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410" w:rsidRPr="007F4E24" w:rsidRDefault="00147257" w:rsidP="00496D44">
      <w:pPr>
        <w:jc w:val="center"/>
        <w:rPr>
          <w:rFonts w:cs="Times New Roman"/>
          <w:b/>
          <w:color w:val="FF0000"/>
          <w:szCs w:val="24"/>
        </w:rPr>
      </w:pPr>
      <w:bookmarkStart w:id="0" w:name="_Toc43730798"/>
      <w:bookmarkStart w:id="1" w:name="_Toc24516226"/>
      <w:bookmarkStart w:id="2" w:name="_Toc24621744"/>
      <w:r>
        <w:rPr>
          <w:rFonts w:cs="Times New Roman"/>
          <w:b/>
          <w:szCs w:val="24"/>
        </w:rPr>
        <w:t xml:space="preserve">ASSESSMENT </w:t>
      </w:r>
      <w:r w:rsidR="002E030E">
        <w:rPr>
          <w:rFonts w:cs="Times New Roman"/>
          <w:b/>
          <w:szCs w:val="24"/>
        </w:rPr>
        <w:t xml:space="preserve">OF </w:t>
      </w:r>
      <w:r w:rsidR="002E030E" w:rsidRPr="005C5ED5">
        <w:rPr>
          <w:rFonts w:cs="Times New Roman"/>
          <w:b/>
          <w:szCs w:val="24"/>
        </w:rPr>
        <w:t>ENGLISH</w:t>
      </w:r>
      <w:r w:rsidR="00646410" w:rsidRPr="005C5ED5">
        <w:rPr>
          <w:rFonts w:cs="Times New Roman"/>
          <w:b/>
          <w:szCs w:val="24"/>
        </w:rPr>
        <w:t xml:space="preserve"> IDIOM COMPREHENSION AMONG UNIVERSITY STUDENTS IN UNGUJA</w:t>
      </w:r>
    </w:p>
    <w:p w:rsidR="00646410" w:rsidRPr="005C5ED5" w:rsidRDefault="00646410" w:rsidP="005C5ED5">
      <w:pPr>
        <w:rPr>
          <w:rFonts w:cs="Times New Roman"/>
          <w:b/>
          <w:szCs w:val="24"/>
        </w:rPr>
      </w:pPr>
    </w:p>
    <w:p w:rsidR="00646410" w:rsidRPr="005C5ED5" w:rsidRDefault="00646410" w:rsidP="005C5ED5">
      <w:pPr>
        <w:rPr>
          <w:rFonts w:cs="Times New Roman"/>
          <w:b/>
          <w:szCs w:val="24"/>
        </w:rPr>
      </w:pPr>
    </w:p>
    <w:p w:rsidR="00646410" w:rsidRPr="005C5ED5" w:rsidRDefault="00646410" w:rsidP="005C5ED5">
      <w:pPr>
        <w:tabs>
          <w:tab w:val="left" w:pos="3994"/>
        </w:tabs>
        <w:rPr>
          <w:rFonts w:cs="Times New Roman"/>
          <w:b/>
          <w:szCs w:val="24"/>
        </w:rPr>
      </w:pPr>
      <w:r w:rsidRPr="005C5ED5">
        <w:rPr>
          <w:rFonts w:cs="Times New Roman"/>
          <w:b/>
          <w:szCs w:val="24"/>
        </w:rPr>
        <w:tab/>
      </w:r>
    </w:p>
    <w:p w:rsidR="00646410" w:rsidRPr="005C5ED5" w:rsidRDefault="00646410" w:rsidP="005C5ED5">
      <w:pPr>
        <w:tabs>
          <w:tab w:val="left" w:pos="2995"/>
          <w:tab w:val="left" w:pos="3994"/>
        </w:tabs>
        <w:rPr>
          <w:rFonts w:cs="Times New Roman"/>
          <w:b/>
          <w:szCs w:val="24"/>
        </w:rPr>
      </w:pPr>
      <w:r w:rsidRPr="005C5ED5">
        <w:rPr>
          <w:rFonts w:cs="Times New Roman"/>
          <w:b/>
          <w:szCs w:val="24"/>
        </w:rPr>
        <w:tab/>
      </w:r>
    </w:p>
    <w:p w:rsidR="00646410" w:rsidRPr="005C5ED5" w:rsidRDefault="00646410" w:rsidP="005C5ED5">
      <w:pPr>
        <w:tabs>
          <w:tab w:val="left" w:pos="3994"/>
        </w:tabs>
        <w:jc w:val="center"/>
        <w:rPr>
          <w:rFonts w:cs="Times New Roman"/>
          <w:b/>
          <w:szCs w:val="24"/>
        </w:rPr>
      </w:pPr>
    </w:p>
    <w:p w:rsidR="00646410" w:rsidRPr="005C5ED5" w:rsidRDefault="00646410" w:rsidP="005C5ED5">
      <w:pPr>
        <w:tabs>
          <w:tab w:val="left" w:pos="3994"/>
        </w:tabs>
        <w:jc w:val="center"/>
        <w:rPr>
          <w:rFonts w:cs="Times New Roman"/>
          <w:b/>
          <w:szCs w:val="24"/>
        </w:rPr>
      </w:pPr>
    </w:p>
    <w:p w:rsidR="00646410" w:rsidRPr="005C5ED5" w:rsidRDefault="00646410" w:rsidP="005C5ED5">
      <w:pPr>
        <w:tabs>
          <w:tab w:val="left" w:pos="3994"/>
        </w:tabs>
        <w:jc w:val="center"/>
        <w:rPr>
          <w:rFonts w:cs="Times New Roman"/>
          <w:b/>
          <w:szCs w:val="24"/>
        </w:rPr>
      </w:pPr>
    </w:p>
    <w:p w:rsidR="00646410" w:rsidRPr="005C5ED5" w:rsidRDefault="00646410" w:rsidP="005C5ED5">
      <w:pPr>
        <w:tabs>
          <w:tab w:val="left" w:pos="3994"/>
        </w:tabs>
        <w:jc w:val="center"/>
        <w:rPr>
          <w:rFonts w:cs="Times New Roman"/>
          <w:b/>
          <w:szCs w:val="24"/>
        </w:rPr>
      </w:pPr>
    </w:p>
    <w:p w:rsidR="00646410" w:rsidRPr="005C5ED5" w:rsidRDefault="00646410" w:rsidP="005C5ED5">
      <w:pPr>
        <w:tabs>
          <w:tab w:val="left" w:pos="3994"/>
        </w:tabs>
        <w:jc w:val="center"/>
        <w:rPr>
          <w:rFonts w:cs="Times New Roman"/>
          <w:b/>
          <w:szCs w:val="24"/>
        </w:rPr>
      </w:pPr>
    </w:p>
    <w:p w:rsidR="00646410" w:rsidRPr="005C5ED5" w:rsidRDefault="00FD39C1" w:rsidP="005C5ED5">
      <w:pPr>
        <w:tabs>
          <w:tab w:val="left" w:pos="3994"/>
        </w:tabs>
        <w:jc w:val="center"/>
        <w:rPr>
          <w:rFonts w:cs="Times New Roman"/>
          <w:b/>
          <w:szCs w:val="24"/>
        </w:rPr>
      </w:pPr>
      <w:r w:rsidRPr="005C5ED5">
        <w:rPr>
          <w:rFonts w:cs="Times New Roman"/>
          <w:b/>
          <w:szCs w:val="24"/>
        </w:rPr>
        <w:t>NGOGE</w:t>
      </w:r>
      <w:r w:rsidR="0078564D">
        <w:rPr>
          <w:rFonts w:cs="Times New Roman"/>
          <w:b/>
          <w:szCs w:val="24"/>
        </w:rPr>
        <w:t xml:space="preserve"> </w:t>
      </w:r>
      <w:r w:rsidRPr="005C5ED5">
        <w:rPr>
          <w:rFonts w:cs="Times New Roman"/>
          <w:b/>
          <w:szCs w:val="24"/>
        </w:rPr>
        <w:t>TABLEY AMOS</w:t>
      </w:r>
    </w:p>
    <w:p w:rsidR="00646410" w:rsidRPr="005C5ED5" w:rsidRDefault="00646410" w:rsidP="005C5ED5">
      <w:pPr>
        <w:tabs>
          <w:tab w:val="left" w:pos="3994"/>
        </w:tabs>
        <w:rPr>
          <w:rFonts w:cs="Times New Roman"/>
          <w:b/>
          <w:szCs w:val="24"/>
        </w:rPr>
      </w:pPr>
    </w:p>
    <w:p w:rsidR="00646410" w:rsidRPr="005C5ED5" w:rsidRDefault="00646410" w:rsidP="005C5ED5">
      <w:pPr>
        <w:tabs>
          <w:tab w:val="left" w:pos="3994"/>
        </w:tabs>
        <w:rPr>
          <w:rFonts w:cs="Times New Roman"/>
          <w:b/>
          <w:szCs w:val="24"/>
        </w:rPr>
      </w:pPr>
    </w:p>
    <w:p w:rsidR="00646410" w:rsidRPr="005C5ED5" w:rsidRDefault="00646410" w:rsidP="005C5ED5">
      <w:pPr>
        <w:tabs>
          <w:tab w:val="left" w:pos="3994"/>
        </w:tabs>
        <w:rPr>
          <w:rFonts w:cs="Times New Roman"/>
          <w:b/>
          <w:szCs w:val="24"/>
        </w:rPr>
      </w:pPr>
    </w:p>
    <w:p w:rsidR="00646410" w:rsidRPr="005C5ED5" w:rsidRDefault="00646410" w:rsidP="005C5ED5">
      <w:pPr>
        <w:tabs>
          <w:tab w:val="left" w:pos="3994"/>
        </w:tabs>
        <w:rPr>
          <w:rFonts w:cs="Times New Roman"/>
          <w:b/>
          <w:szCs w:val="24"/>
        </w:rPr>
      </w:pPr>
    </w:p>
    <w:p w:rsidR="00646410" w:rsidRPr="005C5ED5" w:rsidRDefault="00646410" w:rsidP="005C5ED5">
      <w:pPr>
        <w:tabs>
          <w:tab w:val="left" w:pos="3994"/>
        </w:tabs>
        <w:rPr>
          <w:rFonts w:cs="Times New Roman"/>
          <w:b/>
          <w:szCs w:val="24"/>
        </w:rPr>
      </w:pPr>
    </w:p>
    <w:p w:rsidR="00646410" w:rsidRPr="005C5ED5" w:rsidRDefault="00646410" w:rsidP="005C5ED5">
      <w:pPr>
        <w:tabs>
          <w:tab w:val="left" w:pos="3994"/>
        </w:tabs>
        <w:rPr>
          <w:rFonts w:cs="Times New Roman"/>
          <w:b/>
          <w:szCs w:val="24"/>
        </w:rPr>
      </w:pPr>
    </w:p>
    <w:p w:rsidR="00646410" w:rsidRPr="005C5ED5" w:rsidRDefault="00646410" w:rsidP="005C5ED5">
      <w:pPr>
        <w:tabs>
          <w:tab w:val="left" w:pos="3994"/>
        </w:tabs>
        <w:jc w:val="center"/>
        <w:rPr>
          <w:rFonts w:cs="Times New Roman"/>
          <w:b/>
          <w:szCs w:val="24"/>
        </w:rPr>
      </w:pPr>
      <w:r w:rsidRPr="005C5ED5">
        <w:rPr>
          <w:rFonts w:cs="Times New Roman"/>
          <w:b/>
          <w:szCs w:val="24"/>
        </w:rPr>
        <w:t xml:space="preserve">A THESIS SUBMITTED IN FULFILMENT OF THE REQUIREMENT FOR THE </w:t>
      </w:r>
      <w:r w:rsidR="00FD39C1" w:rsidRPr="005C5ED5">
        <w:rPr>
          <w:rFonts w:cs="Times New Roman"/>
          <w:b/>
          <w:szCs w:val="24"/>
        </w:rPr>
        <w:t>DEGREE OF DOCTOR OF PHILOSOPHY</w:t>
      </w:r>
      <w:r w:rsidR="0078564D">
        <w:rPr>
          <w:rFonts w:cs="Times New Roman"/>
          <w:b/>
          <w:szCs w:val="24"/>
        </w:rPr>
        <w:t xml:space="preserve"> </w:t>
      </w:r>
      <w:r w:rsidR="00FD39C1" w:rsidRPr="005C5ED5">
        <w:rPr>
          <w:rFonts w:cs="Times New Roman"/>
          <w:b/>
          <w:szCs w:val="24"/>
        </w:rPr>
        <w:t>IN LINGUISTICS</w:t>
      </w:r>
      <w:r w:rsidR="0078564D">
        <w:rPr>
          <w:rFonts w:cs="Times New Roman"/>
          <w:b/>
          <w:szCs w:val="24"/>
        </w:rPr>
        <w:t xml:space="preserve"> </w:t>
      </w:r>
      <w:r w:rsidR="009126FF">
        <w:rPr>
          <w:rFonts w:cs="Times New Roman"/>
          <w:b/>
          <w:szCs w:val="24"/>
        </w:rPr>
        <w:t xml:space="preserve">OF </w:t>
      </w:r>
      <w:r w:rsidRPr="005C5ED5">
        <w:rPr>
          <w:rFonts w:cs="Times New Roman"/>
          <w:b/>
          <w:szCs w:val="24"/>
        </w:rPr>
        <w:t>THE OPEN UNIVERSITY OF TANZANIA</w:t>
      </w:r>
    </w:p>
    <w:p w:rsidR="00646410" w:rsidRPr="005C5ED5" w:rsidRDefault="00646410" w:rsidP="005C5ED5">
      <w:pPr>
        <w:tabs>
          <w:tab w:val="left" w:pos="3994"/>
        </w:tabs>
        <w:rPr>
          <w:rFonts w:cs="Times New Roman"/>
          <w:b/>
          <w:szCs w:val="24"/>
        </w:rPr>
      </w:pPr>
    </w:p>
    <w:p w:rsidR="00646410" w:rsidRPr="005C5ED5" w:rsidRDefault="0078564D" w:rsidP="005C5ED5">
      <w:pPr>
        <w:tabs>
          <w:tab w:val="left" w:pos="3994"/>
        </w:tabs>
        <w:jc w:val="center"/>
        <w:rPr>
          <w:rFonts w:cs="Times New Roman"/>
          <w:b/>
          <w:szCs w:val="24"/>
        </w:rPr>
      </w:pPr>
      <w:r>
        <w:rPr>
          <w:rFonts w:cs="Times New Roman"/>
          <w:b/>
          <w:szCs w:val="24"/>
        </w:rPr>
        <w:t>2022</w:t>
      </w:r>
    </w:p>
    <w:p w:rsidR="00646410" w:rsidRPr="005C5ED5" w:rsidRDefault="00646410" w:rsidP="005C5ED5">
      <w:pPr>
        <w:rPr>
          <w:rFonts w:cs="Times New Roman"/>
          <w:szCs w:val="24"/>
        </w:rPr>
        <w:sectPr w:rsidR="00646410" w:rsidRPr="005C5ED5" w:rsidSect="003615F9">
          <w:headerReference w:type="default" r:id="rId8"/>
          <w:headerReference w:type="first" r:id="rId9"/>
          <w:pgSz w:w="11907" w:h="16839" w:code="9"/>
          <w:pgMar w:top="2268" w:right="1418" w:bottom="1418" w:left="2268" w:header="720" w:footer="720" w:gutter="0"/>
          <w:pgNumType w:start="1"/>
          <w:cols w:space="720"/>
          <w:titlePg/>
          <w:docGrid w:linePitch="360"/>
        </w:sectPr>
      </w:pPr>
    </w:p>
    <w:p w:rsidR="00646410" w:rsidRPr="005C5ED5" w:rsidRDefault="00C12951" w:rsidP="005C5ED5">
      <w:pPr>
        <w:pStyle w:val="Heading1"/>
        <w:jc w:val="center"/>
        <w:rPr>
          <w:szCs w:val="24"/>
        </w:rPr>
      </w:pPr>
      <w:bookmarkStart w:id="3" w:name="_Toc24516217"/>
      <w:bookmarkStart w:id="4" w:name="_Toc24621735"/>
      <w:bookmarkStart w:id="5" w:name="_Toc43730791"/>
      <w:r w:rsidRPr="005C5ED5">
        <w:rPr>
          <w:szCs w:val="24"/>
        </w:rPr>
        <w:lastRenderedPageBreak/>
        <w:t>CERTIFICATION</w:t>
      </w:r>
      <w:bookmarkEnd w:id="3"/>
      <w:bookmarkEnd w:id="4"/>
      <w:bookmarkEnd w:id="5"/>
    </w:p>
    <w:p w:rsidR="00646410" w:rsidRPr="005C5ED5" w:rsidRDefault="00646410" w:rsidP="005C5ED5">
      <w:pPr>
        <w:rPr>
          <w:rFonts w:cs="Times New Roman"/>
          <w:szCs w:val="24"/>
        </w:rPr>
      </w:pPr>
      <w:r w:rsidRPr="005C5ED5">
        <w:rPr>
          <w:rFonts w:cs="Times New Roman"/>
          <w:szCs w:val="24"/>
        </w:rPr>
        <w:t>The undersigned certify that they have read and hereby recommend for acceptance by the Open University of Tanzania a thesis</w:t>
      </w:r>
      <w:r w:rsidR="00125E84">
        <w:rPr>
          <w:rFonts w:cs="Times New Roman"/>
          <w:szCs w:val="24"/>
        </w:rPr>
        <w:t xml:space="preserve"> </w:t>
      </w:r>
      <w:r w:rsidR="00FD39C1" w:rsidRPr="005C5ED5">
        <w:rPr>
          <w:rFonts w:cs="Times New Roman"/>
          <w:szCs w:val="24"/>
        </w:rPr>
        <w:t>en</w:t>
      </w:r>
      <w:r w:rsidRPr="005C5ED5">
        <w:rPr>
          <w:rFonts w:cs="Times New Roman"/>
          <w:szCs w:val="24"/>
        </w:rPr>
        <w:t>titled</w:t>
      </w:r>
      <w:r w:rsidR="00FD39C1" w:rsidRPr="005C5ED5">
        <w:rPr>
          <w:rFonts w:cs="Times New Roman"/>
          <w:szCs w:val="24"/>
        </w:rPr>
        <w:t>,</w:t>
      </w:r>
      <w:r w:rsidR="00A566B6">
        <w:rPr>
          <w:rFonts w:cs="Times New Roman"/>
          <w:b/>
          <w:szCs w:val="24"/>
        </w:rPr>
        <w:t xml:space="preserve"> Assessment of</w:t>
      </w:r>
      <w:r w:rsidR="00FD39C1" w:rsidRPr="005C5ED5">
        <w:rPr>
          <w:rFonts w:cs="Times New Roman"/>
          <w:b/>
          <w:szCs w:val="24"/>
        </w:rPr>
        <w:t xml:space="preserve"> English Idiom Comprehension among University Students in Unguja</w:t>
      </w:r>
      <w:r w:rsidRPr="005C5ED5">
        <w:rPr>
          <w:rFonts w:cs="Times New Roman"/>
          <w:szCs w:val="24"/>
        </w:rPr>
        <w:t xml:space="preserve"> in fulfillment of the requirement for the award </w:t>
      </w:r>
      <w:r w:rsidR="00FD39C1" w:rsidRPr="005C5ED5">
        <w:rPr>
          <w:rFonts w:cs="Times New Roman"/>
          <w:szCs w:val="24"/>
        </w:rPr>
        <w:t>of D</w:t>
      </w:r>
      <w:r w:rsidRPr="005C5ED5">
        <w:rPr>
          <w:rFonts w:cs="Times New Roman"/>
          <w:szCs w:val="24"/>
        </w:rPr>
        <w:t xml:space="preserve">egree of </w:t>
      </w:r>
      <w:r w:rsidR="00FD39C1" w:rsidRPr="005C5ED5">
        <w:rPr>
          <w:rFonts w:cs="Times New Roman"/>
          <w:szCs w:val="24"/>
        </w:rPr>
        <w:t>Doctor of Philosophy in Linguistics</w:t>
      </w:r>
      <w:r w:rsidRPr="005C5ED5">
        <w:rPr>
          <w:rFonts w:cs="Times New Roman"/>
          <w:szCs w:val="24"/>
        </w:rPr>
        <w:t>.</w:t>
      </w:r>
    </w:p>
    <w:p w:rsidR="00646410" w:rsidRPr="005C5ED5" w:rsidRDefault="00646410" w:rsidP="005C5ED5">
      <w:pPr>
        <w:jc w:val="center"/>
        <w:rPr>
          <w:rFonts w:cs="Times New Roman"/>
          <w:szCs w:val="24"/>
        </w:rPr>
      </w:pPr>
    </w:p>
    <w:p w:rsidR="00646410" w:rsidRPr="005C5ED5" w:rsidRDefault="00646410" w:rsidP="005C5ED5">
      <w:pPr>
        <w:jc w:val="center"/>
        <w:rPr>
          <w:rFonts w:cs="Times New Roman"/>
          <w:szCs w:val="24"/>
        </w:rPr>
      </w:pPr>
    </w:p>
    <w:p w:rsidR="00646410" w:rsidRPr="005C5ED5" w:rsidRDefault="00646410" w:rsidP="005C5ED5">
      <w:pPr>
        <w:jc w:val="center"/>
        <w:rPr>
          <w:rFonts w:cs="Times New Roman"/>
          <w:szCs w:val="24"/>
        </w:rPr>
      </w:pPr>
    </w:p>
    <w:p w:rsidR="00646410" w:rsidRPr="005C5ED5" w:rsidRDefault="00646410" w:rsidP="005C5ED5">
      <w:pPr>
        <w:tabs>
          <w:tab w:val="left" w:pos="4533"/>
        </w:tabs>
        <w:jc w:val="center"/>
        <w:rPr>
          <w:rFonts w:cs="Times New Roman"/>
          <w:szCs w:val="24"/>
        </w:rPr>
      </w:pPr>
      <w:r w:rsidRPr="005C5ED5">
        <w:rPr>
          <w:rFonts w:cs="Times New Roman"/>
          <w:szCs w:val="24"/>
        </w:rPr>
        <w:t>________________________</w:t>
      </w:r>
    </w:p>
    <w:p w:rsidR="00646410" w:rsidRPr="005C5ED5" w:rsidRDefault="00646410" w:rsidP="005C5ED5">
      <w:pPr>
        <w:jc w:val="center"/>
        <w:rPr>
          <w:rFonts w:cs="Times New Roman"/>
          <w:szCs w:val="24"/>
        </w:rPr>
      </w:pPr>
      <w:r w:rsidRPr="005C5ED5">
        <w:rPr>
          <w:rFonts w:cs="Times New Roman"/>
          <w:szCs w:val="24"/>
        </w:rPr>
        <w:t xml:space="preserve">1. Dr. Hannah </w:t>
      </w:r>
      <w:proofErr w:type="spellStart"/>
      <w:r w:rsidRPr="005C5ED5">
        <w:rPr>
          <w:rFonts w:cs="Times New Roman"/>
          <w:szCs w:val="24"/>
        </w:rPr>
        <w:t>Simpassa</w:t>
      </w:r>
      <w:proofErr w:type="spellEnd"/>
    </w:p>
    <w:p w:rsidR="00646410" w:rsidRPr="005C5ED5" w:rsidRDefault="00646410" w:rsidP="005C5ED5">
      <w:pPr>
        <w:jc w:val="center"/>
        <w:rPr>
          <w:rFonts w:cs="Times New Roman"/>
          <w:szCs w:val="24"/>
        </w:rPr>
      </w:pPr>
    </w:p>
    <w:p w:rsidR="00646410" w:rsidRPr="005C5ED5" w:rsidRDefault="00646410" w:rsidP="005C5ED5">
      <w:pPr>
        <w:jc w:val="center"/>
        <w:rPr>
          <w:rFonts w:cs="Times New Roman"/>
          <w:szCs w:val="24"/>
        </w:rPr>
      </w:pPr>
    </w:p>
    <w:p w:rsidR="00646410" w:rsidRPr="005C5ED5" w:rsidRDefault="00646410" w:rsidP="005C5ED5">
      <w:pPr>
        <w:jc w:val="center"/>
        <w:rPr>
          <w:rFonts w:cs="Times New Roman"/>
          <w:szCs w:val="24"/>
        </w:rPr>
      </w:pPr>
      <w:r w:rsidRPr="005C5ED5">
        <w:rPr>
          <w:rFonts w:cs="Times New Roman"/>
          <w:szCs w:val="24"/>
        </w:rPr>
        <w:t>__________________________________</w:t>
      </w:r>
    </w:p>
    <w:p w:rsidR="00646410" w:rsidRPr="005C5ED5" w:rsidRDefault="00646410" w:rsidP="005C5ED5">
      <w:pPr>
        <w:jc w:val="center"/>
        <w:rPr>
          <w:rFonts w:cs="Times New Roman"/>
          <w:szCs w:val="24"/>
        </w:rPr>
      </w:pPr>
      <w:r w:rsidRPr="005C5ED5">
        <w:rPr>
          <w:rFonts w:cs="Times New Roman"/>
          <w:szCs w:val="24"/>
        </w:rPr>
        <w:t xml:space="preserve">2. Dr. Dunlop </w:t>
      </w:r>
      <w:proofErr w:type="spellStart"/>
      <w:r w:rsidRPr="005C5ED5">
        <w:rPr>
          <w:rFonts w:cs="Times New Roman"/>
          <w:szCs w:val="24"/>
        </w:rPr>
        <w:t>Ochieng</w:t>
      </w:r>
      <w:proofErr w:type="spellEnd"/>
    </w:p>
    <w:p w:rsidR="00CA2DCF" w:rsidRPr="005C5ED5" w:rsidRDefault="00CA2DCF" w:rsidP="005C5ED5">
      <w:bookmarkStart w:id="6" w:name="_Toc306975741"/>
      <w:bookmarkStart w:id="7" w:name="_Toc24516218"/>
      <w:bookmarkStart w:id="8" w:name="_Toc24621736"/>
      <w:bookmarkStart w:id="9" w:name="_Toc43730792"/>
      <w:bookmarkStart w:id="10" w:name="_Toc509487665"/>
    </w:p>
    <w:p w:rsidR="00CA2DCF" w:rsidRPr="005C5ED5" w:rsidRDefault="00CA2DCF" w:rsidP="005C5ED5"/>
    <w:p w:rsidR="00CA2DCF" w:rsidRPr="005C5ED5" w:rsidRDefault="00CA2DCF" w:rsidP="005C5ED5"/>
    <w:p w:rsidR="00CA2DCF" w:rsidRPr="005C5ED5" w:rsidRDefault="00CA2DCF" w:rsidP="005C5ED5"/>
    <w:p w:rsidR="00CA2DCF" w:rsidRPr="005C5ED5" w:rsidRDefault="00CA2DCF" w:rsidP="005C5ED5"/>
    <w:p w:rsidR="00CA2DCF" w:rsidRPr="005C5ED5" w:rsidRDefault="00CA2DCF" w:rsidP="005C5ED5"/>
    <w:p w:rsidR="00CA2DCF" w:rsidRPr="005C5ED5" w:rsidRDefault="00CA2DCF" w:rsidP="005C5ED5"/>
    <w:bookmarkEnd w:id="6"/>
    <w:bookmarkEnd w:id="7"/>
    <w:bookmarkEnd w:id="8"/>
    <w:bookmarkEnd w:id="9"/>
    <w:p w:rsidR="00CA2DCF" w:rsidRPr="005C5ED5" w:rsidRDefault="00CA2DCF" w:rsidP="005C5ED5">
      <w:pPr>
        <w:pStyle w:val="Title"/>
        <w:spacing w:line="480" w:lineRule="auto"/>
        <w:jc w:val="both"/>
        <w:rPr>
          <w:b w:val="0"/>
          <w:sz w:val="24"/>
        </w:rPr>
      </w:pPr>
    </w:p>
    <w:p w:rsidR="00CA2DCF" w:rsidRPr="005C5ED5" w:rsidRDefault="00CA2DCF" w:rsidP="005C5ED5">
      <w:pPr>
        <w:pStyle w:val="Title"/>
        <w:spacing w:line="480" w:lineRule="auto"/>
        <w:jc w:val="both"/>
        <w:rPr>
          <w:b w:val="0"/>
          <w:sz w:val="24"/>
        </w:rPr>
      </w:pPr>
    </w:p>
    <w:p w:rsidR="00CA2DCF" w:rsidRPr="005C5ED5" w:rsidRDefault="00CA2DCF" w:rsidP="005C5ED5">
      <w:pPr>
        <w:pStyle w:val="Title"/>
        <w:spacing w:line="480" w:lineRule="auto"/>
        <w:jc w:val="both"/>
        <w:rPr>
          <w:b w:val="0"/>
          <w:sz w:val="24"/>
        </w:rPr>
      </w:pPr>
    </w:p>
    <w:p w:rsidR="00CA2DCF" w:rsidRPr="005C5ED5" w:rsidRDefault="00C12951" w:rsidP="005C5ED5">
      <w:pPr>
        <w:pStyle w:val="Heading1"/>
        <w:jc w:val="center"/>
        <w:rPr>
          <w:szCs w:val="24"/>
        </w:rPr>
      </w:pPr>
      <w:r w:rsidRPr="005C5ED5">
        <w:rPr>
          <w:szCs w:val="24"/>
        </w:rPr>
        <w:lastRenderedPageBreak/>
        <w:t>COPYRIGHT</w:t>
      </w:r>
    </w:p>
    <w:p w:rsidR="00CA2DCF" w:rsidRPr="005C5ED5" w:rsidRDefault="00CA2DCF" w:rsidP="005C5ED5">
      <w:pPr>
        <w:pStyle w:val="Title"/>
        <w:spacing w:line="480" w:lineRule="auto"/>
        <w:jc w:val="both"/>
        <w:rPr>
          <w:b w:val="0"/>
          <w:sz w:val="24"/>
        </w:rPr>
      </w:pPr>
    </w:p>
    <w:p w:rsidR="00646410" w:rsidRPr="005C5ED5" w:rsidRDefault="00646410" w:rsidP="005C5ED5">
      <w:pPr>
        <w:pStyle w:val="Title"/>
        <w:spacing w:line="480" w:lineRule="auto"/>
        <w:jc w:val="both"/>
        <w:rPr>
          <w:b w:val="0"/>
          <w:sz w:val="24"/>
        </w:rPr>
      </w:pPr>
      <w:r w:rsidRPr="005C5ED5">
        <w:rPr>
          <w:b w:val="0"/>
          <w:sz w:val="24"/>
        </w:rPr>
        <w:t xml:space="preserve">No part of this thesis may be reproduced, stored in a retrieval system or transmitted in any form or by any means, electronic, mechanical, photocopying, recording or otherwise without the prior permission of </w:t>
      </w:r>
      <w:r w:rsidR="00FD39C1" w:rsidRPr="005C5ED5">
        <w:rPr>
          <w:b w:val="0"/>
          <w:sz w:val="24"/>
        </w:rPr>
        <w:t>t</w:t>
      </w:r>
      <w:r w:rsidRPr="005C5ED5">
        <w:rPr>
          <w:b w:val="0"/>
          <w:sz w:val="24"/>
        </w:rPr>
        <w:t xml:space="preserve">he author or </w:t>
      </w:r>
      <w:r w:rsidR="00FD39C1" w:rsidRPr="005C5ED5">
        <w:rPr>
          <w:b w:val="0"/>
          <w:sz w:val="24"/>
        </w:rPr>
        <w:t>T</w:t>
      </w:r>
      <w:r w:rsidRPr="005C5ED5">
        <w:rPr>
          <w:b w:val="0"/>
          <w:sz w:val="24"/>
        </w:rPr>
        <w:t>he Open University of Tanzania</w:t>
      </w:r>
      <w:r w:rsidR="00FD39C1" w:rsidRPr="005C5ED5">
        <w:rPr>
          <w:b w:val="0"/>
          <w:sz w:val="24"/>
        </w:rPr>
        <w:t xml:space="preserve"> in that behalf</w:t>
      </w:r>
      <w:r w:rsidRPr="005C5ED5">
        <w:rPr>
          <w:b w:val="0"/>
          <w:sz w:val="24"/>
        </w:rPr>
        <w:t>.</w:t>
      </w: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CA2DCF" w:rsidRPr="005C5ED5" w:rsidRDefault="00CA2DCF" w:rsidP="005C5ED5">
      <w:bookmarkStart w:id="11" w:name="_Toc457044412"/>
      <w:bookmarkStart w:id="12" w:name="_Toc24516219"/>
      <w:bookmarkStart w:id="13" w:name="_Toc24621737"/>
      <w:bookmarkStart w:id="14" w:name="_Toc43730793"/>
    </w:p>
    <w:p w:rsidR="00CA2DCF" w:rsidRPr="005C5ED5" w:rsidRDefault="00CA2DCF" w:rsidP="005C5ED5"/>
    <w:p w:rsidR="00CA2DCF" w:rsidRPr="005C5ED5" w:rsidRDefault="00CA2DCF" w:rsidP="005C5ED5"/>
    <w:p w:rsidR="00CA2DCF" w:rsidRPr="005C5ED5" w:rsidRDefault="00CA2DCF" w:rsidP="005C5ED5"/>
    <w:p w:rsidR="00CA2DCF" w:rsidRPr="005C5ED5" w:rsidRDefault="00CA2DCF" w:rsidP="005C5ED5"/>
    <w:p w:rsidR="00CA2DCF" w:rsidRPr="005C5ED5" w:rsidRDefault="00CA2DCF" w:rsidP="005C5ED5"/>
    <w:p w:rsidR="00646410" w:rsidRPr="005C5ED5" w:rsidRDefault="0068634B" w:rsidP="005C5ED5">
      <w:pPr>
        <w:pStyle w:val="Heading1"/>
        <w:jc w:val="center"/>
        <w:rPr>
          <w:szCs w:val="24"/>
        </w:rPr>
      </w:pPr>
      <w:r w:rsidRPr="005C5ED5">
        <w:rPr>
          <w:szCs w:val="24"/>
        </w:rPr>
        <w:br w:type="column"/>
      </w:r>
      <w:r w:rsidR="00C12951" w:rsidRPr="005C5ED5">
        <w:rPr>
          <w:szCs w:val="24"/>
        </w:rPr>
        <w:lastRenderedPageBreak/>
        <w:t>DECLARATION</w:t>
      </w:r>
      <w:bookmarkEnd w:id="11"/>
      <w:bookmarkEnd w:id="12"/>
      <w:bookmarkEnd w:id="13"/>
      <w:bookmarkEnd w:id="14"/>
    </w:p>
    <w:p w:rsidR="00CA2DCF" w:rsidRPr="005C5ED5" w:rsidRDefault="00CA2DCF" w:rsidP="005C5ED5">
      <w:bookmarkStart w:id="15" w:name="_Toc23761401"/>
      <w:bookmarkStart w:id="16" w:name="_Toc24516220"/>
      <w:bookmarkStart w:id="17" w:name="_Toc24621738"/>
      <w:bookmarkStart w:id="18" w:name="_Toc24622240"/>
      <w:bookmarkStart w:id="19" w:name="_Toc30760278"/>
      <w:bookmarkStart w:id="20" w:name="_Toc43106835"/>
      <w:bookmarkStart w:id="21" w:name="_Toc43187655"/>
      <w:bookmarkStart w:id="22" w:name="_Toc43731572"/>
      <w:bookmarkStart w:id="23" w:name="_Toc43731919"/>
      <w:bookmarkStart w:id="24" w:name="_Toc43730794"/>
    </w:p>
    <w:p w:rsidR="00646410" w:rsidRPr="005C5ED5" w:rsidRDefault="00646410" w:rsidP="005C5ED5">
      <w:pPr>
        <w:rPr>
          <w:b/>
        </w:rPr>
      </w:pPr>
      <w:r w:rsidRPr="005C5ED5">
        <w:t xml:space="preserve">I, </w:t>
      </w:r>
      <w:proofErr w:type="spellStart"/>
      <w:r w:rsidRPr="005C5ED5">
        <w:t>Ngoge</w:t>
      </w:r>
      <w:proofErr w:type="spellEnd"/>
      <w:r w:rsidR="00907A43">
        <w:t xml:space="preserve"> </w:t>
      </w:r>
      <w:proofErr w:type="spellStart"/>
      <w:r w:rsidR="00FD39C1" w:rsidRPr="005C5ED5">
        <w:t>Tabley</w:t>
      </w:r>
      <w:proofErr w:type="spellEnd"/>
      <w:r w:rsidR="00FD39C1" w:rsidRPr="005C5ED5">
        <w:t xml:space="preserve"> Amos</w:t>
      </w:r>
      <w:r w:rsidR="005B1F5B">
        <w:t>,</w:t>
      </w:r>
      <w:r w:rsidRPr="005C5ED5">
        <w:t xml:space="preserve"> declare that the work presented in this thesis is original. It has never been presented to any other </w:t>
      </w:r>
      <w:r w:rsidR="00FD39C1" w:rsidRPr="005C5ED5">
        <w:t xml:space="preserve">University </w:t>
      </w:r>
      <w:r w:rsidRPr="005C5ED5">
        <w:t xml:space="preserve">or </w:t>
      </w:r>
      <w:r w:rsidR="00FD39C1" w:rsidRPr="005C5ED5">
        <w:t>I</w:t>
      </w:r>
      <w:r w:rsidRPr="005C5ED5">
        <w:t>nstitution</w:t>
      </w:r>
      <w:r w:rsidR="00FD39C1" w:rsidRPr="005C5ED5">
        <w:t>.</w:t>
      </w:r>
      <w:r w:rsidRPr="005C5ED5">
        <w:t xml:space="preserve"> Where other people’s works have been used, references have been provided. It is in this regard that I declare this work as original</w:t>
      </w:r>
      <w:r w:rsidR="00FD39C1" w:rsidRPr="005C5ED5">
        <w:t>ly mine</w:t>
      </w:r>
      <w:r w:rsidRPr="005C5ED5">
        <w:t xml:space="preserve">. It is hereby presented in fulfilment of the requirement for the </w:t>
      </w:r>
      <w:r w:rsidR="00FD39C1" w:rsidRPr="005C5ED5">
        <w:t>D</w:t>
      </w:r>
      <w:r w:rsidRPr="005C5ED5">
        <w:t xml:space="preserve">egree of </w:t>
      </w:r>
      <w:bookmarkEnd w:id="15"/>
      <w:bookmarkEnd w:id="16"/>
      <w:bookmarkEnd w:id="17"/>
      <w:bookmarkEnd w:id="18"/>
      <w:bookmarkEnd w:id="19"/>
      <w:bookmarkEnd w:id="20"/>
      <w:bookmarkEnd w:id="21"/>
      <w:bookmarkEnd w:id="22"/>
      <w:bookmarkEnd w:id="23"/>
      <w:bookmarkEnd w:id="24"/>
      <w:r w:rsidR="00FD39C1" w:rsidRPr="005C5ED5">
        <w:t>Doctor of Philosophy.</w:t>
      </w:r>
    </w:p>
    <w:p w:rsidR="00646410" w:rsidRPr="005C5ED5" w:rsidRDefault="00646410" w:rsidP="005C5ED5">
      <w:pPr>
        <w:rPr>
          <w:szCs w:val="24"/>
        </w:rPr>
      </w:pPr>
    </w:p>
    <w:p w:rsidR="00646410" w:rsidRPr="005C5ED5" w:rsidRDefault="00646410" w:rsidP="005C5ED5">
      <w:pPr>
        <w:rPr>
          <w:szCs w:val="24"/>
        </w:rPr>
      </w:pPr>
    </w:p>
    <w:p w:rsidR="00646410" w:rsidRPr="005C5ED5" w:rsidRDefault="00646410" w:rsidP="005C5ED5">
      <w:pPr>
        <w:jc w:val="center"/>
        <w:rPr>
          <w:szCs w:val="24"/>
        </w:rPr>
      </w:pPr>
      <w:r w:rsidRPr="005C5ED5">
        <w:rPr>
          <w:szCs w:val="24"/>
        </w:rPr>
        <w:t>_______</w:t>
      </w:r>
      <w:r w:rsidR="00DE3089" w:rsidRPr="005C5ED5">
        <w:rPr>
          <w:szCs w:val="24"/>
        </w:rPr>
        <w:t>_______________________________</w:t>
      </w:r>
    </w:p>
    <w:p w:rsidR="00646410" w:rsidRPr="005C5ED5" w:rsidRDefault="00646410" w:rsidP="005C5ED5">
      <w:pPr>
        <w:jc w:val="center"/>
        <w:rPr>
          <w:szCs w:val="24"/>
        </w:rPr>
      </w:pPr>
      <w:r w:rsidRPr="005C5ED5">
        <w:rPr>
          <w:szCs w:val="24"/>
        </w:rPr>
        <w:t xml:space="preserve">Signature </w:t>
      </w:r>
    </w:p>
    <w:p w:rsidR="00646410" w:rsidRPr="005C5ED5" w:rsidRDefault="00646410" w:rsidP="005C5ED5">
      <w:pPr>
        <w:jc w:val="center"/>
        <w:rPr>
          <w:szCs w:val="24"/>
        </w:rPr>
      </w:pPr>
    </w:p>
    <w:p w:rsidR="00646410" w:rsidRPr="005C5ED5" w:rsidRDefault="00646410" w:rsidP="005C5ED5">
      <w:pPr>
        <w:jc w:val="center"/>
        <w:rPr>
          <w:szCs w:val="24"/>
        </w:rPr>
      </w:pPr>
    </w:p>
    <w:p w:rsidR="00646410" w:rsidRPr="005C5ED5" w:rsidRDefault="00646410" w:rsidP="005C5ED5">
      <w:pPr>
        <w:jc w:val="center"/>
        <w:rPr>
          <w:szCs w:val="24"/>
        </w:rPr>
      </w:pPr>
    </w:p>
    <w:p w:rsidR="00646410" w:rsidRPr="005C5ED5" w:rsidRDefault="00646410" w:rsidP="005C5ED5">
      <w:pPr>
        <w:jc w:val="center"/>
        <w:rPr>
          <w:szCs w:val="24"/>
        </w:rPr>
      </w:pPr>
    </w:p>
    <w:p w:rsidR="00646410" w:rsidRPr="005C5ED5" w:rsidRDefault="00646410" w:rsidP="005C5ED5">
      <w:pPr>
        <w:jc w:val="center"/>
        <w:rPr>
          <w:szCs w:val="24"/>
        </w:rPr>
      </w:pPr>
    </w:p>
    <w:p w:rsidR="00646410" w:rsidRPr="005C5ED5" w:rsidRDefault="00646410" w:rsidP="005C5ED5">
      <w:pPr>
        <w:jc w:val="center"/>
        <w:rPr>
          <w:szCs w:val="24"/>
        </w:rPr>
      </w:pPr>
      <w:r w:rsidRPr="005C5ED5">
        <w:rPr>
          <w:szCs w:val="24"/>
        </w:rPr>
        <w:t>____________________________________________</w:t>
      </w:r>
    </w:p>
    <w:p w:rsidR="00646410" w:rsidRPr="005C5ED5" w:rsidRDefault="00646410" w:rsidP="005C5ED5">
      <w:pPr>
        <w:jc w:val="center"/>
        <w:rPr>
          <w:b/>
          <w:szCs w:val="24"/>
          <w:lang w:val="en-GB"/>
        </w:rPr>
      </w:pPr>
      <w:r w:rsidRPr="005C5ED5">
        <w:rPr>
          <w:szCs w:val="24"/>
        </w:rPr>
        <w:t xml:space="preserve">Date </w:t>
      </w:r>
      <w:r w:rsidRPr="005C5ED5">
        <w:rPr>
          <w:szCs w:val="24"/>
          <w:lang w:val="en-GB"/>
        </w:rPr>
        <w:br/>
      </w: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rPr>
          <w:rFonts w:eastAsia="Calibri"/>
        </w:rPr>
      </w:pPr>
    </w:p>
    <w:p w:rsidR="00646410" w:rsidRPr="005C5ED5" w:rsidRDefault="00646410" w:rsidP="005C5ED5"/>
    <w:p w:rsidR="00646410" w:rsidRPr="005C5ED5" w:rsidRDefault="00C12951" w:rsidP="005C5ED5">
      <w:pPr>
        <w:pStyle w:val="Heading1"/>
        <w:jc w:val="center"/>
        <w:rPr>
          <w:szCs w:val="24"/>
        </w:rPr>
      </w:pPr>
      <w:bookmarkStart w:id="25" w:name="_Toc24516221"/>
      <w:bookmarkStart w:id="26" w:name="_Toc24621739"/>
      <w:bookmarkStart w:id="27" w:name="_Toc43730795"/>
      <w:r w:rsidRPr="005C5ED5">
        <w:rPr>
          <w:szCs w:val="24"/>
        </w:rPr>
        <w:lastRenderedPageBreak/>
        <w:t>DEDICATION</w:t>
      </w:r>
      <w:bookmarkEnd w:id="25"/>
      <w:bookmarkEnd w:id="26"/>
      <w:bookmarkEnd w:id="27"/>
    </w:p>
    <w:p w:rsidR="00646410" w:rsidRPr="005C5ED5" w:rsidRDefault="00646410" w:rsidP="005C5ED5">
      <w:pPr>
        <w:pStyle w:val="Default"/>
        <w:rPr>
          <w:bCs/>
          <w:color w:val="auto"/>
        </w:rPr>
      </w:pPr>
    </w:p>
    <w:p w:rsidR="00646410" w:rsidRPr="005C5ED5" w:rsidRDefault="00646410" w:rsidP="005C5ED5">
      <w:pPr>
        <w:pStyle w:val="Default"/>
        <w:spacing w:line="480" w:lineRule="auto"/>
        <w:jc w:val="both"/>
        <w:rPr>
          <w:b/>
          <w:bCs/>
          <w:color w:val="auto"/>
        </w:rPr>
      </w:pPr>
      <w:r w:rsidRPr="005C5ED5">
        <w:rPr>
          <w:bCs/>
          <w:color w:val="auto"/>
        </w:rPr>
        <w:t xml:space="preserve">This research is dedicated to my parents, Mr. and Mrs. Samuel </w:t>
      </w:r>
      <w:proofErr w:type="spellStart"/>
      <w:r w:rsidRPr="005C5ED5">
        <w:rPr>
          <w:bCs/>
          <w:color w:val="auto"/>
        </w:rPr>
        <w:t>Ngoge</w:t>
      </w:r>
      <w:proofErr w:type="spellEnd"/>
      <w:r w:rsidR="00907A43">
        <w:rPr>
          <w:bCs/>
          <w:color w:val="auto"/>
        </w:rPr>
        <w:t xml:space="preserve"> </w:t>
      </w:r>
      <w:proofErr w:type="spellStart"/>
      <w:r w:rsidRPr="005C5ED5">
        <w:rPr>
          <w:bCs/>
          <w:color w:val="auto"/>
        </w:rPr>
        <w:t>Okindo</w:t>
      </w:r>
      <w:proofErr w:type="spellEnd"/>
      <w:r w:rsidRPr="005C5ED5">
        <w:rPr>
          <w:bCs/>
          <w:color w:val="auto"/>
        </w:rPr>
        <w:t xml:space="preserve">, for their continued support both academically and socially. May </w:t>
      </w:r>
      <w:r w:rsidR="00134C78">
        <w:rPr>
          <w:bCs/>
          <w:color w:val="auto"/>
        </w:rPr>
        <w:t>the</w:t>
      </w:r>
      <w:r w:rsidR="00907A43">
        <w:rPr>
          <w:bCs/>
          <w:color w:val="auto"/>
        </w:rPr>
        <w:t xml:space="preserve"> </w:t>
      </w:r>
      <w:r w:rsidR="00134C78">
        <w:rPr>
          <w:bCs/>
          <w:color w:val="auto"/>
        </w:rPr>
        <w:t>A</w:t>
      </w:r>
      <w:r w:rsidRPr="005C5ED5">
        <w:rPr>
          <w:bCs/>
          <w:color w:val="auto"/>
        </w:rPr>
        <w:t>lmighty God bless them all!</w:t>
      </w: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646410" w:rsidRPr="005C5ED5" w:rsidRDefault="00646410" w:rsidP="005C5ED5">
      <w:pPr>
        <w:autoSpaceDE w:val="0"/>
        <w:autoSpaceDN w:val="0"/>
        <w:adjustRightInd w:val="0"/>
        <w:spacing w:line="240" w:lineRule="auto"/>
        <w:jc w:val="center"/>
        <w:rPr>
          <w:rFonts w:cs="Times New Roman"/>
          <w:b/>
          <w:szCs w:val="24"/>
        </w:rPr>
      </w:pPr>
    </w:p>
    <w:p w:rsidR="00496D44" w:rsidRPr="005C5ED5" w:rsidRDefault="00D25C63" w:rsidP="00496D44">
      <w:pPr>
        <w:pStyle w:val="Heading1"/>
        <w:jc w:val="center"/>
        <w:rPr>
          <w:szCs w:val="24"/>
        </w:rPr>
      </w:pPr>
      <w:bookmarkStart w:id="28" w:name="_Toc43730796"/>
      <w:r>
        <w:rPr>
          <w:szCs w:val="24"/>
        </w:rPr>
        <w:br w:type="column"/>
      </w:r>
      <w:bookmarkEnd w:id="28"/>
      <w:r w:rsidR="00C12951" w:rsidRPr="005C5ED5">
        <w:rPr>
          <w:szCs w:val="24"/>
        </w:rPr>
        <w:lastRenderedPageBreak/>
        <w:t>ACKNOWLEDGEMENTS</w:t>
      </w:r>
    </w:p>
    <w:p w:rsidR="00496D44" w:rsidRPr="005C5ED5" w:rsidRDefault="00496D44" w:rsidP="0078073A"/>
    <w:p w:rsidR="00B7050E" w:rsidRPr="00496D44" w:rsidRDefault="00646410" w:rsidP="0078073A">
      <w:pPr>
        <w:rPr>
          <w:b/>
          <w:szCs w:val="24"/>
        </w:rPr>
      </w:pPr>
      <w:r w:rsidRPr="00496D44">
        <w:t>Writing this Ph</w:t>
      </w:r>
      <w:r w:rsidR="001E0FBC" w:rsidRPr="00496D44">
        <w:t>D</w:t>
      </w:r>
      <w:r w:rsidRPr="00496D44">
        <w:t xml:space="preserve"> thesis has been a long, challenging, but </w:t>
      </w:r>
      <w:r w:rsidR="006F3660">
        <w:t xml:space="preserve">the </w:t>
      </w:r>
      <w:r w:rsidRPr="00496D44">
        <w:t xml:space="preserve">most </w:t>
      </w:r>
      <w:r w:rsidR="001E0FBC" w:rsidRPr="00496D44">
        <w:t>exci</w:t>
      </w:r>
      <w:r w:rsidRPr="00496D44">
        <w:t>ting journey. It has compelled me to search for my innermost qualities as an academician.  I have, without doubt, learned a lot, both professionally as well as mentally. It would not have been possible to finish this task without the help of</w:t>
      </w:r>
      <w:r w:rsidR="006642E0">
        <w:t xml:space="preserve"> </w:t>
      </w:r>
      <w:r w:rsidR="00B7050E" w:rsidRPr="00496D44">
        <w:t xml:space="preserve">people around me. </w:t>
      </w:r>
    </w:p>
    <w:p w:rsidR="00496D44" w:rsidRDefault="00496D44" w:rsidP="005C5ED5">
      <w:pPr>
        <w:pStyle w:val="Default"/>
        <w:spacing w:line="480" w:lineRule="auto"/>
        <w:jc w:val="both"/>
        <w:rPr>
          <w:color w:val="auto"/>
        </w:rPr>
      </w:pPr>
    </w:p>
    <w:p w:rsidR="00646410" w:rsidRDefault="00B7050E" w:rsidP="005C5ED5">
      <w:pPr>
        <w:pStyle w:val="Default"/>
        <w:spacing w:line="480" w:lineRule="auto"/>
        <w:jc w:val="both"/>
        <w:rPr>
          <w:color w:val="auto"/>
        </w:rPr>
      </w:pPr>
      <w:r w:rsidRPr="005C5ED5">
        <w:rPr>
          <w:color w:val="auto"/>
        </w:rPr>
        <w:t xml:space="preserve">First, I </w:t>
      </w:r>
      <w:r w:rsidR="00646410" w:rsidRPr="005C5ED5">
        <w:rPr>
          <w:color w:val="auto"/>
        </w:rPr>
        <w:t xml:space="preserve">thank my supervisor, Dr. Hanna </w:t>
      </w:r>
      <w:proofErr w:type="spellStart"/>
      <w:r w:rsidR="00646410" w:rsidRPr="005C5ED5">
        <w:rPr>
          <w:color w:val="auto"/>
        </w:rPr>
        <w:t>Simpassa</w:t>
      </w:r>
      <w:proofErr w:type="spellEnd"/>
      <w:r w:rsidR="00646410" w:rsidRPr="005C5ED5">
        <w:rPr>
          <w:color w:val="auto"/>
        </w:rPr>
        <w:t xml:space="preserve">.  Without her detailed knowledge on this topic </w:t>
      </w:r>
      <w:r w:rsidR="001E0FBC" w:rsidRPr="005C5ED5">
        <w:rPr>
          <w:color w:val="auto"/>
        </w:rPr>
        <w:t>and</w:t>
      </w:r>
      <w:r w:rsidR="00646410" w:rsidRPr="005C5ED5">
        <w:rPr>
          <w:color w:val="auto"/>
        </w:rPr>
        <w:t xml:space="preserve"> her timely feedback</w:t>
      </w:r>
      <w:r w:rsidR="001E0FBC" w:rsidRPr="005C5ED5">
        <w:rPr>
          <w:color w:val="auto"/>
        </w:rPr>
        <w:t>,</w:t>
      </w:r>
      <w:r w:rsidR="00646410" w:rsidRPr="005C5ED5">
        <w:rPr>
          <w:color w:val="auto"/>
        </w:rPr>
        <w:t xml:space="preserve"> accomplishing this work would have been an impossible mission. Her knowledge o</w:t>
      </w:r>
      <w:r w:rsidR="001E0FBC" w:rsidRPr="005C5ED5">
        <w:rPr>
          <w:color w:val="auto"/>
        </w:rPr>
        <w:t>f</w:t>
      </w:r>
      <w:r w:rsidR="00646410" w:rsidRPr="005C5ED5">
        <w:rPr>
          <w:color w:val="auto"/>
        </w:rPr>
        <w:t xml:space="preserve"> this topic has been most valuable.</w:t>
      </w:r>
      <w:r w:rsidR="006642E0">
        <w:rPr>
          <w:color w:val="auto"/>
        </w:rPr>
        <w:t xml:space="preserve"> </w:t>
      </w:r>
      <w:r w:rsidR="00646410" w:rsidRPr="005C5ED5">
        <w:rPr>
          <w:color w:val="auto"/>
        </w:rPr>
        <w:t>She</w:t>
      </w:r>
      <w:r w:rsidR="006642E0">
        <w:rPr>
          <w:color w:val="auto"/>
        </w:rPr>
        <w:t xml:space="preserve"> </w:t>
      </w:r>
      <w:r w:rsidR="001E0FBC" w:rsidRPr="005C5ED5">
        <w:rPr>
          <w:color w:val="auto"/>
        </w:rPr>
        <w:t>regular</w:t>
      </w:r>
      <w:r w:rsidR="00646410" w:rsidRPr="005C5ED5">
        <w:rPr>
          <w:color w:val="auto"/>
        </w:rPr>
        <w:t xml:space="preserve">ly provided me with </w:t>
      </w:r>
      <w:r w:rsidR="006F3660">
        <w:rPr>
          <w:color w:val="auto"/>
        </w:rPr>
        <w:t>valuable assistance</w:t>
      </w:r>
      <w:r w:rsidR="000A01E5">
        <w:rPr>
          <w:color w:val="auto"/>
        </w:rPr>
        <w:t xml:space="preserve"> concerning </w:t>
      </w:r>
      <w:r w:rsidR="00646410" w:rsidRPr="005C5ED5">
        <w:rPr>
          <w:color w:val="auto"/>
        </w:rPr>
        <w:t xml:space="preserve">both theoretical and empirical studies whenever I </w:t>
      </w:r>
      <w:r w:rsidR="006F3660">
        <w:rPr>
          <w:color w:val="auto"/>
        </w:rPr>
        <w:t>was</w:t>
      </w:r>
      <w:r w:rsidR="00646410" w:rsidRPr="005C5ED5">
        <w:rPr>
          <w:color w:val="auto"/>
        </w:rPr>
        <w:t xml:space="preserve"> st</w:t>
      </w:r>
      <w:r w:rsidR="001E0FBC" w:rsidRPr="005C5ED5">
        <w:rPr>
          <w:color w:val="auto"/>
        </w:rPr>
        <w:t>u</w:t>
      </w:r>
      <w:r w:rsidR="00646410" w:rsidRPr="005C5ED5">
        <w:rPr>
          <w:color w:val="auto"/>
        </w:rPr>
        <w:t xml:space="preserve">ck. </w:t>
      </w:r>
    </w:p>
    <w:p w:rsidR="00D25C63" w:rsidRPr="005C5ED5" w:rsidRDefault="00D25C63" w:rsidP="005C5ED5">
      <w:pPr>
        <w:pStyle w:val="Default"/>
        <w:spacing w:line="480" w:lineRule="auto"/>
        <w:jc w:val="both"/>
        <w:rPr>
          <w:color w:val="auto"/>
        </w:rPr>
      </w:pPr>
    </w:p>
    <w:p w:rsidR="00646410" w:rsidRPr="005C5ED5" w:rsidRDefault="001E0FBC" w:rsidP="005C5ED5">
      <w:pPr>
        <w:autoSpaceDE w:val="0"/>
        <w:autoSpaceDN w:val="0"/>
        <w:adjustRightInd w:val="0"/>
        <w:rPr>
          <w:rFonts w:cs="Times New Roman"/>
          <w:szCs w:val="24"/>
        </w:rPr>
      </w:pPr>
      <w:r w:rsidRPr="005C5ED5">
        <w:rPr>
          <w:rFonts w:cs="Times New Roman"/>
          <w:szCs w:val="24"/>
        </w:rPr>
        <w:t>Second</w:t>
      </w:r>
      <w:r w:rsidR="00646410" w:rsidRPr="005C5ED5">
        <w:rPr>
          <w:rFonts w:cs="Times New Roman"/>
          <w:szCs w:val="24"/>
        </w:rPr>
        <w:t xml:space="preserve">, I am greatly indebted to Dr Dunlop </w:t>
      </w:r>
      <w:proofErr w:type="spellStart"/>
      <w:r w:rsidR="00646410" w:rsidRPr="005C5ED5">
        <w:rPr>
          <w:rFonts w:cs="Times New Roman"/>
          <w:szCs w:val="24"/>
        </w:rPr>
        <w:t>Ochieng</w:t>
      </w:r>
      <w:proofErr w:type="spellEnd"/>
      <w:r w:rsidRPr="005C5ED5">
        <w:rPr>
          <w:rFonts w:cs="Times New Roman"/>
          <w:szCs w:val="24"/>
        </w:rPr>
        <w:t>,</w:t>
      </w:r>
      <w:r w:rsidR="00646410" w:rsidRPr="005C5ED5">
        <w:rPr>
          <w:rFonts w:cs="Times New Roman"/>
          <w:szCs w:val="24"/>
        </w:rPr>
        <w:t xml:space="preserve"> who </w:t>
      </w:r>
      <w:r w:rsidR="000A01E5">
        <w:rPr>
          <w:rFonts w:cs="Times New Roman"/>
          <w:szCs w:val="24"/>
        </w:rPr>
        <w:t>tirelessly advised and helped</w:t>
      </w:r>
      <w:r w:rsidR="00646410" w:rsidRPr="005C5ED5">
        <w:rPr>
          <w:rFonts w:cs="Times New Roman"/>
          <w:szCs w:val="24"/>
        </w:rPr>
        <w:t xml:space="preserve"> me </w:t>
      </w:r>
      <w:r w:rsidR="0078073A">
        <w:rPr>
          <w:rFonts w:cs="Times New Roman"/>
          <w:szCs w:val="24"/>
        </w:rPr>
        <w:t>with</w:t>
      </w:r>
      <w:r w:rsidR="00646410" w:rsidRPr="005C5ED5">
        <w:rPr>
          <w:rFonts w:cs="Times New Roman"/>
          <w:szCs w:val="24"/>
        </w:rPr>
        <w:t xml:space="preserve"> the theoretical background and the design of the study. I always left his office feeling light at heart and ready to keep on working. We </w:t>
      </w:r>
      <w:r w:rsidR="001A45EB">
        <w:rPr>
          <w:rFonts w:cs="Times New Roman"/>
          <w:szCs w:val="24"/>
        </w:rPr>
        <w:t xml:space="preserve">used to </w:t>
      </w:r>
      <w:r w:rsidR="00646410" w:rsidRPr="005C5ED5">
        <w:rPr>
          <w:rFonts w:cs="Times New Roman"/>
          <w:szCs w:val="24"/>
        </w:rPr>
        <w:t>have interesting discussions</w:t>
      </w:r>
      <w:r w:rsidRPr="005C5ED5">
        <w:rPr>
          <w:rFonts w:cs="Times New Roman"/>
          <w:szCs w:val="24"/>
        </w:rPr>
        <w:t xml:space="preserve"> concerning the thesis itself and</w:t>
      </w:r>
      <w:r w:rsidR="00646410" w:rsidRPr="005C5ED5">
        <w:rPr>
          <w:rFonts w:cs="Times New Roman"/>
          <w:szCs w:val="24"/>
        </w:rPr>
        <w:t xml:space="preserve"> a common experience since we are both academic members of staff in different </w:t>
      </w:r>
      <w:r w:rsidR="001A45EB">
        <w:rPr>
          <w:rFonts w:cs="Times New Roman"/>
          <w:szCs w:val="24"/>
        </w:rPr>
        <w:t>u</w:t>
      </w:r>
      <w:r w:rsidR="00646410" w:rsidRPr="005C5ED5">
        <w:rPr>
          <w:rFonts w:cs="Times New Roman"/>
          <w:szCs w:val="24"/>
        </w:rPr>
        <w:t>niversities.</w:t>
      </w:r>
    </w:p>
    <w:p w:rsidR="00D25C63" w:rsidRDefault="00D25C63" w:rsidP="005C5ED5">
      <w:pPr>
        <w:pStyle w:val="Default"/>
        <w:spacing w:line="480" w:lineRule="auto"/>
        <w:jc w:val="both"/>
        <w:rPr>
          <w:color w:val="auto"/>
        </w:rPr>
      </w:pPr>
    </w:p>
    <w:p w:rsidR="00747AE8" w:rsidRDefault="001E0FBC" w:rsidP="00747AE8">
      <w:pPr>
        <w:pStyle w:val="Default"/>
        <w:spacing w:line="480" w:lineRule="auto"/>
        <w:jc w:val="both"/>
        <w:rPr>
          <w:color w:val="auto"/>
        </w:rPr>
      </w:pPr>
      <w:r w:rsidRPr="005C5ED5">
        <w:rPr>
          <w:color w:val="auto"/>
        </w:rPr>
        <w:t>Third</w:t>
      </w:r>
      <w:r w:rsidR="00646410" w:rsidRPr="005C5ED5">
        <w:rPr>
          <w:color w:val="auto"/>
        </w:rPr>
        <w:t>, I thank my family members for their patience during the whole course of this work. They reali</w:t>
      </w:r>
      <w:r w:rsidRPr="005C5ED5">
        <w:rPr>
          <w:color w:val="auto"/>
        </w:rPr>
        <w:t>z</w:t>
      </w:r>
      <w:r w:rsidR="00646410" w:rsidRPr="005C5ED5">
        <w:rPr>
          <w:color w:val="auto"/>
        </w:rPr>
        <w:t xml:space="preserve">ed how important </w:t>
      </w:r>
      <w:r w:rsidR="001A45EB">
        <w:rPr>
          <w:color w:val="auto"/>
        </w:rPr>
        <w:t>the</w:t>
      </w:r>
      <w:r w:rsidR="00646410" w:rsidRPr="005C5ED5">
        <w:rPr>
          <w:color w:val="auto"/>
        </w:rPr>
        <w:t xml:space="preserve"> work is for me in my career. Right now, they are probably happy that the finish</w:t>
      </w:r>
      <w:r w:rsidR="001A45EB">
        <w:rPr>
          <w:color w:val="auto"/>
        </w:rPr>
        <w:t>ing</w:t>
      </w:r>
      <w:r w:rsidR="00646410" w:rsidRPr="005C5ED5">
        <w:rPr>
          <w:color w:val="auto"/>
        </w:rPr>
        <w:t xml:space="preserve"> line is reached at last. </w:t>
      </w:r>
      <w:r w:rsidR="00496D44">
        <w:rPr>
          <w:color w:val="auto"/>
        </w:rPr>
        <w:t>God bless them all.</w:t>
      </w:r>
    </w:p>
    <w:p w:rsidR="00747AE8" w:rsidRDefault="00747AE8" w:rsidP="00747AE8">
      <w:pPr>
        <w:pStyle w:val="Default"/>
        <w:spacing w:line="480" w:lineRule="auto"/>
        <w:jc w:val="both"/>
        <w:rPr>
          <w:color w:val="auto"/>
        </w:rPr>
      </w:pPr>
    </w:p>
    <w:p w:rsidR="00747AE8" w:rsidRDefault="00747AE8" w:rsidP="00747AE8">
      <w:pPr>
        <w:pStyle w:val="Default"/>
        <w:spacing w:line="480" w:lineRule="auto"/>
        <w:jc w:val="both"/>
        <w:rPr>
          <w:color w:val="auto"/>
        </w:rPr>
      </w:pPr>
    </w:p>
    <w:p w:rsidR="00646410" w:rsidRPr="00747AE8" w:rsidRDefault="00FC2C4A" w:rsidP="00747AE8">
      <w:pPr>
        <w:pStyle w:val="Default"/>
        <w:spacing w:line="480" w:lineRule="auto"/>
        <w:jc w:val="center"/>
        <w:rPr>
          <w:b/>
          <w:color w:val="auto"/>
        </w:rPr>
      </w:pPr>
      <w:r w:rsidRPr="00747AE8">
        <w:rPr>
          <w:b/>
        </w:rPr>
        <w:lastRenderedPageBreak/>
        <w:t>Abstract</w:t>
      </w:r>
    </w:p>
    <w:p w:rsidR="00D32039" w:rsidRDefault="00D32039" w:rsidP="00D32039">
      <w:pPr>
        <w:rPr>
          <w:rFonts w:cs="Times New Roman"/>
          <w:szCs w:val="24"/>
        </w:rPr>
      </w:pPr>
      <w:r w:rsidRPr="00B8433A">
        <w:t xml:space="preserve">Understanding English idioms </w:t>
      </w:r>
      <w:r>
        <w:t xml:space="preserve">is essential in mastering </w:t>
      </w:r>
      <w:r w:rsidRPr="00B8433A">
        <w:t>the language</w:t>
      </w:r>
      <w:r>
        <w:t xml:space="preserve">. Despite idioms being extensively studied in the African context, </w:t>
      </w:r>
      <w:r>
        <w:rPr>
          <w:rFonts w:cs="Times New Roman"/>
          <w:szCs w:val="24"/>
        </w:rPr>
        <w:t>showing</w:t>
      </w:r>
      <w:r w:rsidRPr="005C5ED5">
        <w:rPr>
          <w:rFonts w:cs="Times New Roman"/>
          <w:szCs w:val="24"/>
        </w:rPr>
        <w:t xml:space="preserve"> the importance of idiomatic competence</w:t>
      </w:r>
      <w:r>
        <w:rPr>
          <w:rFonts w:cs="Times New Roman"/>
          <w:szCs w:val="24"/>
        </w:rPr>
        <w:t xml:space="preserve">, studies on </w:t>
      </w:r>
      <w:r w:rsidRPr="005C5ED5">
        <w:rPr>
          <w:rFonts w:cs="Times New Roman"/>
          <w:szCs w:val="24"/>
        </w:rPr>
        <w:t xml:space="preserve">how </w:t>
      </w:r>
      <w:r>
        <w:rPr>
          <w:rFonts w:cs="Times New Roman"/>
          <w:szCs w:val="24"/>
        </w:rPr>
        <w:t xml:space="preserve">Zanzibari students comprehend idioms are still very </w:t>
      </w:r>
      <w:r w:rsidR="008268E8">
        <w:rPr>
          <w:rFonts w:cs="Times New Roman"/>
          <w:szCs w:val="24"/>
        </w:rPr>
        <w:t>limited</w:t>
      </w:r>
      <w:r w:rsidR="008268E8" w:rsidRPr="005C5ED5">
        <w:rPr>
          <w:rFonts w:cs="Times New Roman"/>
          <w:szCs w:val="24"/>
        </w:rPr>
        <w:t>.</w:t>
      </w:r>
      <w:r w:rsidR="008268E8">
        <w:t xml:space="preserve"> Therefore</w:t>
      </w:r>
      <w:r>
        <w:t xml:space="preserve">, </w:t>
      </w:r>
      <w:r w:rsidR="00D737BF">
        <w:t xml:space="preserve">the objective of this study </w:t>
      </w:r>
      <w:r w:rsidR="00B94FD8">
        <w:t xml:space="preserve">was </w:t>
      </w:r>
      <w:r>
        <w:t xml:space="preserve">to </w:t>
      </w:r>
      <w:r w:rsidR="001D75E0">
        <w:rPr>
          <w:rFonts w:cs="Times New Roman"/>
          <w:szCs w:val="24"/>
        </w:rPr>
        <w:t>assess</w:t>
      </w:r>
      <w:r w:rsidRPr="00C84F56">
        <w:rPr>
          <w:rFonts w:cs="Times New Roman"/>
          <w:szCs w:val="24"/>
        </w:rPr>
        <w:t xml:space="preserve"> the comprehension of English idioms among University students in Unguja</w:t>
      </w:r>
      <w:r>
        <w:rPr>
          <w:rFonts w:cs="Times New Roman"/>
          <w:szCs w:val="24"/>
        </w:rPr>
        <w:t>, which will lead to increasing their English proficiencies</w:t>
      </w:r>
      <w:r w:rsidRPr="00C84F56">
        <w:rPr>
          <w:rFonts w:cs="Times New Roman"/>
          <w:szCs w:val="24"/>
        </w:rPr>
        <w:t xml:space="preserve">. </w:t>
      </w:r>
      <w:r>
        <w:rPr>
          <w:rFonts w:cs="Times New Roman"/>
          <w:szCs w:val="24"/>
        </w:rPr>
        <w:t xml:space="preserve">It includes the </w:t>
      </w:r>
      <w:r w:rsidR="009B3F70">
        <w:rPr>
          <w:rFonts w:cs="Times New Roman"/>
          <w:szCs w:val="24"/>
        </w:rPr>
        <w:t xml:space="preserve">extent of </w:t>
      </w:r>
      <w:r>
        <w:rPr>
          <w:rFonts w:cs="Times New Roman"/>
          <w:szCs w:val="24"/>
        </w:rPr>
        <w:t xml:space="preserve">students’ comprehension of idioms, </w:t>
      </w:r>
      <w:r w:rsidRPr="00C84F56">
        <w:rPr>
          <w:rFonts w:cs="Times New Roman"/>
          <w:szCs w:val="24"/>
        </w:rPr>
        <w:t xml:space="preserve">factors affecting comprehension of </w:t>
      </w:r>
      <w:r>
        <w:rPr>
          <w:rFonts w:cs="Times New Roman"/>
          <w:szCs w:val="24"/>
        </w:rPr>
        <w:t>the</w:t>
      </w:r>
      <w:r w:rsidRPr="00C84F56">
        <w:rPr>
          <w:rFonts w:cs="Times New Roman"/>
          <w:szCs w:val="24"/>
        </w:rPr>
        <w:t xml:space="preserve"> idioms </w:t>
      </w:r>
      <w:r>
        <w:rPr>
          <w:rFonts w:cs="Times New Roman"/>
          <w:szCs w:val="24"/>
        </w:rPr>
        <w:t xml:space="preserve">and </w:t>
      </w:r>
      <w:r w:rsidRPr="005C5ED5">
        <w:rPr>
          <w:rFonts w:cs="Times New Roman"/>
          <w:szCs w:val="24"/>
        </w:rPr>
        <w:t xml:space="preserve">whether inherent features of an idiom influence </w:t>
      </w:r>
      <w:r>
        <w:rPr>
          <w:rFonts w:cs="Times New Roman"/>
          <w:szCs w:val="24"/>
        </w:rPr>
        <w:t xml:space="preserve">students’ comprehension. </w:t>
      </w:r>
    </w:p>
    <w:p w:rsidR="00747AE8" w:rsidRDefault="00747AE8" w:rsidP="00D32039">
      <w:pPr>
        <w:rPr>
          <w:rFonts w:cs="Times New Roman"/>
          <w:iCs/>
          <w:szCs w:val="24"/>
        </w:rPr>
      </w:pPr>
    </w:p>
    <w:p w:rsidR="00D32039" w:rsidRPr="00B13038" w:rsidRDefault="00D32039" w:rsidP="00B13038">
      <w:pPr>
        <w:rPr>
          <w:rFonts w:cs="Times New Roman"/>
          <w:szCs w:val="24"/>
        </w:rPr>
      </w:pPr>
      <w:r w:rsidRPr="005C5ED5">
        <w:rPr>
          <w:rFonts w:cs="Times New Roman"/>
          <w:iCs/>
          <w:szCs w:val="24"/>
        </w:rPr>
        <w:t>The study adopted a quantitative approach and a descriptive research design. The researcher used questionnaires</w:t>
      </w:r>
      <w:r>
        <w:rPr>
          <w:rFonts w:cs="Times New Roman"/>
          <w:iCs/>
          <w:szCs w:val="24"/>
        </w:rPr>
        <w:t xml:space="preserve"> and cloze tests</w:t>
      </w:r>
      <w:r w:rsidRPr="005C5ED5">
        <w:rPr>
          <w:rFonts w:cs="Times New Roman"/>
          <w:iCs/>
          <w:szCs w:val="24"/>
        </w:rPr>
        <w:t xml:space="preserve"> to collect data from 180 respondents </w:t>
      </w:r>
      <w:r>
        <w:rPr>
          <w:rFonts w:cs="Times New Roman"/>
          <w:iCs/>
          <w:szCs w:val="24"/>
        </w:rPr>
        <w:t xml:space="preserve">from </w:t>
      </w:r>
      <w:r w:rsidRPr="005C5ED5">
        <w:rPr>
          <w:rFonts w:cs="Times New Roman"/>
          <w:szCs w:val="24"/>
        </w:rPr>
        <w:t>three universities</w:t>
      </w:r>
      <w:r w:rsidR="0089047E">
        <w:rPr>
          <w:rFonts w:cs="Times New Roman"/>
          <w:szCs w:val="24"/>
        </w:rPr>
        <w:t xml:space="preserve"> </w:t>
      </w:r>
      <w:r w:rsidRPr="005C5ED5">
        <w:rPr>
          <w:rFonts w:cs="Times New Roman"/>
          <w:szCs w:val="24"/>
        </w:rPr>
        <w:t xml:space="preserve">in </w:t>
      </w:r>
      <w:r w:rsidR="0089047E" w:rsidRPr="005C5ED5">
        <w:rPr>
          <w:rFonts w:cs="Times New Roman"/>
          <w:szCs w:val="24"/>
        </w:rPr>
        <w:t>Zanzibar; the</w:t>
      </w:r>
      <w:r w:rsidRPr="005C5ED5">
        <w:rPr>
          <w:rFonts w:cs="Times New Roman"/>
          <w:szCs w:val="24"/>
        </w:rPr>
        <w:t xml:space="preserve"> State University of Zanzibar, Sumait Univ</w:t>
      </w:r>
      <w:r>
        <w:rPr>
          <w:rFonts w:cs="Times New Roman"/>
          <w:szCs w:val="24"/>
        </w:rPr>
        <w:t xml:space="preserve">ersity, and Zanzibar </w:t>
      </w:r>
      <w:r w:rsidR="008268E8">
        <w:rPr>
          <w:rFonts w:cs="Times New Roman"/>
          <w:szCs w:val="24"/>
        </w:rPr>
        <w:t>University</w:t>
      </w:r>
      <w:r w:rsidR="008268E8" w:rsidRPr="005C5ED5">
        <w:rPr>
          <w:rFonts w:cs="Times New Roman"/>
          <w:iCs/>
          <w:szCs w:val="24"/>
        </w:rPr>
        <w:t>.</w:t>
      </w:r>
      <w:r w:rsidR="008268E8" w:rsidRPr="005C5ED5">
        <w:rPr>
          <w:rFonts w:cs="Times New Roman"/>
          <w:szCs w:val="24"/>
        </w:rPr>
        <w:t xml:space="preserve"> The</w:t>
      </w:r>
      <w:r w:rsidRPr="005C5ED5">
        <w:rPr>
          <w:rFonts w:cs="Times New Roman"/>
          <w:szCs w:val="24"/>
        </w:rPr>
        <w:t xml:space="preserve"> findings revealed that the respondents’ performance in idiom comprehension was below average. </w:t>
      </w:r>
      <w:r>
        <w:rPr>
          <w:rFonts w:cs="Times New Roman"/>
          <w:szCs w:val="24"/>
        </w:rPr>
        <w:t>The</w:t>
      </w:r>
      <w:r w:rsidRPr="005C5ED5">
        <w:rPr>
          <w:rFonts w:cs="Times New Roman"/>
          <w:szCs w:val="24"/>
        </w:rPr>
        <w:t xml:space="preserve"> results </w:t>
      </w:r>
      <w:r>
        <w:rPr>
          <w:rFonts w:cs="Times New Roman"/>
          <w:szCs w:val="24"/>
        </w:rPr>
        <w:t xml:space="preserve">showed that </w:t>
      </w:r>
      <w:r w:rsidRPr="005C5ED5">
        <w:rPr>
          <w:rFonts w:cs="Times New Roman"/>
          <w:szCs w:val="24"/>
        </w:rPr>
        <w:t xml:space="preserve">the respondents performed better in idioms </w:t>
      </w:r>
      <w:r>
        <w:rPr>
          <w:rFonts w:cs="Times New Roman"/>
          <w:szCs w:val="24"/>
        </w:rPr>
        <w:t>presented with an enabling context than those</w:t>
      </w:r>
      <w:r w:rsidRPr="005C5ED5">
        <w:rPr>
          <w:rFonts w:cs="Times New Roman"/>
          <w:szCs w:val="24"/>
        </w:rPr>
        <w:t xml:space="preserve"> presented in isolation,</w:t>
      </w:r>
      <w:r w:rsidR="00B13038">
        <w:rPr>
          <w:rFonts w:cs="Times New Roman"/>
          <w:szCs w:val="24"/>
        </w:rPr>
        <w:t xml:space="preserve"> i.e. without a</w:t>
      </w:r>
      <w:r w:rsidR="00AD563A">
        <w:rPr>
          <w:rFonts w:cs="Times New Roman"/>
          <w:szCs w:val="24"/>
        </w:rPr>
        <w:t>n enabling</w:t>
      </w:r>
      <w:r w:rsidR="00B13038">
        <w:rPr>
          <w:rFonts w:cs="Times New Roman"/>
          <w:szCs w:val="24"/>
        </w:rPr>
        <w:t xml:space="preserve"> context</w:t>
      </w:r>
      <w:r>
        <w:rPr>
          <w:rFonts w:cs="Times New Roman"/>
          <w:szCs w:val="24"/>
        </w:rPr>
        <w:t>. The results also showed that the</w:t>
      </w:r>
      <w:r w:rsidRPr="005C5ED5">
        <w:rPr>
          <w:rFonts w:cs="Times New Roman"/>
          <w:szCs w:val="24"/>
        </w:rPr>
        <w:t xml:space="preserve"> inherent factors such as ambiguity, transparency, and compositeness of idioms influenced the comprehension of English idioms. </w:t>
      </w:r>
      <w:r w:rsidRPr="005A1561">
        <w:rPr>
          <w:rFonts w:cs="Times New Roman"/>
          <w:szCs w:val="24"/>
        </w:rPr>
        <w:t xml:space="preserve">The findings from this research have several implications </w:t>
      </w:r>
      <w:r>
        <w:rPr>
          <w:rFonts w:cs="Times New Roman"/>
          <w:szCs w:val="24"/>
        </w:rPr>
        <w:t>for</w:t>
      </w:r>
      <w:r w:rsidRPr="005A1561">
        <w:rPr>
          <w:rFonts w:cs="Times New Roman"/>
          <w:szCs w:val="24"/>
        </w:rPr>
        <w:t xml:space="preserve"> the students, lecturers, syllabus designers, material developers, and researchers</w:t>
      </w:r>
      <w:r>
        <w:rPr>
          <w:rFonts w:cs="Times New Roman"/>
          <w:szCs w:val="24"/>
        </w:rPr>
        <w:t xml:space="preserve">. Idioms </w:t>
      </w:r>
      <w:r w:rsidRPr="005C5ED5">
        <w:rPr>
          <w:rFonts w:cs="Times New Roman"/>
          <w:szCs w:val="24"/>
        </w:rPr>
        <w:t xml:space="preserve">should be </w:t>
      </w:r>
      <w:r>
        <w:rPr>
          <w:rFonts w:cs="Times New Roman"/>
          <w:szCs w:val="24"/>
        </w:rPr>
        <w:t>emphasised</w:t>
      </w:r>
      <w:r w:rsidRPr="005C5ED5">
        <w:rPr>
          <w:rFonts w:cs="Times New Roman"/>
          <w:szCs w:val="24"/>
        </w:rPr>
        <w:t xml:space="preserve"> in classroom instruction</w:t>
      </w:r>
      <w:r>
        <w:rPr>
          <w:rFonts w:cs="Times New Roman"/>
          <w:szCs w:val="24"/>
        </w:rPr>
        <w:t xml:space="preserve">, </w:t>
      </w:r>
      <w:r w:rsidRPr="005C5ED5">
        <w:rPr>
          <w:rFonts w:cs="Times New Roman"/>
          <w:szCs w:val="24"/>
        </w:rPr>
        <w:t>introduce</w:t>
      </w:r>
      <w:r>
        <w:rPr>
          <w:rFonts w:cs="Times New Roman"/>
          <w:szCs w:val="24"/>
        </w:rPr>
        <w:t>d</w:t>
      </w:r>
      <w:r w:rsidRPr="005C5ED5">
        <w:rPr>
          <w:rFonts w:cs="Times New Roman"/>
          <w:szCs w:val="24"/>
        </w:rPr>
        <w:t xml:space="preserve"> in vocabulary lists</w:t>
      </w:r>
      <w:r>
        <w:rPr>
          <w:rFonts w:cs="Times New Roman"/>
          <w:szCs w:val="24"/>
        </w:rPr>
        <w:t>, and</w:t>
      </w:r>
      <w:r w:rsidR="00C45A6C">
        <w:rPr>
          <w:rFonts w:cs="Times New Roman"/>
          <w:szCs w:val="24"/>
        </w:rPr>
        <w:t xml:space="preserve"> </w:t>
      </w:r>
      <w:r>
        <w:rPr>
          <w:rFonts w:cs="Times New Roman"/>
          <w:szCs w:val="24"/>
        </w:rPr>
        <w:t xml:space="preserve">provided more </w:t>
      </w:r>
      <w:r w:rsidRPr="005C5ED5">
        <w:rPr>
          <w:rFonts w:cs="Times New Roman"/>
          <w:szCs w:val="24"/>
        </w:rPr>
        <w:t xml:space="preserve">exercises </w:t>
      </w:r>
      <w:r>
        <w:rPr>
          <w:rFonts w:cs="Times New Roman"/>
          <w:szCs w:val="24"/>
        </w:rPr>
        <w:t>to</w:t>
      </w:r>
      <w:r w:rsidRPr="005C5ED5">
        <w:rPr>
          <w:rFonts w:cs="Times New Roman"/>
          <w:szCs w:val="24"/>
        </w:rPr>
        <w:t xml:space="preserve"> motivate learners to apply various effective language learning strategie</w:t>
      </w:r>
      <w:r w:rsidR="00C45A6C">
        <w:rPr>
          <w:rFonts w:cs="Times New Roman"/>
          <w:szCs w:val="24"/>
        </w:rPr>
        <w:t>s.</w:t>
      </w:r>
    </w:p>
    <w:p w:rsidR="00646410" w:rsidRPr="005C5ED5" w:rsidRDefault="00C12951" w:rsidP="00E322AB">
      <w:pPr>
        <w:pStyle w:val="Heading1"/>
        <w:jc w:val="center"/>
        <w:rPr>
          <w:lang w:val="en-ID"/>
        </w:rPr>
      </w:pPr>
      <w:r w:rsidRPr="005C5ED5">
        <w:rPr>
          <w:lang w:val="en-ID"/>
        </w:rPr>
        <w:lastRenderedPageBreak/>
        <w:t>TABLE OF CONTENT</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Certification</w:t>
      </w:r>
      <w:r w:rsidRPr="005C5ED5">
        <w:rPr>
          <w:rFonts w:cs="Times New Roman"/>
          <w:szCs w:val="24"/>
          <w:lang w:val="en-ID"/>
        </w:rPr>
        <w:tab/>
        <w:t>……………………………………………………………………</w:t>
      </w:r>
      <w:r w:rsidRPr="005C5ED5">
        <w:rPr>
          <w:rFonts w:cs="Times New Roman"/>
          <w:szCs w:val="24"/>
          <w:lang w:val="en-ID"/>
        </w:rPr>
        <w:tab/>
      </w:r>
      <w:proofErr w:type="spellStart"/>
      <w:r w:rsidRPr="005C5ED5">
        <w:rPr>
          <w:rFonts w:cs="Times New Roman"/>
          <w:szCs w:val="24"/>
          <w:lang w:val="en-ID"/>
        </w:rPr>
        <w:t>i</w:t>
      </w:r>
      <w:proofErr w:type="spellEnd"/>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Copyright</w:t>
      </w:r>
      <w:r w:rsidRPr="005C5ED5">
        <w:rPr>
          <w:rFonts w:cs="Times New Roman"/>
          <w:szCs w:val="24"/>
          <w:lang w:val="en-ID"/>
        </w:rPr>
        <w:tab/>
        <w:t>………………………………………………………………………</w:t>
      </w:r>
      <w:r w:rsidRPr="005C5ED5">
        <w:rPr>
          <w:rFonts w:cs="Times New Roman"/>
          <w:szCs w:val="24"/>
          <w:lang w:val="en-ID"/>
        </w:rPr>
        <w:tab/>
        <w:t>ii</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Declaration</w:t>
      </w:r>
      <w:r w:rsidRPr="005C5ED5">
        <w:rPr>
          <w:rFonts w:cs="Times New Roman"/>
          <w:szCs w:val="24"/>
          <w:lang w:val="en-ID"/>
        </w:rPr>
        <w:tab/>
        <w:t>…………………………………………………………………….</w:t>
      </w:r>
      <w:r w:rsidRPr="005C5ED5">
        <w:rPr>
          <w:rFonts w:cs="Times New Roman"/>
          <w:szCs w:val="24"/>
          <w:lang w:val="en-ID"/>
        </w:rPr>
        <w:tab/>
        <w:t>iii</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 xml:space="preserve">Dedication </w:t>
      </w:r>
      <w:r w:rsidRPr="005C5ED5">
        <w:rPr>
          <w:rFonts w:cs="Times New Roman"/>
          <w:szCs w:val="24"/>
          <w:lang w:val="en-ID"/>
        </w:rPr>
        <w:tab/>
        <w:t>……………………………………………………………………..</w:t>
      </w:r>
      <w:r w:rsidRPr="005C5ED5">
        <w:rPr>
          <w:rFonts w:cs="Times New Roman"/>
          <w:szCs w:val="24"/>
          <w:lang w:val="en-ID"/>
        </w:rPr>
        <w:tab/>
      </w:r>
      <w:proofErr w:type="gramStart"/>
      <w:r w:rsidRPr="005C5ED5">
        <w:rPr>
          <w:rFonts w:cs="Times New Roman"/>
          <w:szCs w:val="24"/>
          <w:lang w:val="en-ID"/>
        </w:rPr>
        <w:t>iv</w:t>
      </w:r>
      <w:proofErr w:type="gramEnd"/>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Acknowledg</w:t>
      </w:r>
      <w:r w:rsidR="00D25C63">
        <w:rPr>
          <w:rFonts w:cs="Times New Roman"/>
          <w:szCs w:val="24"/>
          <w:lang w:val="en-ID"/>
        </w:rPr>
        <w:t>e</w:t>
      </w:r>
      <w:r w:rsidRPr="005C5ED5">
        <w:rPr>
          <w:rFonts w:cs="Times New Roman"/>
          <w:szCs w:val="24"/>
          <w:lang w:val="en-ID"/>
        </w:rPr>
        <w:t>ment</w:t>
      </w:r>
      <w:r w:rsidR="00D25C63">
        <w:rPr>
          <w:rFonts w:cs="Times New Roman"/>
          <w:szCs w:val="24"/>
          <w:lang w:val="en-ID"/>
        </w:rPr>
        <w:t>s</w:t>
      </w:r>
      <w:r w:rsidRPr="005C5ED5">
        <w:rPr>
          <w:rFonts w:cs="Times New Roman"/>
          <w:szCs w:val="24"/>
          <w:lang w:val="en-ID"/>
        </w:rPr>
        <w:tab/>
        <w:t>……………………………………………………………..</w:t>
      </w:r>
      <w:r w:rsidRPr="005C5ED5">
        <w:rPr>
          <w:rFonts w:cs="Times New Roman"/>
          <w:szCs w:val="24"/>
          <w:lang w:val="en-ID"/>
        </w:rPr>
        <w:tab/>
      </w:r>
      <w:proofErr w:type="gramStart"/>
      <w:r w:rsidRPr="005C5ED5">
        <w:rPr>
          <w:rFonts w:cs="Times New Roman"/>
          <w:szCs w:val="24"/>
          <w:lang w:val="en-ID"/>
        </w:rPr>
        <w:t>v</w:t>
      </w:r>
      <w:proofErr w:type="gramEnd"/>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Abstract</w:t>
      </w:r>
      <w:r w:rsidRPr="005C5ED5">
        <w:rPr>
          <w:rFonts w:cs="Times New Roman"/>
          <w:szCs w:val="24"/>
          <w:lang w:val="en-ID"/>
        </w:rPr>
        <w:tab/>
        <w:t>………………………………………………………………………..</w:t>
      </w:r>
      <w:r w:rsidRPr="005C5ED5">
        <w:rPr>
          <w:rFonts w:cs="Times New Roman"/>
          <w:szCs w:val="24"/>
          <w:lang w:val="en-ID"/>
        </w:rPr>
        <w:tab/>
      </w:r>
      <w:proofErr w:type="gramStart"/>
      <w:r w:rsidRPr="005C5ED5">
        <w:rPr>
          <w:rFonts w:cs="Times New Roman"/>
          <w:szCs w:val="24"/>
          <w:lang w:val="en-ID"/>
        </w:rPr>
        <w:t>vi</w:t>
      </w:r>
      <w:proofErr w:type="gramEnd"/>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 xml:space="preserve">Table of Content </w:t>
      </w:r>
      <w:r w:rsidRPr="005C5ED5">
        <w:rPr>
          <w:rFonts w:cs="Times New Roman"/>
          <w:szCs w:val="24"/>
          <w:lang w:val="en-ID"/>
        </w:rPr>
        <w:tab/>
        <w:t>……………………………………………………………….</w:t>
      </w:r>
      <w:r w:rsidRPr="005C5ED5">
        <w:rPr>
          <w:rFonts w:cs="Times New Roman"/>
          <w:szCs w:val="24"/>
          <w:lang w:val="en-ID"/>
        </w:rPr>
        <w:tab/>
        <w:t>vii</w:t>
      </w:r>
    </w:p>
    <w:p w:rsidR="00646410" w:rsidRPr="005C5ED5" w:rsidRDefault="00646410" w:rsidP="005C5ED5">
      <w:pPr>
        <w:tabs>
          <w:tab w:val="left" w:pos="709"/>
          <w:tab w:val="right" w:pos="7513"/>
          <w:tab w:val="left" w:pos="7655"/>
        </w:tabs>
        <w:ind w:left="709" w:hanging="709"/>
        <w:rPr>
          <w:rFonts w:cs="Times New Roman"/>
          <w:szCs w:val="24"/>
        </w:rPr>
      </w:pPr>
      <w:r w:rsidRPr="005C5ED5">
        <w:rPr>
          <w:rFonts w:cs="Times New Roman"/>
          <w:szCs w:val="24"/>
        </w:rPr>
        <w:t>List of Appendices</w:t>
      </w:r>
      <w:r w:rsidRPr="005C5ED5">
        <w:rPr>
          <w:rFonts w:cs="Times New Roman"/>
          <w:szCs w:val="24"/>
        </w:rPr>
        <w:tab/>
        <w:t>…………………………………………………………….</w:t>
      </w:r>
      <w:r w:rsidRPr="005C5ED5">
        <w:rPr>
          <w:rFonts w:cs="Times New Roman"/>
          <w:szCs w:val="24"/>
        </w:rPr>
        <w:tab/>
        <w:t>xii</w:t>
      </w:r>
    </w:p>
    <w:p w:rsidR="00646410" w:rsidRPr="005C5ED5" w:rsidRDefault="00646410" w:rsidP="005C5ED5">
      <w:pPr>
        <w:tabs>
          <w:tab w:val="left" w:pos="709"/>
          <w:tab w:val="right" w:pos="7513"/>
          <w:tab w:val="left" w:pos="7655"/>
        </w:tabs>
        <w:ind w:left="709" w:hanging="709"/>
        <w:rPr>
          <w:rFonts w:cs="Times New Roman"/>
          <w:szCs w:val="24"/>
        </w:rPr>
      </w:pPr>
      <w:r w:rsidRPr="005C5ED5">
        <w:rPr>
          <w:rFonts w:cs="Times New Roman"/>
          <w:szCs w:val="24"/>
        </w:rPr>
        <w:t>List of Tables</w:t>
      </w:r>
      <w:r w:rsidRPr="005C5ED5">
        <w:rPr>
          <w:rFonts w:cs="Times New Roman"/>
          <w:szCs w:val="24"/>
        </w:rPr>
        <w:tab/>
        <w:t>…………………………………………………………………..</w:t>
      </w:r>
      <w:r w:rsidRPr="005C5ED5">
        <w:rPr>
          <w:rFonts w:cs="Times New Roman"/>
          <w:szCs w:val="24"/>
        </w:rPr>
        <w:tab/>
      </w:r>
      <w:proofErr w:type="gramStart"/>
      <w:r w:rsidRPr="005C5ED5">
        <w:rPr>
          <w:rFonts w:cs="Times New Roman"/>
          <w:szCs w:val="24"/>
        </w:rPr>
        <w:t>xiii</w:t>
      </w:r>
      <w:proofErr w:type="gramEnd"/>
    </w:p>
    <w:p w:rsidR="00646410" w:rsidRPr="005C5ED5" w:rsidRDefault="00646410" w:rsidP="005C5ED5">
      <w:pPr>
        <w:tabs>
          <w:tab w:val="left" w:pos="709"/>
          <w:tab w:val="right" w:pos="7513"/>
          <w:tab w:val="left" w:pos="7655"/>
        </w:tabs>
        <w:ind w:left="709" w:hanging="709"/>
        <w:rPr>
          <w:rFonts w:cs="Times New Roman"/>
          <w:szCs w:val="24"/>
        </w:rPr>
      </w:pPr>
      <w:r w:rsidRPr="005C5ED5">
        <w:rPr>
          <w:rFonts w:cs="Times New Roman"/>
          <w:szCs w:val="24"/>
        </w:rPr>
        <w:t>List of Figures</w:t>
      </w:r>
      <w:r w:rsidRPr="005C5ED5">
        <w:rPr>
          <w:rFonts w:cs="Times New Roman"/>
          <w:szCs w:val="24"/>
        </w:rPr>
        <w:tab/>
        <w:t>………………………………………………………………….</w:t>
      </w:r>
      <w:r w:rsidRPr="005C5ED5">
        <w:rPr>
          <w:rFonts w:cs="Times New Roman"/>
          <w:szCs w:val="24"/>
        </w:rPr>
        <w:tab/>
        <w:t>xv</w:t>
      </w:r>
      <w:r w:rsidR="001543A5">
        <w:rPr>
          <w:rFonts w:cs="Times New Roman"/>
          <w:szCs w:val="24"/>
        </w:rPr>
        <w:t>i</w:t>
      </w:r>
    </w:p>
    <w:p w:rsidR="00646410" w:rsidRPr="005C5ED5" w:rsidRDefault="00646410" w:rsidP="005C5ED5">
      <w:pPr>
        <w:tabs>
          <w:tab w:val="left" w:pos="567"/>
          <w:tab w:val="right" w:pos="7513"/>
          <w:tab w:val="left" w:pos="7655"/>
        </w:tabs>
        <w:rPr>
          <w:rFonts w:cs="Times New Roman"/>
          <w:szCs w:val="24"/>
        </w:rPr>
      </w:pPr>
      <w:r w:rsidRPr="005C5ED5">
        <w:rPr>
          <w:rFonts w:cs="Times New Roman"/>
          <w:szCs w:val="24"/>
        </w:rPr>
        <w:t>List of Abbreviations</w:t>
      </w:r>
      <w:r w:rsidRPr="005C5ED5">
        <w:rPr>
          <w:rFonts w:cs="Times New Roman"/>
          <w:szCs w:val="24"/>
        </w:rPr>
        <w:tab/>
        <w:t>…………………………………………………………..</w:t>
      </w:r>
      <w:r w:rsidRPr="005C5ED5">
        <w:rPr>
          <w:rFonts w:cs="Times New Roman"/>
          <w:szCs w:val="24"/>
        </w:rPr>
        <w:tab/>
      </w:r>
      <w:proofErr w:type="gramStart"/>
      <w:r w:rsidRPr="005C5ED5">
        <w:rPr>
          <w:rFonts w:cs="Times New Roman"/>
          <w:szCs w:val="24"/>
        </w:rPr>
        <w:t>xvi</w:t>
      </w:r>
      <w:r w:rsidR="001543A5">
        <w:rPr>
          <w:rFonts w:cs="Times New Roman"/>
          <w:szCs w:val="24"/>
        </w:rPr>
        <w:t>i</w:t>
      </w:r>
      <w:proofErr w:type="gramEnd"/>
    </w:p>
    <w:p w:rsidR="00646410" w:rsidRPr="005C5ED5" w:rsidRDefault="00646410" w:rsidP="005C5ED5">
      <w:pPr>
        <w:tabs>
          <w:tab w:val="left" w:pos="567"/>
          <w:tab w:val="right" w:pos="7513"/>
          <w:tab w:val="left" w:pos="7655"/>
        </w:tabs>
        <w:rPr>
          <w:rFonts w:cs="Times New Roman"/>
          <w:szCs w:val="24"/>
          <w:lang w:val="en-ID"/>
        </w:rPr>
      </w:pPr>
    </w:p>
    <w:p w:rsidR="00646410" w:rsidRPr="005C5ED5" w:rsidRDefault="00137AE2" w:rsidP="005C5ED5">
      <w:pPr>
        <w:tabs>
          <w:tab w:val="left" w:pos="567"/>
          <w:tab w:val="right" w:pos="7513"/>
          <w:tab w:val="left" w:pos="7655"/>
        </w:tabs>
        <w:rPr>
          <w:rFonts w:cs="Times New Roman"/>
          <w:b/>
          <w:szCs w:val="24"/>
          <w:lang w:val="en-ID"/>
        </w:rPr>
      </w:pPr>
      <w:r w:rsidRPr="005C5ED5">
        <w:rPr>
          <w:rFonts w:cs="Times New Roman"/>
          <w:b/>
          <w:szCs w:val="24"/>
          <w:lang w:val="en-ID"/>
        </w:rPr>
        <w:t xml:space="preserve">CHAPTER ONE: </w:t>
      </w:r>
      <w:r w:rsidR="00646410" w:rsidRPr="005C5ED5">
        <w:rPr>
          <w:rFonts w:cs="Times New Roman"/>
          <w:b/>
          <w:szCs w:val="24"/>
          <w:lang w:val="en-ID"/>
        </w:rPr>
        <w:t>INTRODUCTION</w:t>
      </w:r>
      <w:r w:rsidR="00646410" w:rsidRPr="005C5ED5">
        <w:rPr>
          <w:rFonts w:cs="Times New Roman"/>
          <w:b/>
          <w:szCs w:val="24"/>
          <w:lang w:val="en-ID"/>
        </w:rPr>
        <w:tab/>
        <w:t>………………………………………</w:t>
      </w:r>
      <w:r w:rsidR="00646410" w:rsidRPr="005C5ED5">
        <w:rPr>
          <w:rFonts w:cs="Times New Roman"/>
          <w:b/>
          <w:szCs w:val="24"/>
          <w:lang w:val="en-ID"/>
        </w:rPr>
        <w:tab/>
        <w:t>1</w:t>
      </w:r>
    </w:p>
    <w:p w:rsidR="00646410" w:rsidRPr="005C5ED5" w:rsidRDefault="00646410" w:rsidP="007363C5">
      <w:pPr>
        <w:pStyle w:val="ListParagraph"/>
        <w:numPr>
          <w:ilvl w:val="1"/>
          <w:numId w:val="32"/>
        </w:numPr>
        <w:tabs>
          <w:tab w:val="left" w:pos="567"/>
          <w:tab w:val="right" w:pos="7513"/>
          <w:tab w:val="left" w:pos="7655"/>
        </w:tabs>
        <w:jc w:val="left"/>
        <w:rPr>
          <w:rFonts w:cs="Times New Roman"/>
          <w:szCs w:val="24"/>
          <w:lang w:val="en-ID"/>
        </w:rPr>
      </w:pPr>
      <w:r w:rsidRPr="005C5ED5">
        <w:rPr>
          <w:rFonts w:cs="Times New Roman"/>
          <w:szCs w:val="24"/>
          <w:lang w:val="en-ID"/>
        </w:rPr>
        <w:t xml:space="preserve">Introduction </w:t>
      </w:r>
      <w:r w:rsidRPr="005C5ED5">
        <w:rPr>
          <w:rFonts w:cs="Times New Roman"/>
          <w:szCs w:val="24"/>
          <w:lang w:val="en-ID"/>
        </w:rPr>
        <w:tab/>
        <w:t>………………………………………………………………</w:t>
      </w:r>
      <w:r w:rsidRPr="005C5ED5">
        <w:rPr>
          <w:rFonts w:cs="Times New Roman"/>
          <w:szCs w:val="24"/>
          <w:lang w:val="en-ID"/>
        </w:rPr>
        <w:tab/>
        <w:t>1</w:t>
      </w:r>
    </w:p>
    <w:p w:rsidR="00646410" w:rsidRPr="005C5ED5" w:rsidRDefault="00646410" w:rsidP="007363C5">
      <w:pPr>
        <w:pStyle w:val="ListParagraph"/>
        <w:numPr>
          <w:ilvl w:val="1"/>
          <w:numId w:val="32"/>
        </w:numPr>
        <w:tabs>
          <w:tab w:val="left" w:pos="567"/>
          <w:tab w:val="right" w:pos="7513"/>
          <w:tab w:val="left" w:pos="7655"/>
        </w:tabs>
        <w:jc w:val="left"/>
        <w:rPr>
          <w:rFonts w:cs="Times New Roman"/>
          <w:szCs w:val="24"/>
          <w:lang w:val="en-ID"/>
        </w:rPr>
      </w:pPr>
      <w:r w:rsidRPr="005C5ED5">
        <w:rPr>
          <w:rFonts w:cs="Times New Roman"/>
          <w:szCs w:val="24"/>
          <w:lang w:val="en-ID"/>
        </w:rPr>
        <w:t>Background of the Study</w:t>
      </w:r>
      <w:r w:rsidRPr="005C5ED5">
        <w:rPr>
          <w:rFonts w:cs="Times New Roman"/>
          <w:szCs w:val="24"/>
          <w:lang w:val="en-ID"/>
        </w:rPr>
        <w:tab/>
        <w:t>…………………………………………………</w:t>
      </w:r>
      <w:r w:rsidRPr="005C5ED5">
        <w:rPr>
          <w:rFonts w:cs="Times New Roman"/>
          <w:szCs w:val="24"/>
          <w:lang w:val="en-ID"/>
        </w:rPr>
        <w:tab/>
        <w:t>1</w:t>
      </w:r>
    </w:p>
    <w:p w:rsidR="00646410" w:rsidRPr="005C5ED5" w:rsidRDefault="00646410" w:rsidP="007363C5">
      <w:pPr>
        <w:pStyle w:val="ListParagraph"/>
        <w:numPr>
          <w:ilvl w:val="1"/>
          <w:numId w:val="32"/>
        </w:numPr>
        <w:tabs>
          <w:tab w:val="left" w:pos="567"/>
          <w:tab w:val="right" w:pos="7513"/>
          <w:tab w:val="left" w:pos="7655"/>
        </w:tabs>
        <w:jc w:val="left"/>
        <w:rPr>
          <w:rFonts w:cs="Times New Roman"/>
          <w:szCs w:val="24"/>
          <w:lang w:val="en-ID"/>
        </w:rPr>
      </w:pPr>
      <w:r w:rsidRPr="005C5ED5">
        <w:rPr>
          <w:rFonts w:cs="Times New Roman"/>
          <w:szCs w:val="24"/>
          <w:lang w:val="en-ID"/>
        </w:rPr>
        <w:t>Statement of the</w:t>
      </w:r>
      <w:r w:rsidR="00C5602D">
        <w:rPr>
          <w:rFonts w:cs="Times New Roman"/>
          <w:szCs w:val="24"/>
          <w:lang w:val="en-ID"/>
        </w:rPr>
        <w:t xml:space="preserve"> Problem</w:t>
      </w:r>
      <w:r w:rsidR="00C5602D">
        <w:rPr>
          <w:rFonts w:cs="Times New Roman"/>
          <w:szCs w:val="24"/>
          <w:lang w:val="en-ID"/>
        </w:rPr>
        <w:tab/>
        <w:t>………………………………………………..</w:t>
      </w:r>
      <w:r w:rsidR="00C5602D">
        <w:rPr>
          <w:rFonts w:cs="Times New Roman"/>
          <w:szCs w:val="24"/>
          <w:lang w:val="en-ID"/>
        </w:rPr>
        <w:tab/>
      </w:r>
      <w:r w:rsidR="001543A5">
        <w:rPr>
          <w:rFonts w:cs="Times New Roman"/>
          <w:szCs w:val="24"/>
          <w:lang w:val="en-ID"/>
        </w:rPr>
        <w:t>6</w:t>
      </w:r>
    </w:p>
    <w:p w:rsidR="00646410" w:rsidRPr="005C5ED5" w:rsidRDefault="00646410" w:rsidP="007363C5">
      <w:pPr>
        <w:pStyle w:val="ListParagraph"/>
        <w:numPr>
          <w:ilvl w:val="1"/>
          <w:numId w:val="32"/>
        </w:numPr>
        <w:tabs>
          <w:tab w:val="left" w:pos="567"/>
          <w:tab w:val="right" w:pos="7513"/>
          <w:tab w:val="left" w:pos="7655"/>
        </w:tabs>
        <w:jc w:val="left"/>
        <w:rPr>
          <w:rFonts w:cs="Times New Roman"/>
          <w:szCs w:val="24"/>
          <w:lang w:val="en-ID"/>
        </w:rPr>
      </w:pPr>
      <w:r w:rsidRPr="005C5ED5">
        <w:rPr>
          <w:rFonts w:cs="Times New Roman"/>
          <w:szCs w:val="24"/>
          <w:lang w:val="en-ID"/>
        </w:rPr>
        <w:t>Objectives of th</w:t>
      </w:r>
      <w:r w:rsidR="00C5602D">
        <w:rPr>
          <w:rFonts w:cs="Times New Roman"/>
          <w:szCs w:val="24"/>
          <w:lang w:val="en-ID"/>
        </w:rPr>
        <w:t>e Study</w:t>
      </w:r>
      <w:r w:rsidR="00C5602D">
        <w:rPr>
          <w:rFonts w:cs="Times New Roman"/>
          <w:szCs w:val="24"/>
          <w:lang w:val="en-ID"/>
        </w:rPr>
        <w:tab/>
        <w:t>…………………………………………………..</w:t>
      </w:r>
      <w:r w:rsidR="00C5602D">
        <w:rPr>
          <w:rFonts w:cs="Times New Roman"/>
          <w:szCs w:val="24"/>
          <w:lang w:val="en-ID"/>
        </w:rPr>
        <w:tab/>
      </w:r>
      <w:r w:rsidR="00E7166E">
        <w:rPr>
          <w:rFonts w:cs="Times New Roman"/>
          <w:szCs w:val="24"/>
          <w:lang w:val="en-ID"/>
        </w:rPr>
        <w:t>7</w:t>
      </w:r>
    </w:p>
    <w:p w:rsidR="00646410" w:rsidRPr="005C5ED5" w:rsidRDefault="00646410" w:rsidP="005C5ED5">
      <w:pPr>
        <w:pStyle w:val="ListParagraph"/>
        <w:tabs>
          <w:tab w:val="left" w:pos="567"/>
          <w:tab w:val="left" w:pos="1276"/>
          <w:tab w:val="right" w:pos="7513"/>
          <w:tab w:val="left" w:pos="7655"/>
        </w:tabs>
        <w:ind w:left="1276" w:hanging="709"/>
        <w:rPr>
          <w:rFonts w:cs="Times New Roman"/>
          <w:szCs w:val="24"/>
          <w:lang w:val="en-ID"/>
        </w:rPr>
      </w:pPr>
      <w:r w:rsidRPr="005C5ED5">
        <w:rPr>
          <w:rFonts w:cs="Times New Roman"/>
          <w:szCs w:val="24"/>
          <w:lang w:val="en-ID"/>
        </w:rPr>
        <w:t xml:space="preserve">1.4.1 </w:t>
      </w:r>
      <w:r w:rsidRPr="005C5ED5">
        <w:rPr>
          <w:rFonts w:cs="Times New Roman"/>
          <w:szCs w:val="24"/>
          <w:lang w:val="en-ID"/>
        </w:rPr>
        <w:tab/>
        <w:t>General O</w:t>
      </w:r>
      <w:r w:rsidR="00E7166E">
        <w:rPr>
          <w:rFonts w:cs="Times New Roman"/>
          <w:szCs w:val="24"/>
          <w:lang w:val="en-ID"/>
        </w:rPr>
        <w:t>bjective</w:t>
      </w:r>
      <w:r w:rsidR="00E7166E">
        <w:rPr>
          <w:rFonts w:cs="Times New Roman"/>
          <w:szCs w:val="24"/>
          <w:lang w:val="en-ID"/>
        </w:rPr>
        <w:tab/>
        <w:t>………</w:t>
      </w:r>
      <w:r w:rsidR="00C5602D">
        <w:rPr>
          <w:rFonts w:cs="Times New Roman"/>
          <w:szCs w:val="24"/>
          <w:lang w:val="en-ID"/>
        </w:rPr>
        <w:t>………………………………………..</w:t>
      </w:r>
      <w:r w:rsidR="00C5602D">
        <w:rPr>
          <w:rFonts w:cs="Times New Roman"/>
          <w:szCs w:val="24"/>
          <w:lang w:val="en-ID"/>
        </w:rPr>
        <w:tab/>
      </w:r>
      <w:r w:rsidR="001543A5">
        <w:rPr>
          <w:rFonts w:cs="Times New Roman"/>
          <w:szCs w:val="24"/>
          <w:lang w:val="en-ID"/>
        </w:rPr>
        <w:t>7</w:t>
      </w:r>
    </w:p>
    <w:p w:rsidR="00646410" w:rsidRPr="005C5ED5" w:rsidRDefault="00646410" w:rsidP="005C5ED5">
      <w:pPr>
        <w:pStyle w:val="ListParagraph"/>
        <w:tabs>
          <w:tab w:val="left" w:pos="567"/>
          <w:tab w:val="left" w:pos="1276"/>
          <w:tab w:val="right" w:pos="7513"/>
          <w:tab w:val="left" w:pos="7655"/>
        </w:tabs>
        <w:ind w:left="1276" w:hanging="709"/>
        <w:rPr>
          <w:rFonts w:cs="Times New Roman"/>
          <w:szCs w:val="24"/>
          <w:lang w:val="en-ID"/>
        </w:rPr>
      </w:pPr>
      <w:r w:rsidRPr="005C5ED5">
        <w:rPr>
          <w:rFonts w:cs="Times New Roman"/>
          <w:szCs w:val="24"/>
          <w:lang w:val="en-ID"/>
        </w:rPr>
        <w:t>1.4.2</w:t>
      </w:r>
      <w:r w:rsidRPr="005C5ED5">
        <w:rPr>
          <w:rFonts w:cs="Times New Roman"/>
          <w:szCs w:val="24"/>
          <w:lang w:val="en-ID"/>
        </w:rPr>
        <w:tab/>
        <w:t xml:space="preserve">Specific </w:t>
      </w:r>
      <w:r w:rsidR="00C5602D">
        <w:rPr>
          <w:rFonts w:cs="Times New Roman"/>
          <w:szCs w:val="24"/>
          <w:lang w:val="en-ID"/>
        </w:rPr>
        <w:t>Objectives</w:t>
      </w:r>
      <w:r w:rsidR="00C5602D">
        <w:rPr>
          <w:rFonts w:cs="Times New Roman"/>
          <w:szCs w:val="24"/>
          <w:lang w:val="en-ID"/>
        </w:rPr>
        <w:tab/>
        <w:t>………………………………………………</w:t>
      </w:r>
      <w:r w:rsidR="00C5602D">
        <w:rPr>
          <w:rFonts w:cs="Times New Roman"/>
          <w:szCs w:val="24"/>
          <w:lang w:val="en-ID"/>
        </w:rPr>
        <w:tab/>
      </w:r>
      <w:r w:rsidR="00E7166E">
        <w:rPr>
          <w:rFonts w:cs="Times New Roman"/>
          <w:szCs w:val="24"/>
          <w:lang w:val="en-ID"/>
        </w:rPr>
        <w:t>8</w:t>
      </w:r>
    </w:p>
    <w:p w:rsidR="00646410" w:rsidRPr="005C5ED5" w:rsidRDefault="00646410" w:rsidP="007363C5">
      <w:pPr>
        <w:pStyle w:val="ListParagraph"/>
        <w:numPr>
          <w:ilvl w:val="1"/>
          <w:numId w:val="32"/>
        </w:numPr>
        <w:tabs>
          <w:tab w:val="left" w:pos="567"/>
          <w:tab w:val="right" w:pos="7513"/>
          <w:tab w:val="left" w:pos="7655"/>
        </w:tabs>
        <w:jc w:val="left"/>
        <w:rPr>
          <w:rFonts w:cs="Times New Roman"/>
          <w:szCs w:val="24"/>
          <w:lang w:val="en-ID"/>
        </w:rPr>
      </w:pPr>
      <w:r w:rsidRPr="005C5ED5">
        <w:rPr>
          <w:rFonts w:cs="Times New Roman"/>
          <w:szCs w:val="24"/>
          <w:lang w:val="en-ID"/>
        </w:rPr>
        <w:t>Research Questions</w:t>
      </w:r>
      <w:r w:rsidRPr="005C5ED5">
        <w:rPr>
          <w:rFonts w:cs="Times New Roman"/>
          <w:szCs w:val="24"/>
          <w:lang w:val="en-ID"/>
        </w:rPr>
        <w:tab/>
        <w:t>…………………………</w:t>
      </w:r>
      <w:r w:rsidR="00C5602D">
        <w:rPr>
          <w:rFonts w:cs="Times New Roman"/>
          <w:szCs w:val="24"/>
          <w:lang w:val="en-ID"/>
        </w:rPr>
        <w:t>……………………………</w:t>
      </w:r>
      <w:r w:rsidR="00C5602D">
        <w:rPr>
          <w:rFonts w:cs="Times New Roman"/>
          <w:szCs w:val="24"/>
          <w:lang w:val="en-ID"/>
        </w:rPr>
        <w:tab/>
      </w:r>
      <w:r w:rsidR="00E7166E">
        <w:rPr>
          <w:rFonts w:cs="Times New Roman"/>
          <w:szCs w:val="24"/>
          <w:lang w:val="en-ID"/>
        </w:rPr>
        <w:t>8</w:t>
      </w:r>
    </w:p>
    <w:p w:rsidR="00646410" w:rsidRPr="005C5ED5" w:rsidRDefault="00646410" w:rsidP="007363C5">
      <w:pPr>
        <w:pStyle w:val="ListParagraph"/>
        <w:numPr>
          <w:ilvl w:val="1"/>
          <w:numId w:val="32"/>
        </w:numPr>
        <w:tabs>
          <w:tab w:val="left" w:pos="567"/>
          <w:tab w:val="right" w:pos="7513"/>
          <w:tab w:val="left" w:pos="7655"/>
        </w:tabs>
        <w:jc w:val="left"/>
        <w:rPr>
          <w:rFonts w:cs="Times New Roman"/>
          <w:szCs w:val="24"/>
          <w:lang w:val="en-ID"/>
        </w:rPr>
      </w:pPr>
      <w:r w:rsidRPr="005C5ED5">
        <w:rPr>
          <w:rFonts w:cs="Times New Roman"/>
          <w:szCs w:val="24"/>
          <w:lang w:val="en-ID"/>
        </w:rPr>
        <w:t>Significance of t</w:t>
      </w:r>
      <w:r w:rsidR="00C5602D">
        <w:rPr>
          <w:rFonts w:cs="Times New Roman"/>
          <w:szCs w:val="24"/>
          <w:lang w:val="en-ID"/>
        </w:rPr>
        <w:t>he Study</w:t>
      </w:r>
      <w:r w:rsidR="00C5602D">
        <w:rPr>
          <w:rFonts w:cs="Times New Roman"/>
          <w:szCs w:val="24"/>
          <w:lang w:val="en-ID"/>
        </w:rPr>
        <w:tab/>
        <w:t>………………………………………………..</w:t>
      </w:r>
      <w:r w:rsidR="00C5602D">
        <w:rPr>
          <w:rFonts w:cs="Times New Roman"/>
          <w:szCs w:val="24"/>
          <w:lang w:val="en-ID"/>
        </w:rPr>
        <w:tab/>
      </w:r>
      <w:r w:rsidR="001543A5">
        <w:rPr>
          <w:rFonts w:cs="Times New Roman"/>
          <w:szCs w:val="24"/>
          <w:lang w:val="en-ID"/>
        </w:rPr>
        <w:t>8</w:t>
      </w:r>
    </w:p>
    <w:p w:rsidR="00646410" w:rsidRPr="005C5ED5" w:rsidRDefault="00646410" w:rsidP="007363C5">
      <w:pPr>
        <w:pStyle w:val="ListParagraph"/>
        <w:numPr>
          <w:ilvl w:val="1"/>
          <w:numId w:val="32"/>
        </w:numPr>
        <w:tabs>
          <w:tab w:val="left" w:pos="567"/>
          <w:tab w:val="right" w:pos="7513"/>
          <w:tab w:val="left" w:pos="7655"/>
        </w:tabs>
        <w:jc w:val="left"/>
        <w:rPr>
          <w:rFonts w:cs="Times New Roman"/>
          <w:szCs w:val="24"/>
          <w:lang w:val="en-ID"/>
        </w:rPr>
      </w:pPr>
      <w:r w:rsidRPr="005C5ED5">
        <w:rPr>
          <w:rFonts w:cs="Times New Roman"/>
          <w:szCs w:val="24"/>
          <w:lang w:val="en-ID"/>
        </w:rPr>
        <w:t xml:space="preserve">Limitations </w:t>
      </w:r>
      <w:r w:rsidR="001543A5">
        <w:rPr>
          <w:rFonts w:cs="Times New Roman"/>
          <w:szCs w:val="24"/>
          <w:lang w:val="en-ID"/>
        </w:rPr>
        <w:t>of the Study</w:t>
      </w:r>
      <w:r w:rsidR="00E7166E">
        <w:rPr>
          <w:rFonts w:cs="Times New Roman"/>
          <w:szCs w:val="24"/>
          <w:lang w:val="en-ID"/>
        </w:rPr>
        <w:tab/>
        <w:t>…………………………………………</w:t>
      </w:r>
      <w:r w:rsidR="001543A5">
        <w:rPr>
          <w:rFonts w:cs="Times New Roman"/>
          <w:szCs w:val="24"/>
          <w:lang w:val="en-ID"/>
        </w:rPr>
        <w:t>………</w:t>
      </w:r>
      <w:r w:rsidR="00E7166E">
        <w:rPr>
          <w:rFonts w:cs="Times New Roman"/>
          <w:szCs w:val="24"/>
          <w:lang w:val="en-ID"/>
        </w:rPr>
        <w:tab/>
        <w:t>12</w:t>
      </w:r>
    </w:p>
    <w:p w:rsidR="00646410" w:rsidRPr="005C5ED5" w:rsidRDefault="00646410" w:rsidP="007363C5">
      <w:pPr>
        <w:pStyle w:val="ListParagraph"/>
        <w:numPr>
          <w:ilvl w:val="1"/>
          <w:numId w:val="32"/>
        </w:numPr>
        <w:tabs>
          <w:tab w:val="left" w:pos="567"/>
          <w:tab w:val="right" w:pos="7513"/>
          <w:tab w:val="left" w:pos="7655"/>
        </w:tabs>
        <w:jc w:val="left"/>
        <w:rPr>
          <w:rFonts w:cs="Times New Roman"/>
          <w:szCs w:val="24"/>
          <w:lang w:val="en-ID"/>
        </w:rPr>
      </w:pPr>
      <w:r w:rsidRPr="005C5ED5">
        <w:rPr>
          <w:rFonts w:cs="Times New Roman"/>
          <w:szCs w:val="24"/>
          <w:lang w:val="en-ID"/>
        </w:rPr>
        <w:t xml:space="preserve">Definition of </w:t>
      </w:r>
      <w:r w:rsidR="00E7166E">
        <w:rPr>
          <w:rFonts w:cs="Times New Roman"/>
          <w:szCs w:val="24"/>
          <w:lang w:val="en-ID"/>
        </w:rPr>
        <w:t>Key Words</w:t>
      </w:r>
      <w:r w:rsidR="00E7166E">
        <w:rPr>
          <w:rFonts w:cs="Times New Roman"/>
          <w:szCs w:val="24"/>
          <w:lang w:val="en-ID"/>
        </w:rPr>
        <w:tab/>
        <w:t>…………………………………………………</w:t>
      </w:r>
      <w:r w:rsidR="00E7166E">
        <w:rPr>
          <w:rFonts w:cs="Times New Roman"/>
          <w:szCs w:val="24"/>
          <w:lang w:val="en-ID"/>
        </w:rPr>
        <w:tab/>
        <w:t>12</w:t>
      </w:r>
    </w:p>
    <w:p w:rsidR="00646410" w:rsidRPr="00E7166E" w:rsidRDefault="00646410" w:rsidP="00E7166E">
      <w:pPr>
        <w:pStyle w:val="ListParagraph"/>
        <w:tabs>
          <w:tab w:val="left" w:pos="567"/>
          <w:tab w:val="left" w:pos="1276"/>
          <w:tab w:val="right" w:pos="7513"/>
          <w:tab w:val="left" w:pos="7655"/>
        </w:tabs>
        <w:ind w:left="1276" w:hanging="709"/>
        <w:rPr>
          <w:rFonts w:cs="Times New Roman"/>
          <w:szCs w:val="24"/>
          <w:lang w:val="en-ID"/>
        </w:rPr>
      </w:pPr>
      <w:r w:rsidRPr="005C5ED5">
        <w:rPr>
          <w:rFonts w:cs="Times New Roman"/>
          <w:szCs w:val="24"/>
          <w:lang w:val="en-ID"/>
        </w:rPr>
        <w:lastRenderedPageBreak/>
        <w:t>1.8.1</w:t>
      </w:r>
      <w:r w:rsidRPr="005C5ED5">
        <w:rPr>
          <w:rFonts w:cs="Times New Roman"/>
          <w:szCs w:val="24"/>
          <w:lang w:val="en-ID"/>
        </w:rPr>
        <w:tab/>
        <w:t>I</w:t>
      </w:r>
      <w:r w:rsidR="00E7166E">
        <w:rPr>
          <w:rFonts w:cs="Times New Roman"/>
          <w:szCs w:val="24"/>
          <w:lang w:val="en-ID"/>
        </w:rPr>
        <w:t>dioms</w:t>
      </w:r>
      <w:r w:rsidR="00E7166E">
        <w:rPr>
          <w:rFonts w:cs="Times New Roman"/>
          <w:szCs w:val="24"/>
          <w:lang w:val="en-ID"/>
        </w:rPr>
        <w:tab/>
        <w:t>……………………………………………………………</w:t>
      </w:r>
      <w:r w:rsidR="00E7166E">
        <w:rPr>
          <w:rFonts w:cs="Times New Roman"/>
          <w:szCs w:val="24"/>
          <w:lang w:val="en-ID"/>
        </w:rPr>
        <w:tab/>
        <w:t>12</w:t>
      </w:r>
    </w:p>
    <w:p w:rsidR="00646410" w:rsidRPr="005C5ED5" w:rsidRDefault="00E7166E" w:rsidP="005C5ED5">
      <w:pPr>
        <w:pStyle w:val="ListParagraph"/>
        <w:tabs>
          <w:tab w:val="left" w:pos="567"/>
          <w:tab w:val="left" w:pos="1276"/>
          <w:tab w:val="right" w:pos="7513"/>
          <w:tab w:val="left" w:pos="7655"/>
        </w:tabs>
        <w:ind w:left="1276" w:hanging="709"/>
        <w:rPr>
          <w:rFonts w:cs="Times New Roman"/>
          <w:szCs w:val="24"/>
          <w:lang w:val="en-ID"/>
        </w:rPr>
      </w:pPr>
      <w:r>
        <w:rPr>
          <w:rFonts w:cs="Times New Roman"/>
          <w:szCs w:val="24"/>
          <w:lang w:val="en-ID"/>
        </w:rPr>
        <w:t>1.8.2</w:t>
      </w:r>
      <w:r w:rsidR="00646410" w:rsidRPr="005C5ED5">
        <w:rPr>
          <w:rFonts w:cs="Times New Roman"/>
          <w:szCs w:val="24"/>
          <w:lang w:val="en-ID"/>
        </w:rPr>
        <w:tab/>
        <w:t>Idiom</w:t>
      </w:r>
      <w:r>
        <w:rPr>
          <w:rFonts w:cs="Times New Roman"/>
          <w:szCs w:val="24"/>
          <w:lang w:val="en-ID"/>
        </w:rPr>
        <w:t>aticity</w:t>
      </w:r>
      <w:r>
        <w:rPr>
          <w:rFonts w:cs="Times New Roman"/>
          <w:szCs w:val="24"/>
          <w:lang w:val="en-ID"/>
        </w:rPr>
        <w:tab/>
        <w:t>………………………………………………………</w:t>
      </w:r>
      <w:r>
        <w:rPr>
          <w:rFonts w:cs="Times New Roman"/>
          <w:szCs w:val="24"/>
          <w:lang w:val="en-ID"/>
        </w:rPr>
        <w:tab/>
        <w:t>13</w:t>
      </w:r>
    </w:p>
    <w:p w:rsidR="00646410" w:rsidRPr="005C5ED5" w:rsidRDefault="00E7166E" w:rsidP="005C5ED5">
      <w:pPr>
        <w:pStyle w:val="ListParagraph"/>
        <w:tabs>
          <w:tab w:val="left" w:pos="567"/>
          <w:tab w:val="left" w:pos="1276"/>
          <w:tab w:val="right" w:pos="7513"/>
          <w:tab w:val="left" w:pos="7655"/>
        </w:tabs>
        <w:ind w:left="1276" w:hanging="709"/>
        <w:rPr>
          <w:rFonts w:cs="Times New Roman"/>
          <w:szCs w:val="24"/>
          <w:lang w:val="en-ID"/>
        </w:rPr>
      </w:pPr>
      <w:r>
        <w:rPr>
          <w:rFonts w:cs="Times New Roman"/>
          <w:szCs w:val="24"/>
          <w:lang w:val="en-ID"/>
        </w:rPr>
        <w:t>1.8.3</w:t>
      </w:r>
      <w:r w:rsidR="00646410" w:rsidRPr="005C5ED5">
        <w:rPr>
          <w:rFonts w:cs="Times New Roman"/>
          <w:szCs w:val="24"/>
          <w:lang w:val="en-ID"/>
        </w:rPr>
        <w:tab/>
      </w:r>
      <w:r w:rsidR="001543A5">
        <w:rPr>
          <w:rFonts w:cs="Times New Roman"/>
          <w:szCs w:val="24"/>
          <w:lang w:val="en-ID"/>
        </w:rPr>
        <w:t>Ambiguity</w:t>
      </w:r>
      <w:r w:rsidR="00667E40">
        <w:rPr>
          <w:rFonts w:cs="Times New Roman"/>
          <w:szCs w:val="24"/>
          <w:lang w:val="en-ID"/>
        </w:rPr>
        <w:tab/>
        <w:t>………………………………………………………..</w:t>
      </w:r>
      <w:r w:rsidR="00667E40">
        <w:rPr>
          <w:rFonts w:cs="Times New Roman"/>
          <w:szCs w:val="24"/>
          <w:lang w:val="en-ID"/>
        </w:rPr>
        <w:tab/>
        <w:t>14</w:t>
      </w:r>
    </w:p>
    <w:p w:rsidR="00646410" w:rsidRPr="001543A5" w:rsidRDefault="00E7166E" w:rsidP="001543A5">
      <w:pPr>
        <w:pStyle w:val="ListParagraph"/>
        <w:tabs>
          <w:tab w:val="left" w:pos="567"/>
          <w:tab w:val="left" w:pos="1276"/>
          <w:tab w:val="right" w:pos="7513"/>
          <w:tab w:val="left" w:pos="7655"/>
        </w:tabs>
        <w:ind w:left="1276" w:hanging="709"/>
        <w:rPr>
          <w:rFonts w:cs="Times New Roman"/>
          <w:szCs w:val="24"/>
          <w:lang w:val="en-ID"/>
        </w:rPr>
      </w:pPr>
      <w:r>
        <w:rPr>
          <w:rFonts w:cs="Times New Roman"/>
          <w:szCs w:val="24"/>
          <w:lang w:val="en-ID"/>
        </w:rPr>
        <w:t>1.8.4</w:t>
      </w:r>
      <w:r w:rsidR="00646410" w:rsidRPr="005C5ED5">
        <w:rPr>
          <w:rFonts w:cs="Times New Roman"/>
          <w:szCs w:val="24"/>
          <w:lang w:val="en-ID"/>
        </w:rPr>
        <w:tab/>
      </w:r>
      <w:r w:rsidR="00646410" w:rsidRPr="001543A5">
        <w:rPr>
          <w:rFonts w:cs="Times New Roman"/>
          <w:szCs w:val="24"/>
          <w:lang w:val="en-ID"/>
        </w:rPr>
        <w:t>Liter</w:t>
      </w:r>
      <w:r w:rsidR="001543A5">
        <w:rPr>
          <w:rFonts w:cs="Times New Roman"/>
          <w:szCs w:val="24"/>
          <w:lang w:val="en-ID"/>
        </w:rPr>
        <w:t>ality</w:t>
      </w:r>
      <w:r w:rsidR="001543A5">
        <w:rPr>
          <w:rFonts w:cs="Times New Roman"/>
          <w:szCs w:val="24"/>
          <w:lang w:val="en-ID"/>
        </w:rPr>
        <w:tab/>
        <w:t>………………………………………………………….</w:t>
      </w:r>
      <w:r w:rsidR="001543A5">
        <w:rPr>
          <w:rFonts w:cs="Times New Roman"/>
          <w:szCs w:val="24"/>
          <w:lang w:val="en-ID"/>
        </w:rPr>
        <w:tab/>
        <w:t>15</w:t>
      </w:r>
    </w:p>
    <w:p w:rsidR="00646410" w:rsidRPr="005C5ED5" w:rsidRDefault="001543A5" w:rsidP="005C5ED5">
      <w:pPr>
        <w:pStyle w:val="ListParagraph"/>
        <w:tabs>
          <w:tab w:val="left" w:pos="567"/>
          <w:tab w:val="left" w:pos="1276"/>
          <w:tab w:val="right" w:pos="7513"/>
          <w:tab w:val="left" w:pos="7655"/>
        </w:tabs>
        <w:ind w:left="1276" w:hanging="709"/>
        <w:rPr>
          <w:rFonts w:cs="Times New Roman"/>
          <w:szCs w:val="24"/>
          <w:lang w:val="en-ID"/>
        </w:rPr>
      </w:pPr>
      <w:r>
        <w:rPr>
          <w:rFonts w:cs="Times New Roman"/>
          <w:szCs w:val="24"/>
          <w:lang w:val="en-ID"/>
        </w:rPr>
        <w:t>1.8.5</w:t>
      </w:r>
      <w:r w:rsidR="00646410" w:rsidRPr="005C5ED5">
        <w:rPr>
          <w:rFonts w:cs="Times New Roman"/>
          <w:szCs w:val="24"/>
          <w:lang w:val="en-ID"/>
        </w:rPr>
        <w:tab/>
        <w:t>Transparency</w:t>
      </w:r>
      <w:r w:rsidR="00646410" w:rsidRPr="005C5ED5">
        <w:rPr>
          <w:rFonts w:cs="Times New Roman"/>
          <w:szCs w:val="24"/>
          <w:lang w:val="en-ID"/>
        </w:rPr>
        <w:tab/>
        <w:t>…………………</w:t>
      </w:r>
      <w:r w:rsidR="00667E40">
        <w:rPr>
          <w:rFonts w:cs="Times New Roman"/>
          <w:szCs w:val="24"/>
          <w:lang w:val="en-ID"/>
        </w:rPr>
        <w:t>………………………………….</w:t>
      </w:r>
      <w:r>
        <w:rPr>
          <w:rFonts w:cs="Times New Roman"/>
          <w:szCs w:val="24"/>
          <w:lang w:val="en-ID"/>
        </w:rPr>
        <w:t>.</w:t>
      </w:r>
      <w:r>
        <w:rPr>
          <w:rFonts w:cs="Times New Roman"/>
          <w:szCs w:val="24"/>
          <w:lang w:val="en-ID"/>
        </w:rPr>
        <w:tab/>
        <w:t>15</w:t>
      </w:r>
    </w:p>
    <w:p w:rsidR="00646410" w:rsidRPr="005C5ED5" w:rsidRDefault="001543A5" w:rsidP="005C5ED5">
      <w:pPr>
        <w:pStyle w:val="ListParagraph"/>
        <w:tabs>
          <w:tab w:val="left" w:pos="567"/>
          <w:tab w:val="left" w:pos="1276"/>
          <w:tab w:val="right" w:pos="7513"/>
          <w:tab w:val="left" w:pos="7655"/>
        </w:tabs>
        <w:ind w:left="1276" w:hanging="709"/>
        <w:rPr>
          <w:rFonts w:cs="Times New Roman"/>
          <w:szCs w:val="24"/>
          <w:lang w:val="en-ID"/>
        </w:rPr>
      </w:pPr>
      <w:r>
        <w:rPr>
          <w:rFonts w:cs="Times New Roman"/>
          <w:szCs w:val="24"/>
          <w:lang w:val="en-ID"/>
        </w:rPr>
        <w:t>1.8.6</w:t>
      </w:r>
      <w:r w:rsidR="00646410" w:rsidRPr="005C5ED5">
        <w:rPr>
          <w:rFonts w:cs="Times New Roman"/>
          <w:szCs w:val="24"/>
          <w:lang w:val="en-ID"/>
        </w:rPr>
        <w:tab/>
        <w:t>Opaqu</w:t>
      </w:r>
      <w:r>
        <w:rPr>
          <w:rFonts w:cs="Times New Roman"/>
          <w:szCs w:val="24"/>
          <w:lang w:val="en-ID"/>
        </w:rPr>
        <w:t>e Idioms</w:t>
      </w:r>
      <w:r>
        <w:rPr>
          <w:rFonts w:cs="Times New Roman"/>
          <w:szCs w:val="24"/>
          <w:lang w:val="en-ID"/>
        </w:rPr>
        <w:tab/>
        <w:t>……………………………………………………</w:t>
      </w:r>
      <w:r>
        <w:rPr>
          <w:rFonts w:cs="Times New Roman"/>
          <w:szCs w:val="24"/>
          <w:lang w:val="en-ID"/>
        </w:rPr>
        <w:tab/>
        <w:t>16</w:t>
      </w:r>
    </w:p>
    <w:p w:rsidR="00646410" w:rsidRPr="005C5ED5" w:rsidRDefault="001543A5" w:rsidP="005C5ED5">
      <w:pPr>
        <w:pStyle w:val="ListParagraph"/>
        <w:tabs>
          <w:tab w:val="left" w:pos="567"/>
          <w:tab w:val="left" w:pos="1276"/>
          <w:tab w:val="right" w:pos="7513"/>
          <w:tab w:val="left" w:pos="7655"/>
        </w:tabs>
        <w:ind w:left="1276" w:hanging="709"/>
        <w:rPr>
          <w:rFonts w:cs="Times New Roman"/>
          <w:szCs w:val="24"/>
          <w:lang w:val="en-ID"/>
        </w:rPr>
      </w:pPr>
      <w:r>
        <w:rPr>
          <w:rFonts w:cs="Times New Roman"/>
          <w:szCs w:val="24"/>
          <w:lang w:val="en-ID"/>
        </w:rPr>
        <w:t>1.8.7</w:t>
      </w:r>
      <w:r w:rsidR="00646410" w:rsidRPr="005C5ED5">
        <w:rPr>
          <w:rFonts w:cs="Times New Roman"/>
          <w:szCs w:val="24"/>
          <w:lang w:val="en-ID"/>
        </w:rPr>
        <w:tab/>
        <w:t>Co</w:t>
      </w:r>
      <w:r>
        <w:rPr>
          <w:rFonts w:cs="Times New Roman"/>
          <w:szCs w:val="24"/>
          <w:lang w:val="en-ID"/>
        </w:rPr>
        <w:t>ntext</w:t>
      </w:r>
      <w:r>
        <w:rPr>
          <w:rFonts w:cs="Times New Roman"/>
          <w:szCs w:val="24"/>
          <w:lang w:val="en-ID"/>
        </w:rPr>
        <w:tab/>
        <w:t>……………………………………………………………</w:t>
      </w:r>
      <w:r>
        <w:rPr>
          <w:rFonts w:cs="Times New Roman"/>
          <w:szCs w:val="24"/>
          <w:lang w:val="en-ID"/>
        </w:rPr>
        <w:tab/>
        <w:t>16</w:t>
      </w:r>
    </w:p>
    <w:p w:rsidR="00646410" w:rsidRPr="005C5ED5" w:rsidRDefault="001543A5" w:rsidP="005C5ED5">
      <w:pPr>
        <w:pStyle w:val="ListParagraph"/>
        <w:tabs>
          <w:tab w:val="left" w:pos="567"/>
          <w:tab w:val="left" w:pos="1276"/>
          <w:tab w:val="right" w:pos="7513"/>
          <w:tab w:val="left" w:pos="7655"/>
        </w:tabs>
        <w:ind w:left="1276" w:hanging="709"/>
        <w:rPr>
          <w:rFonts w:cs="Times New Roman"/>
          <w:szCs w:val="24"/>
          <w:lang w:val="en-ID"/>
        </w:rPr>
      </w:pPr>
      <w:r>
        <w:rPr>
          <w:rFonts w:cs="Times New Roman"/>
          <w:szCs w:val="24"/>
          <w:lang w:val="en-ID"/>
        </w:rPr>
        <w:t>1.8.8</w:t>
      </w:r>
      <w:r w:rsidR="00646410" w:rsidRPr="005C5ED5">
        <w:rPr>
          <w:rFonts w:cs="Times New Roman"/>
          <w:szCs w:val="24"/>
          <w:lang w:val="en-ID"/>
        </w:rPr>
        <w:tab/>
        <w:t>Inherent</w:t>
      </w:r>
      <w:r>
        <w:rPr>
          <w:rFonts w:cs="Times New Roman"/>
          <w:szCs w:val="24"/>
          <w:lang w:val="en-ID"/>
        </w:rPr>
        <w:t xml:space="preserve"> Features</w:t>
      </w:r>
      <w:r>
        <w:rPr>
          <w:rFonts w:cs="Times New Roman"/>
          <w:szCs w:val="24"/>
          <w:lang w:val="en-ID"/>
        </w:rPr>
        <w:tab/>
        <w:t>…………………………………………………</w:t>
      </w:r>
      <w:r>
        <w:rPr>
          <w:rFonts w:cs="Times New Roman"/>
          <w:szCs w:val="24"/>
          <w:lang w:val="en-ID"/>
        </w:rPr>
        <w:tab/>
        <w:t>18</w:t>
      </w:r>
    </w:p>
    <w:p w:rsidR="00646410" w:rsidRPr="001543A5" w:rsidRDefault="001543A5" w:rsidP="001543A5">
      <w:pPr>
        <w:pStyle w:val="ListParagraph"/>
        <w:tabs>
          <w:tab w:val="left" w:pos="567"/>
          <w:tab w:val="left" w:pos="1276"/>
          <w:tab w:val="right" w:pos="7513"/>
          <w:tab w:val="left" w:pos="7655"/>
        </w:tabs>
        <w:ind w:left="1276" w:hanging="709"/>
        <w:rPr>
          <w:rFonts w:cs="Times New Roman"/>
          <w:szCs w:val="24"/>
          <w:lang w:val="en-ID"/>
        </w:rPr>
      </w:pPr>
      <w:r>
        <w:rPr>
          <w:rFonts w:cs="Times New Roman"/>
          <w:szCs w:val="24"/>
          <w:lang w:val="en-ID"/>
        </w:rPr>
        <w:t>1.8.9</w:t>
      </w:r>
      <w:r w:rsidR="00646410" w:rsidRPr="005C5ED5">
        <w:rPr>
          <w:rFonts w:cs="Times New Roman"/>
          <w:szCs w:val="24"/>
          <w:lang w:val="en-ID"/>
        </w:rPr>
        <w:tab/>
        <w:t>English Speaki</w:t>
      </w:r>
      <w:r>
        <w:rPr>
          <w:rFonts w:cs="Times New Roman"/>
          <w:szCs w:val="24"/>
          <w:lang w:val="en-ID"/>
        </w:rPr>
        <w:t>ng Countries</w:t>
      </w:r>
      <w:r>
        <w:rPr>
          <w:rFonts w:cs="Times New Roman"/>
          <w:szCs w:val="24"/>
          <w:lang w:val="en-ID"/>
        </w:rPr>
        <w:tab/>
        <w:t>……………………………………..</w:t>
      </w:r>
      <w:r>
        <w:rPr>
          <w:rFonts w:cs="Times New Roman"/>
          <w:szCs w:val="24"/>
          <w:lang w:val="en-ID"/>
        </w:rPr>
        <w:tab/>
        <w:t>18</w:t>
      </w:r>
    </w:p>
    <w:p w:rsidR="00646410" w:rsidRPr="005C5ED5" w:rsidRDefault="00646410" w:rsidP="007363C5">
      <w:pPr>
        <w:pStyle w:val="ListParagraph"/>
        <w:numPr>
          <w:ilvl w:val="1"/>
          <w:numId w:val="32"/>
        </w:numPr>
        <w:tabs>
          <w:tab w:val="left" w:pos="567"/>
          <w:tab w:val="right" w:pos="7513"/>
          <w:tab w:val="left" w:pos="7655"/>
        </w:tabs>
        <w:jc w:val="left"/>
        <w:rPr>
          <w:rFonts w:cs="Times New Roman"/>
          <w:szCs w:val="24"/>
          <w:lang w:val="en-ID"/>
        </w:rPr>
      </w:pPr>
      <w:r w:rsidRPr="005C5ED5">
        <w:rPr>
          <w:rFonts w:cs="Times New Roman"/>
          <w:szCs w:val="24"/>
          <w:lang w:val="en-ID"/>
        </w:rPr>
        <w:t>Organization of t</w:t>
      </w:r>
      <w:r w:rsidR="001543A5">
        <w:rPr>
          <w:rFonts w:cs="Times New Roman"/>
          <w:szCs w:val="24"/>
          <w:lang w:val="en-ID"/>
        </w:rPr>
        <w:t>he Study</w:t>
      </w:r>
      <w:r w:rsidR="001543A5">
        <w:rPr>
          <w:rFonts w:cs="Times New Roman"/>
          <w:szCs w:val="24"/>
          <w:lang w:val="en-ID"/>
        </w:rPr>
        <w:tab/>
        <w:t>………………………………………………..</w:t>
      </w:r>
      <w:r w:rsidR="001543A5">
        <w:rPr>
          <w:rFonts w:cs="Times New Roman"/>
          <w:szCs w:val="24"/>
          <w:lang w:val="en-ID"/>
        </w:rPr>
        <w:tab/>
        <w:t>19</w:t>
      </w:r>
    </w:p>
    <w:p w:rsidR="00646410" w:rsidRPr="005C5ED5" w:rsidRDefault="00646410" w:rsidP="005C5ED5">
      <w:pPr>
        <w:tabs>
          <w:tab w:val="left" w:pos="567"/>
          <w:tab w:val="right" w:pos="7513"/>
          <w:tab w:val="left" w:pos="7655"/>
        </w:tabs>
        <w:rPr>
          <w:rFonts w:cs="Times New Roman"/>
          <w:szCs w:val="24"/>
          <w:lang w:val="en-ID"/>
        </w:rPr>
      </w:pPr>
    </w:p>
    <w:p w:rsidR="00646410" w:rsidRPr="005C5ED5" w:rsidRDefault="00137AE2" w:rsidP="005C5ED5">
      <w:pPr>
        <w:tabs>
          <w:tab w:val="left" w:pos="567"/>
          <w:tab w:val="right" w:pos="7513"/>
          <w:tab w:val="left" w:pos="7655"/>
        </w:tabs>
        <w:rPr>
          <w:rFonts w:cs="Times New Roman"/>
          <w:b/>
          <w:szCs w:val="24"/>
          <w:lang w:val="en-ID"/>
        </w:rPr>
      </w:pPr>
      <w:r w:rsidRPr="005C5ED5">
        <w:rPr>
          <w:rFonts w:cs="Times New Roman"/>
          <w:b/>
          <w:szCs w:val="24"/>
          <w:lang w:val="en-ID"/>
        </w:rPr>
        <w:t xml:space="preserve">CHAPTER TWO: </w:t>
      </w:r>
      <w:r w:rsidR="00646410" w:rsidRPr="005C5ED5">
        <w:rPr>
          <w:rFonts w:cs="Times New Roman"/>
          <w:b/>
          <w:szCs w:val="24"/>
          <w:lang w:val="en-ID"/>
        </w:rPr>
        <w:t xml:space="preserve"> L</w:t>
      </w:r>
      <w:r w:rsidR="00551263">
        <w:rPr>
          <w:rFonts w:cs="Times New Roman"/>
          <w:b/>
          <w:szCs w:val="24"/>
          <w:lang w:val="en-ID"/>
        </w:rPr>
        <w:t>ITERATURE REVIEW</w:t>
      </w:r>
      <w:r w:rsidR="00551263">
        <w:rPr>
          <w:rFonts w:cs="Times New Roman"/>
          <w:b/>
          <w:szCs w:val="24"/>
          <w:lang w:val="en-ID"/>
        </w:rPr>
        <w:tab/>
        <w:t>………………………………</w:t>
      </w:r>
      <w:r w:rsidR="00551263">
        <w:rPr>
          <w:rFonts w:cs="Times New Roman"/>
          <w:b/>
          <w:szCs w:val="24"/>
          <w:lang w:val="en-ID"/>
        </w:rPr>
        <w:tab/>
        <w:t>20</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2.1</w:t>
      </w:r>
      <w:r w:rsidRPr="005C5ED5">
        <w:rPr>
          <w:rFonts w:cs="Times New Roman"/>
          <w:szCs w:val="24"/>
          <w:lang w:val="en-ID"/>
        </w:rPr>
        <w:tab/>
        <w:t>Introduc</w:t>
      </w:r>
      <w:r w:rsidR="00551263">
        <w:rPr>
          <w:rFonts w:cs="Times New Roman"/>
          <w:szCs w:val="24"/>
          <w:lang w:val="en-ID"/>
        </w:rPr>
        <w:t>tion</w:t>
      </w:r>
      <w:r w:rsidR="00551263">
        <w:rPr>
          <w:rFonts w:cs="Times New Roman"/>
          <w:szCs w:val="24"/>
          <w:lang w:val="en-ID"/>
        </w:rPr>
        <w:tab/>
        <w:t>………………………………………………………………</w:t>
      </w:r>
      <w:r w:rsidR="00551263">
        <w:rPr>
          <w:rFonts w:cs="Times New Roman"/>
          <w:szCs w:val="24"/>
          <w:lang w:val="en-ID"/>
        </w:rPr>
        <w:tab/>
        <w:t>20</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2.2</w:t>
      </w:r>
      <w:r w:rsidRPr="005C5ED5">
        <w:rPr>
          <w:rFonts w:cs="Times New Roman"/>
          <w:szCs w:val="24"/>
          <w:lang w:val="en-ID"/>
        </w:rPr>
        <w:tab/>
        <w:t>Theoretical Li</w:t>
      </w:r>
      <w:r w:rsidR="00551263">
        <w:rPr>
          <w:rFonts w:cs="Times New Roman"/>
          <w:szCs w:val="24"/>
          <w:lang w:val="en-ID"/>
        </w:rPr>
        <w:t>terature</w:t>
      </w:r>
      <w:r w:rsidR="00551263">
        <w:rPr>
          <w:rFonts w:cs="Times New Roman"/>
          <w:szCs w:val="24"/>
          <w:lang w:val="en-ID"/>
        </w:rPr>
        <w:tab/>
        <w:t>……………………………………………………</w:t>
      </w:r>
      <w:r w:rsidR="00551263">
        <w:rPr>
          <w:rFonts w:cs="Times New Roman"/>
          <w:szCs w:val="24"/>
          <w:lang w:val="en-ID"/>
        </w:rPr>
        <w:tab/>
        <w:t>20</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2.3</w:t>
      </w:r>
      <w:r w:rsidRPr="005C5ED5">
        <w:rPr>
          <w:rFonts w:cs="Times New Roman"/>
          <w:szCs w:val="24"/>
          <w:lang w:val="en-ID"/>
        </w:rPr>
        <w:tab/>
        <w:t>Different Taxonomies o</w:t>
      </w:r>
      <w:r w:rsidR="00551263">
        <w:rPr>
          <w:rFonts w:cs="Times New Roman"/>
          <w:szCs w:val="24"/>
          <w:lang w:val="en-ID"/>
        </w:rPr>
        <w:t>f Idioms</w:t>
      </w:r>
      <w:r w:rsidR="00551263">
        <w:rPr>
          <w:rFonts w:cs="Times New Roman"/>
          <w:szCs w:val="24"/>
          <w:lang w:val="en-ID"/>
        </w:rPr>
        <w:tab/>
        <w:t>……………………………………......</w:t>
      </w:r>
      <w:r w:rsidR="00551263">
        <w:rPr>
          <w:rFonts w:cs="Times New Roman"/>
          <w:szCs w:val="24"/>
          <w:lang w:val="en-ID"/>
        </w:rPr>
        <w:tab/>
        <w:t>22</w:t>
      </w:r>
    </w:p>
    <w:p w:rsidR="00646410" w:rsidRPr="005C5ED5" w:rsidRDefault="00646410" w:rsidP="005C5ED5">
      <w:pPr>
        <w:tabs>
          <w:tab w:val="left" w:pos="567"/>
          <w:tab w:val="left" w:pos="1276"/>
          <w:tab w:val="right" w:pos="7513"/>
          <w:tab w:val="left" w:pos="7655"/>
        </w:tabs>
        <w:ind w:left="1276" w:hanging="709"/>
        <w:rPr>
          <w:rFonts w:cs="Times New Roman"/>
          <w:szCs w:val="24"/>
          <w:lang w:val="en-ID"/>
        </w:rPr>
      </w:pPr>
      <w:r w:rsidRPr="005C5ED5">
        <w:rPr>
          <w:rFonts w:cs="Times New Roman"/>
          <w:szCs w:val="24"/>
          <w:lang w:val="en-ID"/>
        </w:rPr>
        <w:t>2.3.1</w:t>
      </w:r>
      <w:r w:rsidRPr="005C5ED5">
        <w:rPr>
          <w:rFonts w:cs="Times New Roman"/>
          <w:szCs w:val="24"/>
          <w:lang w:val="en-ID"/>
        </w:rPr>
        <w:tab/>
      </w:r>
      <w:proofErr w:type="spellStart"/>
      <w:r w:rsidRPr="005C5ED5">
        <w:rPr>
          <w:rFonts w:cs="Times New Roman"/>
          <w:szCs w:val="24"/>
          <w:lang w:val="en-ID"/>
        </w:rPr>
        <w:t>Nunberg’s</w:t>
      </w:r>
      <w:proofErr w:type="spellEnd"/>
      <w:r w:rsidRPr="005C5ED5">
        <w:rPr>
          <w:rFonts w:cs="Times New Roman"/>
          <w:szCs w:val="24"/>
          <w:lang w:val="en-ID"/>
        </w:rPr>
        <w:t xml:space="preserve"> (1</w:t>
      </w:r>
      <w:r w:rsidR="00551263">
        <w:rPr>
          <w:rFonts w:cs="Times New Roman"/>
          <w:szCs w:val="24"/>
          <w:lang w:val="en-ID"/>
        </w:rPr>
        <w:t>978) Taxonomy</w:t>
      </w:r>
      <w:r w:rsidR="00551263">
        <w:rPr>
          <w:rFonts w:cs="Times New Roman"/>
          <w:szCs w:val="24"/>
          <w:lang w:val="en-ID"/>
        </w:rPr>
        <w:tab/>
        <w:t>…………………………………….</w:t>
      </w:r>
      <w:r w:rsidR="00551263">
        <w:rPr>
          <w:rFonts w:cs="Times New Roman"/>
          <w:szCs w:val="24"/>
          <w:lang w:val="en-ID"/>
        </w:rPr>
        <w:tab/>
        <w:t>23</w:t>
      </w:r>
    </w:p>
    <w:p w:rsidR="00646410" w:rsidRPr="005C5ED5" w:rsidRDefault="00646410" w:rsidP="005C5ED5">
      <w:pPr>
        <w:tabs>
          <w:tab w:val="left" w:pos="567"/>
          <w:tab w:val="left" w:pos="1276"/>
          <w:tab w:val="right" w:pos="7513"/>
          <w:tab w:val="left" w:pos="7655"/>
        </w:tabs>
        <w:ind w:left="1276" w:hanging="709"/>
        <w:rPr>
          <w:rFonts w:cs="Times New Roman"/>
          <w:szCs w:val="24"/>
          <w:lang w:val="en-ID"/>
        </w:rPr>
      </w:pPr>
      <w:r w:rsidRPr="005C5ED5">
        <w:rPr>
          <w:rFonts w:cs="Times New Roman"/>
          <w:szCs w:val="24"/>
          <w:lang w:val="en-ID"/>
        </w:rPr>
        <w:t>2.3.2</w:t>
      </w:r>
      <w:r w:rsidRPr="005C5ED5">
        <w:rPr>
          <w:rFonts w:cs="Times New Roman"/>
          <w:szCs w:val="24"/>
          <w:lang w:val="en-ID"/>
        </w:rPr>
        <w:tab/>
        <w:t xml:space="preserve">Cacciari and </w:t>
      </w:r>
      <w:proofErr w:type="spellStart"/>
      <w:r w:rsidRPr="005C5ED5">
        <w:rPr>
          <w:rFonts w:cs="Times New Roman"/>
          <w:szCs w:val="24"/>
          <w:lang w:val="en-ID"/>
        </w:rPr>
        <w:t>Gluckbe</w:t>
      </w:r>
      <w:r w:rsidR="00551263">
        <w:rPr>
          <w:rFonts w:cs="Times New Roman"/>
          <w:szCs w:val="24"/>
          <w:lang w:val="en-ID"/>
        </w:rPr>
        <w:t>rg’s</w:t>
      </w:r>
      <w:proofErr w:type="spellEnd"/>
      <w:r w:rsidR="00551263">
        <w:rPr>
          <w:rFonts w:cs="Times New Roman"/>
          <w:szCs w:val="24"/>
          <w:lang w:val="en-ID"/>
        </w:rPr>
        <w:t xml:space="preserve"> (1991) Taxonomy</w:t>
      </w:r>
      <w:r w:rsidR="00551263">
        <w:rPr>
          <w:rFonts w:cs="Times New Roman"/>
          <w:szCs w:val="24"/>
          <w:lang w:val="en-ID"/>
        </w:rPr>
        <w:tab/>
        <w:t>……………………</w:t>
      </w:r>
      <w:r w:rsidR="00551263">
        <w:rPr>
          <w:rFonts w:cs="Times New Roman"/>
          <w:szCs w:val="24"/>
          <w:lang w:val="en-ID"/>
        </w:rPr>
        <w:tab/>
        <w:t>24</w:t>
      </w:r>
    </w:p>
    <w:p w:rsidR="00646410" w:rsidRPr="005C5ED5" w:rsidRDefault="00646410" w:rsidP="005C5ED5">
      <w:pPr>
        <w:tabs>
          <w:tab w:val="left" w:pos="567"/>
          <w:tab w:val="left" w:pos="1276"/>
          <w:tab w:val="right" w:pos="7513"/>
          <w:tab w:val="left" w:pos="7655"/>
        </w:tabs>
        <w:ind w:left="1276" w:hanging="709"/>
        <w:rPr>
          <w:rFonts w:cs="Times New Roman"/>
          <w:szCs w:val="24"/>
          <w:lang w:val="en-ID"/>
        </w:rPr>
      </w:pPr>
      <w:r w:rsidRPr="005C5ED5">
        <w:rPr>
          <w:rFonts w:cs="Times New Roman"/>
          <w:szCs w:val="24"/>
          <w:lang w:val="en-ID"/>
        </w:rPr>
        <w:t>2.3.3</w:t>
      </w:r>
      <w:r w:rsidRPr="005C5ED5">
        <w:rPr>
          <w:rFonts w:cs="Times New Roman"/>
          <w:szCs w:val="24"/>
          <w:lang w:val="en-ID"/>
        </w:rPr>
        <w:tab/>
        <w:t>Yoshikawa’s (</w:t>
      </w:r>
      <w:r w:rsidR="00551263">
        <w:rPr>
          <w:rFonts w:cs="Times New Roman"/>
          <w:szCs w:val="24"/>
          <w:lang w:val="en-ID"/>
        </w:rPr>
        <w:t>2008) Taxonomy</w:t>
      </w:r>
      <w:r w:rsidR="00551263">
        <w:rPr>
          <w:rFonts w:cs="Times New Roman"/>
          <w:szCs w:val="24"/>
          <w:lang w:val="en-ID"/>
        </w:rPr>
        <w:tab/>
        <w:t>………………………………….</w:t>
      </w:r>
      <w:r w:rsidR="00551263">
        <w:rPr>
          <w:rFonts w:cs="Times New Roman"/>
          <w:szCs w:val="24"/>
          <w:lang w:val="en-ID"/>
        </w:rPr>
        <w:tab/>
        <w:t>25</w:t>
      </w:r>
    </w:p>
    <w:p w:rsidR="00646410" w:rsidRPr="005C5ED5" w:rsidRDefault="00646410" w:rsidP="005C5ED5">
      <w:pPr>
        <w:tabs>
          <w:tab w:val="left" w:pos="567"/>
          <w:tab w:val="left" w:pos="1276"/>
          <w:tab w:val="right" w:pos="7513"/>
          <w:tab w:val="left" w:pos="7655"/>
        </w:tabs>
        <w:ind w:left="1276" w:hanging="709"/>
        <w:rPr>
          <w:rFonts w:cs="Times New Roman"/>
          <w:szCs w:val="24"/>
          <w:lang w:val="en-ID"/>
        </w:rPr>
      </w:pPr>
      <w:r w:rsidRPr="005C5ED5">
        <w:rPr>
          <w:rFonts w:cs="Times New Roman"/>
          <w:szCs w:val="24"/>
          <w:lang w:val="en-ID"/>
        </w:rPr>
        <w:t>2.3.4</w:t>
      </w:r>
      <w:r w:rsidRPr="005C5ED5">
        <w:rPr>
          <w:rFonts w:cs="Times New Roman"/>
          <w:szCs w:val="24"/>
          <w:lang w:val="en-ID"/>
        </w:rPr>
        <w:tab/>
        <w:t>Fernando’s (2000) Taxonomy</w:t>
      </w:r>
      <w:r w:rsidRPr="005C5ED5">
        <w:rPr>
          <w:rFonts w:cs="Times New Roman"/>
          <w:szCs w:val="24"/>
          <w:lang w:val="en-ID"/>
        </w:rPr>
        <w:tab/>
        <w:t>…………………………</w:t>
      </w:r>
      <w:r w:rsidR="00551263">
        <w:rPr>
          <w:rFonts w:cs="Times New Roman"/>
          <w:szCs w:val="24"/>
          <w:lang w:val="en-ID"/>
        </w:rPr>
        <w:t>…………</w:t>
      </w:r>
      <w:r w:rsidR="00551263">
        <w:rPr>
          <w:rFonts w:cs="Times New Roman"/>
          <w:szCs w:val="24"/>
          <w:lang w:val="en-ID"/>
        </w:rPr>
        <w:tab/>
        <w:t>25</w:t>
      </w:r>
    </w:p>
    <w:p w:rsidR="00646410" w:rsidRPr="005C5ED5" w:rsidRDefault="00646410" w:rsidP="005C5ED5">
      <w:pPr>
        <w:tabs>
          <w:tab w:val="left" w:pos="567"/>
          <w:tab w:val="left" w:pos="1276"/>
          <w:tab w:val="right" w:pos="7513"/>
          <w:tab w:val="left" w:pos="7655"/>
        </w:tabs>
        <w:ind w:left="1276" w:hanging="709"/>
        <w:rPr>
          <w:rFonts w:cs="Times New Roman"/>
          <w:szCs w:val="24"/>
          <w:lang w:val="en-ID"/>
        </w:rPr>
      </w:pPr>
      <w:r w:rsidRPr="005C5ED5">
        <w:rPr>
          <w:rFonts w:cs="Times New Roman"/>
          <w:szCs w:val="24"/>
          <w:lang w:val="en-ID"/>
        </w:rPr>
        <w:t>2.3.5</w:t>
      </w:r>
      <w:r w:rsidRPr="005C5ED5">
        <w:rPr>
          <w:rFonts w:cs="Times New Roman"/>
          <w:szCs w:val="24"/>
          <w:lang w:val="en-ID"/>
        </w:rPr>
        <w:tab/>
        <w:t>Grant’s (200</w:t>
      </w:r>
      <w:r w:rsidR="00551263">
        <w:rPr>
          <w:rFonts w:cs="Times New Roman"/>
          <w:szCs w:val="24"/>
          <w:lang w:val="en-ID"/>
        </w:rPr>
        <w:t>4) Taxonomy</w:t>
      </w:r>
      <w:r w:rsidR="00551263">
        <w:rPr>
          <w:rFonts w:cs="Times New Roman"/>
          <w:szCs w:val="24"/>
          <w:lang w:val="en-ID"/>
        </w:rPr>
        <w:tab/>
        <w:t>………………………………………..</w:t>
      </w:r>
      <w:r w:rsidR="00551263">
        <w:rPr>
          <w:rFonts w:cs="Times New Roman"/>
          <w:szCs w:val="24"/>
          <w:lang w:val="en-ID"/>
        </w:rPr>
        <w:tab/>
        <w:t>26</w:t>
      </w:r>
    </w:p>
    <w:p w:rsidR="00646410" w:rsidRPr="005C5ED5" w:rsidRDefault="00646410" w:rsidP="005C5ED5">
      <w:pPr>
        <w:tabs>
          <w:tab w:val="left" w:pos="567"/>
          <w:tab w:val="left" w:pos="1276"/>
          <w:tab w:val="right" w:pos="7513"/>
          <w:tab w:val="left" w:pos="7655"/>
        </w:tabs>
        <w:ind w:left="1276" w:hanging="709"/>
        <w:rPr>
          <w:rFonts w:cs="Times New Roman"/>
          <w:szCs w:val="24"/>
          <w:lang w:val="en-ID"/>
        </w:rPr>
      </w:pPr>
      <w:r w:rsidRPr="005C5ED5">
        <w:rPr>
          <w:rFonts w:cs="Times New Roman"/>
          <w:szCs w:val="24"/>
          <w:lang w:val="en-ID"/>
        </w:rPr>
        <w:t>2.3.6</w:t>
      </w:r>
      <w:r w:rsidRPr="005C5ED5">
        <w:rPr>
          <w:rFonts w:cs="Times New Roman"/>
          <w:szCs w:val="24"/>
          <w:lang w:val="en-ID"/>
        </w:rPr>
        <w:tab/>
        <w:t>Moon’s (19</w:t>
      </w:r>
      <w:r w:rsidR="00551263">
        <w:rPr>
          <w:rFonts w:cs="Times New Roman"/>
          <w:szCs w:val="24"/>
          <w:lang w:val="en-ID"/>
        </w:rPr>
        <w:t>98) Taxonomy</w:t>
      </w:r>
      <w:r w:rsidR="00551263">
        <w:rPr>
          <w:rFonts w:cs="Times New Roman"/>
          <w:szCs w:val="24"/>
          <w:lang w:val="en-ID"/>
        </w:rPr>
        <w:tab/>
        <w:t>……………………………………….</w:t>
      </w:r>
      <w:r w:rsidR="00551263">
        <w:rPr>
          <w:rFonts w:cs="Times New Roman"/>
          <w:szCs w:val="24"/>
          <w:lang w:val="en-ID"/>
        </w:rPr>
        <w:tab/>
        <w:t>28</w:t>
      </w:r>
    </w:p>
    <w:p w:rsidR="00646410" w:rsidRPr="005C5ED5" w:rsidRDefault="00646410" w:rsidP="005C5ED5">
      <w:pPr>
        <w:tabs>
          <w:tab w:val="left" w:pos="567"/>
          <w:tab w:val="left" w:pos="1276"/>
          <w:tab w:val="right" w:pos="7513"/>
          <w:tab w:val="left" w:pos="7655"/>
        </w:tabs>
        <w:ind w:left="1276" w:hanging="709"/>
        <w:rPr>
          <w:rFonts w:cs="Times New Roman"/>
          <w:szCs w:val="24"/>
          <w:lang w:val="en-ID"/>
        </w:rPr>
      </w:pPr>
      <w:r w:rsidRPr="005C5ED5">
        <w:rPr>
          <w:rFonts w:cs="Times New Roman"/>
          <w:szCs w:val="24"/>
          <w:lang w:val="en-ID"/>
        </w:rPr>
        <w:t>2.3.7</w:t>
      </w:r>
      <w:r w:rsidRPr="005C5ED5">
        <w:rPr>
          <w:rFonts w:cs="Times New Roman"/>
          <w:szCs w:val="24"/>
          <w:lang w:val="en-ID"/>
        </w:rPr>
        <w:tab/>
      </w:r>
      <w:proofErr w:type="spellStart"/>
      <w:r w:rsidRPr="005C5ED5">
        <w:rPr>
          <w:rFonts w:cs="Times New Roman"/>
          <w:szCs w:val="24"/>
          <w:lang w:val="en-ID"/>
        </w:rPr>
        <w:t>Yorio’s</w:t>
      </w:r>
      <w:proofErr w:type="spellEnd"/>
      <w:r w:rsidRPr="005C5ED5">
        <w:rPr>
          <w:rFonts w:cs="Times New Roman"/>
          <w:szCs w:val="24"/>
          <w:lang w:val="en-ID"/>
        </w:rPr>
        <w:t xml:space="preserve"> (1980) C</w:t>
      </w:r>
      <w:r w:rsidR="00551263">
        <w:rPr>
          <w:rFonts w:cs="Times New Roman"/>
          <w:szCs w:val="24"/>
          <w:lang w:val="en-ID"/>
        </w:rPr>
        <w:t>lassification</w:t>
      </w:r>
      <w:r w:rsidR="00551263">
        <w:rPr>
          <w:rFonts w:cs="Times New Roman"/>
          <w:szCs w:val="24"/>
          <w:lang w:val="en-ID"/>
        </w:rPr>
        <w:tab/>
        <w:t>…………………………………….</w:t>
      </w:r>
      <w:r w:rsidR="00551263">
        <w:rPr>
          <w:rFonts w:cs="Times New Roman"/>
          <w:szCs w:val="24"/>
          <w:lang w:val="en-ID"/>
        </w:rPr>
        <w:tab/>
        <w:t>29</w:t>
      </w:r>
    </w:p>
    <w:p w:rsidR="00646410" w:rsidRPr="005C5ED5" w:rsidRDefault="00646410" w:rsidP="005C5ED5">
      <w:pPr>
        <w:tabs>
          <w:tab w:val="left" w:pos="567"/>
          <w:tab w:val="left" w:pos="1276"/>
          <w:tab w:val="right" w:pos="7513"/>
          <w:tab w:val="left" w:pos="7655"/>
        </w:tabs>
        <w:ind w:left="1276" w:hanging="709"/>
        <w:rPr>
          <w:rFonts w:cs="Times New Roman"/>
          <w:szCs w:val="24"/>
          <w:lang w:val="en-ID"/>
        </w:rPr>
      </w:pPr>
      <w:r w:rsidRPr="005C5ED5">
        <w:rPr>
          <w:rFonts w:cs="Times New Roman"/>
          <w:szCs w:val="24"/>
          <w:lang w:val="en-ID"/>
        </w:rPr>
        <w:t>2.3.8</w:t>
      </w:r>
      <w:r w:rsidRPr="005C5ED5">
        <w:rPr>
          <w:rFonts w:cs="Times New Roman"/>
          <w:szCs w:val="24"/>
          <w:lang w:val="en-ID"/>
        </w:rPr>
        <w:tab/>
        <w:t>Grading Based on Seman</w:t>
      </w:r>
      <w:r w:rsidR="00551263">
        <w:rPr>
          <w:rFonts w:cs="Times New Roman"/>
          <w:szCs w:val="24"/>
          <w:lang w:val="en-ID"/>
        </w:rPr>
        <w:t>tic Intelligibility</w:t>
      </w:r>
      <w:r w:rsidR="00551263">
        <w:rPr>
          <w:rFonts w:cs="Times New Roman"/>
          <w:szCs w:val="24"/>
          <w:lang w:val="en-ID"/>
        </w:rPr>
        <w:tab/>
        <w:t>………………………</w:t>
      </w:r>
      <w:r w:rsidR="00551263">
        <w:rPr>
          <w:rFonts w:cs="Times New Roman"/>
          <w:szCs w:val="24"/>
          <w:lang w:val="en-ID"/>
        </w:rPr>
        <w:tab/>
        <w:t>29</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2.4</w:t>
      </w:r>
      <w:r w:rsidRPr="005C5ED5">
        <w:rPr>
          <w:rFonts w:cs="Times New Roman"/>
          <w:szCs w:val="24"/>
          <w:lang w:val="en-ID"/>
        </w:rPr>
        <w:tab/>
        <w:t>Semantic Classification of I</w:t>
      </w:r>
      <w:r w:rsidR="00551263">
        <w:rPr>
          <w:rFonts w:cs="Times New Roman"/>
          <w:szCs w:val="24"/>
          <w:lang w:val="en-ID"/>
        </w:rPr>
        <w:t>dioms</w:t>
      </w:r>
      <w:r w:rsidR="00551263">
        <w:rPr>
          <w:rFonts w:cs="Times New Roman"/>
          <w:szCs w:val="24"/>
          <w:lang w:val="en-ID"/>
        </w:rPr>
        <w:tab/>
        <w:t>……………………………………….</w:t>
      </w:r>
      <w:r w:rsidR="00551263">
        <w:rPr>
          <w:rFonts w:cs="Times New Roman"/>
          <w:szCs w:val="24"/>
          <w:lang w:val="en-ID"/>
        </w:rPr>
        <w:tab/>
        <w:t>33</w:t>
      </w:r>
    </w:p>
    <w:p w:rsidR="00646410" w:rsidRPr="005C5ED5" w:rsidRDefault="00646410" w:rsidP="005C5ED5">
      <w:pPr>
        <w:tabs>
          <w:tab w:val="left" w:pos="567"/>
          <w:tab w:val="left" w:pos="1276"/>
          <w:tab w:val="left" w:pos="1985"/>
          <w:tab w:val="right" w:pos="7513"/>
          <w:tab w:val="left" w:pos="7655"/>
        </w:tabs>
        <w:ind w:left="2127" w:hanging="1560"/>
        <w:rPr>
          <w:rFonts w:cs="Times New Roman"/>
          <w:szCs w:val="24"/>
          <w:lang w:val="en-ID"/>
        </w:rPr>
      </w:pPr>
      <w:r w:rsidRPr="005C5ED5">
        <w:rPr>
          <w:rFonts w:cs="Times New Roman"/>
          <w:szCs w:val="24"/>
          <w:lang w:val="en-ID"/>
        </w:rPr>
        <w:lastRenderedPageBreak/>
        <w:t>2.4.1</w:t>
      </w:r>
      <w:r w:rsidRPr="005C5ED5">
        <w:rPr>
          <w:rFonts w:cs="Times New Roman"/>
          <w:szCs w:val="24"/>
          <w:lang w:val="en-ID"/>
        </w:rPr>
        <w:tab/>
        <w:t xml:space="preserve">Simile </w:t>
      </w:r>
      <w:r w:rsidR="00CF2C4B">
        <w:rPr>
          <w:rFonts w:cs="Times New Roman"/>
          <w:szCs w:val="24"/>
          <w:lang w:val="en-ID"/>
        </w:rPr>
        <w:t>Idioms</w:t>
      </w:r>
      <w:r w:rsidR="00CF2C4B">
        <w:rPr>
          <w:rFonts w:cs="Times New Roman"/>
          <w:szCs w:val="24"/>
          <w:lang w:val="en-ID"/>
        </w:rPr>
        <w:tab/>
        <w:t>…………………………………</w:t>
      </w:r>
      <w:r w:rsidR="00551263">
        <w:rPr>
          <w:rFonts w:cs="Times New Roman"/>
          <w:szCs w:val="24"/>
          <w:lang w:val="en-ID"/>
        </w:rPr>
        <w:t>…………………..</w:t>
      </w:r>
      <w:r w:rsidR="00551263">
        <w:rPr>
          <w:rFonts w:cs="Times New Roman"/>
          <w:szCs w:val="24"/>
          <w:lang w:val="en-ID"/>
        </w:rPr>
        <w:tab/>
        <w:t>34</w:t>
      </w:r>
    </w:p>
    <w:p w:rsidR="00646410" w:rsidRPr="005C5ED5" w:rsidRDefault="00646410" w:rsidP="005C5ED5">
      <w:pPr>
        <w:tabs>
          <w:tab w:val="left" w:pos="567"/>
          <w:tab w:val="left" w:pos="1276"/>
          <w:tab w:val="left" w:pos="1985"/>
          <w:tab w:val="right" w:pos="7513"/>
          <w:tab w:val="left" w:pos="7655"/>
        </w:tabs>
        <w:ind w:left="2127" w:hanging="1560"/>
        <w:rPr>
          <w:rFonts w:cs="Times New Roman"/>
          <w:szCs w:val="24"/>
          <w:lang w:val="en-ID"/>
        </w:rPr>
      </w:pPr>
      <w:r w:rsidRPr="005C5ED5">
        <w:rPr>
          <w:rFonts w:cs="Times New Roman"/>
          <w:szCs w:val="24"/>
          <w:lang w:val="en-ID"/>
        </w:rPr>
        <w:t>2.4.2</w:t>
      </w:r>
      <w:r w:rsidRPr="005C5ED5">
        <w:rPr>
          <w:rFonts w:cs="Times New Roman"/>
          <w:szCs w:val="24"/>
          <w:lang w:val="en-ID"/>
        </w:rPr>
        <w:tab/>
        <w:t>Phrasal Ve</w:t>
      </w:r>
      <w:r w:rsidR="00551263">
        <w:rPr>
          <w:rFonts w:cs="Times New Roman"/>
          <w:szCs w:val="24"/>
          <w:lang w:val="en-ID"/>
        </w:rPr>
        <w:t>rbs Idioms</w:t>
      </w:r>
      <w:r w:rsidR="00551263">
        <w:rPr>
          <w:rFonts w:cs="Times New Roman"/>
          <w:szCs w:val="24"/>
          <w:lang w:val="en-ID"/>
        </w:rPr>
        <w:tab/>
        <w:t>…………………………………………….</w:t>
      </w:r>
      <w:r w:rsidR="00551263">
        <w:rPr>
          <w:rFonts w:cs="Times New Roman"/>
          <w:szCs w:val="24"/>
          <w:lang w:val="en-ID"/>
        </w:rPr>
        <w:tab/>
        <w:t>35</w:t>
      </w:r>
    </w:p>
    <w:p w:rsidR="00646410" w:rsidRPr="005C5ED5" w:rsidRDefault="00646410" w:rsidP="005C5ED5">
      <w:pPr>
        <w:tabs>
          <w:tab w:val="left" w:pos="567"/>
          <w:tab w:val="left" w:pos="1276"/>
          <w:tab w:val="left" w:pos="1985"/>
          <w:tab w:val="right" w:pos="7513"/>
          <w:tab w:val="left" w:pos="7655"/>
        </w:tabs>
        <w:ind w:left="2127" w:hanging="1560"/>
        <w:rPr>
          <w:rFonts w:cs="Times New Roman"/>
          <w:szCs w:val="24"/>
          <w:lang w:val="en-ID"/>
        </w:rPr>
      </w:pPr>
      <w:r w:rsidRPr="005C5ED5">
        <w:rPr>
          <w:rFonts w:cs="Times New Roman"/>
          <w:szCs w:val="24"/>
          <w:lang w:val="en-ID"/>
        </w:rPr>
        <w:t>2.4.3</w:t>
      </w:r>
      <w:r w:rsidRPr="005C5ED5">
        <w:rPr>
          <w:rFonts w:cs="Times New Roman"/>
          <w:szCs w:val="24"/>
          <w:lang w:val="en-ID"/>
        </w:rPr>
        <w:tab/>
        <w:t>Metaphoric</w:t>
      </w:r>
      <w:r w:rsidR="00551263">
        <w:rPr>
          <w:rFonts w:cs="Times New Roman"/>
          <w:szCs w:val="24"/>
          <w:lang w:val="en-ID"/>
        </w:rPr>
        <w:t>al Idioms</w:t>
      </w:r>
      <w:r w:rsidR="00551263">
        <w:rPr>
          <w:rFonts w:cs="Times New Roman"/>
          <w:szCs w:val="24"/>
          <w:lang w:val="en-ID"/>
        </w:rPr>
        <w:tab/>
        <w:t>……………………………………………..</w:t>
      </w:r>
      <w:r w:rsidR="00551263">
        <w:rPr>
          <w:rFonts w:cs="Times New Roman"/>
          <w:szCs w:val="24"/>
          <w:lang w:val="en-ID"/>
        </w:rPr>
        <w:tab/>
        <w:t>39</w:t>
      </w:r>
    </w:p>
    <w:p w:rsidR="00646410" w:rsidRPr="005C5ED5" w:rsidRDefault="00646410" w:rsidP="005C5ED5">
      <w:pPr>
        <w:tabs>
          <w:tab w:val="left" w:pos="567"/>
          <w:tab w:val="left" w:pos="1276"/>
          <w:tab w:val="left" w:pos="1985"/>
          <w:tab w:val="right" w:pos="7513"/>
          <w:tab w:val="left" w:pos="7655"/>
        </w:tabs>
        <w:ind w:left="2127" w:hanging="1560"/>
        <w:rPr>
          <w:rFonts w:cs="Times New Roman"/>
          <w:szCs w:val="24"/>
          <w:lang w:val="en-ID"/>
        </w:rPr>
      </w:pPr>
      <w:r w:rsidRPr="005C5ED5">
        <w:rPr>
          <w:rFonts w:cs="Times New Roman"/>
          <w:szCs w:val="24"/>
          <w:lang w:val="en-ID"/>
        </w:rPr>
        <w:t>2.4.4</w:t>
      </w:r>
      <w:r w:rsidRPr="005C5ED5">
        <w:rPr>
          <w:rFonts w:cs="Times New Roman"/>
          <w:szCs w:val="24"/>
          <w:lang w:val="en-ID"/>
        </w:rPr>
        <w:tab/>
        <w:t>Idioms vers</w:t>
      </w:r>
      <w:r w:rsidR="00CF2C4B">
        <w:rPr>
          <w:rFonts w:cs="Times New Roman"/>
          <w:szCs w:val="24"/>
          <w:lang w:val="en-ID"/>
        </w:rPr>
        <w:t>us Metaphor</w:t>
      </w:r>
      <w:r w:rsidR="00CF2C4B">
        <w:rPr>
          <w:rFonts w:cs="Times New Roman"/>
          <w:szCs w:val="24"/>
          <w:lang w:val="en-ID"/>
        </w:rPr>
        <w:tab/>
      </w:r>
      <w:r w:rsidR="00D505DC">
        <w:rPr>
          <w:rFonts w:cs="Times New Roman"/>
          <w:szCs w:val="24"/>
          <w:lang w:val="en-ID"/>
        </w:rPr>
        <w:t>s</w:t>
      </w:r>
      <w:r w:rsidR="00CF2C4B">
        <w:rPr>
          <w:rFonts w:cs="Times New Roman"/>
          <w:szCs w:val="24"/>
          <w:lang w:val="en-ID"/>
        </w:rPr>
        <w:t>……………</w:t>
      </w:r>
      <w:r w:rsidR="00551263">
        <w:rPr>
          <w:rFonts w:cs="Times New Roman"/>
          <w:szCs w:val="24"/>
          <w:lang w:val="en-ID"/>
        </w:rPr>
        <w:t>…………………………….</w:t>
      </w:r>
      <w:r w:rsidR="00551263">
        <w:rPr>
          <w:rFonts w:cs="Times New Roman"/>
          <w:szCs w:val="24"/>
          <w:lang w:val="en-ID"/>
        </w:rPr>
        <w:tab/>
        <w:t>40</w:t>
      </w:r>
    </w:p>
    <w:p w:rsidR="00646410" w:rsidRPr="005C5ED5" w:rsidRDefault="00646410" w:rsidP="005C5ED5">
      <w:pPr>
        <w:tabs>
          <w:tab w:val="left" w:pos="567"/>
          <w:tab w:val="left" w:pos="851"/>
          <w:tab w:val="left" w:pos="1276"/>
          <w:tab w:val="right" w:pos="7513"/>
          <w:tab w:val="left" w:pos="7655"/>
        </w:tabs>
        <w:rPr>
          <w:rFonts w:cs="Times New Roman"/>
          <w:szCs w:val="24"/>
          <w:lang w:val="en-ID"/>
        </w:rPr>
      </w:pPr>
      <w:r w:rsidRPr="005C5ED5">
        <w:rPr>
          <w:rFonts w:cs="Times New Roman"/>
          <w:szCs w:val="24"/>
          <w:lang w:val="en-ID"/>
        </w:rPr>
        <w:t>2.5</w:t>
      </w:r>
      <w:r w:rsidRPr="005C5ED5">
        <w:rPr>
          <w:rFonts w:cs="Times New Roman"/>
          <w:szCs w:val="24"/>
          <w:lang w:val="en-ID"/>
        </w:rPr>
        <w:tab/>
      </w:r>
      <w:r w:rsidR="00551263">
        <w:rPr>
          <w:rFonts w:cs="Times New Roman"/>
          <w:szCs w:val="24"/>
          <w:lang w:val="en-ID"/>
        </w:rPr>
        <w:t>Importance of Mastering of Idioms</w:t>
      </w:r>
      <w:r w:rsidR="00551263">
        <w:rPr>
          <w:rFonts w:cs="Times New Roman"/>
          <w:szCs w:val="24"/>
          <w:lang w:val="en-ID"/>
        </w:rPr>
        <w:tab/>
        <w:t>……………………………………..</w:t>
      </w:r>
      <w:r w:rsidR="00551263">
        <w:rPr>
          <w:rFonts w:cs="Times New Roman"/>
          <w:szCs w:val="24"/>
          <w:lang w:val="en-ID"/>
        </w:rPr>
        <w:tab/>
        <w:t>48</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2.6</w:t>
      </w:r>
      <w:r w:rsidRPr="005C5ED5">
        <w:rPr>
          <w:rFonts w:cs="Times New Roman"/>
          <w:szCs w:val="24"/>
          <w:lang w:val="en-ID"/>
        </w:rPr>
        <w:tab/>
      </w:r>
      <w:r w:rsidR="00551263">
        <w:rPr>
          <w:rFonts w:cs="Times New Roman"/>
          <w:szCs w:val="24"/>
          <w:lang w:val="en-ID"/>
        </w:rPr>
        <w:t>Empirical Literature</w:t>
      </w:r>
      <w:r w:rsidR="00551263">
        <w:rPr>
          <w:rFonts w:cs="Times New Roman"/>
          <w:szCs w:val="24"/>
          <w:lang w:val="en-ID"/>
        </w:rPr>
        <w:tab/>
        <w:t>…………………………………………………….</w:t>
      </w:r>
      <w:r w:rsidR="00551263">
        <w:rPr>
          <w:rFonts w:cs="Times New Roman"/>
          <w:szCs w:val="24"/>
          <w:lang w:val="en-ID"/>
        </w:rPr>
        <w:tab/>
        <w:t>53</w:t>
      </w:r>
    </w:p>
    <w:p w:rsidR="00551263" w:rsidRDefault="00551263" w:rsidP="00551263">
      <w:pPr>
        <w:tabs>
          <w:tab w:val="left" w:pos="1276"/>
          <w:tab w:val="right" w:pos="7513"/>
          <w:tab w:val="left" w:pos="7655"/>
        </w:tabs>
        <w:ind w:left="1276" w:hanging="709"/>
        <w:rPr>
          <w:rFonts w:cs="Times New Roman"/>
          <w:szCs w:val="24"/>
          <w:lang w:val="en-ID"/>
        </w:rPr>
      </w:pPr>
      <w:r>
        <w:rPr>
          <w:rFonts w:cs="Times New Roman"/>
          <w:szCs w:val="24"/>
          <w:lang w:val="en-ID"/>
        </w:rPr>
        <w:t>2.6</w:t>
      </w:r>
      <w:r w:rsidRPr="005C5ED5">
        <w:rPr>
          <w:rFonts w:cs="Times New Roman"/>
          <w:szCs w:val="24"/>
          <w:lang w:val="en-ID"/>
        </w:rPr>
        <w:t>.1</w:t>
      </w:r>
      <w:r w:rsidRPr="005C5ED5">
        <w:rPr>
          <w:rFonts w:cs="Times New Roman"/>
          <w:szCs w:val="24"/>
          <w:lang w:val="en-ID"/>
        </w:rPr>
        <w:tab/>
        <w:t>Comprehensi</w:t>
      </w:r>
      <w:r>
        <w:rPr>
          <w:rFonts w:cs="Times New Roman"/>
          <w:szCs w:val="24"/>
          <w:lang w:val="en-ID"/>
        </w:rPr>
        <w:t>on of Idioms</w:t>
      </w:r>
      <w:r>
        <w:rPr>
          <w:rFonts w:cs="Times New Roman"/>
          <w:szCs w:val="24"/>
          <w:lang w:val="en-ID"/>
        </w:rPr>
        <w:tab/>
        <w:t>……………………………………….</w:t>
      </w:r>
      <w:r>
        <w:rPr>
          <w:rFonts w:cs="Times New Roman"/>
          <w:szCs w:val="24"/>
          <w:lang w:val="en-ID"/>
        </w:rPr>
        <w:tab/>
        <w:t>53</w:t>
      </w:r>
    </w:p>
    <w:p w:rsidR="00646410" w:rsidRPr="005C5ED5" w:rsidRDefault="00551263" w:rsidP="005C5ED5">
      <w:pPr>
        <w:tabs>
          <w:tab w:val="left" w:pos="1276"/>
          <w:tab w:val="right" w:pos="7513"/>
          <w:tab w:val="left" w:pos="7655"/>
        </w:tabs>
        <w:ind w:left="1276" w:hanging="709"/>
        <w:rPr>
          <w:rFonts w:cs="Times New Roman"/>
          <w:szCs w:val="24"/>
          <w:lang w:val="en-ID"/>
        </w:rPr>
      </w:pPr>
      <w:r>
        <w:rPr>
          <w:rFonts w:cs="Times New Roman"/>
          <w:szCs w:val="24"/>
          <w:lang w:val="en-ID"/>
        </w:rPr>
        <w:t>2.6.2</w:t>
      </w:r>
      <w:r w:rsidR="00646410" w:rsidRPr="005C5ED5">
        <w:rPr>
          <w:rFonts w:cs="Times New Roman"/>
          <w:szCs w:val="24"/>
          <w:lang w:val="en-ID"/>
        </w:rPr>
        <w:tab/>
        <w:t>The Semantic Stru</w:t>
      </w:r>
      <w:r>
        <w:rPr>
          <w:rFonts w:cs="Times New Roman"/>
          <w:szCs w:val="24"/>
          <w:lang w:val="en-ID"/>
        </w:rPr>
        <w:t>cture of Idioms</w:t>
      </w:r>
      <w:r>
        <w:rPr>
          <w:rFonts w:cs="Times New Roman"/>
          <w:szCs w:val="24"/>
          <w:lang w:val="en-ID"/>
        </w:rPr>
        <w:tab/>
        <w:t>……………………………….</w:t>
      </w:r>
      <w:r>
        <w:rPr>
          <w:rFonts w:cs="Times New Roman"/>
          <w:szCs w:val="24"/>
          <w:lang w:val="en-ID"/>
        </w:rPr>
        <w:tab/>
        <w:t>69</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2.7</w:t>
      </w:r>
      <w:r w:rsidRPr="005C5ED5">
        <w:rPr>
          <w:rFonts w:cs="Times New Roman"/>
          <w:szCs w:val="24"/>
          <w:lang w:val="en-ID"/>
        </w:rPr>
        <w:tab/>
      </w:r>
      <w:r w:rsidR="00551263">
        <w:rPr>
          <w:rFonts w:cs="Times New Roman"/>
          <w:szCs w:val="24"/>
          <w:lang w:val="en-ID"/>
        </w:rPr>
        <w:t>Research Gap</w:t>
      </w:r>
      <w:r w:rsidR="00C5602D">
        <w:rPr>
          <w:rFonts w:cs="Times New Roman"/>
          <w:szCs w:val="24"/>
          <w:lang w:val="en-ID"/>
        </w:rPr>
        <w:tab/>
        <w:t>…………………………………………………</w:t>
      </w:r>
      <w:r w:rsidR="00551263">
        <w:rPr>
          <w:rFonts w:cs="Times New Roman"/>
          <w:szCs w:val="24"/>
          <w:lang w:val="en-ID"/>
        </w:rPr>
        <w:t>…………</w:t>
      </w:r>
      <w:r w:rsidR="00551263">
        <w:rPr>
          <w:rFonts w:cs="Times New Roman"/>
          <w:szCs w:val="24"/>
          <w:lang w:val="en-ID"/>
        </w:rPr>
        <w:tab/>
        <w:t>71</w:t>
      </w:r>
    </w:p>
    <w:p w:rsidR="00646410" w:rsidRPr="005C5ED5" w:rsidRDefault="00551263" w:rsidP="005C5ED5">
      <w:pPr>
        <w:tabs>
          <w:tab w:val="left" w:pos="567"/>
          <w:tab w:val="right" w:pos="7513"/>
          <w:tab w:val="left" w:pos="7655"/>
        </w:tabs>
        <w:rPr>
          <w:rFonts w:cs="Times New Roman"/>
          <w:szCs w:val="24"/>
          <w:lang w:val="en-ID"/>
        </w:rPr>
      </w:pPr>
      <w:r>
        <w:rPr>
          <w:rFonts w:cs="Times New Roman"/>
          <w:szCs w:val="24"/>
          <w:lang w:val="en-ID"/>
        </w:rPr>
        <w:t>2.8</w:t>
      </w:r>
      <w:r w:rsidR="00646410" w:rsidRPr="005C5ED5">
        <w:rPr>
          <w:rFonts w:cs="Times New Roman"/>
          <w:szCs w:val="24"/>
          <w:lang w:val="en-ID"/>
        </w:rPr>
        <w:tab/>
        <w:t>Theoretical Fr</w:t>
      </w:r>
      <w:r>
        <w:rPr>
          <w:rFonts w:cs="Times New Roman"/>
          <w:szCs w:val="24"/>
          <w:lang w:val="en-ID"/>
        </w:rPr>
        <w:t>amework</w:t>
      </w:r>
      <w:r>
        <w:rPr>
          <w:rFonts w:cs="Times New Roman"/>
          <w:szCs w:val="24"/>
          <w:lang w:val="en-ID"/>
        </w:rPr>
        <w:tab/>
        <w:t>…………………………………………………..</w:t>
      </w:r>
      <w:r>
        <w:rPr>
          <w:rFonts w:cs="Times New Roman"/>
          <w:szCs w:val="24"/>
          <w:lang w:val="en-ID"/>
        </w:rPr>
        <w:tab/>
        <w:t>72</w:t>
      </w:r>
    </w:p>
    <w:p w:rsidR="00646410" w:rsidRPr="005C5ED5" w:rsidRDefault="00551263" w:rsidP="005C5ED5">
      <w:pPr>
        <w:tabs>
          <w:tab w:val="left" w:pos="1276"/>
          <w:tab w:val="right" w:pos="7513"/>
          <w:tab w:val="left" w:pos="7655"/>
        </w:tabs>
        <w:ind w:left="1276" w:hanging="709"/>
        <w:rPr>
          <w:rFonts w:cs="Times New Roman"/>
          <w:szCs w:val="24"/>
          <w:lang w:val="en-ID"/>
        </w:rPr>
      </w:pPr>
      <w:r>
        <w:rPr>
          <w:rFonts w:cs="Times New Roman"/>
          <w:szCs w:val="24"/>
          <w:lang w:val="en-ID"/>
        </w:rPr>
        <w:t>2.8</w:t>
      </w:r>
      <w:r w:rsidR="00646410" w:rsidRPr="005C5ED5">
        <w:rPr>
          <w:rFonts w:cs="Times New Roman"/>
          <w:szCs w:val="24"/>
          <w:lang w:val="en-ID"/>
        </w:rPr>
        <w:t>.1</w:t>
      </w:r>
      <w:r w:rsidR="00646410" w:rsidRPr="005C5ED5">
        <w:rPr>
          <w:rFonts w:cs="Times New Roman"/>
          <w:szCs w:val="24"/>
          <w:lang w:val="en-ID"/>
        </w:rPr>
        <w:tab/>
        <w:t>Lexical Representation H</w:t>
      </w:r>
      <w:r>
        <w:rPr>
          <w:rFonts w:cs="Times New Roman"/>
          <w:szCs w:val="24"/>
          <w:lang w:val="en-ID"/>
        </w:rPr>
        <w:t>ypothesis (LRH)</w:t>
      </w:r>
      <w:r>
        <w:rPr>
          <w:rFonts w:cs="Times New Roman"/>
          <w:szCs w:val="24"/>
          <w:lang w:val="en-ID"/>
        </w:rPr>
        <w:tab/>
        <w:t>………………………</w:t>
      </w:r>
      <w:r>
        <w:rPr>
          <w:rFonts w:cs="Times New Roman"/>
          <w:szCs w:val="24"/>
          <w:lang w:val="en-ID"/>
        </w:rPr>
        <w:tab/>
        <w:t>73</w:t>
      </w:r>
    </w:p>
    <w:p w:rsidR="00646410" w:rsidRPr="005C5ED5" w:rsidRDefault="00551263" w:rsidP="005C5ED5">
      <w:pPr>
        <w:tabs>
          <w:tab w:val="left" w:pos="1276"/>
          <w:tab w:val="right" w:pos="7513"/>
          <w:tab w:val="left" w:pos="7655"/>
        </w:tabs>
        <w:ind w:left="1276" w:hanging="709"/>
        <w:rPr>
          <w:rFonts w:cs="Times New Roman"/>
          <w:szCs w:val="24"/>
          <w:lang w:val="en-ID"/>
        </w:rPr>
      </w:pPr>
      <w:r>
        <w:rPr>
          <w:rFonts w:cs="Times New Roman"/>
          <w:szCs w:val="24"/>
          <w:lang w:val="en-ID"/>
        </w:rPr>
        <w:t>2.8</w:t>
      </w:r>
      <w:r w:rsidR="00646410" w:rsidRPr="005C5ED5">
        <w:rPr>
          <w:rFonts w:cs="Times New Roman"/>
          <w:szCs w:val="24"/>
          <w:lang w:val="en-ID"/>
        </w:rPr>
        <w:t>.2</w:t>
      </w:r>
      <w:r w:rsidR="00646410" w:rsidRPr="005C5ED5">
        <w:rPr>
          <w:rFonts w:cs="Times New Roman"/>
          <w:szCs w:val="24"/>
          <w:lang w:val="en-ID"/>
        </w:rPr>
        <w:tab/>
        <w:t>Idiom Comprehens</w:t>
      </w:r>
      <w:r>
        <w:rPr>
          <w:rFonts w:cs="Times New Roman"/>
          <w:szCs w:val="24"/>
          <w:lang w:val="en-ID"/>
        </w:rPr>
        <w:t>ion by Glucksberg</w:t>
      </w:r>
      <w:r>
        <w:rPr>
          <w:rFonts w:cs="Times New Roman"/>
          <w:szCs w:val="24"/>
          <w:lang w:val="en-ID"/>
        </w:rPr>
        <w:tab/>
        <w:t>……………………………</w:t>
      </w:r>
      <w:r>
        <w:rPr>
          <w:rFonts w:cs="Times New Roman"/>
          <w:szCs w:val="24"/>
          <w:lang w:val="en-ID"/>
        </w:rPr>
        <w:tab/>
        <w:t>78</w:t>
      </w:r>
    </w:p>
    <w:p w:rsidR="00646410" w:rsidRPr="005C5ED5" w:rsidRDefault="00551263" w:rsidP="005C5ED5">
      <w:pPr>
        <w:tabs>
          <w:tab w:val="left" w:pos="567"/>
          <w:tab w:val="right" w:pos="7513"/>
          <w:tab w:val="left" w:pos="7655"/>
        </w:tabs>
        <w:rPr>
          <w:rFonts w:cs="Times New Roman"/>
          <w:szCs w:val="24"/>
          <w:lang w:val="en-ID"/>
        </w:rPr>
      </w:pPr>
      <w:r>
        <w:rPr>
          <w:rFonts w:cs="Times New Roman"/>
          <w:szCs w:val="24"/>
          <w:lang w:val="en-ID"/>
        </w:rPr>
        <w:t>2.9</w:t>
      </w:r>
      <w:r w:rsidR="00646410" w:rsidRPr="005C5ED5">
        <w:rPr>
          <w:rFonts w:cs="Times New Roman"/>
          <w:szCs w:val="24"/>
          <w:lang w:val="en-ID"/>
        </w:rPr>
        <w:tab/>
        <w:t>Chapter Su</w:t>
      </w:r>
      <w:r w:rsidR="00C5602D">
        <w:rPr>
          <w:rFonts w:cs="Times New Roman"/>
          <w:szCs w:val="24"/>
          <w:lang w:val="en-ID"/>
        </w:rPr>
        <w:t>mmary</w:t>
      </w:r>
      <w:r w:rsidR="00C5602D">
        <w:rPr>
          <w:rFonts w:cs="Times New Roman"/>
          <w:szCs w:val="24"/>
          <w:lang w:val="en-ID"/>
        </w:rPr>
        <w:tab/>
        <w:t>…………</w:t>
      </w:r>
      <w:r>
        <w:rPr>
          <w:rFonts w:cs="Times New Roman"/>
          <w:szCs w:val="24"/>
          <w:lang w:val="en-ID"/>
        </w:rPr>
        <w:t>……………………………………………..</w:t>
      </w:r>
      <w:r>
        <w:rPr>
          <w:rFonts w:cs="Times New Roman"/>
          <w:szCs w:val="24"/>
          <w:lang w:val="en-ID"/>
        </w:rPr>
        <w:tab/>
        <w:t>83</w:t>
      </w:r>
    </w:p>
    <w:p w:rsidR="00646410" w:rsidRPr="005C5ED5" w:rsidRDefault="00646410" w:rsidP="005C5ED5">
      <w:pPr>
        <w:tabs>
          <w:tab w:val="left" w:pos="567"/>
          <w:tab w:val="right" w:pos="7513"/>
          <w:tab w:val="left" w:pos="7655"/>
        </w:tabs>
        <w:rPr>
          <w:rFonts w:cs="Times New Roman"/>
          <w:szCs w:val="24"/>
          <w:lang w:val="en-ID"/>
        </w:rPr>
      </w:pPr>
    </w:p>
    <w:p w:rsidR="00646410" w:rsidRPr="005C5ED5" w:rsidRDefault="00CA2DCF" w:rsidP="005C5ED5">
      <w:pPr>
        <w:tabs>
          <w:tab w:val="left" w:pos="567"/>
          <w:tab w:val="right" w:pos="7513"/>
          <w:tab w:val="left" w:pos="7655"/>
        </w:tabs>
        <w:rPr>
          <w:rFonts w:cs="Times New Roman"/>
          <w:b/>
          <w:szCs w:val="24"/>
          <w:lang w:val="en-ID"/>
        </w:rPr>
      </w:pPr>
      <w:r w:rsidRPr="005C5ED5">
        <w:rPr>
          <w:rFonts w:cs="Times New Roman"/>
          <w:b/>
          <w:szCs w:val="24"/>
          <w:lang w:val="en-ID"/>
        </w:rPr>
        <w:t xml:space="preserve">CHAPTER THREE: </w:t>
      </w:r>
      <w:r w:rsidR="00646410" w:rsidRPr="005C5ED5">
        <w:rPr>
          <w:rFonts w:cs="Times New Roman"/>
          <w:b/>
          <w:szCs w:val="24"/>
          <w:lang w:val="en-ID"/>
        </w:rPr>
        <w:t>R</w:t>
      </w:r>
      <w:r w:rsidR="00C5602D">
        <w:rPr>
          <w:rFonts w:cs="Times New Roman"/>
          <w:b/>
          <w:szCs w:val="24"/>
          <w:lang w:val="en-ID"/>
        </w:rPr>
        <w:t>E</w:t>
      </w:r>
      <w:r w:rsidR="00551263">
        <w:rPr>
          <w:rFonts w:cs="Times New Roman"/>
          <w:b/>
          <w:szCs w:val="24"/>
          <w:lang w:val="en-ID"/>
        </w:rPr>
        <w:t>SEARCH METHODOLOGY</w:t>
      </w:r>
      <w:r w:rsidR="00551263">
        <w:rPr>
          <w:rFonts w:cs="Times New Roman"/>
          <w:b/>
          <w:szCs w:val="24"/>
          <w:lang w:val="en-ID"/>
        </w:rPr>
        <w:tab/>
        <w:t>…………………..</w:t>
      </w:r>
      <w:r w:rsidR="00551263">
        <w:rPr>
          <w:rFonts w:cs="Times New Roman"/>
          <w:b/>
          <w:szCs w:val="24"/>
          <w:lang w:val="en-ID"/>
        </w:rPr>
        <w:tab/>
        <w:t>84</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3.1</w:t>
      </w:r>
      <w:r w:rsidRPr="005C5ED5">
        <w:rPr>
          <w:rFonts w:cs="Times New Roman"/>
          <w:szCs w:val="24"/>
          <w:lang w:val="en-ID"/>
        </w:rPr>
        <w:tab/>
        <w:t>Introduc</w:t>
      </w:r>
      <w:r w:rsidR="00C804F9">
        <w:rPr>
          <w:rFonts w:cs="Times New Roman"/>
          <w:szCs w:val="24"/>
          <w:lang w:val="en-ID"/>
        </w:rPr>
        <w:t>t</w:t>
      </w:r>
      <w:r w:rsidR="00551263">
        <w:rPr>
          <w:rFonts w:cs="Times New Roman"/>
          <w:szCs w:val="24"/>
          <w:lang w:val="en-ID"/>
        </w:rPr>
        <w:t>ion</w:t>
      </w:r>
      <w:r w:rsidR="00551263">
        <w:rPr>
          <w:rFonts w:cs="Times New Roman"/>
          <w:szCs w:val="24"/>
          <w:lang w:val="en-ID"/>
        </w:rPr>
        <w:tab/>
        <w:t>………………………………………………………………</w:t>
      </w:r>
      <w:r w:rsidR="00551263">
        <w:rPr>
          <w:rFonts w:cs="Times New Roman"/>
          <w:szCs w:val="24"/>
          <w:lang w:val="en-ID"/>
        </w:rPr>
        <w:tab/>
        <w:t>84</w:t>
      </w:r>
    </w:p>
    <w:p w:rsidR="00646410"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3.2</w:t>
      </w:r>
      <w:r w:rsidRPr="005C5ED5">
        <w:rPr>
          <w:rFonts w:cs="Times New Roman"/>
          <w:szCs w:val="24"/>
          <w:lang w:val="en-ID"/>
        </w:rPr>
        <w:tab/>
        <w:t>Area of Study</w:t>
      </w:r>
      <w:r w:rsidRPr="005C5ED5">
        <w:rPr>
          <w:rFonts w:cs="Times New Roman"/>
          <w:szCs w:val="24"/>
          <w:lang w:val="en-ID"/>
        </w:rPr>
        <w:tab/>
        <w:t>…………………………</w:t>
      </w:r>
      <w:r w:rsidR="00551263">
        <w:rPr>
          <w:rFonts w:cs="Times New Roman"/>
          <w:szCs w:val="24"/>
          <w:lang w:val="en-ID"/>
        </w:rPr>
        <w:t>………………………………….</w:t>
      </w:r>
      <w:r w:rsidR="00551263">
        <w:rPr>
          <w:rFonts w:cs="Times New Roman"/>
          <w:szCs w:val="24"/>
          <w:lang w:val="en-ID"/>
        </w:rPr>
        <w:tab/>
        <w:t>84</w:t>
      </w:r>
    </w:p>
    <w:p w:rsidR="00551263" w:rsidRPr="005C5ED5" w:rsidRDefault="00551263" w:rsidP="00551263">
      <w:pPr>
        <w:tabs>
          <w:tab w:val="left" w:pos="1276"/>
          <w:tab w:val="right" w:pos="7513"/>
          <w:tab w:val="left" w:pos="7655"/>
        </w:tabs>
        <w:ind w:left="1276" w:hanging="709"/>
        <w:rPr>
          <w:rFonts w:cs="Times New Roman"/>
          <w:szCs w:val="24"/>
          <w:lang w:val="en-ID"/>
        </w:rPr>
      </w:pPr>
      <w:r>
        <w:rPr>
          <w:rFonts w:cs="Times New Roman"/>
          <w:szCs w:val="24"/>
          <w:lang w:val="en-ID"/>
        </w:rPr>
        <w:t>3.2.1</w:t>
      </w:r>
      <w:r>
        <w:rPr>
          <w:rFonts w:cs="Times New Roman"/>
          <w:szCs w:val="24"/>
          <w:lang w:val="en-ID"/>
        </w:rPr>
        <w:tab/>
        <w:t>The Choice of Conducting Research from the Three Universities</w:t>
      </w:r>
      <w:r>
        <w:rPr>
          <w:rFonts w:cs="Times New Roman"/>
          <w:szCs w:val="24"/>
          <w:lang w:val="en-ID"/>
        </w:rPr>
        <w:tab/>
      </w:r>
      <w:r>
        <w:rPr>
          <w:rFonts w:cs="Times New Roman"/>
          <w:szCs w:val="24"/>
          <w:lang w:val="en-ID"/>
        </w:rPr>
        <w:tab/>
        <w:t>88</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3.3</w:t>
      </w:r>
      <w:r w:rsidRPr="005C5ED5">
        <w:rPr>
          <w:rFonts w:cs="Times New Roman"/>
          <w:szCs w:val="24"/>
          <w:lang w:val="en-ID"/>
        </w:rPr>
        <w:tab/>
        <w:t>Research Design an</w:t>
      </w:r>
      <w:r w:rsidR="00551263">
        <w:rPr>
          <w:rFonts w:cs="Times New Roman"/>
          <w:szCs w:val="24"/>
          <w:lang w:val="en-ID"/>
        </w:rPr>
        <w:t>d Approach</w:t>
      </w:r>
      <w:r w:rsidR="00551263">
        <w:rPr>
          <w:rFonts w:cs="Times New Roman"/>
          <w:szCs w:val="24"/>
          <w:lang w:val="en-ID"/>
        </w:rPr>
        <w:tab/>
        <w:t>………………………………………….</w:t>
      </w:r>
      <w:r w:rsidR="00551263">
        <w:rPr>
          <w:rFonts w:cs="Times New Roman"/>
          <w:szCs w:val="24"/>
          <w:lang w:val="en-ID"/>
        </w:rPr>
        <w:tab/>
        <w:t>89</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3.3.1</w:t>
      </w:r>
      <w:r w:rsidRPr="005C5ED5">
        <w:rPr>
          <w:rFonts w:cs="Times New Roman"/>
          <w:szCs w:val="24"/>
          <w:lang w:val="en-ID"/>
        </w:rPr>
        <w:tab/>
        <w:t>Research</w:t>
      </w:r>
      <w:r w:rsidR="00C804F9">
        <w:rPr>
          <w:rFonts w:cs="Times New Roman"/>
          <w:szCs w:val="24"/>
          <w:lang w:val="en-ID"/>
        </w:rPr>
        <w:t xml:space="preserve"> Design</w:t>
      </w:r>
      <w:r w:rsidR="00C804F9">
        <w:rPr>
          <w:rFonts w:cs="Times New Roman"/>
          <w:szCs w:val="24"/>
          <w:lang w:val="en-ID"/>
        </w:rPr>
        <w:tab/>
        <w:t>………………………………………………….</w:t>
      </w:r>
      <w:r w:rsidR="00C804F9">
        <w:rPr>
          <w:rFonts w:cs="Times New Roman"/>
          <w:szCs w:val="24"/>
          <w:lang w:val="en-ID"/>
        </w:rPr>
        <w:tab/>
      </w:r>
      <w:r w:rsidR="00551263">
        <w:rPr>
          <w:rFonts w:cs="Times New Roman"/>
          <w:szCs w:val="24"/>
          <w:lang w:val="en-ID"/>
        </w:rPr>
        <w:t>89</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3.3.2</w:t>
      </w:r>
      <w:r w:rsidRPr="005C5ED5">
        <w:rPr>
          <w:rFonts w:cs="Times New Roman"/>
          <w:szCs w:val="24"/>
          <w:lang w:val="en-ID"/>
        </w:rPr>
        <w:tab/>
        <w:t>Research</w:t>
      </w:r>
      <w:r w:rsidR="00C804F9">
        <w:rPr>
          <w:rFonts w:cs="Times New Roman"/>
          <w:szCs w:val="24"/>
          <w:lang w:val="en-ID"/>
        </w:rPr>
        <w:t xml:space="preserve"> Approach</w:t>
      </w:r>
      <w:r w:rsidR="00C804F9">
        <w:rPr>
          <w:rFonts w:cs="Times New Roman"/>
          <w:szCs w:val="24"/>
          <w:lang w:val="en-ID"/>
        </w:rPr>
        <w:tab/>
        <w:t>………………………………………………</w:t>
      </w:r>
      <w:r w:rsidR="00C804F9">
        <w:rPr>
          <w:rFonts w:cs="Times New Roman"/>
          <w:szCs w:val="24"/>
          <w:lang w:val="en-ID"/>
        </w:rPr>
        <w:tab/>
      </w:r>
      <w:r w:rsidR="00551263">
        <w:rPr>
          <w:rFonts w:cs="Times New Roman"/>
          <w:szCs w:val="24"/>
          <w:lang w:val="en-ID"/>
        </w:rPr>
        <w:t>91</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3.4</w:t>
      </w:r>
      <w:r w:rsidRPr="005C5ED5">
        <w:rPr>
          <w:rFonts w:cs="Times New Roman"/>
          <w:szCs w:val="24"/>
          <w:lang w:val="en-ID"/>
        </w:rPr>
        <w:tab/>
        <w:t>Research Philo</w:t>
      </w:r>
      <w:r w:rsidR="00551263">
        <w:rPr>
          <w:rFonts w:cs="Times New Roman"/>
          <w:szCs w:val="24"/>
          <w:lang w:val="en-ID"/>
        </w:rPr>
        <w:t>sophy</w:t>
      </w:r>
      <w:r w:rsidR="00551263">
        <w:rPr>
          <w:rFonts w:cs="Times New Roman"/>
          <w:szCs w:val="24"/>
          <w:lang w:val="en-ID"/>
        </w:rPr>
        <w:tab/>
        <w:t>……………………………………………………..</w:t>
      </w:r>
      <w:r w:rsidR="00551263">
        <w:rPr>
          <w:rFonts w:cs="Times New Roman"/>
          <w:szCs w:val="24"/>
          <w:lang w:val="en-ID"/>
        </w:rPr>
        <w:tab/>
        <w:t>92</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3.5</w:t>
      </w:r>
      <w:r w:rsidRPr="005C5ED5">
        <w:rPr>
          <w:rFonts w:cs="Times New Roman"/>
          <w:szCs w:val="24"/>
          <w:lang w:val="en-ID"/>
        </w:rPr>
        <w:tab/>
        <w:t>Research Ethics</w:t>
      </w:r>
      <w:r w:rsidRPr="005C5ED5">
        <w:rPr>
          <w:rFonts w:cs="Times New Roman"/>
          <w:szCs w:val="24"/>
          <w:lang w:val="en-ID"/>
        </w:rPr>
        <w:tab/>
        <w:t>………………………………………………</w:t>
      </w:r>
      <w:r w:rsidR="00551263">
        <w:rPr>
          <w:rFonts w:cs="Times New Roman"/>
          <w:szCs w:val="24"/>
          <w:lang w:val="en-ID"/>
        </w:rPr>
        <w:t>…………..</w:t>
      </w:r>
      <w:r w:rsidR="00551263">
        <w:rPr>
          <w:rFonts w:cs="Times New Roman"/>
          <w:szCs w:val="24"/>
          <w:lang w:val="en-ID"/>
        </w:rPr>
        <w:tab/>
        <w:t>94</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3.6</w:t>
      </w:r>
      <w:r w:rsidRPr="005C5ED5">
        <w:rPr>
          <w:rFonts w:cs="Times New Roman"/>
          <w:szCs w:val="24"/>
          <w:lang w:val="en-ID"/>
        </w:rPr>
        <w:tab/>
        <w:t>Population of the</w:t>
      </w:r>
      <w:r w:rsidR="00551263">
        <w:rPr>
          <w:rFonts w:cs="Times New Roman"/>
          <w:szCs w:val="24"/>
          <w:lang w:val="en-ID"/>
        </w:rPr>
        <w:t xml:space="preserve"> Study</w:t>
      </w:r>
      <w:r w:rsidR="00551263">
        <w:rPr>
          <w:rFonts w:cs="Times New Roman"/>
          <w:szCs w:val="24"/>
          <w:lang w:val="en-ID"/>
        </w:rPr>
        <w:tab/>
        <w:t>…………………………………………………..</w:t>
      </w:r>
      <w:r w:rsidR="00551263">
        <w:rPr>
          <w:rFonts w:cs="Times New Roman"/>
          <w:szCs w:val="24"/>
          <w:lang w:val="en-ID"/>
        </w:rPr>
        <w:tab/>
        <w:t>96</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lastRenderedPageBreak/>
        <w:t>3.7</w:t>
      </w:r>
      <w:r w:rsidRPr="005C5ED5">
        <w:rPr>
          <w:rFonts w:cs="Times New Roman"/>
          <w:szCs w:val="24"/>
          <w:lang w:val="en-ID"/>
        </w:rPr>
        <w:tab/>
        <w:t>Sample Size and Sampli</w:t>
      </w:r>
      <w:r w:rsidR="00C804F9">
        <w:rPr>
          <w:rFonts w:cs="Times New Roman"/>
          <w:szCs w:val="24"/>
          <w:lang w:val="en-ID"/>
        </w:rPr>
        <w:t>ng Technique</w:t>
      </w:r>
      <w:r w:rsidR="00C804F9">
        <w:rPr>
          <w:rFonts w:cs="Times New Roman"/>
          <w:szCs w:val="24"/>
          <w:lang w:val="en-ID"/>
        </w:rPr>
        <w:tab/>
        <w:t>…………………………………..</w:t>
      </w:r>
      <w:r w:rsidR="00C804F9">
        <w:rPr>
          <w:rFonts w:cs="Times New Roman"/>
          <w:szCs w:val="24"/>
          <w:lang w:val="en-ID"/>
        </w:rPr>
        <w:tab/>
      </w:r>
      <w:r w:rsidR="00551263">
        <w:rPr>
          <w:rFonts w:cs="Times New Roman"/>
          <w:szCs w:val="24"/>
          <w:lang w:val="en-ID"/>
        </w:rPr>
        <w:t>97</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3.7.1</w:t>
      </w:r>
      <w:r w:rsidRPr="005C5ED5">
        <w:rPr>
          <w:rFonts w:cs="Times New Roman"/>
          <w:szCs w:val="24"/>
          <w:lang w:val="en-ID"/>
        </w:rPr>
        <w:tab/>
        <w:t>Sampl</w:t>
      </w:r>
      <w:r w:rsidR="00C804F9">
        <w:rPr>
          <w:rFonts w:cs="Times New Roman"/>
          <w:szCs w:val="24"/>
          <w:lang w:val="en-ID"/>
        </w:rPr>
        <w:t>e Size</w:t>
      </w:r>
      <w:r w:rsidR="00C804F9">
        <w:rPr>
          <w:rFonts w:cs="Times New Roman"/>
          <w:szCs w:val="24"/>
          <w:lang w:val="en-ID"/>
        </w:rPr>
        <w:tab/>
        <w:t>………………………………………………………</w:t>
      </w:r>
      <w:r w:rsidR="00C804F9">
        <w:rPr>
          <w:rFonts w:cs="Times New Roman"/>
          <w:szCs w:val="24"/>
          <w:lang w:val="en-ID"/>
        </w:rPr>
        <w:tab/>
      </w:r>
      <w:r w:rsidR="00551263">
        <w:rPr>
          <w:rFonts w:cs="Times New Roman"/>
          <w:szCs w:val="24"/>
          <w:lang w:val="en-ID"/>
        </w:rPr>
        <w:t>97</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3.7.2</w:t>
      </w:r>
      <w:r w:rsidRPr="005C5ED5">
        <w:rPr>
          <w:rFonts w:cs="Times New Roman"/>
          <w:szCs w:val="24"/>
          <w:lang w:val="en-ID"/>
        </w:rPr>
        <w:tab/>
        <w:t xml:space="preserve">Sampling </w:t>
      </w:r>
      <w:r w:rsidR="00C804F9">
        <w:rPr>
          <w:rFonts w:cs="Times New Roman"/>
          <w:szCs w:val="24"/>
          <w:lang w:val="en-ID"/>
        </w:rPr>
        <w:t>Technique</w:t>
      </w:r>
      <w:r w:rsidR="00C804F9">
        <w:rPr>
          <w:rFonts w:cs="Times New Roman"/>
          <w:szCs w:val="24"/>
          <w:lang w:val="en-ID"/>
        </w:rPr>
        <w:tab/>
        <w:t>………………………………………………</w:t>
      </w:r>
      <w:r w:rsidR="00C804F9">
        <w:rPr>
          <w:rFonts w:cs="Times New Roman"/>
          <w:szCs w:val="24"/>
          <w:lang w:val="en-ID"/>
        </w:rPr>
        <w:tab/>
      </w:r>
      <w:r w:rsidR="00551263">
        <w:rPr>
          <w:rFonts w:cs="Times New Roman"/>
          <w:szCs w:val="24"/>
          <w:lang w:val="en-ID"/>
        </w:rPr>
        <w:t>98</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3.8</w:t>
      </w:r>
      <w:r w:rsidRPr="005C5ED5">
        <w:rPr>
          <w:rFonts w:cs="Times New Roman"/>
          <w:szCs w:val="24"/>
          <w:lang w:val="en-ID"/>
        </w:rPr>
        <w:tab/>
        <w:t>Research Instrument</w:t>
      </w:r>
      <w:r w:rsidRPr="005C5ED5">
        <w:rPr>
          <w:rFonts w:cs="Times New Roman"/>
          <w:szCs w:val="24"/>
          <w:lang w:val="en-ID"/>
        </w:rPr>
        <w:tab/>
        <w:t>…………………………………………</w:t>
      </w:r>
      <w:r w:rsidR="00551263">
        <w:rPr>
          <w:rFonts w:cs="Times New Roman"/>
          <w:szCs w:val="24"/>
          <w:lang w:val="en-ID"/>
        </w:rPr>
        <w:t>…………..</w:t>
      </w:r>
      <w:r w:rsidR="00551263">
        <w:rPr>
          <w:rFonts w:cs="Times New Roman"/>
          <w:szCs w:val="24"/>
          <w:lang w:val="en-ID"/>
        </w:rPr>
        <w:tab/>
        <w:t>101</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 xml:space="preserve">3.8.1 </w:t>
      </w:r>
      <w:r w:rsidRPr="005C5ED5">
        <w:rPr>
          <w:rFonts w:cs="Times New Roman"/>
          <w:szCs w:val="24"/>
          <w:lang w:val="en-ID"/>
        </w:rPr>
        <w:tab/>
        <w:t>Questio</w:t>
      </w:r>
      <w:r w:rsidR="00551263">
        <w:rPr>
          <w:rFonts w:cs="Times New Roman"/>
          <w:szCs w:val="24"/>
          <w:lang w:val="en-ID"/>
        </w:rPr>
        <w:t>nnaire</w:t>
      </w:r>
      <w:r w:rsidR="00551263">
        <w:rPr>
          <w:rFonts w:cs="Times New Roman"/>
          <w:szCs w:val="24"/>
          <w:lang w:val="en-ID"/>
        </w:rPr>
        <w:tab/>
        <w:t>…………………………………………………….</w:t>
      </w:r>
      <w:r w:rsidR="00551263">
        <w:rPr>
          <w:rFonts w:cs="Times New Roman"/>
          <w:szCs w:val="24"/>
          <w:lang w:val="en-ID"/>
        </w:rPr>
        <w:tab/>
        <w:t>101</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3.8.2</w:t>
      </w:r>
      <w:r w:rsidRPr="005C5ED5">
        <w:rPr>
          <w:rFonts w:cs="Times New Roman"/>
          <w:szCs w:val="24"/>
          <w:lang w:val="en-ID"/>
        </w:rPr>
        <w:tab/>
        <w:t>Idiom Cl</w:t>
      </w:r>
      <w:r w:rsidR="00551263">
        <w:rPr>
          <w:rFonts w:cs="Times New Roman"/>
          <w:szCs w:val="24"/>
          <w:lang w:val="en-ID"/>
        </w:rPr>
        <w:t>oze Test</w:t>
      </w:r>
      <w:r w:rsidR="00551263">
        <w:rPr>
          <w:rFonts w:cs="Times New Roman"/>
          <w:szCs w:val="24"/>
          <w:lang w:val="en-ID"/>
        </w:rPr>
        <w:tab/>
        <w:t>…………………………………………………</w:t>
      </w:r>
      <w:r w:rsidR="00551263">
        <w:rPr>
          <w:rFonts w:cs="Times New Roman"/>
          <w:szCs w:val="24"/>
          <w:lang w:val="en-ID"/>
        </w:rPr>
        <w:tab/>
        <w:t>102</w:t>
      </w:r>
    </w:p>
    <w:p w:rsidR="00646410"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3.8.3</w:t>
      </w:r>
      <w:r w:rsidRPr="005C5ED5">
        <w:rPr>
          <w:rFonts w:cs="Times New Roman"/>
          <w:szCs w:val="24"/>
          <w:lang w:val="en-ID"/>
        </w:rPr>
        <w:tab/>
        <w:t>Instrument Re</w:t>
      </w:r>
      <w:r w:rsidR="00551263">
        <w:rPr>
          <w:rFonts w:cs="Times New Roman"/>
          <w:szCs w:val="24"/>
          <w:lang w:val="en-ID"/>
        </w:rPr>
        <w:t>liability</w:t>
      </w:r>
      <w:r w:rsidR="00551263">
        <w:rPr>
          <w:rFonts w:cs="Times New Roman"/>
          <w:szCs w:val="24"/>
          <w:lang w:val="en-ID"/>
        </w:rPr>
        <w:tab/>
        <w:t>…………………………………………….</w:t>
      </w:r>
      <w:r w:rsidR="00551263">
        <w:rPr>
          <w:rFonts w:cs="Times New Roman"/>
          <w:szCs w:val="24"/>
          <w:lang w:val="en-ID"/>
        </w:rPr>
        <w:tab/>
        <w:t>105</w:t>
      </w:r>
    </w:p>
    <w:p w:rsidR="00551263" w:rsidRPr="005C5ED5" w:rsidRDefault="00551263" w:rsidP="00551263">
      <w:pPr>
        <w:tabs>
          <w:tab w:val="left" w:pos="2127"/>
          <w:tab w:val="right" w:pos="7513"/>
          <w:tab w:val="left" w:pos="7655"/>
        </w:tabs>
        <w:ind w:left="2127" w:hanging="851"/>
        <w:rPr>
          <w:rFonts w:cs="Times New Roman"/>
          <w:szCs w:val="24"/>
          <w:lang w:val="en-ID"/>
        </w:rPr>
      </w:pPr>
      <w:proofErr w:type="gramStart"/>
      <w:r>
        <w:rPr>
          <w:rFonts w:cs="Times New Roman"/>
          <w:szCs w:val="24"/>
          <w:lang w:val="en-ID"/>
        </w:rPr>
        <w:t>3..8.3.1</w:t>
      </w:r>
      <w:proofErr w:type="gramEnd"/>
      <w:r>
        <w:rPr>
          <w:rFonts w:cs="Times New Roman"/>
          <w:szCs w:val="24"/>
          <w:lang w:val="en-ID"/>
        </w:rPr>
        <w:tab/>
        <w:t>Methods of Administering Research Instruments</w:t>
      </w:r>
      <w:r>
        <w:rPr>
          <w:rFonts w:cs="Times New Roman"/>
          <w:szCs w:val="24"/>
          <w:lang w:val="en-ID"/>
        </w:rPr>
        <w:tab/>
        <w:t>………</w:t>
      </w:r>
      <w:r>
        <w:rPr>
          <w:rFonts w:cs="Times New Roman"/>
          <w:szCs w:val="24"/>
          <w:lang w:val="en-ID"/>
        </w:rPr>
        <w:tab/>
        <w:t>106</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3.8.4</w:t>
      </w:r>
      <w:r w:rsidRPr="005C5ED5">
        <w:rPr>
          <w:rFonts w:cs="Times New Roman"/>
          <w:szCs w:val="24"/>
          <w:lang w:val="en-ID"/>
        </w:rPr>
        <w:tab/>
        <w:t xml:space="preserve">Validation of </w:t>
      </w:r>
      <w:r w:rsidR="00551263">
        <w:rPr>
          <w:rFonts w:cs="Times New Roman"/>
          <w:szCs w:val="24"/>
          <w:lang w:val="en-ID"/>
        </w:rPr>
        <w:t>Instrument</w:t>
      </w:r>
      <w:r w:rsidR="00551263">
        <w:rPr>
          <w:rFonts w:cs="Times New Roman"/>
          <w:szCs w:val="24"/>
          <w:lang w:val="en-ID"/>
        </w:rPr>
        <w:tab/>
        <w:t>………………………………………….</w:t>
      </w:r>
      <w:r w:rsidR="00551263">
        <w:rPr>
          <w:rFonts w:cs="Times New Roman"/>
          <w:szCs w:val="24"/>
          <w:lang w:val="en-ID"/>
        </w:rPr>
        <w:tab/>
        <w:t>107</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3.8.5</w:t>
      </w:r>
      <w:r w:rsidRPr="005C5ED5">
        <w:rPr>
          <w:rFonts w:cs="Times New Roman"/>
          <w:szCs w:val="24"/>
          <w:lang w:val="en-ID"/>
        </w:rPr>
        <w:tab/>
        <w:t>Pilot T</w:t>
      </w:r>
      <w:r w:rsidR="00551263">
        <w:rPr>
          <w:rFonts w:cs="Times New Roman"/>
          <w:szCs w:val="24"/>
          <w:lang w:val="en-ID"/>
        </w:rPr>
        <w:t>esting</w:t>
      </w:r>
      <w:r w:rsidR="00551263">
        <w:rPr>
          <w:rFonts w:cs="Times New Roman"/>
          <w:szCs w:val="24"/>
          <w:lang w:val="en-ID"/>
        </w:rPr>
        <w:tab/>
        <w:t>………………………………………………………</w:t>
      </w:r>
      <w:r w:rsidR="00551263">
        <w:rPr>
          <w:rFonts w:cs="Times New Roman"/>
          <w:szCs w:val="24"/>
          <w:lang w:val="en-ID"/>
        </w:rPr>
        <w:tab/>
        <w:t>108</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3.9</w:t>
      </w:r>
      <w:r w:rsidRPr="005C5ED5">
        <w:rPr>
          <w:rFonts w:cs="Times New Roman"/>
          <w:szCs w:val="24"/>
          <w:lang w:val="en-ID"/>
        </w:rPr>
        <w:tab/>
        <w:t>Data Collec</w:t>
      </w:r>
      <w:r w:rsidR="00551263">
        <w:rPr>
          <w:rFonts w:cs="Times New Roman"/>
          <w:szCs w:val="24"/>
          <w:lang w:val="en-ID"/>
        </w:rPr>
        <w:t>tion</w:t>
      </w:r>
      <w:r w:rsidR="00551263">
        <w:rPr>
          <w:rFonts w:cs="Times New Roman"/>
          <w:szCs w:val="24"/>
          <w:lang w:val="en-ID"/>
        </w:rPr>
        <w:tab/>
        <w:t>……………………………………………………………</w:t>
      </w:r>
      <w:r w:rsidR="00551263">
        <w:rPr>
          <w:rFonts w:cs="Times New Roman"/>
          <w:szCs w:val="24"/>
          <w:lang w:val="en-ID"/>
        </w:rPr>
        <w:tab/>
        <w:t>109</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3.10</w:t>
      </w:r>
      <w:r w:rsidRPr="005C5ED5">
        <w:rPr>
          <w:rFonts w:cs="Times New Roman"/>
          <w:szCs w:val="24"/>
          <w:lang w:val="en-ID"/>
        </w:rPr>
        <w:tab/>
        <w:t>Data Analys</w:t>
      </w:r>
      <w:r w:rsidR="00551263">
        <w:rPr>
          <w:rFonts w:cs="Times New Roman"/>
          <w:szCs w:val="24"/>
          <w:lang w:val="en-ID"/>
        </w:rPr>
        <w:t>is</w:t>
      </w:r>
      <w:r w:rsidR="00551263">
        <w:rPr>
          <w:rFonts w:cs="Times New Roman"/>
          <w:szCs w:val="24"/>
          <w:lang w:val="en-ID"/>
        </w:rPr>
        <w:tab/>
        <w:t>……………………………………………………………..</w:t>
      </w:r>
      <w:r w:rsidR="00551263">
        <w:rPr>
          <w:rFonts w:cs="Times New Roman"/>
          <w:szCs w:val="24"/>
          <w:lang w:val="en-ID"/>
        </w:rPr>
        <w:tab/>
        <w:t>109</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3.10.1</w:t>
      </w:r>
      <w:r w:rsidRPr="005C5ED5">
        <w:rPr>
          <w:rFonts w:cs="Times New Roman"/>
          <w:szCs w:val="24"/>
          <w:lang w:val="en-ID"/>
        </w:rPr>
        <w:tab/>
        <w:t>Quantitative Content Data Pre</w:t>
      </w:r>
      <w:r w:rsidR="00551263">
        <w:rPr>
          <w:rFonts w:cs="Times New Roman"/>
          <w:szCs w:val="24"/>
          <w:lang w:val="en-ID"/>
        </w:rPr>
        <w:t>sentation and Analysis</w:t>
      </w:r>
      <w:r w:rsidR="00551263">
        <w:rPr>
          <w:rFonts w:cs="Times New Roman"/>
          <w:szCs w:val="24"/>
          <w:lang w:val="en-ID"/>
        </w:rPr>
        <w:tab/>
        <w:t>……………</w:t>
      </w:r>
      <w:r w:rsidR="00551263">
        <w:rPr>
          <w:rFonts w:cs="Times New Roman"/>
          <w:szCs w:val="24"/>
          <w:lang w:val="en-ID"/>
        </w:rPr>
        <w:tab/>
        <w:t>111</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3.11</w:t>
      </w:r>
      <w:r w:rsidRPr="005C5ED5">
        <w:rPr>
          <w:rFonts w:cs="Times New Roman"/>
          <w:szCs w:val="24"/>
          <w:lang w:val="en-ID"/>
        </w:rPr>
        <w:tab/>
        <w:t>Chapter Sum</w:t>
      </w:r>
      <w:r w:rsidR="00551263">
        <w:rPr>
          <w:rFonts w:cs="Times New Roman"/>
          <w:szCs w:val="24"/>
          <w:lang w:val="en-ID"/>
        </w:rPr>
        <w:t>mary</w:t>
      </w:r>
      <w:r w:rsidR="00551263">
        <w:rPr>
          <w:rFonts w:cs="Times New Roman"/>
          <w:szCs w:val="24"/>
          <w:lang w:val="en-ID"/>
        </w:rPr>
        <w:tab/>
        <w:t>………………………………………………………..</w:t>
      </w:r>
      <w:r w:rsidR="00551263">
        <w:rPr>
          <w:rFonts w:cs="Times New Roman"/>
          <w:szCs w:val="24"/>
          <w:lang w:val="en-ID"/>
        </w:rPr>
        <w:tab/>
        <w:t>112</w:t>
      </w:r>
    </w:p>
    <w:p w:rsidR="00646410" w:rsidRPr="005C5ED5" w:rsidRDefault="00646410" w:rsidP="005C5ED5">
      <w:pPr>
        <w:tabs>
          <w:tab w:val="left" w:pos="567"/>
          <w:tab w:val="right" w:pos="7513"/>
          <w:tab w:val="left" w:pos="7655"/>
        </w:tabs>
        <w:rPr>
          <w:rFonts w:cs="Times New Roman"/>
          <w:szCs w:val="24"/>
          <w:lang w:val="en-ID"/>
        </w:rPr>
      </w:pPr>
    </w:p>
    <w:p w:rsidR="00646410" w:rsidRPr="005C5ED5" w:rsidRDefault="00CA2DCF" w:rsidP="005C5ED5">
      <w:pPr>
        <w:tabs>
          <w:tab w:val="left" w:pos="567"/>
          <w:tab w:val="right" w:pos="7513"/>
          <w:tab w:val="left" w:pos="7655"/>
        </w:tabs>
        <w:rPr>
          <w:rFonts w:cs="Times New Roman"/>
          <w:b/>
          <w:szCs w:val="24"/>
          <w:lang w:val="en-ID"/>
        </w:rPr>
      </w:pPr>
      <w:r w:rsidRPr="005C5ED5">
        <w:rPr>
          <w:rFonts w:cs="Times New Roman"/>
          <w:b/>
          <w:szCs w:val="24"/>
          <w:lang w:val="en-ID"/>
        </w:rPr>
        <w:t xml:space="preserve">CHAPTER FOUR: </w:t>
      </w:r>
      <w:r w:rsidR="00646410" w:rsidRPr="005C5ED5">
        <w:rPr>
          <w:rFonts w:cs="Times New Roman"/>
          <w:b/>
          <w:szCs w:val="24"/>
          <w:lang w:val="en-ID"/>
        </w:rPr>
        <w:t>PRESENTATION, ANALYSIS AND DISCUSSION OF FINDINGS</w:t>
      </w:r>
      <w:r w:rsidR="00646410" w:rsidRPr="005C5ED5">
        <w:rPr>
          <w:rFonts w:cs="Times New Roman"/>
          <w:b/>
          <w:szCs w:val="24"/>
          <w:lang w:val="en-ID"/>
        </w:rPr>
        <w:tab/>
      </w:r>
      <w:r w:rsidR="003F3879">
        <w:rPr>
          <w:rFonts w:cs="Times New Roman"/>
          <w:b/>
          <w:szCs w:val="24"/>
          <w:lang w:val="en-ID"/>
        </w:rPr>
        <w:t>……………………………………………………………………..</w:t>
      </w:r>
      <w:r w:rsidR="003F3879">
        <w:rPr>
          <w:rFonts w:cs="Times New Roman"/>
          <w:b/>
          <w:szCs w:val="24"/>
          <w:lang w:val="en-ID"/>
        </w:rPr>
        <w:tab/>
        <w:t>113</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4.1</w:t>
      </w:r>
      <w:r w:rsidRPr="005C5ED5">
        <w:rPr>
          <w:rFonts w:cs="Times New Roman"/>
          <w:szCs w:val="24"/>
          <w:lang w:val="en-ID"/>
        </w:rPr>
        <w:tab/>
        <w:t>Introduct</w:t>
      </w:r>
      <w:r w:rsidR="003F3879">
        <w:rPr>
          <w:rFonts w:cs="Times New Roman"/>
          <w:szCs w:val="24"/>
          <w:lang w:val="en-ID"/>
        </w:rPr>
        <w:t>ion</w:t>
      </w:r>
      <w:r w:rsidR="003F3879">
        <w:rPr>
          <w:rFonts w:cs="Times New Roman"/>
          <w:szCs w:val="24"/>
          <w:lang w:val="en-ID"/>
        </w:rPr>
        <w:tab/>
        <w:t>………………………………………………………………</w:t>
      </w:r>
      <w:r w:rsidR="003F3879">
        <w:rPr>
          <w:rFonts w:cs="Times New Roman"/>
          <w:szCs w:val="24"/>
          <w:lang w:val="en-ID"/>
        </w:rPr>
        <w:tab/>
        <w:t>113</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4.2</w:t>
      </w:r>
      <w:r w:rsidRPr="005C5ED5">
        <w:rPr>
          <w:rFonts w:cs="Times New Roman"/>
          <w:szCs w:val="24"/>
          <w:lang w:val="en-ID"/>
        </w:rPr>
        <w:tab/>
        <w:t>Comprehension o</w:t>
      </w:r>
      <w:r w:rsidR="003F3879">
        <w:rPr>
          <w:rFonts w:cs="Times New Roman"/>
          <w:szCs w:val="24"/>
          <w:lang w:val="en-ID"/>
        </w:rPr>
        <w:t>f English Idioms</w:t>
      </w:r>
      <w:r w:rsidR="003F3879">
        <w:rPr>
          <w:rFonts w:cs="Times New Roman"/>
          <w:szCs w:val="24"/>
          <w:lang w:val="en-ID"/>
        </w:rPr>
        <w:tab/>
        <w:t>……………………………………..</w:t>
      </w:r>
      <w:r w:rsidR="003F3879">
        <w:rPr>
          <w:rFonts w:cs="Times New Roman"/>
          <w:szCs w:val="24"/>
          <w:lang w:val="en-ID"/>
        </w:rPr>
        <w:tab/>
        <w:t>113</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4.3</w:t>
      </w:r>
      <w:r w:rsidRPr="005C5ED5">
        <w:rPr>
          <w:rFonts w:cs="Times New Roman"/>
          <w:szCs w:val="24"/>
          <w:lang w:val="en-ID"/>
        </w:rPr>
        <w:tab/>
        <w:t>Factors Affecting Students’ Comp</w:t>
      </w:r>
      <w:r w:rsidR="003F3879">
        <w:rPr>
          <w:rFonts w:cs="Times New Roman"/>
          <w:szCs w:val="24"/>
          <w:lang w:val="en-ID"/>
        </w:rPr>
        <w:t>rehension of Idioms</w:t>
      </w:r>
      <w:r w:rsidR="003F3879">
        <w:rPr>
          <w:rFonts w:cs="Times New Roman"/>
          <w:szCs w:val="24"/>
          <w:lang w:val="en-ID"/>
        </w:rPr>
        <w:tab/>
        <w:t>………………..</w:t>
      </w:r>
      <w:r w:rsidR="003F3879">
        <w:rPr>
          <w:rFonts w:cs="Times New Roman"/>
          <w:szCs w:val="24"/>
          <w:lang w:val="en-ID"/>
        </w:rPr>
        <w:tab/>
        <w:t>131</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4.3.1</w:t>
      </w:r>
      <w:r w:rsidRPr="005C5ED5">
        <w:rPr>
          <w:rFonts w:cs="Times New Roman"/>
          <w:szCs w:val="24"/>
          <w:lang w:val="en-ID"/>
        </w:rPr>
        <w:tab/>
        <w:t>Context</w:t>
      </w:r>
      <w:r w:rsidRPr="005C5ED5">
        <w:rPr>
          <w:rFonts w:cs="Times New Roman"/>
          <w:szCs w:val="24"/>
          <w:lang w:val="en-ID"/>
        </w:rPr>
        <w:tab/>
        <w:t>……………………</w:t>
      </w:r>
      <w:r w:rsidR="003F3879">
        <w:rPr>
          <w:rFonts w:cs="Times New Roman"/>
          <w:szCs w:val="24"/>
          <w:lang w:val="en-ID"/>
        </w:rPr>
        <w:t>………………………………………</w:t>
      </w:r>
      <w:r w:rsidR="003F3879">
        <w:rPr>
          <w:rFonts w:cs="Times New Roman"/>
          <w:szCs w:val="24"/>
          <w:lang w:val="en-ID"/>
        </w:rPr>
        <w:tab/>
        <w:t>132</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4.3.2</w:t>
      </w:r>
      <w:r w:rsidRPr="005C5ED5">
        <w:rPr>
          <w:rFonts w:cs="Times New Roman"/>
          <w:szCs w:val="24"/>
          <w:lang w:val="en-ID"/>
        </w:rPr>
        <w:tab/>
        <w:t>Exposure to Engl</w:t>
      </w:r>
      <w:r w:rsidR="003F3879">
        <w:rPr>
          <w:rFonts w:cs="Times New Roman"/>
          <w:szCs w:val="24"/>
          <w:lang w:val="en-ID"/>
        </w:rPr>
        <w:t>ish Language</w:t>
      </w:r>
      <w:r w:rsidR="003F3879">
        <w:rPr>
          <w:rFonts w:cs="Times New Roman"/>
          <w:szCs w:val="24"/>
          <w:lang w:val="en-ID"/>
        </w:rPr>
        <w:tab/>
        <w:t>…………………………………..</w:t>
      </w:r>
      <w:r w:rsidR="003F3879">
        <w:rPr>
          <w:rFonts w:cs="Times New Roman"/>
          <w:szCs w:val="24"/>
          <w:lang w:val="en-ID"/>
        </w:rPr>
        <w:tab/>
        <w:t>140</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4.3.3</w:t>
      </w:r>
      <w:r w:rsidRPr="005C5ED5">
        <w:rPr>
          <w:rFonts w:cs="Times New Roman"/>
          <w:szCs w:val="24"/>
          <w:lang w:val="en-ID"/>
        </w:rPr>
        <w:tab/>
        <w:t xml:space="preserve">Impact of </w:t>
      </w:r>
      <w:r w:rsidR="003F7BA0">
        <w:rPr>
          <w:rFonts w:cs="Times New Roman"/>
          <w:szCs w:val="24"/>
          <w:lang w:val="en-ID"/>
        </w:rPr>
        <w:t>Mass Media</w:t>
      </w:r>
      <w:r w:rsidR="003F7BA0">
        <w:rPr>
          <w:rFonts w:cs="Times New Roman"/>
          <w:szCs w:val="24"/>
          <w:lang w:val="en-ID"/>
        </w:rPr>
        <w:tab/>
        <w:t>………………………………………</w:t>
      </w:r>
      <w:r w:rsidR="003F3879">
        <w:rPr>
          <w:rFonts w:cs="Times New Roman"/>
          <w:szCs w:val="24"/>
          <w:lang w:val="en-ID"/>
        </w:rPr>
        <w:t>……</w:t>
      </w:r>
      <w:r w:rsidR="003F3879">
        <w:rPr>
          <w:rFonts w:cs="Times New Roman"/>
          <w:szCs w:val="24"/>
          <w:lang w:val="en-ID"/>
        </w:rPr>
        <w:tab/>
        <w:t>145</w:t>
      </w:r>
    </w:p>
    <w:p w:rsidR="00646410" w:rsidRPr="005C5ED5" w:rsidRDefault="00646410" w:rsidP="00AF4382">
      <w:pPr>
        <w:tabs>
          <w:tab w:val="left" w:pos="567"/>
          <w:tab w:val="right" w:pos="7513"/>
          <w:tab w:val="left" w:pos="7655"/>
        </w:tabs>
        <w:ind w:left="567" w:hanging="567"/>
        <w:jc w:val="left"/>
        <w:rPr>
          <w:rFonts w:cs="Times New Roman"/>
          <w:szCs w:val="24"/>
          <w:lang w:val="en-ID"/>
        </w:rPr>
      </w:pPr>
      <w:r w:rsidRPr="005C5ED5">
        <w:rPr>
          <w:rFonts w:cs="Times New Roman"/>
          <w:szCs w:val="24"/>
          <w:lang w:val="en-ID"/>
        </w:rPr>
        <w:lastRenderedPageBreak/>
        <w:t>4.4</w:t>
      </w:r>
      <w:r w:rsidRPr="005C5ED5">
        <w:rPr>
          <w:rFonts w:cs="Times New Roman"/>
          <w:szCs w:val="24"/>
          <w:lang w:val="en-ID"/>
        </w:rPr>
        <w:tab/>
        <w:t xml:space="preserve">Inherent Features of Idioms and </w:t>
      </w:r>
      <w:r w:rsidR="0054230F">
        <w:rPr>
          <w:rFonts w:cs="Times New Roman"/>
          <w:szCs w:val="24"/>
          <w:lang w:val="en-ID"/>
        </w:rPr>
        <w:t>T</w:t>
      </w:r>
      <w:r w:rsidRPr="005C5ED5">
        <w:rPr>
          <w:rFonts w:cs="Times New Roman"/>
          <w:szCs w:val="24"/>
          <w:lang w:val="en-ID"/>
        </w:rPr>
        <w:t>heir Effects on Students’ Idiom Comprehen</w:t>
      </w:r>
      <w:r w:rsidR="003F3879">
        <w:rPr>
          <w:rFonts w:cs="Times New Roman"/>
          <w:szCs w:val="24"/>
          <w:lang w:val="en-ID"/>
        </w:rPr>
        <w:t>sion</w:t>
      </w:r>
      <w:r w:rsidR="003F3879">
        <w:rPr>
          <w:rFonts w:cs="Times New Roman"/>
          <w:szCs w:val="24"/>
          <w:lang w:val="en-ID"/>
        </w:rPr>
        <w:tab/>
        <w:t>……………………………………………………………</w:t>
      </w:r>
      <w:r w:rsidR="003F3879">
        <w:rPr>
          <w:rFonts w:cs="Times New Roman"/>
          <w:szCs w:val="24"/>
          <w:lang w:val="en-ID"/>
        </w:rPr>
        <w:tab/>
        <w:t>154</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4.4.1</w:t>
      </w:r>
      <w:r w:rsidRPr="005C5ED5">
        <w:rPr>
          <w:rFonts w:cs="Times New Roman"/>
          <w:szCs w:val="24"/>
          <w:lang w:val="en-ID"/>
        </w:rPr>
        <w:tab/>
        <w:t>Transparency of</w:t>
      </w:r>
      <w:r w:rsidR="003F3879">
        <w:rPr>
          <w:rFonts w:cs="Times New Roman"/>
          <w:szCs w:val="24"/>
          <w:lang w:val="en-ID"/>
        </w:rPr>
        <w:t xml:space="preserve"> Idioms</w:t>
      </w:r>
      <w:r w:rsidR="003F3879">
        <w:rPr>
          <w:rFonts w:cs="Times New Roman"/>
          <w:szCs w:val="24"/>
          <w:lang w:val="en-ID"/>
        </w:rPr>
        <w:tab/>
        <w:t>…………………………………………..</w:t>
      </w:r>
      <w:r w:rsidR="003F3879">
        <w:rPr>
          <w:rFonts w:cs="Times New Roman"/>
          <w:szCs w:val="24"/>
          <w:lang w:val="en-ID"/>
        </w:rPr>
        <w:tab/>
        <w:t>154</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4.4.2</w:t>
      </w:r>
      <w:r w:rsidRPr="005C5ED5">
        <w:rPr>
          <w:rFonts w:cs="Times New Roman"/>
          <w:szCs w:val="24"/>
          <w:lang w:val="en-ID"/>
        </w:rPr>
        <w:tab/>
        <w:t>Decompo</w:t>
      </w:r>
      <w:r w:rsidR="003F3879">
        <w:rPr>
          <w:rFonts w:cs="Times New Roman"/>
          <w:szCs w:val="24"/>
          <w:lang w:val="en-ID"/>
        </w:rPr>
        <w:t>sonality</w:t>
      </w:r>
      <w:r w:rsidR="003F3879">
        <w:rPr>
          <w:rFonts w:cs="Times New Roman"/>
          <w:szCs w:val="24"/>
          <w:lang w:val="en-ID"/>
        </w:rPr>
        <w:tab/>
        <w:t>…………………………………………………</w:t>
      </w:r>
      <w:r w:rsidR="003F3879">
        <w:rPr>
          <w:rFonts w:cs="Times New Roman"/>
          <w:szCs w:val="24"/>
          <w:lang w:val="en-ID"/>
        </w:rPr>
        <w:tab/>
        <w:t>160</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4.4.3</w:t>
      </w:r>
      <w:r w:rsidRPr="005C5ED5">
        <w:rPr>
          <w:rFonts w:cs="Times New Roman"/>
          <w:szCs w:val="24"/>
          <w:lang w:val="en-ID"/>
        </w:rPr>
        <w:tab/>
        <w:t>Ambiguity as an Inherent Featur</w:t>
      </w:r>
      <w:r w:rsidR="003F3879">
        <w:rPr>
          <w:rFonts w:cs="Times New Roman"/>
          <w:szCs w:val="24"/>
          <w:lang w:val="en-ID"/>
        </w:rPr>
        <w:t>e in Idiom Comprehension</w:t>
      </w:r>
      <w:r w:rsidR="003F3879">
        <w:rPr>
          <w:rFonts w:cs="Times New Roman"/>
          <w:szCs w:val="24"/>
          <w:lang w:val="en-ID"/>
        </w:rPr>
        <w:tab/>
        <w:t>…….</w:t>
      </w:r>
      <w:r w:rsidR="003F3879">
        <w:rPr>
          <w:rFonts w:cs="Times New Roman"/>
          <w:szCs w:val="24"/>
          <w:lang w:val="en-ID"/>
        </w:rPr>
        <w:tab/>
        <w:t>164</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4.5</w:t>
      </w:r>
      <w:r w:rsidRPr="005C5ED5">
        <w:rPr>
          <w:rFonts w:cs="Times New Roman"/>
          <w:szCs w:val="24"/>
          <w:lang w:val="en-ID"/>
        </w:rPr>
        <w:tab/>
        <w:t>Discussio</w:t>
      </w:r>
      <w:r w:rsidR="003F3879">
        <w:rPr>
          <w:rFonts w:cs="Times New Roman"/>
          <w:szCs w:val="24"/>
          <w:lang w:val="en-ID"/>
        </w:rPr>
        <w:t>n</w:t>
      </w:r>
      <w:r w:rsidR="003F3879">
        <w:rPr>
          <w:rFonts w:cs="Times New Roman"/>
          <w:szCs w:val="24"/>
          <w:lang w:val="en-ID"/>
        </w:rPr>
        <w:tab/>
        <w:t>………………………………………………………………..</w:t>
      </w:r>
      <w:r w:rsidR="003F3879">
        <w:rPr>
          <w:rFonts w:cs="Times New Roman"/>
          <w:szCs w:val="24"/>
          <w:lang w:val="en-ID"/>
        </w:rPr>
        <w:tab/>
        <w:t>170</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4.6</w:t>
      </w:r>
      <w:r w:rsidRPr="005C5ED5">
        <w:rPr>
          <w:rFonts w:cs="Times New Roman"/>
          <w:szCs w:val="24"/>
          <w:lang w:val="en-ID"/>
        </w:rPr>
        <w:tab/>
        <w:t>Chapter Sum</w:t>
      </w:r>
      <w:r w:rsidR="003F3879">
        <w:rPr>
          <w:rFonts w:cs="Times New Roman"/>
          <w:szCs w:val="24"/>
          <w:lang w:val="en-ID"/>
        </w:rPr>
        <w:t>mary</w:t>
      </w:r>
      <w:r w:rsidR="003F3879">
        <w:rPr>
          <w:rFonts w:cs="Times New Roman"/>
          <w:szCs w:val="24"/>
          <w:lang w:val="en-ID"/>
        </w:rPr>
        <w:tab/>
        <w:t>………………………………………………………..</w:t>
      </w:r>
      <w:r w:rsidR="003F3879">
        <w:rPr>
          <w:rFonts w:cs="Times New Roman"/>
          <w:szCs w:val="24"/>
          <w:lang w:val="en-ID"/>
        </w:rPr>
        <w:tab/>
        <w:t>179</w:t>
      </w:r>
    </w:p>
    <w:p w:rsidR="00646410" w:rsidRPr="005C5ED5" w:rsidRDefault="00646410" w:rsidP="005C5ED5">
      <w:pPr>
        <w:tabs>
          <w:tab w:val="left" w:pos="567"/>
          <w:tab w:val="right" w:pos="7513"/>
          <w:tab w:val="left" w:pos="7655"/>
        </w:tabs>
        <w:rPr>
          <w:rFonts w:cs="Times New Roman"/>
          <w:szCs w:val="24"/>
          <w:lang w:val="en-ID"/>
        </w:rPr>
      </w:pPr>
    </w:p>
    <w:p w:rsidR="00646410" w:rsidRPr="005C5ED5" w:rsidRDefault="00CA2DCF" w:rsidP="005C5ED5">
      <w:pPr>
        <w:tabs>
          <w:tab w:val="left" w:pos="567"/>
          <w:tab w:val="right" w:pos="7513"/>
          <w:tab w:val="left" w:pos="7655"/>
        </w:tabs>
        <w:jc w:val="left"/>
        <w:rPr>
          <w:rFonts w:cs="Times New Roman"/>
          <w:b/>
          <w:szCs w:val="24"/>
          <w:lang w:val="en-ID"/>
        </w:rPr>
      </w:pPr>
      <w:r w:rsidRPr="005C5ED5">
        <w:rPr>
          <w:rFonts w:cs="Times New Roman"/>
          <w:b/>
          <w:szCs w:val="24"/>
          <w:lang w:val="en-ID"/>
        </w:rPr>
        <w:t xml:space="preserve">CHAPTER FIVE: </w:t>
      </w:r>
      <w:r w:rsidR="00646410" w:rsidRPr="005C5ED5">
        <w:rPr>
          <w:rFonts w:cs="Times New Roman"/>
          <w:b/>
          <w:szCs w:val="24"/>
          <w:lang w:val="en-ID"/>
        </w:rPr>
        <w:t xml:space="preserve"> SUMMARY, CONCLUSIONS AND RECOMMEN</w:t>
      </w:r>
      <w:r w:rsidR="003F3879">
        <w:rPr>
          <w:rFonts w:cs="Times New Roman"/>
          <w:b/>
          <w:szCs w:val="24"/>
          <w:lang w:val="en-ID"/>
        </w:rPr>
        <w:t>DATION</w:t>
      </w:r>
      <w:r w:rsidR="003F3879">
        <w:rPr>
          <w:rFonts w:cs="Times New Roman"/>
          <w:b/>
          <w:szCs w:val="24"/>
          <w:lang w:val="en-ID"/>
        </w:rPr>
        <w:tab/>
        <w:t>………………………………………………………</w:t>
      </w:r>
      <w:r w:rsidR="003F3879">
        <w:rPr>
          <w:rFonts w:cs="Times New Roman"/>
          <w:b/>
          <w:szCs w:val="24"/>
          <w:lang w:val="en-ID"/>
        </w:rPr>
        <w:tab/>
        <w:t>180</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5.1</w:t>
      </w:r>
      <w:r w:rsidRPr="005C5ED5">
        <w:rPr>
          <w:rFonts w:cs="Times New Roman"/>
          <w:szCs w:val="24"/>
          <w:lang w:val="en-ID"/>
        </w:rPr>
        <w:tab/>
        <w:t>Introduct</w:t>
      </w:r>
      <w:r w:rsidR="00AF23C5">
        <w:rPr>
          <w:rFonts w:cs="Times New Roman"/>
          <w:szCs w:val="24"/>
          <w:lang w:val="en-ID"/>
        </w:rPr>
        <w:t>ion</w:t>
      </w:r>
      <w:r w:rsidR="00AF23C5">
        <w:rPr>
          <w:rFonts w:cs="Times New Roman"/>
          <w:szCs w:val="24"/>
          <w:lang w:val="en-ID"/>
        </w:rPr>
        <w:tab/>
        <w:t>……………………………………………………………</w:t>
      </w:r>
      <w:r w:rsidR="003F3879">
        <w:rPr>
          <w:rFonts w:cs="Times New Roman"/>
          <w:szCs w:val="24"/>
          <w:lang w:val="en-ID"/>
        </w:rPr>
        <w:t>…</w:t>
      </w:r>
      <w:r w:rsidR="003F3879">
        <w:rPr>
          <w:rFonts w:cs="Times New Roman"/>
          <w:szCs w:val="24"/>
          <w:lang w:val="en-ID"/>
        </w:rPr>
        <w:tab/>
        <w:t>180</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5.2</w:t>
      </w:r>
      <w:r w:rsidRPr="005C5ED5">
        <w:rPr>
          <w:rFonts w:cs="Times New Roman"/>
          <w:szCs w:val="24"/>
          <w:lang w:val="en-ID"/>
        </w:rPr>
        <w:tab/>
        <w:t xml:space="preserve">Summary of the </w:t>
      </w:r>
      <w:r w:rsidR="003F3879">
        <w:rPr>
          <w:rFonts w:cs="Times New Roman"/>
          <w:szCs w:val="24"/>
          <w:lang w:val="en-ID"/>
        </w:rPr>
        <w:t>Findings</w:t>
      </w:r>
      <w:r w:rsidR="003F3879">
        <w:rPr>
          <w:rFonts w:cs="Times New Roman"/>
          <w:szCs w:val="24"/>
          <w:lang w:val="en-ID"/>
        </w:rPr>
        <w:tab/>
        <w:t>…………………………………………………</w:t>
      </w:r>
      <w:r w:rsidR="003F3879">
        <w:rPr>
          <w:rFonts w:cs="Times New Roman"/>
          <w:szCs w:val="24"/>
          <w:lang w:val="en-ID"/>
        </w:rPr>
        <w:tab/>
        <w:t>180</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5.3</w:t>
      </w:r>
      <w:r w:rsidRPr="005C5ED5">
        <w:rPr>
          <w:rFonts w:cs="Times New Roman"/>
          <w:szCs w:val="24"/>
          <w:lang w:val="en-ID"/>
        </w:rPr>
        <w:tab/>
        <w:t>Implications of the</w:t>
      </w:r>
      <w:r w:rsidR="003F3879">
        <w:rPr>
          <w:rFonts w:cs="Times New Roman"/>
          <w:szCs w:val="24"/>
          <w:lang w:val="en-ID"/>
        </w:rPr>
        <w:t xml:space="preserve"> Findings</w:t>
      </w:r>
      <w:r w:rsidR="003F3879">
        <w:rPr>
          <w:rFonts w:cs="Times New Roman"/>
          <w:szCs w:val="24"/>
          <w:lang w:val="en-ID"/>
        </w:rPr>
        <w:tab/>
        <w:t>………………………………………………</w:t>
      </w:r>
      <w:r w:rsidR="003F3879">
        <w:rPr>
          <w:rFonts w:cs="Times New Roman"/>
          <w:szCs w:val="24"/>
          <w:lang w:val="en-ID"/>
        </w:rPr>
        <w:tab/>
        <w:t>183</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5.4</w:t>
      </w:r>
      <w:r w:rsidRPr="005C5ED5">
        <w:rPr>
          <w:rFonts w:cs="Times New Roman"/>
          <w:szCs w:val="24"/>
          <w:lang w:val="en-ID"/>
        </w:rPr>
        <w:tab/>
        <w:t>Conclusions</w:t>
      </w:r>
      <w:r w:rsidRPr="005C5ED5">
        <w:rPr>
          <w:rFonts w:cs="Times New Roman"/>
          <w:szCs w:val="24"/>
          <w:lang w:val="en-ID"/>
        </w:rPr>
        <w:tab/>
        <w:t>…………………………………………………</w:t>
      </w:r>
      <w:r w:rsidR="003F3879">
        <w:rPr>
          <w:rFonts w:cs="Times New Roman"/>
          <w:szCs w:val="24"/>
          <w:lang w:val="en-ID"/>
        </w:rPr>
        <w:t>……………</w:t>
      </w:r>
      <w:r w:rsidR="003F3879">
        <w:rPr>
          <w:rFonts w:cs="Times New Roman"/>
          <w:szCs w:val="24"/>
          <w:lang w:val="en-ID"/>
        </w:rPr>
        <w:tab/>
        <w:t>185</w:t>
      </w:r>
    </w:p>
    <w:p w:rsidR="00646410" w:rsidRPr="005C5ED5" w:rsidRDefault="00646410" w:rsidP="005C5ED5">
      <w:pPr>
        <w:tabs>
          <w:tab w:val="left" w:pos="567"/>
          <w:tab w:val="right" w:pos="7513"/>
          <w:tab w:val="left" w:pos="7655"/>
        </w:tabs>
        <w:rPr>
          <w:rFonts w:cs="Times New Roman"/>
          <w:szCs w:val="24"/>
          <w:lang w:val="en-ID"/>
        </w:rPr>
      </w:pPr>
      <w:r w:rsidRPr="005C5ED5">
        <w:rPr>
          <w:rFonts w:cs="Times New Roman"/>
          <w:szCs w:val="24"/>
          <w:lang w:val="en-ID"/>
        </w:rPr>
        <w:t>5.5</w:t>
      </w:r>
      <w:r w:rsidRPr="005C5ED5">
        <w:rPr>
          <w:rFonts w:cs="Times New Roman"/>
          <w:szCs w:val="24"/>
          <w:lang w:val="en-ID"/>
        </w:rPr>
        <w:tab/>
        <w:t>Recommendat</w:t>
      </w:r>
      <w:r w:rsidR="003F3879">
        <w:rPr>
          <w:rFonts w:cs="Times New Roman"/>
          <w:szCs w:val="24"/>
          <w:lang w:val="en-ID"/>
        </w:rPr>
        <w:t>ions</w:t>
      </w:r>
      <w:r w:rsidR="003F3879">
        <w:rPr>
          <w:rFonts w:cs="Times New Roman"/>
          <w:szCs w:val="24"/>
          <w:lang w:val="en-ID"/>
        </w:rPr>
        <w:tab/>
        <w:t>………………………………………………………..</w:t>
      </w:r>
      <w:r w:rsidR="003F3879">
        <w:rPr>
          <w:rFonts w:cs="Times New Roman"/>
          <w:szCs w:val="24"/>
          <w:lang w:val="en-ID"/>
        </w:rPr>
        <w:tab/>
        <w:t>186</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5.5.1</w:t>
      </w:r>
      <w:r w:rsidRPr="005C5ED5">
        <w:rPr>
          <w:rFonts w:cs="Times New Roman"/>
          <w:szCs w:val="24"/>
          <w:lang w:val="en-ID"/>
        </w:rPr>
        <w:tab/>
        <w:t>Recommendation</w:t>
      </w:r>
      <w:r w:rsidR="00AF23C5">
        <w:rPr>
          <w:rFonts w:cs="Times New Roman"/>
          <w:szCs w:val="24"/>
          <w:lang w:val="en-ID"/>
        </w:rPr>
        <w:t xml:space="preserve"> for Action</w:t>
      </w:r>
      <w:r w:rsidR="00AF23C5">
        <w:rPr>
          <w:rFonts w:cs="Times New Roman"/>
          <w:szCs w:val="24"/>
          <w:lang w:val="en-ID"/>
        </w:rPr>
        <w:tab/>
        <w:t>……………………………………..</w:t>
      </w:r>
      <w:r w:rsidR="00AF23C5">
        <w:rPr>
          <w:rFonts w:cs="Times New Roman"/>
          <w:szCs w:val="24"/>
          <w:lang w:val="en-ID"/>
        </w:rPr>
        <w:tab/>
      </w:r>
      <w:r w:rsidR="003F3879">
        <w:rPr>
          <w:rFonts w:cs="Times New Roman"/>
          <w:szCs w:val="24"/>
          <w:lang w:val="en-ID"/>
        </w:rPr>
        <w:t>186</w:t>
      </w:r>
    </w:p>
    <w:p w:rsidR="00646410" w:rsidRPr="005C5ED5" w:rsidRDefault="00646410" w:rsidP="005C5ED5">
      <w:pPr>
        <w:tabs>
          <w:tab w:val="left" w:pos="1276"/>
          <w:tab w:val="right" w:pos="7513"/>
          <w:tab w:val="left" w:pos="7655"/>
        </w:tabs>
        <w:ind w:left="1276" w:hanging="709"/>
        <w:rPr>
          <w:rFonts w:cs="Times New Roman"/>
          <w:szCs w:val="24"/>
          <w:lang w:val="en-ID"/>
        </w:rPr>
      </w:pPr>
      <w:r w:rsidRPr="005C5ED5">
        <w:rPr>
          <w:rFonts w:cs="Times New Roman"/>
          <w:szCs w:val="24"/>
          <w:lang w:val="en-ID"/>
        </w:rPr>
        <w:t>5.5.2</w:t>
      </w:r>
      <w:r w:rsidRPr="005C5ED5">
        <w:rPr>
          <w:rFonts w:cs="Times New Roman"/>
          <w:szCs w:val="24"/>
          <w:lang w:val="en-ID"/>
        </w:rPr>
        <w:tab/>
        <w:t>Areas for Furt</w:t>
      </w:r>
      <w:r w:rsidR="003F3879">
        <w:rPr>
          <w:rFonts w:cs="Times New Roman"/>
          <w:szCs w:val="24"/>
          <w:lang w:val="en-ID"/>
        </w:rPr>
        <w:t>her Research</w:t>
      </w:r>
      <w:r w:rsidR="003F3879">
        <w:rPr>
          <w:rFonts w:cs="Times New Roman"/>
          <w:szCs w:val="24"/>
          <w:lang w:val="en-ID"/>
        </w:rPr>
        <w:tab/>
        <w:t>………………………………………</w:t>
      </w:r>
      <w:r w:rsidR="003F3879">
        <w:rPr>
          <w:rFonts w:cs="Times New Roman"/>
          <w:szCs w:val="24"/>
          <w:lang w:val="en-ID"/>
        </w:rPr>
        <w:tab/>
        <w:t>189</w:t>
      </w:r>
    </w:p>
    <w:p w:rsidR="00646410" w:rsidRPr="005C5ED5" w:rsidRDefault="00646410" w:rsidP="005C5ED5">
      <w:pPr>
        <w:tabs>
          <w:tab w:val="left" w:pos="1276"/>
          <w:tab w:val="right" w:pos="7513"/>
          <w:tab w:val="left" w:pos="7655"/>
        </w:tabs>
        <w:rPr>
          <w:rFonts w:cs="Times New Roman"/>
          <w:szCs w:val="24"/>
          <w:lang w:val="en-ID"/>
        </w:rPr>
      </w:pPr>
    </w:p>
    <w:p w:rsidR="00646410" w:rsidRPr="005C5ED5" w:rsidRDefault="00646410" w:rsidP="005C5ED5">
      <w:pPr>
        <w:tabs>
          <w:tab w:val="left" w:pos="1276"/>
          <w:tab w:val="right" w:pos="7513"/>
          <w:tab w:val="left" w:pos="7655"/>
        </w:tabs>
        <w:rPr>
          <w:rFonts w:cs="Times New Roman"/>
          <w:b/>
          <w:szCs w:val="24"/>
          <w:lang w:val="en-ID"/>
        </w:rPr>
      </w:pPr>
      <w:r w:rsidRPr="005C5ED5">
        <w:rPr>
          <w:rFonts w:cs="Times New Roman"/>
          <w:b/>
          <w:szCs w:val="24"/>
          <w:lang w:val="en-ID"/>
        </w:rPr>
        <w:t>REFERENCE</w:t>
      </w:r>
      <w:r w:rsidR="003F3879">
        <w:rPr>
          <w:rFonts w:cs="Times New Roman"/>
          <w:b/>
          <w:szCs w:val="24"/>
          <w:lang w:val="en-ID"/>
        </w:rPr>
        <w:t>S</w:t>
      </w:r>
      <w:r w:rsidR="003F3879">
        <w:rPr>
          <w:rFonts w:cs="Times New Roman"/>
          <w:b/>
          <w:szCs w:val="24"/>
          <w:lang w:val="en-ID"/>
        </w:rPr>
        <w:tab/>
        <w:t>………………………………………………………………..</w:t>
      </w:r>
      <w:r w:rsidR="003F3879">
        <w:rPr>
          <w:rFonts w:cs="Times New Roman"/>
          <w:b/>
          <w:szCs w:val="24"/>
          <w:lang w:val="en-ID"/>
        </w:rPr>
        <w:tab/>
        <w:t>190</w:t>
      </w:r>
    </w:p>
    <w:p w:rsidR="00646410" w:rsidRPr="005C5ED5" w:rsidRDefault="00646410" w:rsidP="005C5ED5">
      <w:pPr>
        <w:tabs>
          <w:tab w:val="left" w:pos="1276"/>
          <w:tab w:val="right" w:pos="7513"/>
          <w:tab w:val="left" w:pos="7655"/>
        </w:tabs>
        <w:rPr>
          <w:rFonts w:cs="Times New Roman"/>
          <w:b/>
          <w:szCs w:val="24"/>
          <w:lang w:val="en-ID"/>
        </w:rPr>
      </w:pPr>
      <w:r w:rsidRPr="005C5ED5">
        <w:rPr>
          <w:rFonts w:cs="Times New Roman"/>
          <w:b/>
          <w:szCs w:val="24"/>
          <w:lang w:val="en-ID"/>
        </w:rPr>
        <w:t>APPENDIC</w:t>
      </w:r>
      <w:r w:rsidR="00AF23C5">
        <w:rPr>
          <w:rFonts w:cs="Times New Roman"/>
          <w:b/>
          <w:szCs w:val="24"/>
          <w:lang w:val="en-ID"/>
        </w:rPr>
        <w:t>ES</w:t>
      </w:r>
      <w:r w:rsidR="00AF23C5">
        <w:rPr>
          <w:rFonts w:cs="Times New Roman"/>
          <w:b/>
          <w:szCs w:val="24"/>
          <w:lang w:val="en-ID"/>
        </w:rPr>
        <w:tab/>
        <w:t>…………………………………………………………………</w:t>
      </w:r>
      <w:r w:rsidR="00AF23C5">
        <w:rPr>
          <w:rFonts w:cs="Times New Roman"/>
          <w:b/>
          <w:szCs w:val="24"/>
          <w:lang w:val="en-ID"/>
        </w:rPr>
        <w:tab/>
        <w:t>215</w:t>
      </w:r>
    </w:p>
    <w:p w:rsidR="00646410" w:rsidRPr="005C5ED5" w:rsidRDefault="00646410" w:rsidP="005C5ED5">
      <w:pPr>
        <w:pStyle w:val="Heading1"/>
        <w:jc w:val="center"/>
      </w:pPr>
      <w:r w:rsidRPr="005C5ED5">
        <w:br w:type="column"/>
      </w:r>
      <w:r w:rsidR="00C12951" w:rsidRPr="005C5ED5">
        <w:lastRenderedPageBreak/>
        <w:t>LIST OF APPENDICES</w:t>
      </w:r>
    </w:p>
    <w:p w:rsidR="00646410" w:rsidRPr="005C5ED5" w:rsidRDefault="00F22667" w:rsidP="003615F9">
      <w:pPr>
        <w:pStyle w:val="TOC2"/>
        <w:rPr>
          <w:rFonts w:eastAsiaTheme="minorEastAsia"/>
        </w:rPr>
      </w:pPr>
      <w:hyperlink w:anchor="_Toc34126761" w:history="1">
        <w:r w:rsidR="00646410" w:rsidRPr="005C5ED5">
          <w:rPr>
            <w:rStyle w:val="Hyperlink"/>
            <w:color w:val="auto"/>
            <w:u w:val="none"/>
          </w:rPr>
          <w:t>Appendix I</w:t>
        </w:r>
        <w:r w:rsidR="00646410" w:rsidRPr="005C5ED5">
          <w:rPr>
            <w:webHidden/>
          </w:rPr>
          <w:t xml:space="preserve">: </w:t>
        </w:r>
      </w:hyperlink>
      <w:r w:rsidR="00646410" w:rsidRPr="005C5ED5">
        <w:t xml:space="preserve"> Questionnaire</w:t>
      </w:r>
      <w:r w:rsidR="002224A6">
        <w:t xml:space="preserve"> on Exposure</w:t>
      </w:r>
      <w:r w:rsidR="007A2034">
        <w:t xml:space="preserve"> on Idiom Comprehension </w:t>
      </w:r>
      <w:r w:rsidR="003615F9">
        <w:tab/>
      </w:r>
      <w:r w:rsidR="003615F9">
        <w:tab/>
      </w:r>
      <w:r w:rsidR="002224A6">
        <w:rPr>
          <w:webHidden/>
        </w:rPr>
        <w:t>2</w:t>
      </w:r>
      <w:r w:rsidR="007A2034">
        <w:rPr>
          <w:webHidden/>
        </w:rPr>
        <w:t>15</w:t>
      </w:r>
    </w:p>
    <w:p w:rsidR="00646410" w:rsidRPr="005C5ED5" w:rsidRDefault="00F22667" w:rsidP="003615F9">
      <w:pPr>
        <w:pStyle w:val="TOC2"/>
        <w:rPr>
          <w:rFonts w:eastAsiaTheme="minorEastAsia"/>
        </w:rPr>
      </w:pPr>
      <w:hyperlink w:anchor="_Toc34126763" w:history="1">
        <w:r w:rsidR="00646410" w:rsidRPr="005C5ED5">
          <w:rPr>
            <w:rStyle w:val="Hyperlink"/>
            <w:color w:val="auto"/>
            <w:u w:val="none"/>
          </w:rPr>
          <w:t>Appendix II</w:t>
        </w:r>
        <w:r w:rsidR="00646410" w:rsidRPr="005C5ED5">
          <w:rPr>
            <w:webHidden/>
          </w:rPr>
          <w:t>:</w:t>
        </w:r>
      </w:hyperlink>
      <w:r w:rsidR="00646410" w:rsidRPr="005C5ED5">
        <w:t>Idiom Cloze Test (Context Enabled)</w:t>
      </w:r>
      <w:r w:rsidR="003615F9">
        <w:tab/>
      </w:r>
      <w:r w:rsidR="003615F9">
        <w:tab/>
      </w:r>
      <w:r w:rsidR="001543A5">
        <w:t>217</w:t>
      </w:r>
    </w:p>
    <w:p w:rsidR="00646410" w:rsidRPr="005C5ED5" w:rsidRDefault="00646410" w:rsidP="003615F9">
      <w:pPr>
        <w:pStyle w:val="TOC2"/>
        <w:rPr>
          <w:rFonts w:eastAsiaTheme="minorEastAsia"/>
        </w:rPr>
      </w:pPr>
      <w:r w:rsidRPr="005C5ED5">
        <w:t>Appendix III</w:t>
      </w:r>
      <w:r w:rsidRPr="005C5ED5">
        <w:rPr>
          <w:webHidden/>
        </w:rPr>
        <w:t>:</w:t>
      </w:r>
      <w:r w:rsidR="00137AE2" w:rsidRPr="005C5ED5">
        <w:t>Cloze Test o</w:t>
      </w:r>
      <w:r w:rsidRPr="005C5ED5">
        <w:t>n Idiom in Isolation</w:t>
      </w:r>
      <w:r w:rsidR="003615F9">
        <w:tab/>
      </w:r>
      <w:r w:rsidR="003615F9">
        <w:tab/>
      </w:r>
      <w:r w:rsidR="001543A5">
        <w:t>222</w:t>
      </w:r>
    </w:p>
    <w:p w:rsidR="00646410" w:rsidRPr="005C5ED5" w:rsidRDefault="00646410" w:rsidP="003615F9">
      <w:pPr>
        <w:pStyle w:val="TOC2"/>
        <w:rPr>
          <w:rFonts w:eastAsiaTheme="minorEastAsia"/>
        </w:rPr>
      </w:pPr>
      <w:r w:rsidRPr="005C5ED5">
        <w:t>Appendix IV</w:t>
      </w:r>
      <w:r w:rsidRPr="005C5ED5">
        <w:rPr>
          <w:webHidden/>
        </w:rPr>
        <w:t>:</w:t>
      </w:r>
      <w:r w:rsidRPr="005C5ED5">
        <w:t>Answers to Context Enabled Idioms Cloze Test</w:t>
      </w:r>
      <w:r w:rsidR="003615F9">
        <w:tab/>
      </w:r>
      <w:r w:rsidR="003615F9">
        <w:tab/>
      </w:r>
      <w:r w:rsidR="001543A5">
        <w:t>226</w:t>
      </w:r>
    </w:p>
    <w:p w:rsidR="00646410" w:rsidRPr="005C5ED5" w:rsidRDefault="00646410" w:rsidP="003615F9">
      <w:pPr>
        <w:pStyle w:val="TOC2"/>
        <w:rPr>
          <w:rFonts w:eastAsiaTheme="minorEastAsia"/>
        </w:rPr>
      </w:pPr>
      <w:r w:rsidRPr="005C5ED5">
        <w:t>Appendix</w:t>
      </w:r>
      <w:r w:rsidR="002B29EB" w:rsidRPr="005C5ED5">
        <w:t xml:space="preserve"> V: </w:t>
      </w:r>
      <w:r w:rsidR="00137AE2" w:rsidRPr="005C5ED5">
        <w:t>Answers to Cloze Test o</w:t>
      </w:r>
      <w:r w:rsidRPr="005C5ED5">
        <w:t>n Idioms in Isolation</w:t>
      </w:r>
      <w:r w:rsidR="002B29EB" w:rsidRPr="005C5ED5">
        <w:tab/>
      </w:r>
      <w:r w:rsidR="0068634B" w:rsidRPr="005C5ED5">
        <w:tab/>
      </w:r>
      <w:r w:rsidR="001543A5">
        <w:t>231</w:t>
      </w:r>
    </w:p>
    <w:p w:rsidR="00646410" w:rsidRDefault="00646410" w:rsidP="003615F9">
      <w:pPr>
        <w:pStyle w:val="TOC2"/>
      </w:pPr>
      <w:r w:rsidRPr="005C5ED5">
        <w:t>Appendix VI</w:t>
      </w:r>
      <w:r w:rsidRPr="005C5ED5">
        <w:rPr>
          <w:webHidden/>
        </w:rPr>
        <w:t>:</w:t>
      </w:r>
      <w:r w:rsidRPr="005C5ED5">
        <w:t>Pre - Idiom Comprehension Test</w:t>
      </w:r>
      <w:r w:rsidR="003615F9">
        <w:tab/>
      </w:r>
      <w:r w:rsidR="003615F9">
        <w:tab/>
      </w:r>
      <w:r w:rsidR="001543A5">
        <w:t>235</w:t>
      </w:r>
    </w:p>
    <w:p w:rsidR="006079FE" w:rsidRDefault="003615F9" w:rsidP="003615F9">
      <w:pPr>
        <w:tabs>
          <w:tab w:val="right" w:leader="dot" w:pos="7513"/>
          <w:tab w:val="left" w:pos="7655"/>
        </w:tabs>
        <w:rPr>
          <w:rFonts w:eastAsiaTheme="minorEastAsia"/>
        </w:rPr>
      </w:pPr>
      <w:r>
        <w:rPr>
          <w:rFonts w:eastAsiaTheme="minorEastAsia"/>
        </w:rPr>
        <w:t xml:space="preserve">Appendix VII: </w:t>
      </w:r>
      <w:r w:rsidR="006079FE">
        <w:rPr>
          <w:rFonts w:eastAsiaTheme="minorEastAsia"/>
        </w:rPr>
        <w:t xml:space="preserve">Answers to Pre </w:t>
      </w:r>
      <w:r w:rsidR="00162A25">
        <w:rPr>
          <w:rFonts w:eastAsiaTheme="minorEastAsia"/>
        </w:rPr>
        <w:t>C</w:t>
      </w:r>
      <w:r w:rsidR="006079FE">
        <w:rPr>
          <w:rFonts w:eastAsiaTheme="minorEastAsia"/>
        </w:rPr>
        <w:t>omprehension Test</w:t>
      </w:r>
      <w:r>
        <w:rPr>
          <w:rFonts w:eastAsiaTheme="minorEastAsia"/>
        </w:rPr>
        <w:tab/>
      </w:r>
      <w:r>
        <w:rPr>
          <w:rFonts w:eastAsiaTheme="minorEastAsia"/>
        </w:rPr>
        <w:tab/>
      </w:r>
      <w:r w:rsidR="001543A5">
        <w:rPr>
          <w:rFonts w:eastAsiaTheme="minorEastAsia"/>
        </w:rPr>
        <w:t>240</w:t>
      </w:r>
    </w:p>
    <w:p w:rsidR="00162A25" w:rsidRDefault="00162A25" w:rsidP="003615F9">
      <w:pPr>
        <w:tabs>
          <w:tab w:val="right" w:leader="dot" w:pos="7513"/>
          <w:tab w:val="left" w:pos="7655"/>
        </w:tabs>
        <w:rPr>
          <w:szCs w:val="24"/>
        </w:rPr>
      </w:pPr>
      <w:r>
        <w:rPr>
          <w:rFonts w:eastAsiaTheme="minorEastAsia"/>
        </w:rPr>
        <w:t xml:space="preserve">Appendix VIII: </w:t>
      </w:r>
      <w:r w:rsidRPr="00D7026C">
        <w:rPr>
          <w:szCs w:val="24"/>
        </w:rPr>
        <w:t xml:space="preserve">Ambiguity Testing </w:t>
      </w:r>
      <w:r w:rsidR="001543A5">
        <w:rPr>
          <w:szCs w:val="24"/>
        </w:rPr>
        <w:t>Cloze Test</w:t>
      </w:r>
      <w:r w:rsidR="003615F9">
        <w:rPr>
          <w:szCs w:val="24"/>
        </w:rPr>
        <w:tab/>
      </w:r>
      <w:r w:rsidR="003615F9">
        <w:rPr>
          <w:szCs w:val="24"/>
        </w:rPr>
        <w:tab/>
      </w:r>
      <w:r w:rsidR="001543A5">
        <w:rPr>
          <w:szCs w:val="24"/>
        </w:rPr>
        <w:t>245</w:t>
      </w:r>
    </w:p>
    <w:p w:rsidR="00162A25" w:rsidRDefault="00162A25" w:rsidP="003615F9">
      <w:pPr>
        <w:tabs>
          <w:tab w:val="right" w:leader="dot" w:pos="7513"/>
          <w:tab w:val="left" w:pos="7655"/>
        </w:tabs>
        <w:rPr>
          <w:rFonts w:cs="Times New Roman"/>
          <w:szCs w:val="24"/>
        </w:rPr>
      </w:pPr>
      <w:r>
        <w:rPr>
          <w:rFonts w:cs="Times New Roman"/>
          <w:szCs w:val="24"/>
        </w:rPr>
        <w:t>Appendix IX:</w:t>
      </w:r>
      <w:r w:rsidRPr="00162A25">
        <w:rPr>
          <w:rFonts w:cs="Times New Roman"/>
          <w:szCs w:val="24"/>
        </w:rPr>
        <w:t xml:space="preserve">  Further Test of Effect of Context Cloze Test</w:t>
      </w:r>
      <w:r w:rsidR="003615F9">
        <w:rPr>
          <w:rFonts w:cs="Times New Roman"/>
          <w:szCs w:val="24"/>
        </w:rPr>
        <w:tab/>
      </w:r>
      <w:r w:rsidR="003615F9">
        <w:rPr>
          <w:rFonts w:cs="Times New Roman"/>
          <w:szCs w:val="24"/>
        </w:rPr>
        <w:tab/>
      </w:r>
      <w:r w:rsidR="001543A5">
        <w:rPr>
          <w:rFonts w:cs="Times New Roman"/>
          <w:szCs w:val="24"/>
        </w:rPr>
        <w:t>249</w:t>
      </w:r>
    </w:p>
    <w:p w:rsidR="00162A25" w:rsidRDefault="00162A25" w:rsidP="003615F9">
      <w:pPr>
        <w:tabs>
          <w:tab w:val="right" w:leader="dot" w:pos="7513"/>
          <w:tab w:val="left" w:pos="7655"/>
        </w:tabs>
        <w:rPr>
          <w:rFonts w:cs="Times New Roman"/>
          <w:szCs w:val="24"/>
        </w:rPr>
      </w:pPr>
      <w:r>
        <w:rPr>
          <w:rFonts w:cs="Times New Roman"/>
          <w:szCs w:val="24"/>
        </w:rPr>
        <w:t xml:space="preserve">Appendix X: </w:t>
      </w:r>
      <w:r w:rsidRPr="00162A25">
        <w:rPr>
          <w:rFonts w:cs="Times New Roman"/>
          <w:szCs w:val="24"/>
        </w:rPr>
        <w:t xml:space="preserve">Answers </w:t>
      </w:r>
      <w:r>
        <w:rPr>
          <w:rFonts w:cs="Times New Roman"/>
          <w:szCs w:val="24"/>
        </w:rPr>
        <w:t>to t</w:t>
      </w:r>
      <w:r w:rsidRPr="00162A25">
        <w:rPr>
          <w:rFonts w:cs="Times New Roman"/>
          <w:szCs w:val="24"/>
        </w:rPr>
        <w:t xml:space="preserve">he Test </w:t>
      </w:r>
      <w:r>
        <w:rPr>
          <w:rFonts w:cs="Times New Roman"/>
          <w:szCs w:val="24"/>
        </w:rPr>
        <w:t>on t</w:t>
      </w:r>
      <w:r w:rsidR="001543A5">
        <w:rPr>
          <w:rFonts w:cs="Times New Roman"/>
          <w:szCs w:val="24"/>
        </w:rPr>
        <w:t xml:space="preserve">he </w:t>
      </w:r>
      <w:r w:rsidRPr="00162A25">
        <w:rPr>
          <w:rFonts w:cs="Times New Roman"/>
          <w:szCs w:val="24"/>
        </w:rPr>
        <w:t xml:space="preserve">Effect </w:t>
      </w:r>
      <w:r>
        <w:rPr>
          <w:rFonts w:cs="Times New Roman"/>
          <w:szCs w:val="24"/>
        </w:rPr>
        <w:t>o</w:t>
      </w:r>
      <w:r w:rsidRPr="00162A25">
        <w:rPr>
          <w:rFonts w:cs="Times New Roman"/>
          <w:szCs w:val="24"/>
        </w:rPr>
        <w:t xml:space="preserve">f Context Cloze Test </w:t>
      </w:r>
      <w:r w:rsidR="003615F9">
        <w:rPr>
          <w:rFonts w:cs="Times New Roman"/>
          <w:szCs w:val="24"/>
        </w:rPr>
        <w:tab/>
      </w:r>
      <w:r w:rsidR="003615F9">
        <w:rPr>
          <w:rFonts w:cs="Times New Roman"/>
          <w:szCs w:val="24"/>
        </w:rPr>
        <w:tab/>
      </w:r>
      <w:r w:rsidR="001543A5">
        <w:rPr>
          <w:rFonts w:cs="Times New Roman"/>
          <w:szCs w:val="24"/>
        </w:rPr>
        <w:t>252</w:t>
      </w:r>
    </w:p>
    <w:p w:rsidR="00162A25" w:rsidRDefault="001543A5" w:rsidP="003615F9">
      <w:pPr>
        <w:tabs>
          <w:tab w:val="right" w:leader="dot" w:pos="7513"/>
          <w:tab w:val="left" w:pos="7655"/>
        </w:tabs>
        <w:rPr>
          <w:rFonts w:cs="Times New Roman"/>
          <w:szCs w:val="24"/>
        </w:rPr>
      </w:pPr>
      <w:r>
        <w:rPr>
          <w:rFonts w:cs="Times New Roman"/>
          <w:szCs w:val="24"/>
        </w:rPr>
        <w:t>Appendix XI: Voc</w:t>
      </w:r>
      <w:r w:rsidR="00162A25">
        <w:rPr>
          <w:rFonts w:cs="Times New Roman"/>
          <w:szCs w:val="24"/>
        </w:rPr>
        <w:t>ab</w:t>
      </w:r>
      <w:r>
        <w:rPr>
          <w:rFonts w:cs="Times New Roman"/>
          <w:szCs w:val="24"/>
        </w:rPr>
        <w:t>ul</w:t>
      </w:r>
      <w:r w:rsidR="00162A25">
        <w:rPr>
          <w:rFonts w:cs="Times New Roman"/>
          <w:szCs w:val="24"/>
        </w:rPr>
        <w:t>ary Level Test</w:t>
      </w:r>
      <w:r w:rsidR="003615F9">
        <w:rPr>
          <w:rFonts w:cs="Times New Roman"/>
          <w:szCs w:val="24"/>
        </w:rPr>
        <w:tab/>
      </w:r>
      <w:r w:rsidR="003615F9">
        <w:rPr>
          <w:rFonts w:cs="Times New Roman"/>
          <w:szCs w:val="24"/>
        </w:rPr>
        <w:tab/>
      </w:r>
      <w:r>
        <w:rPr>
          <w:rFonts w:cs="Times New Roman"/>
          <w:szCs w:val="24"/>
        </w:rPr>
        <w:t>254</w:t>
      </w:r>
    </w:p>
    <w:p w:rsidR="00955F77" w:rsidRPr="00955F77" w:rsidRDefault="00955F77" w:rsidP="003615F9">
      <w:pPr>
        <w:tabs>
          <w:tab w:val="right" w:leader="dot" w:pos="7513"/>
          <w:tab w:val="left" w:pos="7655"/>
        </w:tabs>
        <w:rPr>
          <w:rFonts w:cs="Times New Roman"/>
        </w:rPr>
      </w:pPr>
      <w:r>
        <w:t>Appendix XII</w:t>
      </w:r>
      <w:r w:rsidR="003615F9">
        <w:t xml:space="preserve">: </w:t>
      </w:r>
      <w:r w:rsidRPr="00955F77">
        <w:t xml:space="preserve">Informed Consent Letter </w:t>
      </w:r>
      <w:proofErr w:type="gramStart"/>
      <w:r w:rsidRPr="00955F77">
        <w:t>For</w:t>
      </w:r>
      <w:proofErr w:type="gramEnd"/>
      <w:r w:rsidRPr="00955F77">
        <w:t xml:space="preserve"> The Students</w:t>
      </w:r>
      <w:r w:rsidR="003615F9">
        <w:tab/>
      </w:r>
      <w:r w:rsidR="003615F9">
        <w:tab/>
      </w:r>
      <w:r w:rsidR="001543A5">
        <w:t>257</w:t>
      </w:r>
    </w:p>
    <w:p w:rsidR="00955F77" w:rsidRPr="00955F77" w:rsidRDefault="00955F77" w:rsidP="003615F9">
      <w:pPr>
        <w:tabs>
          <w:tab w:val="right" w:leader="dot" w:pos="7513"/>
          <w:tab w:val="left" w:pos="7655"/>
        </w:tabs>
        <w:rPr>
          <w:b/>
        </w:rPr>
      </w:pPr>
      <w:r w:rsidRPr="00955F77">
        <w:t>A</w:t>
      </w:r>
      <w:r>
        <w:t xml:space="preserve">ppendix XIII: </w:t>
      </w:r>
      <w:r w:rsidR="001543A5">
        <w:t>Locating t</w:t>
      </w:r>
      <w:r w:rsidRPr="00955F77">
        <w:t>he Study Area Map</w:t>
      </w:r>
      <w:r w:rsidR="003615F9">
        <w:tab/>
      </w:r>
      <w:r w:rsidR="003615F9">
        <w:tab/>
      </w:r>
      <w:r w:rsidR="001543A5">
        <w:t>258</w:t>
      </w:r>
    </w:p>
    <w:p w:rsidR="00955F77" w:rsidRPr="00955F77" w:rsidRDefault="00955F77" w:rsidP="003615F9">
      <w:pPr>
        <w:tabs>
          <w:tab w:val="right" w:leader="dot" w:pos="7513"/>
          <w:tab w:val="left" w:pos="7655"/>
        </w:tabs>
        <w:rPr>
          <w:b/>
        </w:rPr>
      </w:pPr>
      <w:r>
        <w:t xml:space="preserve">Appendix XIV: </w:t>
      </w:r>
      <w:r w:rsidRPr="00955F77">
        <w:t>Voluntary Consent Form</w:t>
      </w:r>
      <w:r w:rsidR="003615F9">
        <w:tab/>
      </w:r>
      <w:r w:rsidR="003615F9">
        <w:tab/>
      </w:r>
      <w:r w:rsidR="001543A5">
        <w:t>259</w:t>
      </w:r>
    </w:p>
    <w:p w:rsidR="00955F77" w:rsidRPr="00955F77" w:rsidRDefault="00955F77" w:rsidP="003615F9">
      <w:pPr>
        <w:tabs>
          <w:tab w:val="right" w:leader="dot" w:pos="7513"/>
          <w:tab w:val="left" w:pos="7655"/>
        </w:tabs>
        <w:spacing w:line="600" w:lineRule="auto"/>
        <w:rPr>
          <w:rFonts w:eastAsia="Calibri"/>
          <w:szCs w:val="24"/>
        </w:rPr>
      </w:pPr>
      <w:r>
        <w:rPr>
          <w:rFonts w:eastAsia="Calibri"/>
          <w:szCs w:val="24"/>
        </w:rPr>
        <w:t>Appendix XV:</w:t>
      </w:r>
      <w:r w:rsidR="00D60860">
        <w:rPr>
          <w:rFonts w:eastAsia="Calibri"/>
          <w:szCs w:val="24"/>
        </w:rPr>
        <w:t xml:space="preserve"> </w:t>
      </w:r>
      <w:r w:rsidRPr="00955F77">
        <w:rPr>
          <w:rFonts w:eastAsia="Calibri"/>
          <w:szCs w:val="24"/>
        </w:rPr>
        <w:t>Sumait</w:t>
      </w:r>
      <w:r w:rsidR="00D60860">
        <w:rPr>
          <w:rFonts w:eastAsia="Calibri"/>
          <w:szCs w:val="24"/>
        </w:rPr>
        <w:t xml:space="preserve"> </w:t>
      </w:r>
      <w:r>
        <w:rPr>
          <w:rFonts w:eastAsia="Calibri"/>
          <w:szCs w:val="24"/>
        </w:rPr>
        <w:t>University Clearance Form</w:t>
      </w:r>
      <w:r w:rsidR="003615F9">
        <w:rPr>
          <w:rFonts w:eastAsia="Calibri"/>
          <w:szCs w:val="24"/>
        </w:rPr>
        <w:tab/>
      </w:r>
      <w:r w:rsidR="003615F9">
        <w:rPr>
          <w:rFonts w:eastAsia="Calibri"/>
          <w:szCs w:val="24"/>
        </w:rPr>
        <w:tab/>
      </w:r>
      <w:r w:rsidR="001543A5">
        <w:rPr>
          <w:rFonts w:eastAsia="Calibri"/>
          <w:szCs w:val="24"/>
        </w:rPr>
        <w:t>260</w:t>
      </w:r>
    </w:p>
    <w:p w:rsidR="00955F77" w:rsidRPr="00955F77" w:rsidRDefault="00955F77" w:rsidP="003615F9">
      <w:pPr>
        <w:tabs>
          <w:tab w:val="right" w:leader="dot" w:pos="7513"/>
          <w:tab w:val="left" w:pos="7655"/>
        </w:tabs>
        <w:spacing w:line="600" w:lineRule="auto"/>
        <w:rPr>
          <w:rFonts w:eastAsia="Calibri"/>
          <w:szCs w:val="24"/>
        </w:rPr>
      </w:pPr>
      <w:r>
        <w:rPr>
          <w:rFonts w:eastAsia="Calibri"/>
          <w:szCs w:val="24"/>
        </w:rPr>
        <w:t xml:space="preserve">Appendix XVI: </w:t>
      </w:r>
      <w:r w:rsidRPr="00955F77">
        <w:rPr>
          <w:rFonts w:eastAsia="Calibri"/>
          <w:szCs w:val="24"/>
        </w:rPr>
        <w:t>Zanzibar University Clearance Form</w:t>
      </w:r>
      <w:r w:rsidR="003615F9">
        <w:rPr>
          <w:rFonts w:eastAsia="Calibri"/>
          <w:szCs w:val="24"/>
        </w:rPr>
        <w:tab/>
      </w:r>
      <w:r w:rsidR="003615F9">
        <w:rPr>
          <w:rFonts w:eastAsia="Calibri"/>
          <w:szCs w:val="24"/>
        </w:rPr>
        <w:tab/>
      </w:r>
      <w:r w:rsidR="001543A5">
        <w:rPr>
          <w:rFonts w:eastAsia="Calibri"/>
          <w:szCs w:val="24"/>
        </w:rPr>
        <w:t>261</w:t>
      </w:r>
    </w:p>
    <w:p w:rsidR="00955F77" w:rsidRPr="00955F77" w:rsidRDefault="00955F77" w:rsidP="003615F9">
      <w:pPr>
        <w:tabs>
          <w:tab w:val="right" w:leader="dot" w:pos="7513"/>
          <w:tab w:val="left" w:pos="7655"/>
        </w:tabs>
        <w:spacing w:line="600" w:lineRule="auto"/>
        <w:rPr>
          <w:rFonts w:eastAsia="Calibri"/>
          <w:szCs w:val="24"/>
        </w:rPr>
      </w:pPr>
      <w:r>
        <w:rPr>
          <w:rFonts w:eastAsia="Calibri"/>
          <w:szCs w:val="24"/>
        </w:rPr>
        <w:t xml:space="preserve">Appendix XVII: </w:t>
      </w:r>
      <w:r w:rsidR="00D60860" w:rsidRPr="00955F77">
        <w:rPr>
          <w:rFonts w:eastAsia="Calibri"/>
          <w:szCs w:val="24"/>
        </w:rPr>
        <w:t>State University</w:t>
      </w:r>
      <w:r w:rsidRPr="00955F77">
        <w:rPr>
          <w:rFonts w:eastAsia="Calibri"/>
          <w:szCs w:val="24"/>
        </w:rPr>
        <w:t xml:space="preserve"> Clearance Form</w:t>
      </w:r>
      <w:r w:rsidR="003615F9">
        <w:rPr>
          <w:rFonts w:eastAsia="Calibri"/>
          <w:szCs w:val="24"/>
        </w:rPr>
        <w:tab/>
      </w:r>
      <w:r w:rsidR="003615F9">
        <w:rPr>
          <w:rFonts w:eastAsia="Calibri"/>
          <w:szCs w:val="24"/>
        </w:rPr>
        <w:tab/>
      </w:r>
      <w:r w:rsidR="001543A5">
        <w:rPr>
          <w:rFonts w:eastAsia="Calibri"/>
          <w:szCs w:val="24"/>
        </w:rPr>
        <w:t>262</w:t>
      </w:r>
    </w:p>
    <w:p w:rsidR="00955F77" w:rsidRPr="00162A25" w:rsidRDefault="00955F77" w:rsidP="006079FE">
      <w:pPr>
        <w:rPr>
          <w:rFonts w:eastAsiaTheme="minorEastAsia"/>
        </w:rPr>
      </w:pPr>
    </w:p>
    <w:p w:rsidR="00646410" w:rsidRPr="005C5ED5" w:rsidRDefault="003615F9" w:rsidP="003615F9">
      <w:pPr>
        <w:pStyle w:val="Heading1"/>
        <w:jc w:val="center"/>
      </w:pPr>
      <w:bookmarkStart w:id="29" w:name="_Toc24516224"/>
      <w:bookmarkStart w:id="30" w:name="_Toc24621742"/>
      <w:bookmarkStart w:id="31" w:name="_Toc43730797"/>
      <w:r>
        <w:rPr>
          <w:b w:val="0"/>
          <w:bCs w:val="0"/>
          <w:szCs w:val="24"/>
        </w:rPr>
        <w:br w:type="column"/>
      </w:r>
      <w:r w:rsidR="00C12951" w:rsidRPr="005C5ED5">
        <w:lastRenderedPageBreak/>
        <w:t>LIST OF TABLES</w:t>
      </w:r>
      <w:bookmarkEnd w:id="29"/>
      <w:bookmarkEnd w:id="30"/>
      <w:bookmarkEnd w:id="31"/>
    </w:p>
    <w:p w:rsidR="00646410" w:rsidRPr="005C5ED5" w:rsidRDefault="00646410" w:rsidP="00A357E4">
      <w:pPr>
        <w:pStyle w:val="TOC1"/>
        <w:rPr>
          <w:bCs/>
          <w:u w:val="single"/>
        </w:rPr>
      </w:pPr>
      <w:r w:rsidRPr="005C5ED5">
        <w:t xml:space="preserve">Table </w:t>
      </w:r>
      <w:r w:rsidR="004C381A" w:rsidRPr="005C5ED5">
        <w:t>2.1</w:t>
      </w:r>
      <w:r w:rsidR="00C85734" w:rsidRPr="005C5ED5">
        <w:tab/>
      </w:r>
      <w:r w:rsidRPr="005C5ED5">
        <w:rPr>
          <w:rFonts w:cs="Times New Roman"/>
        </w:rPr>
        <w:t>Grading of Idioms on I</w:t>
      </w:r>
      <w:r w:rsidRPr="005C5ED5">
        <w:t>ntelligibility</w:t>
      </w:r>
      <w:r w:rsidRPr="005C5ED5">
        <w:tab/>
      </w:r>
      <w:r w:rsidR="004C381A" w:rsidRPr="005C5ED5">
        <w:t>……………………………</w:t>
      </w:r>
      <w:r w:rsidR="004C381A" w:rsidRPr="005C5ED5">
        <w:tab/>
      </w:r>
      <w:r w:rsidR="008205E3">
        <w:t>30</w:t>
      </w:r>
    </w:p>
    <w:p w:rsidR="00646410" w:rsidRPr="005C5ED5" w:rsidRDefault="00646410" w:rsidP="001B35D7">
      <w:pPr>
        <w:pStyle w:val="TOC1"/>
        <w:jc w:val="both"/>
        <w:rPr>
          <w:i/>
        </w:rPr>
      </w:pPr>
      <w:r w:rsidRPr="005C5ED5">
        <w:t>Table 2</w:t>
      </w:r>
      <w:r w:rsidR="004C381A" w:rsidRPr="005C5ED5">
        <w:t>.2</w:t>
      </w:r>
      <w:r w:rsidR="003E500F" w:rsidRPr="005C5ED5">
        <w:tab/>
      </w:r>
      <w:r w:rsidRPr="005C5ED5">
        <w:t>Summary of Classification of Idioms Based on Semantic Features</w:t>
      </w:r>
      <w:r w:rsidRPr="005C5ED5">
        <w:rPr>
          <w:i/>
        </w:rPr>
        <w:tab/>
      </w:r>
      <w:r w:rsidRPr="005C5ED5">
        <w:t>.....................................................</w:t>
      </w:r>
      <w:r w:rsidR="003E500F" w:rsidRPr="005C5ED5">
        <w:t>.....................</w:t>
      </w:r>
      <w:r w:rsidR="008205E3">
        <w:tab/>
        <w:t>33</w:t>
      </w:r>
    </w:p>
    <w:p w:rsidR="00646410" w:rsidRPr="005C5ED5" w:rsidRDefault="00646410" w:rsidP="005C5ED5">
      <w:pPr>
        <w:pStyle w:val="TOC3"/>
        <w:tabs>
          <w:tab w:val="clear" w:pos="1100"/>
          <w:tab w:val="left" w:pos="1134"/>
          <w:tab w:val="left" w:pos="1276"/>
          <w:tab w:val="right" w:pos="7513"/>
          <w:tab w:val="left" w:pos="7655"/>
        </w:tabs>
        <w:spacing w:after="0" w:line="480" w:lineRule="auto"/>
        <w:ind w:left="1276" w:right="850" w:hanging="1276"/>
        <w:jc w:val="both"/>
        <w:rPr>
          <w:rFonts w:asciiTheme="minorHAnsi" w:eastAsiaTheme="minorEastAsia" w:hAnsiTheme="minorHAnsi" w:cstheme="minorBidi"/>
          <w:b w:val="0"/>
          <w:noProof/>
          <w:sz w:val="22"/>
          <w:szCs w:val="22"/>
          <w:lang w:val="en-GB" w:eastAsia="en-GB"/>
        </w:rPr>
      </w:pPr>
      <w:r w:rsidRPr="005C5ED5">
        <w:rPr>
          <w:b w:val="0"/>
          <w:noProof/>
        </w:rPr>
        <w:t>Table 3</w:t>
      </w:r>
      <w:r w:rsidR="004C381A" w:rsidRPr="005C5ED5">
        <w:rPr>
          <w:b w:val="0"/>
          <w:noProof/>
        </w:rPr>
        <w:t>.1</w:t>
      </w:r>
      <w:r w:rsidR="00CA2DCF" w:rsidRPr="005C5ED5">
        <w:rPr>
          <w:b w:val="0"/>
          <w:noProof/>
        </w:rPr>
        <w:tab/>
      </w:r>
      <w:r w:rsidR="00FD39C1" w:rsidRPr="005C5ED5">
        <w:rPr>
          <w:b w:val="0"/>
          <w:noProof/>
        </w:rPr>
        <w:tab/>
      </w:r>
      <w:r w:rsidRPr="005C5ED5">
        <w:rPr>
          <w:b w:val="0"/>
          <w:noProof/>
        </w:rPr>
        <w:t>Sample Distribution</w:t>
      </w:r>
      <w:r w:rsidR="004C381A" w:rsidRPr="005C5ED5">
        <w:rPr>
          <w:b w:val="0"/>
          <w:noProof/>
        </w:rPr>
        <w:tab/>
        <w:t>……………………………………………</w:t>
      </w:r>
      <w:r w:rsidR="003E500F" w:rsidRPr="005C5ED5">
        <w:rPr>
          <w:b w:val="0"/>
          <w:noProof/>
        </w:rPr>
        <w:tab/>
      </w:r>
      <w:r w:rsidR="008205E3">
        <w:rPr>
          <w:b w:val="0"/>
          <w:noProof/>
        </w:rPr>
        <w:t>98</w:t>
      </w:r>
    </w:p>
    <w:p w:rsidR="00646410" w:rsidRPr="005C5ED5" w:rsidRDefault="004C381A" w:rsidP="001B35D7">
      <w:pPr>
        <w:pStyle w:val="TOC1"/>
        <w:jc w:val="both"/>
        <w:rPr>
          <w:rFonts w:asciiTheme="minorHAnsi" w:eastAsiaTheme="minorEastAsia" w:hAnsiTheme="minorHAnsi" w:cstheme="minorBidi"/>
          <w:bCs/>
          <w:sz w:val="22"/>
          <w:szCs w:val="22"/>
          <w:lang w:val="en-GB" w:eastAsia="en-GB"/>
        </w:rPr>
      </w:pPr>
      <w:r w:rsidRPr="005C5ED5">
        <w:t>Table 3.2</w:t>
      </w:r>
      <w:r w:rsidR="00646410" w:rsidRPr="005C5ED5">
        <w:tab/>
        <w:t>The Number of Transparent, Semitransparent and Opaque Idioms in Cloze Test</w:t>
      </w:r>
      <w:r w:rsidR="00646410" w:rsidRPr="005C5ED5">
        <w:rPr>
          <w:webHidden/>
        </w:rPr>
        <w:tab/>
      </w:r>
      <w:r w:rsidR="003E500F" w:rsidRPr="005C5ED5">
        <w:rPr>
          <w:webHidden/>
        </w:rPr>
        <w:t>…………………………………………….</w:t>
      </w:r>
      <w:r w:rsidR="00646410" w:rsidRPr="005C5ED5">
        <w:rPr>
          <w:webHidden/>
        </w:rPr>
        <w:tab/>
        <w:t>1</w:t>
      </w:r>
      <w:r w:rsidR="008205E3">
        <w:rPr>
          <w:webHidden/>
        </w:rPr>
        <w:t>03</w:t>
      </w:r>
    </w:p>
    <w:p w:rsidR="00646410" w:rsidRPr="005C5ED5" w:rsidRDefault="004C381A" w:rsidP="00A357E4">
      <w:pPr>
        <w:pStyle w:val="TOC1"/>
        <w:rPr>
          <w:rFonts w:asciiTheme="minorHAnsi" w:eastAsiaTheme="minorEastAsia" w:hAnsiTheme="minorHAnsi" w:cstheme="minorBidi"/>
          <w:bCs/>
          <w:sz w:val="22"/>
          <w:szCs w:val="22"/>
          <w:lang w:val="en-GB" w:eastAsia="en-GB"/>
        </w:rPr>
      </w:pPr>
      <w:r w:rsidRPr="005C5ED5">
        <w:t>Table 3.3</w:t>
      </w:r>
      <w:r w:rsidR="00646410" w:rsidRPr="005C5ED5">
        <w:tab/>
        <w:t>Sample of Multiple Choice Questionnaires</w:t>
      </w:r>
      <w:r w:rsidR="00646410" w:rsidRPr="005C5ED5">
        <w:rPr>
          <w:webHidden/>
        </w:rPr>
        <w:tab/>
      </w:r>
      <w:r w:rsidR="003E500F" w:rsidRPr="005C5ED5">
        <w:rPr>
          <w:webHidden/>
        </w:rPr>
        <w:t>…………………….</w:t>
      </w:r>
      <w:r w:rsidR="00646410" w:rsidRPr="005C5ED5">
        <w:rPr>
          <w:webHidden/>
        </w:rPr>
        <w:tab/>
        <w:t>1</w:t>
      </w:r>
      <w:r w:rsidR="008205E3">
        <w:rPr>
          <w:webHidden/>
        </w:rPr>
        <w:t>04</w:t>
      </w:r>
    </w:p>
    <w:p w:rsidR="00646410" w:rsidRPr="005C5ED5" w:rsidRDefault="00646410" w:rsidP="00E75C30">
      <w:pPr>
        <w:pStyle w:val="TOC1"/>
        <w:jc w:val="both"/>
        <w:rPr>
          <w:rFonts w:asciiTheme="minorHAnsi" w:eastAsiaTheme="minorEastAsia" w:hAnsiTheme="minorHAnsi" w:cstheme="minorBidi"/>
          <w:bCs/>
          <w:sz w:val="22"/>
          <w:szCs w:val="22"/>
          <w:lang w:val="en-GB" w:eastAsia="en-GB"/>
        </w:rPr>
      </w:pPr>
      <w:r w:rsidRPr="005C5ED5">
        <w:t xml:space="preserve">Table </w:t>
      </w:r>
      <w:r w:rsidR="004C381A" w:rsidRPr="005C5ED5">
        <w:t>3.4</w:t>
      </w:r>
      <w:r w:rsidRPr="005C5ED5">
        <w:tab/>
        <w:t xml:space="preserve">Guidelines for Scoring the Responses to the Definition Task </w:t>
      </w:r>
      <w:bookmarkStart w:id="32" w:name="_GoBack"/>
      <w:bookmarkEnd w:id="32"/>
      <w:r w:rsidRPr="005C5ED5">
        <w:t>after Instruction</w:t>
      </w:r>
      <w:r w:rsidRPr="005C5ED5">
        <w:tab/>
        <w:t>.............................................</w:t>
      </w:r>
      <w:r w:rsidR="008205E3">
        <w:t>............................</w:t>
      </w:r>
      <w:r w:rsidR="00E75C30">
        <w:t>......</w:t>
      </w:r>
      <w:r w:rsidR="008205E3">
        <w:tab/>
        <w:t>110</w:t>
      </w:r>
    </w:p>
    <w:p w:rsidR="00646410" w:rsidRPr="005C5ED5" w:rsidRDefault="004C381A" w:rsidP="00E75C30">
      <w:pPr>
        <w:pStyle w:val="TOC1"/>
        <w:jc w:val="both"/>
        <w:rPr>
          <w:rFonts w:asciiTheme="minorHAnsi" w:eastAsiaTheme="minorEastAsia" w:hAnsiTheme="minorHAnsi" w:cstheme="minorBidi"/>
          <w:bCs/>
          <w:color w:val="auto"/>
          <w:sz w:val="22"/>
          <w:szCs w:val="22"/>
          <w:lang w:val="en-GB" w:eastAsia="en-GB"/>
        </w:rPr>
      </w:pPr>
      <w:r w:rsidRPr="005C5ED5">
        <w:rPr>
          <w:color w:val="auto"/>
        </w:rPr>
        <w:t>Table 4.1</w:t>
      </w:r>
      <w:r w:rsidR="00646410" w:rsidRPr="005C5ED5">
        <w:rPr>
          <w:color w:val="auto"/>
        </w:rPr>
        <w:tab/>
      </w:r>
      <w:r w:rsidR="008205E3" w:rsidRPr="00E85213">
        <w:t>Performance of Sumait University English students in a pre-standardi</w:t>
      </w:r>
      <w:r w:rsidR="008205E3">
        <w:t>z</w:t>
      </w:r>
      <w:r w:rsidR="008205E3" w:rsidRPr="00E85213">
        <w:t>ed test</w:t>
      </w:r>
      <w:r w:rsidR="00646410" w:rsidRPr="005C5ED5">
        <w:rPr>
          <w:webHidden/>
          <w:color w:val="auto"/>
        </w:rPr>
        <w:tab/>
      </w:r>
      <w:r w:rsidR="008205E3">
        <w:rPr>
          <w:webHidden/>
          <w:color w:val="auto"/>
        </w:rPr>
        <w:t>………………………………………………….</w:t>
      </w:r>
      <w:r w:rsidR="00F64961" w:rsidRPr="005C5ED5">
        <w:rPr>
          <w:webHidden/>
          <w:color w:val="auto"/>
        </w:rPr>
        <w:tab/>
      </w:r>
      <w:r w:rsidR="00646410" w:rsidRPr="005C5ED5">
        <w:rPr>
          <w:webHidden/>
          <w:color w:val="auto"/>
        </w:rPr>
        <w:t>1</w:t>
      </w:r>
      <w:r w:rsidR="008205E3">
        <w:rPr>
          <w:webHidden/>
          <w:color w:val="auto"/>
        </w:rPr>
        <w:t>14</w:t>
      </w:r>
    </w:p>
    <w:p w:rsidR="00646410" w:rsidRPr="005C5ED5" w:rsidRDefault="004C381A" w:rsidP="00A357E4">
      <w:pPr>
        <w:pStyle w:val="TOC1"/>
        <w:rPr>
          <w:rFonts w:asciiTheme="minorHAnsi" w:eastAsiaTheme="minorEastAsia" w:hAnsiTheme="minorHAnsi" w:cstheme="minorBidi"/>
          <w:bCs/>
          <w:color w:val="auto"/>
          <w:sz w:val="22"/>
          <w:szCs w:val="22"/>
          <w:lang w:val="en-GB" w:eastAsia="en-GB"/>
        </w:rPr>
      </w:pPr>
      <w:r w:rsidRPr="005C5ED5">
        <w:rPr>
          <w:color w:val="auto"/>
        </w:rPr>
        <w:t>Table 4.2</w:t>
      </w:r>
      <w:r w:rsidR="00646410" w:rsidRPr="005C5ED5">
        <w:rPr>
          <w:color w:val="auto"/>
        </w:rPr>
        <w:tab/>
      </w:r>
      <w:r w:rsidR="008205E3" w:rsidRPr="00E85213">
        <w:t xml:space="preserve">Performance of Zanzibar University English </w:t>
      </w:r>
      <w:r w:rsidR="008205E3">
        <w:t>s</w:t>
      </w:r>
      <w:r w:rsidR="008205E3" w:rsidRPr="00E85213">
        <w:t xml:space="preserve">tudents in </w:t>
      </w:r>
      <w:r w:rsidR="008205E3">
        <w:t>a pre-standardiz</w:t>
      </w:r>
      <w:r w:rsidR="008205E3" w:rsidRPr="00E85213">
        <w:t>ed test</w:t>
      </w:r>
      <w:r w:rsidR="00646410" w:rsidRPr="005C5ED5">
        <w:rPr>
          <w:webHidden/>
          <w:color w:val="auto"/>
        </w:rPr>
        <w:tab/>
      </w:r>
      <w:r w:rsidR="00F64961" w:rsidRPr="005C5ED5">
        <w:rPr>
          <w:webHidden/>
          <w:color w:val="auto"/>
        </w:rPr>
        <w:t>…………</w:t>
      </w:r>
      <w:r w:rsidR="008205E3">
        <w:rPr>
          <w:webHidden/>
          <w:color w:val="auto"/>
        </w:rPr>
        <w:t>……………………………………….</w:t>
      </w:r>
      <w:r w:rsidR="00646410" w:rsidRPr="005C5ED5">
        <w:rPr>
          <w:webHidden/>
          <w:color w:val="auto"/>
        </w:rPr>
        <w:tab/>
        <w:t>1</w:t>
      </w:r>
      <w:r w:rsidR="008205E3">
        <w:rPr>
          <w:webHidden/>
          <w:color w:val="auto"/>
        </w:rPr>
        <w:t>15</w:t>
      </w:r>
    </w:p>
    <w:p w:rsidR="00646410" w:rsidRPr="005C5ED5" w:rsidRDefault="004C381A" w:rsidP="001B35D7">
      <w:pPr>
        <w:pStyle w:val="TOC1"/>
        <w:jc w:val="both"/>
        <w:rPr>
          <w:rFonts w:asciiTheme="minorHAnsi" w:eastAsiaTheme="minorEastAsia" w:hAnsiTheme="minorHAnsi" w:cstheme="minorBidi"/>
          <w:bCs/>
          <w:color w:val="auto"/>
          <w:sz w:val="22"/>
          <w:szCs w:val="22"/>
          <w:lang w:val="en-GB" w:eastAsia="en-GB"/>
        </w:rPr>
      </w:pPr>
      <w:r w:rsidRPr="005C5ED5">
        <w:rPr>
          <w:color w:val="auto"/>
        </w:rPr>
        <w:t>Table 4.3</w:t>
      </w:r>
      <w:r w:rsidR="00646410" w:rsidRPr="005C5ED5">
        <w:rPr>
          <w:color w:val="auto"/>
        </w:rPr>
        <w:tab/>
      </w:r>
      <w:r w:rsidR="008205E3" w:rsidRPr="00E85213">
        <w:t xml:space="preserve">Performance of the State University of Zanzibar English </w:t>
      </w:r>
      <w:r w:rsidR="008205E3">
        <w:t>s</w:t>
      </w:r>
      <w:r w:rsidR="008205E3" w:rsidRPr="00E85213">
        <w:t xml:space="preserve">tudents in </w:t>
      </w:r>
      <w:r w:rsidR="008205E3">
        <w:t>ap</w:t>
      </w:r>
      <w:r w:rsidR="008205E3" w:rsidRPr="00E85213">
        <w:t>re-</w:t>
      </w:r>
      <w:r w:rsidR="008205E3">
        <w:t>standardiz</w:t>
      </w:r>
      <w:r w:rsidR="008205E3" w:rsidRPr="00E85213">
        <w:t xml:space="preserve">ed </w:t>
      </w:r>
      <w:r w:rsidR="008205E3">
        <w:t>t</w:t>
      </w:r>
      <w:r w:rsidR="008205E3" w:rsidRPr="00E85213">
        <w:t>est</w:t>
      </w:r>
      <w:r w:rsidR="00646410" w:rsidRPr="005C5ED5">
        <w:rPr>
          <w:i/>
          <w:webHidden/>
          <w:color w:val="auto"/>
        </w:rPr>
        <w:tab/>
      </w:r>
      <w:r w:rsidR="00F64961" w:rsidRPr="005C5ED5">
        <w:rPr>
          <w:webHidden/>
          <w:color w:val="auto"/>
        </w:rPr>
        <w:t>………………………………</w:t>
      </w:r>
      <w:r w:rsidR="00646410" w:rsidRPr="005C5ED5">
        <w:rPr>
          <w:webHidden/>
          <w:color w:val="auto"/>
        </w:rPr>
        <w:tab/>
        <w:t>1</w:t>
      </w:r>
      <w:r w:rsidR="008205E3">
        <w:rPr>
          <w:webHidden/>
          <w:color w:val="auto"/>
        </w:rPr>
        <w:t>17</w:t>
      </w:r>
    </w:p>
    <w:p w:rsidR="00646410" w:rsidRPr="005C5ED5" w:rsidRDefault="004C381A" w:rsidP="00A357E4">
      <w:pPr>
        <w:pStyle w:val="TOC1"/>
        <w:rPr>
          <w:rFonts w:asciiTheme="minorHAnsi" w:eastAsiaTheme="minorEastAsia" w:hAnsiTheme="minorHAnsi" w:cstheme="minorBidi"/>
          <w:bCs/>
          <w:color w:val="auto"/>
          <w:sz w:val="22"/>
          <w:szCs w:val="22"/>
          <w:lang w:val="en-GB" w:eastAsia="en-GB"/>
        </w:rPr>
      </w:pPr>
      <w:r w:rsidRPr="005C5ED5">
        <w:rPr>
          <w:color w:val="auto"/>
        </w:rPr>
        <w:t>Table 4.4</w:t>
      </w:r>
      <w:r w:rsidR="00646410" w:rsidRPr="005C5ED5">
        <w:rPr>
          <w:color w:val="auto"/>
        </w:rPr>
        <w:tab/>
      </w:r>
      <w:r w:rsidR="008205E3" w:rsidRPr="00F85AB6">
        <w:t>Students knowledge of context-enabled idioms</w:t>
      </w:r>
      <w:r w:rsidR="00646410" w:rsidRPr="005C5ED5">
        <w:rPr>
          <w:webHidden/>
          <w:color w:val="auto"/>
        </w:rPr>
        <w:tab/>
      </w:r>
      <w:r w:rsidR="008205E3">
        <w:rPr>
          <w:webHidden/>
          <w:color w:val="auto"/>
        </w:rPr>
        <w:t>………………….</w:t>
      </w:r>
      <w:r w:rsidR="008205E3">
        <w:rPr>
          <w:webHidden/>
          <w:color w:val="auto"/>
        </w:rPr>
        <w:tab/>
      </w:r>
      <w:r w:rsidR="00646410" w:rsidRPr="005C5ED5">
        <w:rPr>
          <w:webHidden/>
          <w:color w:val="auto"/>
        </w:rPr>
        <w:t>1</w:t>
      </w:r>
      <w:r w:rsidR="008205E3">
        <w:rPr>
          <w:webHidden/>
          <w:color w:val="auto"/>
        </w:rPr>
        <w:t>21</w:t>
      </w:r>
    </w:p>
    <w:p w:rsidR="00646410" w:rsidRPr="005C5ED5" w:rsidRDefault="00F64961" w:rsidP="00A357E4">
      <w:pPr>
        <w:pStyle w:val="TOC1"/>
        <w:rPr>
          <w:color w:val="auto"/>
        </w:rPr>
      </w:pPr>
      <w:r w:rsidRPr="005C5ED5">
        <w:rPr>
          <w:color w:val="auto"/>
        </w:rPr>
        <w:t>Table 4.5</w:t>
      </w:r>
      <w:r w:rsidR="00646410" w:rsidRPr="005C5ED5">
        <w:rPr>
          <w:color w:val="auto"/>
        </w:rPr>
        <w:tab/>
      </w:r>
      <w:r w:rsidR="008205E3">
        <w:t>Students’ c</w:t>
      </w:r>
      <w:r w:rsidR="008205E3" w:rsidRPr="00F85AB6">
        <w:t xml:space="preserve">ompetence </w:t>
      </w:r>
      <w:r w:rsidR="008205E3">
        <w:t>of English idioms in i</w:t>
      </w:r>
      <w:r w:rsidR="008205E3" w:rsidRPr="00F85AB6">
        <w:t>solation</w:t>
      </w:r>
      <w:r w:rsidR="008205E3">
        <w:tab/>
        <w:t>……………</w:t>
      </w:r>
      <w:r w:rsidR="008205E3">
        <w:tab/>
        <w:t>122</w:t>
      </w:r>
    </w:p>
    <w:p w:rsidR="00646410" w:rsidRPr="008205E3" w:rsidRDefault="00F64961" w:rsidP="001B35D7">
      <w:pPr>
        <w:pStyle w:val="TOC1"/>
        <w:jc w:val="both"/>
        <w:rPr>
          <w:color w:val="auto"/>
        </w:rPr>
      </w:pPr>
      <w:r w:rsidRPr="005C5ED5">
        <w:rPr>
          <w:color w:val="auto"/>
        </w:rPr>
        <w:lastRenderedPageBreak/>
        <w:t>Table 4.6</w:t>
      </w:r>
      <w:r w:rsidR="00646410" w:rsidRPr="005C5ED5">
        <w:rPr>
          <w:color w:val="auto"/>
        </w:rPr>
        <w:tab/>
      </w:r>
      <w:r w:rsidR="008205E3" w:rsidRPr="00F85AB6">
        <w:t>Summary of ANOVA findings from idioms in isolation and those in context</w:t>
      </w:r>
      <w:r w:rsidR="008205E3">
        <w:rPr>
          <w:color w:val="auto"/>
        </w:rPr>
        <w:tab/>
        <w:t>…………………………………………………..</w:t>
      </w:r>
      <w:r w:rsidR="008205E3">
        <w:rPr>
          <w:color w:val="auto"/>
        </w:rPr>
        <w:tab/>
        <w:t>126</w:t>
      </w:r>
    </w:p>
    <w:p w:rsidR="00646410" w:rsidRPr="005C5ED5" w:rsidRDefault="00F64961" w:rsidP="001B35D7">
      <w:pPr>
        <w:pStyle w:val="TOC1"/>
        <w:jc w:val="both"/>
        <w:rPr>
          <w:rFonts w:asciiTheme="minorHAnsi" w:eastAsiaTheme="minorEastAsia" w:hAnsiTheme="minorHAnsi" w:cstheme="minorBidi"/>
          <w:color w:val="auto"/>
          <w:sz w:val="22"/>
          <w:szCs w:val="22"/>
          <w:lang w:val="en-GB" w:eastAsia="en-GB"/>
        </w:rPr>
      </w:pPr>
      <w:r w:rsidRPr="005C5ED5">
        <w:rPr>
          <w:color w:val="auto"/>
        </w:rPr>
        <w:t>Table 4.7</w:t>
      </w:r>
      <w:r w:rsidR="00646410" w:rsidRPr="005C5ED5">
        <w:rPr>
          <w:color w:val="auto"/>
        </w:rPr>
        <w:tab/>
      </w:r>
      <w:r w:rsidR="001A4C2D" w:rsidRPr="00624CF3">
        <w:t>Students’ competence in idioms comprehension per year of study of students</w:t>
      </w:r>
      <w:r w:rsidR="003615F9">
        <w:rPr>
          <w:color w:val="auto"/>
        </w:rPr>
        <w:tab/>
      </w:r>
      <w:r w:rsidR="001A4C2D">
        <w:rPr>
          <w:color w:val="auto"/>
        </w:rPr>
        <w:t>………………………………………………..</w:t>
      </w:r>
      <w:r w:rsidR="001A4C2D">
        <w:rPr>
          <w:color w:val="auto"/>
        </w:rPr>
        <w:tab/>
      </w:r>
      <w:r w:rsidR="00646410" w:rsidRPr="005C5ED5">
        <w:rPr>
          <w:webHidden/>
          <w:color w:val="auto"/>
        </w:rPr>
        <w:t>1</w:t>
      </w:r>
      <w:r w:rsidR="001A4C2D">
        <w:rPr>
          <w:webHidden/>
          <w:color w:val="auto"/>
        </w:rPr>
        <w:t>28</w:t>
      </w:r>
    </w:p>
    <w:p w:rsidR="00646410" w:rsidRPr="005C5ED5" w:rsidRDefault="00F64961" w:rsidP="001B35D7">
      <w:pPr>
        <w:pStyle w:val="TOC1"/>
        <w:jc w:val="both"/>
        <w:rPr>
          <w:rFonts w:asciiTheme="minorHAnsi" w:eastAsiaTheme="minorEastAsia" w:hAnsiTheme="minorHAnsi" w:cstheme="minorBidi"/>
          <w:bCs/>
          <w:color w:val="auto"/>
          <w:sz w:val="22"/>
          <w:szCs w:val="22"/>
          <w:lang w:val="en-GB" w:eastAsia="en-GB"/>
        </w:rPr>
      </w:pPr>
      <w:r w:rsidRPr="005C5ED5">
        <w:rPr>
          <w:color w:val="auto"/>
        </w:rPr>
        <w:t>Table 4.8</w:t>
      </w:r>
      <w:r w:rsidR="00646410" w:rsidRPr="005C5ED5">
        <w:rPr>
          <w:color w:val="auto"/>
        </w:rPr>
        <w:tab/>
      </w:r>
      <w:r w:rsidR="001A4C2D" w:rsidRPr="00624CF3">
        <w:t>Performance in idioms comprehension per year of study of students</w:t>
      </w:r>
      <w:r w:rsidR="00646410" w:rsidRPr="005C5ED5">
        <w:rPr>
          <w:i/>
          <w:webHidden/>
          <w:color w:val="auto"/>
        </w:rPr>
        <w:tab/>
      </w:r>
      <w:r w:rsidR="00D16925" w:rsidRPr="005C5ED5">
        <w:rPr>
          <w:i/>
          <w:webHidden/>
          <w:color w:val="auto"/>
        </w:rPr>
        <w:t>………………..</w:t>
      </w:r>
      <w:r w:rsidRPr="005C5ED5">
        <w:rPr>
          <w:webHidden/>
          <w:color w:val="auto"/>
        </w:rPr>
        <w:t>………………</w:t>
      </w:r>
      <w:r w:rsidR="003615F9">
        <w:rPr>
          <w:webHidden/>
          <w:color w:val="auto"/>
        </w:rPr>
        <w:t>……………</w:t>
      </w:r>
      <w:r w:rsidR="001A4C2D">
        <w:rPr>
          <w:webHidden/>
          <w:color w:val="auto"/>
        </w:rPr>
        <w:t>……………</w:t>
      </w:r>
      <w:r w:rsidR="00646410" w:rsidRPr="005C5ED5">
        <w:rPr>
          <w:webHidden/>
          <w:color w:val="auto"/>
        </w:rPr>
        <w:tab/>
        <w:t>13</w:t>
      </w:r>
      <w:r w:rsidR="001A4C2D">
        <w:rPr>
          <w:webHidden/>
          <w:color w:val="auto"/>
        </w:rPr>
        <w:t>0</w:t>
      </w:r>
    </w:p>
    <w:p w:rsidR="00646410" w:rsidRPr="005C5ED5" w:rsidRDefault="00F64961" w:rsidP="00A357E4">
      <w:pPr>
        <w:pStyle w:val="TOC1"/>
        <w:rPr>
          <w:rFonts w:asciiTheme="minorHAnsi" w:eastAsiaTheme="minorEastAsia" w:hAnsiTheme="minorHAnsi" w:cstheme="minorBidi"/>
          <w:color w:val="auto"/>
          <w:sz w:val="22"/>
          <w:szCs w:val="22"/>
          <w:lang w:val="en-GB" w:eastAsia="en-GB"/>
        </w:rPr>
      </w:pPr>
      <w:r w:rsidRPr="005C5ED5">
        <w:rPr>
          <w:color w:val="auto"/>
        </w:rPr>
        <w:t>Table 4.9</w:t>
      </w:r>
      <w:r w:rsidR="00646410" w:rsidRPr="005C5ED5">
        <w:rPr>
          <w:color w:val="auto"/>
        </w:rPr>
        <w:tab/>
      </w:r>
      <w:r w:rsidR="001A4C2D">
        <w:t>The o</w:t>
      </w:r>
      <w:r w:rsidR="001A4C2D" w:rsidRPr="00C450E3">
        <w:t>verall mean score in idiom comprehension peruniversity</w:t>
      </w:r>
      <w:r w:rsidR="001A4C2D">
        <w:tab/>
        <w:t>…</w:t>
      </w:r>
      <w:r w:rsidR="00646410" w:rsidRPr="005C5ED5">
        <w:rPr>
          <w:webHidden/>
          <w:color w:val="auto"/>
        </w:rPr>
        <w:tab/>
        <w:t>1</w:t>
      </w:r>
      <w:r w:rsidR="001A4C2D">
        <w:rPr>
          <w:webHidden/>
          <w:color w:val="auto"/>
        </w:rPr>
        <w:t>31</w:t>
      </w:r>
    </w:p>
    <w:p w:rsidR="00F64961" w:rsidRPr="005C5ED5" w:rsidRDefault="00F64961" w:rsidP="00A357E4">
      <w:pPr>
        <w:pStyle w:val="TOC1"/>
        <w:rPr>
          <w:color w:val="auto"/>
        </w:rPr>
      </w:pPr>
      <w:r w:rsidRPr="005C5ED5">
        <w:rPr>
          <w:color w:val="auto"/>
        </w:rPr>
        <w:t>Table 4.10</w:t>
      </w:r>
      <w:r w:rsidRPr="005C5ED5">
        <w:rPr>
          <w:color w:val="auto"/>
        </w:rPr>
        <w:tab/>
      </w:r>
      <w:r w:rsidR="001A4C2D">
        <w:t>S</w:t>
      </w:r>
      <w:r w:rsidR="001A4C2D" w:rsidRPr="004D5FB8">
        <w:t>tudents knowledge of context-enabled idioms</w:t>
      </w:r>
      <w:r w:rsidR="001A4C2D">
        <w:tab/>
        <w:t>…………………</w:t>
      </w:r>
      <w:r w:rsidR="001A4C2D">
        <w:tab/>
        <w:t>133</w:t>
      </w:r>
      <w:r w:rsidR="003615F9">
        <w:rPr>
          <w:color w:val="auto"/>
        </w:rPr>
        <w:tab/>
      </w:r>
    </w:p>
    <w:p w:rsidR="001A4C2D" w:rsidRDefault="00F64961" w:rsidP="00A357E4">
      <w:pPr>
        <w:pStyle w:val="TOC1"/>
        <w:rPr>
          <w:webHidden/>
          <w:color w:val="auto"/>
        </w:rPr>
      </w:pPr>
      <w:r w:rsidRPr="005C5ED5">
        <w:rPr>
          <w:color w:val="auto"/>
        </w:rPr>
        <w:t>Table 4.11</w:t>
      </w:r>
      <w:r w:rsidR="00646410" w:rsidRPr="005C5ED5">
        <w:rPr>
          <w:color w:val="auto"/>
        </w:rPr>
        <w:tab/>
      </w:r>
      <w:r w:rsidR="001A4C2D" w:rsidRPr="004D5FB8">
        <w:t xml:space="preserve">Students </w:t>
      </w:r>
      <w:r w:rsidR="001A4C2D">
        <w:t>k</w:t>
      </w:r>
      <w:r w:rsidR="001A4C2D" w:rsidRPr="004D5FB8">
        <w:t xml:space="preserve">nowledge of idioms in </w:t>
      </w:r>
      <w:r w:rsidR="001A4C2D">
        <w:t>i</w:t>
      </w:r>
      <w:r w:rsidR="001A4C2D" w:rsidRPr="004D5FB8">
        <w:t>solation</w:t>
      </w:r>
      <w:r w:rsidR="00646410" w:rsidRPr="005C5ED5">
        <w:rPr>
          <w:webHidden/>
          <w:color w:val="auto"/>
        </w:rPr>
        <w:tab/>
      </w:r>
      <w:r w:rsidR="001A4C2D">
        <w:rPr>
          <w:webHidden/>
          <w:color w:val="auto"/>
        </w:rPr>
        <w:t>……………………..</w:t>
      </w:r>
      <w:r w:rsidR="001A4C2D">
        <w:rPr>
          <w:webHidden/>
          <w:color w:val="auto"/>
        </w:rPr>
        <w:tab/>
      </w:r>
      <w:r w:rsidR="00646410" w:rsidRPr="005C5ED5">
        <w:rPr>
          <w:webHidden/>
          <w:color w:val="auto"/>
        </w:rPr>
        <w:t>1</w:t>
      </w:r>
      <w:r w:rsidR="001A4C2D">
        <w:rPr>
          <w:webHidden/>
          <w:color w:val="auto"/>
        </w:rPr>
        <w:t>34</w:t>
      </w:r>
    </w:p>
    <w:p w:rsidR="00646410" w:rsidRPr="001A4C2D" w:rsidRDefault="00F64961" w:rsidP="00A357E4">
      <w:pPr>
        <w:pStyle w:val="TOC1"/>
        <w:rPr>
          <w:rFonts w:asciiTheme="minorHAnsi" w:eastAsiaTheme="minorEastAsia" w:hAnsiTheme="minorHAnsi" w:cstheme="minorBidi"/>
          <w:bCs/>
          <w:color w:val="auto"/>
          <w:sz w:val="22"/>
          <w:szCs w:val="22"/>
          <w:lang w:val="en-GB" w:eastAsia="en-GB"/>
        </w:rPr>
      </w:pPr>
      <w:r w:rsidRPr="005C5ED5">
        <w:rPr>
          <w:color w:val="auto"/>
        </w:rPr>
        <w:t>Table 4.12</w:t>
      </w:r>
      <w:r w:rsidR="00652E5B">
        <w:rPr>
          <w:color w:val="auto"/>
        </w:rPr>
        <w:tab/>
      </w:r>
      <w:r w:rsidR="001A4C2D" w:rsidRPr="00EF42DB">
        <w:t>Respondents knowledge o</w:t>
      </w:r>
      <w:r w:rsidR="001A4C2D">
        <w:t>f</w:t>
      </w:r>
      <w:r w:rsidR="001A4C2D" w:rsidRPr="00EF42DB">
        <w:t xml:space="preserve"> similar idioms in the cont</w:t>
      </w:r>
      <w:r w:rsidR="001A4C2D">
        <w:t>ext</w:t>
      </w:r>
      <w:r w:rsidR="001A4C2D">
        <w:tab/>
      </w:r>
      <w:r w:rsidR="00652E5B">
        <w:t>……….</w:t>
      </w:r>
      <w:r w:rsidR="00652E5B">
        <w:tab/>
      </w:r>
      <w:r w:rsidR="00646410" w:rsidRPr="005C5ED5">
        <w:rPr>
          <w:webHidden/>
          <w:color w:val="auto"/>
        </w:rPr>
        <w:t>1</w:t>
      </w:r>
      <w:r w:rsidR="00652E5B">
        <w:rPr>
          <w:webHidden/>
          <w:color w:val="auto"/>
        </w:rPr>
        <w:t>38</w:t>
      </w:r>
    </w:p>
    <w:p w:rsidR="00646410" w:rsidRPr="005C5ED5" w:rsidRDefault="00F64961" w:rsidP="00A357E4">
      <w:pPr>
        <w:pStyle w:val="TOC1"/>
        <w:rPr>
          <w:rFonts w:asciiTheme="minorHAnsi" w:eastAsiaTheme="minorEastAsia" w:hAnsiTheme="minorHAnsi" w:cstheme="minorBidi"/>
          <w:bCs/>
          <w:color w:val="auto"/>
          <w:sz w:val="22"/>
          <w:szCs w:val="22"/>
          <w:lang w:val="en-GB" w:eastAsia="en-GB"/>
        </w:rPr>
      </w:pPr>
      <w:r w:rsidRPr="005C5ED5">
        <w:rPr>
          <w:color w:val="auto"/>
        </w:rPr>
        <w:t>Table 4.13</w:t>
      </w:r>
      <w:r w:rsidR="00646410" w:rsidRPr="005C5ED5">
        <w:rPr>
          <w:color w:val="auto"/>
        </w:rPr>
        <w:tab/>
      </w:r>
      <w:r w:rsidR="009E6A0A" w:rsidRPr="00EF42DB">
        <w:t>Respondents knowledge on simila</w:t>
      </w:r>
      <w:r w:rsidR="009E6A0A">
        <w:t xml:space="preserve">r  idioms  in isolation (minus </w:t>
      </w:r>
      <w:r w:rsidR="009E6A0A" w:rsidRPr="00EF42DB">
        <w:t>context)</w:t>
      </w:r>
      <w:r w:rsidR="00646410" w:rsidRPr="005C5ED5">
        <w:rPr>
          <w:i/>
          <w:webHidden/>
          <w:color w:val="auto"/>
        </w:rPr>
        <w:tab/>
      </w:r>
      <w:r w:rsidRPr="005C5ED5">
        <w:rPr>
          <w:webHidden/>
          <w:color w:val="auto"/>
        </w:rPr>
        <w:t>…………</w:t>
      </w:r>
      <w:r w:rsidR="009E6A0A">
        <w:rPr>
          <w:webHidden/>
          <w:color w:val="auto"/>
        </w:rPr>
        <w:t>……………………………………………….</w:t>
      </w:r>
      <w:r w:rsidR="00646410" w:rsidRPr="005C5ED5">
        <w:rPr>
          <w:webHidden/>
          <w:color w:val="auto"/>
        </w:rPr>
        <w:tab/>
        <w:t>1</w:t>
      </w:r>
      <w:r w:rsidR="009E6A0A">
        <w:rPr>
          <w:webHidden/>
          <w:color w:val="auto"/>
        </w:rPr>
        <w:t>39</w:t>
      </w:r>
    </w:p>
    <w:p w:rsidR="00646410" w:rsidRPr="005C5ED5" w:rsidRDefault="00F64961" w:rsidP="00A357E4">
      <w:pPr>
        <w:pStyle w:val="TOC1"/>
        <w:rPr>
          <w:rFonts w:asciiTheme="minorHAnsi" w:eastAsiaTheme="minorEastAsia" w:hAnsiTheme="minorHAnsi" w:cstheme="minorBidi"/>
          <w:bCs/>
          <w:color w:val="auto"/>
          <w:sz w:val="22"/>
          <w:szCs w:val="22"/>
          <w:lang w:val="en-GB" w:eastAsia="en-GB"/>
        </w:rPr>
      </w:pPr>
      <w:r w:rsidRPr="005C5ED5">
        <w:rPr>
          <w:color w:val="auto"/>
        </w:rPr>
        <w:t>Table 4.14</w:t>
      </w:r>
      <w:r w:rsidR="009E6A0A">
        <w:rPr>
          <w:color w:val="auto"/>
        </w:rPr>
        <w:tab/>
      </w:r>
      <w:r w:rsidR="009E6A0A" w:rsidRPr="003512E1">
        <w:t xml:space="preserve">Competence in </w:t>
      </w:r>
      <w:r w:rsidR="009E6A0A">
        <w:t>i</w:t>
      </w:r>
      <w:r w:rsidR="009E6A0A" w:rsidRPr="003512E1">
        <w:t xml:space="preserve">diom </w:t>
      </w:r>
      <w:r w:rsidR="009E6A0A">
        <w:t>c</w:t>
      </w:r>
      <w:r w:rsidR="009E6A0A" w:rsidRPr="003512E1">
        <w:t xml:space="preserve">omprehension between Arabic </w:t>
      </w:r>
      <w:r w:rsidR="009E6A0A">
        <w:t>g</w:t>
      </w:r>
      <w:r w:rsidR="009E6A0A" w:rsidRPr="003512E1">
        <w:t xml:space="preserve">roup versus English </w:t>
      </w:r>
      <w:r w:rsidR="009E6A0A">
        <w:t>g</w:t>
      </w:r>
      <w:r w:rsidR="009E6A0A" w:rsidRPr="003512E1">
        <w:t>roup</w:t>
      </w:r>
      <w:r w:rsidRPr="005C5ED5">
        <w:rPr>
          <w:webHidden/>
          <w:color w:val="auto"/>
        </w:rPr>
        <w:tab/>
      </w:r>
      <w:r w:rsidR="009E6A0A">
        <w:rPr>
          <w:webHidden/>
          <w:color w:val="auto"/>
        </w:rPr>
        <w:t>…………………………………………….</w:t>
      </w:r>
      <w:r w:rsidR="009E6A0A">
        <w:rPr>
          <w:webHidden/>
          <w:color w:val="auto"/>
        </w:rPr>
        <w:tab/>
      </w:r>
      <w:r w:rsidR="00646410" w:rsidRPr="005C5ED5">
        <w:rPr>
          <w:webHidden/>
          <w:color w:val="auto"/>
        </w:rPr>
        <w:t>1</w:t>
      </w:r>
      <w:r w:rsidR="009E6A0A">
        <w:rPr>
          <w:webHidden/>
          <w:color w:val="auto"/>
        </w:rPr>
        <w:t>40</w:t>
      </w:r>
    </w:p>
    <w:p w:rsidR="00646410" w:rsidRPr="005C5ED5" w:rsidRDefault="00F64961" w:rsidP="00A357E4">
      <w:pPr>
        <w:pStyle w:val="TOC1"/>
        <w:rPr>
          <w:rStyle w:val="Hyperlink"/>
          <w:color w:val="auto"/>
        </w:rPr>
      </w:pPr>
      <w:r w:rsidRPr="005C5ED5">
        <w:rPr>
          <w:color w:val="auto"/>
        </w:rPr>
        <w:t>Table 4.15</w:t>
      </w:r>
      <w:r w:rsidR="00646410" w:rsidRPr="005C5ED5">
        <w:rPr>
          <w:color w:val="auto"/>
        </w:rPr>
        <w:tab/>
      </w:r>
      <w:r w:rsidR="009E6A0A">
        <w:t>A summary of r</w:t>
      </w:r>
      <w:r w:rsidR="009E6A0A" w:rsidRPr="003512E1">
        <w:t>esults from a t-test</w:t>
      </w:r>
      <w:r w:rsidR="00646410" w:rsidRPr="005C5ED5">
        <w:rPr>
          <w:webHidden/>
          <w:color w:val="auto"/>
        </w:rPr>
        <w:tab/>
      </w:r>
      <w:r w:rsidR="009E6A0A">
        <w:rPr>
          <w:webHidden/>
          <w:color w:val="auto"/>
        </w:rPr>
        <w:t>………………………………</w:t>
      </w:r>
      <w:r w:rsidR="009E6A0A">
        <w:rPr>
          <w:webHidden/>
          <w:color w:val="auto"/>
        </w:rPr>
        <w:tab/>
      </w:r>
      <w:r w:rsidR="00646410" w:rsidRPr="005C5ED5">
        <w:rPr>
          <w:webHidden/>
          <w:color w:val="auto"/>
        </w:rPr>
        <w:t>1</w:t>
      </w:r>
      <w:r w:rsidR="009E6A0A">
        <w:rPr>
          <w:webHidden/>
          <w:color w:val="auto"/>
        </w:rPr>
        <w:t>43</w:t>
      </w:r>
    </w:p>
    <w:p w:rsidR="00646410" w:rsidRPr="005C5ED5" w:rsidRDefault="00F64961" w:rsidP="001B35D7">
      <w:pPr>
        <w:pStyle w:val="TOC1"/>
        <w:jc w:val="both"/>
        <w:rPr>
          <w:rFonts w:asciiTheme="minorHAnsi" w:eastAsiaTheme="minorEastAsia" w:hAnsiTheme="minorHAnsi" w:cstheme="minorBidi"/>
          <w:bCs/>
          <w:color w:val="auto"/>
          <w:sz w:val="22"/>
          <w:szCs w:val="22"/>
          <w:lang w:val="en-GB" w:eastAsia="en-GB"/>
        </w:rPr>
      </w:pPr>
      <w:r w:rsidRPr="005C5ED5">
        <w:rPr>
          <w:color w:val="auto"/>
        </w:rPr>
        <w:t>Table 4.16</w:t>
      </w:r>
      <w:r w:rsidR="00646410" w:rsidRPr="005C5ED5">
        <w:rPr>
          <w:color w:val="auto"/>
        </w:rPr>
        <w:tab/>
      </w:r>
      <w:r w:rsidR="009E6A0A" w:rsidRPr="00CA496A">
        <w:t xml:space="preserve">Raw score in idiom comprehension with and without </w:t>
      </w:r>
      <w:r w:rsidR="009E6A0A">
        <w:t xml:space="preserve">the </w:t>
      </w:r>
      <w:r w:rsidR="009E6A0A" w:rsidRPr="00CA496A">
        <w:t>influence of mass media</w:t>
      </w:r>
      <w:r w:rsidR="00646410" w:rsidRPr="005C5ED5">
        <w:rPr>
          <w:webHidden/>
          <w:color w:val="auto"/>
        </w:rPr>
        <w:tab/>
      </w:r>
      <w:r w:rsidRPr="005C5ED5">
        <w:rPr>
          <w:webHidden/>
          <w:color w:val="auto"/>
        </w:rPr>
        <w:t>……………………………………</w:t>
      </w:r>
      <w:r w:rsidR="00646410" w:rsidRPr="005C5ED5">
        <w:rPr>
          <w:webHidden/>
          <w:color w:val="auto"/>
        </w:rPr>
        <w:tab/>
        <w:t>1</w:t>
      </w:r>
      <w:r w:rsidR="009E6A0A">
        <w:rPr>
          <w:webHidden/>
          <w:color w:val="auto"/>
        </w:rPr>
        <w:t>46</w:t>
      </w:r>
    </w:p>
    <w:p w:rsidR="00646410" w:rsidRPr="005C5ED5" w:rsidRDefault="00F64961" w:rsidP="001B35D7">
      <w:pPr>
        <w:pStyle w:val="TOC1"/>
        <w:jc w:val="both"/>
        <w:rPr>
          <w:rStyle w:val="Hyperlink"/>
          <w:bCs/>
          <w:color w:val="auto"/>
        </w:rPr>
      </w:pPr>
      <w:r w:rsidRPr="005C5ED5">
        <w:rPr>
          <w:color w:val="auto"/>
        </w:rPr>
        <w:t>Table 4.17</w:t>
      </w:r>
      <w:r w:rsidR="00D226E2" w:rsidRPr="005C5ED5">
        <w:rPr>
          <w:color w:val="auto"/>
        </w:rPr>
        <w:tab/>
      </w:r>
      <w:r w:rsidR="009E6A0A">
        <w:t>Summary of the findings from s</w:t>
      </w:r>
      <w:r w:rsidR="009E6A0A" w:rsidRPr="009D5354">
        <w:t>tudents knowledge from t-Test</w:t>
      </w:r>
      <w:r w:rsidR="009E6A0A">
        <w:tab/>
        <w:t>…</w:t>
      </w:r>
      <w:r w:rsidR="00646410" w:rsidRPr="005C5ED5">
        <w:rPr>
          <w:webHidden/>
          <w:color w:val="auto"/>
        </w:rPr>
        <w:tab/>
        <w:t>1</w:t>
      </w:r>
      <w:r w:rsidR="009E6A0A">
        <w:rPr>
          <w:webHidden/>
          <w:color w:val="auto"/>
        </w:rPr>
        <w:t>48</w:t>
      </w:r>
    </w:p>
    <w:p w:rsidR="009E6A0A" w:rsidRDefault="00646410" w:rsidP="001B35D7">
      <w:pPr>
        <w:pStyle w:val="TOC1"/>
        <w:jc w:val="both"/>
        <w:rPr>
          <w:webHidden/>
          <w:color w:val="auto"/>
        </w:rPr>
      </w:pPr>
      <w:r w:rsidRPr="005C5ED5">
        <w:rPr>
          <w:color w:val="auto"/>
        </w:rPr>
        <w:lastRenderedPageBreak/>
        <w:t xml:space="preserve">Table </w:t>
      </w:r>
      <w:r w:rsidR="00F64961" w:rsidRPr="005C5ED5">
        <w:rPr>
          <w:color w:val="auto"/>
        </w:rPr>
        <w:t>4.18</w:t>
      </w:r>
      <w:r w:rsidRPr="005C5ED5">
        <w:rPr>
          <w:color w:val="auto"/>
        </w:rPr>
        <w:tab/>
      </w:r>
      <w:r w:rsidR="009E6A0A" w:rsidRPr="00D55854">
        <w:t>Raw scores in idiom comprehension concerning the kind of television watched</w:t>
      </w:r>
      <w:r w:rsidRPr="005C5ED5">
        <w:rPr>
          <w:webHidden/>
          <w:color w:val="auto"/>
        </w:rPr>
        <w:tab/>
      </w:r>
      <w:r w:rsidR="009E6A0A">
        <w:rPr>
          <w:webHidden/>
          <w:color w:val="auto"/>
        </w:rPr>
        <w:t>………………………………………………</w:t>
      </w:r>
      <w:r w:rsidR="009E6A0A">
        <w:rPr>
          <w:webHidden/>
          <w:color w:val="auto"/>
        </w:rPr>
        <w:tab/>
        <w:t>151</w:t>
      </w:r>
    </w:p>
    <w:p w:rsidR="009E6A0A" w:rsidRDefault="009E6A0A" w:rsidP="00A357E4">
      <w:pPr>
        <w:pStyle w:val="TOC1"/>
      </w:pPr>
      <w:r>
        <w:rPr>
          <w:rFonts w:eastAsiaTheme="minorEastAsia"/>
        </w:rPr>
        <w:t>Table 4.19</w:t>
      </w:r>
      <w:r>
        <w:rPr>
          <w:rFonts w:eastAsiaTheme="minorEastAsia"/>
        </w:rPr>
        <w:tab/>
      </w:r>
      <w:r w:rsidRPr="00AA1C87">
        <w:t>Raw data on comprehension of transparency idioms</w:t>
      </w:r>
      <w:r>
        <w:tab/>
        <w:t>……………</w:t>
      </w:r>
      <w:r>
        <w:tab/>
        <w:t>157</w:t>
      </w:r>
    </w:p>
    <w:p w:rsidR="00A357E4" w:rsidRDefault="009E6A0A" w:rsidP="00A357E4">
      <w:pPr>
        <w:pStyle w:val="TOC1"/>
        <w:rPr>
          <w:rFonts w:eastAsiaTheme="minorEastAsia"/>
        </w:rPr>
      </w:pPr>
      <w:r w:rsidRPr="009E6A0A">
        <w:t xml:space="preserve">Table 4.20 </w:t>
      </w:r>
      <w:r w:rsidRPr="009E6A0A">
        <w:tab/>
        <w:t>Raw data on comprehension of opaque idioms</w:t>
      </w:r>
      <w:r w:rsidRPr="009E6A0A">
        <w:rPr>
          <w:rFonts w:eastAsiaTheme="minorEastAsia"/>
        </w:rPr>
        <w:tab/>
      </w:r>
      <w:r w:rsidR="00A357E4">
        <w:rPr>
          <w:rFonts w:eastAsiaTheme="minorEastAsia"/>
        </w:rPr>
        <w:t>………………….</w:t>
      </w:r>
      <w:r w:rsidR="00A357E4">
        <w:rPr>
          <w:rFonts w:eastAsiaTheme="minorEastAsia"/>
        </w:rPr>
        <w:tab/>
        <w:t>157</w:t>
      </w:r>
      <w:bookmarkEnd w:id="10"/>
    </w:p>
    <w:p w:rsidR="00A357E4" w:rsidRDefault="00A357E4" w:rsidP="00A357E4">
      <w:pPr>
        <w:pStyle w:val="TOC1"/>
      </w:pPr>
      <w:r>
        <w:t>Table 4.21</w:t>
      </w:r>
      <w:r>
        <w:tab/>
        <w:t>Results from t-Test on opaque and tranparent idioms</w:t>
      </w:r>
      <w:r>
        <w:tab/>
        <w:t>…………..</w:t>
      </w:r>
      <w:r>
        <w:tab/>
        <w:t>159</w:t>
      </w:r>
    </w:p>
    <w:p w:rsidR="00A357E4" w:rsidRDefault="00A357E4" w:rsidP="00A357E4">
      <w:pPr>
        <w:pStyle w:val="TOC1"/>
      </w:pPr>
      <w:r>
        <w:t>Table 4.22</w:t>
      </w:r>
      <w:r>
        <w:tab/>
        <w:t>Most non-decomposable idioms deduced from respondents’ idiom task</w:t>
      </w:r>
      <w:r>
        <w:tab/>
        <w:t>……………………………………………………….</w:t>
      </w:r>
      <w:r>
        <w:tab/>
        <w:t>162</w:t>
      </w:r>
    </w:p>
    <w:p w:rsidR="00A357E4" w:rsidRDefault="00A357E4" w:rsidP="00A357E4">
      <w:pPr>
        <w:pStyle w:val="TOC1"/>
      </w:pPr>
      <w:r>
        <w:t>Table 4.23</w:t>
      </w:r>
      <w:r>
        <w:tab/>
        <w:t>Most decomposable idioms deduced from respondents’ idiom task</w:t>
      </w:r>
      <w:r>
        <w:tab/>
        <w:t>………………………………………………………………</w:t>
      </w:r>
      <w:r>
        <w:tab/>
        <w:t>163</w:t>
      </w:r>
    </w:p>
    <w:p w:rsidR="00A357E4" w:rsidRDefault="00A357E4" w:rsidP="00A357E4">
      <w:pPr>
        <w:pStyle w:val="TOC1"/>
      </w:pPr>
      <w:r>
        <w:t>Table 4.24</w:t>
      </w:r>
      <w:r>
        <w:tab/>
        <w:t>Students score on ambiguity in idioms</w:t>
      </w:r>
      <w:r>
        <w:tab/>
        <w:t>………………………….</w:t>
      </w:r>
      <w:r>
        <w:tab/>
        <w:t>164</w:t>
      </w:r>
    </w:p>
    <w:p w:rsidR="00A357E4" w:rsidRDefault="00A357E4" w:rsidP="001B35D7">
      <w:pPr>
        <w:pStyle w:val="TOC1"/>
        <w:jc w:val="both"/>
      </w:pPr>
      <w:r>
        <w:t>Table 4.25</w:t>
      </w:r>
      <w:r>
        <w:tab/>
        <w:t>Summary of the findings from students’ knowledge from t-Test on ambiguity</w:t>
      </w:r>
      <w:r>
        <w:tab/>
        <w:t>……………………………………………….</w:t>
      </w:r>
      <w:r>
        <w:tab/>
        <w:t>168</w:t>
      </w:r>
    </w:p>
    <w:p w:rsidR="00A357E4" w:rsidRPr="00A357E4" w:rsidRDefault="00A357E4" w:rsidP="00A357E4">
      <w:pPr>
        <w:rPr>
          <w:rFonts w:eastAsiaTheme="minorEastAsia"/>
        </w:rPr>
      </w:pPr>
    </w:p>
    <w:p w:rsidR="00646410" w:rsidRPr="005C5ED5" w:rsidRDefault="00A357E4" w:rsidP="00A357E4">
      <w:pPr>
        <w:pStyle w:val="Heading1"/>
        <w:jc w:val="center"/>
      </w:pPr>
      <w:r>
        <w:br w:type="column"/>
      </w:r>
      <w:r w:rsidR="00C12951" w:rsidRPr="005C5ED5">
        <w:lastRenderedPageBreak/>
        <w:t>LIST OF FIGURES</w:t>
      </w:r>
    </w:p>
    <w:p w:rsidR="00646410" w:rsidRPr="005C5ED5" w:rsidRDefault="00646410" w:rsidP="005C5ED5">
      <w:pPr>
        <w:tabs>
          <w:tab w:val="left" w:pos="1134"/>
          <w:tab w:val="right" w:pos="7371"/>
          <w:tab w:val="left" w:pos="7655"/>
        </w:tabs>
        <w:spacing w:before="240"/>
        <w:ind w:left="1134" w:right="850" w:hanging="1134"/>
        <w:rPr>
          <w:rFonts w:cs="Times New Roman"/>
          <w:szCs w:val="24"/>
        </w:rPr>
      </w:pPr>
      <w:r w:rsidRPr="005C5ED5">
        <w:rPr>
          <w:rFonts w:cs="Times New Roman"/>
          <w:szCs w:val="24"/>
        </w:rPr>
        <w:t xml:space="preserve">Figure </w:t>
      </w:r>
      <w:r w:rsidR="007D2BC0" w:rsidRPr="005C5ED5">
        <w:rPr>
          <w:rFonts w:cs="Times New Roman"/>
          <w:szCs w:val="24"/>
        </w:rPr>
        <w:t>2.</w:t>
      </w:r>
      <w:r w:rsidRPr="005C5ED5">
        <w:rPr>
          <w:rFonts w:cs="Times New Roman"/>
          <w:szCs w:val="24"/>
        </w:rPr>
        <w:t>1</w:t>
      </w:r>
      <w:r w:rsidRPr="005C5ED5">
        <w:rPr>
          <w:rFonts w:cs="Times New Roman"/>
          <w:szCs w:val="24"/>
        </w:rPr>
        <w:tab/>
        <w:t>Diagram showing a Summary of Cacciari and Glucksberg’s Taxonom</w:t>
      </w:r>
      <w:r w:rsidR="007A2034">
        <w:rPr>
          <w:rFonts w:cs="Times New Roman"/>
          <w:szCs w:val="24"/>
        </w:rPr>
        <w:t>y</w:t>
      </w:r>
      <w:r w:rsidR="007A2034">
        <w:rPr>
          <w:rFonts w:cs="Times New Roman"/>
          <w:szCs w:val="24"/>
        </w:rPr>
        <w:tab/>
        <w:t>………………………………………………………..</w:t>
      </w:r>
      <w:r w:rsidR="007A2034">
        <w:rPr>
          <w:rFonts w:cs="Times New Roman"/>
          <w:szCs w:val="24"/>
        </w:rPr>
        <w:tab/>
        <w:t>25</w:t>
      </w:r>
    </w:p>
    <w:p w:rsidR="00646410" w:rsidRPr="005C5ED5" w:rsidRDefault="007D2BC0" w:rsidP="005C5ED5">
      <w:pPr>
        <w:tabs>
          <w:tab w:val="left" w:pos="1134"/>
          <w:tab w:val="right" w:pos="7371"/>
          <w:tab w:val="left" w:pos="7655"/>
        </w:tabs>
        <w:spacing w:before="240"/>
        <w:ind w:left="1134" w:right="850" w:hanging="1134"/>
        <w:rPr>
          <w:rFonts w:cs="Times New Roman"/>
          <w:iCs/>
          <w:szCs w:val="24"/>
        </w:rPr>
      </w:pPr>
      <w:r w:rsidRPr="005C5ED5">
        <w:rPr>
          <w:rFonts w:cs="Times New Roman"/>
          <w:iCs/>
          <w:szCs w:val="24"/>
        </w:rPr>
        <w:t>Figure 3.1</w:t>
      </w:r>
      <w:r w:rsidR="00646410" w:rsidRPr="005C5ED5">
        <w:rPr>
          <w:rFonts w:cs="Times New Roman"/>
          <w:iCs/>
          <w:szCs w:val="24"/>
        </w:rPr>
        <w:tab/>
      </w:r>
      <w:proofErr w:type="gramStart"/>
      <w:r w:rsidR="00646410" w:rsidRPr="005C5ED5">
        <w:rPr>
          <w:rFonts w:cs="Times New Roman"/>
          <w:iCs/>
          <w:szCs w:val="24"/>
        </w:rPr>
        <w:t>The</w:t>
      </w:r>
      <w:proofErr w:type="gramEnd"/>
      <w:r w:rsidR="00646410" w:rsidRPr="005C5ED5">
        <w:rPr>
          <w:rFonts w:cs="Times New Roman"/>
          <w:iCs/>
          <w:szCs w:val="24"/>
        </w:rPr>
        <w:t xml:space="preserve"> Map of Unguja S</w:t>
      </w:r>
      <w:r w:rsidR="007A2034">
        <w:rPr>
          <w:rFonts w:cs="Times New Roman"/>
          <w:iCs/>
          <w:szCs w:val="24"/>
        </w:rPr>
        <w:t>howing Research Area</w:t>
      </w:r>
      <w:r w:rsidR="007A2034">
        <w:rPr>
          <w:rFonts w:cs="Times New Roman"/>
          <w:iCs/>
          <w:szCs w:val="24"/>
        </w:rPr>
        <w:tab/>
        <w:t>……………………</w:t>
      </w:r>
      <w:r w:rsidR="007A2034">
        <w:rPr>
          <w:rFonts w:cs="Times New Roman"/>
          <w:iCs/>
          <w:szCs w:val="24"/>
        </w:rPr>
        <w:tab/>
        <w:t>85</w:t>
      </w:r>
    </w:p>
    <w:p w:rsidR="00646410" w:rsidRPr="005C5ED5" w:rsidRDefault="007D2BC0" w:rsidP="005C5ED5">
      <w:pPr>
        <w:pStyle w:val="Default"/>
        <w:tabs>
          <w:tab w:val="left" w:pos="1134"/>
          <w:tab w:val="left" w:pos="4132"/>
          <w:tab w:val="right" w:pos="7371"/>
          <w:tab w:val="left" w:pos="7655"/>
        </w:tabs>
        <w:spacing w:before="240" w:line="480" w:lineRule="auto"/>
        <w:ind w:left="1134" w:right="850" w:hanging="1134"/>
        <w:jc w:val="both"/>
        <w:rPr>
          <w:bCs/>
          <w:iCs/>
          <w:color w:val="auto"/>
        </w:rPr>
      </w:pPr>
      <w:r w:rsidRPr="005C5ED5">
        <w:rPr>
          <w:bCs/>
          <w:iCs/>
          <w:color w:val="auto"/>
        </w:rPr>
        <w:t>Figure 4.1</w:t>
      </w:r>
      <w:r w:rsidR="00646410" w:rsidRPr="005C5ED5">
        <w:rPr>
          <w:bCs/>
          <w:iCs/>
          <w:color w:val="auto"/>
        </w:rPr>
        <w:tab/>
        <w:t xml:space="preserve">Bar Graph Representing the Mean Percentage of Idiom Comprehension </w:t>
      </w:r>
      <w:proofErr w:type="gramStart"/>
      <w:r w:rsidR="00646410" w:rsidRPr="005C5ED5">
        <w:rPr>
          <w:bCs/>
          <w:iCs/>
          <w:color w:val="auto"/>
        </w:rPr>
        <w:t>Per</w:t>
      </w:r>
      <w:proofErr w:type="gramEnd"/>
      <w:r w:rsidR="00D60860">
        <w:rPr>
          <w:bCs/>
          <w:iCs/>
          <w:color w:val="auto"/>
        </w:rPr>
        <w:t xml:space="preserve"> </w:t>
      </w:r>
      <w:r w:rsidR="00646410" w:rsidRPr="005C5ED5">
        <w:rPr>
          <w:bCs/>
          <w:iCs/>
          <w:color w:val="auto"/>
        </w:rPr>
        <w:t>University</w:t>
      </w:r>
      <w:r w:rsidRPr="005C5ED5">
        <w:rPr>
          <w:bCs/>
          <w:iCs/>
          <w:color w:val="auto"/>
        </w:rPr>
        <w:tab/>
      </w:r>
      <w:r w:rsidR="00646410" w:rsidRPr="005C5ED5">
        <w:rPr>
          <w:bCs/>
          <w:iCs/>
          <w:color w:val="auto"/>
        </w:rPr>
        <w:t>………………………………</w:t>
      </w:r>
      <w:r w:rsidR="0071149E" w:rsidRPr="005C5ED5">
        <w:rPr>
          <w:bCs/>
          <w:iCs/>
          <w:color w:val="auto"/>
        </w:rPr>
        <w:t>….</w:t>
      </w:r>
      <w:r w:rsidR="00646410" w:rsidRPr="005C5ED5">
        <w:rPr>
          <w:bCs/>
          <w:i/>
          <w:iCs/>
          <w:color w:val="auto"/>
        </w:rPr>
        <w:tab/>
      </w:r>
      <w:r w:rsidR="0071149E" w:rsidRPr="005C5ED5">
        <w:rPr>
          <w:bCs/>
          <w:i/>
          <w:iCs/>
          <w:color w:val="auto"/>
        </w:rPr>
        <w:tab/>
      </w:r>
      <w:r w:rsidR="007A2034">
        <w:rPr>
          <w:bCs/>
          <w:iCs/>
          <w:color w:val="auto"/>
        </w:rPr>
        <w:t>131</w:t>
      </w:r>
    </w:p>
    <w:p w:rsidR="00646410" w:rsidRPr="005C5ED5" w:rsidRDefault="00646410" w:rsidP="005C5ED5">
      <w:pPr>
        <w:tabs>
          <w:tab w:val="left" w:pos="1134"/>
          <w:tab w:val="right" w:pos="7371"/>
          <w:tab w:val="left" w:pos="7655"/>
        </w:tabs>
        <w:spacing w:before="240"/>
        <w:ind w:left="1134" w:right="850" w:hanging="1134"/>
        <w:rPr>
          <w:rFonts w:cs="Times New Roman"/>
          <w:szCs w:val="24"/>
        </w:rPr>
      </w:pPr>
      <w:r w:rsidRPr="005C5ED5">
        <w:rPr>
          <w:rFonts w:cs="Times New Roman"/>
          <w:szCs w:val="24"/>
        </w:rPr>
        <w:t>Figure 4</w:t>
      </w:r>
      <w:r w:rsidR="007D2BC0" w:rsidRPr="005C5ED5">
        <w:rPr>
          <w:rFonts w:cs="Times New Roman"/>
          <w:szCs w:val="24"/>
        </w:rPr>
        <w:t>.2</w:t>
      </w:r>
      <w:r w:rsidRPr="005C5ED5">
        <w:rPr>
          <w:rFonts w:cs="Times New Roman"/>
          <w:szCs w:val="24"/>
        </w:rPr>
        <w:tab/>
        <w:t>Graph Showing Performance of English Group a</w:t>
      </w:r>
      <w:r w:rsidR="00D16925" w:rsidRPr="005C5ED5">
        <w:rPr>
          <w:rFonts w:cs="Times New Roman"/>
          <w:szCs w:val="24"/>
        </w:rPr>
        <w:t xml:space="preserve">gainst Arabic </w:t>
      </w:r>
      <w:r w:rsidRPr="005C5ED5">
        <w:rPr>
          <w:rFonts w:cs="Times New Roman"/>
          <w:szCs w:val="24"/>
        </w:rPr>
        <w:t>Group</w:t>
      </w:r>
      <w:r w:rsidRPr="005C5ED5">
        <w:rPr>
          <w:rFonts w:cs="Times New Roman"/>
          <w:szCs w:val="24"/>
        </w:rPr>
        <w:tab/>
      </w:r>
      <w:r w:rsidR="00AD563A">
        <w:rPr>
          <w:rFonts w:cs="Times New Roman"/>
          <w:szCs w:val="24"/>
        </w:rPr>
        <w:t>………..</w:t>
      </w:r>
      <w:r w:rsidR="00D16925" w:rsidRPr="005C5ED5">
        <w:rPr>
          <w:rFonts w:cs="Times New Roman"/>
          <w:szCs w:val="24"/>
        </w:rPr>
        <w:t>……………</w:t>
      </w:r>
      <w:r w:rsidR="007D2BC0" w:rsidRPr="005C5ED5">
        <w:rPr>
          <w:rFonts w:cs="Times New Roman"/>
          <w:szCs w:val="24"/>
        </w:rPr>
        <w:t>………………………………………</w:t>
      </w:r>
      <w:r w:rsidRPr="005C5ED5">
        <w:rPr>
          <w:rFonts w:cs="Times New Roman"/>
          <w:i/>
          <w:szCs w:val="24"/>
        </w:rPr>
        <w:tab/>
      </w:r>
      <w:r w:rsidR="007A2034">
        <w:rPr>
          <w:rFonts w:cs="Times New Roman"/>
          <w:szCs w:val="24"/>
        </w:rPr>
        <w:t>144</w:t>
      </w:r>
    </w:p>
    <w:p w:rsidR="00646410" w:rsidRPr="005C5ED5" w:rsidRDefault="007D2BC0" w:rsidP="005C5ED5">
      <w:pPr>
        <w:tabs>
          <w:tab w:val="left" w:pos="1134"/>
          <w:tab w:val="right" w:pos="7371"/>
          <w:tab w:val="left" w:pos="7655"/>
        </w:tabs>
        <w:spacing w:before="240"/>
        <w:ind w:left="1134" w:right="850" w:hanging="1134"/>
        <w:rPr>
          <w:rFonts w:cs="Times New Roman"/>
          <w:szCs w:val="24"/>
        </w:rPr>
      </w:pPr>
      <w:r w:rsidRPr="005C5ED5">
        <w:rPr>
          <w:rFonts w:cs="Times New Roman"/>
          <w:szCs w:val="24"/>
        </w:rPr>
        <w:t>Figure 4.3</w:t>
      </w:r>
      <w:r w:rsidR="00646410" w:rsidRPr="005C5ED5">
        <w:rPr>
          <w:rFonts w:cs="Times New Roman"/>
          <w:szCs w:val="24"/>
        </w:rPr>
        <w:tab/>
        <w:t xml:space="preserve">Graph of Students Idiom Comprehension with Mass media Against </w:t>
      </w:r>
      <w:r w:rsidR="00D60860" w:rsidRPr="005C5ED5">
        <w:rPr>
          <w:rFonts w:cs="Times New Roman"/>
          <w:szCs w:val="24"/>
        </w:rPr>
        <w:t>without</w:t>
      </w:r>
      <w:r w:rsidR="00646410" w:rsidRPr="005C5ED5">
        <w:rPr>
          <w:rFonts w:cs="Times New Roman"/>
          <w:szCs w:val="24"/>
        </w:rPr>
        <w:t xml:space="preserve"> Mass Media</w:t>
      </w:r>
      <w:r w:rsidR="00646410" w:rsidRPr="005C5ED5">
        <w:rPr>
          <w:rFonts w:cs="Times New Roman"/>
          <w:i/>
          <w:szCs w:val="24"/>
        </w:rPr>
        <w:tab/>
      </w:r>
      <w:r w:rsidR="007A2034">
        <w:rPr>
          <w:rFonts w:cs="Times New Roman"/>
          <w:szCs w:val="24"/>
        </w:rPr>
        <w:t>…………………………………….</w:t>
      </w:r>
      <w:r w:rsidR="007A2034">
        <w:rPr>
          <w:rFonts w:cs="Times New Roman"/>
          <w:szCs w:val="24"/>
        </w:rPr>
        <w:tab/>
        <w:t>149</w:t>
      </w:r>
    </w:p>
    <w:p w:rsidR="00646410" w:rsidRPr="005C5ED5" w:rsidRDefault="00646410" w:rsidP="005C5ED5">
      <w:pPr>
        <w:tabs>
          <w:tab w:val="left" w:pos="7655"/>
        </w:tabs>
        <w:spacing w:before="240" w:after="120" w:line="360" w:lineRule="auto"/>
        <w:rPr>
          <w:rFonts w:cs="Times New Roman"/>
          <w:szCs w:val="24"/>
        </w:rPr>
      </w:pPr>
    </w:p>
    <w:p w:rsidR="00646410" w:rsidRPr="005C5ED5" w:rsidRDefault="00646410" w:rsidP="005C5ED5">
      <w:bookmarkStart w:id="33" w:name="_Toc24516225"/>
      <w:bookmarkStart w:id="34" w:name="_Toc24621743"/>
    </w:p>
    <w:p w:rsidR="00646410" w:rsidRPr="005C5ED5" w:rsidRDefault="00646410" w:rsidP="005C5ED5"/>
    <w:p w:rsidR="00646410" w:rsidRPr="005C5ED5" w:rsidRDefault="00646410" w:rsidP="005C5ED5"/>
    <w:bookmarkEnd w:id="33"/>
    <w:bookmarkEnd w:id="34"/>
    <w:p w:rsidR="00646410" w:rsidRPr="005C5ED5" w:rsidRDefault="00646410" w:rsidP="005C5ED5">
      <w:pPr>
        <w:tabs>
          <w:tab w:val="left" w:pos="7655"/>
        </w:tabs>
        <w:spacing w:after="120" w:line="360" w:lineRule="auto"/>
        <w:rPr>
          <w:rFonts w:cs="Times New Roman"/>
          <w:b/>
          <w:szCs w:val="24"/>
        </w:rPr>
      </w:pPr>
    </w:p>
    <w:p w:rsidR="00646410" w:rsidRPr="005C5ED5" w:rsidRDefault="00646410" w:rsidP="005C5ED5">
      <w:pPr>
        <w:tabs>
          <w:tab w:val="left" w:pos="7655"/>
        </w:tabs>
        <w:spacing w:after="120" w:line="360" w:lineRule="auto"/>
        <w:jc w:val="center"/>
        <w:rPr>
          <w:rFonts w:cs="Times New Roman"/>
          <w:b/>
          <w:szCs w:val="24"/>
        </w:rPr>
      </w:pPr>
    </w:p>
    <w:p w:rsidR="00646410" w:rsidRPr="005C5ED5" w:rsidRDefault="00646410" w:rsidP="005C5ED5">
      <w:pPr>
        <w:pStyle w:val="Heading1"/>
        <w:jc w:val="center"/>
      </w:pPr>
      <w:r w:rsidRPr="005C5ED5">
        <w:br w:type="column"/>
      </w:r>
      <w:r w:rsidR="00C12951" w:rsidRPr="005C5ED5">
        <w:lastRenderedPageBreak/>
        <w:t>LIST OF ABBREVIATIONS</w:t>
      </w:r>
    </w:p>
    <w:p w:rsidR="00646410" w:rsidRPr="005C5ED5" w:rsidRDefault="00646410" w:rsidP="005C5ED5">
      <w:pPr>
        <w:tabs>
          <w:tab w:val="left" w:pos="1560"/>
          <w:tab w:val="left" w:pos="7655"/>
        </w:tabs>
        <w:rPr>
          <w:rFonts w:cs="Times New Roman"/>
          <w:szCs w:val="24"/>
        </w:rPr>
      </w:pPr>
      <w:r w:rsidRPr="005C5ED5">
        <w:rPr>
          <w:rFonts w:cs="Times New Roman"/>
          <w:szCs w:val="24"/>
        </w:rPr>
        <w:t>ANOVA</w:t>
      </w:r>
      <w:r w:rsidRPr="005C5ED5">
        <w:rPr>
          <w:rFonts w:cs="Times New Roman"/>
          <w:szCs w:val="24"/>
        </w:rPr>
        <w:tab/>
        <w:t>Analysis of Variance</w:t>
      </w:r>
    </w:p>
    <w:p w:rsidR="00646410" w:rsidRPr="005C5ED5" w:rsidRDefault="00646410" w:rsidP="005C5ED5">
      <w:pPr>
        <w:tabs>
          <w:tab w:val="left" w:pos="1560"/>
          <w:tab w:val="left" w:pos="1763"/>
          <w:tab w:val="left" w:pos="2304"/>
          <w:tab w:val="left" w:pos="7655"/>
        </w:tabs>
        <w:rPr>
          <w:rFonts w:cs="Times New Roman"/>
          <w:szCs w:val="24"/>
        </w:rPr>
      </w:pPr>
      <w:r w:rsidRPr="005C5ED5">
        <w:rPr>
          <w:rFonts w:cs="Times New Roman"/>
          <w:szCs w:val="24"/>
        </w:rPr>
        <w:t>CC</w:t>
      </w:r>
      <w:r w:rsidRPr="005C5ED5">
        <w:rPr>
          <w:rFonts w:cs="Times New Roman"/>
          <w:szCs w:val="24"/>
        </w:rPr>
        <w:tab/>
        <w:t>Correlational Coefficient</w:t>
      </w:r>
    </w:p>
    <w:p w:rsidR="00646410" w:rsidRPr="005C5ED5" w:rsidRDefault="00646410" w:rsidP="005C5ED5">
      <w:pPr>
        <w:tabs>
          <w:tab w:val="left" w:pos="1560"/>
          <w:tab w:val="left" w:pos="7655"/>
        </w:tabs>
        <w:rPr>
          <w:rFonts w:cs="Times New Roman"/>
          <w:szCs w:val="24"/>
        </w:rPr>
      </w:pPr>
      <w:r w:rsidRPr="005C5ED5">
        <w:rPr>
          <w:rFonts w:cs="Times New Roman"/>
          <w:szCs w:val="24"/>
        </w:rPr>
        <w:t>CEI</w:t>
      </w:r>
      <w:r w:rsidRPr="005C5ED5">
        <w:rPr>
          <w:rFonts w:cs="Times New Roman"/>
          <w:szCs w:val="24"/>
        </w:rPr>
        <w:tab/>
        <w:t xml:space="preserve">Context Enabled Idioms </w:t>
      </w:r>
    </w:p>
    <w:p w:rsidR="00646410" w:rsidRPr="005C5ED5" w:rsidRDefault="00646410" w:rsidP="005C5ED5">
      <w:pPr>
        <w:tabs>
          <w:tab w:val="left" w:pos="1560"/>
          <w:tab w:val="left" w:pos="7655"/>
        </w:tabs>
        <w:rPr>
          <w:rFonts w:cs="Times New Roman"/>
          <w:bCs/>
          <w:szCs w:val="24"/>
        </w:rPr>
      </w:pPr>
      <w:r w:rsidRPr="005C5ED5">
        <w:rPr>
          <w:rFonts w:cs="Times New Roman"/>
          <w:bCs/>
          <w:szCs w:val="24"/>
        </w:rPr>
        <w:t>EFL</w:t>
      </w:r>
      <w:r w:rsidRPr="005C5ED5">
        <w:rPr>
          <w:rFonts w:cs="Times New Roman"/>
          <w:bCs/>
          <w:szCs w:val="24"/>
        </w:rPr>
        <w:tab/>
        <w:t xml:space="preserve">English as a Foreign Language </w:t>
      </w:r>
    </w:p>
    <w:p w:rsidR="00646410" w:rsidRPr="005C5ED5" w:rsidRDefault="00646410" w:rsidP="005C5ED5">
      <w:pPr>
        <w:tabs>
          <w:tab w:val="left" w:pos="1560"/>
          <w:tab w:val="left" w:pos="2097"/>
          <w:tab w:val="left" w:pos="7655"/>
        </w:tabs>
        <w:rPr>
          <w:rFonts w:cs="Times New Roman"/>
          <w:bCs/>
          <w:szCs w:val="24"/>
        </w:rPr>
      </w:pPr>
      <w:r w:rsidRPr="005C5ED5">
        <w:rPr>
          <w:rFonts w:cs="Times New Roman"/>
          <w:bCs/>
          <w:szCs w:val="24"/>
        </w:rPr>
        <w:t>EIE</w:t>
      </w:r>
      <w:r w:rsidRPr="005C5ED5">
        <w:rPr>
          <w:rFonts w:cs="Times New Roman"/>
          <w:bCs/>
          <w:szCs w:val="24"/>
        </w:rPr>
        <w:tab/>
        <w:t>English Idiomatic Expression</w:t>
      </w:r>
    </w:p>
    <w:p w:rsidR="00646410" w:rsidRPr="005C5ED5" w:rsidRDefault="00646410" w:rsidP="005C5ED5">
      <w:pPr>
        <w:tabs>
          <w:tab w:val="left" w:pos="1560"/>
          <w:tab w:val="left" w:pos="7655"/>
        </w:tabs>
        <w:rPr>
          <w:rFonts w:cs="Times New Roman"/>
          <w:bCs/>
          <w:szCs w:val="24"/>
        </w:rPr>
      </w:pPr>
      <w:r w:rsidRPr="005C5ED5">
        <w:rPr>
          <w:rFonts w:cs="Times New Roman"/>
          <w:bCs/>
          <w:szCs w:val="24"/>
        </w:rPr>
        <w:t>ESL</w:t>
      </w:r>
      <w:r w:rsidRPr="005C5ED5">
        <w:rPr>
          <w:rFonts w:cs="Times New Roman"/>
          <w:bCs/>
          <w:szCs w:val="24"/>
        </w:rPr>
        <w:tab/>
        <w:t>English as a Second Language</w:t>
      </w:r>
    </w:p>
    <w:p w:rsidR="00646410" w:rsidRPr="005C5ED5" w:rsidRDefault="00646410" w:rsidP="005C5ED5">
      <w:pPr>
        <w:tabs>
          <w:tab w:val="left" w:pos="1560"/>
          <w:tab w:val="left" w:pos="7655"/>
        </w:tabs>
        <w:rPr>
          <w:rFonts w:cs="Times New Roman"/>
          <w:szCs w:val="24"/>
        </w:rPr>
      </w:pPr>
      <w:r w:rsidRPr="005C5ED5">
        <w:rPr>
          <w:rFonts w:cs="Times New Roman"/>
          <w:szCs w:val="24"/>
        </w:rPr>
        <w:t xml:space="preserve"> FGDs</w:t>
      </w:r>
      <w:r w:rsidRPr="005C5ED5">
        <w:rPr>
          <w:rFonts w:cs="Times New Roman"/>
          <w:szCs w:val="24"/>
        </w:rPr>
        <w:tab/>
        <w:t>Focus Group Discussions</w:t>
      </w:r>
    </w:p>
    <w:p w:rsidR="00646410" w:rsidRPr="005C5ED5" w:rsidRDefault="00646410" w:rsidP="005C5ED5">
      <w:pPr>
        <w:tabs>
          <w:tab w:val="left" w:pos="1560"/>
          <w:tab w:val="left" w:pos="7655"/>
        </w:tabs>
        <w:rPr>
          <w:rFonts w:cs="Times New Roman"/>
          <w:bCs/>
          <w:szCs w:val="24"/>
        </w:rPr>
      </w:pPr>
      <w:r w:rsidRPr="005C5ED5">
        <w:rPr>
          <w:rFonts w:cs="Times New Roman"/>
          <w:bCs/>
          <w:szCs w:val="24"/>
        </w:rPr>
        <w:t>FL</w:t>
      </w:r>
      <w:r w:rsidRPr="005C5ED5">
        <w:rPr>
          <w:rFonts w:cs="Times New Roman"/>
          <w:bCs/>
          <w:szCs w:val="24"/>
        </w:rPr>
        <w:tab/>
        <w:t xml:space="preserve">Foreign Language </w:t>
      </w:r>
    </w:p>
    <w:p w:rsidR="00646410" w:rsidRPr="005C5ED5" w:rsidRDefault="00646410" w:rsidP="005C5ED5">
      <w:pPr>
        <w:tabs>
          <w:tab w:val="left" w:pos="1560"/>
          <w:tab w:val="left" w:pos="7655"/>
        </w:tabs>
        <w:rPr>
          <w:rFonts w:cs="Times New Roman"/>
          <w:szCs w:val="24"/>
        </w:rPr>
      </w:pPr>
      <w:r w:rsidRPr="005C5ED5">
        <w:rPr>
          <w:rFonts w:cs="Times New Roman"/>
          <w:szCs w:val="24"/>
        </w:rPr>
        <w:t xml:space="preserve"> FLA</w:t>
      </w:r>
      <w:r w:rsidRPr="005C5ED5">
        <w:rPr>
          <w:rFonts w:cs="Times New Roman"/>
          <w:szCs w:val="24"/>
        </w:rPr>
        <w:tab/>
        <w:t xml:space="preserve">First Language Acquisition </w:t>
      </w:r>
    </w:p>
    <w:p w:rsidR="00646410" w:rsidRPr="005C5ED5" w:rsidRDefault="00646410" w:rsidP="005C5ED5">
      <w:pPr>
        <w:tabs>
          <w:tab w:val="left" w:pos="1560"/>
          <w:tab w:val="left" w:pos="7655"/>
        </w:tabs>
        <w:rPr>
          <w:rFonts w:cs="Times New Roman"/>
          <w:szCs w:val="24"/>
        </w:rPr>
      </w:pPr>
      <w:r w:rsidRPr="005C5ED5">
        <w:rPr>
          <w:rFonts w:cs="Times New Roman"/>
          <w:szCs w:val="24"/>
        </w:rPr>
        <w:t>FTJT</w:t>
      </w:r>
      <w:r w:rsidRPr="005C5ED5">
        <w:rPr>
          <w:rFonts w:cs="Times New Roman"/>
          <w:szCs w:val="24"/>
        </w:rPr>
        <w:tab/>
        <w:t>Familiarity and Transparency Judgment Tasks</w:t>
      </w:r>
    </w:p>
    <w:p w:rsidR="00646410" w:rsidRPr="005C5ED5" w:rsidRDefault="00646410" w:rsidP="005C5ED5">
      <w:pPr>
        <w:tabs>
          <w:tab w:val="left" w:pos="1560"/>
          <w:tab w:val="left" w:pos="7655"/>
        </w:tabs>
        <w:rPr>
          <w:rFonts w:cs="Times New Roman"/>
          <w:szCs w:val="24"/>
        </w:rPr>
      </w:pPr>
      <w:r w:rsidRPr="005C5ED5">
        <w:rPr>
          <w:rFonts w:cs="Times New Roman"/>
          <w:szCs w:val="24"/>
        </w:rPr>
        <w:t>IA</w:t>
      </w:r>
      <w:r w:rsidRPr="005C5ED5">
        <w:rPr>
          <w:rFonts w:cs="Times New Roman"/>
          <w:szCs w:val="24"/>
        </w:rPr>
        <w:tab/>
        <w:t>Idioms in Isolation</w:t>
      </w:r>
    </w:p>
    <w:p w:rsidR="00646410" w:rsidRPr="005C5ED5" w:rsidRDefault="00646410" w:rsidP="005C5ED5">
      <w:pPr>
        <w:tabs>
          <w:tab w:val="left" w:pos="1560"/>
          <w:tab w:val="left" w:pos="7655"/>
        </w:tabs>
        <w:rPr>
          <w:rFonts w:cs="Times New Roman"/>
          <w:bCs/>
          <w:szCs w:val="24"/>
        </w:rPr>
      </w:pPr>
      <w:r w:rsidRPr="005C5ED5">
        <w:rPr>
          <w:rFonts w:cs="Times New Roman"/>
          <w:bCs/>
          <w:szCs w:val="24"/>
        </w:rPr>
        <w:t>IE</w:t>
      </w:r>
      <w:r w:rsidRPr="005C5ED5">
        <w:rPr>
          <w:rFonts w:cs="Times New Roman"/>
          <w:bCs/>
          <w:szCs w:val="24"/>
        </w:rPr>
        <w:tab/>
        <w:t>Idiomatic Expression</w:t>
      </w:r>
    </w:p>
    <w:p w:rsidR="00646410" w:rsidRPr="005C5ED5" w:rsidRDefault="00646410" w:rsidP="005C5ED5">
      <w:pPr>
        <w:tabs>
          <w:tab w:val="left" w:pos="1560"/>
          <w:tab w:val="left" w:pos="7655"/>
        </w:tabs>
        <w:rPr>
          <w:rFonts w:cs="Times New Roman"/>
          <w:bCs/>
          <w:szCs w:val="24"/>
        </w:rPr>
      </w:pPr>
      <w:r w:rsidRPr="005C5ED5">
        <w:rPr>
          <w:rFonts w:cs="Times New Roman"/>
          <w:bCs/>
          <w:szCs w:val="24"/>
        </w:rPr>
        <w:t>IF</w:t>
      </w:r>
      <w:r w:rsidRPr="005C5ED5">
        <w:rPr>
          <w:rFonts w:cs="Times New Roman"/>
          <w:bCs/>
          <w:szCs w:val="24"/>
        </w:rPr>
        <w:tab/>
        <w:t>Inherent Features</w:t>
      </w:r>
    </w:p>
    <w:p w:rsidR="00646410" w:rsidRPr="005C5ED5" w:rsidRDefault="00646410" w:rsidP="005C5ED5">
      <w:pPr>
        <w:tabs>
          <w:tab w:val="left" w:pos="1560"/>
          <w:tab w:val="left" w:pos="7655"/>
        </w:tabs>
        <w:rPr>
          <w:rFonts w:cs="Times New Roman"/>
          <w:iCs/>
          <w:szCs w:val="24"/>
        </w:rPr>
      </w:pPr>
      <w:r w:rsidRPr="005C5ED5">
        <w:rPr>
          <w:rFonts w:cs="Times New Roman"/>
          <w:iCs/>
          <w:szCs w:val="24"/>
        </w:rPr>
        <w:t>ILH</w:t>
      </w:r>
      <w:r w:rsidRPr="005C5ED5">
        <w:rPr>
          <w:rFonts w:cs="Times New Roman"/>
          <w:iCs/>
          <w:szCs w:val="24"/>
        </w:rPr>
        <w:tab/>
        <w:t xml:space="preserve">Idiom List Hypothesis </w:t>
      </w:r>
    </w:p>
    <w:p w:rsidR="00646410" w:rsidRPr="005C5ED5" w:rsidRDefault="00646410" w:rsidP="005C5ED5">
      <w:pPr>
        <w:tabs>
          <w:tab w:val="left" w:pos="1560"/>
          <w:tab w:val="left" w:pos="7655"/>
        </w:tabs>
        <w:rPr>
          <w:rFonts w:cs="Times New Roman"/>
          <w:bCs/>
          <w:szCs w:val="24"/>
        </w:rPr>
      </w:pPr>
      <w:proofErr w:type="gramStart"/>
      <w:r w:rsidRPr="005C5ED5">
        <w:rPr>
          <w:rFonts w:cs="Times New Roman"/>
          <w:bCs/>
          <w:szCs w:val="24"/>
        </w:rPr>
        <w:t>IRP</w:t>
      </w:r>
      <w:r w:rsidRPr="005C5ED5">
        <w:rPr>
          <w:rFonts w:cs="Times New Roman"/>
          <w:bCs/>
          <w:szCs w:val="24"/>
        </w:rPr>
        <w:tab/>
        <w:t>Idiom Representation and Processing.</w:t>
      </w:r>
      <w:proofErr w:type="gramEnd"/>
    </w:p>
    <w:p w:rsidR="00646410" w:rsidRPr="005C5ED5" w:rsidRDefault="00646410" w:rsidP="005C5ED5">
      <w:pPr>
        <w:tabs>
          <w:tab w:val="left" w:pos="1560"/>
          <w:tab w:val="left" w:pos="7655"/>
        </w:tabs>
        <w:rPr>
          <w:rFonts w:cs="Times New Roman"/>
          <w:bCs/>
          <w:szCs w:val="24"/>
        </w:rPr>
      </w:pPr>
      <w:r w:rsidRPr="005C5ED5">
        <w:rPr>
          <w:rFonts w:cs="Times New Roman"/>
          <w:bCs/>
          <w:szCs w:val="24"/>
        </w:rPr>
        <w:t>L1</w:t>
      </w:r>
      <w:r w:rsidRPr="005C5ED5">
        <w:rPr>
          <w:rFonts w:cs="Times New Roman"/>
          <w:bCs/>
          <w:szCs w:val="24"/>
        </w:rPr>
        <w:tab/>
        <w:t xml:space="preserve">First language </w:t>
      </w:r>
    </w:p>
    <w:p w:rsidR="00646410" w:rsidRPr="005C5ED5" w:rsidRDefault="00646410" w:rsidP="005C5ED5">
      <w:pPr>
        <w:tabs>
          <w:tab w:val="left" w:pos="1560"/>
          <w:tab w:val="left" w:pos="7655"/>
        </w:tabs>
        <w:rPr>
          <w:rFonts w:cs="Times New Roman"/>
          <w:bCs/>
          <w:szCs w:val="24"/>
        </w:rPr>
      </w:pPr>
      <w:r w:rsidRPr="005C5ED5">
        <w:rPr>
          <w:rFonts w:cs="Times New Roman"/>
          <w:bCs/>
          <w:szCs w:val="24"/>
        </w:rPr>
        <w:t xml:space="preserve">L2 </w:t>
      </w:r>
      <w:r w:rsidRPr="005C5ED5">
        <w:rPr>
          <w:rFonts w:cs="Times New Roman"/>
          <w:bCs/>
          <w:szCs w:val="24"/>
        </w:rPr>
        <w:tab/>
        <w:t xml:space="preserve">Second Language </w:t>
      </w:r>
    </w:p>
    <w:p w:rsidR="00646410" w:rsidRPr="005C5ED5" w:rsidRDefault="00646410" w:rsidP="005C5ED5">
      <w:pPr>
        <w:tabs>
          <w:tab w:val="left" w:pos="978"/>
          <w:tab w:val="left" w:pos="1560"/>
          <w:tab w:val="left" w:pos="7655"/>
        </w:tabs>
        <w:rPr>
          <w:rFonts w:cs="Times New Roman"/>
          <w:bCs/>
          <w:szCs w:val="24"/>
        </w:rPr>
      </w:pPr>
      <w:r w:rsidRPr="005C5ED5">
        <w:rPr>
          <w:rFonts w:cs="Times New Roman"/>
          <w:bCs/>
          <w:szCs w:val="24"/>
        </w:rPr>
        <w:t>LEH</w:t>
      </w:r>
      <w:r w:rsidRPr="005C5ED5">
        <w:rPr>
          <w:rFonts w:cs="Times New Roman"/>
          <w:bCs/>
          <w:szCs w:val="24"/>
        </w:rPr>
        <w:tab/>
      </w:r>
      <w:r w:rsidRPr="005C5ED5">
        <w:rPr>
          <w:rFonts w:cs="Times New Roman"/>
          <w:bCs/>
          <w:szCs w:val="24"/>
        </w:rPr>
        <w:tab/>
      </w:r>
      <w:r w:rsidRPr="005C5ED5">
        <w:rPr>
          <w:rFonts w:cs="Times New Roman"/>
          <w:iCs/>
          <w:szCs w:val="24"/>
        </w:rPr>
        <w:t xml:space="preserve">Language Exposure Hypothesis </w:t>
      </w:r>
    </w:p>
    <w:p w:rsidR="00646410" w:rsidRPr="005C5ED5" w:rsidRDefault="00646410" w:rsidP="005C5ED5">
      <w:pPr>
        <w:tabs>
          <w:tab w:val="left" w:pos="1560"/>
          <w:tab w:val="left" w:pos="7655"/>
        </w:tabs>
        <w:rPr>
          <w:rFonts w:cs="Times New Roman"/>
          <w:iCs/>
          <w:szCs w:val="24"/>
        </w:rPr>
      </w:pPr>
      <w:r w:rsidRPr="005C5ED5">
        <w:rPr>
          <w:rFonts w:cs="Times New Roman"/>
          <w:bCs/>
          <w:szCs w:val="24"/>
        </w:rPr>
        <w:t>LRH</w:t>
      </w:r>
      <w:r w:rsidRPr="005C5ED5">
        <w:rPr>
          <w:rFonts w:cs="Times New Roman"/>
          <w:bCs/>
          <w:szCs w:val="24"/>
        </w:rPr>
        <w:tab/>
      </w:r>
      <w:r w:rsidRPr="005C5ED5">
        <w:rPr>
          <w:rFonts w:cs="Times New Roman"/>
          <w:iCs/>
          <w:szCs w:val="24"/>
        </w:rPr>
        <w:t xml:space="preserve">Lexical Representation Hypothesis </w:t>
      </w:r>
    </w:p>
    <w:p w:rsidR="00646410" w:rsidRPr="005C5ED5" w:rsidRDefault="00646410" w:rsidP="005C5ED5">
      <w:pPr>
        <w:tabs>
          <w:tab w:val="left" w:pos="1498"/>
          <w:tab w:val="left" w:pos="1560"/>
          <w:tab w:val="left" w:pos="7655"/>
        </w:tabs>
        <w:rPr>
          <w:rFonts w:cs="Times New Roman"/>
          <w:szCs w:val="24"/>
        </w:rPr>
      </w:pPr>
      <w:r w:rsidRPr="005C5ED5">
        <w:rPr>
          <w:rFonts w:cs="Times New Roman"/>
          <w:szCs w:val="24"/>
        </w:rPr>
        <w:t>MCQ</w:t>
      </w:r>
      <w:r w:rsidRPr="005C5ED5">
        <w:rPr>
          <w:rFonts w:cs="Times New Roman"/>
          <w:szCs w:val="24"/>
        </w:rPr>
        <w:tab/>
      </w:r>
      <w:r w:rsidRPr="005C5ED5">
        <w:rPr>
          <w:rFonts w:cs="Times New Roman"/>
          <w:szCs w:val="24"/>
        </w:rPr>
        <w:tab/>
        <w:t>Multiple Choice Questions</w:t>
      </w:r>
    </w:p>
    <w:p w:rsidR="00646410" w:rsidRPr="005C5ED5" w:rsidRDefault="00646410" w:rsidP="005C5ED5">
      <w:pPr>
        <w:tabs>
          <w:tab w:val="left" w:pos="1560"/>
          <w:tab w:val="left" w:pos="7655"/>
        </w:tabs>
        <w:rPr>
          <w:rFonts w:cs="Times New Roman"/>
          <w:szCs w:val="24"/>
        </w:rPr>
      </w:pPr>
      <w:r w:rsidRPr="005C5ED5">
        <w:rPr>
          <w:rFonts w:cs="Times New Roman"/>
          <w:szCs w:val="24"/>
        </w:rPr>
        <w:t>MWU</w:t>
      </w:r>
      <w:r w:rsidRPr="005C5ED5">
        <w:rPr>
          <w:rFonts w:cs="Times New Roman"/>
          <w:szCs w:val="24"/>
        </w:rPr>
        <w:tab/>
        <w:t xml:space="preserve">Multi Word Units </w:t>
      </w:r>
    </w:p>
    <w:p w:rsidR="00646410" w:rsidRPr="005C5ED5" w:rsidRDefault="00646410" w:rsidP="005C5ED5">
      <w:pPr>
        <w:tabs>
          <w:tab w:val="left" w:pos="1463"/>
          <w:tab w:val="left" w:pos="1560"/>
          <w:tab w:val="left" w:pos="2160"/>
          <w:tab w:val="left" w:pos="7655"/>
        </w:tabs>
        <w:rPr>
          <w:rFonts w:cs="Times New Roman"/>
          <w:bCs/>
          <w:szCs w:val="24"/>
        </w:rPr>
      </w:pPr>
      <w:r w:rsidRPr="005C5ED5">
        <w:rPr>
          <w:rFonts w:cs="Times New Roman"/>
          <w:bCs/>
          <w:szCs w:val="24"/>
        </w:rPr>
        <w:t>NES</w:t>
      </w:r>
      <w:r w:rsidRPr="005C5ED5">
        <w:rPr>
          <w:rFonts w:cs="Times New Roman"/>
          <w:bCs/>
          <w:szCs w:val="24"/>
        </w:rPr>
        <w:tab/>
      </w:r>
      <w:r w:rsidRPr="005C5ED5">
        <w:rPr>
          <w:rFonts w:cs="Times New Roman"/>
          <w:bCs/>
          <w:szCs w:val="24"/>
        </w:rPr>
        <w:tab/>
        <w:t xml:space="preserve"> Native English Speakers</w:t>
      </w:r>
    </w:p>
    <w:p w:rsidR="00646410" w:rsidRPr="005C5ED5" w:rsidRDefault="00646410" w:rsidP="005C5ED5">
      <w:pPr>
        <w:tabs>
          <w:tab w:val="left" w:pos="1560"/>
          <w:tab w:val="left" w:pos="7655"/>
        </w:tabs>
        <w:rPr>
          <w:rFonts w:cs="Times New Roman"/>
          <w:bCs/>
          <w:szCs w:val="24"/>
        </w:rPr>
      </w:pPr>
      <w:r w:rsidRPr="005C5ED5">
        <w:rPr>
          <w:rFonts w:cs="Times New Roman"/>
          <w:bCs/>
          <w:szCs w:val="24"/>
        </w:rPr>
        <w:t>NL</w:t>
      </w:r>
      <w:r w:rsidRPr="005C5ED5">
        <w:rPr>
          <w:rFonts w:cs="Times New Roman"/>
          <w:bCs/>
          <w:szCs w:val="24"/>
        </w:rPr>
        <w:tab/>
        <w:t xml:space="preserve">Native Language </w:t>
      </w:r>
    </w:p>
    <w:p w:rsidR="00646410" w:rsidRPr="005C5ED5" w:rsidRDefault="00646410" w:rsidP="005C5ED5">
      <w:pPr>
        <w:tabs>
          <w:tab w:val="left" w:pos="1560"/>
          <w:tab w:val="left" w:pos="2160"/>
          <w:tab w:val="left" w:pos="7655"/>
        </w:tabs>
        <w:rPr>
          <w:rFonts w:cs="Times New Roman"/>
          <w:szCs w:val="24"/>
        </w:rPr>
      </w:pPr>
      <w:r w:rsidRPr="005C5ED5">
        <w:rPr>
          <w:rFonts w:cs="Times New Roman"/>
          <w:szCs w:val="24"/>
        </w:rPr>
        <w:lastRenderedPageBreak/>
        <w:t>OI</w:t>
      </w:r>
      <w:r w:rsidRPr="005C5ED5">
        <w:rPr>
          <w:rFonts w:cs="Times New Roman"/>
          <w:szCs w:val="24"/>
        </w:rPr>
        <w:tab/>
        <w:t>Opaque Idioms</w:t>
      </w:r>
    </w:p>
    <w:p w:rsidR="00646410" w:rsidRPr="005C5ED5" w:rsidRDefault="00646410" w:rsidP="005C5ED5">
      <w:pPr>
        <w:tabs>
          <w:tab w:val="left" w:pos="1560"/>
          <w:tab w:val="left" w:pos="7655"/>
        </w:tabs>
        <w:rPr>
          <w:rFonts w:cs="Times New Roman"/>
          <w:szCs w:val="24"/>
        </w:rPr>
      </w:pPr>
      <w:r w:rsidRPr="005C5ED5">
        <w:rPr>
          <w:rFonts w:cs="Times New Roman"/>
          <w:szCs w:val="24"/>
        </w:rPr>
        <w:t>PV</w:t>
      </w:r>
      <w:r w:rsidRPr="005C5ED5">
        <w:rPr>
          <w:rFonts w:cs="Times New Roman"/>
          <w:szCs w:val="24"/>
        </w:rPr>
        <w:tab/>
      </w:r>
      <w:r w:rsidR="00CA2DCF" w:rsidRPr="005C5ED5">
        <w:rPr>
          <w:rFonts w:cs="Times New Roman"/>
          <w:szCs w:val="24"/>
        </w:rPr>
        <w:t>Phrasal Verbs</w:t>
      </w:r>
    </w:p>
    <w:p w:rsidR="00646410" w:rsidRPr="005C5ED5" w:rsidRDefault="00646410" w:rsidP="005C5ED5">
      <w:pPr>
        <w:tabs>
          <w:tab w:val="left" w:pos="1560"/>
          <w:tab w:val="left" w:pos="7655"/>
        </w:tabs>
        <w:rPr>
          <w:rFonts w:cs="Times New Roman"/>
          <w:bCs/>
          <w:szCs w:val="24"/>
        </w:rPr>
      </w:pPr>
      <w:r w:rsidRPr="005C5ED5">
        <w:rPr>
          <w:rFonts w:cs="Times New Roman"/>
          <w:bCs/>
          <w:szCs w:val="24"/>
        </w:rPr>
        <w:t>SLA</w:t>
      </w:r>
      <w:r w:rsidRPr="005C5ED5">
        <w:rPr>
          <w:rFonts w:cs="Times New Roman"/>
          <w:bCs/>
          <w:szCs w:val="24"/>
        </w:rPr>
        <w:tab/>
        <w:t>Second Language Learning</w:t>
      </w:r>
    </w:p>
    <w:p w:rsidR="00646410" w:rsidRPr="005C5ED5" w:rsidRDefault="00646410" w:rsidP="005C5ED5">
      <w:pPr>
        <w:tabs>
          <w:tab w:val="left" w:pos="1560"/>
          <w:tab w:val="left" w:pos="7655"/>
        </w:tabs>
        <w:rPr>
          <w:rFonts w:cs="Times New Roman"/>
          <w:szCs w:val="24"/>
        </w:rPr>
      </w:pPr>
      <w:r w:rsidRPr="005C5ED5">
        <w:rPr>
          <w:rFonts w:cs="Times New Roman"/>
          <w:szCs w:val="24"/>
        </w:rPr>
        <w:t>ST</w:t>
      </w:r>
      <w:r w:rsidRPr="005C5ED5">
        <w:rPr>
          <w:rFonts w:cs="Times New Roman"/>
          <w:szCs w:val="24"/>
        </w:rPr>
        <w:tab/>
        <w:t>Semantic Taxonomies</w:t>
      </w:r>
    </w:p>
    <w:p w:rsidR="00646410" w:rsidRPr="005C5ED5" w:rsidRDefault="00646410" w:rsidP="005C5ED5">
      <w:pPr>
        <w:tabs>
          <w:tab w:val="left" w:pos="1560"/>
          <w:tab w:val="left" w:pos="7655"/>
        </w:tabs>
        <w:rPr>
          <w:rFonts w:cs="Times New Roman"/>
          <w:szCs w:val="24"/>
        </w:rPr>
      </w:pPr>
      <w:r w:rsidRPr="005C5ED5">
        <w:rPr>
          <w:rFonts w:cs="Times New Roman"/>
          <w:szCs w:val="24"/>
        </w:rPr>
        <w:t>STD</w:t>
      </w:r>
      <w:r w:rsidRPr="005C5ED5">
        <w:rPr>
          <w:rFonts w:cs="Times New Roman"/>
          <w:szCs w:val="24"/>
        </w:rPr>
        <w:tab/>
        <w:t xml:space="preserve">Standard Deviation </w:t>
      </w:r>
    </w:p>
    <w:p w:rsidR="00646410" w:rsidRPr="005C5ED5" w:rsidRDefault="00646410" w:rsidP="005C5ED5">
      <w:pPr>
        <w:tabs>
          <w:tab w:val="left" w:pos="1560"/>
          <w:tab w:val="left" w:pos="7655"/>
        </w:tabs>
        <w:rPr>
          <w:rFonts w:cs="Times New Roman"/>
          <w:szCs w:val="24"/>
        </w:rPr>
      </w:pPr>
      <w:r w:rsidRPr="005C5ED5">
        <w:rPr>
          <w:rFonts w:cs="Times New Roman"/>
          <w:szCs w:val="24"/>
        </w:rPr>
        <w:t>TCU</w:t>
      </w:r>
      <w:r w:rsidRPr="005C5ED5">
        <w:rPr>
          <w:rFonts w:cs="Times New Roman"/>
          <w:szCs w:val="24"/>
        </w:rPr>
        <w:tab/>
        <w:t xml:space="preserve">Tanzania Commission for Universities </w:t>
      </w:r>
    </w:p>
    <w:p w:rsidR="00646410" w:rsidRPr="005C5ED5" w:rsidRDefault="00646410" w:rsidP="005C5ED5">
      <w:pPr>
        <w:tabs>
          <w:tab w:val="left" w:pos="1560"/>
          <w:tab w:val="left" w:pos="7655"/>
        </w:tabs>
        <w:rPr>
          <w:rFonts w:cs="Times New Roman"/>
          <w:szCs w:val="24"/>
        </w:rPr>
      </w:pPr>
      <w:r w:rsidRPr="005C5ED5">
        <w:rPr>
          <w:rFonts w:cs="Times New Roman"/>
          <w:szCs w:val="24"/>
        </w:rPr>
        <w:t>TI</w:t>
      </w:r>
      <w:r w:rsidRPr="005C5ED5">
        <w:rPr>
          <w:rFonts w:cs="Times New Roman"/>
          <w:szCs w:val="24"/>
        </w:rPr>
        <w:tab/>
        <w:t>Transparent Idioms</w:t>
      </w:r>
    </w:p>
    <w:p w:rsidR="00646410" w:rsidRPr="005C5ED5" w:rsidRDefault="00646410" w:rsidP="005C5ED5">
      <w:pPr>
        <w:tabs>
          <w:tab w:val="left" w:pos="1560"/>
          <w:tab w:val="left" w:pos="7655"/>
        </w:tabs>
        <w:rPr>
          <w:rFonts w:cs="Times New Roman"/>
          <w:bCs/>
          <w:szCs w:val="24"/>
        </w:rPr>
      </w:pPr>
      <w:r w:rsidRPr="005C5ED5">
        <w:rPr>
          <w:rFonts w:cs="Times New Roman"/>
          <w:bCs/>
          <w:szCs w:val="24"/>
        </w:rPr>
        <w:t>TL</w:t>
      </w:r>
      <w:r w:rsidRPr="005C5ED5">
        <w:rPr>
          <w:rFonts w:cs="Times New Roman"/>
          <w:bCs/>
          <w:szCs w:val="24"/>
        </w:rPr>
        <w:tab/>
        <w:t xml:space="preserve">Target Language </w:t>
      </w:r>
    </w:p>
    <w:p w:rsidR="00646410" w:rsidRPr="005C5ED5" w:rsidRDefault="00646410" w:rsidP="005C5ED5"/>
    <w:p w:rsidR="0066368A" w:rsidRPr="005C5ED5" w:rsidRDefault="0066368A" w:rsidP="005C5ED5">
      <w:pPr>
        <w:sectPr w:rsidR="0066368A" w:rsidRPr="005C5ED5" w:rsidSect="003615F9">
          <w:headerReference w:type="default" r:id="rId10"/>
          <w:pgSz w:w="11907" w:h="16839" w:code="9"/>
          <w:pgMar w:top="2268" w:right="1418" w:bottom="1418" w:left="2268" w:header="709" w:footer="709" w:gutter="0"/>
          <w:pgNumType w:fmt="lowerRoman" w:start="1"/>
          <w:cols w:space="708"/>
          <w:docGrid w:linePitch="360"/>
        </w:sectPr>
      </w:pPr>
    </w:p>
    <w:p w:rsidR="004D4658" w:rsidRPr="005C5ED5" w:rsidRDefault="00A648CB" w:rsidP="005C5ED5">
      <w:pPr>
        <w:pStyle w:val="Heading1"/>
        <w:jc w:val="center"/>
        <w:rPr>
          <w:szCs w:val="24"/>
        </w:rPr>
      </w:pPr>
      <w:bookmarkStart w:id="35" w:name="_Toc30760285"/>
      <w:r w:rsidRPr="005C5ED5">
        <w:rPr>
          <w:szCs w:val="24"/>
        </w:rPr>
        <w:lastRenderedPageBreak/>
        <w:t xml:space="preserve">CHAPTER 1: </w:t>
      </w:r>
      <w:r w:rsidR="004D4658" w:rsidRPr="005C5ED5">
        <w:rPr>
          <w:szCs w:val="24"/>
        </w:rPr>
        <w:t>INTRODUCTION</w:t>
      </w:r>
      <w:bookmarkEnd w:id="0"/>
      <w:bookmarkEnd w:id="35"/>
    </w:p>
    <w:p w:rsidR="00D66584" w:rsidRPr="005C5ED5" w:rsidRDefault="00D66584" w:rsidP="005C5ED5"/>
    <w:p w:rsidR="004D4658" w:rsidRPr="005C5ED5" w:rsidRDefault="004D4658" w:rsidP="005C5ED5">
      <w:pPr>
        <w:pStyle w:val="Heading1"/>
        <w:rPr>
          <w:szCs w:val="24"/>
        </w:rPr>
      </w:pPr>
      <w:bookmarkStart w:id="36" w:name="_Toc16656601"/>
      <w:bookmarkStart w:id="37" w:name="_Toc24516227"/>
      <w:bookmarkStart w:id="38" w:name="_Toc24621745"/>
      <w:bookmarkStart w:id="39" w:name="_Toc43730799"/>
      <w:bookmarkEnd w:id="1"/>
      <w:bookmarkEnd w:id="2"/>
      <w:r w:rsidRPr="005C5ED5">
        <w:rPr>
          <w:szCs w:val="24"/>
        </w:rPr>
        <w:t>1.1 Introduction</w:t>
      </w:r>
      <w:bookmarkEnd w:id="36"/>
      <w:bookmarkEnd w:id="37"/>
      <w:bookmarkEnd w:id="38"/>
      <w:bookmarkEnd w:id="39"/>
    </w:p>
    <w:p w:rsidR="004D4658" w:rsidRPr="005C5ED5" w:rsidRDefault="004D4658" w:rsidP="005C5ED5">
      <w:pPr>
        <w:rPr>
          <w:rFonts w:cs="Times New Roman"/>
          <w:szCs w:val="24"/>
        </w:rPr>
      </w:pPr>
      <w:r w:rsidRPr="005C5ED5">
        <w:rPr>
          <w:rFonts w:cs="Times New Roman"/>
          <w:szCs w:val="24"/>
        </w:rPr>
        <w:t xml:space="preserve">The chapter presents the background of the study </w:t>
      </w:r>
      <w:r w:rsidR="006B66B1" w:rsidRPr="005C5ED5">
        <w:rPr>
          <w:rFonts w:cs="Times New Roman"/>
          <w:szCs w:val="24"/>
        </w:rPr>
        <w:t>titled</w:t>
      </w:r>
      <w:r w:rsidR="00F70C12">
        <w:rPr>
          <w:rFonts w:cs="Times New Roman"/>
          <w:szCs w:val="24"/>
        </w:rPr>
        <w:t xml:space="preserve"> </w:t>
      </w:r>
      <w:r w:rsidR="00A566B6">
        <w:rPr>
          <w:rFonts w:cs="Times New Roman"/>
          <w:szCs w:val="24"/>
        </w:rPr>
        <w:t>Assessment of</w:t>
      </w:r>
      <w:r w:rsidR="00F70C12">
        <w:rPr>
          <w:rFonts w:cs="Times New Roman"/>
          <w:szCs w:val="24"/>
        </w:rPr>
        <w:t xml:space="preserve"> </w:t>
      </w:r>
      <w:r w:rsidRPr="005C5ED5">
        <w:rPr>
          <w:rFonts w:cs="Times New Roman"/>
          <w:szCs w:val="24"/>
        </w:rPr>
        <w:t>English Idiom Comprehension among Students in Unguja. The chapter covers explanation of the problem of the study, general and specific objectives</w:t>
      </w:r>
      <w:r w:rsidR="006B66B1" w:rsidRPr="005C5ED5">
        <w:rPr>
          <w:rFonts w:cs="Times New Roman"/>
          <w:szCs w:val="24"/>
        </w:rPr>
        <w:t>,</w:t>
      </w:r>
      <w:r w:rsidRPr="005C5ED5">
        <w:rPr>
          <w:rFonts w:cs="Times New Roman"/>
          <w:szCs w:val="24"/>
        </w:rPr>
        <w:t xml:space="preserve"> and the co</w:t>
      </w:r>
      <w:r w:rsidR="008E1D5E" w:rsidRPr="005C5ED5">
        <w:rPr>
          <w:rFonts w:cs="Times New Roman"/>
          <w:szCs w:val="24"/>
        </w:rPr>
        <w:t xml:space="preserve">rresponding research questions, </w:t>
      </w:r>
      <w:r w:rsidR="006B66B1" w:rsidRPr="005C5ED5">
        <w:rPr>
          <w:rFonts w:cs="Times New Roman"/>
          <w:szCs w:val="24"/>
        </w:rPr>
        <w:t>the significance of the study, limitation</w:t>
      </w:r>
      <w:r w:rsidR="0071149E" w:rsidRPr="005C5ED5">
        <w:rPr>
          <w:rFonts w:cs="Times New Roman"/>
          <w:szCs w:val="24"/>
        </w:rPr>
        <w:t>s</w:t>
      </w:r>
      <w:r w:rsidR="006B66B1" w:rsidRPr="005C5ED5">
        <w:rPr>
          <w:rFonts w:cs="Times New Roman"/>
          <w:szCs w:val="24"/>
        </w:rPr>
        <w:t xml:space="preserve"> and delimitations, </w:t>
      </w:r>
      <w:r w:rsidR="008E1D5E" w:rsidRPr="005C5ED5">
        <w:rPr>
          <w:rFonts w:cs="Times New Roman"/>
          <w:szCs w:val="24"/>
        </w:rPr>
        <w:t xml:space="preserve">the </w:t>
      </w:r>
      <w:r w:rsidRPr="005C5ED5">
        <w:rPr>
          <w:rFonts w:cs="Times New Roman"/>
          <w:szCs w:val="24"/>
        </w:rPr>
        <w:t xml:space="preserve">definition of </w:t>
      </w:r>
      <w:r w:rsidR="006B66B1" w:rsidRPr="005C5ED5">
        <w:rPr>
          <w:rFonts w:cs="Times New Roman"/>
          <w:szCs w:val="24"/>
        </w:rPr>
        <w:t>keywords</w:t>
      </w:r>
      <w:r w:rsidRPr="005C5ED5">
        <w:rPr>
          <w:rFonts w:cs="Times New Roman"/>
          <w:szCs w:val="24"/>
        </w:rPr>
        <w:t xml:space="preserve">, </w:t>
      </w:r>
      <w:r w:rsidR="006B66B1" w:rsidRPr="005C5ED5">
        <w:rPr>
          <w:rFonts w:cs="Times New Roman"/>
          <w:szCs w:val="24"/>
        </w:rPr>
        <w:t>and the organization of the study</w:t>
      </w:r>
      <w:r w:rsidRPr="005C5ED5">
        <w:rPr>
          <w:rFonts w:cs="Times New Roman"/>
          <w:szCs w:val="24"/>
        </w:rPr>
        <w:t xml:space="preserve">. </w:t>
      </w:r>
    </w:p>
    <w:p w:rsidR="004D4658" w:rsidRPr="005C5ED5" w:rsidRDefault="004D4658" w:rsidP="005C5ED5">
      <w:bookmarkStart w:id="40" w:name="_Toc24516228"/>
      <w:bookmarkStart w:id="41" w:name="_Toc24621746"/>
      <w:bookmarkStart w:id="42" w:name="_Toc43730800"/>
    </w:p>
    <w:p w:rsidR="004D4658" w:rsidRPr="005C5ED5" w:rsidRDefault="004D4658" w:rsidP="005C5ED5">
      <w:pPr>
        <w:pStyle w:val="Heading1"/>
        <w:rPr>
          <w:szCs w:val="24"/>
        </w:rPr>
      </w:pPr>
      <w:r w:rsidRPr="005C5ED5">
        <w:rPr>
          <w:szCs w:val="24"/>
        </w:rPr>
        <w:t>1.2 Background of the Study</w:t>
      </w:r>
      <w:bookmarkEnd w:id="40"/>
      <w:bookmarkEnd w:id="41"/>
      <w:bookmarkEnd w:id="42"/>
    </w:p>
    <w:p w:rsidR="004D4658" w:rsidRPr="005C5ED5" w:rsidRDefault="006B66B1" w:rsidP="005C5ED5">
      <w:pPr>
        <w:rPr>
          <w:rFonts w:cs="Times New Roman"/>
          <w:szCs w:val="24"/>
        </w:rPr>
      </w:pPr>
      <w:r w:rsidRPr="005C5ED5">
        <w:rPr>
          <w:rFonts w:cs="Times New Roman"/>
          <w:szCs w:val="24"/>
        </w:rPr>
        <w:t xml:space="preserve">Human language consists of various secondary meaning words that vary from direct meanings and serve particular purposes in discourse. Figurative language has become one of the fascinating facets of human language, with the most common forms, such as proverbs, idioms, </w:t>
      </w:r>
      <w:r w:rsidR="004815AF" w:rsidRPr="005C5ED5">
        <w:rPr>
          <w:rFonts w:cs="Times New Roman"/>
          <w:szCs w:val="24"/>
        </w:rPr>
        <w:t xml:space="preserve">and </w:t>
      </w:r>
      <w:r w:rsidRPr="005C5ED5">
        <w:rPr>
          <w:rFonts w:cs="Times New Roman"/>
          <w:szCs w:val="24"/>
        </w:rPr>
        <w:t>metaphors.</w:t>
      </w:r>
      <w:r w:rsidR="00F70C12">
        <w:rPr>
          <w:rFonts w:cs="Times New Roman"/>
          <w:szCs w:val="24"/>
        </w:rPr>
        <w:t xml:space="preserve"> </w:t>
      </w:r>
      <w:r w:rsidR="000B7AEE" w:rsidRPr="005C5ED5">
        <w:rPr>
          <w:rFonts w:cs="Times New Roman"/>
          <w:szCs w:val="24"/>
        </w:rPr>
        <w:t>I</w:t>
      </w:r>
      <w:r w:rsidRPr="005C5ED5">
        <w:rPr>
          <w:rFonts w:cs="Times New Roman"/>
          <w:szCs w:val="24"/>
        </w:rPr>
        <w:t xml:space="preserve">t </w:t>
      </w:r>
      <w:r w:rsidR="00D5085C" w:rsidRPr="005C5ED5">
        <w:rPr>
          <w:rFonts w:cs="Times New Roman"/>
          <w:szCs w:val="24"/>
        </w:rPr>
        <w:t>caught</w:t>
      </w:r>
      <w:r w:rsidRPr="005C5ED5">
        <w:rPr>
          <w:rFonts w:cs="Times New Roman"/>
          <w:szCs w:val="24"/>
        </w:rPr>
        <w:t xml:space="preserve"> the </w:t>
      </w:r>
      <w:r w:rsidR="00D5085C" w:rsidRPr="005C5ED5">
        <w:rPr>
          <w:rFonts w:cs="Times New Roman"/>
          <w:szCs w:val="24"/>
        </w:rPr>
        <w:t>attention</w:t>
      </w:r>
      <w:r w:rsidRPr="005C5ED5">
        <w:rPr>
          <w:rFonts w:cs="Times New Roman"/>
          <w:szCs w:val="24"/>
        </w:rPr>
        <w:t xml:space="preserve"> of </w:t>
      </w:r>
      <w:r w:rsidR="00D5085C" w:rsidRPr="005C5ED5">
        <w:rPr>
          <w:rFonts w:cs="Times New Roman"/>
          <w:szCs w:val="24"/>
        </w:rPr>
        <w:t xml:space="preserve">researchers in </w:t>
      </w:r>
      <w:r w:rsidRPr="005C5ED5">
        <w:rPr>
          <w:rFonts w:cs="Times New Roman"/>
          <w:szCs w:val="24"/>
        </w:rPr>
        <w:t xml:space="preserve">psycholinguistics, semantics, </w:t>
      </w:r>
      <w:r w:rsidR="0052565B" w:rsidRPr="005C5ED5">
        <w:rPr>
          <w:rFonts w:cs="Times New Roman"/>
          <w:szCs w:val="24"/>
        </w:rPr>
        <w:t>cognitive</w:t>
      </w:r>
      <w:r w:rsidR="00B7050E" w:rsidRPr="005C5ED5">
        <w:rPr>
          <w:rFonts w:cs="Times New Roman"/>
          <w:szCs w:val="24"/>
        </w:rPr>
        <w:t>,</w:t>
      </w:r>
      <w:r w:rsidR="00F70C12">
        <w:rPr>
          <w:rFonts w:cs="Times New Roman"/>
          <w:szCs w:val="24"/>
        </w:rPr>
        <w:t xml:space="preserve"> </w:t>
      </w:r>
      <w:r w:rsidR="0052565B" w:rsidRPr="005C5ED5">
        <w:rPr>
          <w:rFonts w:cs="Times New Roman"/>
          <w:szCs w:val="24"/>
        </w:rPr>
        <w:t xml:space="preserve">and applied linguistics </w:t>
      </w:r>
      <w:r w:rsidR="00D5085C" w:rsidRPr="005C5ED5">
        <w:rPr>
          <w:rFonts w:cs="Times New Roman"/>
          <w:szCs w:val="24"/>
        </w:rPr>
        <w:t xml:space="preserve">areas </w:t>
      </w:r>
      <w:r w:rsidRPr="005C5ED5">
        <w:rPr>
          <w:rFonts w:cs="Times New Roman"/>
          <w:szCs w:val="24"/>
        </w:rPr>
        <w:t xml:space="preserve">for </w:t>
      </w:r>
      <w:r w:rsidR="004D4658" w:rsidRPr="005C5ED5">
        <w:rPr>
          <w:rFonts w:cs="Times New Roman"/>
          <w:szCs w:val="24"/>
        </w:rPr>
        <w:t xml:space="preserve">the </w:t>
      </w:r>
      <w:r w:rsidR="000B7AEE" w:rsidRPr="005C5ED5">
        <w:rPr>
          <w:rFonts w:cs="Times New Roman"/>
          <w:szCs w:val="24"/>
        </w:rPr>
        <w:t>intricacy</w:t>
      </w:r>
      <w:r w:rsidR="004D4658" w:rsidRPr="005C5ED5">
        <w:rPr>
          <w:rFonts w:cs="Times New Roman"/>
          <w:szCs w:val="24"/>
        </w:rPr>
        <w:t xml:space="preserve"> of such </w:t>
      </w:r>
      <w:r w:rsidR="000B7AEE" w:rsidRPr="005C5ED5">
        <w:rPr>
          <w:rFonts w:cs="Times New Roman"/>
          <w:szCs w:val="24"/>
        </w:rPr>
        <w:t>stimulating</w:t>
      </w:r>
      <w:r w:rsidR="00F70C12">
        <w:rPr>
          <w:rFonts w:cs="Times New Roman"/>
          <w:szCs w:val="24"/>
        </w:rPr>
        <w:t xml:space="preserve"> </w:t>
      </w:r>
      <w:r w:rsidR="000B7AEE" w:rsidRPr="005C5ED5">
        <w:rPr>
          <w:rFonts w:cs="Times New Roman"/>
          <w:szCs w:val="24"/>
        </w:rPr>
        <w:t>subject</w:t>
      </w:r>
      <w:r w:rsidR="004D4658" w:rsidRPr="005C5ED5">
        <w:rPr>
          <w:rFonts w:cs="Times New Roman"/>
          <w:szCs w:val="24"/>
        </w:rPr>
        <w:t xml:space="preserve"> as conceptual structuring</w:t>
      </w:r>
      <w:r w:rsidRPr="005C5ED5">
        <w:rPr>
          <w:rFonts w:cs="Times New Roman"/>
          <w:szCs w:val="24"/>
        </w:rPr>
        <w:t xml:space="preserve"> (Cooper, 1998). Idiomatic </w:t>
      </w:r>
      <w:r w:rsidR="004D4658" w:rsidRPr="005C5ED5">
        <w:rPr>
          <w:rFonts w:cs="Times New Roman"/>
          <w:szCs w:val="24"/>
        </w:rPr>
        <w:t xml:space="preserve">expressions </w:t>
      </w:r>
      <w:r w:rsidRPr="005C5ED5">
        <w:rPr>
          <w:rFonts w:cs="Times New Roman"/>
          <w:szCs w:val="24"/>
        </w:rPr>
        <w:t xml:space="preserve">can be </w:t>
      </w:r>
      <w:r w:rsidR="004D4658" w:rsidRPr="005C5ED5">
        <w:rPr>
          <w:rFonts w:cs="Times New Roman"/>
          <w:szCs w:val="24"/>
        </w:rPr>
        <w:t xml:space="preserve">found in </w:t>
      </w:r>
      <w:r w:rsidRPr="005C5ED5">
        <w:rPr>
          <w:rFonts w:cs="Times New Roman"/>
          <w:szCs w:val="24"/>
        </w:rPr>
        <w:t>most</w:t>
      </w:r>
      <w:r w:rsidR="004D4658" w:rsidRPr="005C5ED5">
        <w:rPr>
          <w:rFonts w:cs="Times New Roman"/>
          <w:szCs w:val="24"/>
        </w:rPr>
        <w:t xml:space="preserve"> human languages</w:t>
      </w:r>
      <w:r w:rsidRPr="005C5ED5">
        <w:rPr>
          <w:rFonts w:cs="Times New Roman"/>
          <w:szCs w:val="24"/>
        </w:rPr>
        <w:t>. It</w:t>
      </w:r>
      <w:r w:rsidR="004D4658" w:rsidRPr="005C5ED5">
        <w:rPr>
          <w:rFonts w:cs="Times New Roman"/>
          <w:szCs w:val="24"/>
        </w:rPr>
        <w:t xml:space="preserve"> stand</w:t>
      </w:r>
      <w:r w:rsidRPr="005C5ED5">
        <w:rPr>
          <w:rFonts w:cs="Times New Roman"/>
          <w:szCs w:val="24"/>
        </w:rPr>
        <w:t>s</w:t>
      </w:r>
      <w:r w:rsidR="004D4658" w:rsidRPr="005C5ED5">
        <w:rPr>
          <w:rFonts w:cs="Times New Roman"/>
          <w:szCs w:val="24"/>
        </w:rPr>
        <w:t xml:space="preserve"> out as a </w:t>
      </w:r>
      <w:r w:rsidRPr="005C5ED5">
        <w:rPr>
          <w:rFonts w:cs="Times New Roman"/>
          <w:szCs w:val="24"/>
        </w:rPr>
        <w:t xml:space="preserve">significant </w:t>
      </w:r>
      <w:r w:rsidR="00B7050E" w:rsidRPr="005C5ED5">
        <w:rPr>
          <w:rFonts w:cs="Times New Roman"/>
          <w:szCs w:val="24"/>
        </w:rPr>
        <w:t>research area</w:t>
      </w:r>
      <w:r w:rsidRPr="005C5ED5">
        <w:rPr>
          <w:rFonts w:cs="Times New Roman"/>
          <w:szCs w:val="24"/>
        </w:rPr>
        <w:t xml:space="preserve"> as it </w:t>
      </w:r>
      <w:r w:rsidR="003615F9">
        <w:rPr>
          <w:rFonts w:cs="Times New Roman"/>
          <w:szCs w:val="24"/>
        </w:rPr>
        <w:t>clarifies</w:t>
      </w:r>
      <w:r w:rsidR="004D4658" w:rsidRPr="005C5ED5">
        <w:rPr>
          <w:rFonts w:cs="Times New Roman"/>
          <w:szCs w:val="24"/>
        </w:rPr>
        <w:t xml:space="preserve"> human cognition and conceptual systems.</w:t>
      </w:r>
      <w:r w:rsidRPr="005C5ED5">
        <w:rPr>
          <w:rFonts w:cs="Times New Roman"/>
          <w:szCs w:val="24"/>
        </w:rPr>
        <w:t xml:space="preserve"> With </w:t>
      </w:r>
      <w:r w:rsidR="0078073A">
        <w:rPr>
          <w:rFonts w:cs="Times New Roman"/>
          <w:szCs w:val="24"/>
        </w:rPr>
        <w:t>its</w:t>
      </w:r>
      <w:r w:rsidRPr="005C5ED5">
        <w:rPr>
          <w:rFonts w:cs="Times New Roman"/>
          <w:szCs w:val="24"/>
        </w:rPr>
        <w:t xml:space="preserve"> pervasive nature, idioms are considered </w:t>
      </w:r>
      <w:r w:rsidR="00B7050E" w:rsidRPr="005C5ED5">
        <w:rPr>
          <w:rFonts w:cs="Times New Roman"/>
          <w:szCs w:val="24"/>
        </w:rPr>
        <w:t>speech instances</w:t>
      </w:r>
      <w:r w:rsidRPr="005C5ED5">
        <w:rPr>
          <w:rFonts w:cs="Times New Roman"/>
          <w:szCs w:val="24"/>
        </w:rPr>
        <w:t xml:space="preserve"> in communication with deep meaning, popular linguistics, and cultural elements. Idioms are fascinating examples of complex communication that explained abstract phenomena, verbalized through limited words of expressions that make vivid and colo</w:t>
      </w:r>
      <w:r w:rsidR="00846CA8" w:rsidRPr="005C5ED5">
        <w:rPr>
          <w:rFonts w:cs="Times New Roman"/>
          <w:szCs w:val="24"/>
        </w:rPr>
        <w:t>u</w:t>
      </w:r>
      <w:r w:rsidRPr="005C5ED5">
        <w:rPr>
          <w:rFonts w:cs="Times New Roman"/>
          <w:szCs w:val="24"/>
        </w:rPr>
        <w:t>rful conversation (Cooper, 1998).</w:t>
      </w:r>
    </w:p>
    <w:p w:rsidR="004D4658" w:rsidRPr="005C5ED5" w:rsidRDefault="004D4658" w:rsidP="005C5ED5">
      <w:pPr>
        <w:rPr>
          <w:rFonts w:cs="Times New Roman"/>
          <w:szCs w:val="24"/>
        </w:rPr>
      </w:pPr>
    </w:p>
    <w:p w:rsidR="004D4658" w:rsidRPr="005C5ED5" w:rsidRDefault="006B66B1" w:rsidP="005C5ED5">
      <w:pPr>
        <w:rPr>
          <w:rFonts w:cs="Times New Roman"/>
          <w:szCs w:val="24"/>
        </w:rPr>
      </w:pPr>
      <w:r w:rsidRPr="005C5ED5">
        <w:rPr>
          <w:rFonts w:cs="Times New Roman"/>
          <w:szCs w:val="24"/>
        </w:rPr>
        <w:lastRenderedPageBreak/>
        <w:t xml:space="preserve">According to </w:t>
      </w:r>
      <w:proofErr w:type="spellStart"/>
      <w:r w:rsidRPr="005C5ED5">
        <w:rPr>
          <w:rFonts w:cs="Times New Roman"/>
          <w:szCs w:val="24"/>
        </w:rPr>
        <w:t>Poppiel</w:t>
      </w:r>
      <w:proofErr w:type="spellEnd"/>
      <w:r w:rsidR="00F70C12">
        <w:rPr>
          <w:rFonts w:cs="Times New Roman"/>
          <w:szCs w:val="24"/>
        </w:rPr>
        <w:t xml:space="preserve"> </w:t>
      </w:r>
      <w:r w:rsidRPr="005C5ED5">
        <w:rPr>
          <w:rFonts w:cs="Times New Roman"/>
          <w:szCs w:val="24"/>
        </w:rPr>
        <w:t>&amp; McRae (1988), i</w:t>
      </w:r>
      <w:r w:rsidR="004D4658" w:rsidRPr="005C5ED5">
        <w:rPr>
          <w:rFonts w:cs="Times New Roman"/>
          <w:szCs w:val="24"/>
        </w:rPr>
        <w:t xml:space="preserve">n the traditional sense, idioms were </w:t>
      </w:r>
      <w:r w:rsidRPr="005C5ED5">
        <w:rPr>
          <w:rFonts w:cs="Times New Roman"/>
          <w:szCs w:val="24"/>
        </w:rPr>
        <w:t xml:space="preserve">considered as </w:t>
      </w:r>
      <w:r w:rsidR="004D4658" w:rsidRPr="005C5ED5">
        <w:rPr>
          <w:rFonts w:cs="Times New Roman"/>
          <w:szCs w:val="24"/>
        </w:rPr>
        <w:t xml:space="preserve">multiword expressions </w:t>
      </w:r>
      <w:r w:rsidRPr="005C5ED5">
        <w:rPr>
          <w:rFonts w:cs="Times New Roman"/>
          <w:szCs w:val="24"/>
        </w:rPr>
        <w:t xml:space="preserve">of </w:t>
      </w:r>
      <w:r w:rsidR="004D4658" w:rsidRPr="005C5ED5">
        <w:rPr>
          <w:rFonts w:cs="Times New Roman"/>
          <w:szCs w:val="24"/>
        </w:rPr>
        <w:t xml:space="preserve">highly frozen or relatively flexible componential </w:t>
      </w:r>
      <w:r w:rsidR="007A52ED" w:rsidRPr="005C5ED5">
        <w:rPr>
          <w:rFonts w:cs="Times New Roman"/>
          <w:szCs w:val="24"/>
        </w:rPr>
        <w:t>structure. The</w:t>
      </w:r>
      <w:r w:rsidR="00D5085C" w:rsidRPr="005C5ED5">
        <w:rPr>
          <w:rFonts w:cs="Times New Roman"/>
          <w:szCs w:val="24"/>
        </w:rPr>
        <w:t xml:space="preserve"> meaning of idioms should</w:t>
      </w:r>
      <w:r w:rsidRPr="005C5ED5">
        <w:rPr>
          <w:rFonts w:cs="Times New Roman"/>
          <w:szCs w:val="24"/>
        </w:rPr>
        <w:t xml:space="preserve"> be </w:t>
      </w:r>
      <w:r w:rsidR="00D5085C" w:rsidRPr="005C5ED5">
        <w:rPr>
          <w:rFonts w:cs="Times New Roman"/>
          <w:szCs w:val="24"/>
        </w:rPr>
        <w:t xml:space="preserve">interpreted as </w:t>
      </w:r>
      <w:r w:rsidR="004D4658" w:rsidRPr="005C5ED5">
        <w:rPr>
          <w:rFonts w:cs="Times New Roman"/>
          <w:szCs w:val="24"/>
        </w:rPr>
        <w:t xml:space="preserve">the </w:t>
      </w:r>
      <w:r w:rsidR="00D5085C" w:rsidRPr="005C5ED5">
        <w:rPr>
          <w:rFonts w:cs="Times New Roman"/>
          <w:szCs w:val="24"/>
        </w:rPr>
        <w:t>entirety</w:t>
      </w:r>
      <w:r w:rsidR="004D4658" w:rsidRPr="005C5ED5">
        <w:rPr>
          <w:rFonts w:cs="Times New Roman"/>
          <w:szCs w:val="24"/>
        </w:rPr>
        <w:t xml:space="preserve"> of the meanings of </w:t>
      </w:r>
      <w:r w:rsidR="007A52ED" w:rsidRPr="005C5ED5">
        <w:rPr>
          <w:rFonts w:cs="Times New Roman"/>
          <w:szCs w:val="24"/>
        </w:rPr>
        <w:t>each constituent</w:t>
      </w:r>
      <w:r w:rsidRPr="005C5ED5">
        <w:rPr>
          <w:rFonts w:cs="Times New Roman"/>
          <w:szCs w:val="24"/>
        </w:rPr>
        <w:t xml:space="preserve"> that show</w:t>
      </w:r>
      <w:r w:rsidR="004D4658" w:rsidRPr="005C5ED5">
        <w:rPr>
          <w:rFonts w:cs="Times New Roman"/>
          <w:szCs w:val="24"/>
        </w:rPr>
        <w:t xml:space="preserve"> different frequencies of occurrence throughout natural languages</w:t>
      </w:r>
      <w:r w:rsidRPr="005C5ED5">
        <w:rPr>
          <w:rFonts w:cs="Times New Roman"/>
          <w:szCs w:val="24"/>
        </w:rPr>
        <w:t>.</w:t>
      </w:r>
      <w:r w:rsidR="00846CA8" w:rsidRPr="005C5ED5">
        <w:rPr>
          <w:rFonts w:cs="Times New Roman"/>
          <w:szCs w:val="24"/>
        </w:rPr>
        <w:t xml:space="preserve"> It</w:t>
      </w:r>
      <w:r w:rsidR="002E515F" w:rsidRPr="005C5ED5">
        <w:rPr>
          <w:rFonts w:cs="Times New Roman"/>
          <w:szCs w:val="24"/>
        </w:rPr>
        <w:t xml:space="preserve"> implied that according to</w:t>
      </w:r>
      <w:r w:rsidR="00F70C12">
        <w:rPr>
          <w:rFonts w:cs="Times New Roman"/>
          <w:szCs w:val="24"/>
        </w:rPr>
        <w:t xml:space="preserve"> </w:t>
      </w:r>
      <w:r w:rsidR="0078073A">
        <w:rPr>
          <w:rFonts w:cs="Times New Roman"/>
          <w:szCs w:val="24"/>
        </w:rPr>
        <w:t xml:space="preserve">the </w:t>
      </w:r>
      <w:r w:rsidR="004D4658" w:rsidRPr="005C5ED5">
        <w:rPr>
          <w:rFonts w:cs="Times New Roman"/>
          <w:szCs w:val="24"/>
        </w:rPr>
        <w:t xml:space="preserve">traditional </w:t>
      </w:r>
      <w:r w:rsidR="002E515F" w:rsidRPr="005C5ED5">
        <w:rPr>
          <w:rFonts w:cs="Times New Roman"/>
          <w:szCs w:val="24"/>
        </w:rPr>
        <w:t>sense,</w:t>
      </w:r>
      <w:r w:rsidR="004D4658" w:rsidRPr="005C5ED5">
        <w:rPr>
          <w:rFonts w:cs="Times New Roman"/>
          <w:szCs w:val="24"/>
        </w:rPr>
        <w:t xml:space="preserve"> idioms </w:t>
      </w:r>
      <w:r w:rsidR="006903F2">
        <w:rPr>
          <w:rFonts w:cs="Times New Roman"/>
          <w:szCs w:val="24"/>
        </w:rPr>
        <w:t xml:space="preserve">were </w:t>
      </w:r>
      <w:r w:rsidR="002E515F" w:rsidRPr="005C5ED5">
        <w:rPr>
          <w:rFonts w:cs="Times New Roman"/>
          <w:szCs w:val="24"/>
        </w:rPr>
        <w:t>considered</w:t>
      </w:r>
      <w:r w:rsidR="006903F2">
        <w:rPr>
          <w:rFonts w:cs="Times New Roman"/>
          <w:szCs w:val="24"/>
        </w:rPr>
        <w:t xml:space="preserve"> to</w:t>
      </w:r>
      <w:r w:rsidR="002E515F" w:rsidRPr="005C5ED5">
        <w:rPr>
          <w:rFonts w:cs="Times New Roman"/>
          <w:szCs w:val="24"/>
        </w:rPr>
        <w:t xml:space="preserve"> have </w:t>
      </w:r>
      <w:r w:rsidR="004D4658" w:rsidRPr="005C5ED5">
        <w:rPr>
          <w:rFonts w:cs="Times New Roman"/>
          <w:szCs w:val="24"/>
        </w:rPr>
        <w:t xml:space="preserve">little </w:t>
      </w:r>
      <w:r w:rsidR="002E515F" w:rsidRPr="005C5ED5">
        <w:rPr>
          <w:rFonts w:cs="Times New Roman"/>
          <w:szCs w:val="24"/>
        </w:rPr>
        <w:t xml:space="preserve">to </w:t>
      </w:r>
      <w:r w:rsidR="004D4658" w:rsidRPr="005C5ED5">
        <w:rPr>
          <w:rFonts w:cs="Times New Roman"/>
          <w:szCs w:val="24"/>
        </w:rPr>
        <w:t xml:space="preserve">no </w:t>
      </w:r>
      <w:r w:rsidR="00D5085C" w:rsidRPr="005C5ED5">
        <w:rPr>
          <w:rFonts w:cs="Times New Roman"/>
          <w:szCs w:val="24"/>
        </w:rPr>
        <w:t>link</w:t>
      </w:r>
      <w:r w:rsidR="004D4658" w:rsidRPr="005C5ED5">
        <w:rPr>
          <w:rFonts w:cs="Times New Roman"/>
          <w:szCs w:val="24"/>
        </w:rPr>
        <w:t xml:space="preserve"> between the literal and figurative </w:t>
      </w:r>
      <w:r w:rsidR="002E515F" w:rsidRPr="005C5ED5">
        <w:rPr>
          <w:rFonts w:cs="Times New Roman"/>
          <w:szCs w:val="24"/>
        </w:rPr>
        <w:t>meaning</w:t>
      </w:r>
      <w:r w:rsidR="004D4658" w:rsidRPr="005C5ED5">
        <w:rPr>
          <w:rFonts w:cs="Times New Roman"/>
          <w:szCs w:val="24"/>
        </w:rPr>
        <w:t xml:space="preserve">. </w:t>
      </w:r>
      <w:r w:rsidR="002E515F" w:rsidRPr="005C5ED5">
        <w:rPr>
          <w:rFonts w:cs="Times New Roman"/>
          <w:szCs w:val="24"/>
        </w:rPr>
        <w:t>To be precise</w:t>
      </w:r>
      <w:r w:rsidR="004D4658" w:rsidRPr="005C5ED5">
        <w:rPr>
          <w:rFonts w:cs="Times New Roman"/>
          <w:szCs w:val="24"/>
        </w:rPr>
        <w:t xml:space="preserve">, </w:t>
      </w:r>
      <w:r w:rsidR="002E515F" w:rsidRPr="005C5ED5">
        <w:rPr>
          <w:rFonts w:cs="Times New Roman"/>
          <w:szCs w:val="24"/>
        </w:rPr>
        <w:t xml:space="preserve">idioms have little to no effect on </w:t>
      </w:r>
      <w:r w:rsidR="004D4658" w:rsidRPr="005C5ED5">
        <w:rPr>
          <w:rFonts w:cs="Times New Roman"/>
          <w:szCs w:val="24"/>
        </w:rPr>
        <w:t>the literal meanings of the constituent parts (Ortony</w:t>
      </w:r>
      <w:r w:rsidR="00D256BB" w:rsidRPr="005C5ED5">
        <w:rPr>
          <w:rFonts w:cs="Times New Roman"/>
          <w:szCs w:val="24"/>
        </w:rPr>
        <w:t xml:space="preserve">, Turner, and </w:t>
      </w:r>
      <w:r w:rsidR="00D256BB" w:rsidRPr="005C5ED5">
        <w:rPr>
          <w:rFonts w:cs="Times New Roman"/>
          <w:szCs w:val="24"/>
          <w:shd w:val="clear" w:color="auto" w:fill="FFFFFF"/>
        </w:rPr>
        <w:t>Larson-Shapiro</w:t>
      </w:r>
      <w:r w:rsidR="004D4658" w:rsidRPr="005C5ED5">
        <w:rPr>
          <w:rFonts w:cs="Times New Roman"/>
          <w:szCs w:val="24"/>
        </w:rPr>
        <w:t>, 1985)</w:t>
      </w:r>
      <w:r w:rsidR="001E1154" w:rsidRPr="005C5ED5">
        <w:rPr>
          <w:rFonts w:cs="Times New Roman"/>
          <w:szCs w:val="24"/>
        </w:rPr>
        <w:t>. I</w:t>
      </w:r>
      <w:r w:rsidR="004D4658" w:rsidRPr="005C5ED5">
        <w:rPr>
          <w:rFonts w:cs="Times New Roman"/>
          <w:szCs w:val="24"/>
        </w:rPr>
        <w:t xml:space="preserve">diomatic phrases </w:t>
      </w:r>
      <w:r w:rsidR="002E515F" w:rsidRPr="005C5ED5">
        <w:rPr>
          <w:rFonts w:cs="Times New Roman"/>
          <w:szCs w:val="24"/>
        </w:rPr>
        <w:t xml:space="preserve">are considered </w:t>
      </w:r>
      <w:r w:rsidR="004D4658" w:rsidRPr="005C5ED5">
        <w:rPr>
          <w:rFonts w:cs="Times New Roman"/>
          <w:szCs w:val="24"/>
        </w:rPr>
        <w:t xml:space="preserve">dead metaphors whose meanings cannot be </w:t>
      </w:r>
      <w:r w:rsidR="002E515F" w:rsidRPr="005C5ED5">
        <w:rPr>
          <w:rFonts w:cs="Times New Roman"/>
          <w:szCs w:val="24"/>
        </w:rPr>
        <w:t>simply described by analyzing</w:t>
      </w:r>
      <w:r w:rsidR="004D4658" w:rsidRPr="005C5ED5">
        <w:rPr>
          <w:rFonts w:cs="Times New Roman"/>
          <w:szCs w:val="24"/>
        </w:rPr>
        <w:t xml:space="preserve"> individual meanings (</w:t>
      </w:r>
      <w:proofErr w:type="spellStart"/>
      <w:r w:rsidR="004D4658" w:rsidRPr="005C5ED5">
        <w:rPr>
          <w:rFonts w:cs="Times New Roman"/>
          <w:szCs w:val="24"/>
        </w:rPr>
        <w:t>Lattey</w:t>
      </w:r>
      <w:proofErr w:type="spellEnd"/>
      <w:r w:rsidR="004D4658" w:rsidRPr="005C5ED5">
        <w:rPr>
          <w:rFonts w:cs="Times New Roman"/>
          <w:szCs w:val="24"/>
        </w:rPr>
        <w:t xml:space="preserve">, 1986; Katz, 1973). </w:t>
      </w:r>
      <w:r w:rsidR="002E515F" w:rsidRPr="005C5ED5">
        <w:rPr>
          <w:rFonts w:cs="Times New Roman"/>
          <w:szCs w:val="24"/>
        </w:rPr>
        <w:t xml:space="preserve">It indicates that the </w:t>
      </w:r>
      <w:r w:rsidR="004D4658" w:rsidRPr="005C5ED5">
        <w:rPr>
          <w:rFonts w:cs="Times New Roman"/>
          <w:szCs w:val="24"/>
        </w:rPr>
        <w:t xml:space="preserve">students </w:t>
      </w:r>
      <w:r w:rsidR="0052565B" w:rsidRPr="005C5ED5">
        <w:rPr>
          <w:rFonts w:cs="Times New Roman"/>
          <w:szCs w:val="24"/>
        </w:rPr>
        <w:t>acquire</w:t>
      </w:r>
      <w:r w:rsidR="004D4658" w:rsidRPr="005C5ED5">
        <w:rPr>
          <w:rFonts w:cs="Times New Roman"/>
          <w:szCs w:val="24"/>
        </w:rPr>
        <w:t xml:space="preserve"> idioms as </w:t>
      </w:r>
      <w:r w:rsidR="002E515F" w:rsidRPr="005C5ED5">
        <w:rPr>
          <w:rFonts w:cs="Times New Roman"/>
          <w:szCs w:val="24"/>
        </w:rPr>
        <w:t xml:space="preserve">compiled </w:t>
      </w:r>
      <w:r w:rsidR="004D4658" w:rsidRPr="005C5ED5">
        <w:rPr>
          <w:rFonts w:cs="Times New Roman"/>
          <w:szCs w:val="24"/>
        </w:rPr>
        <w:t xml:space="preserve">lexical </w:t>
      </w:r>
      <w:r w:rsidR="007A52ED" w:rsidRPr="005C5ED5">
        <w:rPr>
          <w:rFonts w:cs="Times New Roman"/>
          <w:szCs w:val="24"/>
        </w:rPr>
        <w:t>units instead</w:t>
      </w:r>
      <w:r w:rsidR="0052565B" w:rsidRPr="005C5ED5">
        <w:rPr>
          <w:rFonts w:cs="Times New Roman"/>
          <w:szCs w:val="24"/>
        </w:rPr>
        <w:t xml:space="preserve"> of</w:t>
      </w:r>
      <w:r w:rsidR="004D4658" w:rsidRPr="005C5ED5">
        <w:rPr>
          <w:rFonts w:cs="Times New Roman"/>
          <w:szCs w:val="24"/>
        </w:rPr>
        <w:t xml:space="preserve"> constituent parts (Hoffman and </w:t>
      </w:r>
      <w:proofErr w:type="spellStart"/>
      <w:r w:rsidR="004D4658" w:rsidRPr="005C5ED5">
        <w:rPr>
          <w:rFonts w:cs="Times New Roman"/>
          <w:szCs w:val="24"/>
        </w:rPr>
        <w:t>Honeck</w:t>
      </w:r>
      <w:proofErr w:type="spellEnd"/>
      <w:r w:rsidR="004D4658" w:rsidRPr="005C5ED5">
        <w:rPr>
          <w:rFonts w:cs="Times New Roman"/>
          <w:szCs w:val="24"/>
        </w:rPr>
        <w:t>, 1980</w:t>
      </w:r>
      <w:r w:rsidR="005F50B3" w:rsidRPr="005C5ED5">
        <w:rPr>
          <w:rFonts w:cs="Times New Roman"/>
          <w:szCs w:val="24"/>
        </w:rPr>
        <w:t>)</w:t>
      </w:r>
      <w:r w:rsidR="004D4658" w:rsidRPr="005C5ED5">
        <w:rPr>
          <w:rFonts w:cs="Times New Roman"/>
          <w:szCs w:val="24"/>
        </w:rPr>
        <w:t xml:space="preserve">. </w:t>
      </w:r>
      <w:r w:rsidR="009E064F" w:rsidRPr="005C5ED5">
        <w:rPr>
          <w:rFonts w:cs="Times New Roman"/>
          <w:szCs w:val="24"/>
        </w:rPr>
        <w:t xml:space="preserve">However, Idiom </w:t>
      </w:r>
      <w:r w:rsidR="002E515F" w:rsidRPr="005C5ED5">
        <w:rPr>
          <w:rFonts w:cs="Times New Roman"/>
          <w:szCs w:val="24"/>
        </w:rPr>
        <w:t xml:space="preserve">compositionality </w:t>
      </w:r>
      <w:r w:rsidR="009E064F" w:rsidRPr="005C5ED5">
        <w:rPr>
          <w:rFonts w:cs="Times New Roman"/>
          <w:szCs w:val="24"/>
        </w:rPr>
        <w:t>has</w:t>
      </w:r>
      <w:r w:rsidR="002E515F" w:rsidRPr="005C5ED5">
        <w:rPr>
          <w:rFonts w:cs="Times New Roman"/>
          <w:szCs w:val="24"/>
        </w:rPr>
        <w:t xml:space="preserve"> some degree of interpretation to the relationship between the literal and figurative meanings (Gibbs, 1987; </w:t>
      </w:r>
      <w:r w:rsidR="002E515F" w:rsidRPr="005C5ED5">
        <w:rPr>
          <w:rFonts w:cs="Times New Roman"/>
          <w:szCs w:val="20"/>
          <w:shd w:val="clear" w:color="auto" w:fill="FFFFFF"/>
        </w:rPr>
        <w:t xml:space="preserve">Gibbs, </w:t>
      </w:r>
      <w:proofErr w:type="spellStart"/>
      <w:r w:rsidR="002E515F" w:rsidRPr="005C5ED5">
        <w:rPr>
          <w:rFonts w:cs="Times New Roman"/>
          <w:szCs w:val="20"/>
          <w:shd w:val="clear" w:color="auto" w:fill="FFFFFF"/>
        </w:rPr>
        <w:t>Nayak</w:t>
      </w:r>
      <w:proofErr w:type="spellEnd"/>
      <w:r w:rsidR="002E515F" w:rsidRPr="005C5ED5">
        <w:rPr>
          <w:rFonts w:cs="Times New Roman"/>
          <w:szCs w:val="20"/>
          <w:shd w:val="clear" w:color="auto" w:fill="FFFFFF"/>
        </w:rPr>
        <w:t>, &amp; Cutting, 1989;</w:t>
      </w:r>
      <w:r w:rsidR="002E515F" w:rsidRPr="005C5ED5">
        <w:rPr>
          <w:rFonts w:cs="Times New Roman"/>
          <w:szCs w:val="24"/>
        </w:rPr>
        <w:t xml:space="preserve"> Gibbs, </w:t>
      </w:r>
      <w:proofErr w:type="spellStart"/>
      <w:r w:rsidR="002E515F" w:rsidRPr="005C5ED5">
        <w:rPr>
          <w:rFonts w:cs="Times New Roman"/>
          <w:szCs w:val="24"/>
        </w:rPr>
        <w:t>Nayak</w:t>
      </w:r>
      <w:proofErr w:type="spellEnd"/>
      <w:r w:rsidR="002E515F" w:rsidRPr="005C5ED5">
        <w:rPr>
          <w:rFonts w:cs="Times New Roman"/>
          <w:szCs w:val="24"/>
        </w:rPr>
        <w:t xml:space="preserve">, Bolton &amp; Keppel, 1989; Nurnberg, 1978). </w:t>
      </w:r>
      <w:r w:rsidR="009E064F" w:rsidRPr="005C5ED5">
        <w:rPr>
          <w:rFonts w:cs="Times New Roman"/>
          <w:szCs w:val="24"/>
        </w:rPr>
        <w:t>It</w:t>
      </w:r>
      <w:r w:rsidR="00DD0DDA">
        <w:rPr>
          <w:rFonts w:cs="Times New Roman"/>
          <w:szCs w:val="24"/>
        </w:rPr>
        <w:t xml:space="preserve"> thus</w:t>
      </w:r>
      <w:r w:rsidR="00E76138" w:rsidRPr="005C5ED5">
        <w:rPr>
          <w:rFonts w:cs="Times New Roman"/>
          <w:szCs w:val="24"/>
        </w:rPr>
        <w:t xml:space="preserve"> implies that the decomposition idioms are a metaphorical extension of the literal meaning</w:t>
      </w:r>
      <w:r w:rsidR="009E064F" w:rsidRPr="005C5ED5">
        <w:rPr>
          <w:rFonts w:cs="Times New Roman"/>
          <w:szCs w:val="24"/>
        </w:rPr>
        <w:t>. In contrast,</w:t>
      </w:r>
      <w:r w:rsidR="00E76138" w:rsidRPr="005C5ED5">
        <w:rPr>
          <w:rFonts w:cs="Times New Roman"/>
          <w:szCs w:val="24"/>
        </w:rPr>
        <w:t xml:space="preserve"> the</w:t>
      </w:r>
      <w:r w:rsidR="004D4658" w:rsidRPr="005C5ED5">
        <w:rPr>
          <w:rFonts w:cs="Times New Roman"/>
          <w:szCs w:val="24"/>
        </w:rPr>
        <w:t xml:space="preserve"> non</w:t>
      </w:r>
      <w:r w:rsidR="009E064F" w:rsidRPr="005C5ED5">
        <w:rPr>
          <w:rFonts w:cs="Times New Roman"/>
          <w:szCs w:val="24"/>
        </w:rPr>
        <w:t>-</w:t>
      </w:r>
      <w:r w:rsidR="004D4658" w:rsidRPr="005C5ED5">
        <w:rPr>
          <w:rFonts w:cs="Times New Roman"/>
          <w:szCs w:val="24"/>
        </w:rPr>
        <w:t xml:space="preserve">decompositional idioms </w:t>
      </w:r>
      <w:r w:rsidR="00E76138" w:rsidRPr="005C5ED5">
        <w:rPr>
          <w:rFonts w:cs="Times New Roman"/>
          <w:szCs w:val="24"/>
        </w:rPr>
        <w:t xml:space="preserve">show </w:t>
      </w:r>
      <w:r w:rsidR="004D4658" w:rsidRPr="005C5ED5">
        <w:rPr>
          <w:rFonts w:cs="Times New Roman"/>
          <w:szCs w:val="24"/>
        </w:rPr>
        <w:t xml:space="preserve">no </w:t>
      </w:r>
      <w:r w:rsidR="00D5085C" w:rsidRPr="005C5ED5">
        <w:rPr>
          <w:rFonts w:cs="Times New Roman"/>
          <w:szCs w:val="24"/>
        </w:rPr>
        <w:t>association</w:t>
      </w:r>
      <w:r w:rsidR="00F70C12">
        <w:rPr>
          <w:rFonts w:cs="Times New Roman"/>
          <w:szCs w:val="24"/>
        </w:rPr>
        <w:t xml:space="preserve"> </w:t>
      </w:r>
      <w:r w:rsidR="00D5085C" w:rsidRPr="005C5ED5">
        <w:rPr>
          <w:rFonts w:cs="Times New Roman"/>
          <w:szCs w:val="24"/>
        </w:rPr>
        <w:t>among</w:t>
      </w:r>
      <w:r w:rsidR="004D4658" w:rsidRPr="005C5ED5">
        <w:rPr>
          <w:rFonts w:cs="Times New Roman"/>
          <w:szCs w:val="24"/>
        </w:rPr>
        <w:t xml:space="preserve"> the literal and figurative senses of an idiom.  </w:t>
      </w:r>
      <w:bookmarkStart w:id="43" w:name="_Toc16656603"/>
    </w:p>
    <w:p w:rsidR="00E76138" w:rsidRPr="005C5ED5" w:rsidRDefault="00E76138" w:rsidP="005C5ED5">
      <w:pPr>
        <w:rPr>
          <w:rFonts w:cs="Times New Roman"/>
          <w:szCs w:val="24"/>
        </w:rPr>
      </w:pPr>
    </w:p>
    <w:p w:rsidR="004D4658" w:rsidRPr="005C5ED5" w:rsidRDefault="00161195" w:rsidP="005C5ED5">
      <w:pPr>
        <w:rPr>
          <w:rFonts w:cs="Times New Roman"/>
          <w:szCs w:val="24"/>
        </w:rPr>
      </w:pPr>
      <w:r w:rsidRPr="005C5ED5">
        <w:rPr>
          <w:rFonts w:cs="Times New Roman"/>
          <w:szCs w:val="24"/>
        </w:rPr>
        <w:t>T</w:t>
      </w:r>
      <w:r w:rsidR="004D4658" w:rsidRPr="005C5ED5">
        <w:rPr>
          <w:rFonts w:cs="Times New Roman"/>
          <w:szCs w:val="24"/>
        </w:rPr>
        <w:t xml:space="preserve">wo </w:t>
      </w:r>
      <w:r w:rsidR="00FC3527" w:rsidRPr="005C5ED5">
        <w:rPr>
          <w:rFonts w:cs="Times New Roman"/>
          <w:szCs w:val="24"/>
        </w:rPr>
        <w:t xml:space="preserve">significant </w:t>
      </w:r>
      <w:r w:rsidR="00D5085C" w:rsidRPr="005C5ED5">
        <w:rPr>
          <w:rFonts w:cs="Times New Roman"/>
          <w:szCs w:val="24"/>
        </w:rPr>
        <w:t>propositions</w:t>
      </w:r>
      <w:r w:rsidR="004D4658" w:rsidRPr="005C5ED5">
        <w:rPr>
          <w:rFonts w:cs="Times New Roman"/>
          <w:szCs w:val="24"/>
        </w:rPr>
        <w:t xml:space="preserve"> in literature, </w:t>
      </w:r>
      <w:r w:rsidRPr="005C5ED5">
        <w:rPr>
          <w:rFonts w:cs="Times New Roman"/>
          <w:szCs w:val="24"/>
        </w:rPr>
        <w:t xml:space="preserve">such as </w:t>
      </w:r>
      <w:r w:rsidR="004D4658" w:rsidRPr="005C5ED5">
        <w:rPr>
          <w:rFonts w:cs="Times New Roman"/>
          <w:szCs w:val="24"/>
        </w:rPr>
        <w:t xml:space="preserve">the </w:t>
      </w:r>
      <w:r w:rsidRPr="005C5ED5">
        <w:rPr>
          <w:rFonts w:cs="Times New Roman"/>
          <w:szCs w:val="24"/>
        </w:rPr>
        <w:t>l</w:t>
      </w:r>
      <w:r w:rsidR="004D4658" w:rsidRPr="005C5ED5">
        <w:rPr>
          <w:rFonts w:cs="Times New Roman"/>
          <w:szCs w:val="24"/>
        </w:rPr>
        <w:t xml:space="preserve">anguage </w:t>
      </w:r>
      <w:r w:rsidRPr="005C5ED5">
        <w:rPr>
          <w:rFonts w:cs="Times New Roman"/>
          <w:szCs w:val="24"/>
        </w:rPr>
        <w:t>e</w:t>
      </w:r>
      <w:r w:rsidR="004D4658" w:rsidRPr="005C5ED5">
        <w:rPr>
          <w:rFonts w:cs="Times New Roman"/>
          <w:szCs w:val="24"/>
        </w:rPr>
        <w:t xml:space="preserve">xperience </w:t>
      </w:r>
      <w:r w:rsidRPr="005C5ED5">
        <w:rPr>
          <w:rFonts w:cs="Times New Roman"/>
          <w:szCs w:val="24"/>
        </w:rPr>
        <w:t>h</w:t>
      </w:r>
      <w:r w:rsidR="004D4658" w:rsidRPr="005C5ED5">
        <w:rPr>
          <w:rFonts w:cs="Times New Roman"/>
          <w:szCs w:val="24"/>
        </w:rPr>
        <w:t xml:space="preserve">ypothesis and the </w:t>
      </w:r>
      <w:r w:rsidRPr="005C5ED5">
        <w:rPr>
          <w:rFonts w:cs="Times New Roman"/>
          <w:szCs w:val="24"/>
        </w:rPr>
        <w:t>g</w:t>
      </w:r>
      <w:r w:rsidR="004D4658" w:rsidRPr="005C5ED5">
        <w:rPr>
          <w:rFonts w:cs="Times New Roman"/>
          <w:szCs w:val="24"/>
        </w:rPr>
        <w:t xml:space="preserve">lobal </w:t>
      </w:r>
      <w:r w:rsidRPr="005C5ED5">
        <w:rPr>
          <w:rFonts w:cs="Times New Roman"/>
          <w:szCs w:val="24"/>
        </w:rPr>
        <w:t>e</w:t>
      </w:r>
      <w:r w:rsidR="004D4658" w:rsidRPr="005C5ED5">
        <w:rPr>
          <w:rFonts w:cs="Times New Roman"/>
          <w:szCs w:val="24"/>
        </w:rPr>
        <w:t xml:space="preserve">laboration </w:t>
      </w:r>
      <w:r w:rsidRPr="005C5ED5">
        <w:rPr>
          <w:rFonts w:cs="Times New Roman"/>
          <w:szCs w:val="24"/>
        </w:rPr>
        <w:t>h</w:t>
      </w:r>
      <w:r w:rsidR="004D4658" w:rsidRPr="005C5ED5">
        <w:rPr>
          <w:rFonts w:cs="Times New Roman"/>
          <w:szCs w:val="24"/>
        </w:rPr>
        <w:t>ypothesis</w:t>
      </w:r>
      <w:r w:rsidR="007A52ED" w:rsidRPr="005C5ED5">
        <w:rPr>
          <w:rFonts w:cs="Times New Roman"/>
          <w:szCs w:val="24"/>
        </w:rPr>
        <w:t>, were</w:t>
      </w:r>
      <w:r w:rsidR="00F70C12">
        <w:rPr>
          <w:rFonts w:cs="Times New Roman"/>
          <w:szCs w:val="24"/>
        </w:rPr>
        <w:t xml:space="preserve"> </w:t>
      </w:r>
      <w:r w:rsidR="00D5085C" w:rsidRPr="005C5ED5">
        <w:rPr>
          <w:rFonts w:cs="Times New Roman"/>
          <w:szCs w:val="24"/>
        </w:rPr>
        <w:t>applied</w:t>
      </w:r>
      <w:r w:rsidR="00F70C12">
        <w:rPr>
          <w:rFonts w:cs="Times New Roman"/>
          <w:szCs w:val="24"/>
        </w:rPr>
        <w:t xml:space="preserve"> </w:t>
      </w:r>
      <w:r w:rsidR="00D5085C" w:rsidRPr="005C5ED5">
        <w:rPr>
          <w:rFonts w:cs="Times New Roman"/>
          <w:szCs w:val="24"/>
        </w:rPr>
        <w:t>in</w:t>
      </w:r>
      <w:r w:rsidR="00F70C12">
        <w:rPr>
          <w:rFonts w:cs="Times New Roman"/>
          <w:szCs w:val="24"/>
        </w:rPr>
        <w:t xml:space="preserve"> </w:t>
      </w:r>
      <w:r w:rsidR="00FC3527" w:rsidRPr="005C5ED5">
        <w:rPr>
          <w:rFonts w:cs="Times New Roman"/>
          <w:szCs w:val="24"/>
        </w:rPr>
        <w:t>explain</w:t>
      </w:r>
      <w:r w:rsidR="00D5085C" w:rsidRPr="005C5ED5">
        <w:rPr>
          <w:rFonts w:cs="Times New Roman"/>
          <w:szCs w:val="24"/>
        </w:rPr>
        <w:t>ing</w:t>
      </w:r>
      <w:r w:rsidR="004D4658" w:rsidRPr="005C5ED5">
        <w:rPr>
          <w:rFonts w:cs="Times New Roman"/>
          <w:szCs w:val="24"/>
        </w:rPr>
        <w:t xml:space="preserve"> idiom comprehension</w:t>
      </w:r>
      <w:r w:rsidR="003615F9">
        <w:rPr>
          <w:rFonts w:cs="Times New Roman"/>
          <w:szCs w:val="24"/>
        </w:rPr>
        <w:t xml:space="preserve"> (Levorato</w:t>
      </w:r>
      <w:r w:rsidR="008268E8">
        <w:rPr>
          <w:rFonts w:cs="Times New Roman"/>
          <w:szCs w:val="24"/>
        </w:rPr>
        <w:t xml:space="preserve"> </w:t>
      </w:r>
      <w:r w:rsidR="000930A9">
        <w:rPr>
          <w:rFonts w:cs="Times New Roman"/>
          <w:szCs w:val="24"/>
        </w:rPr>
        <w:t>&amp;</w:t>
      </w:r>
      <w:r w:rsidR="008268E8">
        <w:rPr>
          <w:rFonts w:cs="Times New Roman"/>
          <w:szCs w:val="24"/>
        </w:rPr>
        <w:t xml:space="preserve"> </w:t>
      </w:r>
      <w:r w:rsidR="000930A9">
        <w:rPr>
          <w:rFonts w:cs="Times New Roman"/>
          <w:szCs w:val="24"/>
        </w:rPr>
        <w:t>Cacciari</w:t>
      </w:r>
      <w:r w:rsidR="00375CE0">
        <w:rPr>
          <w:rFonts w:cs="Times New Roman"/>
          <w:szCs w:val="24"/>
        </w:rPr>
        <w:t xml:space="preserve">, </w:t>
      </w:r>
      <w:r w:rsidR="00375CE0" w:rsidRPr="005C5ED5">
        <w:rPr>
          <w:rFonts w:cs="Times New Roman"/>
          <w:szCs w:val="24"/>
        </w:rPr>
        <w:t>1992</w:t>
      </w:r>
      <w:r w:rsidR="00FC3527" w:rsidRPr="005C5ED5">
        <w:rPr>
          <w:rFonts w:cs="Times New Roman"/>
          <w:szCs w:val="24"/>
        </w:rPr>
        <w:t>)</w:t>
      </w:r>
      <w:r w:rsidR="004D4658" w:rsidRPr="005C5ED5">
        <w:rPr>
          <w:rFonts w:cs="Times New Roman"/>
          <w:szCs w:val="24"/>
        </w:rPr>
        <w:t>.</w:t>
      </w:r>
      <w:r w:rsidR="000522B8">
        <w:rPr>
          <w:rFonts w:cs="Times New Roman"/>
          <w:szCs w:val="24"/>
        </w:rPr>
        <w:t xml:space="preserve"> </w:t>
      </w:r>
      <w:r w:rsidR="004D4658" w:rsidRPr="005C5ED5">
        <w:rPr>
          <w:rFonts w:cs="Times New Roman"/>
          <w:szCs w:val="24"/>
        </w:rPr>
        <w:t xml:space="preserve">The </w:t>
      </w:r>
      <w:r w:rsidR="00FC3527" w:rsidRPr="005C5ED5">
        <w:rPr>
          <w:rFonts w:cs="Times New Roman"/>
          <w:szCs w:val="24"/>
        </w:rPr>
        <w:t>language experience hypothesis</w:t>
      </w:r>
      <w:r w:rsidR="00F70C12">
        <w:rPr>
          <w:rFonts w:cs="Times New Roman"/>
          <w:szCs w:val="24"/>
        </w:rPr>
        <w:t xml:space="preserve"> </w:t>
      </w:r>
      <w:r w:rsidR="00FC3527" w:rsidRPr="005C5ED5">
        <w:rPr>
          <w:rFonts w:cs="Times New Roman"/>
          <w:szCs w:val="24"/>
        </w:rPr>
        <w:t>claims</w:t>
      </w:r>
      <w:r w:rsidR="00F70C12">
        <w:rPr>
          <w:rFonts w:cs="Times New Roman"/>
          <w:szCs w:val="24"/>
        </w:rPr>
        <w:t xml:space="preserve"> </w:t>
      </w:r>
      <w:r w:rsidR="004D4658" w:rsidRPr="005C5ED5">
        <w:rPr>
          <w:rFonts w:cs="Times New Roman"/>
          <w:szCs w:val="24"/>
        </w:rPr>
        <w:t>that children</w:t>
      </w:r>
      <w:r w:rsidR="00FC3527" w:rsidRPr="005C5ED5">
        <w:rPr>
          <w:rFonts w:cs="Times New Roman"/>
          <w:szCs w:val="24"/>
        </w:rPr>
        <w:t>'s</w:t>
      </w:r>
      <w:r w:rsidR="00F70C12">
        <w:rPr>
          <w:rFonts w:cs="Times New Roman"/>
          <w:szCs w:val="24"/>
        </w:rPr>
        <w:t xml:space="preserve"> </w:t>
      </w:r>
      <w:r w:rsidR="00FC3527" w:rsidRPr="005C5ED5">
        <w:rPr>
          <w:rFonts w:cs="Times New Roman"/>
          <w:szCs w:val="24"/>
        </w:rPr>
        <w:t>acquisition and understanding of idioms obtain through</w:t>
      </w:r>
      <w:r w:rsidR="00F70C12">
        <w:rPr>
          <w:rFonts w:cs="Times New Roman"/>
          <w:szCs w:val="24"/>
        </w:rPr>
        <w:t xml:space="preserve"> </w:t>
      </w:r>
      <w:r w:rsidR="009E064F" w:rsidRPr="005C5ED5">
        <w:rPr>
          <w:rFonts w:cs="Times New Roman"/>
          <w:szCs w:val="24"/>
        </w:rPr>
        <w:t xml:space="preserve">the </w:t>
      </w:r>
      <w:r w:rsidR="004D4658" w:rsidRPr="005C5ED5">
        <w:rPr>
          <w:rFonts w:cs="Times New Roman"/>
          <w:szCs w:val="24"/>
        </w:rPr>
        <w:t>exposure</w:t>
      </w:r>
      <w:r w:rsidR="00F70C12">
        <w:rPr>
          <w:rFonts w:cs="Times New Roman"/>
          <w:szCs w:val="24"/>
        </w:rPr>
        <w:t xml:space="preserve"> </w:t>
      </w:r>
      <w:r w:rsidR="00FC3527" w:rsidRPr="005C5ED5">
        <w:rPr>
          <w:rFonts w:cs="Times New Roman"/>
          <w:szCs w:val="24"/>
        </w:rPr>
        <w:t>of</w:t>
      </w:r>
      <w:r w:rsidR="00F70C12">
        <w:rPr>
          <w:rFonts w:cs="Times New Roman"/>
          <w:szCs w:val="24"/>
        </w:rPr>
        <w:t xml:space="preserve"> </w:t>
      </w:r>
      <w:r w:rsidR="004D4658" w:rsidRPr="005C5ED5">
        <w:rPr>
          <w:rFonts w:cs="Times New Roman"/>
          <w:szCs w:val="24"/>
        </w:rPr>
        <w:t xml:space="preserve">such linguistic items. The hypothesis </w:t>
      </w:r>
      <w:r w:rsidR="00FC3527" w:rsidRPr="005C5ED5">
        <w:rPr>
          <w:rFonts w:cs="Times New Roman"/>
          <w:szCs w:val="24"/>
        </w:rPr>
        <w:t xml:space="preserve">explains </w:t>
      </w:r>
      <w:r w:rsidR="004D4658" w:rsidRPr="005C5ED5">
        <w:rPr>
          <w:rFonts w:cs="Times New Roman"/>
          <w:szCs w:val="24"/>
        </w:rPr>
        <w:t xml:space="preserve">only the </w:t>
      </w:r>
      <w:r w:rsidR="00FC3527" w:rsidRPr="005C5ED5">
        <w:rPr>
          <w:rFonts w:cs="Times New Roman"/>
          <w:szCs w:val="24"/>
        </w:rPr>
        <w:t xml:space="preserve">simple idioms that the </w:t>
      </w:r>
      <w:r w:rsidR="004D4658" w:rsidRPr="005C5ED5">
        <w:rPr>
          <w:rFonts w:cs="Times New Roman"/>
          <w:szCs w:val="24"/>
        </w:rPr>
        <w:t xml:space="preserve">children </w:t>
      </w:r>
      <w:r w:rsidR="00FC3527" w:rsidRPr="005C5ED5">
        <w:rPr>
          <w:rFonts w:cs="Times New Roman"/>
          <w:szCs w:val="24"/>
        </w:rPr>
        <w:t xml:space="preserve">can </w:t>
      </w:r>
      <w:r w:rsidR="004D4658" w:rsidRPr="005C5ED5">
        <w:rPr>
          <w:rFonts w:cs="Times New Roman"/>
          <w:szCs w:val="24"/>
        </w:rPr>
        <w:t>comprehend</w:t>
      </w:r>
      <w:r w:rsidR="00F70C12">
        <w:rPr>
          <w:rFonts w:cs="Times New Roman"/>
          <w:szCs w:val="24"/>
        </w:rPr>
        <w:t xml:space="preserve"> </w:t>
      </w:r>
      <w:r w:rsidR="00FC3527" w:rsidRPr="005C5ED5">
        <w:rPr>
          <w:rFonts w:cs="Times New Roman"/>
          <w:szCs w:val="24"/>
        </w:rPr>
        <w:t>and be familiar with</w:t>
      </w:r>
      <w:r w:rsidR="00F70C12">
        <w:rPr>
          <w:rFonts w:cs="Times New Roman"/>
          <w:szCs w:val="24"/>
        </w:rPr>
        <w:t xml:space="preserve"> </w:t>
      </w:r>
      <w:r w:rsidR="00FC3527" w:rsidRPr="005C5ED5">
        <w:rPr>
          <w:rFonts w:cs="Times New Roman"/>
          <w:szCs w:val="24"/>
        </w:rPr>
        <w:t>because</w:t>
      </w:r>
      <w:r w:rsidR="00F70C12">
        <w:rPr>
          <w:rFonts w:cs="Times New Roman"/>
          <w:szCs w:val="24"/>
        </w:rPr>
        <w:t xml:space="preserve"> </w:t>
      </w:r>
      <w:r w:rsidR="004D4658" w:rsidRPr="005C5ED5">
        <w:rPr>
          <w:rFonts w:cs="Times New Roman"/>
          <w:szCs w:val="24"/>
        </w:rPr>
        <w:t xml:space="preserve">the </w:t>
      </w:r>
      <w:r w:rsidR="00FC3527" w:rsidRPr="005C5ED5">
        <w:rPr>
          <w:rFonts w:cs="Times New Roman"/>
          <w:szCs w:val="24"/>
        </w:rPr>
        <w:t xml:space="preserve">level </w:t>
      </w:r>
      <w:r w:rsidR="004D4658" w:rsidRPr="005C5ED5">
        <w:rPr>
          <w:rFonts w:cs="Times New Roman"/>
          <w:szCs w:val="24"/>
        </w:rPr>
        <w:t xml:space="preserve">of </w:t>
      </w:r>
      <w:r w:rsidR="004D4658" w:rsidRPr="005C5ED5">
        <w:rPr>
          <w:rFonts w:cs="Times New Roman"/>
          <w:szCs w:val="24"/>
        </w:rPr>
        <w:lastRenderedPageBreak/>
        <w:t xml:space="preserve">familiarity </w:t>
      </w:r>
      <w:r w:rsidR="00FC3527" w:rsidRPr="005C5ED5">
        <w:rPr>
          <w:rFonts w:cs="Times New Roman"/>
          <w:szCs w:val="24"/>
        </w:rPr>
        <w:t>enhances</w:t>
      </w:r>
      <w:r w:rsidR="00F70C12">
        <w:rPr>
          <w:rFonts w:cs="Times New Roman"/>
          <w:szCs w:val="24"/>
        </w:rPr>
        <w:t xml:space="preserve"> </w:t>
      </w:r>
      <w:r w:rsidR="004D4658" w:rsidRPr="005C5ED5">
        <w:rPr>
          <w:rFonts w:cs="Times New Roman"/>
          <w:szCs w:val="24"/>
        </w:rPr>
        <w:t xml:space="preserve">the </w:t>
      </w:r>
      <w:r w:rsidR="00FC3527" w:rsidRPr="005C5ED5">
        <w:rPr>
          <w:rFonts w:cs="Times New Roman"/>
          <w:szCs w:val="24"/>
        </w:rPr>
        <w:t xml:space="preserve">comprehension </w:t>
      </w:r>
      <w:r w:rsidR="004D4658" w:rsidRPr="005C5ED5">
        <w:rPr>
          <w:rFonts w:cs="Times New Roman"/>
          <w:szCs w:val="24"/>
        </w:rPr>
        <w:t xml:space="preserve">of an idiom (Ezell </w:t>
      </w:r>
      <w:r w:rsidR="00D5085C" w:rsidRPr="005C5ED5">
        <w:rPr>
          <w:rFonts w:cs="Times New Roman"/>
          <w:szCs w:val="24"/>
        </w:rPr>
        <w:t>&amp;</w:t>
      </w:r>
      <w:r w:rsidR="004D4658" w:rsidRPr="005C5ED5">
        <w:rPr>
          <w:rFonts w:cs="Times New Roman"/>
          <w:szCs w:val="24"/>
        </w:rPr>
        <w:t xml:space="preserve"> Goldstein, 1992</w:t>
      </w:r>
      <w:r w:rsidR="00EE7E15" w:rsidRPr="005C5ED5">
        <w:rPr>
          <w:rFonts w:cs="Times New Roman"/>
          <w:szCs w:val="24"/>
        </w:rPr>
        <w:t>; Nippold</w:t>
      </w:r>
      <w:r w:rsidR="000522B8">
        <w:rPr>
          <w:rFonts w:cs="Times New Roman"/>
          <w:szCs w:val="24"/>
        </w:rPr>
        <w:t xml:space="preserve"> </w:t>
      </w:r>
      <w:r w:rsidR="009E064F" w:rsidRPr="005C5ED5">
        <w:rPr>
          <w:rFonts w:cs="Times New Roman"/>
          <w:szCs w:val="24"/>
        </w:rPr>
        <w:t>&amp;</w:t>
      </w:r>
      <w:r w:rsidR="004D4658" w:rsidRPr="005C5ED5">
        <w:rPr>
          <w:rFonts w:cs="Times New Roman"/>
          <w:szCs w:val="24"/>
        </w:rPr>
        <w:t xml:space="preserve"> Martin 1989; Prinz</w:t>
      </w:r>
      <w:r w:rsidR="00581607" w:rsidRPr="005C5ED5">
        <w:rPr>
          <w:rFonts w:cs="Times New Roman"/>
          <w:szCs w:val="24"/>
        </w:rPr>
        <w:t>,</w:t>
      </w:r>
      <w:r w:rsidR="004D4658" w:rsidRPr="005C5ED5">
        <w:rPr>
          <w:rFonts w:cs="Times New Roman"/>
          <w:szCs w:val="24"/>
        </w:rPr>
        <w:t xml:space="preserve"> 1983). </w:t>
      </w:r>
      <w:r w:rsidR="00D5085C" w:rsidRPr="005C5ED5">
        <w:rPr>
          <w:rFonts w:cs="Times New Roman"/>
          <w:szCs w:val="24"/>
        </w:rPr>
        <w:t>Nevertheless</w:t>
      </w:r>
      <w:r w:rsidR="004D4658" w:rsidRPr="005C5ED5">
        <w:rPr>
          <w:rFonts w:cs="Times New Roman"/>
          <w:szCs w:val="24"/>
        </w:rPr>
        <w:t xml:space="preserve">, </w:t>
      </w:r>
      <w:r w:rsidR="0064038D" w:rsidRPr="005C5ED5">
        <w:rPr>
          <w:rFonts w:cs="Times New Roman"/>
          <w:szCs w:val="24"/>
        </w:rPr>
        <w:t xml:space="preserve">the theory was unsuccessful in explaining </w:t>
      </w:r>
      <w:r w:rsidR="004D4658" w:rsidRPr="005C5ED5">
        <w:rPr>
          <w:rFonts w:cs="Times New Roman"/>
          <w:szCs w:val="24"/>
        </w:rPr>
        <w:t xml:space="preserve">the difficulty for children </w:t>
      </w:r>
      <w:r w:rsidR="0064038D" w:rsidRPr="005C5ED5">
        <w:rPr>
          <w:rFonts w:cs="Times New Roman"/>
          <w:szCs w:val="24"/>
        </w:rPr>
        <w:t xml:space="preserve">to </w:t>
      </w:r>
      <w:r w:rsidR="00822E4E" w:rsidRPr="00D25C63">
        <w:t>understand</w:t>
      </w:r>
      <w:r w:rsidR="00F70C12">
        <w:t xml:space="preserve"> </w:t>
      </w:r>
      <w:r w:rsidR="00822E4E" w:rsidRPr="00D25C63">
        <w:t>new</w:t>
      </w:r>
      <w:r w:rsidR="00F70C12">
        <w:t xml:space="preserve"> </w:t>
      </w:r>
      <w:r w:rsidR="004D4658" w:rsidRPr="00D25C63">
        <w:rPr>
          <w:rFonts w:cs="Times New Roman"/>
          <w:szCs w:val="24"/>
        </w:rPr>
        <w:t xml:space="preserve">idioms. </w:t>
      </w:r>
      <w:r w:rsidR="0064038D" w:rsidRPr="00D25C63">
        <w:rPr>
          <w:rFonts w:cs="Times New Roman"/>
          <w:szCs w:val="24"/>
        </w:rPr>
        <w:t>This led to the emergence of a</w:t>
      </w:r>
      <w:r w:rsidR="004D4658" w:rsidRPr="00D25C63">
        <w:rPr>
          <w:rFonts w:cs="Times New Roman"/>
          <w:szCs w:val="24"/>
        </w:rPr>
        <w:t xml:space="preserve"> more comprehensive approach </w:t>
      </w:r>
      <w:r w:rsidR="0064038D" w:rsidRPr="00D25C63">
        <w:rPr>
          <w:rFonts w:cs="Times New Roman"/>
          <w:szCs w:val="24"/>
        </w:rPr>
        <w:t>in</w:t>
      </w:r>
      <w:r w:rsidR="004D4658" w:rsidRPr="00D25C63">
        <w:rPr>
          <w:rFonts w:cs="Times New Roman"/>
          <w:szCs w:val="24"/>
        </w:rPr>
        <w:t xml:space="preserve"> explain</w:t>
      </w:r>
      <w:r w:rsidR="0064038D" w:rsidRPr="00D25C63">
        <w:rPr>
          <w:rFonts w:cs="Times New Roman"/>
          <w:szCs w:val="24"/>
        </w:rPr>
        <w:t>ing</w:t>
      </w:r>
      <w:r w:rsidR="004D4658" w:rsidRPr="00D25C63">
        <w:rPr>
          <w:rFonts w:cs="Times New Roman"/>
          <w:szCs w:val="24"/>
        </w:rPr>
        <w:t xml:space="preserve"> the idiomatic </w:t>
      </w:r>
      <w:r w:rsidR="00822E4E" w:rsidRPr="00D25C63">
        <w:t>comprehension</w:t>
      </w:r>
      <w:r w:rsidR="00F70C12">
        <w:t xml:space="preserve"> </w:t>
      </w:r>
      <w:r w:rsidR="00822E4E" w:rsidRPr="00D25C63">
        <w:t>known</w:t>
      </w:r>
      <w:r w:rsidR="0064038D" w:rsidRPr="00D25C63">
        <w:rPr>
          <w:rFonts w:cs="Times New Roman"/>
          <w:szCs w:val="24"/>
        </w:rPr>
        <w:t xml:space="preserve"> as the</w:t>
      </w:r>
      <w:r w:rsidR="00F70C12">
        <w:rPr>
          <w:rFonts w:cs="Times New Roman"/>
          <w:szCs w:val="24"/>
        </w:rPr>
        <w:t xml:space="preserve"> </w:t>
      </w:r>
      <w:r w:rsidR="0064038D" w:rsidRPr="00D25C63">
        <w:rPr>
          <w:rFonts w:cs="Times New Roman"/>
          <w:szCs w:val="24"/>
        </w:rPr>
        <w:t>g</w:t>
      </w:r>
      <w:r w:rsidR="004D4658" w:rsidRPr="00D25C63">
        <w:rPr>
          <w:rFonts w:cs="Times New Roman"/>
          <w:szCs w:val="24"/>
        </w:rPr>
        <w:t>lobal</w:t>
      </w:r>
      <w:r w:rsidR="00F70C12">
        <w:rPr>
          <w:rFonts w:cs="Times New Roman"/>
          <w:szCs w:val="24"/>
        </w:rPr>
        <w:t xml:space="preserve"> </w:t>
      </w:r>
      <w:r w:rsidR="0064038D" w:rsidRPr="00D25C63">
        <w:rPr>
          <w:rFonts w:cs="Times New Roman"/>
          <w:szCs w:val="24"/>
        </w:rPr>
        <w:t>e</w:t>
      </w:r>
      <w:r w:rsidR="004D4658" w:rsidRPr="00D25C63">
        <w:rPr>
          <w:rFonts w:cs="Times New Roman"/>
          <w:szCs w:val="24"/>
        </w:rPr>
        <w:t xml:space="preserve">laboration </w:t>
      </w:r>
      <w:r w:rsidR="0064038D" w:rsidRPr="00D25C63">
        <w:rPr>
          <w:rFonts w:cs="Times New Roman"/>
          <w:szCs w:val="24"/>
        </w:rPr>
        <w:t>h</w:t>
      </w:r>
      <w:r w:rsidR="004D4658" w:rsidRPr="00D25C63">
        <w:rPr>
          <w:rFonts w:cs="Times New Roman"/>
          <w:szCs w:val="24"/>
        </w:rPr>
        <w:t>ypothesis (</w:t>
      </w:r>
      <w:r w:rsidR="0064038D" w:rsidRPr="00D25C63">
        <w:rPr>
          <w:rFonts w:cs="Times New Roman"/>
          <w:szCs w:val="24"/>
        </w:rPr>
        <w:t>Boe</w:t>
      </w:r>
      <w:r w:rsidR="009E064F" w:rsidRPr="00D25C63">
        <w:rPr>
          <w:rFonts w:cs="Times New Roman"/>
          <w:szCs w:val="24"/>
        </w:rPr>
        <w:t>rs &amp;</w:t>
      </w:r>
      <w:r w:rsidR="00B85276">
        <w:rPr>
          <w:rFonts w:cs="Times New Roman"/>
          <w:szCs w:val="24"/>
        </w:rPr>
        <w:t xml:space="preserve"> </w:t>
      </w:r>
      <w:r w:rsidR="0064038D" w:rsidRPr="00D25C63">
        <w:rPr>
          <w:rFonts w:cs="Times New Roman"/>
          <w:szCs w:val="24"/>
        </w:rPr>
        <w:t xml:space="preserve">Demecheleer, 2001; </w:t>
      </w:r>
      <w:r w:rsidR="004D4658" w:rsidRPr="00D25C63">
        <w:rPr>
          <w:rFonts w:cs="Times New Roman"/>
          <w:szCs w:val="24"/>
        </w:rPr>
        <w:t>Levorato</w:t>
      </w:r>
      <w:r w:rsidR="00F70C12">
        <w:rPr>
          <w:rFonts w:cs="Times New Roman"/>
          <w:szCs w:val="24"/>
        </w:rPr>
        <w:t xml:space="preserve"> </w:t>
      </w:r>
      <w:r w:rsidR="009E064F" w:rsidRPr="00D25C63">
        <w:rPr>
          <w:rFonts w:cs="Times New Roman"/>
          <w:szCs w:val="24"/>
        </w:rPr>
        <w:t>&amp;</w:t>
      </w:r>
      <w:r w:rsidR="00F70C12">
        <w:rPr>
          <w:rFonts w:cs="Times New Roman"/>
          <w:szCs w:val="24"/>
        </w:rPr>
        <w:t xml:space="preserve"> </w:t>
      </w:r>
      <w:r w:rsidR="004D4658" w:rsidRPr="00D25C63">
        <w:rPr>
          <w:rFonts w:cs="Times New Roman"/>
          <w:szCs w:val="24"/>
        </w:rPr>
        <w:t xml:space="preserve">Cacciari, 1992). The hypothesis </w:t>
      </w:r>
      <w:r w:rsidR="0064038D" w:rsidRPr="00D25C63">
        <w:rPr>
          <w:rFonts w:cs="Times New Roman"/>
          <w:szCs w:val="24"/>
        </w:rPr>
        <w:t xml:space="preserve">claims </w:t>
      </w:r>
      <w:r w:rsidR="004D4658" w:rsidRPr="00D25C63">
        <w:rPr>
          <w:rFonts w:cs="Times New Roman"/>
          <w:szCs w:val="24"/>
        </w:rPr>
        <w:t xml:space="preserve">that the </w:t>
      </w:r>
      <w:r w:rsidR="0064038D" w:rsidRPr="00D25C63">
        <w:rPr>
          <w:rFonts w:cs="Times New Roman"/>
          <w:szCs w:val="24"/>
        </w:rPr>
        <w:t xml:space="preserve">same </w:t>
      </w:r>
      <w:r w:rsidR="004D4658" w:rsidRPr="00D25C63">
        <w:rPr>
          <w:rFonts w:cs="Times New Roman"/>
          <w:szCs w:val="24"/>
        </w:rPr>
        <w:t xml:space="preserve">skills required </w:t>
      </w:r>
      <w:r w:rsidR="00822E4E" w:rsidRPr="00D25C63">
        <w:t>to</w:t>
      </w:r>
      <w:r w:rsidR="00F70C12">
        <w:t xml:space="preserve"> </w:t>
      </w:r>
      <w:r w:rsidR="00822E4E" w:rsidRPr="00D25C63">
        <w:t>understand</w:t>
      </w:r>
      <w:r w:rsidR="0064038D" w:rsidRPr="00D25C63">
        <w:rPr>
          <w:rFonts w:cs="Times New Roman"/>
          <w:szCs w:val="24"/>
        </w:rPr>
        <w:t xml:space="preserve"> the </w:t>
      </w:r>
      <w:r w:rsidR="004D4658" w:rsidRPr="00D25C63">
        <w:rPr>
          <w:rFonts w:cs="Times New Roman"/>
          <w:szCs w:val="24"/>
        </w:rPr>
        <w:t xml:space="preserve">literal language are also </w:t>
      </w:r>
      <w:r w:rsidR="0064038D" w:rsidRPr="00D25C63">
        <w:rPr>
          <w:rFonts w:cs="Times New Roman"/>
          <w:szCs w:val="24"/>
        </w:rPr>
        <w:t>needed in</w:t>
      </w:r>
      <w:r w:rsidR="00F70C12">
        <w:rPr>
          <w:rFonts w:cs="Times New Roman"/>
          <w:szCs w:val="24"/>
        </w:rPr>
        <w:t xml:space="preserve"> </w:t>
      </w:r>
      <w:r w:rsidR="00F70C12">
        <w:t>comprehending t</w:t>
      </w:r>
      <w:r w:rsidR="00822E4E" w:rsidRPr="00D25C63">
        <w:t>he</w:t>
      </w:r>
      <w:r w:rsidR="00F70C12">
        <w:t xml:space="preserve"> </w:t>
      </w:r>
      <w:r w:rsidR="004D4658" w:rsidRPr="00D25C63">
        <w:rPr>
          <w:rFonts w:cs="Times New Roman"/>
          <w:szCs w:val="24"/>
        </w:rPr>
        <w:t>idiomatic expressions. Nonetheless, the two hypotheses failed to expound much on the factors that affect idiom comprehension in different contexts.</w:t>
      </w:r>
    </w:p>
    <w:p w:rsidR="004D4658" w:rsidRPr="005C5ED5" w:rsidRDefault="004D4658" w:rsidP="005C5ED5">
      <w:pPr>
        <w:rPr>
          <w:rFonts w:cs="Times New Roman"/>
          <w:szCs w:val="24"/>
        </w:rPr>
      </w:pPr>
    </w:p>
    <w:p w:rsidR="004D4658" w:rsidRPr="005C5ED5" w:rsidRDefault="00832F83" w:rsidP="00573713">
      <w:pPr>
        <w:rPr>
          <w:rFonts w:cs="Times New Roman"/>
          <w:szCs w:val="24"/>
        </w:rPr>
      </w:pPr>
      <w:r w:rsidRPr="00D25C63">
        <w:rPr>
          <w:rFonts w:cs="Times New Roman"/>
          <w:szCs w:val="24"/>
        </w:rPr>
        <w:t>Contrary to the conventional view, t</w:t>
      </w:r>
      <w:r w:rsidR="0064038D" w:rsidRPr="00D25C63">
        <w:rPr>
          <w:rFonts w:cs="Times New Roman"/>
          <w:szCs w:val="24"/>
        </w:rPr>
        <w:t xml:space="preserve">he cognitive-linguistic </w:t>
      </w:r>
      <w:r w:rsidRPr="00D25C63">
        <w:rPr>
          <w:rFonts w:cs="Times New Roman"/>
          <w:szCs w:val="24"/>
        </w:rPr>
        <w:t xml:space="preserve">perspective </w:t>
      </w:r>
      <w:r w:rsidR="0064038D" w:rsidRPr="00D25C63">
        <w:rPr>
          <w:rFonts w:cs="Times New Roman"/>
          <w:szCs w:val="24"/>
        </w:rPr>
        <w:t xml:space="preserve">of </w:t>
      </w:r>
      <w:r w:rsidR="00822E4E" w:rsidRPr="00D25C63">
        <w:t>idioms</w:t>
      </w:r>
      <w:r w:rsidR="00F70C12">
        <w:t xml:space="preserve"> </w:t>
      </w:r>
      <w:r w:rsidR="00822E4E" w:rsidRPr="00D25C63">
        <w:t>offers</w:t>
      </w:r>
      <w:r w:rsidR="0064038D" w:rsidRPr="00D25C63">
        <w:rPr>
          <w:rFonts w:cs="Times New Roman"/>
          <w:szCs w:val="24"/>
        </w:rPr>
        <w:t xml:space="preserve"> a </w:t>
      </w:r>
      <w:r w:rsidRPr="00D25C63">
        <w:rPr>
          <w:rFonts w:cs="Times New Roman"/>
          <w:szCs w:val="24"/>
        </w:rPr>
        <w:t xml:space="preserve">theoretical </w:t>
      </w:r>
      <w:r w:rsidR="0064038D" w:rsidRPr="00D25C63">
        <w:rPr>
          <w:rFonts w:cs="Times New Roman"/>
          <w:szCs w:val="24"/>
        </w:rPr>
        <w:t xml:space="preserve">basis for the </w:t>
      </w:r>
      <w:r w:rsidRPr="00D25C63">
        <w:rPr>
          <w:rFonts w:cs="Times New Roman"/>
          <w:szCs w:val="24"/>
        </w:rPr>
        <w:t>construction</w:t>
      </w:r>
      <w:r w:rsidR="0064038D" w:rsidRPr="00D25C63">
        <w:rPr>
          <w:rFonts w:cs="Times New Roman"/>
          <w:szCs w:val="24"/>
        </w:rPr>
        <w:t xml:space="preserve"> and interpretation of idioms</w:t>
      </w:r>
      <w:r w:rsidR="00F70C12">
        <w:rPr>
          <w:rFonts w:cs="Times New Roman"/>
          <w:szCs w:val="24"/>
        </w:rPr>
        <w:t xml:space="preserve"> </w:t>
      </w:r>
      <w:r w:rsidR="0064038D" w:rsidRPr="00D25C63">
        <w:rPr>
          <w:rFonts w:cs="Times New Roman"/>
          <w:szCs w:val="24"/>
        </w:rPr>
        <w:t>(</w:t>
      </w:r>
      <w:r w:rsidR="006C7A03" w:rsidRPr="00D25C63">
        <w:rPr>
          <w:rFonts w:cs="Times New Roman"/>
          <w:szCs w:val="24"/>
        </w:rPr>
        <w:t xml:space="preserve">Makkai, </w:t>
      </w:r>
      <w:proofErr w:type="spellStart"/>
      <w:r w:rsidR="006C7A03" w:rsidRPr="00D25C63">
        <w:rPr>
          <w:rFonts w:cs="Times New Roman"/>
          <w:szCs w:val="24"/>
        </w:rPr>
        <w:t>Boatner</w:t>
      </w:r>
      <w:proofErr w:type="spellEnd"/>
      <w:r w:rsidR="006C7A03" w:rsidRPr="00D25C63">
        <w:rPr>
          <w:rFonts w:cs="Times New Roman"/>
          <w:szCs w:val="24"/>
        </w:rPr>
        <w:t xml:space="preserve">, </w:t>
      </w:r>
      <w:r w:rsidRPr="00D25C63">
        <w:rPr>
          <w:rFonts w:cs="Times New Roman"/>
          <w:szCs w:val="24"/>
        </w:rPr>
        <w:t>&amp;</w:t>
      </w:r>
      <w:r w:rsidR="006C7A03" w:rsidRPr="00D25C63">
        <w:rPr>
          <w:rFonts w:cs="Times New Roman"/>
          <w:szCs w:val="24"/>
        </w:rPr>
        <w:t xml:space="preserve"> Gates</w:t>
      </w:r>
      <w:proofErr w:type="gramStart"/>
      <w:r w:rsidR="0064038D" w:rsidRPr="00D25C63">
        <w:rPr>
          <w:rFonts w:cs="Times New Roman"/>
          <w:szCs w:val="24"/>
        </w:rPr>
        <w:t>,</w:t>
      </w:r>
      <w:r w:rsidR="00822E4E" w:rsidRPr="00D25C63">
        <w:t>1995</w:t>
      </w:r>
      <w:proofErr w:type="gramEnd"/>
      <w:r w:rsidR="00822E4E" w:rsidRPr="00D25C63">
        <w:t>).The</w:t>
      </w:r>
      <w:r w:rsidR="00F70C12">
        <w:t xml:space="preserve"> </w:t>
      </w:r>
      <w:r w:rsidRPr="00D25C63">
        <w:rPr>
          <w:rFonts w:cs="Times New Roman"/>
          <w:szCs w:val="24"/>
        </w:rPr>
        <w:t>proposition</w:t>
      </w:r>
      <w:r w:rsidR="004D4658" w:rsidRPr="00D25C63">
        <w:rPr>
          <w:rFonts w:cs="Times New Roman"/>
          <w:szCs w:val="24"/>
        </w:rPr>
        <w:t xml:space="preserve"> to figurative language </w:t>
      </w:r>
      <w:r w:rsidR="0064038D" w:rsidRPr="00D25C63">
        <w:rPr>
          <w:rFonts w:cs="Times New Roman"/>
          <w:szCs w:val="24"/>
        </w:rPr>
        <w:t xml:space="preserve">sees </w:t>
      </w:r>
      <w:r w:rsidR="004D4658" w:rsidRPr="00D25C63">
        <w:rPr>
          <w:rFonts w:cs="Times New Roman"/>
          <w:szCs w:val="24"/>
        </w:rPr>
        <w:t xml:space="preserve">idioms as the </w:t>
      </w:r>
      <w:r w:rsidR="0064038D" w:rsidRPr="00D25C63">
        <w:rPr>
          <w:rFonts w:cs="Times New Roman"/>
          <w:szCs w:val="24"/>
        </w:rPr>
        <w:t xml:space="preserve">result </w:t>
      </w:r>
      <w:r w:rsidR="004D4658" w:rsidRPr="00D25C63">
        <w:rPr>
          <w:rFonts w:cs="Times New Roman"/>
          <w:szCs w:val="24"/>
        </w:rPr>
        <w:t xml:space="preserve">of </w:t>
      </w:r>
      <w:r w:rsidR="009E064F" w:rsidRPr="00D25C63">
        <w:rPr>
          <w:rFonts w:cs="Times New Roman"/>
          <w:szCs w:val="24"/>
        </w:rPr>
        <w:t xml:space="preserve">the </w:t>
      </w:r>
      <w:r w:rsidR="00822E4E" w:rsidRPr="00D25C63">
        <w:t>individual</w:t>
      </w:r>
      <w:r w:rsidR="00F70C12">
        <w:t xml:space="preserve"> </w:t>
      </w:r>
      <w:r w:rsidR="00822E4E" w:rsidRPr="00D25C63">
        <w:t>intellectual</w:t>
      </w:r>
      <w:r w:rsidR="00F70C12">
        <w:t xml:space="preserve"> </w:t>
      </w:r>
      <w:r w:rsidR="00822E4E" w:rsidRPr="00D25C63">
        <w:t>processing that</w:t>
      </w:r>
      <w:r w:rsidR="00F70C12">
        <w:t xml:space="preserve"> </w:t>
      </w:r>
      <w:r w:rsidR="00822E4E" w:rsidRPr="00D25C63">
        <w:t>includes</w:t>
      </w:r>
      <w:r w:rsidR="0064038D" w:rsidRPr="00D25C63">
        <w:rPr>
          <w:rFonts w:cs="Times New Roman"/>
          <w:szCs w:val="24"/>
        </w:rPr>
        <w:t xml:space="preserve"> interactions </w:t>
      </w:r>
      <w:r w:rsidRPr="00D25C63">
        <w:rPr>
          <w:rFonts w:cs="Times New Roman"/>
          <w:szCs w:val="24"/>
        </w:rPr>
        <w:t>among</w:t>
      </w:r>
      <w:r w:rsidR="0064038D" w:rsidRPr="00D25C63">
        <w:rPr>
          <w:rFonts w:cs="Times New Roman"/>
          <w:szCs w:val="24"/>
        </w:rPr>
        <w:t xml:space="preserve"> knowledge domains. </w:t>
      </w:r>
      <w:r w:rsidR="004D4658" w:rsidRPr="00D25C63">
        <w:rPr>
          <w:rFonts w:cs="Times New Roman"/>
          <w:szCs w:val="24"/>
        </w:rPr>
        <w:t xml:space="preserve">Flores (1993) </w:t>
      </w:r>
      <w:r w:rsidR="0064038D" w:rsidRPr="00D25C63">
        <w:rPr>
          <w:rFonts w:cs="Times New Roman"/>
          <w:szCs w:val="24"/>
        </w:rPr>
        <w:t xml:space="preserve">points out </w:t>
      </w:r>
      <w:r w:rsidR="004D4658" w:rsidRPr="00D25C63">
        <w:rPr>
          <w:rFonts w:cs="Times New Roman"/>
          <w:szCs w:val="24"/>
        </w:rPr>
        <w:t>t</w:t>
      </w:r>
      <w:r w:rsidR="0064038D" w:rsidRPr="00D25C63">
        <w:rPr>
          <w:rFonts w:cs="Times New Roman"/>
          <w:szCs w:val="24"/>
        </w:rPr>
        <w:t xml:space="preserve">wo </w:t>
      </w:r>
      <w:r w:rsidR="00822E4E" w:rsidRPr="00D25C63">
        <w:t>questions</w:t>
      </w:r>
      <w:r w:rsidR="00F70C12">
        <w:t xml:space="preserve"> </w:t>
      </w:r>
      <w:r w:rsidR="00822E4E" w:rsidRPr="00D25C63">
        <w:t>that absorbed</w:t>
      </w:r>
      <w:r w:rsidR="00F70C12">
        <w:t xml:space="preserve"> </w:t>
      </w:r>
      <w:r w:rsidR="00822E4E" w:rsidRPr="00D25C63">
        <w:t>most</w:t>
      </w:r>
      <w:r w:rsidR="004D4658" w:rsidRPr="005C5ED5">
        <w:rPr>
          <w:rFonts w:cs="Times New Roman"/>
          <w:szCs w:val="24"/>
        </w:rPr>
        <w:t xml:space="preserve"> psycholinguistic studies of idioms: 1) </w:t>
      </w:r>
      <w:r w:rsidR="0064038D" w:rsidRPr="005C5ED5">
        <w:rPr>
          <w:rFonts w:cs="Times New Roman"/>
          <w:szCs w:val="24"/>
        </w:rPr>
        <w:t>Does the reader or listener obtain both the literal and the figurative interpretation of the idioms, or just the figurative one</w:t>
      </w:r>
      <w:r w:rsidR="004D4658" w:rsidRPr="005C5ED5">
        <w:rPr>
          <w:rFonts w:cs="Times New Roman"/>
          <w:szCs w:val="24"/>
        </w:rPr>
        <w:t xml:space="preserve">; 2) which of the two is </w:t>
      </w:r>
      <w:r w:rsidR="0064038D" w:rsidRPr="005C5ED5">
        <w:rPr>
          <w:rFonts w:cs="Times New Roman"/>
          <w:szCs w:val="24"/>
        </w:rPr>
        <w:t xml:space="preserve">obtained </w:t>
      </w:r>
      <w:r w:rsidR="00D8198D" w:rsidRPr="005C5ED5">
        <w:rPr>
          <w:rFonts w:cs="Times New Roman"/>
          <w:szCs w:val="24"/>
        </w:rPr>
        <w:t>first. In</w:t>
      </w:r>
      <w:r w:rsidR="004D4658" w:rsidRPr="005C5ED5">
        <w:rPr>
          <w:rFonts w:cs="Times New Roman"/>
          <w:szCs w:val="24"/>
        </w:rPr>
        <w:t xml:space="preserve"> the field of linguistics and communication skills</w:t>
      </w:r>
      <w:r w:rsidR="0064038D" w:rsidRPr="005C5ED5">
        <w:rPr>
          <w:rFonts w:cs="Times New Roman"/>
          <w:szCs w:val="24"/>
        </w:rPr>
        <w:t>,</w:t>
      </w:r>
      <w:r w:rsidR="004D4658" w:rsidRPr="005C5ED5">
        <w:rPr>
          <w:rFonts w:cs="Times New Roman"/>
          <w:szCs w:val="24"/>
        </w:rPr>
        <w:t xml:space="preserve"> research has been carried out on other idiomatic expressions in reference to idiomatic comprehension and language acquisition (</w:t>
      </w:r>
      <w:r w:rsidR="0064038D" w:rsidRPr="005C5ED5">
        <w:rPr>
          <w:rFonts w:cs="Times New Roman"/>
          <w:szCs w:val="24"/>
        </w:rPr>
        <w:t xml:space="preserve">Cooper, 1999; Irujo, 1986b; </w:t>
      </w:r>
      <w:r w:rsidR="004D4658" w:rsidRPr="005C5ED5">
        <w:rPr>
          <w:rFonts w:cs="Times New Roman"/>
          <w:szCs w:val="24"/>
        </w:rPr>
        <w:t xml:space="preserve">Kellerman, 1983; Liontas, 2002). </w:t>
      </w:r>
    </w:p>
    <w:p w:rsidR="004D4658" w:rsidRPr="005C5ED5" w:rsidRDefault="004D4658" w:rsidP="005C5ED5">
      <w:pPr>
        <w:rPr>
          <w:rFonts w:cs="Times New Roman"/>
          <w:szCs w:val="24"/>
        </w:rPr>
      </w:pPr>
    </w:p>
    <w:p w:rsidR="004D4658" w:rsidRPr="00D35BF5" w:rsidRDefault="004D4658" w:rsidP="005C5ED5">
      <w:pPr>
        <w:rPr>
          <w:rFonts w:cs="Times New Roman"/>
          <w:szCs w:val="24"/>
        </w:rPr>
      </w:pPr>
      <w:r w:rsidRPr="00D35BF5">
        <w:rPr>
          <w:rFonts w:cs="Times New Roman"/>
          <w:szCs w:val="24"/>
        </w:rPr>
        <w:t xml:space="preserve">Kellerman (1983) </w:t>
      </w:r>
      <w:r w:rsidR="0064038D" w:rsidRPr="00D35BF5">
        <w:rPr>
          <w:rFonts w:cs="Times New Roman"/>
          <w:szCs w:val="24"/>
        </w:rPr>
        <w:t xml:space="preserve">investigated </w:t>
      </w:r>
      <w:r w:rsidRPr="00D35BF5">
        <w:rPr>
          <w:rFonts w:cs="Times New Roman"/>
          <w:szCs w:val="24"/>
        </w:rPr>
        <w:t xml:space="preserve">the </w:t>
      </w:r>
      <w:r w:rsidR="0064038D" w:rsidRPr="00D35BF5">
        <w:rPr>
          <w:rFonts w:cs="Times New Roman"/>
          <w:szCs w:val="24"/>
        </w:rPr>
        <w:t xml:space="preserve">correlation </w:t>
      </w:r>
      <w:r w:rsidRPr="00D35BF5">
        <w:rPr>
          <w:rFonts w:cs="Times New Roman"/>
          <w:szCs w:val="24"/>
        </w:rPr>
        <w:t xml:space="preserve">between </w:t>
      </w:r>
      <w:r w:rsidR="0064038D" w:rsidRPr="00D35BF5">
        <w:rPr>
          <w:rFonts w:cs="Times New Roman"/>
          <w:szCs w:val="24"/>
        </w:rPr>
        <w:t xml:space="preserve">the knowledge in the </w:t>
      </w:r>
      <w:r w:rsidR="00832F83" w:rsidRPr="00D35BF5">
        <w:rPr>
          <w:rFonts w:cs="Times New Roman"/>
          <w:szCs w:val="24"/>
        </w:rPr>
        <w:t>first language (L1)</w:t>
      </w:r>
      <w:r w:rsidRPr="00D35BF5">
        <w:rPr>
          <w:rFonts w:cs="Times New Roman"/>
          <w:szCs w:val="24"/>
        </w:rPr>
        <w:t xml:space="preserve"> and </w:t>
      </w:r>
      <w:r w:rsidR="0064038D" w:rsidRPr="00D35BF5">
        <w:rPr>
          <w:rFonts w:cs="Times New Roman"/>
          <w:szCs w:val="24"/>
        </w:rPr>
        <w:t xml:space="preserve">the </w:t>
      </w:r>
      <w:r w:rsidR="00832F83" w:rsidRPr="00D35BF5">
        <w:rPr>
          <w:rFonts w:cs="Times New Roman"/>
          <w:szCs w:val="24"/>
        </w:rPr>
        <w:t>understanding</w:t>
      </w:r>
      <w:r w:rsidRPr="00D35BF5">
        <w:rPr>
          <w:rFonts w:cs="Times New Roman"/>
          <w:szCs w:val="24"/>
        </w:rPr>
        <w:t xml:space="preserve"> of the figurative </w:t>
      </w:r>
      <w:r w:rsidR="0064038D" w:rsidRPr="00D35BF5">
        <w:rPr>
          <w:rFonts w:cs="Times New Roman"/>
          <w:szCs w:val="24"/>
        </w:rPr>
        <w:t>expressions in the</w:t>
      </w:r>
      <w:r w:rsidR="00F70C12">
        <w:rPr>
          <w:rFonts w:cs="Times New Roman"/>
          <w:szCs w:val="24"/>
        </w:rPr>
        <w:t xml:space="preserve"> </w:t>
      </w:r>
      <w:r w:rsidR="00832F83" w:rsidRPr="00D35BF5">
        <w:rPr>
          <w:rFonts w:cs="Times New Roman"/>
          <w:szCs w:val="24"/>
        </w:rPr>
        <w:t xml:space="preserve">second </w:t>
      </w:r>
      <w:r w:rsidR="00832F83" w:rsidRPr="00D35BF5">
        <w:rPr>
          <w:rFonts w:cs="Times New Roman"/>
          <w:szCs w:val="24"/>
        </w:rPr>
        <w:lastRenderedPageBreak/>
        <w:t>language (L2)</w:t>
      </w:r>
      <w:r w:rsidRPr="00D35BF5">
        <w:rPr>
          <w:rFonts w:cs="Times New Roman"/>
          <w:szCs w:val="24"/>
        </w:rPr>
        <w:t xml:space="preserve">. </w:t>
      </w:r>
      <w:r w:rsidR="0064038D" w:rsidRPr="00D35BF5">
        <w:rPr>
          <w:rFonts w:cs="Times New Roman"/>
          <w:szCs w:val="24"/>
        </w:rPr>
        <w:t xml:space="preserve">The study </w:t>
      </w:r>
      <w:r w:rsidR="00832F83" w:rsidRPr="00D35BF5">
        <w:rPr>
          <w:rFonts w:cs="Times New Roman"/>
          <w:szCs w:val="24"/>
        </w:rPr>
        <w:t>suggested</w:t>
      </w:r>
      <w:r w:rsidRPr="00D35BF5">
        <w:rPr>
          <w:rFonts w:cs="Times New Roman"/>
          <w:szCs w:val="24"/>
        </w:rPr>
        <w:t xml:space="preserve"> that </w:t>
      </w:r>
      <w:r w:rsidR="0064038D" w:rsidRPr="00D35BF5">
        <w:rPr>
          <w:rFonts w:cs="Times New Roman"/>
          <w:szCs w:val="24"/>
        </w:rPr>
        <w:t xml:space="preserve">when the learners perceive the meaning as figurative, it is less likely for them to transfer </w:t>
      </w:r>
      <w:r w:rsidRPr="00D35BF5">
        <w:rPr>
          <w:rFonts w:cs="Times New Roman"/>
          <w:szCs w:val="24"/>
        </w:rPr>
        <w:t>the first language (L1)</w:t>
      </w:r>
      <w:r w:rsidR="0064038D" w:rsidRPr="00D35BF5">
        <w:rPr>
          <w:rFonts w:cs="Times New Roman"/>
          <w:szCs w:val="24"/>
        </w:rPr>
        <w:t xml:space="preserve"> knowledge. However, L1 knowledge has </w:t>
      </w:r>
      <w:r w:rsidRPr="00D35BF5">
        <w:rPr>
          <w:rFonts w:cs="Times New Roman"/>
          <w:szCs w:val="24"/>
        </w:rPr>
        <w:t xml:space="preserve">a </w:t>
      </w:r>
      <w:r w:rsidR="0064038D" w:rsidRPr="00D35BF5">
        <w:rPr>
          <w:rFonts w:cs="Times New Roman"/>
          <w:szCs w:val="24"/>
        </w:rPr>
        <w:t xml:space="preserve">significant </w:t>
      </w:r>
      <w:r w:rsidRPr="00D35BF5">
        <w:rPr>
          <w:rFonts w:cs="Times New Roman"/>
          <w:szCs w:val="24"/>
        </w:rPr>
        <w:t xml:space="preserve">role in the second language (L2) idiom </w:t>
      </w:r>
      <w:r w:rsidR="00F70C12" w:rsidRPr="00D35BF5">
        <w:t>processing. The</w:t>
      </w:r>
      <w:r w:rsidR="00822E4E" w:rsidRPr="00D35BF5">
        <w:t xml:space="preserve"> transmission</w:t>
      </w:r>
      <w:r w:rsidR="0064038D" w:rsidRPr="00D35BF5">
        <w:rPr>
          <w:rFonts w:cs="Times New Roman"/>
          <w:szCs w:val="24"/>
        </w:rPr>
        <w:t xml:space="preserve"> of </w:t>
      </w:r>
      <w:r w:rsidR="00832F83" w:rsidRPr="00D35BF5">
        <w:rPr>
          <w:rFonts w:cs="Times New Roman"/>
          <w:szCs w:val="24"/>
        </w:rPr>
        <w:t>L1</w:t>
      </w:r>
      <w:r w:rsidR="0064038D" w:rsidRPr="00D35BF5">
        <w:rPr>
          <w:rFonts w:cs="Times New Roman"/>
          <w:szCs w:val="24"/>
        </w:rPr>
        <w:t xml:space="preserve"> items to </w:t>
      </w:r>
      <w:r w:rsidR="00832F83" w:rsidRPr="00D35BF5">
        <w:rPr>
          <w:rFonts w:cs="Times New Roman"/>
          <w:szCs w:val="24"/>
        </w:rPr>
        <w:t xml:space="preserve">L2knowledge </w:t>
      </w:r>
      <w:r w:rsidR="0064038D" w:rsidRPr="00D35BF5">
        <w:rPr>
          <w:rFonts w:cs="Times New Roman"/>
          <w:szCs w:val="24"/>
        </w:rPr>
        <w:t xml:space="preserve">is regarded as </w:t>
      </w:r>
      <w:r w:rsidRPr="00D35BF5">
        <w:rPr>
          <w:rFonts w:cs="Times New Roman"/>
          <w:szCs w:val="24"/>
        </w:rPr>
        <w:t>an active learner strategy. Th</w:t>
      </w:r>
      <w:r w:rsidR="0064038D" w:rsidRPr="00D35BF5">
        <w:rPr>
          <w:rFonts w:cs="Times New Roman"/>
          <w:szCs w:val="24"/>
        </w:rPr>
        <w:t>e</w:t>
      </w:r>
      <w:r w:rsidRPr="00D35BF5">
        <w:rPr>
          <w:rFonts w:cs="Times New Roman"/>
          <w:szCs w:val="24"/>
        </w:rPr>
        <w:t xml:space="preserve"> strategy </w:t>
      </w:r>
      <w:r w:rsidR="0064038D" w:rsidRPr="00D35BF5">
        <w:rPr>
          <w:rFonts w:cs="Times New Roman"/>
          <w:szCs w:val="24"/>
        </w:rPr>
        <w:t>requires</w:t>
      </w:r>
      <w:r w:rsidRPr="00D35BF5">
        <w:rPr>
          <w:rFonts w:cs="Times New Roman"/>
          <w:szCs w:val="24"/>
        </w:rPr>
        <w:t xml:space="preserve"> the </w:t>
      </w:r>
      <w:r w:rsidR="00822E4E" w:rsidRPr="00D35BF5">
        <w:t>learners’ separation</w:t>
      </w:r>
      <w:r w:rsidR="00F70C12">
        <w:t xml:space="preserve"> </w:t>
      </w:r>
      <w:r w:rsidR="00822E4E" w:rsidRPr="00D35BF5">
        <w:t>among the L1</w:t>
      </w:r>
      <w:proofErr w:type="gramStart"/>
      <w:r w:rsidR="00822E4E" w:rsidRPr="00D35BF5">
        <w:t>,L2</w:t>
      </w:r>
      <w:proofErr w:type="gramEnd"/>
      <w:r w:rsidR="00832F83" w:rsidRPr="00D35BF5">
        <w:rPr>
          <w:rFonts w:cs="Times New Roman"/>
          <w:szCs w:val="24"/>
        </w:rPr>
        <w:t>, and the structure in</w:t>
      </w:r>
      <w:r w:rsidRPr="00D35BF5">
        <w:rPr>
          <w:rFonts w:cs="Times New Roman"/>
          <w:szCs w:val="24"/>
        </w:rPr>
        <w:t xml:space="preserve"> L1.</w:t>
      </w:r>
    </w:p>
    <w:p w:rsidR="004D4658" w:rsidRPr="00D35BF5" w:rsidRDefault="004D4658" w:rsidP="005C5ED5">
      <w:pPr>
        <w:rPr>
          <w:rFonts w:cs="Times New Roman"/>
          <w:szCs w:val="24"/>
        </w:rPr>
      </w:pPr>
    </w:p>
    <w:p w:rsidR="004D4658" w:rsidRPr="00D35BF5" w:rsidRDefault="004D4658" w:rsidP="005C5ED5">
      <w:pPr>
        <w:rPr>
          <w:rFonts w:cs="Times New Roman"/>
          <w:szCs w:val="24"/>
        </w:rPr>
      </w:pPr>
      <w:r w:rsidRPr="00D35BF5">
        <w:rPr>
          <w:rFonts w:cs="Times New Roman"/>
          <w:szCs w:val="24"/>
        </w:rPr>
        <w:t>Tran (201</w:t>
      </w:r>
      <w:r w:rsidR="00373DC9" w:rsidRPr="00D35BF5">
        <w:rPr>
          <w:rFonts w:cs="Times New Roman"/>
          <w:szCs w:val="24"/>
        </w:rPr>
        <w:t>2</w:t>
      </w:r>
      <w:r w:rsidRPr="00D35BF5">
        <w:rPr>
          <w:rFonts w:cs="Times New Roman"/>
          <w:szCs w:val="24"/>
        </w:rPr>
        <w:t xml:space="preserve">) explored the competence of figurative idiomatic expressions of language learners and their perceptions of idiom learning in English as a foreign language (EFL) context in Vietnam. The results revealed that the subjects had poor idiomatic competence. His efforts also uncovered the paradox between students’ situation of using and learning idioms and their desires to learn. </w:t>
      </w:r>
      <w:r w:rsidR="0064038D" w:rsidRPr="00D35BF5">
        <w:rPr>
          <w:rFonts w:cs="Times New Roman"/>
          <w:szCs w:val="24"/>
        </w:rPr>
        <w:t xml:space="preserve">Tran (2012) </w:t>
      </w:r>
      <w:r w:rsidRPr="00D35BF5">
        <w:rPr>
          <w:rFonts w:cs="Times New Roman"/>
          <w:szCs w:val="24"/>
        </w:rPr>
        <w:t>claimed that figurative idioms should be taught along with the skills for negotiating idiomatic meaning. Further, learners have to be exposed to a variety of idioms that are not exclusively from traditional English-speaking countries but also the countries of the outer- and expanding-circle context. Tran</w:t>
      </w:r>
      <w:r w:rsidR="00373DC9" w:rsidRPr="00D35BF5">
        <w:rPr>
          <w:rFonts w:cs="Times New Roman"/>
          <w:szCs w:val="24"/>
        </w:rPr>
        <w:t xml:space="preserve"> (2012)</w:t>
      </w:r>
      <w:r w:rsidRPr="00D35BF5">
        <w:rPr>
          <w:rFonts w:cs="Times New Roman"/>
          <w:szCs w:val="24"/>
        </w:rPr>
        <w:t xml:space="preserve"> found that the context affects learner’s comprehension of idioms. However, this context is not static because learners are not exposed to the language </w:t>
      </w:r>
      <w:r w:rsidR="003615F9">
        <w:rPr>
          <w:rFonts w:cs="Times New Roman"/>
          <w:szCs w:val="24"/>
        </w:rPr>
        <w:t>to</w:t>
      </w:r>
      <w:r w:rsidRPr="00D35BF5">
        <w:rPr>
          <w:rFonts w:cs="Times New Roman"/>
          <w:szCs w:val="24"/>
        </w:rPr>
        <w:t xml:space="preserve"> the same degree. </w:t>
      </w:r>
      <w:r w:rsidR="0064038D" w:rsidRPr="00D35BF5">
        <w:rPr>
          <w:rFonts w:cs="Times New Roman"/>
          <w:szCs w:val="24"/>
        </w:rPr>
        <w:t>T</w:t>
      </w:r>
      <w:r w:rsidRPr="00D35BF5">
        <w:rPr>
          <w:rFonts w:cs="Times New Roman"/>
          <w:szCs w:val="24"/>
        </w:rPr>
        <w:t xml:space="preserve">his </w:t>
      </w:r>
      <w:r w:rsidR="00822E4E" w:rsidRPr="00D35BF5">
        <w:t>study showed</w:t>
      </w:r>
      <w:r w:rsidR="00F70C12">
        <w:t xml:space="preserve"> </w:t>
      </w:r>
      <w:r w:rsidR="00822E4E" w:rsidRPr="00D35BF5">
        <w:t>that</w:t>
      </w:r>
      <w:r w:rsidR="00D60860">
        <w:t xml:space="preserve"> </w:t>
      </w:r>
      <w:r w:rsidRPr="00D35BF5">
        <w:rPr>
          <w:rFonts w:cs="Times New Roman"/>
          <w:szCs w:val="24"/>
        </w:rPr>
        <w:t xml:space="preserve">different levels of exposure to idioms could also affect the comprehension ability of students in Unguja. </w:t>
      </w:r>
    </w:p>
    <w:p w:rsidR="004D4658" w:rsidRPr="005C5ED5" w:rsidRDefault="004D4658" w:rsidP="005C5ED5">
      <w:pPr>
        <w:rPr>
          <w:rFonts w:cs="Times New Roman"/>
          <w:szCs w:val="24"/>
        </w:rPr>
      </w:pPr>
    </w:p>
    <w:p w:rsidR="004D4658" w:rsidRPr="005C5ED5" w:rsidRDefault="004D4658" w:rsidP="005C5ED5">
      <w:pPr>
        <w:rPr>
          <w:rFonts w:cs="Times New Roman"/>
          <w:szCs w:val="24"/>
        </w:rPr>
      </w:pPr>
      <w:r w:rsidRPr="005C5ED5">
        <w:rPr>
          <w:rFonts w:cs="Times New Roman"/>
          <w:szCs w:val="24"/>
        </w:rPr>
        <w:t xml:space="preserve">Even though many studies have been carried out on the acquisition and comprehension of idioms by different scholars, </w:t>
      </w:r>
      <w:r w:rsidR="00581607" w:rsidRPr="005C5ED5">
        <w:rPr>
          <w:rFonts w:cs="Times New Roman"/>
          <w:szCs w:val="24"/>
        </w:rPr>
        <w:t>comprehension of English language idioms is still</w:t>
      </w:r>
      <w:r w:rsidRPr="005C5ED5">
        <w:rPr>
          <w:rFonts w:cs="Times New Roman"/>
          <w:szCs w:val="24"/>
        </w:rPr>
        <w:t xml:space="preserve"> poor. The reviewed research studies demonstrated that the factors that </w:t>
      </w:r>
      <w:r w:rsidRPr="005C5ED5">
        <w:rPr>
          <w:rFonts w:cs="Times New Roman"/>
          <w:szCs w:val="24"/>
        </w:rPr>
        <w:lastRenderedPageBreak/>
        <w:t>influence idiom comprehension vary from one research study to another</w:t>
      </w:r>
      <w:r w:rsidR="00581607" w:rsidRPr="005C5ED5">
        <w:rPr>
          <w:rFonts w:cs="Times New Roman"/>
          <w:szCs w:val="24"/>
        </w:rPr>
        <w:t>, yielding varied results</w:t>
      </w:r>
      <w:r w:rsidRPr="005C5ED5">
        <w:rPr>
          <w:rFonts w:cs="Times New Roman"/>
          <w:szCs w:val="24"/>
        </w:rPr>
        <w:t xml:space="preserve"> whose genera</w:t>
      </w:r>
      <w:r w:rsidR="00581607" w:rsidRPr="005C5ED5">
        <w:rPr>
          <w:rFonts w:cs="Times New Roman"/>
          <w:szCs w:val="24"/>
        </w:rPr>
        <w:t xml:space="preserve">lizability cannot be accepted. </w:t>
      </w:r>
      <w:r w:rsidRPr="005C5ED5">
        <w:rPr>
          <w:rFonts w:cs="Times New Roman"/>
          <w:szCs w:val="24"/>
        </w:rPr>
        <w:t>This claim is further supported by Gibbs (1995) in h</w:t>
      </w:r>
      <w:r w:rsidR="001D1099" w:rsidRPr="005C5ED5">
        <w:rPr>
          <w:rFonts w:cs="Times New Roman"/>
          <w:szCs w:val="24"/>
        </w:rPr>
        <w:t>is</w:t>
      </w:r>
      <w:r w:rsidRPr="005C5ED5">
        <w:rPr>
          <w:rFonts w:cs="Times New Roman"/>
          <w:szCs w:val="24"/>
        </w:rPr>
        <w:t xml:space="preserve"> general conclusion on the research entitled “challenges facing comprehension and translation of figurative languages”. </w:t>
      </w:r>
      <w:r w:rsidR="009E064F" w:rsidRPr="005C5ED5">
        <w:rPr>
          <w:rFonts w:cs="Times New Roman"/>
          <w:szCs w:val="24"/>
        </w:rPr>
        <w:t>H</w:t>
      </w:r>
      <w:r w:rsidRPr="005C5ED5">
        <w:rPr>
          <w:rFonts w:cs="Times New Roman"/>
          <w:szCs w:val="24"/>
        </w:rPr>
        <w:t xml:space="preserve">e recommends that such a study on different subjects with different characteristics is likely to yield interesting findings. </w:t>
      </w:r>
      <w:r w:rsidR="00581607" w:rsidRPr="005C5ED5">
        <w:rPr>
          <w:rFonts w:cs="Times New Roman"/>
          <w:szCs w:val="24"/>
        </w:rPr>
        <w:t>I</w:t>
      </w:r>
      <w:r w:rsidRPr="005C5ED5">
        <w:rPr>
          <w:rFonts w:cs="Times New Roman"/>
          <w:szCs w:val="24"/>
        </w:rPr>
        <w:t>n this regard, the researcher wanted t</w:t>
      </w:r>
      <w:r w:rsidR="0012359C">
        <w:rPr>
          <w:rFonts w:cs="Times New Roman"/>
          <w:szCs w:val="24"/>
        </w:rPr>
        <w:t>o explore</w:t>
      </w:r>
      <w:r w:rsidRPr="005C5ED5">
        <w:rPr>
          <w:rFonts w:cs="Times New Roman"/>
          <w:szCs w:val="24"/>
        </w:rPr>
        <w:t xml:space="preserve"> the comprehension of idioms in the case of </w:t>
      </w:r>
      <w:r w:rsidR="00054955">
        <w:rPr>
          <w:rFonts w:cs="Times New Roman"/>
          <w:szCs w:val="24"/>
        </w:rPr>
        <w:t xml:space="preserve">University </w:t>
      </w:r>
      <w:r w:rsidRPr="005C5ED5">
        <w:rPr>
          <w:rFonts w:cs="Times New Roman"/>
          <w:szCs w:val="24"/>
        </w:rPr>
        <w:t>students in Unguja</w:t>
      </w:r>
      <w:r w:rsidR="00F70C12">
        <w:rPr>
          <w:rFonts w:cs="Times New Roman"/>
          <w:szCs w:val="24"/>
        </w:rPr>
        <w:t xml:space="preserve"> </w:t>
      </w:r>
      <w:r w:rsidR="009E064F" w:rsidRPr="005C5ED5">
        <w:rPr>
          <w:rFonts w:cs="Times New Roman"/>
          <w:szCs w:val="24"/>
        </w:rPr>
        <w:t>to bridge</w:t>
      </w:r>
      <w:r w:rsidRPr="005C5ED5">
        <w:rPr>
          <w:rFonts w:cs="Times New Roman"/>
          <w:szCs w:val="24"/>
        </w:rPr>
        <w:t xml:space="preserve"> the gap of knowledge in comprehension of idioms.</w:t>
      </w:r>
    </w:p>
    <w:p w:rsidR="004D4658" w:rsidRPr="005C5ED5" w:rsidRDefault="004D4658" w:rsidP="005C5ED5">
      <w:pPr>
        <w:rPr>
          <w:rFonts w:cs="Times New Roman"/>
          <w:szCs w:val="24"/>
        </w:rPr>
      </w:pPr>
    </w:p>
    <w:p w:rsidR="004D4658" w:rsidRPr="005C5ED5" w:rsidRDefault="004D4658" w:rsidP="005C5ED5">
      <w:pPr>
        <w:rPr>
          <w:rFonts w:cs="Times New Roman"/>
          <w:szCs w:val="24"/>
        </w:rPr>
      </w:pPr>
      <w:r w:rsidRPr="005C5ED5">
        <w:rPr>
          <w:rFonts w:cs="Times New Roman"/>
          <w:szCs w:val="24"/>
        </w:rPr>
        <w:t xml:space="preserve">In summary, </w:t>
      </w:r>
      <w:r w:rsidRPr="005C5ED5">
        <w:rPr>
          <w:rFonts w:cs="Times New Roman"/>
          <w:bCs/>
          <w:szCs w:val="24"/>
        </w:rPr>
        <w:t xml:space="preserve">throughout the history of the English language, idioms play a significant role in communication as they are used to express ideas </w:t>
      </w:r>
      <w:r w:rsidR="009E064F" w:rsidRPr="005C5ED5">
        <w:rPr>
          <w:rFonts w:cs="Times New Roman"/>
          <w:bCs/>
          <w:szCs w:val="24"/>
        </w:rPr>
        <w:t>more concisely and effectivel</w:t>
      </w:r>
      <w:r w:rsidRPr="005C5ED5">
        <w:rPr>
          <w:rFonts w:cs="Times New Roman"/>
          <w:bCs/>
          <w:szCs w:val="24"/>
        </w:rPr>
        <w:t xml:space="preserve">y. They form an </w:t>
      </w:r>
      <w:r w:rsidR="009E064F" w:rsidRPr="005C5ED5">
        <w:rPr>
          <w:rFonts w:cs="Times New Roman"/>
          <w:bCs/>
          <w:szCs w:val="24"/>
        </w:rPr>
        <w:t>essential</w:t>
      </w:r>
      <w:r w:rsidRPr="005C5ED5">
        <w:rPr>
          <w:rFonts w:cs="Times New Roman"/>
          <w:bCs/>
          <w:szCs w:val="24"/>
        </w:rPr>
        <w:t xml:space="preserve"> pragmatic function in a language as advanced by Cooper (1998) and further supported by </w:t>
      </w:r>
      <w:r w:rsidR="003615F9" w:rsidRPr="005C5ED5">
        <w:rPr>
          <w:rFonts w:cs="Times New Roman"/>
          <w:szCs w:val="24"/>
        </w:rPr>
        <w:t xml:space="preserve">Makkai, </w:t>
      </w:r>
      <w:proofErr w:type="spellStart"/>
      <w:r w:rsidR="003615F9" w:rsidRPr="005C5ED5">
        <w:rPr>
          <w:rFonts w:cs="Times New Roman"/>
          <w:szCs w:val="24"/>
        </w:rPr>
        <w:t>Boatner</w:t>
      </w:r>
      <w:proofErr w:type="spellEnd"/>
      <w:r w:rsidR="003615F9" w:rsidRPr="005C5ED5">
        <w:rPr>
          <w:rFonts w:cs="Times New Roman"/>
          <w:szCs w:val="24"/>
        </w:rPr>
        <w:t xml:space="preserve">, </w:t>
      </w:r>
      <w:r w:rsidR="003615F9">
        <w:rPr>
          <w:rFonts w:cs="Times New Roman"/>
          <w:szCs w:val="24"/>
        </w:rPr>
        <w:t xml:space="preserve">and </w:t>
      </w:r>
      <w:r w:rsidR="004338E0" w:rsidRPr="005C5ED5">
        <w:rPr>
          <w:rFonts w:cs="Times New Roman"/>
          <w:szCs w:val="24"/>
        </w:rPr>
        <w:t>Gates</w:t>
      </w:r>
      <w:r w:rsidR="004338E0" w:rsidRPr="005C5ED5">
        <w:rPr>
          <w:rFonts w:cs="Times New Roman"/>
          <w:bCs/>
          <w:szCs w:val="24"/>
        </w:rPr>
        <w:t xml:space="preserve"> (</w:t>
      </w:r>
      <w:r w:rsidR="00936CBF" w:rsidRPr="005C5ED5">
        <w:rPr>
          <w:rFonts w:cs="Times New Roman"/>
          <w:bCs/>
          <w:szCs w:val="24"/>
        </w:rPr>
        <w:t>1995</w:t>
      </w:r>
      <w:r w:rsidRPr="005C5ED5">
        <w:rPr>
          <w:rFonts w:cs="Times New Roman"/>
          <w:bCs/>
          <w:szCs w:val="24"/>
        </w:rPr>
        <w:t>).</w:t>
      </w:r>
      <w:r w:rsidRPr="005C5ED5">
        <w:rPr>
          <w:rFonts w:cs="Times New Roman"/>
          <w:szCs w:val="24"/>
        </w:rPr>
        <w:t xml:space="preserve"> Furthermore, </w:t>
      </w:r>
      <w:r w:rsidR="005F670F" w:rsidRPr="005C5ED5">
        <w:rPr>
          <w:rFonts w:cs="Times New Roman"/>
          <w:szCs w:val="24"/>
        </w:rPr>
        <w:t xml:space="preserve">Gibbs </w:t>
      </w:r>
      <w:r w:rsidRPr="005C5ED5">
        <w:rPr>
          <w:rFonts w:cs="Times New Roman"/>
          <w:szCs w:val="24"/>
        </w:rPr>
        <w:t>(201</w:t>
      </w:r>
      <w:r w:rsidR="005F670F" w:rsidRPr="005C5ED5">
        <w:rPr>
          <w:rFonts w:cs="Times New Roman"/>
          <w:szCs w:val="24"/>
        </w:rPr>
        <w:t>1</w:t>
      </w:r>
      <w:r w:rsidRPr="005C5ED5">
        <w:rPr>
          <w:rFonts w:cs="Times New Roman"/>
          <w:szCs w:val="24"/>
        </w:rPr>
        <w:t xml:space="preserve">) reiterates that one cannot claim to be fluent in </w:t>
      </w:r>
      <w:r w:rsidR="009E064F" w:rsidRPr="005C5ED5">
        <w:rPr>
          <w:rFonts w:cs="Times New Roman"/>
          <w:szCs w:val="24"/>
        </w:rPr>
        <w:t xml:space="preserve">the </w:t>
      </w:r>
      <w:r w:rsidRPr="005C5ED5">
        <w:rPr>
          <w:rFonts w:cs="Times New Roman"/>
          <w:szCs w:val="24"/>
        </w:rPr>
        <w:t xml:space="preserve">English language without </w:t>
      </w:r>
      <w:r w:rsidR="003615F9">
        <w:rPr>
          <w:rFonts w:cs="Times New Roman"/>
          <w:szCs w:val="24"/>
        </w:rPr>
        <w:t>knowing and mastering</w:t>
      </w:r>
      <w:r w:rsidRPr="005C5ED5">
        <w:rPr>
          <w:rFonts w:cs="Times New Roman"/>
          <w:szCs w:val="24"/>
        </w:rPr>
        <w:t xml:space="preserve"> idioms. However, despite idioms being </w:t>
      </w:r>
      <w:r w:rsidR="009E064F" w:rsidRPr="005C5ED5">
        <w:rPr>
          <w:rFonts w:cs="Times New Roman"/>
          <w:szCs w:val="24"/>
        </w:rPr>
        <w:t>paramou</w:t>
      </w:r>
      <w:r w:rsidRPr="005C5ED5">
        <w:rPr>
          <w:rFonts w:cs="Times New Roman"/>
          <w:szCs w:val="24"/>
        </w:rPr>
        <w:t xml:space="preserve">nt in any language, they are </w:t>
      </w:r>
      <w:r w:rsidR="009E064F" w:rsidRPr="005C5ED5">
        <w:rPr>
          <w:rFonts w:cs="Times New Roman"/>
          <w:szCs w:val="24"/>
        </w:rPr>
        <w:t>challenging</w:t>
      </w:r>
      <w:r w:rsidRPr="005C5ED5">
        <w:rPr>
          <w:rFonts w:cs="Times New Roman"/>
          <w:szCs w:val="24"/>
        </w:rPr>
        <w:t xml:space="preserve"> to comprehend compared to other language elements. </w:t>
      </w:r>
    </w:p>
    <w:p w:rsidR="004D4658" w:rsidRPr="005C5ED5" w:rsidRDefault="004D4658" w:rsidP="005C5ED5">
      <w:pPr>
        <w:rPr>
          <w:rFonts w:cs="Times New Roman"/>
          <w:szCs w:val="24"/>
        </w:rPr>
      </w:pPr>
    </w:p>
    <w:p w:rsidR="004D4658" w:rsidRPr="005C5ED5" w:rsidRDefault="005637D8" w:rsidP="005C5ED5">
      <w:pPr>
        <w:rPr>
          <w:rFonts w:cs="Times New Roman"/>
          <w:szCs w:val="24"/>
        </w:rPr>
      </w:pPr>
      <w:r w:rsidRPr="005C5ED5">
        <w:rPr>
          <w:rFonts w:cs="Times New Roman"/>
          <w:szCs w:val="24"/>
        </w:rPr>
        <w:t xml:space="preserve">Brasseur and Jimenez (1989) studied seventy-one students of 18 to 43 years old, </w:t>
      </w:r>
      <w:r w:rsidR="001D27D3" w:rsidRPr="005C5ED5">
        <w:rPr>
          <w:rFonts w:cs="Times New Roman"/>
          <w:szCs w:val="24"/>
        </w:rPr>
        <w:t xml:space="preserve">categorized them </w:t>
      </w:r>
      <w:r w:rsidRPr="005C5ED5">
        <w:rPr>
          <w:rFonts w:cs="Times New Roman"/>
          <w:szCs w:val="24"/>
        </w:rPr>
        <w:t>into groups based on age: 18-21 years; 22-29 years; and above 30 years. The</w:t>
      </w:r>
      <w:r w:rsidR="004D4658" w:rsidRPr="005C5ED5">
        <w:rPr>
          <w:rFonts w:cs="Times New Roman"/>
          <w:szCs w:val="24"/>
        </w:rPr>
        <w:t xml:space="preserve"> students were tested using </w:t>
      </w:r>
      <w:r w:rsidRPr="005C5ED5">
        <w:rPr>
          <w:rFonts w:cs="Times New Roman"/>
          <w:szCs w:val="24"/>
        </w:rPr>
        <w:t xml:space="preserve">Thorum’s (1980) </w:t>
      </w:r>
      <w:r w:rsidR="004D4658" w:rsidRPr="005C5ED5">
        <w:rPr>
          <w:rFonts w:cs="Times New Roman"/>
          <w:szCs w:val="24"/>
        </w:rPr>
        <w:t xml:space="preserve">Fullerton Subtest of </w:t>
      </w:r>
      <w:r w:rsidR="00F70C12" w:rsidRPr="005C5ED5">
        <w:rPr>
          <w:rFonts w:cs="Times New Roman"/>
          <w:szCs w:val="24"/>
        </w:rPr>
        <w:t>Idioms. The</w:t>
      </w:r>
      <w:r w:rsidRPr="005C5ED5">
        <w:rPr>
          <w:rFonts w:cs="Times New Roman"/>
          <w:szCs w:val="24"/>
        </w:rPr>
        <w:t xml:space="preserve"> results showed that </w:t>
      </w:r>
      <w:r w:rsidR="001D27D3" w:rsidRPr="005C5ED5">
        <w:rPr>
          <w:rFonts w:cs="Times New Roman"/>
          <w:szCs w:val="24"/>
        </w:rPr>
        <w:t xml:space="preserve">half </w:t>
      </w:r>
      <w:r w:rsidR="004D4658" w:rsidRPr="005C5ED5">
        <w:rPr>
          <w:rFonts w:cs="Times New Roman"/>
          <w:szCs w:val="24"/>
        </w:rPr>
        <w:t xml:space="preserve">of the students </w:t>
      </w:r>
      <w:r w:rsidR="001D27D3" w:rsidRPr="005C5ED5">
        <w:rPr>
          <w:rFonts w:cs="Times New Roman"/>
          <w:szCs w:val="24"/>
        </w:rPr>
        <w:t>with</w:t>
      </w:r>
      <w:r w:rsidR="004D4658" w:rsidRPr="005C5ED5">
        <w:rPr>
          <w:rFonts w:cs="Times New Roman"/>
          <w:szCs w:val="24"/>
        </w:rPr>
        <w:t xml:space="preserve">in the </w:t>
      </w:r>
      <w:r w:rsidR="001D27D3" w:rsidRPr="005C5ED5">
        <w:rPr>
          <w:rFonts w:cs="Times New Roman"/>
          <w:szCs w:val="24"/>
        </w:rPr>
        <w:t xml:space="preserve">scope of </w:t>
      </w:r>
      <w:r w:rsidRPr="005C5ED5">
        <w:rPr>
          <w:rFonts w:cs="Times New Roman"/>
          <w:szCs w:val="24"/>
        </w:rPr>
        <w:t xml:space="preserve">age </w:t>
      </w:r>
      <w:r w:rsidR="004D4658" w:rsidRPr="005C5ED5">
        <w:rPr>
          <w:rFonts w:cs="Times New Roman"/>
          <w:szCs w:val="24"/>
        </w:rPr>
        <w:t xml:space="preserve">18-21 </w:t>
      </w:r>
      <w:r w:rsidR="001D27D3" w:rsidRPr="005C5ED5">
        <w:rPr>
          <w:rFonts w:cs="Times New Roman"/>
          <w:szCs w:val="24"/>
        </w:rPr>
        <w:t>have unsuccessfully</w:t>
      </w:r>
      <w:r w:rsidR="004D4658" w:rsidRPr="005C5ED5">
        <w:rPr>
          <w:rFonts w:cs="Times New Roman"/>
          <w:szCs w:val="24"/>
        </w:rPr>
        <w:t xml:space="preserve"> score</w:t>
      </w:r>
      <w:r w:rsidR="001D27D3" w:rsidRPr="005C5ED5">
        <w:rPr>
          <w:rFonts w:cs="Times New Roman"/>
          <w:szCs w:val="24"/>
        </w:rPr>
        <w:t>d</w:t>
      </w:r>
      <w:r w:rsidR="004D4658" w:rsidRPr="005C5ED5">
        <w:rPr>
          <w:rFonts w:cs="Times New Roman"/>
          <w:szCs w:val="24"/>
        </w:rPr>
        <w:t xml:space="preserve"> within the </w:t>
      </w:r>
      <w:r w:rsidR="001D27D3" w:rsidRPr="005C5ED5">
        <w:rPr>
          <w:rFonts w:cs="Times New Roman"/>
          <w:szCs w:val="24"/>
        </w:rPr>
        <w:t xml:space="preserve">skilful </w:t>
      </w:r>
      <w:r w:rsidR="00F70C12" w:rsidRPr="005C5ED5">
        <w:rPr>
          <w:rFonts w:cs="Times New Roman"/>
          <w:szCs w:val="24"/>
        </w:rPr>
        <w:t>category. In</w:t>
      </w:r>
      <w:r w:rsidR="001D27D3" w:rsidRPr="005C5ED5">
        <w:rPr>
          <w:rFonts w:cs="Times New Roman"/>
          <w:szCs w:val="24"/>
        </w:rPr>
        <w:t xml:space="preserve"> the Fullerton test manual (Thorum, 1980), t</w:t>
      </w:r>
      <w:r w:rsidR="004D4658" w:rsidRPr="005C5ED5">
        <w:rPr>
          <w:rFonts w:cs="Times New Roman"/>
          <w:szCs w:val="24"/>
        </w:rPr>
        <w:t xml:space="preserve">he </w:t>
      </w:r>
      <w:r w:rsidR="00581607" w:rsidRPr="005C5ED5">
        <w:rPr>
          <w:rFonts w:cs="Times New Roman"/>
          <w:szCs w:val="24"/>
        </w:rPr>
        <w:t>skilful</w:t>
      </w:r>
      <w:r w:rsidR="00F70C12">
        <w:rPr>
          <w:rFonts w:cs="Times New Roman"/>
          <w:szCs w:val="24"/>
        </w:rPr>
        <w:t xml:space="preserve"> </w:t>
      </w:r>
      <w:r w:rsidR="001D27D3" w:rsidRPr="005C5ED5">
        <w:rPr>
          <w:rFonts w:cs="Times New Roman"/>
          <w:szCs w:val="24"/>
        </w:rPr>
        <w:t>category</w:t>
      </w:r>
      <w:r w:rsidR="004D4658" w:rsidRPr="005C5ED5">
        <w:rPr>
          <w:rFonts w:cs="Times New Roman"/>
          <w:szCs w:val="24"/>
        </w:rPr>
        <w:t xml:space="preserve"> was </w:t>
      </w:r>
      <w:r w:rsidRPr="005C5ED5">
        <w:rPr>
          <w:rFonts w:cs="Times New Roman"/>
          <w:szCs w:val="24"/>
        </w:rPr>
        <w:t xml:space="preserve">determined </w:t>
      </w:r>
      <w:r w:rsidR="004D4658" w:rsidRPr="005C5ED5">
        <w:rPr>
          <w:rFonts w:cs="Times New Roman"/>
          <w:szCs w:val="24"/>
        </w:rPr>
        <w:t xml:space="preserve">as a </w:t>
      </w:r>
      <w:r w:rsidR="001D27D3" w:rsidRPr="005C5ED5">
        <w:rPr>
          <w:rFonts w:cs="Times New Roman"/>
          <w:szCs w:val="24"/>
        </w:rPr>
        <w:t>basic</w:t>
      </w:r>
      <w:r w:rsidR="004D4658" w:rsidRPr="005C5ED5">
        <w:rPr>
          <w:rFonts w:cs="Times New Roman"/>
          <w:szCs w:val="24"/>
        </w:rPr>
        <w:t xml:space="preserve"> score </w:t>
      </w:r>
      <w:r w:rsidR="001D27D3" w:rsidRPr="005C5ED5">
        <w:rPr>
          <w:rFonts w:cs="Times New Roman"/>
          <w:szCs w:val="24"/>
        </w:rPr>
        <w:t xml:space="preserve">range from </w:t>
      </w:r>
      <w:r w:rsidR="004D4658" w:rsidRPr="005C5ED5">
        <w:rPr>
          <w:rFonts w:cs="Times New Roman"/>
          <w:szCs w:val="24"/>
        </w:rPr>
        <w:t>13-</w:t>
      </w:r>
      <w:r w:rsidR="004D4658" w:rsidRPr="005C5ED5">
        <w:rPr>
          <w:rFonts w:cs="Times New Roman"/>
          <w:szCs w:val="24"/>
        </w:rPr>
        <w:lastRenderedPageBreak/>
        <w:t xml:space="preserve">20 (from a possible score of 20) for </w:t>
      </w:r>
      <w:r w:rsidR="001D27D3" w:rsidRPr="005C5ED5">
        <w:rPr>
          <w:rFonts w:cs="Times New Roman"/>
          <w:szCs w:val="24"/>
        </w:rPr>
        <w:t>students</w:t>
      </w:r>
      <w:r w:rsidR="003615F9">
        <w:rPr>
          <w:rFonts w:cs="Times New Roman"/>
          <w:szCs w:val="24"/>
        </w:rPr>
        <w:t xml:space="preserve"> aged</w:t>
      </w:r>
      <w:r w:rsidR="004D4658" w:rsidRPr="005C5ED5">
        <w:rPr>
          <w:rFonts w:cs="Times New Roman"/>
          <w:szCs w:val="24"/>
        </w:rPr>
        <w:t xml:space="preserve"> 11 and 18 years. </w:t>
      </w:r>
      <w:r w:rsidRPr="005C5ED5">
        <w:rPr>
          <w:rFonts w:cs="Times New Roman"/>
          <w:szCs w:val="24"/>
        </w:rPr>
        <w:t xml:space="preserve">The students </w:t>
      </w:r>
      <w:r w:rsidR="00581607" w:rsidRPr="005C5ED5">
        <w:rPr>
          <w:rFonts w:cs="Times New Roman"/>
          <w:szCs w:val="24"/>
        </w:rPr>
        <w:t>in</w:t>
      </w:r>
      <w:r w:rsidRPr="005C5ED5">
        <w:rPr>
          <w:rFonts w:cs="Times New Roman"/>
          <w:szCs w:val="24"/>
        </w:rPr>
        <w:t xml:space="preserve"> this </w:t>
      </w:r>
      <w:r w:rsidR="00581607" w:rsidRPr="005C5ED5">
        <w:rPr>
          <w:rFonts w:cs="Times New Roman"/>
          <w:szCs w:val="24"/>
        </w:rPr>
        <w:t>age ran</w:t>
      </w:r>
      <w:r w:rsidR="003615F9">
        <w:rPr>
          <w:rFonts w:cs="Times New Roman"/>
          <w:szCs w:val="24"/>
        </w:rPr>
        <w:t>ge (18-21)</w:t>
      </w:r>
      <w:r w:rsidRPr="005C5ED5">
        <w:rPr>
          <w:rFonts w:cs="Times New Roman"/>
          <w:szCs w:val="24"/>
        </w:rPr>
        <w:t xml:space="preserve"> were enrolled in academic courses; thus, they were assumed to have at least average or above-average intelligence. The findings suggested that as the students’ chronological age increased, their performance improved in comprehending English idioms.</w:t>
      </w:r>
    </w:p>
    <w:p w:rsidR="004D4658" w:rsidRPr="005C5ED5" w:rsidRDefault="004D4658" w:rsidP="005C5ED5">
      <w:pPr>
        <w:rPr>
          <w:rFonts w:cs="Times New Roman"/>
          <w:szCs w:val="24"/>
        </w:rPr>
      </w:pPr>
    </w:p>
    <w:p w:rsidR="004D4658" w:rsidRPr="005C5ED5" w:rsidRDefault="004D4658" w:rsidP="005C5ED5">
      <w:pPr>
        <w:rPr>
          <w:rFonts w:cs="Times New Roman"/>
          <w:iCs/>
          <w:szCs w:val="24"/>
        </w:rPr>
      </w:pPr>
      <w:r w:rsidRPr="005C5ED5">
        <w:rPr>
          <w:rFonts w:cs="Times New Roman"/>
          <w:szCs w:val="24"/>
        </w:rPr>
        <w:t>Several theories have been put forward to explain the basis of idiom comprehension</w:t>
      </w:r>
      <w:r w:rsidR="005637D8" w:rsidRPr="005C5ED5">
        <w:rPr>
          <w:rFonts w:cs="Times New Roman"/>
          <w:szCs w:val="24"/>
        </w:rPr>
        <w:t>. However,</w:t>
      </w:r>
      <w:r w:rsidRPr="005C5ED5">
        <w:rPr>
          <w:rFonts w:cs="Times New Roman"/>
          <w:szCs w:val="24"/>
        </w:rPr>
        <w:t xml:space="preserve"> each theory had its weaknesses in terms of </w:t>
      </w:r>
      <w:r w:rsidR="005637D8" w:rsidRPr="005C5ED5">
        <w:rPr>
          <w:rFonts w:cs="Times New Roman"/>
          <w:szCs w:val="24"/>
        </w:rPr>
        <w:t xml:space="preserve">the </w:t>
      </w:r>
      <w:r w:rsidRPr="005C5ED5">
        <w:rPr>
          <w:rFonts w:cs="Times New Roman"/>
          <w:szCs w:val="24"/>
        </w:rPr>
        <w:t xml:space="preserve">idiom comprehension process. The reviewed theories include; </w:t>
      </w:r>
      <w:r w:rsidRPr="005C5ED5">
        <w:rPr>
          <w:rFonts w:cs="Times New Roman"/>
          <w:iCs/>
          <w:szCs w:val="24"/>
        </w:rPr>
        <w:t>(</w:t>
      </w:r>
      <w:proofErr w:type="spellStart"/>
      <w:r w:rsidRPr="005C5ED5">
        <w:rPr>
          <w:rFonts w:cs="Times New Roman"/>
          <w:iCs/>
          <w:szCs w:val="24"/>
        </w:rPr>
        <w:t>i</w:t>
      </w:r>
      <w:proofErr w:type="spellEnd"/>
      <w:r w:rsidRPr="005C5ED5">
        <w:rPr>
          <w:rFonts w:cs="Times New Roman"/>
          <w:iCs/>
          <w:szCs w:val="24"/>
        </w:rPr>
        <w:t>) the literal first or idiom-list</w:t>
      </w:r>
      <w:r w:rsidR="00F70C12">
        <w:rPr>
          <w:rFonts w:cs="Times New Roman"/>
          <w:iCs/>
          <w:szCs w:val="24"/>
        </w:rPr>
        <w:t xml:space="preserve"> </w:t>
      </w:r>
      <w:r w:rsidRPr="005C5ED5">
        <w:rPr>
          <w:rFonts w:cs="Times New Roman"/>
          <w:iCs/>
          <w:szCs w:val="24"/>
        </w:rPr>
        <w:t>hypothesis, (ii) the dual-processing or lexical representation hypothesis, (iii) the direct access hypothesis, (iv) the compositional hypothesis, and (v) the dual idiom representation</w:t>
      </w:r>
      <w:r w:rsidR="00F70C12">
        <w:rPr>
          <w:rFonts w:cs="Times New Roman"/>
          <w:iCs/>
          <w:szCs w:val="24"/>
        </w:rPr>
        <w:t xml:space="preserve"> </w:t>
      </w:r>
      <w:r w:rsidRPr="005C5ED5">
        <w:rPr>
          <w:rFonts w:cs="Times New Roman"/>
          <w:iCs/>
          <w:szCs w:val="24"/>
        </w:rPr>
        <w:t xml:space="preserve">model. </w:t>
      </w:r>
      <w:r w:rsidR="005F670F" w:rsidRPr="005C5ED5">
        <w:rPr>
          <w:rFonts w:cs="Times New Roman"/>
          <w:szCs w:val="24"/>
        </w:rPr>
        <w:t xml:space="preserve">Gibbs </w:t>
      </w:r>
      <w:r w:rsidRPr="005C5ED5">
        <w:rPr>
          <w:rFonts w:cs="Times New Roman"/>
          <w:szCs w:val="24"/>
        </w:rPr>
        <w:t>(20</w:t>
      </w:r>
      <w:r w:rsidR="005F670F" w:rsidRPr="005C5ED5">
        <w:rPr>
          <w:rFonts w:cs="Times New Roman"/>
          <w:szCs w:val="24"/>
        </w:rPr>
        <w:t>11</w:t>
      </w:r>
      <w:r w:rsidRPr="005C5ED5">
        <w:rPr>
          <w:rFonts w:cs="Times New Roman"/>
          <w:szCs w:val="24"/>
        </w:rPr>
        <w:t xml:space="preserve">) argues that the emergency of new theories </w:t>
      </w:r>
      <w:r w:rsidR="005637D8" w:rsidRPr="005C5ED5">
        <w:rPr>
          <w:rFonts w:cs="Times New Roman"/>
          <w:szCs w:val="24"/>
        </w:rPr>
        <w:t xml:space="preserve">was </w:t>
      </w:r>
      <w:r w:rsidRPr="005C5ED5">
        <w:rPr>
          <w:rFonts w:cs="Times New Roman"/>
          <w:szCs w:val="24"/>
        </w:rPr>
        <w:t xml:space="preserve">basically because the current ones failed in one way or another to </w:t>
      </w:r>
      <w:r w:rsidR="005637D8" w:rsidRPr="005C5ED5">
        <w:rPr>
          <w:rFonts w:cs="Times New Roman"/>
          <w:szCs w:val="24"/>
        </w:rPr>
        <w:t>account for comprehension challenges faced by students comprehensively</w:t>
      </w:r>
      <w:r w:rsidRPr="005C5ED5">
        <w:rPr>
          <w:rFonts w:cs="Times New Roman"/>
          <w:szCs w:val="24"/>
        </w:rPr>
        <w:t xml:space="preserve">. </w:t>
      </w:r>
    </w:p>
    <w:p w:rsidR="004D4658" w:rsidRPr="005C5ED5" w:rsidRDefault="004D4658" w:rsidP="005C5ED5">
      <w:pPr>
        <w:rPr>
          <w:rFonts w:cs="Times New Roman"/>
          <w:szCs w:val="24"/>
        </w:rPr>
      </w:pPr>
    </w:p>
    <w:p w:rsidR="004D4658" w:rsidRPr="005C5ED5" w:rsidRDefault="0057661F" w:rsidP="005C5ED5">
      <w:pPr>
        <w:rPr>
          <w:rFonts w:cs="Times New Roman"/>
          <w:szCs w:val="24"/>
        </w:rPr>
      </w:pPr>
      <w:r w:rsidRPr="005C5ED5">
        <w:rPr>
          <w:rFonts w:cs="Times New Roman"/>
          <w:szCs w:val="24"/>
        </w:rPr>
        <w:t>Several empirical works of literature</w:t>
      </w:r>
      <w:r w:rsidR="004D4658" w:rsidRPr="005C5ED5">
        <w:rPr>
          <w:rFonts w:cs="Times New Roman"/>
          <w:szCs w:val="24"/>
        </w:rPr>
        <w:t xml:space="preserve"> on idiom comprehension were reviewed from the historical perspective</w:t>
      </w:r>
      <w:r w:rsidR="009E064F" w:rsidRPr="005C5ED5">
        <w:rPr>
          <w:rFonts w:cs="Times New Roman"/>
          <w:szCs w:val="24"/>
        </w:rPr>
        <w:t>. However,</w:t>
      </w:r>
      <w:r w:rsidR="004D4658" w:rsidRPr="005C5ED5">
        <w:rPr>
          <w:rFonts w:cs="Times New Roman"/>
          <w:szCs w:val="24"/>
        </w:rPr>
        <w:t xml:space="preserve"> they lacked a substantive account for idiom comprehension</w:t>
      </w:r>
      <w:r w:rsidR="003615F9">
        <w:rPr>
          <w:rFonts w:cs="Times New Roman"/>
          <w:szCs w:val="24"/>
        </w:rPr>
        <w:t>,</w:t>
      </w:r>
      <w:r w:rsidR="004D4658" w:rsidRPr="005C5ED5">
        <w:rPr>
          <w:rFonts w:cs="Times New Roman"/>
          <w:szCs w:val="24"/>
        </w:rPr>
        <w:t xml:space="preserve"> as advocated by Nunan (200</w:t>
      </w:r>
      <w:r w:rsidR="00936CBF" w:rsidRPr="005C5ED5">
        <w:rPr>
          <w:rFonts w:cs="Times New Roman"/>
          <w:szCs w:val="24"/>
        </w:rPr>
        <w:t>3</w:t>
      </w:r>
      <w:r w:rsidR="004D4658" w:rsidRPr="005C5ED5">
        <w:rPr>
          <w:rFonts w:cs="Times New Roman"/>
          <w:szCs w:val="24"/>
        </w:rPr>
        <w:t xml:space="preserve">). This research </w:t>
      </w:r>
      <w:r w:rsidR="00581607" w:rsidRPr="005C5ED5">
        <w:rPr>
          <w:rFonts w:cs="Times New Roman"/>
          <w:szCs w:val="24"/>
        </w:rPr>
        <w:t xml:space="preserve">aimed to </w:t>
      </w:r>
      <w:r w:rsidR="001D75E0">
        <w:rPr>
          <w:rFonts w:cs="Times New Roman"/>
          <w:szCs w:val="24"/>
        </w:rPr>
        <w:t xml:space="preserve">assess </w:t>
      </w:r>
      <w:r w:rsidR="004D4658" w:rsidRPr="005C5ED5">
        <w:rPr>
          <w:rFonts w:cs="Times New Roman"/>
          <w:szCs w:val="24"/>
        </w:rPr>
        <w:t>English idiom comprehension by</w:t>
      </w:r>
      <w:r w:rsidR="00AD600E">
        <w:rPr>
          <w:rFonts w:cs="Times New Roman"/>
          <w:szCs w:val="24"/>
        </w:rPr>
        <w:t xml:space="preserve"> university</w:t>
      </w:r>
      <w:r w:rsidR="004D4658" w:rsidRPr="005C5ED5">
        <w:rPr>
          <w:rFonts w:cs="Times New Roman"/>
          <w:szCs w:val="24"/>
        </w:rPr>
        <w:t xml:space="preserve"> students in Unguja and suggest appropriate methods that can be used to help students’ comprehension of idioms. </w:t>
      </w:r>
    </w:p>
    <w:p w:rsidR="004D4658" w:rsidRPr="005C5ED5" w:rsidRDefault="004D4658" w:rsidP="005C5ED5">
      <w:pPr>
        <w:rPr>
          <w:rFonts w:cs="Times New Roman"/>
          <w:szCs w:val="24"/>
        </w:rPr>
      </w:pPr>
      <w:bookmarkStart w:id="44" w:name="_Toc24516229"/>
      <w:bookmarkStart w:id="45" w:name="_Toc24621747"/>
      <w:bookmarkStart w:id="46" w:name="_Toc43730801"/>
      <w:bookmarkEnd w:id="43"/>
    </w:p>
    <w:p w:rsidR="004D4658" w:rsidRPr="005C5ED5" w:rsidRDefault="004D4658" w:rsidP="005C5ED5">
      <w:pPr>
        <w:pStyle w:val="Heading1"/>
        <w:rPr>
          <w:szCs w:val="24"/>
        </w:rPr>
      </w:pPr>
      <w:r w:rsidRPr="005C5ED5">
        <w:rPr>
          <w:szCs w:val="24"/>
        </w:rPr>
        <w:t>1.3 Statement of the Problem</w:t>
      </w:r>
      <w:bookmarkEnd w:id="44"/>
      <w:bookmarkEnd w:id="45"/>
      <w:bookmarkEnd w:id="46"/>
    </w:p>
    <w:p w:rsidR="00C34F35" w:rsidRDefault="00D256F8" w:rsidP="00D256F8">
      <w:pPr>
        <w:rPr>
          <w:rFonts w:cs="Times New Roman"/>
          <w:szCs w:val="24"/>
        </w:rPr>
      </w:pPr>
      <w:proofErr w:type="spellStart"/>
      <w:r w:rsidRPr="00970D78">
        <w:rPr>
          <w:rFonts w:cs="Times New Roman"/>
          <w:szCs w:val="24"/>
        </w:rPr>
        <w:t>Gass</w:t>
      </w:r>
      <w:proofErr w:type="spellEnd"/>
      <w:r w:rsidRPr="00970D78">
        <w:rPr>
          <w:rFonts w:cs="Times New Roman"/>
          <w:szCs w:val="24"/>
        </w:rPr>
        <w:t xml:space="preserve"> and </w:t>
      </w:r>
      <w:proofErr w:type="spellStart"/>
      <w:r w:rsidRPr="00970D78">
        <w:rPr>
          <w:rFonts w:cs="Times New Roman"/>
          <w:szCs w:val="24"/>
        </w:rPr>
        <w:t>Selinker</w:t>
      </w:r>
      <w:proofErr w:type="spellEnd"/>
      <w:r w:rsidRPr="00970D78">
        <w:rPr>
          <w:rFonts w:cs="Times New Roman"/>
          <w:szCs w:val="24"/>
        </w:rPr>
        <w:t xml:space="preserve"> (2001) showed the importance of idiomatic competence, given that L2 speakers tend to find it challenging to comprehend idioms because of </w:t>
      </w:r>
      <w:r w:rsidR="003615F9">
        <w:rPr>
          <w:rFonts w:cs="Times New Roman"/>
          <w:szCs w:val="24"/>
        </w:rPr>
        <w:t>their</w:t>
      </w:r>
      <w:r w:rsidR="00F70C12">
        <w:rPr>
          <w:rFonts w:cs="Times New Roman"/>
          <w:szCs w:val="24"/>
        </w:rPr>
        <w:t xml:space="preserve"> </w:t>
      </w:r>
      <w:r w:rsidRPr="00970D78">
        <w:rPr>
          <w:rFonts w:cs="Times New Roman"/>
          <w:szCs w:val="24"/>
        </w:rPr>
        <w:lastRenderedPageBreak/>
        <w:t xml:space="preserve">rigid structure compared to other language elements. Despite the several studies on idioms that have been done in Africa by different scholars, e.g., </w:t>
      </w:r>
      <w:proofErr w:type="spellStart"/>
      <w:r w:rsidRPr="00970D78">
        <w:rPr>
          <w:rFonts w:cs="Times New Roman"/>
          <w:szCs w:val="24"/>
        </w:rPr>
        <w:t>Ghassan</w:t>
      </w:r>
      <w:proofErr w:type="spellEnd"/>
      <w:r w:rsidRPr="00970D78">
        <w:rPr>
          <w:rFonts w:cs="Times New Roman"/>
          <w:szCs w:val="24"/>
        </w:rPr>
        <w:t xml:space="preserve"> (2014), Zipporah (2011), and </w:t>
      </w:r>
      <w:proofErr w:type="spellStart"/>
      <w:r w:rsidRPr="00970D78">
        <w:rPr>
          <w:rFonts w:cs="Times New Roman"/>
          <w:szCs w:val="24"/>
        </w:rPr>
        <w:t>Ngwoke</w:t>
      </w:r>
      <w:proofErr w:type="spellEnd"/>
      <w:r w:rsidRPr="00970D78">
        <w:rPr>
          <w:rFonts w:cs="Times New Roman"/>
          <w:szCs w:val="24"/>
        </w:rPr>
        <w:t xml:space="preserve"> (1999), an account o</w:t>
      </w:r>
      <w:r w:rsidR="003615F9">
        <w:rPr>
          <w:rFonts w:cs="Times New Roman"/>
          <w:szCs w:val="24"/>
        </w:rPr>
        <w:t>f</w:t>
      </w:r>
      <w:r w:rsidRPr="00970D78">
        <w:rPr>
          <w:rFonts w:cs="Times New Roman"/>
          <w:szCs w:val="24"/>
        </w:rPr>
        <w:t xml:space="preserve"> how idioms are comprehended is lacking.  </w:t>
      </w:r>
    </w:p>
    <w:p w:rsidR="00C34F35" w:rsidRDefault="00C34F35" w:rsidP="00D256F8">
      <w:pPr>
        <w:rPr>
          <w:rFonts w:cs="Times New Roman"/>
          <w:szCs w:val="24"/>
        </w:rPr>
      </w:pPr>
    </w:p>
    <w:p w:rsidR="00D256F8" w:rsidRPr="00970D78" w:rsidRDefault="00D256F8" w:rsidP="00D256F8">
      <w:pPr>
        <w:rPr>
          <w:rFonts w:cs="Times New Roman"/>
          <w:szCs w:val="24"/>
        </w:rPr>
      </w:pPr>
      <w:r w:rsidRPr="00970D78">
        <w:rPr>
          <w:rFonts w:cs="Times New Roman"/>
          <w:szCs w:val="24"/>
        </w:rPr>
        <w:t>Owing to the fact that idioms form a major component in any language,</w:t>
      </w:r>
      <w:r w:rsidR="00F86CED">
        <w:rPr>
          <w:rFonts w:cs="Times New Roman"/>
          <w:szCs w:val="24"/>
        </w:rPr>
        <w:t xml:space="preserve"> </w:t>
      </w:r>
      <w:r w:rsidRPr="00970D78">
        <w:rPr>
          <w:rFonts w:cs="Times New Roman"/>
          <w:szCs w:val="24"/>
        </w:rPr>
        <w:t>understanding how idioms are comprehended will help in bridging the gap of knowledge in understanding of English language. In the case of Zanzibar, there is</w:t>
      </w:r>
      <w:r w:rsidR="00F86CED">
        <w:rPr>
          <w:rFonts w:cs="Times New Roman"/>
          <w:szCs w:val="24"/>
        </w:rPr>
        <w:t xml:space="preserve"> </w:t>
      </w:r>
      <w:r w:rsidRPr="00970D78">
        <w:rPr>
          <w:rFonts w:cs="Times New Roman"/>
          <w:szCs w:val="24"/>
        </w:rPr>
        <w:t>insufficient</w:t>
      </w:r>
      <w:r w:rsidR="00F86CED">
        <w:rPr>
          <w:rFonts w:cs="Times New Roman"/>
          <w:szCs w:val="24"/>
        </w:rPr>
        <w:t xml:space="preserve"> </w:t>
      </w:r>
      <w:r w:rsidRPr="00970D78">
        <w:rPr>
          <w:rFonts w:cs="Times New Roman"/>
          <w:szCs w:val="24"/>
        </w:rPr>
        <w:t xml:space="preserve">research that has been conducted on English idioms. Research on idiom comprehension, in this case, will be more valuable as it will help </w:t>
      </w:r>
      <w:r w:rsidR="003615F9">
        <w:rPr>
          <w:rFonts w:cs="Times New Roman"/>
          <w:szCs w:val="24"/>
        </w:rPr>
        <w:t>bridge this gap of knowledge in language mastery and</w:t>
      </w:r>
      <w:r>
        <w:rPr>
          <w:rFonts w:cs="Times New Roman"/>
          <w:szCs w:val="24"/>
        </w:rPr>
        <w:t xml:space="preserve"> idiom comprehension. An account o</w:t>
      </w:r>
      <w:r w:rsidR="003615F9">
        <w:rPr>
          <w:rFonts w:cs="Times New Roman"/>
          <w:szCs w:val="24"/>
        </w:rPr>
        <w:t>f</w:t>
      </w:r>
      <w:r>
        <w:rPr>
          <w:rFonts w:cs="Times New Roman"/>
          <w:szCs w:val="24"/>
        </w:rPr>
        <w:t xml:space="preserve"> how idioms are comprehended will bridge the gap of knowledge in </w:t>
      </w:r>
      <w:r w:rsidR="003615F9">
        <w:rPr>
          <w:rFonts w:cs="Times New Roman"/>
          <w:szCs w:val="24"/>
        </w:rPr>
        <w:t xml:space="preserve">the </w:t>
      </w:r>
      <w:r>
        <w:rPr>
          <w:rFonts w:cs="Times New Roman"/>
          <w:szCs w:val="24"/>
        </w:rPr>
        <w:t xml:space="preserve">mastery of </w:t>
      </w:r>
      <w:r w:rsidR="003615F9">
        <w:rPr>
          <w:rFonts w:cs="Times New Roman"/>
          <w:szCs w:val="24"/>
        </w:rPr>
        <w:t xml:space="preserve">the </w:t>
      </w:r>
      <w:r>
        <w:rPr>
          <w:rFonts w:cs="Times New Roman"/>
          <w:szCs w:val="24"/>
        </w:rPr>
        <w:t>English language since i</w:t>
      </w:r>
      <w:r w:rsidRPr="00970D78">
        <w:rPr>
          <w:rFonts w:cs="Times New Roman"/>
          <w:szCs w:val="24"/>
        </w:rPr>
        <w:t>diomatic expressions differ substantially from literal language because of their structure, semantic, and discourse features and constraints</w:t>
      </w:r>
      <w:r w:rsidR="003615F9">
        <w:rPr>
          <w:rFonts w:cs="Times New Roman"/>
          <w:szCs w:val="24"/>
        </w:rPr>
        <w:t>,</w:t>
      </w:r>
      <w:r>
        <w:rPr>
          <w:rFonts w:cs="Times New Roman"/>
          <w:szCs w:val="24"/>
        </w:rPr>
        <w:t xml:space="preserve"> as asserted by </w:t>
      </w:r>
      <w:r w:rsidRPr="00970D78">
        <w:rPr>
          <w:rFonts w:cs="Times New Roman"/>
          <w:szCs w:val="24"/>
        </w:rPr>
        <w:t xml:space="preserve">Makkai, </w:t>
      </w:r>
      <w:proofErr w:type="spellStart"/>
      <w:r w:rsidRPr="00970D78">
        <w:rPr>
          <w:rFonts w:cs="Times New Roman"/>
          <w:szCs w:val="24"/>
        </w:rPr>
        <w:t>Boatner</w:t>
      </w:r>
      <w:proofErr w:type="spellEnd"/>
      <w:r w:rsidRPr="00970D78">
        <w:rPr>
          <w:rFonts w:cs="Times New Roman"/>
          <w:szCs w:val="24"/>
        </w:rPr>
        <w:t>, and Gates (1995</w:t>
      </w:r>
      <w:r>
        <w:rPr>
          <w:rFonts w:cs="Times New Roman"/>
          <w:szCs w:val="24"/>
        </w:rPr>
        <w:t xml:space="preserve">). </w:t>
      </w:r>
    </w:p>
    <w:p w:rsidR="00D256F8" w:rsidRDefault="00D256F8" w:rsidP="005C5ED5">
      <w:pPr>
        <w:rPr>
          <w:rFonts w:cs="Times New Roman"/>
          <w:szCs w:val="24"/>
        </w:rPr>
      </w:pPr>
    </w:p>
    <w:p w:rsidR="004D4658" w:rsidRPr="005C5ED5" w:rsidRDefault="004D4658" w:rsidP="005C5ED5">
      <w:pPr>
        <w:pStyle w:val="Heading1"/>
        <w:rPr>
          <w:szCs w:val="24"/>
        </w:rPr>
      </w:pPr>
      <w:bookmarkStart w:id="47" w:name="_Toc16656604"/>
      <w:bookmarkStart w:id="48" w:name="_Toc24516230"/>
      <w:bookmarkStart w:id="49" w:name="_Toc24621748"/>
      <w:bookmarkStart w:id="50" w:name="_Toc43730802"/>
      <w:r w:rsidRPr="005C5ED5">
        <w:rPr>
          <w:szCs w:val="24"/>
        </w:rPr>
        <w:t>1.4 Objectives of the Study</w:t>
      </w:r>
      <w:bookmarkEnd w:id="47"/>
      <w:bookmarkEnd w:id="48"/>
      <w:bookmarkEnd w:id="49"/>
      <w:bookmarkEnd w:id="50"/>
    </w:p>
    <w:p w:rsidR="004D4658" w:rsidRPr="005C5ED5" w:rsidRDefault="004D4658" w:rsidP="005C5ED5">
      <w:pPr>
        <w:rPr>
          <w:rFonts w:cs="Times New Roman"/>
          <w:szCs w:val="24"/>
        </w:rPr>
      </w:pPr>
      <w:r w:rsidRPr="005C5ED5">
        <w:rPr>
          <w:rFonts w:cs="Times New Roman"/>
          <w:szCs w:val="24"/>
        </w:rPr>
        <w:t xml:space="preserve">The </w:t>
      </w:r>
      <w:r w:rsidR="0068634B" w:rsidRPr="005C5ED5">
        <w:rPr>
          <w:rFonts w:cs="Times New Roman"/>
          <w:szCs w:val="24"/>
        </w:rPr>
        <w:t>following objectives guided the study</w:t>
      </w:r>
      <w:r w:rsidR="009E064F" w:rsidRPr="005C5ED5">
        <w:rPr>
          <w:rFonts w:cs="Times New Roman"/>
          <w:szCs w:val="24"/>
        </w:rPr>
        <w:t>:</w:t>
      </w:r>
    </w:p>
    <w:p w:rsidR="004D4658" w:rsidRPr="005C5ED5" w:rsidRDefault="004D4658" w:rsidP="005C5ED5">
      <w:pPr>
        <w:rPr>
          <w:rFonts w:cs="Times New Roman"/>
          <w:szCs w:val="24"/>
        </w:rPr>
      </w:pPr>
    </w:p>
    <w:p w:rsidR="004D4658" w:rsidRPr="005C5ED5" w:rsidRDefault="004D4658" w:rsidP="005C5ED5">
      <w:pPr>
        <w:pStyle w:val="Heading2"/>
      </w:pPr>
      <w:bookmarkStart w:id="51" w:name="_Toc16656605"/>
      <w:bookmarkStart w:id="52" w:name="_Toc24516231"/>
      <w:bookmarkStart w:id="53" w:name="_Toc24621749"/>
      <w:bookmarkStart w:id="54" w:name="_Toc43730803"/>
      <w:r w:rsidRPr="005C5ED5">
        <w:t xml:space="preserve">1.4.1 </w:t>
      </w:r>
      <w:bookmarkEnd w:id="51"/>
      <w:bookmarkEnd w:id="52"/>
      <w:bookmarkEnd w:id="53"/>
      <w:r w:rsidRPr="005C5ED5">
        <w:t>General Objective</w:t>
      </w:r>
      <w:bookmarkEnd w:id="54"/>
    </w:p>
    <w:p w:rsidR="004D4658" w:rsidRPr="005C5ED5" w:rsidRDefault="004D4658" w:rsidP="005C5ED5">
      <w:pPr>
        <w:rPr>
          <w:rFonts w:cs="Times New Roman"/>
          <w:szCs w:val="24"/>
        </w:rPr>
      </w:pPr>
      <w:r w:rsidRPr="005C5ED5">
        <w:rPr>
          <w:rFonts w:cs="Times New Roman"/>
          <w:szCs w:val="24"/>
        </w:rPr>
        <w:t xml:space="preserve">The study sought to </w:t>
      </w:r>
      <w:r w:rsidR="001D75E0">
        <w:rPr>
          <w:rFonts w:cs="Times New Roman"/>
          <w:szCs w:val="24"/>
        </w:rPr>
        <w:t xml:space="preserve">assess </w:t>
      </w:r>
      <w:r w:rsidRPr="005C5ED5">
        <w:rPr>
          <w:rFonts w:cs="Times New Roman"/>
          <w:szCs w:val="24"/>
        </w:rPr>
        <w:t xml:space="preserve">the comprehension of English idioms among </w:t>
      </w:r>
      <w:r w:rsidR="00496D44">
        <w:rPr>
          <w:rFonts w:cs="Times New Roman"/>
          <w:szCs w:val="24"/>
        </w:rPr>
        <w:t xml:space="preserve">University </w:t>
      </w:r>
      <w:r w:rsidRPr="005C5ED5">
        <w:rPr>
          <w:rFonts w:cs="Times New Roman"/>
          <w:szCs w:val="24"/>
        </w:rPr>
        <w:t>students in Unguja</w:t>
      </w:r>
      <w:r w:rsidR="00496D44">
        <w:rPr>
          <w:rFonts w:cs="Times New Roman"/>
          <w:szCs w:val="24"/>
        </w:rPr>
        <w:t>.</w:t>
      </w:r>
    </w:p>
    <w:p w:rsidR="004D4658" w:rsidRPr="005C5ED5" w:rsidRDefault="004D4658" w:rsidP="005C5ED5">
      <w:pPr>
        <w:rPr>
          <w:rFonts w:cs="Times New Roman"/>
          <w:szCs w:val="24"/>
        </w:rPr>
      </w:pPr>
    </w:p>
    <w:p w:rsidR="004D4658" w:rsidRPr="005C5ED5" w:rsidRDefault="004D4658" w:rsidP="005C5ED5">
      <w:pPr>
        <w:pStyle w:val="Heading2"/>
      </w:pPr>
      <w:bookmarkStart w:id="55" w:name="_Toc16656606"/>
      <w:bookmarkStart w:id="56" w:name="_Toc24516232"/>
      <w:bookmarkStart w:id="57" w:name="_Toc24621750"/>
      <w:bookmarkStart w:id="58" w:name="_Toc43730804"/>
      <w:r w:rsidRPr="005C5ED5">
        <w:lastRenderedPageBreak/>
        <w:t xml:space="preserve">1.4.2 Specific Objectives </w:t>
      </w:r>
      <w:bookmarkEnd w:id="55"/>
      <w:bookmarkEnd w:id="56"/>
      <w:bookmarkEnd w:id="57"/>
      <w:bookmarkEnd w:id="58"/>
    </w:p>
    <w:p w:rsidR="004D4658" w:rsidRPr="005C5ED5" w:rsidRDefault="004D4658" w:rsidP="005C5ED5">
      <w:pPr>
        <w:rPr>
          <w:rFonts w:cs="Times New Roman"/>
          <w:szCs w:val="24"/>
        </w:rPr>
      </w:pPr>
      <w:r w:rsidRPr="005C5ED5">
        <w:rPr>
          <w:rFonts w:cs="Times New Roman"/>
          <w:szCs w:val="24"/>
        </w:rPr>
        <w:t>The specific objectives of the study were to:</w:t>
      </w:r>
    </w:p>
    <w:p w:rsidR="004D4658" w:rsidRPr="00AF4382" w:rsidRDefault="004D4658" w:rsidP="007363C5">
      <w:pPr>
        <w:pStyle w:val="ListParagraph"/>
        <w:numPr>
          <w:ilvl w:val="0"/>
          <w:numId w:val="45"/>
        </w:numPr>
        <w:rPr>
          <w:rFonts w:cs="Times New Roman"/>
          <w:szCs w:val="24"/>
        </w:rPr>
      </w:pPr>
      <w:r w:rsidRPr="00AF4382">
        <w:rPr>
          <w:rFonts w:cs="Times New Roman"/>
          <w:szCs w:val="24"/>
        </w:rPr>
        <w:t>Examine the comprehension of English idioms among University</w:t>
      </w:r>
      <w:r w:rsidR="00136F03">
        <w:rPr>
          <w:rFonts w:cs="Times New Roman"/>
          <w:szCs w:val="24"/>
        </w:rPr>
        <w:t xml:space="preserve"> </w:t>
      </w:r>
      <w:r w:rsidRPr="00AF4382">
        <w:rPr>
          <w:rFonts w:cs="Times New Roman"/>
          <w:szCs w:val="24"/>
        </w:rPr>
        <w:t>students in Unguja.</w:t>
      </w:r>
    </w:p>
    <w:p w:rsidR="004D4658" w:rsidRPr="00AF4382" w:rsidRDefault="00D1624A" w:rsidP="007363C5">
      <w:pPr>
        <w:pStyle w:val="ListParagraph"/>
        <w:numPr>
          <w:ilvl w:val="0"/>
          <w:numId w:val="45"/>
        </w:numPr>
        <w:rPr>
          <w:rFonts w:cs="Times New Roman"/>
          <w:szCs w:val="24"/>
        </w:rPr>
      </w:pPr>
      <w:r>
        <w:rPr>
          <w:rFonts w:cs="Times New Roman"/>
          <w:szCs w:val="24"/>
        </w:rPr>
        <w:t>To find out</w:t>
      </w:r>
      <w:r w:rsidR="0006047B" w:rsidRPr="00AF4382">
        <w:rPr>
          <w:rFonts w:cs="Times New Roman"/>
          <w:szCs w:val="24"/>
        </w:rPr>
        <w:t xml:space="preserve"> </w:t>
      </w:r>
      <w:r w:rsidR="004D4658" w:rsidRPr="00AF4382">
        <w:rPr>
          <w:rFonts w:cs="Times New Roman"/>
          <w:szCs w:val="24"/>
        </w:rPr>
        <w:t>factors affect</w:t>
      </w:r>
      <w:r w:rsidR="00FD39C1" w:rsidRPr="00AF4382">
        <w:rPr>
          <w:rFonts w:cs="Times New Roman"/>
          <w:szCs w:val="24"/>
        </w:rPr>
        <w:t>ing</w:t>
      </w:r>
      <w:r w:rsidR="004D4658" w:rsidRPr="00AF4382">
        <w:rPr>
          <w:rFonts w:cs="Times New Roman"/>
          <w:szCs w:val="24"/>
        </w:rPr>
        <w:t xml:space="preserve"> comprehension of English idioms </w:t>
      </w:r>
      <w:r w:rsidR="00F3031F" w:rsidRPr="00AF4382">
        <w:rPr>
          <w:rFonts w:cs="Times New Roman"/>
          <w:szCs w:val="24"/>
        </w:rPr>
        <w:t xml:space="preserve">among </w:t>
      </w:r>
      <w:r w:rsidR="00F3031F">
        <w:rPr>
          <w:rFonts w:cs="Times New Roman"/>
          <w:szCs w:val="24"/>
        </w:rPr>
        <w:t>University</w:t>
      </w:r>
      <w:r w:rsidR="004D4658" w:rsidRPr="00AF4382">
        <w:rPr>
          <w:rFonts w:cs="Times New Roman"/>
          <w:szCs w:val="24"/>
        </w:rPr>
        <w:t xml:space="preserve"> students in Unguja.</w:t>
      </w:r>
    </w:p>
    <w:p w:rsidR="004D4658" w:rsidRPr="00AF4382" w:rsidRDefault="00FD39C1" w:rsidP="007363C5">
      <w:pPr>
        <w:pStyle w:val="ListParagraph"/>
        <w:numPr>
          <w:ilvl w:val="0"/>
          <w:numId w:val="45"/>
        </w:numPr>
        <w:rPr>
          <w:rFonts w:cs="Times New Roman"/>
          <w:szCs w:val="24"/>
        </w:rPr>
      </w:pPr>
      <w:r w:rsidRPr="00AF4382">
        <w:rPr>
          <w:rFonts w:cs="Times New Roman"/>
          <w:szCs w:val="24"/>
        </w:rPr>
        <w:t>Examine</w:t>
      </w:r>
      <w:r w:rsidR="004D4658" w:rsidRPr="00AF4382">
        <w:rPr>
          <w:rFonts w:cs="Times New Roman"/>
          <w:szCs w:val="24"/>
        </w:rPr>
        <w:t xml:space="preserve"> whether inherent features of an id</w:t>
      </w:r>
      <w:bookmarkStart w:id="59" w:name="_Toc16656607"/>
      <w:r w:rsidR="004D4658" w:rsidRPr="00AF4382">
        <w:rPr>
          <w:rFonts w:cs="Times New Roman"/>
          <w:szCs w:val="24"/>
        </w:rPr>
        <w:t>iom influence its comprehension among</w:t>
      </w:r>
      <w:r w:rsidR="00D60860">
        <w:rPr>
          <w:rFonts w:cs="Times New Roman"/>
          <w:szCs w:val="24"/>
        </w:rPr>
        <w:t xml:space="preserve"> </w:t>
      </w:r>
      <w:r w:rsidR="004D4658" w:rsidRPr="00AF4382">
        <w:rPr>
          <w:rFonts w:cs="Times New Roman"/>
          <w:szCs w:val="24"/>
        </w:rPr>
        <w:t xml:space="preserve">University students in Unguja. </w:t>
      </w:r>
    </w:p>
    <w:p w:rsidR="004D4658" w:rsidRPr="005C5ED5" w:rsidRDefault="004D4658" w:rsidP="005C5ED5">
      <w:bookmarkStart w:id="60" w:name="_Toc24516233"/>
      <w:bookmarkStart w:id="61" w:name="_Toc24621751"/>
      <w:bookmarkStart w:id="62" w:name="_Toc43730805"/>
    </w:p>
    <w:p w:rsidR="004D4658" w:rsidRPr="005C5ED5" w:rsidRDefault="004D4658" w:rsidP="005C5ED5">
      <w:pPr>
        <w:pStyle w:val="Heading1"/>
        <w:rPr>
          <w:szCs w:val="24"/>
        </w:rPr>
      </w:pPr>
      <w:r w:rsidRPr="005C5ED5">
        <w:rPr>
          <w:szCs w:val="24"/>
        </w:rPr>
        <w:t>1.5 Research Questions</w:t>
      </w:r>
      <w:bookmarkEnd w:id="59"/>
      <w:bookmarkEnd w:id="60"/>
      <w:bookmarkEnd w:id="61"/>
      <w:bookmarkEnd w:id="62"/>
    </w:p>
    <w:p w:rsidR="004D4658" w:rsidRPr="005C5ED5" w:rsidRDefault="004D4658" w:rsidP="005C5ED5">
      <w:bookmarkStart w:id="63" w:name="_Toc24516234"/>
      <w:bookmarkStart w:id="64" w:name="_Toc24621752"/>
      <w:bookmarkStart w:id="65" w:name="_Toc24622254"/>
      <w:bookmarkStart w:id="66" w:name="_Toc30760293"/>
      <w:bookmarkStart w:id="67" w:name="_Toc43106847"/>
      <w:bookmarkStart w:id="68" w:name="_Toc43187667"/>
      <w:bookmarkStart w:id="69" w:name="_Toc43731584"/>
      <w:bookmarkStart w:id="70" w:name="_Toc43731931"/>
      <w:bookmarkStart w:id="71" w:name="_Toc43730806"/>
      <w:r w:rsidRPr="005C5ED5">
        <w:t>Th</w:t>
      </w:r>
      <w:bookmarkEnd w:id="63"/>
      <w:bookmarkEnd w:id="64"/>
      <w:bookmarkEnd w:id="65"/>
      <w:bookmarkEnd w:id="66"/>
      <w:bookmarkEnd w:id="67"/>
      <w:bookmarkEnd w:id="68"/>
      <w:bookmarkEnd w:id="69"/>
      <w:bookmarkEnd w:id="70"/>
      <w:bookmarkEnd w:id="71"/>
      <w:r w:rsidR="003615F9">
        <w:t>e following research questions guided this research</w:t>
      </w:r>
      <w:r w:rsidRPr="005C5ED5">
        <w:rPr>
          <w:b/>
        </w:rPr>
        <w:t>:</w:t>
      </w:r>
    </w:p>
    <w:p w:rsidR="004D4658" w:rsidRPr="00AF4382" w:rsidRDefault="004D4658" w:rsidP="007363C5">
      <w:pPr>
        <w:pStyle w:val="ListParagraph"/>
        <w:numPr>
          <w:ilvl w:val="0"/>
          <w:numId w:val="44"/>
        </w:numPr>
        <w:rPr>
          <w:rFonts w:cs="Times New Roman"/>
          <w:szCs w:val="24"/>
        </w:rPr>
      </w:pPr>
      <w:r w:rsidRPr="00AF4382">
        <w:rPr>
          <w:rFonts w:cs="Times New Roman"/>
          <w:szCs w:val="24"/>
        </w:rPr>
        <w:t xml:space="preserve">To what extent could University students in Unguja comprehend English idioms? </w:t>
      </w:r>
    </w:p>
    <w:p w:rsidR="004D4658" w:rsidRPr="00AF4382" w:rsidRDefault="00D1624A" w:rsidP="007363C5">
      <w:pPr>
        <w:pStyle w:val="ListParagraph"/>
        <w:numPr>
          <w:ilvl w:val="0"/>
          <w:numId w:val="44"/>
        </w:numPr>
        <w:rPr>
          <w:rFonts w:cs="Times New Roman"/>
          <w:szCs w:val="24"/>
        </w:rPr>
      </w:pPr>
      <w:r>
        <w:rPr>
          <w:rFonts w:cs="Times New Roman"/>
          <w:szCs w:val="24"/>
        </w:rPr>
        <w:t>What factors affect</w:t>
      </w:r>
      <w:r w:rsidR="00673E2C" w:rsidRPr="00AF4382">
        <w:rPr>
          <w:rFonts w:cs="Times New Roman"/>
          <w:szCs w:val="24"/>
        </w:rPr>
        <w:t xml:space="preserve"> </w:t>
      </w:r>
      <w:r w:rsidR="00A7333F">
        <w:rPr>
          <w:rFonts w:cs="Times New Roman"/>
          <w:szCs w:val="24"/>
        </w:rPr>
        <w:t xml:space="preserve">English </w:t>
      </w:r>
      <w:r w:rsidR="00673E2C" w:rsidRPr="00AF4382">
        <w:rPr>
          <w:rFonts w:cs="Times New Roman"/>
          <w:szCs w:val="24"/>
        </w:rPr>
        <w:t xml:space="preserve">idiom comprehension </w:t>
      </w:r>
      <w:r>
        <w:rPr>
          <w:rFonts w:cs="Times New Roman"/>
          <w:szCs w:val="24"/>
        </w:rPr>
        <w:t xml:space="preserve">among </w:t>
      </w:r>
      <w:r w:rsidR="00F3031F">
        <w:rPr>
          <w:rFonts w:cs="Times New Roman"/>
          <w:szCs w:val="24"/>
        </w:rPr>
        <w:t>university students</w:t>
      </w:r>
      <w:r w:rsidR="00A7333F">
        <w:rPr>
          <w:rFonts w:cs="Times New Roman"/>
          <w:szCs w:val="24"/>
        </w:rPr>
        <w:t>?</w:t>
      </w:r>
    </w:p>
    <w:p w:rsidR="004D4658" w:rsidRPr="00AF4382" w:rsidRDefault="004D4658" w:rsidP="007363C5">
      <w:pPr>
        <w:pStyle w:val="ListParagraph"/>
        <w:numPr>
          <w:ilvl w:val="0"/>
          <w:numId w:val="44"/>
        </w:numPr>
        <w:rPr>
          <w:rFonts w:cs="Times New Roman"/>
          <w:szCs w:val="24"/>
        </w:rPr>
      </w:pPr>
      <w:r w:rsidRPr="00AF4382">
        <w:rPr>
          <w:rFonts w:cs="Times New Roman"/>
          <w:szCs w:val="24"/>
        </w:rPr>
        <w:t xml:space="preserve">In what ways do inherent features of a given idiom affect the students’ comprehension of idioms? </w:t>
      </w:r>
    </w:p>
    <w:p w:rsidR="004D4658" w:rsidRPr="005C5ED5" w:rsidRDefault="004D4658" w:rsidP="005C5ED5">
      <w:pPr>
        <w:rPr>
          <w:rFonts w:cs="Times New Roman"/>
          <w:szCs w:val="24"/>
        </w:rPr>
      </w:pPr>
    </w:p>
    <w:p w:rsidR="004D4658" w:rsidRPr="005C5ED5" w:rsidRDefault="004D4658" w:rsidP="005C5ED5">
      <w:pPr>
        <w:pStyle w:val="Heading1"/>
        <w:rPr>
          <w:szCs w:val="24"/>
        </w:rPr>
      </w:pPr>
      <w:bookmarkStart w:id="72" w:name="_Toc24516235"/>
      <w:bookmarkStart w:id="73" w:name="_Toc24621753"/>
      <w:bookmarkStart w:id="74" w:name="_Toc43730807"/>
      <w:r w:rsidRPr="005C5ED5">
        <w:rPr>
          <w:szCs w:val="24"/>
        </w:rPr>
        <w:t>1.6 Significance of the Study</w:t>
      </w:r>
      <w:bookmarkEnd w:id="72"/>
      <w:bookmarkEnd w:id="73"/>
      <w:bookmarkEnd w:id="74"/>
    </w:p>
    <w:p w:rsidR="004D4658" w:rsidRPr="005C5ED5" w:rsidRDefault="004D4658" w:rsidP="005C5ED5">
      <w:pPr>
        <w:tabs>
          <w:tab w:val="left" w:pos="989"/>
        </w:tabs>
        <w:rPr>
          <w:rFonts w:cs="Times New Roman"/>
          <w:szCs w:val="24"/>
        </w:rPr>
      </w:pPr>
      <w:r w:rsidRPr="005C5ED5">
        <w:rPr>
          <w:rFonts w:cs="Times New Roman"/>
          <w:iCs/>
          <w:szCs w:val="24"/>
        </w:rPr>
        <w:t xml:space="preserve">Results and findings from this study will </w:t>
      </w:r>
      <w:r w:rsidRPr="005C5ED5">
        <w:rPr>
          <w:rFonts w:cs="Times New Roman"/>
          <w:szCs w:val="24"/>
        </w:rPr>
        <w:t xml:space="preserve">give a new approach </w:t>
      </w:r>
      <w:r w:rsidR="00581607" w:rsidRPr="005C5ED5">
        <w:rPr>
          <w:rFonts w:cs="Times New Roman"/>
          <w:szCs w:val="24"/>
        </w:rPr>
        <w:t>to studying and comprehending idiomatic expressions</w:t>
      </w:r>
      <w:r w:rsidR="003615F9">
        <w:rPr>
          <w:rFonts w:cs="Times New Roman"/>
          <w:szCs w:val="24"/>
        </w:rPr>
        <w:t>. There is currently</w:t>
      </w:r>
      <w:r w:rsidR="00581607" w:rsidRPr="005C5ED5">
        <w:rPr>
          <w:rFonts w:cs="Times New Roman"/>
          <w:szCs w:val="24"/>
        </w:rPr>
        <w:t xml:space="preserve"> no documented research on comprehension of English idioms done in</w:t>
      </w:r>
      <w:r w:rsidR="00F86CED">
        <w:rPr>
          <w:rFonts w:cs="Times New Roman"/>
          <w:szCs w:val="24"/>
        </w:rPr>
        <w:t xml:space="preserve"> </w:t>
      </w:r>
      <w:r w:rsidRPr="005C5ED5">
        <w:rPr>
          <w:rFonts w:cs="Times New Roman"/>
          <w:szCs w:val="24"/>
        </w:rPr>
        <w:t xml:space="preserve">Unguja. Therefore this research will be </w:t>
      </w:r>
      <w:r w:rsidR="003615F9">
        <w:rPr>
          <w:rFonts w:cs="Times New Roman"/>
          <w:szCs w:val="24"/>
        </w:rPr>
        <w:t>help</w:t>
      </w:r>
      <w:r w:rsidRPr="005C5ED5">
        <w:rPr>
          <w:rFonts w:cs="Times New Roman"/>
          <w:szCs w:val="24"/>
        </w:rPr>
        <w:t>ful to grammarians, academicians, lexicographers</w:t>
      </w:r>
      <w:r w:rsidR="00581607" w:rsidRPr="005C5ED5">
        <w:rPr>
          <w:rFonts w:cs="Times New Roman"/>
          <w:szCs w:val="24"/>
        </w:rPr>
        <w:t>,</w:t>
      </w:r>
      <w:r w:rsidRPr="005C5ED5">
        <w:rPr>
          <w:rFonts w:cs="Times New Roman"/>
          <w:szCs w:val="24"/>
        </w:rPr>
        <w:t xml:space="preserve"> and students who pursue </w:t>
      </w:r>
      <w:r w:rsidR="003615F9">
        <w:rPr>
          <w:rFonts w:cs="Times New Roman"/>
          <w:szCs w:val="24"/>
        </w:rPr>
        <w:t xml:space="preserve">the </w:t>
      </w:r>
      <w:r w:rsidRPr="005C5ED5">
        <w:rPr>
          <w:rFonts w:cs="Times New Roman"/>
          <w:szCs w:val="24"/>
        </w:rPr>
        <w:t xml:space="preserve">English language and other related linguistic disciplines as it will provide them with substantive information on English idioms. </w:t>
      </w:r>
    </w:p>
    <w:p w:rsidR="004D4658" w:rsidRPr="005C5ED5" w:rsidRDefault="004D4658" w:rsidP="005C5ED5">
      <w:pPr>
        <w:tabs>
          <w:tab w:val="left" w:pos="989"/>
        </w:tabs>
        <w:rPr>
          <w:rFonts w:cs="Times New Roman"/>
          <w:szCs w:val="24"/>
        </w:rPr>
      </w:pPr>
    </w:p>
    <w:p w:rsidR="004D4658" w:rsidRPr="005C5ED5" w:rsidRDefault="004D4658" w:rsidP="005C5ED5">
      <w:pPr>
        <w:tabs>
          <w:tab w:val="left" w:pos="989"/>
        </w:tabs>
        <w:rPr>
          <w:rFonts w:cs="Times New Roman"/>
          <w:szCs w:val="24"/>
        </w:rPr>
      </w:pPr>
      <w:r w:rsidRPr="005C5ED5">
        <w:rPr>
          <w:rFonts w:cs="Times New Roman"/>
          <w:szCs w:val="24"/>
        </w:rPr>
        <w:t xml:space="preserve">This research will also form a basis for understanding the challenges </w:t>
      </w:r>
      <w:r w:rsidR="00581607" w:rsidRPr="005C5ED5">
        <w:rPr>
          <w:rFonts w:cs="Times New Roman"/>
          <w:szCs w:val="24"/>
        </w:rPr>
        <w:t>students face in their attempt to use and comprehend idioms and</w:t>
      </w:r>
      <w:r w:rsidRPr="005C5ED5">
        <w:rPr>
          <w:rFonts w:cs="Times New Roman"/>
          <w:szCs w:val="24"/>
        </w:rPr>
        <w:t xml:space="preserve"> find solution</w:t>
      </w:r>
      <w:r w:rsidR="00360412">
        <w:rPr>
          <w:rFonts w:cs="Times New Roman"/>
          <w:szCs w:val="24"/>
        </w:rPr>
        <w:t>s</w:t>
      </w:r>
      <w:r w:rsidRPr="005C5ED5">
        <w:rPr>
          <w:rFonts w:cs="Times New Roman"/>
          <w:szCs w:val="24"/>
        </w:rPr>
        <w:t xml:space="preserve"> to the challenges</w:t>
      </w:r>
      <w:r w:rsidR="00360412">
        <w:rPr>
          <w:rFonts w:cs="Times New Roman"/>
          <w:szCs w:val="24"/>
        </w:rPr>
        <w:t xml:space="preserve"> they face</w:t>
      </w:r>
      <w:r w:rsidRPr="005C5ED5">
        <w:rPr>
          <w:rFonts w:cs="Times New Roman"/>
          <w:szCs w:val="24"/>
        </w:rPr>
        <w:t>.  This research will further lay a foundation for further studies in idioms and idiomatic expressions. In addition</w:t>
      </w:r>
      <w:r w:rsidR="009E064F" w:rsidRPr="005C5ED5">
        <w:rPr>
          <w:rFonts w:cs="Times New Roman"/>
          <w:szCs w:val="24"/>
        </w:rPr>
        <w:t>,</w:t>
      </w:r>
      <w:r w:rsidRPr="005C5ED5">
        <w:rPr>
          <w:rFonts w:cs="Times New Roman"/>
          <w:szCs w:val="24"/>
        </w:rPr>
        <w:t xml:space="preserve"> this research will help teachers </w:t>
      </w:r>
      <w:r w:rsidR="00581607" w:rsidRPr="005C5ED5">
        <w:rPr>
          <w:rFonts w:cs="Times New Roman"/>
          <w:szCs w:val="24"/>
        </w:rPr>
        <w:t>understand the factors that influence comprehension of idioms and</w:t>
      </w:r>
      <w:r w:rsidR="00DC1C93">
        <w:rPr>
          <w:rFonts w:cs="Times New Roman"/>
          <w:szCs w:val="24"/>
        </w:rPr>
        <w:t xml:space="preserve"> </w:t>
      </w:r>
      <w:r w:rsidRPr="005C5ED5">
        <w:rPr>
          <w:rFonts w:cs="Times New Roman"/>
          <w:szCs w:val="24"/>
        </w:rPr>
        <w:t>simplify the communication process.</w:t>
      </w:r>
    </w:p>
    <w:p w:rsidR="004D4658" w:rsidRPr="005C5ED5" w:rsidRDefault="004D4658" w:rsidP="005C5ED5">
      <w:pPr>
        <w:autoSpaceDE w:val="0"/>
        <w:autoSpaceDN w:val="0"/>
        <w:adjustRightInd w:val="0"/>
        <w:rPr>
          <w:rFonts w:cs="Times New Roman"/>
          <w:szCs w:val="24"/>
        </w:rPr>
      </w:pPr>
    </w:p>
    <w:p w:rsidR="004D4658" w:rsidRPr="005C5ED5" w:rsidRDefault="004D4658" w:rsidP="005C5ED5">
      <w:pPr>
        <w:autoSpaceDE w:val="0"/>
        <w:autoSpaceDN w:val="0"/>
        <w:adjustRightInd w:val="0"/>
        <w:rPr>
          <w:rFonts w:cs="Times New Roman"/>
          <w:szCs w:val="24"/>
        </w:rPr>
      </w:pPr>
      <w:r w:rsidRPr="005C5ED5">
        <w:rPr>
          <w:rFonts w:cs="Times New Roman"/>
          <w:szCs w:val="24"/>
        </w:rPr>
        <w:t xml:space="preserve">Additionally, since </w:t>
      </w:r>
      <w:r w:rsidR="009A0313">
        <w:rPr>
          <w:rFonts w:cs="Times New Roman"/>
          <w:szCs w:val="24"/>
        </w:rPr>
        <w:t xml:space="preserve">the </w:t>
      </w:r>
      <w:r w:rsidRPr="005C5ED5">
        <w:rPr>
          <w:rFonts w:cs="Times New Roman"/>
          <w:szCs w:val="24"/>
        </w:rPr>
        <w:t xml:space="preserve">reading ability is associated with figurative language competence, as </w:t>
      </w:r>
      <w:r w:rsidR="009E064F" w:rsidRPr="005C5ED5">
        <w:rPr>
          <w:rFonts w:cs="Times New Roman"/>
          <w:szCs w:val="24"/>
        </w:rPr>
        <w:t>reported mainly</w:t>
      </w:r>
      <w:r w:rsidRPr="005C5ED5">
        <w:rPr>
          <w:rFonts w:cs="Times New Roman"/>
          <w:szCs w:val="24"/>
        </w:rPr>
        <w:t xml:space="preserve"> in the child language literature (Nippold, Taylor &amp; Baker 1996; </w:t>
      </w:r>
      <w:r w:rsidR="00FF089E" w:rsidRPr="005C5ED5">
        <w:rPr>
          <w:rFonts w:cs="Times New Roman"/>
          <w:szCs w:val="24"/>
        </w:rPr>
        <w:t>and</w:t>
      </w:r>
      <w:r w:rsidRPr="005C5ED5">
        <w:rPr>
          <w:rFonts w:cs="Times New Roman"/>
          <w:szCs w:val="24"/>
        </w:rPr>
        <w:t xml:space="preserve"> Qualls &amp; Harris, 1999), the assumption is that good reading abili</w:t>
      </w:r>
      <w:r w:rsidR="00581607" w:rsidRPr="005C5ED5">
        <w:rPr>
          <w:rFonts w:cs="Times New Roman"/>
          <w:szCs w:val="24"/>
        </w:rPr>
        <w:t>ty enhances lexical development</w:t>
      </w:r>
      <w:r w:rsidR="00DC1C93">
        <w:rPr>
          <w:rFonts w:cs="Times New Roman"/>
          <w:szCs w:val="24"/>
        </w:rPr>
        <w:t xml:space="preserve"> </w:t>
      </w:r>
      <w:r w:rsidR="00581607" w:rsidRPr="005C5ED5">
        <w:rPr>
          <w:rFonts w:cs="Times New Roman"/>
          <w:szCs w:val="24"/>
        </w:rPr>
        <w:t>and</w:t>
      </w:r>
      <w:r w:rsidRPr="005C5ED5">
        <w:rPr>
          <w:rFonts w:cs="Times New Roman"/>
          <w:szCs w:val="24"/>
        </w:rPr>
        <w:t xml:space="preserve"> increases knowledge of figures of speech. To date, there is a positive correlation between reading ability and figurative language comprehension in adults. Therefore</w:t>
      </w:r>
      <w:r w:rsidR="00581607" w:rsidRPr="005C5ED5">
        <w:rPr>
          <w:rFonts w:cs="Times New Roman"/>
          <w:szCs w:val="24"/>
        </w:rPr>
        <w:t xml:space="preserve">, finding out the challenges learners face in comprehending idiomatic expressions will help </w:t>
      </w:r>
      <w:r w:rsidR="009A0313">
        <w:rPr>
          <w:rFonts w:cs="Times New Roman"/>
          <w:szCs w:val="24"/>
        </w:rPr>
        <w:t xml:space="preserve">to </w:t>
      </w:r>
      <w:r w:rsidR="00581607" w:rsidRPr="005C5ED5">
        <w:rPr>
          <w:rFonts w:cs="Times New Roman"/>
          <w:szCs w:val="24"/>
        </w:rPr>
        <w:t>solve the problems associated with the reading</w:t>
      </w:r>
      <w:r w:rsidRPr="005C5ED5">
        <w:rPr>
          <w:rFonts w:cs="Times New Roman"/>
          <w:szCs w:val="24"/>
        </w:rPr>
        <w:t xml:space="preserve">.  </w:t>
      </w:r>
    </w:p>
    <w:p w:rsidR="004D4658" w:rsidRPr="005C5ED5" w:rsidRDefault="004D4658" w:rsidP="005C5ED5">
      <w:pPr>
        <w:rPr>
          <w:rFonts w:cs="Times New Roman"/>
          <w:szCs w:val="24"/>
        </w:rPr>
      </w:pPr>
    </w:p>
    <w:p w:rsidR="004D4658" w:rsidRPr="005C5ED5" w:rsidRDefault="004D4658" w:rsidP="005C5ED5">
      <w:pPr>
        <w:rPr>
          <w:rFonts w:cs="Times New Roman"/>
          <w:szCs w:val="24"/>
        </w:rPr>
      </w:pPr>
      <w:r w:rsidRPr="005C5ED5">
        <w:rPr>
          <w:rFonts w:cs="Times New Roman"/>
          <w:szCs w:val="24"/>
        </w:rPr>
        <w:t xml:space="preserve">In addition, this study on comprehension of English idioms is also valuable because it enables researchers to discover underlying patterns </w:t>
      </w:r>
      <w:r w:rsidR="00581607" w:rsidRPr="005C5ED5">
        <w:rPr>
          <w:rFonts w:cs="Times New Roman"/>
          <w:szCs w:val="24"/>
        </w:rPr>
        <w:t>related</w:t>
      </w:r>
      <w:r w:rsidRPr="005C5ED5">
        <w:rPr>
          <w:rFonts w:cs="Times New Roman"/>
          <w:szCs w:val="24"/>
        </w:rPr>
        <w:t xml:space="preserve"> to the semantic, structural, and lexicographical aspects of language itself. Challenges encountered in comprehending English idioms due to their semantic, structural</w:t>
      </w:r>
      <w:r w:rsidR="00581607" w:rsidRPr="005C5ED5">
        <w:rPr>
          <w:rFonts w:cs="Times New Roman"/>
          <w:szCs w:val="24"/>
        </w:rPr>
        <w:t>,</w:t>
      </w:r>
      <w:r w:rsidRPr="005C5ED5">
        <w:rPr>
          <w:rFonts w:cs="Times New Roman"/>
          <w:szCs w:val="24"/>
        </w:rPr>
        <w:t xml:space="preserve"> and lexicographical aspects are solved.</w:t>
      </w:r>
    </w:p>
    <w:p w:rsidR="004D4658" w:rsidRPr="005C5ED5" w:rsidRDefault="004D4658" w:rsidP="005C5ED5">
      <w:pPr>
        <w:autoSpaceDE w:val="0"/>
        <w:autoSpaceDN w:val="0"/>
        <w:adjustRightInd w:val="0"/>
        <w:rPr>
          <w:rFonts w:cs="Times New Roman"/>
          <w:szCs w:val="24"/>
        </w:rPr>
      </w:pPr>
    </w:p>
    <w:p w:rsidR="004D4658" w:rsidRPr="005C5ED5" w:rsidRDefault="004D4658" w:rsidP="005C5ED5">
      <w:pPr>
        <w:rPr>
          <w:rFonts w:cs="Times New Roman"/>
          <w:szCs w:val="24"/>
        </w:rPr>
      </w:pPr>
      <w:r w:rsidRPr="005C5ED5">
        <w:rPr>
          <w:rFonts w:cs="Times New Roman"/>
          <w:szCs w:val="24"/>
        </w:rPr>
        <w:lastRenderedPageBreak/>
        <w:t xml:space="preserve">Moreover, this research </w:t>
      </w:r>
      <w:r w:rsidR="009A0313">
        <w:rPr>
          <w:rFonts w:cs="Times New Roman"/>
          <w:szCs w:val="24"/>
        </w:rPr>
        <w:t>can</w:t>
      </w:r>
      <w:r w:rsidRPr="005C5ED5">
        <w:rPr>
          <w:rFonts w:cs="Times New Roman"/>
          <w:szCs w:val="24"/>
        </w:rPr>
        <w:t xml:space="preserve"> also illuminate some of the strategies language learners use </w:t>
      </w:r>
      <w:r w:rsidR="00581607" w:rsidRPr="005C5ED5">
        <w:rPr>
          <w:rFonts w:cs="Times New Roman"/>
          <w:szCs w:val="24"/>
        </w:rPr>
        <w:t>to find out the meaning of unknown idioms and</w:t>
      </w:r>
      <w:r w:rsidRPr="005C5ED5">
        <w:rPr>
          <w:rFonts w:cs="Times New Roman"/>
          <w:szCs w:val="24"/>
        </w:rPr>
        <w:t xml:space="preserve"> interpret figurative language. </w:t>
      </w:r>
      <w:r w:rsidR="005F670F" w:rsidRPr="005C5ED5">
        <w:rPr>
          <w:rFonts w:cs="Times New Roman"/>
          <w:szCs w:val="24"/>
        </w:rPr>
        <w:t>Gibbs</w:t>
      </w:r>
      <w:r w:rsidR="00F30B3E">
        <w:rPr>
          <w:rFonts w:cs="Times New Roman"/>
          <w:szCs w:val="24"/>
        </w:rPr>
        <w:t xml:space="preserve"> </w:t>
      </w:r>
      <w:r w:rsidR="00FF089E" w:rsidRPr="005C5ED5">
        <w:rPr>
          <w:rFonts w:cs="Times New Roman"/>
          <w:szCs w:val="24"/>
        </w:rPr>
        <w:t>(</w:t>
      </w:r>
      <w:r w:rsidRPr="005C5ED5">
        <w:rPr>
          <w:rFonts w:cs="Times New Roman"/>
          <w:szCs w:val="24"/>
        </w:rPr>
        <w:t>200</w:t>
      </w:r>
      <w:r w:rsidR="005F670F" w:rsidRPr="005C5ED5">
        <w:rPr>
          <w:rFonts w:cs="Times New Roman"/>
          <w:szCs w:val="24"/>
        </w:rPr>
        <w:t>8</w:t>
      </w:r>
      <w:r w:rsidRPr="005C5ED5">
        <w:rPr>
          <w:rFonts w:cs="Times New Roman"/>
          <w:szCs w:val="24"/>
        </w:rPr>
        <w:t xml:space="preserve">) argues that </w:t>
      </w:r>
      <w:r w:rsidR="001E2051">
        <w:rPr>
          <w:rFonts w:cs="Times New Roman"/>
          <w:szCs w:val="24"/>
        </w:rPr>
        <w:t>i</w:t>
      </w:r>
      <w:r w:rsidRPr="005C5ED5">
        <w:rPr>
          <w:rFonts w:cs="Times New Roman"/>
          <w:szCs w:val="24"/>
        </w:rPr>
        <w:t xml:space="preserve">dioms are not a separate part of the language </w:t>
      </w:r>
      <w:r w:rsidR="003615F9">
        <w:rPr>
          <w:rFonts w:cs="Times New Roman"/>
          <w:szCs w:val="24"/>
        </w:rPr>
        <w:t>that one can choose to use or</w:t>
      </w:r>
      <w:r w:rsidRPr="005C5ED5">
        <w:rPr>
          <w:rFonts w:cs="Times New Roman"/>
          <w:szCs w:val="24"/>
        </w:rPr>
        <w:t xml:space="preserve"> omit</w:t>
      </w:r>
      <w:r w:rsidR="009E064F" w:rsidRPr="005C5ED5">
        <w:rPr>
          <w:rFonts w:cs="Times New Roman"/>
          <w:szCs w:val="24"/>
        </w:rPr>
        <w:t>. However,</w:t>
      </w:r>
      <w:r w:rsidRPr="005C5ED5">
        <w:rPr>
          <w:rFonts w:cs="Times New Roman"/>
          <w:szCs w:val="24"/>
        </w:rPr>
        <w:t xml:space="preserve"> they form an essential part of the general vocabulary of English. A description of how the vocabulary of the language is growing and changing will help to place idioms in perspective. Therefore, learners have an obligation </w:t>
      </w:r>
      <w:r w:rsidR="00581607" w:rsidRPr="005C5ED5">
        <w:rPr>
          <w:rFonts w:cs="Times New Roman"/>
          <w:szCs w:val="24"/>
        </w:rPr>
        <w:t>to master</w:t>
      </w:r>
      <w:r w:rsidRPr="005C5ED5">
        <w:rPr>
          <w:rFonts w:cs="Times New Roman"/>
          <w:szCs w:val="24"/>
        </w:rPr>
        <w:t xml:space="preserve"> idioms if they want to master a given language. In order to understand a language, we must know what the idioms in that language mean. If we try to figure out the meaning of an idiom, word by word, we will get befuddled. We have to know its hidden meaning. Without this, learning a language can be complicated.  However, it seems that teachers and students have not given them much attention</w:t>
      </w:r>
      <w:r w:rsidR="009E064F" w:rsidRPr="005C5ED5">
        <w:rPr>
          <w:rFonts w:cs="Times New Roman"/>
          <w:szCs w:val="24"/>
        </w:rPr>
        <w:t>,</w:t>
      </w:r>
      <w:r w:rsidRPr="005C5ED5">
        <w:rPr>
          <w:rFonts w:cs="Times New Roman"/>
          <w:szCs w:val="24"/>
        </w:rPr>
        <w:t xml:space="preserve"> as argued by </w:t>
      </w:r>
      <w:r w:rsidR="00C47CEF" w:rsidRPr="005C5ED5">
        <w:rPr>
          <w:rFonts w:cs="Times New Roman"/>
          <w:szCs w:val="24"/>
        </w:rPr>
        <w:t>Gibbs (</w:t>
      </w:r>
      <w:r w:rsidRPr="005C5ED5">
        <w:rPr>
          <w:rFonts w:cs="Times New Roman"/>
          <w:szCs w:val="24"/>
        </w:rPr>
        <w:t>200</w:t>
      </w:r>
      <w:r w:rsidR="005F670F" w:rsidRPr="005C5ED5">
        <w:rPr>
          <w:rFonts w:cs="Times New Roman"/>
          <w:szCs w:val="24"/>
        </w:rPr>
        <w:t>8</w:t>
      </w:r>
      <w:r w:rsidRPr="005C5ED5">
        <w:rPr>
          <w:rFonts w:cs="Times New Roman"/>
          <w:szCs w:val="24"/>
        </w:rPr>
        <w:t>).</w:t>
      </w:r>
    </w:p>
    <w:p w:rsidR="004D4658" w:rsidRPr="005C5ED5" w:rsidRDefault="004D4658" w:rsidP="005C5ED5">
      <w:pPr>
        <w:rPr>
          <w:rFonts w:cs="Times New Roman"/>
          <w:szCs w:val="24"/>
        </w:rPr>
      </w:pPr>
    </w:p>
    <w:p w:rsidR="004D4658" w:rsidRPr="005C5ED5" w:rsidRDefault="004D4658" w:rsidP="005C5ED5">
      <w:pPr>
        <w:rPr>
          <w:rFonts w:cs="Times New Roman"/>
          <w:szCs w:val="24"/>
        </w:rPr>
      </w:pPr>
      <w:r w:rsidRPr="005C5ED5">
        <w:rPr>
          <w:rFonts w:cs="Times New Roman"/>
          <w:szCs w:val="24"/>
        </w:rPr>
        <w:t>Furthermore</w:t>
      </w:r>
      <w:r w:rsidR="009E064F" w:rsidRPr="005C5ED5">
        <w:rPr>
          <w:rFonts w:cs="Times New Roman"/>
          <w:szCs w:val="24"/>
        </w:rPr>
        <w:t>,</w:t>
      </w:r>
      <w:r w:rsidRPr="005C5ED5">
        <w:rPr>
          <w:rFonts w:cs="Times New Roman"/>
          <w:szCs w:val="24"/>
        </w:rPr>
        <w:t xml:space="preserve"> this research may help in increasing vocabulary in </w:t>
      </w:r>
      <w:r w:rsidR="009E064F" w:rsidRPr="005C5ED5">
        <w:rPr>
          <w:rFonts w:cs="Times New Roman"/>
          <w:szCs w:val="24"/>
        </w:rPr>
        <w:t xml:space="preserve">the </w:t>
      </w:r>
      <w:r w:rsidRPr="005C5ED5">
        <w:rPr>
          <w:rFonts w:cs="Times New Roman"/>
          <w:szCs w:val="24"/>
        </w:rPr>
        <w:t xml:space="preserve">English language. A study by </w:t>
      </w:r>
      <w:proofErr w:type="spellStart"/>
      <w:r w:rsidRPr="005C5ED5">
        <w:rPr>
          <w:rFonts w:cs="Times New Roman"/>
          <w:szCs w:val="24"/>
        </w:rPr>
        <w:t>Luckoff</w:t>
      </w:r>
      <w:proofErr w:type="spellEnd"/>
      <w:r w:rsidR="00DC1C93">
        <w:rPr>
          <w:rFonts w:cs="Times New Roman"/>
          <w:szCs w:val="24"/>
        </w:rPr>
        <w:t xml:space="preserve"> </w:t>
      </w:r>
      <w:r w:rsidR="006C7A03" w:rsidRPr="005C5ED5">
        <w:rPr>
          <w:rFonts w:cs="Times New Roman"/>
          <w:szCs w:val="24"/>
        </w:rPr>
        <w:t>and Hudson</w:t>
      </w:r>
      <w:r w:rsidRPr="005C5ED5">
        <w:rPr>
          <w:rFonts w:cs="Times New Roman"/>
          <w:szCs w:val="24"/>
        </w:rPr>
        <w:t xml:space="preserve"> (2003, p. 58) advances that since vocabulary and culture are intertwined, speakers could gain more vocabulary through idioms and conversely, could learn more about idioms from being exposed to the target culture. The more comprehensible input there is</w:t>
      </w:r>
      <w:r w:rsidR="00581607" w:rsidRPr="005C5ED5">
        <w:rPr>
          <w:rFonts w:cs="Times New Roman"/>
          <w:szCs w:val="24"/>
        </w:rPr>
        <w:t>,</w:t>
      </w:r>
      <w:r w:rsidRPr="005C5ED5">
        <w:rPr>
          <w:rFonts w:cs="Times New Roman"/>
          <w:szCs w:val="24"/>
        </w:rPr>
        <w:t xml:space="preserve"> the more learners’ listening, speaking, writing</w:t>
      </w:r>
      <w:r w:rsidR="00581607" w:rsidRPr="005C5ED5">
        <w:rPr>
          <w:rFonts w:cs="Times New Roman"/>
          <w:szCs w:val="24"/>
        </w:rPr>
        <w:t>,</w:t>
      </w:r>
      <w:r w:rsidRPr="005C5ED5">
        <w:rPr>
          <w:rFonts w:cs="Times New Roman"/>
          <w:szCs w:val="24"/>
        </w:rPr>
        <w:t xml:space="preserve"> and reading skills would improve. This is because they share cultural and historical information and broaden people’s understanding and manipulation of a language.</w:t>
      </w:r>
    </w:p>
    <w:p w:rsidR="004D4658" w:rsidRPr="005C5ED5" w:rsidRDefault="004D4658" w:rsidP="005C5ED5">
      <w:pPr>
        <w:rPr>
          <w:rFonts w:cs="Times New Roman"/>
          <w:szCs w:val="24"/>
        </w:rPr>
      </w:pPr>
    </w:p>
    <w:p w:rsidR="004D4658" w:rsidRPr="005C5ED5" w:rsidRDefault="004D4658" w:rsidP="005C5ED5">
      <w:pPr>
        <w:rPr>
          <w:rFonts w:cs="Times New Roman"/>
          <w:szCs w:val="24"/>
        </w:rPr>
      </w:pPr>
      <w:r w:rsidRPr="005C5ED5">
        <w:rPr>
          <w:rFonts w:cs="Times New Roman"/>
          <w:szCs w:val="24"/>
        </w:rPr>
        <w:lastRenderedPageBreak/>
        <w:t xml:space="preserve">The study might create more awareness </w:t>
      </w:r>
      <w:r w:rsidR="009E064F" w:rsidRPr="005C5ED5">
        <w:rPr>
          <w:rFonts w:cs="Times New Roman"/>
          <w:szCs w:val="24"/>
        </w:rPr>
        <w:t>of</w:t>
      </w:r>
      <w:r w:rsidRPr="005C5ED5">
        <w:rPr>
          <w:rFonts w:cs="Times New Roman"/>
          <w:szCs w:val="24"/>
        </w:rPr>
        <w:t xml:space="preserve"> the curriculum designers on the importance of idioms and their influence on any language. This will help to cover the knowledge gap among learners of </w:t>
      </w:r>
      <w:r w:rsidR="00581607" w:rsidRPr="005C5ED5">
        <w:rPr>
          <w:rFonts w:cs="Times New Roman"/>
          <w:szCs w:val="24"/>
        </w:rPr>
        <w:t xml:space="preserve">the </w:t>
      </w:r>
      <w:r w:rsidRPr="005C5ED5">
        <w:rPr>
          <w:rFonts w:cs="Times New Roman"/>
          <w:szCs w:val="24"/>
        </w:rPr>
        <w:t>English language in the part of comprehension.</w:t>
      </w:r>
    </w:p>
    <w:p w:rsidR="004D4658" w:rsidRPr="005C5ED5" w:rsidRDefault="004D4658" w:rsidP="005C5ED5">
      <w:pPr>
        <w:rPr>
          <w:rFonts w:cs="Times New Roman"/>
          <w:szCs w:val="24"/>
        </w:rPr>
      </w:pPr>
    </w:p>
    <w:p w:rsidR="004D4658" w:rsidRPr="005C5ED5" w:rsidRDefault="004D4658" w:rsidP="005C5ED5">
      <w:pPr>
        <w:rPr>
          <w:rFonts w:cs="Times New Roman"/>
          <w:szCs w:val="24"/>
        </w:rPr>
      </w:pPr>
      <w:r w:rsidRPr="005C5ED5">
        <w:rPr>
          <w:rFonts w:cs="Times New Roman"/>
          <w:szCs w:val="24"/>
        </w:rPr>
        <w:t xml:space="preserve">The other significance of comprehending </w:t>
      </w:r>
      <w:r w:rsidR="00581607" w:rsidRPr="005C5ED5">
        <w:rPr>
          <w:rFonts w:cs="Times New Roman"/>
          <w:szCs w:val="24"/>
        </w:rPr>
        <w:t>English idioms is that it will help language learners share cultural and historical information</w:t>
      </w:r>
      <w:r w:rsidRPr="005C5ED5">
        <w:rPr>
          <w:rFonts w:cs="Times New Roman"/>
          <w:szCs w:val="24"/>
        </w:rPr>
        <w:t>. This owes to their (idiom) characteristic nature that is inherent in their widely accepted definitions. Consider</w:t>
      </w:r>
      <w:r w:rsidR="009F1332" w:rsidRPr="005C5ED5">
        <w:rPr>
          <w:rFonts w:cs="Times New Roman"/>
          <w:szCs w:val="24"/>
        </w:rPr>
        <w:t>,</w:t>
      </w:r>
      <w:r w:rsidRPr="005C5ED5">
        <w:rPr>
          <w:rFonts w:cs="Times New Roman"/>
          <w:szCs w:val="24"/>
        </w:rPr>
        <w:t xml:space="preserve"> for example</w:t>
      </w:r>
      <w:r w:rsidR="009F1332" w:rsidRPr="005C5ED5">
        <w:rPr>
          <w:rFonts w:cs="Times New Roman"/>
          <w:szCs w:val="24"/>
        </w:rPr>
        <w:t>,</w:t>
      </w:r>
      <w:r w:rsidRPr="005C5ED5">
        <w:rPr>
          <w:rFonts w:cs="Times New Roman"/>
          <w:szCs w:val="24"/>
        </w:rPr>
        <w:t xml:space="preserve"> the definitions from the following scholar; Gibbs (1995) defines idioms as construction or expression having a meaning different from the literal one or not according to the usual patterns of the language. He further adds that these idioms are peculiar to a people, country, class, community</w:t>
      </w:r>
      <w:r w:rsidR="00581607" w:rsidRPr="005C5ED5">
        <w:rPr>
          <w:rFonts w:cs="Times New Roman"/>
          <w:szCs w:val="24"/>
        </w:rPr>
        <w:t>,</w:t>
      </w:r>
      <w:r w:rsidRPr="005C5ED5">
        <w:rPr>
          <w:rFonts w:cs="Times New Roman"/>
          <w:szCs w:val="24"/>
        </w:rPr>
        <w:t xml:space="preserve"> or, more rarely, an individual; this implies that comprehension of English idioms is significant in that it gives students an insight into the nature of the society in which this language is used. This is because language and society are inseparable.</w:t>
      </w:r>
    </w:p>
    <w:p w:rsidR="004D4658" w:rsidRPr="005C5ED5" w:rsidRDefault="004D4658" w:rsidP="005C5ED5">
      <w:pPr>
        <w:rPr>
          <w:rFonts w:cs="Times New Roman"/>
          <w:szCs w:val="24"/>
        </w:rPr>
      </w:pPr>
    </w:p>
    <w:p w:rsidR="004D4658" w:rsidRPr="005C5ED5" w:rsidRDefault="004D4658" w:rsidP="005C5ED5">
      <w:pPr>
        <w:rPr>
          <w:rFonts w:cs="Times New Roman"/>
          <w:szCs w:val="24"/>
        </w:rPr>
      </w:pPr>
      <w:r w:rsidRPr="005C5ED5">
        <w:rPr>
          <w:rFonts w:cs="Times New Roman"/>
          <w:szCs w:val="24"/>
        </w:rPr>
        <w:t>Finally</w:t>
      </w:r>
      <w:r w:rsidR="009F1332" w:rsidRPr="005C5ED5">
        <w:rPr>
          <w:rFonts w:cs="Times New Roman"/>
          <w:szCs w:val="24"/>
        </w:rPr>
        <w:t>,</w:t>
      </w:r>
      <w:r w:rsidRPr="005C5ED5">
        <w:rPr>
          <w:rFonts w:cs="Times New Roman"/>
          <w:szCs w:val="24"/>
        </w:rPr>
        <w:t xml:space="preserve"> Idiomatic Expressions (IE) pervades English with a peculiar flavour and gives it </w:t>
      </w:r>
      <w:r w:rsidR="009F1332" w:rsidRPr="005C5ED5">
        <w:rPr>
          <w:rFonts w:cs="Times New Roman"/>
          <w:szCs w:val="24"/>
        </w:rPr>
        <w:t xml:space="preserve">an </w:t>
      </w:r>
      <w:r w:rsidRPr="005C5ED5">
        <w:rPr>
          <w:rFonts w:cs="Times New Roman"/>
          <w:szCs w:val="24"/>
        </w:rPr>
        <w:t xml:space="preserve">astounding variety, bright character and colour. </w:t>
      </w:r>
      <w:r w:rsidR="00581607" w:rsidRPr="005C5ED5">
        <w:rPr>
          <w:rFonts w:cs="Times New Roman"/>
          <w:szCs w:val="24"/>
        </w:rPr>
        <w:t>Therefore, it is</w:t>
      </w:r>
      <w:r w:rsidRPr="005C5ED5">
        <w:rPr>
          <w:rFonts w:cs="Times New Roman"/>
          <w:szCs w:val="24"/>
        </w:rPr>
        <w:t xml:space="preserve"> quite important for University students</w:t>
      </w:r>
      <w:r w:rsidR="009F1332" w:rsidRPr="005C5ED5">
        <w:rPr>
          <w:rFonts w:cs="Times New Roman"/>
          <w:szCs w:val="24"/>
        </w:rPr>
        <w:t>,</w:t>
      </w:r>
      <w:r w:rsidRPr="005C5ED5">
        <w:rPr>
          <w:rFonts w:cs="Times New Roman"/>
          <w:szCs w:val="24"/>
        </w:rPr>
        <w:t xml:space="preserve"> especially those who major in </w:t>
      </w:r>
      <w:r w:rsidR="009F1332" w:rsidRPr="005C5ED5">
        <w:rPr>
          <w:rFonts w:cs="Times New Roman"/>
          <w:szCs w:val="24"/>
        </w:rPr>
        <w:t>the English l</w:t>
      </w:r>
      <w:r w:rsidRPr="005C5ED5">
        <w:rPr>
          <w:rFonts w:cs="Times New Roman"/>
          <w:szCs w:val="24"/>
        </w:rPr>
        <w:t>anguage</w:t>
      </w:r>
      <w:r w:rsidR="00581607" w:rsidRPr="005C5ED5">
        <w:rPr>
          <w:rFonts w:cs="Times New Roman"/>
          <w:szCs w:val="24"/>
        </w:rPr>
        <w:t>,</w:t>
      </w:r>
      <w:r w:rsidRPr="005C5ED5">
        <w:rPr>
          <w:rFonts w:cs="Times New Roman"/>
          <w:szCs w:val="24"/>
        </w:rPr>
        <w:t xml:space="preserve"> to comprehend English idioms. This is because they help language learners understand English culture, penetrate </w:t>
      </w:r>
      <w:r w:rsidR="009F1332" w:rsidRPr="005C5ED5">
        <w:rPr>
          <w:rFonts w:cs="Times New Roman"/>
          <w:szCs w:val="24"/>
        </w:rPr>
        <w:t xml:space="preserve">the </w:t>
      </w:r>
      <w:r w:rsidRPr="005C5ED5">
        <w:rPr>
          <w:rFonts w:cs="Times New Roman"/>
          <w:szCs w:val="24"/>
        </w:rPr>
        <w:t xml:space="preserve">customs and lifestyle of the English people, and gain a </w:t>
      </w:r>
      <w:r w:rsidR="009F1332" w:rsidRPr="005C5ED5">
        <w:rPr>
          <w:rFonts w:cs="Times New Roman"/>
          <w:szCs w:val="24"/>
        </w:rPr>
        <w:t>more in-depth</w:t>
      </w:r>
      <w:r w:rsidRPr="005C5ED5">
        <w:rPr>
          <w:rFonts w:cs="Times New Roman"/>
          <w:szCs w:val="24"/>
        </w:rPr>
        <w:t xml:space="preserve"> insight into English history. Therefore this study on comprehension of English idioms will be of much significance in not only understanding the meaning of idioms but also assist in understanding the history of </w:t>
      </w:r>
      <w:r w:rsidR="009F1332" w:rsidRPr="005C5ED5">
        <w:rPr>
          <w:rFonts w:cs="Times New Roman"/>
          <w:szCs w:val="24"/>
        </w:rPr>
        <w:t xml:space="preserve">the </w:t>
      </w:r>
      <w:r w:rsidRPr="005C5ED5">
        <w:rPr>
          <w:rFonts w:cs="Times New Roman"/>
          <w:szCs w:val="24"/>
        </w:rPr>
        <w:t xml:space="preserve">English language. </w:t>
      </w:r>
    </w:p>
    <w:p w:rsidR="004D4658" w:rsidRPr="005C5ED5" w:rsidRDefault="004D4658" w:rsidP="005C5ED5">
      <w:pPr>
        <w:rPr>
          <w:rFonts w:cs="Times New Roman"/>
          <w:szCs w:val="24"/>
        </w:rPr>
      </w:pPr>
    </w:p>
    <w:p w:rsidR="004D4658" w:rsidRPr="00D51C22" w:rsidRDefault="00932031" w:rsidP="005C5ED5">
      <w:pPr>
        <w:pStyle w:val="Heading1"/>
        <w:rPr>
          <w:szCs w:val="24"/>
        </w:rPr>
      </w:pPr>
      <w:bookmarkStart w:id="75" w:name="_Toc43730808"/>
      <w:r>
        <w:rPr>
          <w:szCs w:val="24"/>
        </w:rPr>
        <w:t>1.7 Limitation</w:t>
      </w:r>
      <w:r w:rsidR="004D4658" w:rsidRPr="00D51C22">
        <w:rPr>
          <w:szCs w:val="24"/>
        </w:rPr>
        <w:t xml:space="preserve"> </w:t>
      </w:r>
      <w:bookmarkEnd w:id="75"/>
      <w:r w:rsidR="00CF61F8" w:rsidRPr="00D51C22">
        <w:rPr>
          <w:szCs w:val="24"/>
        </w:rPr>
        <w:t>of the Study</w:t>
      </w:r>
    </w:p>
    <w:p w:rsidR="004D4658" w:rsidRPr="005C5ED5" w:rsidRDefault="00932031" w:rsidP="005C5ED5">
      <w:pPr>
        <w:rPr>
          <w:rFonts w:cs="Times New Roman"/>
          <w:szCs w:val="24"/>
        </w:rPr>
      </w:pPr>
      <w:r>
        <w:rPr>
          <w:rFonts w:cs="Times New Roman"/>
          <w:szCs w:val="24"/>
        </w:rPr>
        <w:t xml:space="preserve"> </w:t>
      </w:r>
      <w:r w:rsidR="004D4658" w:rsidRPr="00D51C22">
        <w:rPr>
          <w:rFonts w:cs="Times New Roman"/>
          <w:szCs w:val="24"/>
        </w:rPr>
        <w:t xml:space="preserve"> </w:t>
      </w:r>
      <w:r w:rsidRPr="00D51C22">
        <w:rPr>
          <w:rFonts w:cs="Times New Roman"/>
          <w:szCs w:val="24"/>
        </w:rPr>
        <w:t>The</w:t>
      </w:r>
      <w:r w:rsidR="004D4658" w:rsidRPr="00D51C22">
        <w:rPr>
          <w:rFonts w:cs="Times New Roman"/>
          <w:szCs w:val="24"/>
        </w:rPr>
        <w:t xml:space="preserve"> level of proficiency of the participants was </w:t>
      </w:r>
      <w:r w:rsidR="00F30B3E">
        <w:rPr>
          <w:rFonts w:cs="Times New Roman"/>
          <w:szCs w:val="24"/>
        </w:rPr>
        <w:t>confined</w:t>
      </w:r>
      <w:r w:rsidR="004D4658" w:rsidRPr="00D51C22">
        <w:rPr>
          <w:rFonts w:cs="Times New Roman"/>
          <w:szCs w:val="24"/>
        </w:rPr>
        <w:t xml:space="preserve"> to</w:t>
      </w:r>
      <w:r w:rsidR="00C34F35">
        <w:rPr>
          <w:rFonts w:cs="Times New Roman"/>
          <w:szCs w:val="24"/>
        </w:rPr>
        <w:t xml:space="preserve"> students who were undertaking B</w:t>
      </w:r>
      <w:r w:rsidR="004D4658" w:rsidRPr="00D51C22">
        <w:rPr>
          <w:rFonts w:cs="Times New Roman"/>
          <w:szCs w:val="24"/>
        </w:rPr>
        <w:t>achelor degree courses in</w:t>
      </w:r>
      <w:r w:rsidR="00DC1C93">
        <w:rPr>
          <w:rFonts w:cs="Times New Roman"/>
          <w:szCs w:val="24"/>
        </w:rPr>
        <w:t xml:space="preserve"> </w:t>
      </w:r>
      <w:r w:rsidR="004D4658" w:rsidRPr="00D51C22">
        <w:rPr>
          <w:rFonts w:cs="Times New Roman"/>
          <w:szCs w:val="24"/>
        </w:rPr>
        <w:t>English language. Diploma and certificate students were not considered</w:t>
      </w:r>
      <w:r w:rsidR="00F30B3E">
        <w:rPr>
          <w:rFonts w:cs="Times New Roman"/>
          <w:szCs w:val="24"/>
        </w:rPr>
        <w:t>.</w:t>
      </w:r>
      <w:r w:rsidR="004D4658" w:rsidRPr="00D51C22">
        <w:rPr>
          <w:rFonts w:cs="Times New Roman"/>
          <w:szCs w:val="24"/>
        </w:rPr>
        <w:t xml:space="preserve"> </w:t>
      </w:r>
    </w:p>
    <w:p w:rsidR="004338E0" w:rsidRDefault="004338E0" w:rsidP="005C5ED5">
      <w:pPr>
        <w:pStyle w:val="Heading1"/>
        <w:rPr>
          <w:szCs w:val="24"/>
        </w:rPr>
      </w:pPr>
      <w:bookmarkStart w:id="76" w:name="_Toc24516238"/>
      <w:bookmarkStart w:id="77" w:name="_Toc24621756"/>
      <w:bookmarkStart w:id="78" w:name="_Toc43730809"/>
    </w:p>
    <w:p w:rsidR="004D4658" w:rsidRPr="005C5ED5" w:rsidRDefault="004D4658" w:rsidP="005C5ED5">
      <w:pPr>
        <w:pStyle w:val="Heading1"/>
        <w:rPr>
          <w:szCs w:val="24"/>
        </w:rPr>
      </w:pPr>
      <w:r w:rsidRPr="00C34F35">
        <w:rPr>
          <w:szCs w:val="24"/>
        </w:rPr>
        <w:t>1.8 Definition of Key Words</w:t>
      </w:r>
      <w:bookmarkEnd w:id="76"/>
      <w:bookmarkEnd w:id="77"/>
      <w:bookmarkEnd w:id="78"/>
    </w:p>
    <w:p w:rsidR="004D4658" w:rsidRPr="005C5ED5" w:rsidRDefault="004D4658" w:rsidP="005C5ED5">
      <w:pPr>
        <w:pStyle w:val="Heading2"/>
      </w:pPr>
      <w:bookmarkStart w:id="79" w:name="_Toc24516239"/>
      <w:bookmarkStart w:id="80" w:name="_Toc24621757"/>
      <w:bookmarkStart w:id="81" w:name="_Toc43730810"/>
      <w:r w:rsidRPr="005C5ED5">
        <w:t>1.8.1 Idiom</w:t>
      </w:r>
      <w:bookmarkEnd w:id="79"/>
      <w:bookmarkEnd w:id="80"/>
      <w:bookmarkEnd w:id="81"/>
    </w:p>
    <w:p w:rsidR="004D4658" w:rsidRPr="005C5ED5" w:rsidRDefault="004D4658" w:rsidP="005C5ED5">
      <w:pPr>
        <w:rPr>
          <w:rFonts w:cs="Times New Roman"/>
          <w:szCs w:val="24"/>
        </w:rPr>
      </w:pPr>
      <w:r w:rsidRPr="005C5ED5">
        <w:rPr>
          <w:rFonts w:cs="Times New Roman"/>
          <w:szCs w:val="24"/>
        </w:rPr>
        <w:t>Cacciari (2004</w:t>
      </w:r>
      <w:r w:rsidR="005637D8" w:rsidRPr="005C5ED5">
        <w:rPr>
          <w:rFonts w:cs="Times New Roman"/>
          <w:szCs w:val="24"/>
        </w:rPr>
        <w:t>)</w:t>
      </w:r>
      <w:r w:rsidRPr="005C5ED5">
        <w:rPr>
          <w:rFonts w:cs="Times New Roman"/>
          <w:szCs w:val="24"/>
        </w:rPr>
        <w:t xml:space="preserve"> defines an idiom as “</w:t>
      </w:r>
      <w:r w:rsidRPr="005C5ED5">
        <w:rPr>
          <w:rFonts w:cs="Times New Roman"/>
          <w:iCs/>
          <w:szCs w:val="24"/>
        </w:rPr>
        <w:t>an expression whose meaning is different from the meanings of the individual words in it</w:t>
      </w:r>
      <w:r w:rsidRPr="005C5ED5">
        <w:rPr>
          <w:rFonts w:cs="Times New Roman"/>
          <w:szCs w:val="24"/>
        </w:rPr>
        <w:t>”</w:t>
      </w:r>
      <w:r w:rsidR="005637D8" w:rsidRPr="005C5ED5">
        <w:rPr>
          <w:rFonts w:cs="Times New Roman"/>
          <w:szCs w:val="24"/>
        </w:rPr>
        <w:t xml:space="preserve"> (p.21)</w:t>
      </w:r>
      <w:r w:rsidRPr="005C5ED5">
        <w:rPr>
          <w:rFonts w:cs="Times New Roman"/>
          <w:szCs w:val="24"/>
        </w:rPr>
        <w:t xml:space="preserve">. </w:t>
      </w:r>
      <w:r w:rsidR="005637D8" w:rsidRPr="005C5ED5">
        <w:rPr>
          <w:rFonts w:cs="Times New Roman"/>
          <w:szCs w:val="24"/>
        </w:rPr>
        <w:t xml:space="preserve">In addition, </w:t>
      </w:r>
      <w:r w:rsidRPr="005C5ED5">
        <w:rPr>
          <w:rFonts w:cs="Times New Roman"/>
          <w:szCs w:val="24"/>
        </w:rPr>
        <w:t xml:space="preserve">Cooper (1998) </w:t>
      </w:r>
      <w:r w:rsidR="005637D8" w:rsidRPr="005C5ED5">
        <w:rPr>
          <w:rFonts w:cs="Times New Roman"/>
          <w:szCs w:val="24"/>
        </w:rPr>
        <w:t xml:space="preserve">described </w:t>
      </w:r>
      <w:r w:rsidRPr="005C5ED5">
        <w:rPr>
          <w:rFonts w:cs="Times New Roman"/>
          <w:szCs w:val="24"/>
        </w:rPr>
        <w:t>an idiom as a fixed</w:t>
      </w:r>
      <w:r w:rsidRPr="005C5ED5">
        <w:rPr>
          <w:rFonts w:cs="Times New Roman"/>
          <w:iCs/>
          <w:szCs w:val="24"/>
        </w:rPr>
        <w:t xml:space="preserve"> expression whose meaning </w:t>
      </w:r>
      <w:r w:rsidR="001D27D3" w:rsidRPr="005C5ED5">
        <w:rPr>
          <w:rFonts w:cs="Times New Roman"/>
          <w:iCs/>
          <w:szCs w:val="24"/>
        </w:rPr>
        <w:t>cannot be predicted</w:t>
      </w:r>
      <w:r w:rsidRPr="005C5ED5">
        <w:rPr>
          <w:rFonts w:cs="Times New Roman"/>
          <w:iCs/>
          <w:szCs w:val="24"/>
        </w:rPr>
        <w:t xml:space="preserve"> from the meaning of its </w:t>
      </w:r>
      <w:r w:rsidR="001D27D3" w:rsidRPr="005C5ED5">
        <w:rPr>
          <w:rFonts w:cs="Times New Roman"/>
          <w:iCs/>
          <w:szCs w:val="24"/>
        </w:rPr>
        <w:t>components</w:t>
      </w:r>
      <w:r w:rsidRPr="005C5ED5">
        <w:rPr>
          <w:rFonts w:cs="Times New Roman"/>
          <w:szCs w:val="24"/>
        </w:rPr>
        <w:t>. Liu (2008)</w:t>
      </w:r>
      <w:r w:rsidR="005637D8" w:rsidRPr="005C5ED5">
        <w:rPr>
          <w:rFonts w:cs="Times New Roman"/>
          <w:szCs w:val="24"/>
        </w:rPr>
        <w:t>,</w:t>
      </w:r>
      <w:r w:rsidRPr="005C5ED5">
        <w:rPr>
          <w:rFonts w:cs="Times New Roman"/>
          <w:szCs w:val="24"/>
        </w:rPr>
        <w:t xml:space="preserve"> on the other hand</w:t>
      </w:r>
      <w:r w:rsidR="005637D8" w:rsidRPr="005C5ED5">
        <w:rPr>
          <w:rFonts w:cs="Times New Roman"/>
          <w:szCs w:val="24"/>
        </w:rPr>
        <w:t>,</w:t>
      </w:r>
      <w:r w:rsidRPr="005C5ED5">
        <w:rPr>
          <w:rFonts w:cs="Times New Roman"/>
          <w:szCs w:val="24"/>
        </w:rPr>
        <w:t xml:space="preserve"> views an idiom as “</w:t>
      </w:r>
      <w:r w:rsidRPr="005C5ED5">
        <w:rPr>
          <w:rFonts w:cs="Times New Roman"/>
          <w:iCs/>
          <w:szCs w:val="24"/>
        </w:rPr>
        <w:t>a single constituent or series of constituents, whose semantic interpretation is independent of the formatives which compose it</w:t>
      </w:r>
      <w:r w:rsidRPr="005C5ED5">
        <w:rPr>
          <w:rFonts w:cs="Times New Roman"/>
          <w:szCs w:val="24"/>
        </w:rPr>
        <w:t>” (p. 3).</w:t>
      </w:r>
    </w:p>
    <w:p w:rsidR="004D4658" w:rsidRPr="005C5ED5" w:rsidRDefault="004D4658" w:rsidP="005C5ED5">
      <w:pPr>
        <w:autoSpaceDE w:val="0"/>
        <w:autoSpaceDN w:val="0"/>
        <w:adjustRightInd w:val="0"/>
        <w:rPr>
          <w:rFonts w:cs="Times New Roman"/>
          <w:szCs w:val="24"/>
        </w:rPr>
      </w:pPr>
    </w:p>
    <w:p w:rsidR="004D4658" w:rsidRPr="005C5ED5" w:rsidRDefault="004D4658" w:rsidP="005C5ED5">
      <w:pPr>
        <w:autoSpaceDE w:val="0"/>
        <w:autoSpaceDN w:val="0"/>
        <w:adjustRightInd w:val="0"/>
        <w:rPr>
          <w:rFonts w:cs="Times New Roman"/>
          <w:szCs w:val="24"/>
        </w:rPr>
      </w:pPr>
      <w:r w:rsidRPr="005C5ED5">
        <w:rPr>
          <w:rFonts w:cs="Times New Roman"/>
          <w:szCs w:val="24"/>
        </w:rPr>
        <w:t xml:space="preserve">In the </w:t>
      </w:r>
      <w:r w:rsidRPr="005C5ED5">
        <w:rPr>
          <w:rFonts w:cs="Times New Roman"/>
          <w:iCs/>
          <w:szCs w:val="24"/>
        </w:rPr>
        <w:t>Longman Dictionary of Applied Linguistics</w:t>
      </w:r>
      <w:r w:rsidRPr="005C5ED5">
        <w:rPr>
          <w:rFonts w:cs="Times New Roman"/>
          <w:szCs w:val="24"/>
        </w:rPr>
        <w:t xml:space="preserve">, </w:t>
      </w:r>
      <w:r w:rsidR="001D27D3" w:rsidRPr="005C5ED5">
        <w:rPr>
          <w:rFonts w:cs="Times New Roman"/>
          <w:szCs w:val="24"/>
        </w:rPr>
        <w:t xml:space="preserve">an </w:t>
      </w:r>
      <w:r w:rsidRPr="005C5ED5">
        <w:rPr>
          <w:rFonts w:cs="Times New Roman"/>
          <w:szCs w:val="24"/>
        </w:rPr>
        <w:t xml:space="preserve">idiom is </w:t>
      </w:r>
      <w:r w:rsidR="001D27D3" w:rsidRPr="005C5ED5">
        <w:rPr>
          <w:rFonts w:cs="Times New Roman"/>
          <w:szCs w:val="24"/>
        </w:rPr>
        <w:t>described</w:t>
      </w:r>
      <w:r w:rsidRPr="005C5ED5">
        <w:rPr>
          <w:rFonts w:cs="Times New Roman"/>
          <w:szCs w:val="24"/>
        </w:rPr>
        <w:t xml:space="preserve"> as </w:t>
      </w:r>
      <w:r w:rsidR="001D27D3" w:rsidRPr="005C5ED5">
        <w:rPr>
          <w:rFonts w:cs="Times New Roman"/>
          <w:szCs w:val="24"/>
        </w:rPr>
        <w:t xml:space="preserve">a single unit of </w:t>
      </w:r>
      <w:r w:rsidRPr="005C5ED5">
        <w:rPr>
          <w:rFonts w:cs="Times New Roman"/>
          <w:iCs/>
          <w:szCs w:val="24"/>
        </w:rPr>
        <w:t xml:space="preserve">expression </w:t>
      </w:r>
      <w:r w:rsidR="001D27D3" w:rsidRPr="005C5ED5">
        <w:rPr>
          <w:rFonts w:cs="Times New Roman"/>
          <w:iCs/>
          <w:szCs w:val="24"/>
        </w:rPr>
        <w:t xml:space="preserve">that cannot be understood separately from its constituent. </w:t>
      </w:r>
      <w:r w:rsidR="005637D8" w:rsidRPr="005C5ED5">
        <w:rPr>
          <w:rFonts w:cs="Times New Roman"/>
          <w:szCs w:val="24"/>
        </w:rPr>
        <w:t>Similarly,</w:t>
      </w:r>
      <w:r w:rsidRPr="005C5ED5">
        <w:rPr>
          <w:rFonts w:cs="Times New Roman"/>
          <w:szCs w:val="24"/>
        </w:rPr>
        <w:t xml:space="preserve"> Bollinger (1975) describe</w:t>
      </w:r>
      <w:r w:rsidR="005637D8" w:rsidRPr="005C5ED5">
        <w:rPr>
          <w:rFonts w:cs="Times New Roman"/>
          <w:szCs w:val="24"/>
        </w:rPr>
        <w:t>d</w:t>
      </w:r>
      <w:r w:rsidRPr="005C5ED5">
        <w:rPr>
          <w:rFonts w:cs="Times New Roman"/>
          <w:szCs w:val="24"/>
        </w:rPr>
        <w:t xml:space="preserve"> an idiom as </w:t>
      </w:r>
      <w:r w:rsidRPr="005C5ED5">
        <w:rPr>
          <w:rFonts w:cs="Times New Roman"/>
          <w:iCs/>
          <w:szCs w:val="24"/>
        </w:rPr>
        <w:t>set meanings that cannot be calculated by adding up the separate meanings of the parts</w:t>
      </w:r>
      <w:r w:rsidRPr="005C5ED5">
        <w:rPr>
          <w:rFonts w:cs="Times New Roman"/>
          <w:szCs w:val="24"/>
        </w:rPr>
        <w:t>. Baker (1992)</w:t>
      </w:r>
      <w:r w:rsidR="005637D8" w:rsidRPr="005C5ED5">
        <w:rPr>
          <w:rFonts w:cs="Times New Roman"/>
          <w:szCs w:val="24"/>
        </w:rPr>
        <w:t xml:space="preserve"> pointed out that</w:t>
      </w:r>
      <w:r w:rsidR="00DC1C93">
        <w:rPr>
          <w:rFonts w:cs="Times New Roman"/>
          <w:szCs w:val="24"/>
        </w:rPr>
        <w:t xml:space="preserve"> </w:t>
      </w:r>
      <w:r w:rsidRPr="005C5ED5">
        <w:rPr>
          <w:rFonts w:cs="Times New Roman"/>
          <w:szCs w:val="24"/>
        </w:rPr>
        <w:t>idioms</w:t>
      </w:r>
      <w:r w:rsidR="00C72978" w:rsidRPr="005C5ED5">
        <w:rPr>
          <w:rFonts w:cs="Times New Roman"/>
          <w:szCs w:val="24"/>
        </w:rPr>
        <w:t>,</w:t>
      </w:r>
      <w:r w:rsidR="00DC1C93">
        <w:rPr>
          <w:rFonts w:cs="Times New Roman"/>
          <w:szCs w:val="24"/>
        </w:rPr>
        <w:t xml:space="preserve"> </w:t>
      </w:r>
      <w:r w:rsidR="005637D8" w:rsidRPr="005C5ED5">
        <w:rPr>
          <w:rFonts w:cs="Times New Roman"/>
          <w:iCs/>
          <w:szCs w:val="24"/>
        </w:rPr>
        <w:t>as</w:t>
      </w:r>
      <w:r w:rsidR="00DC1C93">
        <w:rPr>
          <w:rFonts w:cs="Times New Roman"/>
          <w:iCs/>
          <w:szCs w:val="24"/>
        </w:rPr>
        <w:t xml:space="preserve"> </w:t>
      </w:r>
      <w:r w:rsidRPr="005C5ED5">
        <w:rPr>
          <w:rFonts w:cs="Times New Roman"/>
          <w:iCs/>
          <w:szCs w:val="24"/>
        </w:rPr>
        <w:t>frozen patterns of language</w:t>
      </w:r>
      <w:r w:rsidR="005637D8" w:rsidRPr="005C5ED5">
        <w:rPr>
          <w:rFonts w:cs="Times New Roman"/>
          <w:iCs/>
          <w:szCs w:val="24"/>
        </w:rPr>
        <w:t xml:space="preserve">, often carry meanings that cannot be inferred from their components. </w:t>
      </w:r>
      <w:r w:rsidR="003111DD">
        <w:rPr>
          <w:rFonts w:cs="Times New Roman"/>
          <w:iCs/>
          <w:szCs w:val="24"/>
        </w:rPr>
        <w:t xml:space="preserve">Moreover, </w:t>
      </w:r>
      <w:r w:rsidR="001D27D3" w:rsidRPr="005C5ED5">
        <w:rPr>
          <w:rFonts w:cs="Times New Roman"/>
          <w:szCs w:val="24"/>
        </w:rPr>
        <w:t>Alexander (1987)</w:t>
      </w:r>
      <w:r w:rsidR="003111DD">
        <w:rPr>
          <w:rFonts w:cs="Times New Roman"/>
          <w:szCs w:val="24"/>
        </w:rPr>
        <w:t xml:space="preserve"> defines idioms</w:t>
      </w:r>
      <w:r w:rsidR="001D27D3" w:rsidRPr="005C5ED5">
        <w:rPr>
          <w:rFonts w:cs="Times New Roman"/>
          <w:szCs w:val="24"/>
        </w:rPr>
        <w:t xml:space="preserve"> as</w:t>
      </w:r>
      <w:r w:rsidR="005637D8" w:rsidRPr="005C5ED5">
        <w:rPr>
          <w:rFonts w:cs="Times New Roman"/>
          <w:szCs w:val="24"/>
        </w:rPr>
        <w:t xml:space="preserve"> “multiword units which have to be learned as a whole, along with associated sociolinguistic, cultural and pragmatic rules of use” (p. 07).</w:t>
      </w:r>
    </w:p>
    <w:p w:rsidR="004D4658" w:rsidRPr="005C5ED5" w:rsidRDefault="004D4658" w:rsidP="005C5ED5">
      <w:pPr>
        <w:autoSpaceDE w:val="0"/>
        <w:autoSpaceDN w:val="0"/>
        <w:adjustRightInd w:val="0"/>
        <w:rPr>
          <w:rFonts w:cs="Times New Roman"/>
          <w:szCs w:val="24"/>
        </w:rPr>
      </w:pPr>
    </w:p>
    <w:p w:rsidR="004D4658" w:rsidRPr="005C5ED5" w:rsidRDefault="004D4658" w:rsidP="005C5ED5">
      <w:pPr>
        <w:autoSpaceDE w:val="0"/>
        <w:autoSpaceDN w:val="0"/>
        <w:adjustRightInd w:val="0"/>
        <w:rPr>
          <w:rFonts w:cs="Times New Roman"/>
          <w:szCs w:val="24"/>
        </w:rPr>
      </w:pPr>
      <w:r w:rsidRPr="005C5ED5">
        <w:rPr>
          <w:rFonts w:cs="Times New Roman"/>
          <w:szCs w:val="24"/>
        </w:rPr>
        <w:lastRenderedPageBreak/>
        <w:t xml:space="preserve">This study adopted </w:t>
      </w:r>
      <w:proofErr w:type="spellStart"/>
      <w:r w:rsidR="00C72978" w:rsidRPr="005C5ED5">
        <w:rPr>
          <w:rFonts w:cs="Times New Roman"/>
          <w:szCs w:val="24"/>
        </w:rPr>
        <w:t>Mäntylä’s</w:t>
      </w:r>
      <w:proofErr w:type="spellEnd"/>
      <w:r w:rsidR="00C72978" w:rsidRPr="005C5ED5">
        <w:rPr>
          <w:rFonts w:cs="Times New Roman"/>
          <w:szCs w:val="24"/>
        </w:rPr>
        <w:t xml:space="preserve"> (2004) definition</w:t>
      </w:r>
      <w:r w:rsidR="00DC1C93">
        <w:rPr>
          <w:rFonts w:cs="Times New Roman"/>
          <w:szCs w:val="24"/>
        </w:rPr>
        <w:t xml:space="preserve"> </w:t>
      </w:r>
      <w:r w:rsidR="003111DD">
        <w:rPr>
          <w:rFonts w:cs="Times New Roman"/>
          <w:szCs w:val="24"/>
        </w:rPr>
        <w:t xml:space="preserve">of </w:t>
      </w:r>
      <w:r w:rsidRPr="005C5ED5">
        <w:rPr>
          <w:rFonts w:cs="Times New Roman"/>
          <w:szCs w:val="24"/>
        </w:rPr>
        <w:t xml:space="preserve">an idiom as an expression </w:t>
      </w:r>
      <w:r w:rsidR="005637D8" w:rsidRPr="005C5ED5">
        <w:rPr>
          <w:rFonts w:cs="Times New Roman"/>
          <w:szCs w:val="24"/>
        </w:rPr>
        <w:t xml:space="preserve">whose meaning is </w:t>
      </w:r>
      <w:r w:rsidR="0057661F" w:rsidRPr="005C5ED5">
        <w:rPr>
          <w:rFonts w:cs="Times New Roman"/>
          <w:szCs w:val="24"/>
        </w:rPr>
        <w:t>diverse</w:t>
      </w:r>
      <w:r w:rsidR="00DC1C93">
        <w:rPr>
          <w:rFonts w:cs="Times New Roman"/>
          <w:szCs w:val="24"/>
        </w:rPr>
        <w:t xml:space="preserve"> </w:t>
      </w:r>
      <w:r w:rsidR="0057661F" w:rsidRPr="005C5ED5">
        <w:rPr>
          <w:rFonts w:cs="Times New Roman"/>
          <w:szCs w:val="24"/>
        </w:rPr>
        <w:t>with the entirety</w:t>
      </w:r>
      <w:r w:rsidR="00DC1C93">
        <w:rPr>
          <w:rFonts w:cs="Times New Roman"/>
          <w:szCs w:val="24"/>
        </w:rPr>
        <w:t xml:space="preserve"> </w:t>
      </w:r>
      <w:r w:rsidR="0057661F" w:rsidRPr="005C5ED5">
        <w:rPr>
          <w:rFonts w:cs="Times New Roman"/>
          <w:szCs w:val="24"/>
        </w:rPr>
        <w:t>of the literal meanings of its</w:t>
      </w:r>
      <w:r w:rsidR="00DC1C93">
        <w:rPr>
          <w:rFonts w:cs="Times New Roman"/>
          <w:szCs w:val="24"/>
        </w:rPr>
        <w:t xml:space="preserve"> </w:t>
      </w:r>
      <w:r w:rsidR="0057661F" w:rsidRPr="005C5ED5">
        <w:rPr>
          <w:rFonts w:cs="Times New Roman"/>
          <w:szCs w:val="24"/>
        </w:rPr>
        <w:t>constituent</w:t>
      </w:r>
      <w:r w:rsidRPr="005C5ED5">
        <w:rPr>
          <w:rFonts w:cs="Times New Roman"/>
          <w:szCs w:val="24"/>
        </w:rPr>
        <w:t xml:space="preserve">. </w:t>
      </w:r>
      <w:r w:rsidR="0057661F" w:rsidRPr="005C5ED5">
        <w:rPr>
          <w:rFonts w:cs="Times New Roman"/>
          <w:szCs w:val="24"/>
        </w:rPr>
        <w:t>This definition does not include</w:t>
      </w:r>
      <w:r w:rsidRPr="005C5ED5">
        <w:rPr>
          <w:rFonts w:cs="Times New Roman"/>
          <w:szCs w:val="24"/>
        </w:rPr>
        <w:t xml:space="preserve"> proverbs, sayings</w:t>
      </w:r>
      <w:r w:rsidR="00C72978" w:rsidRPr="005C5ED5">
        <w:rPr>
          <w:rFonts w:cs="Times New Roman"/>
          <w:szCs w:val="24"/>
        </w:rPr>
        <w:t>,</w:t>
      </w:r>
      <w:r w:rsidRPr="005C5ED5">
        <w:rPr>
          <w:rFonts w:cs="Times New Roman"/>
          <w:szCs w:val="24"/>
        </w:rPr>
        <w:t xml:space="preserve"> and conversational phrases. </w:t>
      </w:r>
      <w:r w:rsidR="00C72978" w:rsidRPr="005C5ED5">
        <w:rPr>
          <w:rFonts w:cs="Times New Roman"/>
          <w:szCs w:val="24"/>
        </w:rPr>
        <w:t>Mäntylä</w:t>
      </w:r>
      <w:r w:rsidR="0057661F" w:rsidRPr="005C5ED5">
        <w:rPr>
          <w:rFonts w:cs="Times New Roman"/>
          <w:szCs w:val="24"/>
        </w:rPr>
        <w:t xml:space="preserve"> (2004) explained</w:t>
      </w:r>
      <w:r w:rsidRPr="005C5ED5">
        <w:rPr>
          <w:rFonts w:cs="Times New Roman"/>
          <w:szCs w:val="24"/>
        </w:rPr>
        <w:t xml:space="preserve"> that </w:t>
      </w:r>
      <w:r w:rsidR="009F1332" w:rsidRPr="005C5ED5">
        <w:rPr>
          <w:rFonts w:cs="Times New Roman"/>
          <w:szCs w:val="24"/>
        </w:rPr>
        <w:t>although</w:t>
      </w:r>
      <w:r w:rsidRPr="005C5ED5">
        <w:rPr>
          <w:rFonts w:cs="Times New Roman"/>
          <w:szCs w:val="24"/>
        </w:rPr>
        <w:t xml:space="preserve"> they are multiword expressions with non-literal meanings, they also belong to a category of their own </w:t>
      </w:r>
      <w:r w:rsidR="009F1332" w:rsidRPr="005C5ED5">
        <w:rPr>
          <w:rFonts w:cs="Times New Roman"/>
          <w:szCs w:val="24"/>
        </w:rPr>
        <w:t>based on</w:t>
      </w:r>
      <w:r w:rsidRPr="005C5ED5">
        <w:rPr>
          <w:rFonts w:cs="Times New Roman"/>
          <w:szCs w:val="24"/>
        </w:rPr>
        <w:t xml:space="preserve"> their function.</w:t>
      </w:r>
    </w:p>
    <w:p w:rsidR="004D4658" w:rsidRPr="005C5ED5" w:rsidRDefault="004D4658" w:rsidP="005C5ED5">
      <w:pPr>
        <w:autoSpaceDE w:val="0"/>
        <w:autoSpaceDN w:val="0"/>
        <w:adjustRightInd w:val="0"/>
        <w:rPr>
          <w:rFonts w:cs="Times New Roman"/>
          <w:szCs w:val="24"/>
        </w:rPr>
      </w:pPr>
    </w:p>
    <w:p w:rsidR="004D4658" w:rsidRPr="005C5ED5" w:rsidRDefault="004D4658" w:rsidP="005C5ED5">
      <w:pPr>
        <w:autoSpaceDE w:val="0"/>
        <w:autoSpaceDN w:val="0"/>
        <w:adjustRightInd w:val="0"/>
        <w:rPr>
          <w:rFonts w:cs="Times New Roman"/>
          <w:szCs w:val="24"/>
        </w:rPr>
      </w:pPr>
      <w:r w:rsidRPr="005C5ED5">
        <w:rPr>
          <w:rFonts w:cs="Times New Roman"/>
          <w:szCs w:val="24"/>
        </w:rPr>
        <w:t xml:space="preserve">In summary, </w:t>
      </w:r>
      <w:r w:rsidR="001D27D3" w:rsidRPr="005C5ED5">
        <w:rPr>
          <w:rFonts w:cs="Times New Roman"/>
          <w:szCs w:val="24"/>
        </w:rPr>
        <w:t>idioms shared</w:t>
      </w:r>
      <w:r w:rsidRPr="005C5ED5">
        <w:rPr>
          <w:rFonts w:cs="Times New Roman"/>
          <w:szCs w:val="24"/>
        </w:rPr>
        <w:t xml:space="preserve"> two </w:t>
      </w:r>
      <w:r w:rsidR="001D27D3" w:rsidRPr="005C5ED5">
        <w:rPr>
          <w:rFonts w:cs="Times New Roman"/>
          <w:szCs w:val="24"/>
        </w:rPr>
        <w:t>prevailing</w:t>
      </w:r>
      <w:r w:rsidR="00DC1C93">
        <w:rPr>
          <w:rFonts w:cs="Times New Roman"/>
          <w:szCs w:val="24"/>
        </w:rPr>
        <w:t xml:space="preserve"> </w:t>
      </w:r>
      <w:r w:rsidR="001D27D3" w:rsidRPr="005C5ED5">
        <w:rPr>
          <w:rFonts w:cs="Times New Roman"/>
          <w:szCs w:val="24"/>
        </w:rPr>
        <w:t>properties</w:t>
      </w:r>
      <w:r w:rsidR="003111DD">
        <w:rPr>
          <w:rFonts w:cs="Times New Roman"/>
          <w:szCs w:val="24"/>
        </w:rPr>
        <w:t>.</w:t>
      </w:r>
      <w:r w:rsidR="00DC1C93">
        <w:rPr>
          <w:rFonts w:cs="Times New Roman"/>
          <w:szCs w:val="24"/>
        </w:rPr>
        <w:t xml:space="preserve"> </w:t>
      </w:r>
      <w:r w:rsidR="003111DD">
        <w:rPr>
          <w:rFonts w:cs="Times New Roman"/>
          <w:szCs w:val="24"/>
        </w:rPr>
        <w:t>First,</w:t>
      </w:r>
      <w:r w:rsidRPr="005C5ED5">
        <w:rPr>
          <w:rFonts w:cs="Times New Roman"/>
          <w:szCs w:val="24"/>
        </w:rPr>
        <w:t xml:space="preserve"> idioms have a</w:t>
      </w:r>
      <w:r w:rsidR="001D27D3" w:rsidRPr="005C5ED5">
        <w:rPr>
          <w:rFonts w:cs="Times New Roman"/>
          <w:szCs w:val="24"/>
        </w:rPr>
        <w:t>n unchangeable</w:t>
      </w:r>
      <w:r w:rsidR="00DC1C93">
        <w:rPr>
          <w:rFonts w:cs="Times New Roman"/>
          <w:szCs w:val="24"/>
        </w:rPr>
        <w:t xml:space="preserve"> </w:t>
      </w:r>
      <w:r w:rsidR="001D27D3" w:rsidRPr="005C5ED5">
        <w:rPr>
          <w:rFonts w:cs="Times New Roman"/>
          <w:szCs w:val="24"/>
        </w:rPr>
        <w:t>word structure and are generally accepted expressions</w:t>
      </w:r>
      <w:r w:rsidR="003111DD">
        <w:rPr>
          <w:rFonts w:cs="Times New Roman"/>
          <w:szCs w:val="24"/>
        </w:rPr>
        <w:t>.</w:t>
      </w:r>
      <w:r w:rsidR="00DC1C93">
        <w:rPr>
          <w:rFonts w:cs="Times New Roman"/>
          <w:szCs w:val="24"/>
        </w:rPr>
        <w:t xml:space="preserve"> </w:t>
      </w:r>
      <w:r w:rsidR="003111DD">
        <w:rPr>
          <w:rFonts w:cs="Times New Roman"/>
          <w:szCs w:val="24"/>
        </w:rPr>
        <w:t xml:space="preserve">Second, </w:t>
      </w:r>
      <w:r w:rsidRPr="005C5ED5">
        <w:rPr>
          <w:rFonts w:cs="Times New Roman"/>
          <w:szCs w:val="24"/>
        </w:rPr>
        <w:t xml:space="preserve">it is </w:t>
      </w:r>
      <w:r w:rsidR="001D27D3" w:rsidRPr="005C5ED5">
        <w:rPr>
          <w:rFonts w:cs="Times New Roman"/>
          <w:szCs w:val="24"/>
        </w:rPr>
        <w:t>difficult</w:t>
      </w:r>
      <w:r w:rsidRPr="005C5ED5">
        <w:rPr>
          <w:rFonts w:cs="Times New Roman"/>
          <w:szCs w:val="24"/>
        </w:rPr>
        <w:t xml:space="preserve"> to </w:t>
      </w:r>
      <w:r w:rsidR="001D27D3" w:rsidRPr="005C5ED5">
        <w:rPr>
          <w:rFonts w:cs="Times New Roman"/>
          <w:szCs w:val="24"/>
        </w:rPr>
        <w:t>predict</w:t>
      </w:r>
      <w:r w:rsidRPr="005C5ED5">
        <w:rPr>
          <w:rFonts w:cs="Times New Roman"/>
          <w:szCs w:val="24"/>
        </w:rPr>
        <w:t xml:space="preserve"> the meaning </w:t>
      </w:r>
      <w:r w:rsidR="003615F9">
        <w:rPr>
          <w:rFonts w:cs="Times New Roman"/>
          <w:szCs w:val="24"/>
        </w:rPr>
        <w:t>of</w:t>
      </w:r>
      <w:r w:rsidR="00DC1C93">
        <w:rPr>
          <w:rFonts w:cs="Times New Roman"/>
          <w:szCs w:val="24"/>
        </w:rPr>
        <w:t xml:space="preserve"> </w:t>
      </w:r>
      <w:r w:rsidR="001D27D3" w:rsidRPr="005C5ED5">
        <w:rPr>
          <w:rFonts w:cs="Times New Roman"/>
          <w:szCs w:val="24"/>
        </w:rPr>
        <w:t>a single word</w:t>
      </w:r>
      <w:r w:rsidRPr="005C5ED5">
        <w:rPr>
          <w:rFonts w:cs="Times New Roman"/>
          <w:szCs w:val="24"/>
        </w:rPr>
        <w:t xml:space="preserve"> that </w:t>
      </w:r>
      <w:r w:rsidR="001D27D3" w:rsidRPr="005C5ED5">
        <w:rPr>
          <w:rFonts w:cs="Times New Roman"/>
          <w:szCs w:val="24"/>
        </w:rPr>
        <w:t>forms</w:t>
      </w:r>
      <w:r w:rsidRPr="005C5ED5">
        <w:rPr>
          <w:rFonts w:cs="Times New Roman"/>
          <w:szCs w:val="24"/>
        </w:rPr>
        <w:t xml:space="preserve"> an idiom. </w:t>
      </w:r>
    </w:p>
    <w:p w:rsidR="00936CBF" w:rsidRPr="005C5ED5" w:rsidRDefault="00936CBF" w:rsidP="005C5ED5">
      <w:pPr>
        <w:rPr>
          <w:rFonts w:cs="Times New Roman"/>
          <w:szCs w:val="24"/>
        </w:rPr>
      </w:pPr>
    </w:p>
    <w:p w:rsidR="004D4658" w:rsidRPr="005C5ED5" w:rsidRDefault="00244187" w:rsidP="005C5ED5">
      <w:pPr>
        <w:pStyle w:val="Heading2"/>
      </w:pPr>
      <w:bookmarkStart w:id="82" w:name="_Toc24516241"/>
      <w:bookmarkStart w:id="83" w:name="_Toc24621759"/>
      <w:bookmarkStart w:id="84" w:name="_Toc43730812"/>
      <w:r>
        <w:t>1.8.2</w:t>
      </w:r>
      <w:r w:rsidR="0030552E">
        <w:t xml:space="preserve"> </w:t>
      </w:r>
      <w:r w:rsidR="004D4658" w:rsidRPr="005C5ED5">
        <w:t>Idiomaticity</w:t>
      </w:r>
      <w:bookmarkEnd w:id="82"/>
      <w:bookmarkEnd w:id="83"/>
      <w:bookmarkEnd w:id="84"/>
    </w:p>
    <w:p w:rsidR="004D4658" w:rsidRPr="005C5ED5" w:rsidRDefault="00FC5ED4" w:rsidP="005C5ED5">
      <w:pPr>
        <w:autoSpaceDE w:val="0"/>
        <w:autoSpaceDN w:val="0"/>
        <w:adjustRightInd w:val="0"/>
        <w:rPr>
          <w:rFonts w:cs="Times New Roman"/>
          <w:szCs w:val="24"/>
        </w:rPr>
      </w:pPr>
      <w:r w:rsidRPr="005C5ED5">
        <w:rPr>
          <w:rFonts w:cs="Times New Roman"/>
          <w:szCs w:val="24"/>
        </w:rPr>
        <w:t>Baker (</w:t>
      </w:r>
      <w:r w:rsidR="004D4658" w:rsidRPr="005C5ED5">
        <w:rPr>
          <w:rFonts w:cs="Times New Roman"/>
          <w:szCs w:val="24"/>
        </w:rPr>
        <w:t>200</w:t>
      </w:r>
      <w:r w:rsidR="00936CBF" w:rsidRPr="005C5ED5">
        <w:rPr>
          <w:rFonts w:cs="Times New Roman"/>
          <w:szCs w:val="24"/>
        </w:rPr>
        <w:t>7</w:t>
      </w:r>
      <w:r w:rsidR="004D4658" w:rsidRPr="005C5ED5">
        <w:rPr>
          <w:rFonts w:cs="Times New Roman"/>
          <w:szCs w:val="24"/>
        </w:rPr>
        <w:t xml:space="preserve">) deﬁnes the term </w:t>
      </w:r>
      <w:r w:rsidR="00C72978" w:rsidRPr="005C5ED5">
        <w:rPr>
          <w:rFonts w:cs="Times New Roman"/>
          <w:szCs w:val="24"/>
        </w:rPr>
        <w:t>i</w:t>
      </w:r>
      <w:r w:rsidR="004D4658" w:rsidRPr="005C5ED5">
        <w:rPr>
          <w:rFonts w:cs="Times New Roman"/>
          <w:szCs w:val="24"/>
        </w:rPr>
        <w:t xml:space="preserve">diomaticity as a subset of </w:t>
      </w:r>
      <w:r w:rsidR="003615F9">
        <w:rPr>
          <w:rFonts w:cs="Times New Roman"/>
          <w:szCs w:val="24"/>
        </w:rPr>
        <w:t>maximally conventionalised phrases and</w:t>
      </w:r>
      <w:r w:rsidR="004D4658" w:rsidRPr="005C5ED5">
        <w:rPr>
          <w:rFonts w:cs="Times New Roman"/>
          <w:szCs w:val="24"/>
        </w:rPr>
        <w:t xml:space="preserve"> exhibits some idiomatic features </w:t>
      </w:r>
      <w:r w:rsidR="00C72978" w:rsidRPr="005C5ED5">
        <w:rPr>
          <w:rFonts w:cs="Times New Roman"/>
          <w:szCs w:val="24"/>
        </w:rPr>
        <w:t>to</w:t>
      </w:r>
      <w:r w:rsidR="004D4658" w:rsidRPr="005C5ED5">
        <w:rPr>
          <w:rFonts w:cs="Times New Roman"/>
          <w:szCs w:val="24"/>
        </w:rPr>
        <w:t xml:space="preserve"> different extents.</w:t>
      </w:r>
      <w:r w:rsidR="00DC1C93">
        <w:rPr>
          <w:rFonts w:cs="Times New Roman"/>
          <w:szCs w:val="24"/>
        </w:rPr>
        <w:t xml:space="preserve"> </w:t>
      </w:r>
      <w:proofErr w:type="spellStart"/>
      <w:r w:rsidR="004D4658" w:rsidRPr="005C5ED5">
        <w:rPr>
          <w:rFonts w:cs="Times New Roman"/>
          <w:szCs w:val="24"/>
        </w:rPr>
        <w:t>Strässler</w:t>
      </w:r>
      <w:proofErr w:type="spellEnd"/>
      <w:r w:rsidR="004D4658" w:rsidRPr="005C5ED5">
        <w:rPr>
          <w:rFonts w:cs="Times New Roman"/>
          <w:szCs w:val="24"/>
        </w:rPr>
        <w:t xml:space="preserve"> (1992, p. 21) remarks that many works have been written on idioms since the beginning of the 20</w:t>
      </w:r>
      <w:r w:rsidR="004D4658" w:rsidRPr="005C5ED5">
        <w:rPr>
          <w:rFonts w:cs="Times New Roman"/>
          <w:szCs w:val="24"/>
          <w:vertAlign w:val="superscript"/>
        </w:rPr>
        <w:t>th</w:t>
      </w:r>
      <w:r w:rsidR="004D4658" w:rsidRPr="005C5ED5">
        <w:rPr>
          <w:rFonts w:cs="Times New Roman"/>
          <w:szCs w:val="24"/>
        </w:rPr>
        <w:t xml:space="preserve"> century</w:t>
      </w:r>
      <w:r w:rsidR="009F1332" w:rsidRPr="005C5ED5">
        <w:rPr>
          <w:rFonts w:cs="Times New Roman"/>
          <w:szCs w:val="24"/>
        </w:rPr>
        <w:t>. However,</w:t>
      </w:r>
      <w:r w:rsidR="004D4658" w:rsidRPr="005C5ED5">
        <w:rPr>
          <w:rFonts w:cs="Times New Roman"/>
          <w:szCs w:val="24"/>
        </w:rPr>
        <w:t xml:space="preserve"> most of them tend to be etymological collections. </w:t>
      </w:r>
      <w:proofErr w:type="spellStart"/>
      <w:r w:rsidR="004D4658" w:rsidRPr="005C5ED5">
        <w:rPr>
          <w:rFonts w:cs="Times New Roman"/>
          <w:szCs w:val="24"/>
        </w:rPr>
        <w:t>Gläser</w:t>
      </w:r>
      <w:proofErr w:type="spellEnd"/>
      <w:r w:rsidR="004D4658" w:rsidRPr="005C5ED5">
        <w:rPr>
          <w:rFonts w:cs="Times New Roman"/>
          <w:szCs w:val="24"/>
        </w:rPr>
        <w:t xml:space="preserve"> (2000) </w:t>
      </w:r>
      <w:r w:rsidR="008E3DE6" w:rsidRPr="005C5ED5">
        <w:rPr>
          <w:rFonts w:cs="Times New Roman"/>
          <w:szCs w:val="24"/>
        </w:rPr>
        <w:t xml:space="preserve">stated </w:t>
      </w:r>
      <w:r w:rsidR="004D4658" w:rsidRPr="005C5ED5">
        <w:rPr>
          <w:rFonts w:cs="Times New Roman"/>
          <w:szCs w:val="24"/>
        </w:rPr>
        <w:t xml:space="preserve">that </w:t>
      </w:r>
      <w:r w:rsidR="008E3DE6" w:rsidRPr="005C5ED5">
        <w:rPr>
          <w:rFonts w:cs="Times New Roman"/>
          <w:szCs w:val="24"/>
        </w:rPr>
        <w:t>in</w:t>
      </w:r>
      <w:r w:rsidR="004D4658" w:rsidRPr="005C5ED5">
        <w:rPr>
          <w:rFonts w:cs="Times New Roman"/>
          <w:szCs w:val="24"/>
        </w:rPr>
        <w:t xml:space="preserve"> describing </w:t>
      </w:r>
      <w:r w:rsidR="008E3DE6" w:rsidRPr="005C5ED5">
        <w:rPr>
          <w:rFonts w:cs="Times New Roman"/>
          <w:szCs w:val="24"/>
        </w:rPr>
        <w:t xml:space="preserve">a </w:t>
      </w:r>
      <w:r w:rsidR="004D4658" w:rsidRPr="005C5ED5">
        <w:rPr>
          <w:rFonts w:cs="Times New Roman"/>
          <w:szCs w:val="24"/>
        </w:rPr>
        <w:t xml:space="preserve">set </w:t>
      </w:r>
      <w:r w:rsidR="008E3DE6" w:rsidRPr="005C5ED5">
        <w:rPr>
          <w:rFonts w:cs="Times New Roman"/>
          <w:szCs w:val="24"/>
        </w:rPr>
        <w:t xml:space="preserve">of </w:t>
      </w:r>
      <w:r w:rsidR="004D4658" w:rsidRPr="005C5ED5">
        <w:rPr>
          <w:rFonts w:cs="Times New Roman"/>
          <w:szCs w:val="24"/>
        </w:rPr>
        <w:t>expressions</w:t>
      </w:r>
      <w:r w:rsidR="008E3DE6" w:rsidRPr="005C5ED5">
        <w:rPr>
          <w:rFonts w:cs="Times New Roman"/>
          <w:szCs w:val="24"/>
        </w:rPr>
        <w:t>,</w:t>
      </w:r>
      <w:r w:rsidR="00DC1C93">
        <w:rPr>
          <w:rFonts w:cs="Times New Roman"/>
          <w:szCs w:val="24"/>
        </w:rPr>
        <w:t xml:space="preserve"> </w:t>
      </w:r>
      <w:r w:rsidR="008E3DE6" w:rsidRPr="005C5ED5">
        <w:rPr>
          <w:rFonts w:cs="Times New Roman"/>
          <w:szCs w:val="24"/>
        </w:rPr>
        <w:t>the</w:t>
      </w:r>
      <w:r w:rsidR="00DC1C93">
        <w:rPr>
          <w:rFonts w:cs="Times New Roman"/>
          <w:szCs w:val="24"/>
        </w:rPr>
        <w:t xml:space="preserve"> </w:t>
      </w:r>
      <w:r w:rsidR="004D4658" w:rsidRPr="005C5ED5">
        <w:rPr>
          <w:rFonts w:cs="Times New Roman"/>
          <w:szCs w:val="24"/>
        </w:rPr>
        <w:t>meaning</w:t>
      </w:r>
      <w:r w:rsidR="00DC1C93">
        <w:rPr>
          <w:rFonts w:cs="Times New Roman"/>
          <w:szCs w:val="24"/>
        </w:rPr>
        <w:t xml:space="preserve"> </w:t>
      </w:r>
      <w:r w:rsidR="008E3DE6" w:rsidRPr="005C5ED5">
        <w:rPr>
          <w:rFonts w:cs="Times New Roman"/>
          <w:szCs w:val="24"/>
        </w:rPr>
        <w:t xml:space="preserve">could not </w:t>
      </w:r>
      <w:r w:rsidR="004D4658" w:rsidRPr="005C5ED5">
        <w:rPr>
          <w:rFonts w:cs="Times New Roman"/>
          <w:szCs w:val="24"/>
        </w:rPr>
        <w:t xml:space="preserve">be derived from the meanings of their parts. Idiomaticity is the core of the notion of idioms. Mainly, the question in idiomaticity is to scale or analyze how idiomatic idioms are, i.e. how unpredictable the meaning of an idiom is from its literal counterpart. Some idioms are wholly idiomatic and the words constituting the idiom seem to have no sensible meaning of their own as a unit without the idiomatic meaning (pseudo-idioms, pure idioms). Some idioms have </w:t>
      </w:r>
      <w:r w:rsidR="003615F9">
        <w:rPr>
          <w:rFonts w:cs="Times New Roman"/>
          <w:szCs w:val="24"/>
        </w:rPr>
        <w:t xml:space="preserve">literal and idiomatic meanings (metaphorical or arbitrarily different meanings), which are used alongside; some idioms are only partially idiomatic, i.e. one word of it can be taken literally, </w:t>
      </w:r>
      <w:r w:rsidR="003615F9">
        <w:rPr>
          <w:rFonts w:cs="Times New Roman"/>
          <w:szCs w:val="24"/>
        </w:rPr>
        <w:lastRenderedPageBreak/>
        <w:t>and the rest of them can be taken literally</w:t>
      </w:r>
      <w:r w:rsidR="004D4658" w:rsidRPr="005C5ED5">
        <w:rPr>
          <w:rFonts w:cs="Times New Roman"/>
          <w:szCs w:val="24"/>
        </w:rPr>
        <w:t xml:space="preserve"> idiomatically (semi-idioms). Thus grading of idiomaticity is a gradual phenomenon </w:t>
      </w:r>
      <w:r w:rsidR="002D60AB">
        <w:rPr>
          <w:rFonts w:cs="Times New Roman"/>
          <w:szCs w:val="24"/>
        </w:rPr>
        <w:t xml:space="preserve">as </w:t>
      </w:r>
      <w:r w:rsidR="004D4658" w:rsidRPr="005C5ED5">
        <w:rPr>
          <w:rFonts w:cs="Times New Roman"/>
          <w:szCs w:val="24"/>
        </w:rPr>
        <w:t xml:space="preserve">some idioms are considered more idiomatic than others. The rule of </w:t>
      </w:r>
      <w:r w:rsidR="002D60AB">
        <w:rPr>
          <w:rFonts w:cs="Times New Roman"/>
          <w:szCs w:val="24"/>
        </w:rPr>
        <w:t xml:space="preserve">the </w:t>
      </w:r>
      <w:r w:rsidR="004D4658" w:rsidRPr="005C5ED5">
        <w:rPr>
          <w:rFonts w:cs="Times New Roman"/>
          <w:szCs w:val="24"/>
        </w:rPr>
        <w:t>thumb might be that the less the idiomatic meaning corresponds to its literal counterpart</w:t>
      </w:r>
      <w:r w:rsidR="009F1332" w:rsidRPr="005C5ED5">
        <w:rPr>
          <w:rFonts w:cs="Times New Roman"/>
          <w:szCs w:val="24"/>
        </w:rPr>
        <w:t>,</w:t>
      </w:r>
      <w:r w:rsidR="004D4658" w:rsidRPr="005C5ED5">
        <w:rPr>
          <w:rFonts w:cs="Times New Roman"/>
          <w:szCs w:val="24"/>
        </w:rPr>
        <w:t xml:space="preserve"> the more idiomatic it is. The following sections give some general views about the attempts of grading idiomaticity that have been made.</w:t>
      </w:r>
      <w:bookmarkStart w:id="85" w:name="_Toc24516242"/>
      <w:bookmarkStart w:id="86" w:name="_Toc24621760"/>
    </w:p>
    <w:p w:rsidR="004D4658" w:rsidRPr="005C5ED5" w:rsidRDefault="004D4658" w:rsidP="005C5ED5">
      <w:pPr>
        <w:rPr>
          <w:rFonts w:cs="Times New Roman"/>
          <w:szCs w:val="24"/>
        </w:rPr>
      </w:pPr>
    </w:p>
    <w:p w:rsidR="004D4658" w:rsidRPr="005C5ED5" w:rsidRDefault="00CE002F" w:rsidP="005C5ED5">
      <w:pPr>
        <w:pStyle w:val="Heading2"/>
      </w:pPr>
      <w:bookmarkStart w:id="87" w:name="_Toc43730815"/>
      <w:bookmarkEnd w:id="85"/>
      <w:bookmarkEnd w:id="86"/>
      <w:r>
        <w:t>1.8.3</w:t>
      </w:r>
      <w:r w:rsidR="004D4658" w:rsidRPr="005C5ED5">
        <w:t xml:space="preserve"> Ambiguity</w:t>
      </w:r>
      <w:bookmarkEnd w:id="87"/>
    </w:p>
    <w:p w:rsidR="004D4658" w:rsidRPr="005C5ED5" w:rsidRDefault="008E3DE6" w:rsidP="005C5ED5">
      <w:pPr>
        <w:rPr>
          <w:rFonts w:cs="Times New Roman"/>
          <w:szCs w:val="24"/>
        </w:rPr>
      </w:pPr>
      <w:r w:rsidRPr="005C5ED5">
        <w:rPr>
          <w:rFonts w:cs="Times New Roman"/>
          <w:szCs w:val="24"/>
        </w:rPr>
        <w:t>According to Lodge &amp; Leach (1975), m</w:t>
      </w:r>
      <w:r w:rsidR="004D4658" w:rsidRPr="005C5ED5">
        <w:rPr>
          <w:rFonts w:cs="Times New Roman"/>
          <w:szCs w:val="24"/>
        </w:rPr>
        <w:t xml:space="preserve">ost idioms </w:t>
      </w:r>
      <w:r w:rsidRPr="005C5ED5">
        <w:rPr>
          <w:rFonts w:cs="Times New Roman"/>
          <w:szCs w:val="24"/>
        </w:rPr>
        <w:t xml:space="preserve">entail ambiguity because of the multiple </w:t>
      </w:r>
      <w:r w:rsidR="004D4658" w:rsidRPr="005C5ED5">
        <w:rPr>
          <w:rFonts w:cs="Times New Roman"/>
          <w:szCs w:val="24"/>
        </w:rPr>
        <w:t>meanings</w:t>
      </w:r>
      <w:r w:rsidRPr="005C5ED5">
        <w:rPr>
          <w:rFonts w:cs="Times New Roman"/>
          <w:szCs w:val="24"/>
        </w:rPr>
        <w:t>.</w:t>
      </w:r>
      <w:r w:rsidR="00DC1C93">
        <w:rPr>
          <w:rFonts w:cs="Times New Roman"/>
          <w:szCs w:val="24"/>
        </w:rPr>
        <w:t xml:space="preserve"> </w:t>
      </w:r>
      <w:r w:rsidRPr="005C5ED5">
        <w:rPr>
          <w:rFonts w:cs="Times New Roman"/>
          <w:szCs w:val="24"/>
        </w:rPr>
        <w:t xml:space="preserve">This implies that an idiomatic expression has literal and secondary meanings. </w:t>
      </w:r>
      <w:r w:rsidR="004D4658" w:rsidRPr="005C5ED5">
        <w:rPr>
          <w:rFonts w:cs="Times New Roman"/>
          <w:szCs w:val="24"/>
        </w:rPr>
        <w:t xml:space="preserve">In other words, idiomatic expressions </w:t>
      </w:r>
      <w:r w:rsidRPr="005C5ED5">
        <w:rPr>
          <w:rFonts w:cs="Times New Roman"/>
          <w:szCs w:val="24"/>
        </w:rPr>
        <w:t xml:space="preserve">have </w:t>
      </w:r>
      <w:r w:rsidR="004D4658" w:rsidRPr="005C5ED5">
        <w:rPr>
          <w:rFonts w:cs="Times New Roman"/>
          <w:szCs w:val="24"/>
        </w:rPr>
        <w:t xml:space="preserve">two </w:t>
      </w:r>
      <w:r w:rsidRPr="005C5ED5">
        <w:rPr>
          <w:rFonts w:cs="Times New Roman"/>
          <w:szCs w:val="24"/>
        </w:rPr>
        <w:t xml:space="preserve">separate </w:t>
      </w:r>
      <w:r w:rsidR="004D4658" w:rsidRPr="005C5ED5">
        <w:rPr>
          <w:rFonts w:cs="Times New Roman"/>
          <w:szCs w:val="24"/>
        </w:rPr>
        <w:t>semantic representations, literal</w:t>
      </w:r>
      <w:r w:rsidRPr="005C5ED5">
        <w:rPr>
          <w:rFonts w:cs="Times New Roman"/>
          <w:szCs w:val="24"/>
        </w:rPr>
        <w:t>ly</w:t>
      </w:r>
      <w:r w:rsidR="004D4658" w:rsidRPr="005C5ED5">
        <w:rPr>
          <w:rFonts w:cs="Times New Roman"/>
          <w:szCs w:val="24"/>
        </w:rPr>
        <w:t xml:space="preserve"> and figurative</w:t>
      </w:r>
      <w:r w:rsidRPr="005C5ED5">
        <w:rPr>
          <w:rFonts w:cs="Times New Roman"/>
          <w:szCs w:val="24"/>
        </w:rPr>
        <w:t>ly</w:t>
      </w:r>
      <w:r w:rsidR="004D4658" w:rsidRPr="005C5ED5">
        <w:rPr>
          <w:rFonts w:cs="Times New Roman"/>
          <w:szCs w:val="24"/>
        </w:rPr>
        <w:t xml:space="preserve">. </w:t>
      </w:r>
      <w:r w:rsidRPr="005C5ED5">
        <w:rPr>
          <w:rFonts w:cs="Times New Roman"/>
          <w:szCs w:val="24"/>
        </w:rPr>
        <w:t>For instance</w:t>
      </w:r>
      <w:r w:rsidR="009F1332" w:rsidRPr="005C5ED5">
        <w:rPr>
          <w:rFonts w:cs="Times New Roman"/>
          <w:szCs w:val="24"/>
        </w:rPr>
        <w:t xml:space="preserve">, the idiomatic expression </w:t>
      </w:r>
      <w:r w:rsidR="009F1332" w:rsidRPr="005C5ED5">
        <w:rPr>
          <w:rFonts w:cs="Times New Roman"/>
          <w:i/>
          <w:szCs w:val="24"/>
        </w:rPr>
        <w:t>to catch the tail</w:t>
      </w:r>
      <w:r w:rsidR="004D4658" w:rsidRPr="005C5ED5">
        <w:rPr>
          <w:rFonts w:cs="Times New Roman"/>
          <w:szCs w:val="24"/>
        </w:rPr>
        <w:t xml:space="preserve"> has both the literal interpretation ‘to hold the tail of an animal’ and the figurative interpretation ‘to be the last’. </w:t>
      </w:r>
      <w:r w:rsidRPr="005C5ED5">
        <w:rPr>
          <w:rFonts w:cs="Times New Roman"/>
          <w:szCs w:val="24"/>
        </w:rPr>
        <w:t xml:space="preserve">When </w:t>
      </w:r>
      <w:r w:rsidR="001D27D3" w:rsidRPr="005C5ED5">
        <w:rPr>
          <w:rFonts w:cs="Times New Roman"/>
          <w:szCs w:val="24"/>
        </w:rPr>
        <w:t>received</w:t>
      </w:r>
      <w:r w:rsidR="004D4658" w:rsidRPr="005C5ED5">
        <w:rPr>
          <w:rFonts w:cs="Times New Roman"/>
          <w:szCs w:val="24"/>
        </w:rPr>
        <w:t xml:space="preserve"> such expression, </w:t>
      </w:r>
      <w:r w:rsidRPr="005C5ED5">
        <w:rPr>
          <w:rFonts w:cs="Times New Roman"/>
          <w:szCs w:val="24"/>
        </w:rPr>
        <w:t xml:space="preserve">the </w:t>
      </w:r>
      <w:r w:rsidR="001D27D3" w:rsidRPr="005C5ED5">
        <w:rPr>
          <w:rFonts w:cs="Times New Roman"/>
          <w:szCs w:val="24"/>
        </w:rPr>
        <w:t>listener</w:t>
      </w:r>
      <w:r w:rsidRPr="005C5ED5">
        <w:rPr>
          <w:rFonts w:cs="Times New Roman"/>
          <w:szCs w:val="24"/>
        </w:rPr>
        <w:t xml:space="preserve"> requires </w:t>
      </w:r>
      <w:r w:rsidR="000D169B" w:rsidRPr="005C5ED5">
        <w:rPr>
          <w:rFonts w:cs="Times New Roman"/>
          <w:szCs w:val="24"/>
        </w:rPr>
        <w:t>discovering</w:t>
      </w:r>
      <w:r w:rsidR="004D4658" w:rsidRPr="005C5ED5">
        <w:rPr>
          <w:rFonts w:cs="Times New Roman"/>
          <w:szCs w:val="24"/>
        </w:rPr>
        <w:t xml:space="preserve"> the </w:t>
      </w:r>
      <w:r w:rsidR="001D27D3" w:rsidRPr="005C5ED5">
        <w:rPr>
          <w:rFonts w:cs="Times New Roman"/>
          <w:szCs w:val="24"/>
        </w:rPr>
        <w:t>projected</w:t>
      </w:r>
      <w:r w:rsidR="004D4658" w:rsidRPr="005C5ED5">
        <w:rPr>
          <w:rFonts w:cs="Times New Roman"/>
          <w:szCs w:val="24"/>
        </w:rPr>
        <w:t xml:space="preserve"> meaning of the speaker.</w:t>
      </w:r>
    </w:p>
    <w:p w:rsidR="004D4658" w:rsidRPr="005C5ED5" w:rsidRDefault="004D4658" w:rsidP="005C5ED5">
      <w:pPr>
        <w:rPr>
          <w:rFonts w:cs="Times New Roman"/>
          <w:szCs w:val="24"/>
        </w:rPr>
      </w:pPr>
    </w:p>
    <w:p w:rsidR="004D4658" w:rsidRPr="005C5ED5" w:rsidRDefault="004D4658" w:rsidP="005C5ED5">
      <w:pPr>
        <w:rPr>
          <w:rFonts w:cs="Times New Roman"/>
          <w:szCs w:val="24"/>
        </w:rPr>
      </w:pPr>
      <w:r w:rsidRPr="005C5ED5">
        <w:rPr>
          <w:rFonts w:cs="Times New Roman"/>
          <w:szCs w:val="24"/>
        </w:rPr>
        <w:t xml:space="preserve">As Swinney and Cutler (1979) state, most idioms have the feature of ambiguity. This means that idioms </w:t>
      </w:r>
      <w:r w:rsidR="00C72978" w:rsidRPr="005C5ED5">
        <w:rPr>
          <w:rFonts w:cs="Times New Roman"/>
          <w:szCs w:val="24"/>
        </w:rPr>
        <w:t>that</w:t>
      </w:r>
      <w:r w:rsidRPr="005C5ED5">
        <w:rPr>
          <w:rFonts w:cs="Times New Roman"/>
          <w:szCs w:val="24"/>
        </w:rPr>
        <w:t xml:space="preserve"> are grammatically well</w:t>
      </w:r>
      <w:r w:rsidR="009F1332" w:rsidRPr="005C5ED5">
        <w:rPr>
          <w:rFonts w:cs="Times New Roman"/>
          <w:szCs w:val="24"/>
        </w:rPr>
        <w:t>-</w:t>
      </w:r>
      <w:r w:rsidRPr="005C5ED5">
        <w:rPr>
          <w:rFonts w:cs="Times New Roman"/>
          <w:szCs w:val="24"/>
        </w:rPr>
        <w:t>formed have an acceptable literal meaning as well as figurative meaning. So, the comprehension of such idioms will be problematic. Swinney and Cutler (1979) believe that idioms are stored and processed in a mental lexicon like other words and sentences</w:t>
      </w:r>
      <w:r w:rsidR="00C72978" w:rsidRPr="005C5ED5">
        <w:rPr>
          <w:rFonts w:cs="Times New Roman"/>
          <w:szCs w:val="24"/>
        </w:rPr>
        <w:t>, and their literal and non-</w:t>
      </w:r>
      <w:r w:rsidRPr="005C5ED5">
        <w:rPr>
          <w:rFonts w:cs="Times New Roman"/>
          <w:szCs w:val="24"/>
        </w:rPr>
        <w:t xml:space="preserve">literal processing take place simultaneously (lexical representation hypothesis). In the case of normal phrases and sentences, this ambiguity seems to be resolved through </w:t>
      </w:r>
      <w:r w:rsidR="009F1332" w:rsidRPr="005C5ED5">
        <w:rPr>
          <w:rFonts w:cs="Times New Roman"/>
          <w:szCs w:val="24"/>
        </w:rPr>
        <w:t xml:space="preserve">a </w:t>
      </w:r>
      <w:r w:rsidRPr="005C5ED5">
        <w:rPr>
          <w:rFonts w:cs="Times New Roman"/>
          <w:szCs w:val="24"/>
        </w:rPr>
        <w:t xml:space="preserve">prior context. In other words, contextual clues can influence the interpretation of an </w:t>
      </w:r>
      <w:r w:rsidRPr="005C5ED5">
        <w:rPr>
          <w:rFonts w:cs="Times New Roman"/>
          <w:szCs w:val="24"/>
        </w:rPr>
        <w:lastRenderedPageBreak/>
        <w:t xml:space="preserve">ambiguous sentence with literal and non-literal meanings (Bobrow&amp; Bell, 1973). Hence, contextual clues can account for ambiguous idioms too. </w:t>
      </w:r>
    </w:p>
    <w:p w:rsidR="004D4658" w:rsidRPr="005C5ED5" w:rsidRDefault="004D4658" w:rsidP="005C5ED5">
      <w:pPr>
        <w:rPr>
          <w:rFonts w:cs="Times New Roman"/>
          <w:szCs w:val="24"/>
        </w:rPr>
      </w:pPr>
    </w:p>
    <w:p w:rsidR="004D4658" w:rsidRPr="005C5ED5" w:rsidRDefault="00290EC3" w:rsidP="005C5ED5">
      <w:pPr>
        <w:pStyle w:val="Heading2"/>
      </w:pPr>
      <w:bookmarkStart w:id="88" w:name="_Toc43730820"/>
      <w:r>
        <w:t>1.8.</w:t>
      </w:r>
      <w:r w:rsidR="00CE002F">
        <w:t>4</w:t>
      </w:r>
      <w:r w:rsidR="004D4658" w:rsidRPr="005C5ED5">
        <w:t xml:space="preserve"> Literality</w:t>
      </w:r>
      <w:bookmarkEnd w:id="88"/>
    </w:p>
    <w:p w:rsidR="004D4658" w:rsidRPr="005C5ED5" w:rsidRDefault="004D4658" w:rsidP="005C5ED5">
      <w:pPr>
        <w:rPr>
          <w:rFonts w:cs="Times New Roman"/>
          <w:szCs w:val="24"/>
        </w:rPr>
      </w:pPr>
      <w:r w:rsidRPr="005C5ED5">
        <w:rPr>
          <w:rFonts w:cs="Times New Roman"/>
          <w:szCs w:val="24"/>
        </w:rPr>
        <w:t xml:space="preserve"> The definition adopted in this research on the term literality is </w:t>
      </w:r>
      <w:r w:rsidR="005F670F" w:rsidRPr="005C5ED5">
        <w:rPr>
          <w:rFonts w:cs="Times New Roman"/>
          <w:szCs w:val="20"/>
          <w:shd w:val="clear" w:color="auto" w:fill="FFFFFF"/>
        </w:rPr>
        <w:t xml:space="preserve">Roberts and </w:t>
      </w:r>
      <w:proofErr w:type="spellStart"/>
      <w:r w:rsidR="005F670F" w:rsidRPr="005C5ED5">
        <w:rPr>
          <w:rFonts w:cs="Times New Roman"/>
          <w:szCs w:val="20"/>
          <w:shd w:val="clear" w:color="auto" w:fill="FFFFFF"/>
        </w:rPr>
        <w:t>Kreuz</w:t>
      </w:r>
      <w:proofErr w:type="spellEnd"/>
      <w:r w:rsidR="005F670F" w:rsidRPr="005C5ED5">
        <w:rPr>
          <w:rFonts w:cs="Times New Roman"/>
          <w:szCs w:val="20"/>
          <w:shd w:val="clear" w:color="auto" w:fill="FFFFFF"/>
        </w:rPr>
        <w:t xml:space="preserve"> (1994).</w:t>
      </w:r>
      <w:r w:rsidRPr="005C5ED5">
        <w:rPr>
          <w:rFonts w:cs="Times New Roman"/>
          <w:szCs w:val="24"/>
        </w:rPr>
        <w:t xml:space="preserve"> Literality refers to an idiom’s potential for a literal interpretation. For</w:t>
      </w:r>
      <w:r w:rsidR="009F1332" w:rsidRPr="005C5ED5">
        <w:rPr>
          <w:rFonts w:cs="Times New Roman"/>
          <w:szCs w:val="24"/>
        </w:rPr>
        <w:t xml:space="preserve"> example, some idioms, such as </w:t>
      </w:r>
      <w:r w:rsidRPr="005C5ED5">
        <w:rPr>
          <w:rFonts w:cs="Times New Roman"/>
          <w:i/>
          <w:szCs w:val="24"/>
        </w:rPr>
        <w:t>bite the bullet</w:t>
      </w:r>
      <w:r w:rsidRPr="005C5ED5">
        <w:rPr>
          <w:rFonts w:cs="Times New Roman"/>
          <w:szCs w:val="24"/>
        </w:rPr>
        <w:t>, have a well-formed literal meaning,</w:t>
      </w:r>
      <w:r w:rsidR="009F1332" w:rsidRPr="005C5ED5">
        <w:rPr>
          <w:rFonts w:cs="Times New Roman"/>
          <w:szCs w:val="24"/>
        </w:rPr>
        <w:t xml:space="preserve"> whereas other idioms, such as </w:t>
      </w:r>
      <w:r w:rsidRPr="005C5ED5">
        <w:rPr>
          <w:rFonts w:cs="Times New Roman"/>
          <w:i/>
          <w:szCs w:val="24"/>
        </w:rPr>
        <w:t>break her word</w:t>
      </w:r>
      <w:r w:rsidRPr="005C5ED5">
        <w:rPr>
          <w:rFonts w:cs="Times New Roman"/>
          <w:szCs w:val="24"/>
        </w:rPr>
        <w:t xml:space="preserve">, </w:t>
      </w:r>
      <w:proofErr w:type="gramStart"/>
      <w:r w:rsidRPr="005C5ED5">
        <w:rPr>
          <w:rFonts w:cs="Times New Roman"/>
          <w:szCs w:val="24"/>
        </w:rPr>
        <w:t>only</w:t>
      </w:r>
      <w:proofErr w:type="gramEnd"/>
      <w:r w:rsidRPr="005C5ED5">
        <w:rPr>
          <w:rFonts w:cs="Times New Roman"/>
          <w:szCs w:val="24"/>
        </w:rPr>
        <w:t xml:space="preserve"> have a meaningful idiomatic interpretation. Finding satisfactory equivalents for idioms is one of the most </w:t>
      </w:r>
      <w:r w:rsidR="009F1332" w:rsidRPr="005C5ED5">
        <w:rPr>
          <w:rFonts w:cs="Times New Roman"/>
          <w:szCs w:val="24"/>
        </w:rPr>
        <w:t>challenging</w:t>
      </w:r>
      <w:r w:rsidRPr="005C5ED5">
        <w:rPr>
          <w:rFonts w:cs="Times New Roman"/>
          <w:szCs w:val="24"/>
        </w:rPr>
        <w:t xml:space="preserve"> aspects of translating. Many English idioms can be translated i</w:t>
      </w:r>
      <w:r w:rsidR="009F1332" w:rsidRPr="005C5ED5">
        <w:rPr>
          <w:rFonts w:cs="Times New Roman"/>
          <w:szCs w:val="24"/>
        </w:rPr>
        <w:t>n a literal way</w:t>
      </w:r>
      <w:r w:rsidR="00C72978" w:rsidRPr="005C5ED5">
        <w:rPr>
          <w:rFonts w:cs="Times New Roman"/>
          <w:szCs w:val="24"/>
        </w:rPr>
        <w:t>. F</w:t>
      </w:r>
      <w:r w:rsidR="009F1332" w:rsidRPr="005C5ED5">
        <w:rPr>
          <w:rFonts w:cs="Times New Roman"/>
          <w:szCs w:val="24"/>
        </w:rPr>
        <w:t xml:space="preserve">or instance: </w:t>
      </w:r>
      <w:r w:rsidR="003615F9">
        <w:rPr>
          <w:rFonts w:cs="Times New Roman"/>
          <w:i/>
          <w:szCs w:val="24"/>
        </w:rPr>
        <w:t>a</w:t>
      </w:r>
      <w:r w:rsidRPr="005C5ED5">
        <w:rPr>
          <w:rFonts w:cs="Times New Roman"/>
          <w:i/>
          <w:szCs w:val="24"/>
        </w:rPr>
        <w:t xml:space="preserve"> wolf in sheep’s clothing</w:t>
      </w:r>
      <w:r w:rsidRPr="005C5ED5">
        <w:rPr>
          <w:rFonts w:cs="Times New Roman"/>
          <w:szCs w:val="24"/>
        </w:rPr>
        <w:t xml:space="preserve"> is translated literally as </w:t>
      </w:r>
      <w:r w:rsidR="00C72978" w:rsidRPr="005C5ED5">
        <w:rPr>
          <w:rFonts w:cs="Times New Roman"/>
          <w:szCs w:val="24"/>
        </w:rPr>
        <w:t>a</w:t>
      </w:r>
      <w:r w:rsidRPr="005C5ED5">
        <w:rPr>
          <w:rFonts w:cs="Times New Roman"/>
          <w:szCs w:val="24"/>
        </w:rPr>
        <w:t xml:space="preserve"> wild animal called </w:t>
      </w:r>
      <w:r w:rsidR="00C72978" w:rsidRPr="005C5ED5">
        <w:rPr>
          <w:rFonts w:cs="Times New Roman"/>
          <w:szCs w:val="24"/>
        </w:rPr>
        <w:t xml:space="preserve">a </w:t>
      </w:r>
      <w:r w:rsidRPr="005C5ED5">
        <w:rPr>
          <w:rFonts w:cs="Times New Roman"/>
          <w:szCs w:val="24"/>
        </w:rPr>
        <w:t xml:space="preserve">wolf </w:t>
      </w:r>
      <w:r w:rsidR="00BD48BC">
        <w:rPr>
          <w:rFonts w:cs="Times New Roman"/>
          <w:szCs w:val="24"/>
        </w:rPr>
        <w:t>among</w:t>
      </w:r>
      <w:r w:rsidRPr="005C5ED5">
        <w:rPr>
          <w:rFonts w:cs="Times New Roman"/>
          <w:szCs w:val="24"/>
        </w:rPr>
        <w:t xml:space="preserve"> the sheep. The implied meaning is that a dangerous person is pretending to be a good person. </w:t>
      </w:r>
      <w:proofErr w:type="gramStart"/>
      <w:r w:rsidRPr="005C5ED5">
        <w:rPr>
          <w:rFonts w:cs="Times New Roman"/>
          <w:szCs w:val="24"/>
        </w:rPr>
        <w:t>So literality simply means that the meaning is taken as per the words that compose a given idiom.</w:t>
      </w:r>
      <w:proofErr w:type="gramEnd"/>
    </w:p>
    <w:p w:rsidR="004D4658" w:rsidRPr="005C5ED5" w:rsidRDefault="004D4658" w:rsidP="005C5ED5">
      <w:pPr>
        <w:rPr>
          <w:rFonts w:cs="Times New Roman"/>
          <w:szCs w:val="24"/>
        </w:rPr>
      </w:pPr>
    </w:p>
    <w:p w:rsidR="004D4658" w:rsidRPr="005C5ED5" w:rsidRDefault="00290EC3" w:rsidP="005C5ED5">
      <w:pPr>
        <w:pStyle w:val="Heading2"/>
      </w:pPr>
      <w:bookmarkStart w:id="89" w:name="_Toc43730821"/>
      <w:r>
        <w:t>1.8.</w:t>
      </w:r>
      <w:r w:rsidR="00CE002F">
        <w:t>5</w:t>
      </w:r>
      <w:r w:rsidR="004D4658" w:rsidRPr="005C5ED5">
        <w:t xml:space="preserve"> Transparency</w:t>
      </w:r>
      <w:bookmarkEnd w:id="89"/>
    </w:p>
    <w:p w:rsidR="004D4658" w:rsidRPr="005C5ED5" w:rsidRDefault="004D4658" w:rsidP="005C5ED5">
      <w:pPr>
        <w:rPr>
          <w:rFonts w:cs="Times New Roman"/>
          <w:szCs w:val="24"/>
        </w:rPr>
      </w:pPr>
      <w:r w:rsidRPr="005C5ED5">
        <w:rPr>
          <w:rFonts w:cs="Times New Roman"/>
          <w:szCs w:val="24"/>
        </w:rPr>
        <w:t xml:space="preserve">Kombo (2010) defines transparency as the degree of agreement between </w:t>
      </w:r>
      <w:r w:rsidR="00C72978" w:rsidRPr="005C5ED5">
        <w:rPr>
          <w:rFonts w:cs="Times New Roman"/>
          <w:szCs w:val="24"/>
        </w:rPr>
        <w:t>an idiom's literal and figurative meanings</w:t>
      </w:r>
      <w:r w:rsidRPr="005C5ED5">
        <w:rPr>
          <w:rFonts w:cs="Times New Roman"/>
          <w:szCs w:val="24"/>
        </w:rPr>
        <w:t>. The meaning of a transparent idiom matches well with the i</w:t>
      </w:r>
      <w:r w:rsidR="009F1332" w:rsidRPr="005C5ED5">
        <w:rPr>
          <w:rFonts w:cs="Times New Roman"/>
          <w:szCs w:val="24"/>
        </w:rPr>
        <w:t xml:space="preserve">mage it depicts. An idiom like </w:t>
      </w:r>
      <w:r w:rsidRPr="005C5ED5">
        <w:rPr>
          <w:rFonts w:cs="Times New Roman"/>
          <w:i/>
          <w:szCs w:val="24"/>
        </w:rPr>
        <w:t>go by the book</w:t>
      </w:r>
      <w:r w:rsidRPr="005C5ED5">
        <w:rPr>
          <w:rFonts w:cs="Times New Roman"/>
          <w:szCs w:val="24"/>
        </w:rPr>
        <w:t xml:space="preserve"> is highly transparent because its literal meaning, to follow directions in a book exactly, is closely associated with its non</w:t>
      </w:r>
      <w:r w:rsidR="003B215B" w:rsidRPr="005C5ED5">
        <w:rPr>
          <w:rFonts w:cs="Times New Roman"/>
          <w:szCs w:val="24"/>
        </w:rPr>
        <w:t>-</w:t>
      </w:r>
      <w:r w:rsidRPr="005C5ED5">
        <w:rPr>
          <w:rFonts w:cs="Times New Roman"/>
          <w:szCs w:val="24"/>
        </w:rPr>
        <w:t xml:space="preserve">literal meaning, to </w:t>
      </w:r>
      <w:r w:rsidR="009F1332" w:rsidRPr="005C5ED5">
        <w:rPr>
          <w:rFonts w:cs="Times New Roman"/>
          <w:szCs w:val="24"/>
        </w:rPr>
        <w:t>follow the rules and regulations carefully</w:t>
      </w:r>
      <w:r w:rsidRPr="005C5ED5">
        <w:rPr>
          <w:rFonts w:cs="Times New Roman"/>
          <w:szCs w:val="24"/>
        </w:rPr>
        <w:t>. However, the expression “beat around the bush” is not transparent because its literal meaning is not associated with its non</w:t>
      </w:r>
      <w:r w:rsidR="003B215B" w:rsidRPr="005C5ED5">
        <w:rPr>
          <w:rFonts w:cs="Times New Roman"/>
          <w:szCs w:val="24"/>
        </w:rPr>
        <w:t>-</w:t>
      </w:r>
      <w:r w:rsidRPr="005C5ED5">
        <w:rPr>
          <w:rFonts w:cs="Times New Roman"/>
          <w:szCs w:val="24"/>
        </w:rPr>
        <w:t xml:space="preserve">literal meaning, reluctance to talk about a topic. Semantic </w:t>
      </w:r>
      <w:r w:rsidRPr="005C5ED5">
        <w:rPr>
          <w:rFonts w:cs="Times New Roman"/>
          <w:szCs w:val="24"/>
        </w:rPr>
        <w:lastRenderedPageBreak/>
        <w:t>transparency is not a fixed and absolute feature. It can be regarded on a continuum from highly literal to highly figurative correspondence.</w:t>
      </w:r>
    </w:p>
    <w:p w:rsidR="004D4658" w:rsidRPr="005C5ED5" w:rsidRDefault="004D4658" w:rsidP="005C5ED5">
      <w:pPr>
        <w:rPr>
          <w:rFonts w:cs="Times New Roman"/>
          <w:szCs w:val="24"/>
        </w:rPr>
      </w:pPr>
    </w:p>
    <w:p w:rsidR="004D4658" w:rsidRPr="005C5ED5" w:rsidRDefault="00290EC3" w:rsidP="005C5ED5">
      <w:pPr>
        <w:pStyle w:val="Heading2"/>
      </w:pPr>
      <w:bookmarkStart w:id="90" w:name="_Toc43730822"/>
      <w:r>
        <w:t>1.8.</w:t>
      </w:r>
      <w:r w:rsidR="00CE002F">
        <w:t>6</w:t>
      </w:r>
      <w:r w:rsidR="004D4658" w:rsidRPr="005C5ED5">
        <w:t xml:space="preserve"> Opaque Idioms</w:t>
      </w:r>
      <w:bookmarkEnd w:id="90"/>
    </w:p>
    <w:p w:rsidR="004D4658" w:rsidRPr="005C5ED5" w:rsidRDefault="004D4658" w:rsidP="005C5ED5">
      <w:pPr>
        <w:rPr>
          <w:rFonts w:cs="Times New Roman"/>
          <w:szCs w:val="24"/>
        </w:rPr>
      </w:pPr>
      <w:r w:rsidRPr="005C5ED5">
        <w:rPr>
          <w:rFonts w:cs="Times New Roman"/>
          <w:szCs w:val="24"/>
        </w:rPr>
        <w:t xml:space="preserve"> Opaque idioms are the most </w:t>
      </w:r>
      <w:r w:rsidR="003615F9">
        <w:rPr>
          <w:rFonts w:cs="Times New Roman"/>
          <w:szCs w:val="24"/>
        </w:rPr>
        <w:t>challenging</w:t>
      </w:r>
      <w:r w:rsidRPr="005C5ED5">
        <w:rPr>
          <w:rFonts w:cs="Times New Roman"/>
          <w:szCs w:val="24"/>
        </w:rPr>
        <w:t xml:space="preserve"> type of idioms because the literal meanings of their parts have little to do with the actual sense of idioms</w:t>
      </w:r>
      <w:r w:rsidR="00DC1C93">
        <w:rPr>
          <w:rFonts w:cs="Times New Roman"/>
          <w:szCs w:val="24"/>
        </w:rPr>
        <w:t xml:space="preserve"> </w:t>
      </w:r>
      <w:r w:rsidRPr="005C5ED5">
        <w:rPr>
          <w:rFonts w:cs="Times New Roman"/>
          <w:szCs w:val="24"/>
        </w:rPr>
        <w:t>(Singer, 1994)</w:t>
      </w:r>
      <w:r w:rsidR="003615F9">
        <w:rPr>
          <w:rFonts w:cs="Times New Roman"/>
          <w:szCs w:val="24"/>
        </w:rPr>
        <w:t>. T</w:t>
      </w:r>
      <w:r w:rsidRPr="005C5ED5">
        <w:rPr>
          <w:rFonts w:cs="Times New Roman"/>
          <w:szCs w:val="24"/>
        </w:rPr>
        <w:t xml:space="preserve">hat is, the meaning of an opaque idiom cannot be derived from the meanings of its parts because there are items </w:t>
      </w:r>
      <w:r w:rsidR="003615F9">
        <w:rPr>
          <w:rFonts w:cs="Times New Roman"/>
          <w:szCs w:val="24"/>
        </w:rPr>
        <w:t>that</w:t>
      </w:r>
      <w:r w:rsidRPr="005C5ED5">
        <w:rPr>
          <w:rFonts w:cs="Times New Roman"/>
          <w:szCs w:val="24"/>
        </w:rPr>
        <w:t xml:space="preserve"> have cult</w:t>
      </w:r>
      <w:r w:rsidR="009F1332" w:rsidRPr="005C5ED5">
        <w:rPr>
          <w:rFonts w:cs="Times New Roman"/>
          <w:szCs w:val="24"/>
        </w:rPr>
        <w:t xml:space="preserve">ural references (p. 33). For example, </w:t>
      </w:r>
      <w:r w:rsidR="009F1332" w:rsidRPr="005C5ED5">
        <w:rPr>
          <w:rFonts w:cs="Times New Roman"/>
          <w:i/>
          <w:szCs w:val="24"/>
        </w:rPr>
        <w:t>t</w:t>
      </w:r>
      <w:r w:rsidRPr="005C5ED5">
        <w:rPr>
          <w:rFonts w:cs="Times New Roman"/>
          <w:i/>
          <w:szCs w:val="24"/>
        </w:rPr>
        <w:t>o burn one's boat</w:t>
      </w:r>
      <w:r w:rsidR="009F1332" w:rsidRPr="005C5ED5">
        <w:rPr>
          <w:rFonts w:cs="Times New Roman"/>
          <w:i/>
          <w:szCs w:val="24"/>
        </w:rPr>
        <w:t>,</w:t>
      </w:r>
      <w:r w:rsidR="00DC1C93">
        <w:rPr>
          <w:rFonts w:cs="Times New Roman"/>
          <w:i/>
          <w:szCs w:val="24"/>
        </w:rPr>
        <w:t xml:space="preserve"> </w:t>
      </w:r>
      <w:proofErr w:type="gramStart"/>
      <w:r w:rsidRPr="005C5ED5">
        <w:rPr>
          <w:rFonts w:cs="Times New Roman"/>
          <w:szCs w:val="24"/>
        </w:rPr>
        <w:t>which means to make a retreat impossibl</w:t>
      </w:r>
      <w:r w:rsidR="009F1332" w:rsidRPr="005C5ED5">
        <w:rPr>
          <w:rFonts w:cs="Times New Roman"/>
          <w:szCs w:val="24"/>
        </w:rPr>
        <w:t>e.</w:t>
      </w:r>
      <w:proofErr w:type="gramEnd"/>
      <w:r w:rsidR="009F1332" w:rsidRPr="005C5ED5">
        <w:rPr>
          <w:rFonts w:cs="Times New Roman"/>
          <w:szCs w:val="24"/>
        </w:rPr>
        <w:t xml:space="preserve"> Consider also the idiom to </w:t>
      </w:r>
      <w:r w:rsidR="009F1332" w:rsidRPr="005C5ED5">
        <w:rPr>
          <w:rFonts w:cs="Times New Roman"/>
          <w:i/>
          <w:szCs w:val="24"/>
        </w:rPr>
        <w:t>spill the beans,</w:t>
      </w:r>
      <w:r w:rsidRPr="005C5ED5">
        <w:rPr>
          <w:rFonts w:cs="Times New Roman"/>
          <w:szCs w:val="24"/>
        </w:rPr>
        <w:t xml:space="preserve"> which means to (reveal a secret).</w:t>
      </w:r>
      <w:bookmarkStart w:id="91" w:name="_Toc16656610"/>
      <w:bookmarkStart w:id="92" w:name="_Toc24516236"/>
      <w:bookmarkStart w:id="93" w:name="_Toc24621754"/>
      <w:r w:rsidRPr="005C5ED5">
        <w:rPr>
          <w:rFonts w:cs="Times New Roman"/>
          <w:szCs w:val="24"/>
        </w:rPr>
        <w:t xml:space="preserve"> These examples of idioms are what </w:t>
      </w:r>
      <w:r w:rsidR="003615F9">
        <w:rPr>
          <w:rFonts w:cs="Times New Roman"/>
          <w:szCs w:val="24"/>
        </w:rPr>
        <w:t>S</w:t>
      </w:r>
      <w:r w:rsidRPr="005C5ED5">
        <w:rPr>
          <w:rFonts w:cs="Times New Roman"/>
          <w:szCs w:val="24"/>
        </w:rPr>
        <w:t>inger</w:t>
      </w:r>
      <w:r w:rsidR="003615F9">
        <w:rPr>
          <w:rFonts w:cs="Times New Roman"/>
          <w:szCs w:val="24"/>
        </w:rPr>
        <w:t xml:space="preserve"> (1994)</w:t>
      </w:r>
      <w:r w:rsidRPr="005C5ED5">
        <w:rPr>
          <w:rFonts w:cs="Times New Roman"/>
          <w:szCs w:val="24"/>
        </w:rPr>
        <w:t xml:space="preserve"> classifies as opaque types of idioms.</w:t>
      </w:r>
    </w:p>
    <w:p w:rsidR="004D4658" w:rsidRPr="005C5ED5" w:rsidRDefault="004D4658" w:rsidP="005C5ED5">
      <w:pPr>
        <w:rPr>
          <w:rFonts w:cs="Times New Roman"/>
          <w:szCs w:val="24"/>
        </w:rPr>
      </w:pPr>
    </w:p>
    <w:p w:rsidR="004D4658" w:rsidRPr="005C5ED5" w:rsidRDefault="00290EC3" w:rsidP="005C5ED5">
      <w:pPr>
        <w:pStyle w:val="Heading2"/>
      </w:pPr>
      <w:bookmarkStart w:id="94" w:name="_Toc43730823"/>
      <w:r>
        <w:t>1.8.</w:t>
      </w:r>
      <w:r w:rsidR="00CE002F">
        <w:t>7</w:t>
      </w:r>
      <w:r w:rsidR="004D4658" w:rsidRPr="005C5ED5">
        <w:t xml:space="preserve"> Context</w:t>
      </w:r>
      <w:bookmarkEnd w:id="94"/>
    </w:p>
    <w:p w:rsidR="004D4658" w:rsidRPr="005C5ED5" w:rsidRDefault="004D4658" w:rsidP="005C5ED5">
      <w:pPr>
        <w:rPr>
          <w:rFonts w:cs="Times New Roman"/>
          <w:szCs w:val="24"/>
        </w:rPr>
      </w:pPr>
      <w:r w:rsidRPr="005C5ED5">
        <w:rPr>
          <w:rFonts w:cs="Times New Roman"/>
          <w:szCs w:val="24"/>
        </w:rPr>
        <w:t>Katz (1973) defines the term context as a theoretical construct, in the postulation of which the Linguist abstracts from the actual situation and establishes as contextual all the factors which, by virtue of their influence upon the participants in the language</w:t>
      </w:r>
      <w:r w:rsidR="00DC1C93">
        <w:rPr>
          <w:rFonts w:cs="Times New Roman"/>
          <w:szCs w:val="24"/>
        </w:rPr>
        <w:t xml:space="preserve"> </w:t>
      </w:r>
      <w:r w:rsidRPr="005C5ED5">
        <w:rPr>
          <w:rFonts w:cs="Times New Roman"/>
          <w:szCs w:val="24"/>
        </w:rPr>
        <w:t xml:space="preserve">event, systematically determine the form, the appropriateness </w:t>
      </w:r>
      <w:r w:rsidR="009F1332" w:rsidRPr="005C5ED5">
        <w:rPr>
          <w:rFonts w:cs="Times New Roman"/>
          <w:szCs w:val="24"/>
        </w:rPr>
        <w:t>or the meaning of utterances</w:t>
      </w:r>
      <w:r w:rsidRPr="005C5ED5">
        <w:rPr>
          <w:rFonts w:cs="Times New Roman"/>
          <w:szCs w:val="24"/>
        </w:rPr>
        <w:t xml:space="preserve"> (p. 45).</w:t>
      </w:r>
    </w:p>
    <w:p w:rsidR="004D4658" w:rsidRPr="005C5ED5" w:rsidRDefault="004D4658" w:rsidP="005C5ED5">
      <w:pPr>
        <w:rPr>
          <w:rFonts w:cs="Times New Roman"/>
          <w:szCs w:val="24"/>
        </w:rPr>
      </w:pPr>
    </w:p>
    <w:p w:rsidR="004D4658" w:rsidRPr="005C5ED5" w:rsidRDefault="009F1332" w:rsidP="005C5ED5">
      <w:pPr>
        <w:rPr>
          <w:rFonts w:cs="Times New Roman"/>
          <w:szCs w:val="24"/>
        </w:rPr>
      </w:pPr>
      <w:r w:rsidRPr="005C5ED5">
        <w:rPr>
          <w:rFonts w:cs="Times New Roman"/>
          <w:szCs w:val="24"/>
        </w:rPr>
        <w:t>A</w:t>
      </w:r>
      <w:r w:rsidR="004D4658" w:rsidRPr="005C5ED5">
        <w:rPr>
          <w:rFonts w:cs="Times New Roman"/>
          <w:szCs w:val="24"/>
        </w:rPr>
        <w:t xml:space="preserve">s a concept, </w:t>
      </w:r>
      <w:r w:rsidRPr="005C5ED5">
        <w:rPr>
          <w:rFonts w:cs="Times New Roman"/>
          <w:szCs w:val="24"/>
        </w:rPr>
        <w:t xml:space="preserve">context </w:t>
      </w:r>
      <w:r w:rsidR="00C72978" w:rsidRPr="005C5ED5">
        <w:rPr>
          <w:rFonts w:cs="Times New Roman"/>
          <w:szCs w:val="24"/>
        </w:rPr>
        <w:t xml:space="preserve">is </w:t>
      </w:r>
      <w:r w:rsidR="004D4658" w:rsidRPr="005C5ED5">
        <w:rPr>
          <w:rFonts w:cs="Times New Roman"/>
          <w:szCs w:val="24"/>
        </w:rPr>
        <w:t xml:space="preserve">studied in great depth by </w:t>
      </w:r>
      <w:r w:rsidR="00C72978" w:rsidRPr="005C5ED5">
        <w:rPr>
          <w:rFonts w:cs="Times New Roman"/>
          <w:szCs w:val="24"/>
        </w:rPr>
        <w:t>various</w:t>
      </w:r>
      <w:r w:rsidR="00DC1C93">
        <w:rPr>
          <w:rFonts w:cs="Times New Roman"/>
          <w:szCs w:val="24"/>
        </w:rPr>
        <w:t xml:space="preserve"> </w:t>
      </w:r>
      <w:r w:rsidR="00BD48BC">
        <w:rPr>
          <w:rFonts w:cs="Times New Roman"/>
          <w:szCs w:val="24"/>
        </w:rPr>
        <w:t>L</w:t>
      </w:r>
      <w:r w:rsidR="004D4658" w:rsidRPr="005C5ED5">
        <w:rPr>
          <w:rFonts w:cs="Times New Roman"/>
          <w:szCs w:val="24"/>
        </w:rPr>
        <w:t xml:space="preserve">inguists working in both Pragmatics and </w:t>
      </w:r>
      <w:r w:rsidR="00F132E9">
        <w:rPr>
          <w:rFonts w:cs="Times New Roman"/>
          <w:szCs w:val="24"/>
        </w:rPr>
        <w:t>S</w:t>
      </w:r>
      <w:r w:rsidR="004D4658" w:rsidRPr="005C5ED5">
        <w:rPr>
          <w:rFonts w:cs="Times New Roman"/>
          <w:szCs w:val="24"/>
        </w:rPr>
        <w:t>ystemic-</w:t>
      </w:r>
      <w:r w:rsidR="00F132E9">
        <w:rPr>
          <w:rFonts w:cs="Times New Roman"/>
          <w:szCs w:val="24"/>
        </w:rPr>
        <w:t>F</w:t>
      </w:r>
      <w:r w:rsidR="004D4658" w:rsidRPr="005C5ED5">
        <w:rPr>
          <w:rFonts w:cs="Times New Roman"/>
          <w:szCs w:val="24"/>
        </w:rPr>
        <w:t xml:space="preserve">unctional </w:t>
      </w:r>
      <w:r w:rsidR="00F132E9">
        <w:rPr>
          <w:rFonts w:cs="Times New Roman"/>
          <w:szCs w:val="24"/>
        </w:rPr>
        <w:t>L</w:t>
      </w:r>
      <w:r w:rsidR="004D4658" w:rsidRPr="005C5ED5">
        <w:rPr>
          <w:rFonts w:cs="Times New Roman"/>
          <w:szCs w:val="24"/>
        </w:rPr>
        <w:t>inguistics. The objective of their studies has been to define the various meanings of the term context as it is understood in different fields of study. For example, Sperber</w:t>
      </w:r>
      <w:r w:rsidR="00DC1C93">
        <w:rPr>
          <w:rFonts w:cs="Times New Roman"/>
          <w:szCs w:val="24"/>
        </w:rPr>
        <w:t xml:space="preserve"> </w:t>
      </w:r>
      <w:r w:rsidRPr="005C5ED5">
        <w:rPr>
          <w:rFonts w:cs="Times New Roman"/>
          <w:szCs w:val="24"/>
        </w:rPr>
        <w:t>and</w:t>
      </w:r>
      <w:r w:rsidR="004D4658" w:rsidRPr="005C5ED5">
        <w:rPr>
          <w:rFonts w:cs="Times New Roman"/>
          <w:szCs w:val="24"/>
        </w:rPr>
        <w:t xml:space="preserve"> Wilson (1986) define context as a psychological construct. </w:t>
      </w:r>
      <w:r w:rsidRPr="005C5ED5">
        <w:rPr>
          <w:rFonts w:cs="Times New Roman"/>
          <w:szCs w:val="24"/>
        </w:rPr>
        <w:t>Concerning</w:t>
      </w:r>
      <w:r w:rsidR="004D4658" w:rsidRPr="005C5ED5">
        <w:rPr>
          <w:rFonts w:cs="Times New Roman"/>
          <w:szCs w:val="24"/>
        </w:rPr>
        <w:t xml:space="preserve"> their theory of relevance, they describe the </w:t>
      </w:r>
      <w:r w:rsidR="004D4658" w:rsidRPr="005C5ED5">
        <w:rPr>
          <w:rFonts w:cs="Times New Roman"/>
          <w:szCs w:val="24"/>
        </w:rPr>
        <w:lastRenderedPageBreak/>
        <w:t xml:space="preserve">context as a range of premises utilised to decipher what an utterance is about. The psychological aspect of the theory stems from the realisation that listeners make assumptions about what they hear. Such assumptions are based on their background knowledge and not simply the physical environment of the </w:t>
      </w:r>
      <w:r w:rsidR="003615F9">
        <w:rPr>
          <w:rFonts w:cs="Times New Roman"/>
          <w:szCs w:val="24"/>
        </w:rPr>
        <w:t>spoken or written words</w:t>
      </w:r>
      <w:r w:rsidR="004D4658" w:rsidRPr="005C5ED5">
        <w:rPr>
          <w:rFonts w:cs="Times New Roman"/>
          <w:szCs w:val="24"/>
        </w:rPr>
        <w:t xml:space="preserve"> (Sperber&amp; Wilson, 1986, p. 8)</w:t>
      </w:r>
      <w:r w:rsidR="006C7A03" w:rsidRPr="005C5ED5">
        <w:rPr>
          <w:rFonts w:cs="Times New Roman"/>
          <w:szCs w:val="24"/>
        </w:rPr>
        <w:t>.</w:t>
      </w:r>
    </w:p>
    <w:p w:rsidR="006C7A03" w:rsidRPr="005C5ED5" w:rsidRDefault="006C7A03" w:rsidP="005C5ED5">
      <w:pPr>
        <w:rPr>
          <w:rFonts w:cs="Times New Roman"/>
          <w:szCs w:val="24"/>
        </w:rPr>
      </w:pPr>
    </w:p>
    <w:p w:rsidR="004D4658" w:rsidRPr="005C5ED5" w:rsidRDefault="004D4658" w:rsidP="005C5ED5">
      <w:pPr>
        <w:rPr>
          <w:rFonts w:cs="Times New Roman"/>
          <w:szCs w:val="24"/>
        </w:rPr>
      </w:pPr>
      <w:r w:rsidRPr="005C5ED5">
        <w:rPr>
          <w:rFonts w:cs="Times New Roman"/>
          <w:szCs w:val="24"/>
        </w:rPr>
        <w:t>On the other hand</w:t>
      </w:r>
      <w:r w:rsidR="009F1332" w:rsidRPr="005C5ED5">
        <w:rPr>
          <w:rFonts w:cs="Times New Roman"/>
          <w:szCs w:val="24"/>
        </w:rPr>
        <w:t>,</w:t>
      </w:r>
      <w:r w:rsidRPr="005C5ED5">
        <w:rPr>
          <w:rFonts w:cs="Times New Roman"/>
          <w:szCs w:val="24"/>
        </w:rPr>
        <w:t xml:space="preserve"> Lyon (19</w:t>
      </w:r>
      <w:r w:rsidR="00936CBF" w:rsidRPr="005C5ED5">
        <w:rPr>
          <w:rFonts w:cs="Times New Roman"/>
          <w:szCs w:val="24"/>
        </w:rPr>
        <w:t>82</w:t>
      </w:r>
      <w:r w:rsidRPr="005C5ED5">
        <w:rPr>
          <w:rFonts w:cs="Times New Roman"/>
          <w:szCs w:val="24"/>
        </w:rPr>
        <w:t xml:space="preserve">) defines a context as a set of entities (things or events) </w:t>
      </w:r>
      <w:r w:rsidR="00C72978" w:rsidRPr="005C5ED5">
        <w:rPr>
          <w:rFonts w:cs="Times New Roman"/>
          <w:szCs w:val="24"/>
        </w:rPr>
        <w:t>that</w:t>
      </w:r>
      <w:r w:rsidR="009F1332" w:rsidRPr="005C5ED5">
        <w:rPr>
          <w:rFonts w:cs="Times New Roman"/>
          <w:szCs w:val="24"/>
        </w:rPr>
        <w:t xml:space="preserve"> are related in a certain </w:t>
      </w:r>
      <w:r w:rsidR="000D169B" w:rsidRPr="005C5ED5">
        <w:rPr>
          <w:rFonts w:cs="Times New Roman"/>
          <w:szCs w:val="24"/>
        </w:rPr>
        <w:t>way. These</w:t>
      </w:r>
      <w:r w:rsidRPr="005C5ED5">
        <w:rPr>
          <w:rFonts w:cs="Times New Roman"/>
          <w:szCs w:val="24"/>
        </w:rPr>
        <w:t xml:space="preserve"> entities have individual characters such that other sets of entities occur having the same characters and related by the same relations; and these occur “nearly uniformly (Lyon, 1982, p. 51). </w:t>
      </w:r>
    </w:p>
    <w:p w:rsidR="004D4658" w:rsidRPr="005C5ED5" w:rsidRDefault="004D4658" w:rsidP="005C5ED5">
      <w:pPr>
        <w:rPr>
          <w:rFonts w:cs="Times New Roman"/>
          <w:szCs w:val="24"/>
        </w:rPr>
      </w:pPr>
    </w:p>
    <w:p w:rsidR="004D4658" w:rsidRPr="005C5ED5" w:rsidRDefault="004D4658" w:rsidP="005C5ED5">
      <w:pPr>
        <w:rPr>
          <w:rFonts w:cs="Times New Roman"/>
          <w:szCs w:val="24"/>
        </w:rPr>
      </w:pPr>
      <w:r w:rsidRPr="005C5ED5">
        <w:rPr>
          <w:rFonts w:cs="Times New Roman"/>
          <w:szCs w:val="24"/>
        </w:rPr>
        <w:t>In simple terms, context is a widely known linguistic term that “refers to that which comes before or after something” (</w:t>
      </w:r>
      <w:r w:rsidR="00D256BB" w:rsidRPr="005C5ED5">
        <w:rPr>
          <w:rFonts w:cs="Times New Roman"/>
          <w:szCs w:val="24"/>
        </w:rPr>
        <w:t xml:space="preserve">Sullivan </w:t>
      </w:r>
      <w:r w:rsidRPr="005C5ED5">
        <w:rPr>
          <w:rFonts w:cs="Times New Roman"/>
          <w:szCs w:val="24"/>
        </w:rPr>
        <w:t xml:space="preserve">2003, p. 212). </w:t>
      </w:r>
      <w:r w:rsidR="00D256BB" w:rsidRPr="005C5ED5">
        <w:rPr>
          <w:rFonts w:cs="Times New Roman"/>
          <w:szCs w:val="24"/>
        </w:rPr>
        <w:t xml:space="preserve">Sullivan </w:t>
      </w:r>
      <w:r w:rsidRPr="005C5ED5">
        <w:rPr>
          <w:rFonts w:cs="Times New Roman"/>
          <w:szCs w:val="24"/>
        </w:rPr>
        <w:t>(</w:t>
      </w:r>
      <w:r w:rsidR="00D256BB" w:rsidRPr="005C5ED5">
        <w:rPr>
          <w:rFonts w:cs="Times New Roman"/>
          <w:szCs w:val="24"/>
        </w:rPr>
        <w:t>2003</w:t>
      </w:r>
      <w:r w:rsidRPr="005C5ED5">
        <w:rPr>
          <w:rFonts w:cs="Times New Roman"/>
          <w:szCs w:val="24"/>
        </w:rPr>
        <w:t xml:space="preserve">) </w:t>
      </w:r>
      <w:r w:rsidR="009F1332" w:rsidRPr="005C5ED5">
        <w:rPr>
          <w:rFonts w:cs="Times New Roman"/>
          <w:szCs w:val="24"/>
        </w:rPr>
        <w:t xml:space="preserve">also argues that </w:t>
      </w:r>
      <w:r w:rsidRPr="005C5ED5">
        <w:rPr>
          <w:rFonts w:cs="Times New Roman"/>
          <w:szCs w:val="24"/>
        </w:rPr>
        <w:t>context is a very widely used term in linguistics</w:t>
      </w:r>
      <w:r w:rsidR="003615F9">
        <w:rPr>
          <w:rFonts w:cs="Times New Roman"/>
          <w:szCs w:val="24"/>
        </w:rPr>
        <w:t>. Consequently</w:t>
      </w:r>
      <w:r w:rsidRPr="005C5ED5">
        <w:rPr>
          <w:rFonts w:cs="Times New Roman"/>
          <w:szCs w:val="24"/>
        </w:rPr>
        <w:t xml:space="preserve">, any account of its meaning will involve us in specifying exactly how it is </w:t>
      </w:r>
      <w:r w:rsidR="009F1332" w:rsidRPr="005C5ED5">
        <w:rPr>
          <w:rFonts w:cs="Times New Roman"/>
          <w:szCs w:val="24"/>
        </w:rPr>
        <w:t>being used</w:t>
      </w:r>
      <w:r w:rsidRPr="005C5ED5">
        <w:rPr>
          <w:rFonts w:cs="Times New Roman"/>
          <w:szCs w:val="24"/>
        </w:rPr>
        <w:t xml:space="preserve">. He determines two types of context, namely linguistic and situational. In many descriptions of context, its pragmatic and semantic notions can be understood </w:t>
      </w:r>
      <w:r w:rsidR="009F1332" w:rsidRPr="005C5ED5">
        <w:rPr>
          <w:rFonts w:cs="Times New Roman"/>
          <w:szCs w:val="24"/>
        </w:rPr>
        <w:t>because</w:t>
      </w:r>
      <w:r w:rsidRPr="005C5ED5">
        <w:rPr>
          <w:rFonts w:cs="Times New Roman"/>
          <w:szCs w:val="24"/>
        </w:rPr>
        <w:t xml:space="preserve"> the </w:t>
      </w:r>
      <w:r w:rsidR="009F1332" w:rsidRPr="005C5ED5">
        <w:rPr>
          <w:rFonts w:cs="Times New Roman"/>
          <w:szCs w:val="24"/>
        </w:rPr>
        <w:t>notion of context surrounds the utterance of linguistic meaning</w:t>
      </w:r>
      <w:r w:rsidRPr="005C5ED5">
        <w:rPr>
          <w:rFonts w:cs="Times New Roman"/>
          <w:szCs w:val="24"/>
        </w:rPr>
        <w:t xml:space="preserve">. That is to say, a text can have many different meanings that may be disparate from </w:t>
      </w:r>
      <w:r w:rsidR="001D27D3" w:rsidRPr="005C5ED5">
        <w:rPr>
          <w:rFonts w:cs="Times New Roman"/>
          <w:szCs w:val="24"/>
        </w:rPr>
        <w:t xml:space="preserve">the </w:t>
      </w:r>
      <w:r w:rsidRPr="005C5ED5">
        <w:rPr>
          <w:rFonts w:cs="Times New Roman"/>
          <w:szCs w:val="24"/>
        </w:rPr>
        <w:t>literal meaning.</w:t>
      </w:r>
    </w:p>
    <w:p w:rsidR="004D4658" w:rsidRPr="005C5ED5" w:rsidRDefault="004D4658" w:rsidP="005C5ED5">
      <w:pPr>
        <w:rPr>
          <w:rFonts w:cs="Times New Roman"/>
          <w:szCs w:val="24"/>
        </w:rPr>
      </w:pPr>
    </w:p>
    <w:p w:rsidR="004D4658" w:rsidRPr="005C5ED5" w:rsidRDefault="004D4658" w:rsidP="005C5ED5">
      <w:pPr>
        <w:rPr>
          <w:rFonts w:cs="Times New Roman"/>
          <w:szCs w:val="24"/>
        </w:rPr>
      </w:pPr>
      <w:r w:rsidRPr="005C5ED5">
        <w:rPr>
          <w:rFonts w:cs="Times New Roman"/>
          <w:szCs w:val="24"/>
        </w:rPr>
        <w:t>This research adopted the definition by Sperber&amp; Wilson’s (1986) definition. This is because their definition is comprehensive</w:t>
      </w:r>
      <w:r w:rsidR="00C72978" w:rsidRPr="005C5ED5">
        <w:rPr>
          <w:rFonts w:cs="Times New Roman"/>
          <w:szCs w:val="24"/>
        </w:rPr>
        <w:t>. Hence, it can be used to classify and analyze a variety of English idioms</w:t>
      </w:r>
      <w:r w:rsidRPr="005C5ED5">
        <w:rPr>
          <w:rFonts w:cs="Times New Roman"/>
          <w:szCs w:val="24"/>
        </w:rPr>
        <w:t xml:space="preserve"> used in this study. </w:t>
      </w:r>
    </w:p>
    <w:p w:rsidR="004D4658" w:rsidRPr="005C5ED5" w:rsidRDefault="004D4658" w:rsidP="005C5ED5">
      <w:pPr>
        <w:rPr>
          <w:rFonts w:cs="Times New Roman"/>
          <w:szCs w:val="24"/>
        </w:rPr>
      </w:pPr>
    </w:p>
    <w:p w:rsidR="004D4658" w:rsidRPr="005C5ED5" w:rsidRDefault="00CE002F" w:rsidP="005C5ED5">
      <w:pPr>
        <w:pStyle w:val="Heading2"/>
      </w:pPr>
      <w:bookmarkStart w:id="95" w:name="_Toc43730824"/>
      <w:r>
        <w:t>1.8.8</w:t>
      </w:r>
      <w:r w:rsidR="004D4658" w:rsidRPr="005C5ED5">
        <w:t xml:space="preserve"> Inherent Features</w:t>
      </w:r>
      <w:bookmarkEnd w:id="95"/>
    </w:p>
    <w:p w:rsidR="004D4658" w:rsidRPr="005C5ED5" w:rsidRDefault="004D4658" w:rsidP="005C5ED5">
      <w:pPr>
        <w:rPr>
          <w:rFonts w:cs="Times New Roman"/>
          <w:szCs w:val="24"/>
          <w:shd w:val="clear" w:color="auto" w:fill="FFFFFF"/>
        </w:rPr>
      </w:pPr>
      <w:r w:rsidRPr="005C5ED5">
        <w:rPr>
          <w:rFonts w:cs="Times New Roman"/>
          <w:szCs w:val="24"/>
        </w:rPr>
        <w:t xml:space="preserve">Many scholars from both linguistic and social Linguistics have defined inherent features in a language in various ways. For example, Gibbs (1991) defines inherent features as </w:t>
      </w:r>
      <w:r w:rsidRPr="005C5ED5">
        <w:rPr>
          <w:rFonts w:cs="Times New Roman"/>
          <w:szCs w:val="24"/>
          <w:shd w:val="clear" w:color="auto" w:fill="FFFFFF"/>
        </w:rPr>
        <w:t>qualities that are considered permanent or cannot be separated from an essential character. On the other hand</w:t>
      </w:r>
      <w:r w:rsidR="009F1332" w:rsidRPr="005C5ED5">
        <w:rPr>
          <w:rFonts w:cs="Times New Roman"/>
          <w:szCs w:val="24"/>
          <w:shd w:val="clear" w:color="auto" w:fill="FFFFFF"/>
        </w:rPr>
        <w:t>,</w:t>
      </w:r>
      <w:r w:rsidR="00DC1C93">
        <w:rPr>
          <w:rFonts w:cs="Times New Roman"/>
          <w:szCs w:val="24"/>
          <w:shd w:val="clear" w:color="auto" w:fill="FFFFFF"/>
        </w:rPr>
        <w:t xml:space="preserve"> </w:t>
      </w:r>
      <w:r w:rsidRPr="005C5ED5">
        <w:rPr>
          <w:rFonts w:cs="Times New Roman"/>
          <w:szCs w:val="24"/>
          <w:shd w:val="clear" w:color="auto" w:fill="FFFFFF"/>
        </w:rPr>
        <w:t>Kombo (2010) defines the term inherent feature as something</w:t>
      </w:r>
      <w:r w:rsidRPr="005C5ED5">
        <w:rPr>
          <w:rFonts w:cs="Times New Roman"/>
          <w:spacing w:val="2"/>
          <w:szCs w:val="24"/>
        </w:rPr>
        <w:t xml:space="preserve"> that is "stuck in" something else so firmly that they can</w:t>
      </w:r>
      <w:r w:rsidR="009F1332" w:rsidRPr="005C5ED5">
        <w:rPr>
          <w:rFonts w:cs="Times New Roman"/>
          <w:spacing w:val="2"/>
          <w:szCs w:val="24"/>
        </w:rPr>
        <w:t>no</w:t>
      </w:r>
      <w:r w:rsidRPr="005C5ED5">
        <w:rPr>
          <w:rFonts w:cs="Times New Roman"/>
          <w:spacing w:val="2"/>
          <w:szCs w:val="24"/>
        </w:rPr>
        <w:t>t be separated. However, in this research, Gibbs’s (199</w:t>
      </w:r>
      <w:r w:rsidR="006C7A03" w:rsidRPr="005C5ED5">
        <w:rPr>
          <w:rFonts w:cs="Times New Roman"/>
          <w:spacing w:val="2"/>
          <w:szCs w:val="24"/>
        </w:rPr>
        <w:t>2</w:t>
      </w:r>
      <w:r w:rsidRPr="005C5ED5">
        <w:rPr>
          <w:rFonts w:cs="Times New Roman"/>
          <w:spacing w:val="2"/>
          <w:szCs w:val="24"/>
        </w:rPr>
        <w:t>) definition is applied. This is because this definition is comprehensive</w:t>
      </w:r>
      <w:r w:rsidR="009F1332" w:rsidRPr="005C5ED5">
        <w:rPr>
          <w:rFonts w:cs="Times New Roman"/>
          <w:spacing w:val="2"/>
          <w:szCs w:val="24"/>
        </w:rPr>
        <w:t>,</w:t>
      </w:r>
      <w:r w:rsidR="00290EC3">
        <w:rPr>
          <w:rFonts w:cs="Times New Roman"/>
          <w:spacing w:val="2"/>
          <w:szCs w:val="24"/>
        </w:rPr>
        <w:t xml:space="preserve"> and it is in line with</w:t>
      </w:r>
      <w:r w:rsidRPr="005C5ED5">
        <w:rPr>
          <w:rFonts w:cs="Times New Roman"/>
          <w:spacing w:val="2"/>
          <w:szCs w:val="24"/>
        </w:rPr>
        <w:t xml:space="preserve"> objective number three of this research.  The inherent features considered permanent in idioms are;</w:t>
      </w:r>
      <w:r w:rsidRPr="005C5ED5">
        <w:rPr>
          <w:rFonts w:cs="Times New Roman"/>
          <w:szCs w:val="24"/>
          <w:shd w:val="clear" w:color="auto" w:fill="FFFFFF"/>
        </w:rPr>
        <w:t xml:space="preserve"> semantic non-compositionality (lack of correlation between syntax and sense), lexical integrity (in various degrees), institutionalization</w:t>
      </w:r>
      <w:r w:rsidR="00C72978" w:rsidRPr="005C5ED5">
        <w:rPr>
          <w:rFonts w:cs="Times New Roman"/>
          <w:szCs w:val="24"/>
          <w:shd w:val="clear" w:color="auto" w:fill="FFFFFF"/>
        </w:rPr>
        <w:t>,</w:t>
      </w:r>
      <w:r w:rsidRPr="005C5ED5">
        <w:rPr>
          <w:rFonts w:cs="Times New Roman"/>
          <w:szCs w:val="24"/>
          <w:shd w:val="clear" w:color="auto" w:fill="FFFFFF"/>
        </w:rPr>
        <w:t xml:space="preserve"> and compositeness. </w:t>
      </w:r>
    </w:p>
    <w:p w:rsidR="004D4658" w:rsidRPr="005C5ED5" w:rsidRDefault="004D4658" w:rsidP="005C5ED5">
      <w:pPr>
        <w:rPr>
          <w:rFonts w:cs="Times New Roman"/>
          <w:spacing w:val="2"/>
          <w:szCs w:val="24"/>
        </w:rPr>
      </w:pPr>
    </w:p>
    <w:p w:rsidR="004D4658" w:rsidRPr="005C5ED5" w:rsidRDefault="00290EC3" w:rsidP="005C5ED5">
      <w:pPr>
        <w:pStyle w:val="Heading2"/>
      </w:pPr>
      <w:bookmarkStart w:id="96" w:name="_Toc43730825"/>
      <w:r>
        <w:t>1.8</w:t>
      </w:r>
      <w:r w:rsidR="00CE002F">
        <w:t>.9</w:t>
      </w:r>
      <w:r w:rsidR="004D4658" w:rsidRPr="005C5ED5">
        <w:t xml:space="preserve"> English Speaking Countries</w:t>
      </w:r>
      <w:bookmarkEnd w:id="96"/>
    </w:p>
    <w:p w:rsidR="004D4658" w:rsidRDefault="004D4658" w:rsidP="005C5ED5">
      <w:pPr>
        <w:rPr>
          <w:rFonts w:cs="Times New Roman"/>
          <w:szCs w:val="24"/>
          <w:shd w:val="clear" w:color="auto" w:fill="FFFFFF"/>
        </w:rPr>
      </w:pPr>
      <w:r w:rsidRPr="005C5ED5">
        <w:rPr>
          <w:rFonts w:cs="Times New Roman"/>
          <w:szCs w:val="24"/>
          <w:shd w:val="clear" w:color="auto" w:fill="FFFFFF"/>
        </w:rPr>
        <w:t xml:space="preserve">Bloch (1977) defines language as “a system of arbitrary vocal symbols by means of </w:t>
      </w:r>
      <w:r w:rsidR="009F1332" w:rsidRPr="005C5ED5">
        <w:rPr>
          <w:rFonts w:cs="Times New Roman"/>
          <w:szCs w:val="24"/>
          <w:shd w:val="clear" w:color="auto" w:fill="FFFFFF"/>
        </w:rPr>
        <w:t>which a social group cooperates” (</w:t>
      </w:r>
      <w:r w:rsidRPr="005C5ED5">
        <w:rPr>
          <w:rFonts w:cs="Times New Roman"/>
          <w:szCs w:val="24"/>
          <w:shd w:val="clear" w:color="auto" w:fill="FFFFFF"/>
        </w:rPr>
        <w:t>p. 23).</w:t>
      </w:r>
      <w:r w:rsidRPr="005C5ED5">
        <w:rPr>
          <w:rFonts w:cs="Times New Roman"/>
          <w:szCs w:val="24"/>
        </w:rPr>
        <w:t xml:space="preserve"> Human beings can communicate with each other. They are able to exchange knowledge, beliefs, opinions, wishes, threats, commands, thanks, promises, declarations, feelings through the use of language. Countries that use </w:t>
      </w:r>
      <w:r w:rsidR="009F1332" w:rsidRPr="005C5ED5">
        <w:rPr>
          <w:rFonts w:cs="Times New Roman"/>
          <w:szCs w:val="24"/>
        </w:rPr>
        <w:t xml:space="preserve">the </w:t>
      </w:r>
      <w:r w:rsidRPr="005C5ED5">
        <w:rPr>
          <w:rFonts w:cs="Times New Roman"/>
          <w:szCs w:val="24"/>
        </w:rPr>
        <w:t xml:space="preserve">English language as their first language (Mother Tongue) are the ones referred to as English speaking countries. In these countries, English is the sole language for legislation, regulation, and court rulings. </w:t>
      </w:r>
      <w:r w:rsidRPr="005C5ED5">
        <w:rPr>
          <w:rFonts w:cs="Times New Roman"/>
          <w:szCs w:val="24"/>
          <w:shd w:val="clear" w:color="auto" w:fill="FFFFFF"/>
        </w:rPr>
        <w:t xml:space="preserve">It has the largest number of speakers around the world and is the third most spoken native language. These countries are; United States, United Kingdom, Canada, Australia, South Africa, </w:t>
      </w:r>
      <w:r w:rsidR="00C72978" w:rsidRPr="005C5ED5">
        <w:rPr>
          <w:rFonts w:cs="Times New Roman"/>
          <w:szCs w:val="24"/>
          <w:shd w:val="clear" w:color="auto" w:fill="FFFFFF"/>
        </w:rPr>
        <w:t xml:space="preserve">the </w:t>
      </w:r>
      <w:r w:rsidRPr="005C5ED5">
        <w:rPr>
          <w:rFonts w:cs="Times New Roman"/>
          <w:szCs w:val="24"/>
          <w:shd w:val="clear" w:color="auto" w:fill="FFFFFF"/>
        </w:rPr>
        <w:t>Republic of Ireland</w:t>
      </w:r>
      <w:r w:rsidR="00C72978" w:rsidRPr="005C5ED5">
        <w:rPr>
          <w:rFonts w:cs="Times New Roman"/>
          <w:szCs w:val="24"/>
          <w:shd w:val="clear" w:color="auto" w:fill="FFFFFF"/>
        </w:rPr>
        <w:t>,</w:t>
      </w:r>
      <w:r w:rsidRPr="005C5ED5">
        <w:rPr>
          <w:rFonts w:cs="Times New Roman"/>
          <w:szCs w:val="24"/>
          <w:shd w:val="clear" w:color="auto" w:fill="FFFFFF"/>
        </w:rPr>
        <w:t xml:space="preserve"> and New Zealand. These countries are known as English </w:t>
      </w:r>
      <w:r w:rsidRPr="005C5ED5">
        <w:rPr>
          <w:rFonts w:cs="Times New Roman"/>
          <w:szCs w:val="24"/>
          <w:shd w:val="clear" w:color="auto" w:fill="FFFFFF"/>
        </w:rPr>
        <w:lastRenderedPageBreak/>
        <w:t xml:space="preserve">speaking countries. This research will be referring to L2 as those students whose second </w:t>
      </w:r>
      <w:r w:rsidR="001D27D3" w:rsidRPr="005C5ED5">
        <w:rPr>
          <w:rFonts w:cs="Times New Roman"/>
          <w:szCs w:val="24"/>
          <w:shd w:val="clear" w:color="auto" w:fill="FFFFFF"/>
        </w:rPr>
        <w:t>l</w:t>
      </w:r>
      <w:r w:rsidRPr="005C5ED5">
        <w:rPr>
          <w:rFonts w:cs="Times New Roman"/>
          <w:szCs w:val="24"/>
          <w:shd w:val="clear" w:color="auto" w:fill="FFFFFF"/>
        </w:rPr>
        <w:t xml:space="preserve">anguage is English. </w:t>
      </w:r>
    </w:p>
    <w:p w:rsidR="007D4107" w:rsidRDefault="007D4107" w:rsidP="007D4107">
      <w:pPr>
        <w:pStyle w:val="Heading2"/>
      </w:pPr>
    </w:p>
    <w:p w:rsidR="007D4107" w:rsidRPr="00846CA8" w:rsidRDefault="007D4107" w:rsidP="007D4107">
      <w:pPr>
        <w:pStyle w:val="Heading2"/>
      </w:pPr>
      <w:r>
        <w:t xml:space="preserve">1.8.10 </w:t>
      </w:r>
      <w:r w:rsidRPr="00846CA8">
        <w:t>Composability</w:t>
      </w:r>
    </w:p>
    <w:p w:rsidR="007D4107" w:rsidRDefault="007D4107" w:rsidP="007D4107">
      <w:pPr>
        <w:rPr>
          <w:rFonts w:cs="Times New Roman"/>
          <w:szCs w:val="24"/>
        </w:rPr>
      </w:pPr>
      <w:r w:rsidRPr="00846CA8">
        <w:rPr>
          <w:rFonts w:cs="Times New Roman"/>
          <w:szCs w:val="24"/>
        </w:rPr>
        <w:t>An idiom is considered to be non</w:t>
      </w:r>
      <w:r>
        <w:rPr>
          <w:rFonts w:cs="Times New Roman"/>
          <w:szCs w:val="24"/>
        </w:rPr>
        <w:t>-</w:t>
      </w:r>
      <w:r w:rsidRPr="00846CA8">
        <w:rPr>
          <w:rFonts w:cs="Times New Roman"/>
          <w:szCs w:val="24"/>
        </w:rPr>
        <w:t xml:space="preserve">decomposable if the individual components of that given idiom do not </w:t>
      </w:r>
      <w:r>
        <w:rPr>
          <w:rFonts w:cs="Times New Roman"/>
          <w:szCs w:val="24"/>
        </w:rPr>
        <w:t>contribute to</w:t>
      </w:r>
      <w:r w:rsidRPr="00846CA8">
        <w:rPr>
          <w:rFonts w:cs="Times New Roman"/>
          <w:szCs w:val="24"/>
        </w:rPr>
        <w:t xml:space="preserve"> comprehending the figurative meaning. While an idiom is decomposable, its components contribute to comprehending its figurative meaning. The words comprising a rather decomposable idiom are retrieved from the learner’s mental lexicon and then combined with the other components while the meaning of a non-decomposable idiom is retrieved directly from the lexicon.</w:t>
      </w:r>
    </w:p>
    <w:p w:rsidR="007D4107" w:rsidRDefault="007D4107" w:rsidP="007D4107">
      <w:pPr>
        <w:rPr>
          <w:rFonts w:cs="Times New Roman"/>
          <w:szCs w:val="24"/>
        </w:rPr>
      </w:pPr>
    </w:p>
    <w:p w:rsidR="007D4107" w:rsidRPr="007D4107" w:rsidRDefault="007D4107" w:rsidP="007D4107">
      <w:pPr>
        <w:rPr>
          <w:rFonts w:cs="Times New Roman"/>
          <w:szCs w:val="24"/>
        </w:rPr>
      </w:pPr>
      <w:r w:rsidRPr="007D4107">
        <w:rPr>
          <w:rFonts w:cs="Times New Roman"/>
          <w:b/>
          <w:szCs w:val="24"/>
        </w:rPr>
        <w:t xml:space="preserve">1.8.11 </w:t>
      </w:r>
      <w:r w:rsidRPr="007D4107">
        <w:rPr>
          <w:b/>
        </w:rPr>
        <w:t>Global Decomposability</w:t>
      </w:r>
    </w:p>
    <w:p w:rsidR="007D4107" w:rsidRPr="00846CA8" w:rsidRDefault="007D4107" w:rsidP="007D4107">
      <w:pPr>
        <w:rPr>
          <w:rFonts w:cs="Times New Roman"/>
          <w:szCs w:val="24"/>
        </w:rPr>
      </w:pPr>
      <w:r w:rsidRPr="00846CA8">
        <w:rPr>
          <w:rFonts w:cs="Times New Roman"/>
          <w:szCs w:val="24"/>
        </w:rPr>
        <w:t>The current research adopted the meaning</w:t>
      </w:r>
      <w:r>
        <w:rPr>
          <w:rFonts w:cs="Times New Roman"/>
          <w:szCs w:val="24"/>
        </w:rPr>
        <w:t xml:space="preserve"> of</w:t>
      </w:r>
      <w:r w:rsidRPr="00846CA8">
        <w:rPr>
          <w:rFonts w:cs="Times New Roman"/>
          <w:szCs w:val="24"/>
        </w:rPr>
        <w:t xml:space="preserve"> advocated by </w:t>
      </w:r>
      <w:proofErr w:type="spellStart"/>
      <w:r w:rsidRPr="00846CA8">
        <w:rPr>
          <w:rFonts w:cs="Times New Roman"/>
          <w:szCs w:val="24"/>
        </w:rPr>
        <w:t>Kreuz</w:t>
      </w:r>
      <w:proofErr w:type="spellEnd"/>
      <w:r w:rsidRPr="00846CA8">
        <w:rPr>
          <w:rFonts w:cs="Times New Roman"/>
          <w:szCs w:val="24"/>
        </w:rPr>
        <w:t xml:space="preserve"> and Rob</w:t>
      </w:r>
      <w:r>
        <w:rPr>
          <w:rFonts w:cs="Times New Roman"/>
          <w:szCs w:val="24"/>
        </w:rPr>
        <w:t>erts (1993</w:t>
      </w:r>
      <w:r w:rsidRPr="00846CA8">
        <w:rPr>
          <w:rFonts w:cs="Times New Roman"/>
          <w:szCs w:val="24"/>
        </w:rPr>
        <w:t xml:space="preserve">).  According to </w:t>
      </w:r>
      <w:proofErr w:type="spellStart"/>
      <w:r w:rsidRPr="00846CA8">
        <w:rPr>
          <w:rFonts w:cs="Times New Roman"/>
          <w:szCs w:val="24"/>
        </w:rPr>
        <w:t>Kreuz</w:t>
      </w:r>
      <w:proofErr w:type="spellEnd"/>
      <w:r w:rsidRPr="00846CA8">
        <w:rPr>
          <w:rFonts w:cs="Times New Roman"/>
          <w:szCs w:val="24"/>
        </w:rPr>
        <w:t xml:space="preserve"> and Roberts (1993)</w:t>
      </w:r>
      <w:r>
        <w:rPr>
          <w:rFonts w:cs="Times New Roman"/>
          <w:szCs w:val="24"/>
        </w:rPr>
        <w:t>, g</w:t>
      </w:r>
      <w:r w:rsidRPr="00846CA8">
        <w:rPr>
          <w:rFonts w:cs="Times New Roman"/>
          <w:szCs w:val="24"/>
        </w:rPr>
        <w:t>lobal decomposability refers to how an idiom’s words make independent semantic contributions to the overall figurative meaning</w:t>
      </w:r>
      <w:r>
        <w:rPr>
          <w:rFonts w:cs="Times New Roman"/>
          <w:szCs w:val="24"/>
        </w:rPr>
        <w:t xml:space="preserve"> (</w:t>
      </w:r>
      <w:r w:rsidRPr="00846CA8">
        <w:rPr>
          <w:rFonts w:cs="Times New Roman"/>
          <w:szCs w:val="24"/>
        </w:rPr>
        <w:t>p. 67</w:t>
      </w:r>
      <w:r>
        <w:rPr>
          <w:rFonts w:cs="Times New Roman"/>
          <w:szCs w:val="24"/>
        </w:rPr>
        <w:t>)</w:t>
      </w:r>
      <w:r w:rsidRPr="00846CA8">
        <w:rPr>
          <w:rFonts w:cs="Times New Roman"/>
          <w:szCs w:val="24"/>
        </w:rPr>
        <w:t xml:space="preserve">. Idioms considered to be globally decomposable may be further classified as normally decomposable or abnormally decomposable. </w:t>
      </w:r>
      <w:r>
        <w:rPr>
          <w:rFonts w:cs="Times New Roman"/>
          <w:szCs w:val="24"/>
        </w:rPr>
        <w:t>Typic</w:t>
      </w:r>
      <w:r w:rsidRPr="00846CA8">
        <w:rPr>
          <w:rFonts w:cs="Times New Roman"/>
          <w:szCs w:val="24"/>
        </w:rPr>
        <w:t xml:space="preserve">ally decomposable idioms are expressions in which a part of the idiom is used literally (e.g., the </w:t>
      </w:r>
      <w:proofErr w:type="gramStart"/>
      <w:r w:rsidRPr="00846CA8">
        <w:rPr>
          <w:rFonts w:cs="Times New Roman"/>
          <w:szCs w:val="24"/>
        </w:rPr>
        <w:t>question in the phrase “pop</w:t>
      </w:r>
      <w:proofErr w:type="gramEnd"/>
      <w:r w:rsidRPr="00846CA8">
        <w:rPr>
          <w:rFonts w:cs="Times New Roman"/>
          <w:szCs w:val="24"/>
        </w:rPr>
        <w:t xml:space="preserve"> the question”). Abnormally decomposable idioms are expressions in which the referents of an idiom’s parts can be identified metaphorically (e.g., maker in “meet your maker”, which metaphorically refers to a deity).</w:t>
      </w:r>
    </w:p>
    <w:p w:rsidR="007D4107" w:rsidRPr="00846CA8" w:rsidRDefault="007D4107" w:rsidP="007D4107">
      <w:pPr>
        <w:rPr>
          <w:rFonts w:cs="Times New Roman"/>
          <w:szCs w:val="24"/>
        </w:rPr>
      </w:pPr>
    </w:p>
    <w:p w:rsidR="007D4107" w:rsidRPr="00846CA8" w:rsidRDefault="007D4107" w:rsidP="007D4107">
      <w:pPr>
        <w:pStyle w:val="Heading2"/>
      </w:pPr>
      <w:r>
        <w:lastRenderedPageBreak/>
        <w:t>1.8.12</w:t>
      </w:r>
      <w:r w:rsidRPr="00846CA8">
        <w:t xml:space="preserve"> Literality</w:t>
      </w:r>
    </w:p>
    <w:p w:rsidR="007D4107" w:rsidRPr="00846CA8" w:rsidRDefault="007D4107" w:rsidP="007D4107">
      <w:pPr>
        <w:rPr>
          <w:rFonts w:cs="Times New Roman"/>
          <w:szCs w:val="24"/>
        </w:rPr>
      </w:pPr>
      <w:r w:rsidRPr="00846CA8">
        <w:rPr>
          <w:rFonts w:cs="Times New Roman"/>
          <w:szCs w:val="24"/>
        </w:rPr>
        <w:t xml:space="preserve"> The definition adopted in this research on the term literality is that of </w:t>
      </w:r>
      <w:r w:rsidRPr="00846CA8">
        <w:rPr>
          <w:rFonts w:cs="Times New Roman"/>
          <w:szCs w:val="20"/>
          <w:shd w:val="clear" w:color="auto" w:fill="FFFFFF"/>
        </w:rPr>
        <w:t xml:space="preserve">Roberts, and </w:t>
      </w:r>
      <w:proofErr w:type="spellStart"/>
      <w:r w:rsidRPr="00846CA8">
        <w:rPr>
          <w:rFonts w:cs="Times New Roman"/>
          <w:szCs w:val="20"/>
          <w:shd w:val="clear" w:color="auto" w:fill="FFFFFF"/>
        </w:rPr>
        <w:t>Kreuz</w:t>
      </w:r>
      <w:proofErr w:type="spellEnd"/>
      <w:r w:rsidRPr="00846CA8">
        <w:rPr>
          <w:rFonts w:cs="Times New Roman"/>
          <w:szCs w:val="20"/>
          <w:shd w:val="clear" w:color="auto" w:fill="FFFFFF"/>
        </w:rPr>
        <w:t xml:space="preserve"> (1994).</w:t>
      </w:r>
      <w:r w:rsidRPr="00846CA8">
        <w:rPr>
          <w:rFonts w:cs="Times New Roman"/>
          <w:szCs w:val="24"/>
        </w:rPr>
        <w:t xml:space="preserve"> Literality refers to an idiom’s potential for a literal interpretation. For</w:t>
      </w:r>
      <w:r>
        <w:rPr>
          <w:rFonts w:cs="Times New Roman"/>
          <w:szCs w:val="24"/>
        </w:rPr>
        <w:t xml:space="preserve"> example, some idioms, such as </w:t>
      </w:r>
      <w:r w:rsidRPr="009F1332">
        <w:rPr>
          <w:rFonts w:cs="Times New Roman"/>
          <w:i/>
          <w:szCs w:val="24"/>
        </w:rPr>
        <w:t>bite the bullet</w:t>
      </w:r>
      <w:r w:rsidRPr="00846CA8">
        <w:rPr>
          <w:rFonts w:cs="Times New Roman"/>
          <w:szCs w:val="24"/>
        </w:rPr>
        <w:t>, have a well-formed literal meaning,</w:t>
      </w:r>
      <w:r>
        <w:rPr>
          <w:rFonts w:cs="Times New Roman"/>
          <w:szCs w:val="24"/>
        </w:rPr>
        <w:t xml:space="preserve"> whereas other idioms, such as </w:t>
      </w:r>
      <w:r w:rsidRPr="009F1332">
        <w:rPr>
          <w:rFonts w:cs="Times New Roman"/>
          <w:i/>
          <w:szCs w:val="24"/>
        </w:rPr>
        <w:t>break her word</w:t>
      </w:r>
      <w:r w:rsidRPr="00846CA8">
        <w:rPr>
          <w:rFonts w:cs="Times New Roman"/>
          <w:szCs w:val="24"/>
        </w:rPr>
        <w:t xml:space="preserve">, </w:t>
      </w:r>
      <w:proofErr w:type="gramStart"/>
      <w:r w:rsidRPr="00846CA8">
        <w:rPr>
          <w:rFonts w:cs="Times New Roman"/>
          <w:szCs w:val="24"/>
        </w:rPr>
        <w:t>only</w:t>
      </w:r>
      <w:proofErr w:type="gramEnd"/>
      <w:r w:rsidRPr="00846CA8">
        <w:rPr>
          <w:rFonts w:cs="Times New Roman"/>
          <w:szCs w:val="24"/>
        </w:rPr>
        <w:t xml:space="preserve"> have a meaningful idiomatic interpretation. Finding satisfactory equivalents for idioms is one of the most </w:t>
      </w:r>
      <w:r>
        <w:rPr>
          <w:rFonts w:cs="Times New Roman"/>
          <w:szCs w:val="24"/>
        </w:rPr>
        <w:t>challenging</w:t>
      </w:r>
      <w:r w:rsidRPr="00846CA8">
        <w:rPr>
          <w:rFonts w:cs="Times New Roman"/>
          <w:szCs w:val="24"/>
        </w:rPr>
        <w:t xml:space="preserve"> aspects of translating. Many English idioms can be translated i</w:t>
      </w:r>
      <w:r>
        <w:rPr>
          <w:rFonts w:cs="Times New Roman"/>
          <w:szCs w:val="24"/>
        </w:rPr>
        <w:t xml:space="preserve">n a literal way, for instance: </w:t>
      </w:r>
      <w:r w:rsidRPr="009F1332">
        <w:rPr>
          <w:rFonts w:cs="Times New Roman"/>
          <w:i/>
          <w:szCs w:val="24"/>
        </w:rPr>
        <w:t>A wolf in sheep’s clothing</w:t>
      </w:r>
      <w:r w:rsidRPr="00846CA8">
        <w:rPr>
          <w:rFonts w:cs="Times New Roman"/>
          <w:szCs w:val="24"/>
        </w:rPr>
        <w:t xml:space="preserve"> is translated literally as the wild animal called wolf that is in between the sheep. The implied meaning is that a dangerous person who is pretending to be a good person. So literality simply means that the meaning is taken as per the words that compose of a given idiom. </w:t>
      </w:r>
    </w:p>
    <w:p w:rsidR="007D4107" w:rsidRPr="007D4107" w:rsidRDefault="007D4107" w:rsidP="005C5ED5">
      <w:pPr>
        <w:rPr>
          <w:rFonts w:cs="Times New Roman"/>
          <w:b/>
          <w:szCs w:val="24"/>
        </w:rPr>
      </w:pPr>
    </w:p>
    <w:p w:rsidR="004D4658" w:rsidRPr="005C5ED5" w:rsidRDefault="004D4658" w:rsidP="005C5ED5">
      <w:pPr>
        <w:pStyle w:val="Heading1"/>
        <w:rPr>
          <w:szCs w:val="24"/>
        </w:rPr>
      </w:pPr>
      <w:bookmarkStart w:id="97" w:name="_Toc43730828"/>
      <w:r w:rsidRPr="005C5ED5">
        <w:rPr>
          <w:szCs w:val="24"/>
        </w:rPr>
        <w:t xml:space="preserve">1.9. Organization of the </w:t>
      </w:r>
      <w:bookmarkEnd w:id="91"/>
      <w:r w:rsidRPr="005C5ED5">
        <w:rPr>
          <w:szCs w:val="24"/>
        </w:rPr>
        <w:t>Study</w:t>
      </w:r>
      <w:bookmarkEnd w:id="92"/>
      <w:bookmarkEnd w:id="93"/>
      <w:bookmarkEnd w:id="97"/>
    </w:p>
    <w:p w:rsidR="00FB01C8" w:rsidRPr="005C5ED5" w:rsidRDefault="004D4658" w:rsidP="005C5ED5">
      <w:pPr>
        <w:rPr>
          <w:rFonts w:cs="Times New Roman"/>
          <w:szCs w:val="24"/>
        </w:rPr>
      </w:pPr>
      <w:r w:rsidRPr="005C5ED5">
        <w:rPr>
          <w:rFonts w:cs="Times New Roman"/>
          <w:szCs w:val="24"/>
        </w:rPr>
        <w:t xml:space="preserve">This research is divided into five chapters. The first chapter introduces the background to the study, </w:t>
      </w:r>
      <w:r w:rsidR="001D27D3" w:rsidRPr="005C5ED5">
        <w:rPr>
          <w:rFonts w:cs="Times New Roman"/>
          <w:szCs w:val="24"/>
        </w:rPr>
        <w:t xml:space="preserve">the </w:t>
      </w:r>
      <w:r w:rsidRPr="005C5ED5">
        <w:rPr>
          <w:rFonts w:cs="Times New Roman"/>
          <w:szCs w:val="24"/>
        </w:rPr>
        <w:t>statement to the problem, general and specific objectives of the study, significance of the study, limitations of the study, definition of key terms</w:t>
      </w:r>
      <w:r w:rsidR="00C72978" w:rsidRPr="005C5ED5">
        <w:rPr>
          <w:rFonts w:cs="Times New Roman"/>
          <w:szCs w:val="24"/>
        </w:rPr>
        <w:t>,</w:t>
      </w:r>
      <w:r w:rsidRPr="005C5ED5">
        <w:rPr>
          <w:rFonts w:cs="Times New Roman"/>
          <w:szCs w:val="24"/>
        </w:rPr>
        <w:t xml:space="preserve"> and finally</w:t>
      </w:r>
      <w:r w:rsidR="00C72978" w:rsidRPr="005C5ED5">
        <w:rPr>
          <w:rFonts w:cs="Times New Roman"/>
          <w:szCs w:val="24"/>
        </w:rPr>
        <w:t>,</w:t>
      </w:r>
      <w:r w:rsidRPr="005C5ED5">
        <w:rPr>
          <w:rFonts w:cs="Times New Roman"/>
          <w:szCs w:val="24"/>
        </w:rPr>
        <w:t xml:space="preserve"> the general organization of the chapter. Chapter two presents a review of related literature, which encompasses </w:t>
      </w:r>
      <w:r w:rsidR="001D27D3" w:rsidRPr="005C5ED5">
        <w:rPr>
          <w:rFonts w:cs="Times New Roman"/>
          <w:szCs w:val="24"/>
        </w:rPr>
        <w:t xml:space="preserve">the </w:t>
      </w:r>
      <w:r w:rsidR="00C72978" w:rsidRPr="005C5ED5">
        <w:rPr>
          <w:rFonts w:cs="Times New Roman"/>
          <w:szCs w:val="24"/>
        </w:rPr>
        <w:t>theoretical literature</w:t>
      </w:r>
      <w:r w:rsidRPr="005C5ED5">
        <w:rPr>
          <w:rFonts w:cs="Times New Roman"/>
          <w:szCs w:val="24"/>
        </w:rPr>
        <w:t xml:space="preserve"> and empirical </w:t>
      </w:r>
      <w:r w:rsidR="00C72978" w:rsidRPr="005C5ED5">
        <w:rPr>
          <w:rFonts w:cs="Times New Roman"/>
          <w:szCs w:val="24"/>
        </w:rPr>
        <w:t>literature</w:t>
      </w:r>
      <w:r w:rsidRPr="005C5ED5">
        <w:rPr>
          <w:rFonts w:cs="Times New Roman"/>
          <w:szCs w:val="24"/>
        </w:rPr>
        <w:t xml:space="preserve"> conducted as well as </w:t>
      </w:r>
      <w:r w:rsidR="001D27D3" w:rsidRPr="005C5ED5">
        <w:rPr>
          <w:rFonts w:cs="Times New Roman"/>
          <w:szCs w:val="24"/>
        </w:rPr>
        <w:t xml:space="preserve">the </w:t>
      </w:r>
      <w:r w:rsidRPr="005C5ED5">
        <w:rPr>
          <w:rFonts w:cs="Times New Roman"/>
          <w:szCs w:val="24"/>
        </w:rPr>
        <w:t xml:space="preserve">theoretical framework. </w:t>
      </w:r>
      <w:r w:rsidR="003615F9">
        <w:rPr>
          <w:rFonts w:cs="Times New Roman"/>
          <w:szCs w:val="24"/>
        </w:rPr>
        <w:t>Chapter three presents methods, materials, and procedures used to conduct the study and</w:t>
      </w:r>
      <w:r w:rsidRPr="005C5ED5">
        <w:rPr>
          <w:rFonts w:cs="Times New Roman"/>
          <w:szCs w:val="24"/>
        </w:rPr>
        <w:t xml:space="preserve"> a brief introduction and discussion of the pilot study used to test the design. In addition</w:t>
      </w:r>
      <w:r w:rsidR="001D27D3" w:rsidRPr="005C5ED5">
        <w:rPr>
          <w:rFonts w:cs="Times New Roman"/>
          <w:szCs w:val="24"/>
        </w:rPr>
        <w:t>,</w:t>
      </w:r>
      <w:r w:rsidRPr="005C5ED5">
        <w:rPr>
          <w:rFonts w:cs="Times New Roman"/>
          <w:szCs w:val="24"/>
        </w:rPr>
        <w:t xml:space="preserve"> it includes a description of the respondents who participated in the investigation, the selection of idiomatic expressions</w:t>
      </w:r>
      <w:r w:rsidR="00C72978" w:rsidRPr="005C5ED5">
        <w:rPr>
          <w:rFonts w:cs="Times New Roman"/>
          <w:szCs w:val="24"/>
        </w:rPr>
        <w:t>,</w:t>
      </w:r>
      <w:r w:rsidRPr="005C5ED5">
        <w:rPr>
          <w:rFonts w:cs="Times New Roman"/>
          <w:szCs w:val="24"/>
        </w:rPr>
        <w:t xml:space="preserve"> and the factors to be explored. Finally, the methods used to process the accumulated raw data are introduced and </w:t>
      </w:r>
      <w:r w:rsidRPr="005C5ED5">
        <w:rPr>
          <w:rFonts w:cs="Times New Roman"/>
          <w:szCs w:val="24"/>
        </w:rPr>
        <w:lastRenderedPageBreak/>
        <w:t>e</w:t>
      </w:r>
      <w:r w:rsidR="003615F9">
        <w:rPr>
          <w:rFonts w:cs="Times New Roman"/>
          <w:szCs w:val="24"/>
        </w:rPr>
        <w:t xml:space="preserve">xplained. Chapter four contains the </w:t>
      </w:r>
      <w:r w:rsidRPr="005C5ED5">
        <w:rPr>
          <w:rFonts w:cs="Times New Roman"/>
          <w:szCs w:val="24"/>
        </w:rPr>
        <w:t xml:space="preserve">analysis and discussion of the findings in line </w:t>
      </w:r>
      <w:r w:rsidR="001D27D3" w:rsidRPr="005C5ED5">
        <w:rPr>
          <w:rFonts w:cs="Times New Roman"/>
          <w:szCs w:val="24"/>
        </w:rPr>
        <w:t>with</w:t>
      </w:r>
      <w:r w:rsidRPr="005C5ED5">
        <w:rPr>
          <w:rFonts w:cs="Times New Roman"/>
          <w:szCs w:val="24"/>
        </w:rPr>
        <w:t xml:space="preserve"> the stated objectives of the study. The last chapter (chapter five) </w:t>
      </w:r>
      <w:r w:rsidR="003615F9">
        <w:rPr>
          <w:rFonts w:cs="Times New Roman"/>
          <w:szCs w:val="24"/>
        </w:rPr>
        <w:t>summarises findings, conclusions,</w:t>
      </w:r>
      <w:r w:rsidRPr="005C5ED5">
        <w:rPr>
          <w:rFonts w:cs="Times New Roman"/>
          <w:szCs w:val="24"/>
        </w:rPr>
        <w:t xml:space="preserve"> and recommendations for further studies.</w:t>
      </w:r>
    </w:p>
    <w:p w:rsidR="00530067" w:rsidRPr="005C5ED5" w:rsidRDefault="00530067" w:rsidP="005C5ED5">
      <w:pPr>
        <w:rPr>
          <w:rFonts w:cs="Times New Roman"/>
          <w:szCs w:val="24"/>
        </w:rPr>
      </w:pPr>
    </w:p>
    <w:p w:rsidR="00530067" w:rsidRPr="005C5ED5" w:rsidRDefault="00530067" w:rsidP="005C5ED5">
      <w:pPr>
        <w:pStyle w:val="Heading1"/>
        <w:jc w:val="center"/>
      </w:pPr>
      <w:r w:rsidRPr="005C5ED5">
        <w:br w:type="column"/>
      </w:r>
      <w:bookmarkStart w:id="98" w:name="_Toc43730829"/>
      <w:r w:rsidRPr="005C5ED5">
        <w:lastRenderedPageBreak/>
        <w:t xml:space="preserve">CHAPTER </w:t>
      </w:r>
      <w:bookmarkStart w:id="99" w:name="_Toc30760309"/>
      <w:bookmarkStart w:id="100" w:name="_Toc16656612"/>
      <w:r w:rsidR="00A648CB" w:rsidRPr="005C5ED5">
        <w:t xml:space="preserve">2: </w:t>
      </w:r>
      <w:r w:rsidRPr="005C5ED5">
        <w:t>LITERATURE REVIEW</w:t>
      </w:r>
      <w:bookmarkEnd w:id="98"/>
      <w:bookmarkEnd w:id="99"/>
      <w:bookmarkEnd w:id="100"/>
    </w:p>
    <w:p w:rsidR="00752F40" w:rsidRPr="005C5ED5" w:rsidRDefault="00752F40" w:rsidP="005C5ED5">
      <w:bookmarkStart w:id="101" w:name="_Toc16656613"/>
      <w:bookmarkStart w:id="102" w:name="_Toc24516244"/>
      <w:bookmarkStart w:id="103" w:name="_Toc24621762"/>
      <w:bookmarkStart w:id="104" w:name="_Toc43730830"/>
    </w:p>
    <w:p w:rsidR="00530067" w:rsidRPr="005C5ED5" w:rsidRDefault="00530067" w:rsidP="005C5ED5">
      <w:pPr>
        <w:pStyle w:val="Heading1"/>
        <w:spacing w:after="240" w:line="240" w:lineRule="auto"/>
        <w:rPr>
          <w:szCs w:val="24"/>
        </w:rPr>
      </w:pPr>
      <w:r w:rsidRPr="005C5ED5">
        <w:rPr>
          <w:szCs w:val="24"/>
        </w:rPr>
        <w:t>2.1 Introduction</w:t>
      </w:r>
      <w:bookmarkEnd w:id="101"/>
      <w:bookmarkEnd w:id="102"/>
      <w:bookmarkEnd w:id="103"/>
      <w:bookmarkEnd w:id="104"/>
    </w:p>
    <w:p w:rsidR="00530067" w:rsidRPr="005C5ED5" w:rsidRDefault="00530067" w:rsidP="005C5ED5">
      <w:r w:rsidRPr="005C5ED5">
        <w:t>This chapter presents a literature review in relation to idiom comprehension. The review is categorized into the following parts: theoretical studies on idiom comprehension, empirical literature review on idioms, characteristics of idioms</w:t>
      </w:r>
      <w:r w:rsidR="00C72978" w:rsidRPr="005C5ED5">
        <w:t>,</w:t>
      </w:r>
      <w:r w:rsidRPr="005C5ED5">
        <w:t xml:space="preserve"> and a theoretical framework. This chapter also provides the research gap which this research intends to fill upon its completion. </w:t>
      </w:r>
    </w:p>
    <w:p w:rsidR="00530067" w:rsidRPr="005C5ED5" w:rsidRDefault="00530067" w:rsidP="005C5ED5"/>
    <w:p w:rsidR="00530067" w:rsidRPr="005C5ED5" w:rsidRDefault="00530067" w:rsidP="005C5ED5">
      <w:pPr>
        <w:pStyle w:val="Heading1"/>
      </w:pPr>
      <w:bookmarkStart w:id="105" w:name="_Toc43730831"/>
      <w:bookmarkStart w:id="106" w:name="_Toc24516245"/>
      <w:bookmarkStart w:id="107" w:name="_Toc24621763"/>
      <w:r w:rsidRPr="005C5ED5">
        <w:t>2.2 Theoretical Literature</w:t>
      </w:r>
      <w:bookmarkEnd w:id="105"/>
      <w:bookmarkEnd w:id="106"/>
      <w:bookmarkEnd w:id="107"/>
    </w:p>
    <w:p w:rsidR="00530067" w:rsidRPr="005C5ED5" w:rsidRDefault="00BC3034" w:rsidP="005C5ED5">
      <w:pPr>
        <w:rPr>
          <w:rFonts w:cs="Times New Roman"/>
          <w:szCs w:val="24"/>
        </w:rPr>
      </w:pPr>
      <w:r>
        <w:rPr>
          <w:rFonts w:cs="Times New Roman"/>
          <w:szCs w:val="24"/>
        </w:rPr>
        <w:t xml:space="preserve">This section deals with theoretical literature on idiom comprehension. It covers a review of several research works done and documented by various scholars in </w:t>
      </w:r>
      <w:r w:rsidR="003F3202">
        <w:rPr>
          <w:rFonts w:cs="Times New Roman"/>
          <w:szCs w:val="24"/>
        </w:rPr>
        <w:t xml:space="preserve">the field of idiom in general. </w:t>
      </w:r>
      <w:r w:rsidR="00530067" w:rsidRPr="005C5ED5">
        <w:rPr>
          <w:rFonts w:cs="Times New Roman"/>
          <w:szCs w:val="24"/>
        </w:rPr>
        <w:t>According to Gibbs (1995), a theory is a logically interrelated set of propositions about empirical reality. Kombo</w:t>
      </w:r>
      <w:r w:rsidR="00340014" w:rsidRPr="005C5ED5">
        <w:rPr>
          <w:rFonts w:cs="Times New Roman"/>
          <w:szCs w:val="24"/>
        </w:rPr>
        <w:t xml:space="preserve"> and Tromp</w:t>
      </w:r>
      <w:r w:rsidR="00530067" w:rsidRPr="005C5ED5">
        <w:rPr>
          <w:rFonts w:cs="Times New Roman"/>
          <w:szCs w:val="24"/>
        </w:rPr>
        <w:t xml:space="preserve"> (2011) define it as a set of assumptions, propositions,</w:t>
      </w:r>
      <w:r w:rsidR="0071149E" w:rsidRPr="005C5ED5">
        <w:rPr>
          <w:rFonts w:cs="Times New Roman"/>
          <w:szCs w:val="24"/>
        </w:rPr>
        <w:t xml:space="preserve"> or accepted facts that attempt</w:t>
      </w:r>
      <w:r w:rsidR="00530067" w:rsidRPr="005C5ED5">
        <w:rPr>
          <w:rFonts w:cs="Times New Roman"/>
          <w:szCs w:val="24"/>
        </w:rPr>
        <w:t xml:space="preserve"> to provide a plausible or rational explanation of cause and </w:t>
      </w:r>
      <w:proofErr w:type="gramStart"/>
      <w:r w:rsidR="00530067" w:rsidRPr="005C5ED5">
        <w:rPr>
          <w:rFonts w:cs="Times New Roman"/>
          <w:szCs w:val="24"/>
        </w:rPr>
        <w:t>effect</w:t>
      </w:r>
      <w:proofErr w:type="gramEnd"/>
      <w:r w:rsidR="00530067" w:rsidRPr="005C5ED5">
        <w:rPr>
          <w:rFonts w:cs="Times New Roman"/>
          <w:szCs w:val="24"/>
        </w:rPr>
        <w:t xml:space="preserve"> (causal) relationships among a group of </w:t>
      </w:r>
      <w:r w:rsidR="0071149E" w:rsidRPr="005C5ED5">
        <w:rPr>
          <w:rFonts w:cs="Times New Roman"/>
          <w:szCs w:val="24"/>
        </w:rPr>
        <w:t>observed phenomena</w:t>
      </w:r>
      <w:r w:rsidR="00530067" w:rsidRPr="005C5ED5">
        <w:rPr>
          <w:rFonts w:cs="Times New Roman"/>
          <w:szCs w:val="24"/>
        </w:rPr>
        <w:t>.</w:t>
      </w:r>
      <w:bookmarkStart w:id="108" w:name="_Toc16656627"/>
      <w:r w:rsidR="00530067" w:rsidRPr="005C5ED5">
        <w:rPr>
          <w:rFonts w:cs="Times New Roman"/>
          <w:szCs w:val="24"/>
        </w:rPr>
        <w:t xml:space="preserve"> This section reviews theoretical literature on idioms as put forward by different researchers in the field of linguistics and languages.  </w:t>
      </w:r>
    </w:p>
    <w:p w:rsidR="00530067" w:rsidRPr="005C5ED5" w:rsidRDefault="00530067" w:rsidP="005C5ED5">
      <w:pPr>
        <w:rPr>
          <w:rFonts w:cs="Times New Roman"/>
          <w:szCs w:val="24"/>
        </w:rPr>
      </w:pPr>
    </w:p>
    <w:p w:rsidR="00530067" w:rsidRPr="005C5ED5" w:rsidRDefault="00EF021E" w:rsidP="005C5ED5">
      <w:pPr>
        <w:rPr>
          <w:rFonts w:cs="Times New Roman"/>
          <w:szCs w:val="24"/>
        </w:rPr>
      </w:pPr>
      <w:r w:rsidRPr="005C5ED5">
        <w:rPr>
          <w:rFonts w:cs="Times New Roman"/>
          <w:szCs w:val="24"/>
        </w:rPr>
        <w:t>According to Titone and Connine (1994), s</w:t>
      </w:r>
      <w:r w:rsidR="00530067" w:rsidRPr="005C5ED5">
        <w:rPr>
          <w:rFonts w:cs="Times New Roman"/>
          <w:szCs w:val="24"/>
        </w:rPr>
        <w:t xml:space="preserve">tudies </w:t>
      </w:r>
      <w:r w:rsidRPr="005C5ED5">
        <w:rPr>
          <w:rFonts w:cs="Times New Roman"/>
          <w:szCs w:val="24"/>
        </w:rPr>
        <w:t xml:space="preserve">on Idioms mostly </w:t>
      </w:r>
      <w:r w:rsidR="00530067" w:rsidRPr="005C5ED5">
        <w:rPr>
          <w:rFonts w:cs="Times New Roman"/>
          <w:szCs w:val="24"/>
        </w:rPr>
        <w:t xml:space="preserve">involved native speakers of English. </w:t>
      </w:r>
      <w:r w:rsidRPr="005C5ED5">
        <w:rPr>
          <w:rFonts w:cs="Times New Roman"/>
          <w:szCs w:val="24"/>
        </w:rPr>
        <w:t xml:space="preserve">However, </w:t>
      </w:r>
      <w:r w:rsidR="00530067" w:rsidRPr="005C5ED5">
        <w:rPr>
          <w:rFonts w:cs="Times New Roman"/>
          <w:szCs w:val="24"/>
        </w:rPr>
        <w:t xml:space="preserve">researchers </w:t>
      </w:r>
      <w:r w:rsidRPr="005C5ED5">
        <w:rPr>
          <w:rFonts w:cs="Times New Roman"/>
          <w:szCs w:val="24"/>
        </w:rPr>
        <w:t xml:space="preserve">(Cieślicka, 2006; Cooper, 1999; Irujo, 1986; Liontas, 2002) </w:t>
      </w:r>
      <w:r w:rsidR="00530067" w:rsidRPr="005C5ED5">
        <w:rPr>
          <w:rFonts w:cs="Times New Roman"/>
          <w:szCs w:val="24"/>
        </w:rPr>
        <w:t xml:space="preserve">began to </w:t>
      </w:r>
      <w:r w:rsidRPr="005C5ED5">
        <w:rPr>
          <w:rFonts w:cs="Times New Roman"/>
          <w:szCs w:val="24"/>
        </w:rPr>
        <w:t>examine</w:t>
      </w:r>
      <w:r w:rsidR="00530067" w:rsidRPr="005C5ED5">
        <w:rPr>
          <w:rFonts w:cs="Times New Roman"/>
          <w:szCs w:val="24"/>
        </w:rPr>
        <w:t xml:space="preserve"> the learnin</w:t>
      </w:r>
      <w:r w:rsidR="00D27608" w:rsidRPr="005C5ED5">
        <w:rPr>
          <w:rFonts w:cs="Times New Roman"/>
          <w:szCs w:val="24"/>
        </w:rPr>
        <w:t xml:space="preserve">g and processing of L2 idioms. </w:t>
      </w:r>
      <w:r w:rsidR="00530067" w:rsidRPr="005C5ED5">
        <w:rPr>
          <w:rFonts w:cs="Times New Roman"/>
          <w:szCs w:val="24"/>
        </w:rPr>
        <w:t xml:space="preserve">These studies </w:t>
      </w:r>
      <w:r w:rsidR="00E33CF1" w:rsidRPr="005C5ED5">
        <w:rPr>
          <w:rFonts w:cs="Times New Roman"/>
          <w:szCs w:val="24"/>
        </w:rPr>
        <w:t>investigated</w:t>
      </w:r>
      <w:r w:rsidR="00530067" w:rsidRPr="005C5ED5">
        <w:rPr>
          <w:rFonts w:cs="Times New Roman"/>
          <w:szCs w:val="24"/>
        </w:rPr>
        <w:t xml:space="preserve"> two </w:t>
      </w:r>
      <w:r w:rsidR="001D27D3" w:rsidRPr="005C5ED5">
        <w:rPr>
          <w:rFonts w:cs="Times New Roman"/>
          <w:szCs w:val="24"/>
        </w:rPr>
        <w:t>dominant</w:t>
      </w:r>
      <w:r w:rsidR="00530067" w:rsidRPr="005C5ED5">
        <w:rPr>
          <w:rFonts w:cs="Times New Roman"/>
          <w:szCs w:val="24"/>
        </w:rPr>
        <w:t xml:space="preserve"> issues</w:t>
      </w:r>
      <w:r w:rsidR="00D75838">
        <w:rPr>
          <w:rFonts w:cs="Times New Roman"/>
          <w:szCs w:val="24"/>
        </w:rPr>
        <w:t>;</w:t>
      </w:r>
      <w:r w:rsidR="00530067" w:rsidRPr="005C5ED5">
        <w:rPr>
          <w:rFonts w:cs="Times New Roman"/>
          <w:szCs w:val="24"/>
        </w:rPr>
        <w:t xml:space="preserve"> the </w:t>
      </w:r>
      <w:r w:rsidR="001D27D3" w:rsidRPr="005C5ED5">
        <w:rPr>
          <w:rFonts w:cs="Times New Roman"/>
          <w:szCs w:val="24"/>
        </w:rPr>
        <w:t>impact</w:t>
      </w:r>
      <w:r w:rsidR="00DC1C93">
        <w:rPr>
          <w:rFonts w:cs="Times New Roman"/>
          <w:szCs w:val="24"/>
        </w:rPr>
        <w:t xml:space="preserve"> </w:t>
      </w:r>
      <w:r w:rsidR="00530067" w:rsidRPr="005C5ED5">
        <w:rPr>
          <w:rFonts w:cs="Times New Roman"/>
          <w:szCs w:val="24"/>
        </w:rPr>
        <w:t xml:space="preserve">of </w:t>
      </w:r>
      <w:r w:rsidR="001D27D3" w:rsidRPr="005C5ED5">
        <w:rPr>
          <w:rFonts w:cs="Times New Roman"/>
          <w:szCs w:val="24"/>
        </w:rPr>
        <w:t>the first language</w:t>
      </w:r>
      <w:r w:rsidR="00530067" w:rsidRPr="005C5ED5">
        <w:rPr>
          <w:rFonts w:cs="Times New Roman"/>
          <w:szCs w:val="24"/>
        </w:rPr>
        <w:t xml:space="preserve"> on </w:t>
      </w:r>
      <w:r w:rsidR="00530067" w:rsidRPr="005C5ED5">
        <w:rPr>
          <w:rFonts w:cs="Times New Roman"/>
          <w:szCs w:val="24"/>
        </w:rPr>
        <w:lastRenderedPageBreak/>
        <w:t>comprehension</w:t>
      </w:r>
      <w:r w:rsidR="001D27D3" w:rsidRPr="005C5ED5">
        <w:rPr>
          <w:rFonts w:cs="Times New Roman"/>
          <w:szCs w:val="24"/>
        </w:rPr>
        <w:t xml:space="preserve"> of idioms in the second language</w:t>
      </w:r>
      <w:r w:rsidR="00530067" w:rsidRPr="005C5ED5">
        <w:rPr>
          <w:rFonts w:cs="Times New Roman"/>
          <w:szCs w:val="24"/>
        </w:rPr>
        <w:t xml:space="preserve"> and the </w:t>
      </w:r>
      <w:r w:rsidR="001D27D3" w:rsidRPr="005C5ED5">
        <w:rPr>
          <w:rFonts w:cs="Times New Roman"/>
          <w:szCs w:val="24"/>
        </w:rPr>
        <w:t>approaches</w:t>
      </w:r>
      <w:r w:rsidR="00530067" w:rsidRPr="005C5ED5">
        <w:rPr>
          <w:rFonts w:cs="Times New Roman"/>
          <w:szCs w:val="24"/>
        </w:rPr>
        <w:t xml:space="preserve"> that </w:t>
      </w:r>
      <w:r w:rsidR="001D27D3" w:rsidRPr="005C5ED5">
        <w:rPr>
          <w:rFonts w:cs="Times New Roman"/>
          <w:szCs w:val="24"/>
        </w:rPr>
        <w:t>students</w:t>
      </w:r>
      <w:r w:rsidR="00DC1C93">
        <w:rPr>
          <w:rFonts w:cs="Times New Roman"/>
          <w:szCs w:val="24"/>
        </w:rPr>
        <w:t xml:space="preserve"> </w:t>
      </w:r>
      <w:r w:rsidR="001D27D3" w:rsidRPr="005C5ED5">
        <w:rPr>
          <w:rFonts w:cs="Times New Roman"/>
          <w:szCs w:val="24"/>
        </w:rPr>
        <w:t>implement</w:t>
      </w:r>
      <w:r w:rsidR="00530067" w:rsidRPr="005C5ED5">
        <w:rPr>
          <w:rFonts w:cs="Times New Roman"/>
          <w:szCs w:val="24"/>
        </w:rPr>
        <w:t xml:space="preserve"> in </w:t>
      </w:r>
      <w:r w:rsidR="001D27D3" w:rsidRPr="005C5ED5">
        <w:rPr>
          <w:rFonts w:cs="Times New Roman"/>
          <w:szCs w:val="24"/>
        </w:rPr>
        <w:t>learning</w:t>
      </w:r>
      <w:r w:rsidR="00DC1C93">
        <w:rPr>
          <w:rFonts w:cs="Times New Roman"/>
          <w:szCs w:val="24"/>
        </w:rPr>
        <w:t xml:space="preserve"> </w:t>
      </w:r>
      <w:r w:rsidR="001D27D3" w:rsidRPr="005C5ED5">
        <w:rPr>
          <w:rFonts w:cs="Times New Roman"/>
          <w:szCs w:val="24"/>
        </w:rPr>
        <w:t xml:space="preserve">the second language </w:t>
      </w:r>
      <w:r w:rsidR="00530067" w:rsidRPr="005C5ED5">
        <w:rPr>
          <w:rFonts w:cs="Times New Roman"/>
          <w:szCs w:val="24"/>
        </w:rPr>
        <w:t xml:space="preserve">idioms. </w:t>
      </w:r>
      <w:r w:rsidR="001D27D3" w:rsidRPr="005C5ED5">
        <w:rPr>
          <w:rFonts w:cs="Times New Roman"/>
          <w:szCs w:val="24"/>
        </w:rPr>
        <w:t xml:space="preserve">Studies on </w:t>
      </w:r>
      <w:r w:rsidR="00530067" w:rsidRPr="005C5ED5">
        <w:rPr>
          <w:rFonts w:cs="Times New Roman"/>
          <w:szCs w:val="24"/>
        </w:rPr>
        <w:t xml:space="preserve">how L2 learners process idioms and idiomatic expressions </w:t>
      </w:r>
      <w:r w:rsidR="001D27D3" w:rsidRPr="005C5ED5">
        <w:rPr>
          <w:rFonts w:cs="Times New Roman"/>
          <w:szCs w:val="24"/>
        </w:rPr>
        <w:t>are</w:t>
      </w:r>
      <w:r w:rsidR="00530067" w:rsidRPr="005C5ED5">
        <w:rPr>
          <w:rFonts w:cs="Times New Roman"/>
          <w:szCs w:val="24"/>
        </w:rPr>
        <w:t xml:space="preserve"> still lacking. That is why this research on </w:t>
      </w:r>
      <w:r w:rsidR="003F3202">
        <w:rPr>
          <w:rFonts w:cs="Times New Roman"/>
          <w:szCs w:val="24"/>
        </w:rPr>
        <w:t>the comprehension of idioms by university students in Unguja is worthy of being undertaken. I</w:t>
      </w:r>
      <w:r w:rsidR="00530067" w:rsidRPr="005C5ED5">
        <w:rPr>
          <w:rFonts w:cs="Times New Roman"/>
          <w:szCs w:val="24"/>
        </w:rPr>
        <w:t xml:space="preserve">t will try to bridge the gap of knowledge in terms of idiom comprehension. </w:t>
      </w:r>
    </w:p>
    <w:p w:rsidR="00530067" w:rsidRPr="005C5ED5" w:rsidRDefault="00530067" w:rsidP="005C5ED5">
      <w:pPr>
        <w:tabs>
          <w:tab w:val="left" w:pos="2855"/>
        </w:tabs>
        <w:rPr>
          <w:rFonts w:cs="Times New Roman"/>
          <w:szCs w:val="24"/>
        </w:rPr>
      </w:pPr>
    </w:p>
    <w:p w:rsidR="00530067" w:rsidRPr="005C5ED5" w:rsidRDefault="00530067" w:rsidP="005C5ED5">
      <w:pPr>
        <w:tabs>
          <w:tab w:val="left" w:pos="2855"/>
        </w:tabs>
        <w:rPr>
          <w:rFonts w:cs="Times New Roman"/>
          <w:szCs w:val="24"/>
        </w:rPr>
      </w:pPr>
      <w:r w:rsidRPr="005C5ED5">
        <w:rPr>
          <w:rFonts w:cs="Times New Roman"/>
          <w:szCs w:val="24"/>
        </w:rPr>
        <w:t>Additionally, past research has suggested that learners</w:t>
      </w:r>
      <w:r w:rsidR="0071149E" w:rsidRPr="005C5ED5">
        <w:rPr>
          <w:rFonts w:cs="Times New Roman"/>
          <w:szCs w:val="24"/>
        </w:rPr>
        <w:t>,</w:t>
      </w:r>
      <w:r w:rsidRPr="005C5ED5">
        <w:rPr>
          <w:rFonts w:cs="Times New Roman"/>
          <w:szCs w:val="24"/>
        </w:rPr>
        <w:t xml:space="preserve"> especially those who undertake L2</w:t>
      </w:r>
      <w:r w:rsidR="004338E0" w:rsidRPr="005C5ED5">
        <w:rPr>
          <w:rFonts w:cs="Times New Roman"/>
          <w:szCs w:val="24"/>
        </w:rPr>
        <w:t>,</w:t>
      </w:r>
      <w:r w:rsidR="004338E0">
        <w:rPr>
          <w:rFonts w:cs="Times New Roman"/>
          <w:szCs w:val="24"/>
        </w:rPr>
        <w:t xml:space="preserve"> experience</w:t>
      </w:r>
      <w:r w:rsidRPr="005C5ED5">
        <w:rPr>
          <w:rFonts w:cs="Times New Roman"/>
          <w:szCs w:val="24"/>
        </w:rPr>
        <w:t xml:space="preserve"> difficulty comprehending idioms because </w:t>
      </w:r>
      <w:r w:rsidR="001D27D3" w:rsidRPr="005C5ED5">
        <w:rPr>
          <w:rFonts w:cs="Times New Roman"/>
          <w:szCs w:val="24"/>
        </w:rPr>
        <w:t>they tend</w:t>
      </w:r>
      <w:r w:rsidRPr="005C5ED5">
        <w:rPr>
          <w:rFonts w:cs="Times New Roman"/>
          <w:szCs w:val="24"/>
        </w:rPr>
        <w:t xml:space="preserve"> to interpret them literally rather than by their intended figurative meaning (</w:t>
      </w:r>
      <w:proofErr w:type="spellStart"/>
      <w:r w:rsidRPr="005C5ED5">
        <w:rPr>
          <w:rFonts w:cs="Times New Roman"/>
          <w:szCs w:val="24"/>
        </w:rPr>
        <w:t>Siyanova-Chanturia</w:t>
      </w:r>
      <w:proofErr w:type="spellEnd"/>
      <w:r w:rsidRPr="005C5ED5">
        <w:rPr>
          <w:rFonts w:cs="Times New Roman"/>
          <w:szCs w:val="24"/>
        </w:rPr>
        <w:t>, Conklin, &amp; Schmitt, 2011). Current research claims that idioms are not as susceptible to L1 learning but rather to length and type of exposure to a specific language (</w:t>
      </w:r>
      <w:proofErr w:type="spellStart"/>
      <w:r w:rsidRPr="005C5ED5">
        <w:rPr>
          <w:rFonts w:cs="Times New Roman"/>
          <w:szCs w:val="24"/>
        </w:rPr>
        <w:t>Camisa</w:t>
      </w:r>
      <w:proofErr w:type="spellEnd"/>
      <w:r w:rsidRPr="005C5ED5">
        <w:rPr>
          <w:rFonts w:cs="Times New Roman"/>
          <w:szCs w:val="24"/>
        </w:rPr>
        <w:t xml:space="preserve">, 2013). Since idiomatic phrases fall under the category of figurative language, they are assumed to require a different </w:t>
      </w:r>
      <w:r w:rsidR="003F3202">
        <w:rPr>
          <w:rFonts w:cs="Times New Roman"/>
          <w:szCs w:val="24"/>
        </w:rPr>
        <w:t>encoding condition than literal language</w:t>
      </w:r>
      <w:r w:rsidRPr="005C5ED5">
        <w:rPr>
          <w:rFonts w:cs="Times New Roman"/>
          <w:szCs w:val="24"/>
        </w:rPr>
        <w:t xml:space="preserve"> (</w:t>
      </w:r>
      <w:proofErr w:type="spellStart"/>
      <w:r w:rsidRPr="005C5ED5">
        <w:rPr>
          <w:rFonts w:cs="Times New Roman"/>
          <w:szCs w:val="24"/>
        </w:rPr>
        <w:t>Camisa</w:t>
      </w:r>
      <w:proofErr w:type="spellEnd"/>
      <w:r w:rsidRPr="005C5ED5">
        <w:rPr>
          <w:rFonts w:cs="Times New Roman"/>
          <w:szCs w:val="24"/>
        </w:rPr>
        <w:t xml:space="preserve">, 2013). For instance, </w:t>
      </w:r>
      <w:r w:rsidR="003F3202">
        <w:rPr>
          <w:rFonts w:cs="Times New Roman"/>
          <w:szCs w:val="24"/>
        </w:rPr>
        <w:t xml:space="preserve">when </w:t>
      </w:r>
      <w:r w:rsidRPr="005C5ED5">
        <w:rPr>
          <w:rFonts w:cs="Times New Roman"/>
          <w:szCs w:val="24"/>
        </w:rPr>
        <w:t>learning to interpret common phrase</w:t>
      </w:r>
      <w:r w:rsidR="0071149E" w:rsidRPr="005C5ED5">
        <w:rPr>
          <w:rFonts w:cs="Times New Roman"/>
          <w:szCs w:val="24"/>
        </w:rPr>
        <w:t>s</w:t>
      </w:r>
      <w:r w:rsidRPr="005C5ED5">
        <w:rPr>
          <w:rFonts w:cs="Times New Roman"/>
          <w:szCs w:val="24"/>
        </w:rPr>
        <w:t xml:space="preserve"> such as</w:t>
      </w:r>
      <w:r w:rsidR="00DC1C93">
        <w:rPr>
          <w:rFonts w:cs="Times New Roman"/>
          <w:szCs w:val="24"/>
        </w:rPr>
        <w:t xml:space="preserve"> </w:t>
      </w:r>
      <w:r w:rsidR="0071149E" w:rsidRPr="00CF61F8">
        <w:rPr>
          <w:rFonts w:cs="Times New Roman"/>
          <w:i/>
          <w:szCs w:val="24"/>
        </w:rPr>
        <w:t>s</w:t>
      </w:r>
      <w:r w:rsidR="00CF61F8" w:rsidRPr="00CF61F8">
        <w:rPr>
          <w:rFonts w:cs="Times New Roman"/>
          <w:i/>
          <w:szCs w:val="24"/>
        </w:rPr>
        <w:t>ee you soon</w:t>
      </w:r>
      <w:r w:rsidR="00DC1C93">
        <w:rPr>
          <w:rFonts w:cs="Times New Roman"/>
          <w:i/>
          <w:szCs w:val="24"/>
        </w:rPr>
        <w:t xml:space="preserve"> </w:t>
      </w:r>
      <w:proofErr w:type="gramStart"/>
      <w:r w:rsidRPr="005C5ED5">
        <w:rPr>
          <w:rFonts w:cs="Times New Roman"/>
          <w:szCs w:val="24"/>
        </w:rPr>
        <w:t>requires</w:t>
      </w:r>
      <w:proofErr w:type="gramEnd"/>
      <w:r w:rsidRPr="005C5ED5">
        <w:rPr>
          <w:rFonts w:cs="Times New Roman"/>
          <w:szCs w:val="24"/>
        </w:rPr>
        <w:t xml:space="preserve"> encoding it by its component words. Meaning, one must understand that “see” refers to the sense of vision, while “you” refers to the second person, and “soon” refers to a point in time to be encountered in the near future. In contrast, learning a </w:t>
      </w:r>
      <w:r w:rsidR="00F643D8" w:rsidRPr="005C5ED5">
        <w:rPr>
          <w:rFonts w:cs="Times New Roman"/>
          <w:szCs w:val="24"/>
        </w:rPr>
        <w:t>common idiomatic phrase such as</w:t>
      </w:r>
      <w:r w:rsidR="00DC1C93">
        <w:rPr>
          <w:rFonts w:cs="Times New Roman"/>
          <w:szCs w:val="24"/>
        </w:rPr>
        <w:t xml:space="preserve"> </w:t>
      </w:r>
      <w:r w:rsidRPr="005C5ED5">
        <w:rPr>
          <w:rFonts w:cs="Times New Roman"/>
          <w:i/>
          <w:szCs w:val="24"/>
        </w:rPr>
        <w:t>spill the beans</w:t>
      </w:r>
      <w:r w:rsidRPr="005C5ED5">
        <w:rPr>
          <w:rFonts w:cs="Times New Roman"/>
          <w:szCs w:val="24"/>
        </w:rPr>
        <w:t xml:space="preserve"> requires an additional step after learning to interpret the literal meaning of each word.</w:t>
      </w:r>
    </w:p>
    <w:p w:rsidR="00530067" w:rsidRPr="005C5ED5" w:rsidRDefault="00530067" w:rsidP="005C5ED5"/>
    <w:p w:rsidR="00530067" w:rsidRPr="005C5ED5" w:rsidRDefault="00530067" w:rsidP="005C5ED5">
      <w:pPr>
        <w:pStyle w:val="Heading1"/>
        <w:rPr>
          <w:rFonts w:asciiTheme="majorBidi" w:hAnsiTheme="majorBidi" w:cstheme="majorBidi"/>
          <w:szCs w:val="24"/>
        </w:rPr>
      </w:pPr>
      <w:bookmarkStart w:id="109" w:name="_Toc16656617"/>
      <w:bookmarkStart w:id="110" w:name="_Toc24516255"/>
      <w:bookmarkStart w:id="111" w:name="_Toc24621773"/>
      <w:bookmarkStart w:id="112" w:name="_Toc43730836"/>
      <w:bookmarkEnd w:id="108"/>
      <w:r w:rsidRPr="005C5ED5">
        <w:rPr>
          <w:rFonts w:asciiTheme="majorBidi" w:hAnsiTheme="majorBidi" w:cstheme="majorBidi"/>
          <w:szCs w:val="24"/>
        </w:rPr>
        <w:lastRenderedPageBreak/>
        <w:t>2.3 Different Taxonomies of Idioms</w:t>
      </w:r>
      <w:bookmarkEnd w:id="109"/>
      <w:bookmarkEnd w:id="110"/>
      <w:bookmarkEnd w:id="111"/>
      <w:bookmarkEnd w:id="112"/>
    </w:p>
    <w:p w:rsidR="00530067" w:rsidRPr="005C5ED5" w:rsidRDefault="00530067" w:rsidP="005C5ED5">
      <w:pPr>
        <w:pStyle w:val="Default"/>
        <w:spacing w:line="480" w:lineRule="auto"/>
        <w:jc w:val="both"/>
        <w:rPr>
          <w:color w:val="auto"/>
        </w:rPr>
      </w:pPr>
      <w:r w:rsidRPr="005C5ED5">
        <w:rPr>
          <w:color w:val="auto"/>
        </w:rPr>
        <w:t>Classifications of idioms proposed by many linguists are quite numerous and with contending rationales (Irujo 1993). First, while traditionally some linguists categorized idioms as one type of formulaic sequences, under which lie other categories</w:t>
      </w:r>
      <w:r w:rsidR="001D27D3" w:rsidRPr="005C5ED5">
        <w:rPr>
          <w:color w:val="auto"/>
        </w:rPr>
        <w:t>,</w:t>
      </w:r>
      <w:r w:rsidRPr="005C5ED5">
        <w:rPr>
          <w:color w:val="auto"/>
        </w:rPr>
        <w:t xml:space="preserve"> i.e.</w:t>
      </w:r>
      <w:r w:rsidR="00580819" w:rsidRPr="005C5ED5">
        <w:rPr>
          <w:color w:val="auto"/>
        </w:rPr>
        <w:t>,</w:t>
      </w:r>
      <w:r w:rsidRPr="005C5ED5">
        <w:rPr>
          <w:color w:val="auto"/>
        </w:rPr>
        <w:t xml:space="preserve"> collocations, social formulas</w:t>
      </w:r>
      <w:r w:rsidR="00580819" w:rsidRPr="005C5ED5">
        <w:rPr>
          <w:color w:val="auto"/>
        </w:rPr>
        <w:t>,</w:t>
      </w:r>
      <w:r w:rsidRPr="005C5ED5">
        <w:rPr>
          <w:color w:val="auto"/>
        </w:rPr>
        <w:t xml:space="preserve"> and multiword units, others classified them as one subcategory under multiword units (MWUs), which mean</w:t>
      </w:r>
      <w:r w:rsidR="00580819" w:rsidRPr="005C5ED5">
        <w:rPr>
          <w:color w:val="auto"/>
        </w:rPr>
        <w:t>s “</w:t>
      </w:r>
      <w:r w:rsidRPr="005C5ED5">
        <w:rPr>
          <w:color w:val="auto"/>
        </w:rPr>
        <w:t>a fixed and recurrent pattern of lexic</w:t>
      </w:r>
      <w:r w:rsidR="00580819" w:rsidRPr="005C5ED5">
        <w:rPr>
          <w:color w:val="auto"/>
        </w:rPr>
        <w:t>al material sanctioned by usage”</w:t>
      </w:r>
      <w:r w:rsidR="00CF61F8">
        <w:rPr>
          <w:color w:val="auto"/>
        </w:rPr>
        <w:t xml:space="preserve"> (Irujo, 1993, p.206)</w:t>
      </w:r>
      <w:r w:rsidRPr="005C5ED5">
        <w:rPr>
          <w:color w:val="auto"/>
        </w:rPr>
        <w:t xml:space="preserve">. From such categorizations, it is difficult to clarify what linguistic characteristics idioms have and to what extent they differ from other types of multiword units. Second, some concepts that are proposed to classify idioms are, to a certain extent, overlapping. For example, Fernando (1996) </w:t>
      </w:r>
      <w:r w:rsidR="00E33CF1" w:rsidRPr="005C5ED5">
        <w:rPr>
          <w:color w:val="auto"/>
        </w:rPr>
        <w:t>focused her study</w:t>
      </w:r>
      <w:r w:rsidR="00DC1C93">
        <w:rPr>
          <w:color w:val="auto"/>
        </w:rPr>
        <w:t xml:space="preserve"> </w:t>
      </w:r>
      <w:r w:rsidR="00E33CF1" w:rsidRPr="005C5ED5">
        <w:rPr>
          <w:color w:val="auto"/>
        </w:rPr>
        <w:t xml:space="preserve">on </w:t>
      </w:r>
      <w:r w:rsidR="00580819" w:rsidRPr="005C5ED5">
        <w:rPr>
          <w:color w:val="auto"/>
        </w:rPr>
        <w:t>idioms' engagement</w:t>
      </w:r>
      <w:r w:rsidRPr="005C5ED5">
        <w:rPr>
          <w:color w:val="auto"/>
        </w:rPr>
        <w:t xml:space="preserve"> in </w:t>
      </w:r>
      <w:r w:rsidR="001D27D3" w:rsidRPr="005C5ED5">
        <w:rPr>
          <w:color w:val="auto"/>
        </w:rPr>
        <w:t>several</w:t>
      </w:r>
      <w:r w:rsidRPr="005C5ED5">
        <w:rPr>
          <w:color w:val="auto"/>
        </w:rPr>
        <w:t xml:space="preserve"> aspects of the English language. Idioms </w:t>
      </w:r>
      <w:r w:rsidR="00CC2B89" w:rsidRPr="005C5ED5">
        <w:rPr>
          <w:color w:val="auto"/>
        </w:rPr>
        <w:t xml:space="preserve">can </w:t>
      </w:r>
      <w:r w:rsidRPr="005C5ED5">
        <w:rPr>
          <w:color w:val="auto"/>
        </w:rPr>
        <w:t xml:space="preserve">be </w:t>
      </w:r>
      <w:r w:rsidR="001D27D3" w:rsidRPr="005C5ED5">
        <w:rPr>
          <w:color w:val="auto"/>
        </w:rPr>
        <w:t>observed</w:t>
      </w:r>
      <w:r w:rsidRPr="005C5ED5">
        <w:rPr>
          <w:color w:val="auto"/>
        </w:rPr>
        <w:t xml:space="preserve"> in </w:t>
      </w:r>
      <w:r w:rsidR="00580819" w:rsidRPr="005C5ED5">
        <w:rPr>
          <w:color w:val="auto"/>
        </w:rPr>
        <w:t>proverbs, similes, dead metaphors, allusions, slang, social formulations</w:t>
      </w:r>
      <w:r w:rsidRPr="005C5ED5">
        <w:rPr>
          <w:color w:val="auto"/>
        </w:rPr>
        <w:t xml:space="preserve">, and collocations. </w:t>
      </w:r>
      <w:r w:rsidR="00E33CF1" w:rsidRPr="005C5ED5">
        <w:rPr>
          <w:color w:val="auto"/>
        </w:rPr>
        <w:t>Fernando (1996) claims</w:t>
      </w:r>
      <w:r w:rsidRPr="005C5ED5">
        <w:rPr>
          <w:color w:val="auto"/>
        </w:rPr>
        <w:t xml:space="preserve"> that idioms are classified </w:t>
      </w:r>
      <w:r w:rsidR="001D27D3" w:rsidRPr="005C5ED5">
        <w:rPr>
          <w:color w:val="auto"/>
        </w:rPr>
        <w:t>based on</w:t>
      </w:r>
      <w:r w:rsidRPr="005C5ED5">
        <w:rPr>
          <w:color w:val="auto"/>
        </w:rPr>
        <w:t xml:space="preserve"> their respective group</w:t>
      </w:r>
      <w:r w:rsidR="001D27D3" w:rsidRPr="005C5ED5">
        <w:rPr>
          <w:color w:val="auto"/>
        </w:rPr>
        <w:t>,</w:t>
      </w:r>
      <w:r w:rsidRPr="005C5ED5">
        <w:rPr>
          <w:color w:val="auto"/>
        </w:rPr>
        <w:t xml:space="preserve"> as indicated above. In addition, idioms were categorized by </w:t>
      </w:r>
      <w:proofErr w:type="spellStart"/>
      <w:r w:rsidRPr="005C5ED5">
        <w:rPr>
          <w:color w:val="auto"/>
        </w:rPr>
        <w:t>Ghazala</w:t>
      </w:r>
      <w:proofErr w:type="spellEnd"/>
      <w:r w:rsidRPr="005C5ED5">
        <w:rPr>
          <w:color w:val="auto"/>
        </w:rPr>
        <w:t xml:space="preserve"> (2003) into five types: </w:t>
      </w:r>
    </w:p>
    <w:p w:rsidR="00530067" w:rsidRPr="005C5ED5" w:rsidRDefault="00530067" w:rsidP="005C5ED5">
      <w:pPr>
        <w:rPr>
          <w:rFonts w:cs="Times New Roman"/>
          <w:szCs w:val="24"/>
        </w:rPr>
      </w:pPr>
      <w:r w:rsidRPr="005C5ED5">
        <w:rPr>
          <w:rFonts w:cs="Times New Roman"/>
          <w:szCs w:val="24"/>
        </w:rPr>
        <w:t>1) Full/pure idioms,</w:t>
      </w:r>
    </w:p>
    <w:p w:rsidR="00530067" w:rsidRPr="005C5ED5" w:rsidRDefault="00530067" w:rsidP="005C5ED5">
      <w:pPr>
        <w:rPr>
          <w:rFonts w:cs="Times New Roman"/>
          <w:szCs w:val="24"/>
        </w:rPr>
      </w:pPr>
      <w:r w:rsidRPr="005C5ED5">
        <w:rPr>
          <w:rFonts w:cs="Times New Roman"/>
          <w:szCs w:val="24"/>
        </w:rPr>
        <w:t xml:space="preserve"> 2) Semi-idioms, </w:t>
      </w:r>
    </w:p>
    <w:p w:rsidR="00530067" w:rsidRPr="005C5ED5" w:rsidRDefault="00530067" w:rsidP="005C5ED5">
      <w:pPr>
        <w:rPr>
          <w:rFonts w:cs="Times New Roman"/>
          <w:szCs w:val="24"/>
        </w:rPr>
      </w:pPr>
      <w:r w:rsidRPr="005C5ED5">
        <w:rPr>
          <w:rFonts w:cs="Times New Roman"/>
          <w:szCs w:val="24"/>
        </w:rPr>
        <w:t xml:space="preserve">3) Proverbs, popular sayings and semi-proverbial expressions, </w:t>
      </w:r>
    </w:p>
    <w:p w:rsidR="00530067" w:rsidRPr="005C5ED5" w:rsidRDefault="00530067" w:rsidP="005C5ED5">
      <w:pPr>
        <w:rPr>
          <w:rFonts w:cs="Times New Roman"/>
          <w:szCs w:val="24"/>
        </w:rPr>
      </w:pPr>
      <w:r w:rsidRPr="005C5ED5">
        <w:rPr>
          <w:rFonts w:cs="Times New Roman"/>
          <w:szCs w:val="24"/>
        </w:rPr>
        <w:t xml:space="preserve">4) Phrasal verbs, and </w:t>
      </w:r>
    </w:p>
    <w:p w:rsidR="00530067" w:rsidRPr="005C5ED5" w:rsidRDefault="00530067" w:rsidP="005C5ED5">
      <w:pPr>
        <w:rPr>
          <w:rFonts w:cs="Times New Roman"/>
          <w:szCs w:val="24"/>
        </w:rPr>
      </w:pPr>
      <w:r w:rsidRPr="005C5ED5">
        <w:rPr>
          <w:rFonts w:cs="Times New Roman"/>
          <w:szCs w:val="24"/>
        </w:rPr>
        <w:t>5) Metaphorical catchphrases and popular expressions.</w:t>
      </w:r>
    </w:p>
    <w:p w:rsidR="00530067" w:rsidRPr="005C5ED5" w:rsidRDefault="00530067" w:rsidP="005C5ED5">
      <w:pPr>
        <w:rPr>
          <w:rFonts w:cs="Times New Roman"/>
          <w:szCs w:val="24"/>
        </w:rPr>
      </w:pPr>
    </w:p>
    <w:p w:rsidR="00530067" w:rsidRPr="005C5ED5" w:rsidRDefault="00E33CF1" w:rsidP="005C5ED5">
      <w:pPr>
        <w:rPr>
          <w:rFonts w:cs="Times New Roman"/>
          <w:szCs w:val="24"/>
        </w:rPr>
      </w:pPr>
      <w:r w:rsidRPr="005C5ED5">
        <w:rPr>
          <w:rFonts w:cs="Times New Roman"/>
          <w:szCs w:val="24"/>
        </w:rPr>
        <w:t>According</w:t>
      </w:r>
      <w:r w:rsidR="001D27D3" w:rsidRPr="005C5ED5">
        <w:rPr>
          <w:rFonts w:cs="Times New Roman"/>
          <w:szCs w:val="24"/>
        </w:rPr>
        <w:t xml:space="preserve"> to</w:t>
      </w:r>
      <w:r w:rsidR="00DC1C93">
        <w:rPr>
          <w:rFonts w:cs="Times New Roman"/>
          <w:szCs w:val="24"/>
        </w:rPr>
        <w:t xml:space="preserve"> </w:t>
      </w:r>
      <w:proofErr w:type="spellStart"/>
      <w:r w:rsidR="00530067" w:rsidRPr="005C5ED5">
        <w:rPr>
          <w:rFonts w:cs="Times New Roman"/>
          <w:szCs w:val="24"/>
        </w:rPr>
        <w:t>Aldahesh</w:t>
      </w:r>
      <w:proofErr w:type="spellEnd"/>
      <w:r w:rsidR="00530067" w:rsidRPr="005C5ED5">
        <w:rPr>
          <w:rFonts w:cs="Times New Roman"/>
          <w:szCs w:val="24"/>
        </w:rPr>
        <w:t xml:space="preserve"> (2003)</w:t>
      </w:r>
      <w:r w:rsidR="003F3202">
        <w:rPr>
          <w:rFonts w:cs="Times New Roman"/>
          <w:szCs w:val="24"/>
        </w:rPr>
        <w:t xml:space="preserve">, </w:t>
      </w:r>
      <w:proofErr w:type="gramStart"/>
      <w:r w:rsidR="00530067" w:rsidRPr="005C5ED5">
        <w:rPr>
          <w:rFonts w:cs="Times New Roman"/>
          <w:szCs w:val="24"/>
        </w:rPr>
        <w:t xml:space="preserve">phrasal verbs (verb + particle, </w:t>
      </w:r>
      <w:r w:rsidRPr="005C5ED5">
        <w:rPr>
          <w:rFonts w:cs="Times New Roman"/>
          <w:szCs w:val="24"/>
        </w:rPr>
        <w:t xml:space="preserve">such </w:t>
      </w:r>
      <w:proofErr w:type="spellStart"/>
      <w:r w:rsidRPr="005C5ED5">
        <w:rPr>
          <w:rFonts w:cs="Times New Roman"/>
          <w:szCs w:val="24"/>
        </w:rPr>
        <w:t>as</w:t>
      </w:r>
      <w:r w:rsidR="00530067" w:rsidRPr="005C5ED5">
        <w:rPr>
          <w:rFonts w:cs="Times New Roman"/>
          <w:i/>
          <w:szCs w:val="24"/>
        </w:rPr>
        <w:t>put</w:t>
      </w:r>
      <w:proofErr w:type="spellEnd"/>
      <w:r w:rsidR="00530067" w:rsidRPr="005C5ED5">
        <w:rPr>
          <w:rFonts w:cs="Times New Roman"/>
          <w:i/>
          <w:szCs w:val="24"/>
        </w:rPr>
        <w:t xml:space="preserve"> up</w:t>
      </w:r>
      <w:r w:rsidR="00530067" w:rsidRPr="005C5ED5">
        <w:rPr>
          <w:rFonts w:cs="Times New Roman"/>
          <w:szCs w:val="24"/>
        </w:rPr>
        <w:t xml:space="preserve">, </w:t>
      </w:r>
      <w:r w:rsidR="00530067" w:rsidRPr="005C5ED5">
        <w:rPr>
          <w:rFonts w:cs="Times New Roman"/>
          <w:i/>
          <w:szCs w:val="24"/>
        </w:rPr>
        <w:t>back off</w:t>
      </w:r>
      <w:r w:rsidR="00530067" w:rsidRPr="005C5ED5">
        <w:rPr>
          <w:rFonts w:cs="Times New Roman"/>
          <w:szCs w:val="24"/>
        </w:rPr>
        <w:t xml:space="preserve">, etc.) </w:t>
      </w:r>
      <w:r w:rsidRPr="005C5ED5">
        <w:rPr>
          <w:rFonts w:cs="Times New Roman"/>
          <w:szCs w:val="24"/>
        </w:rPr>
        <w:t>contributes</w:t>
      </w:r>
      <w:proofErr w:type="gramEnd"/>
      <w:r w:rsidR="00DC1C93">
        <w:rPr>
          <w:rFonts w:cs="Times New Roman"/>
          <w:szCs w:val="24"/>
        </w:rPr>
        <w:t xml:space="preserve"> </w:t>
      </w:r>
      <w:r w:rsidRPr="005C5ED5">
        <w:rPr>
          <w:rFonts w:cs="Times New Roman"/>
          <w:szCs w:val="24"/>
        </w:rPr>
        <w:t xml:space="preserve">to </w:t>
      </w:r>
      <w:r w:rsidR="001D27D3" w:rsidRPr="005C5ED5">
        <w:rPr>
          <w:rFonts w:cs="Times New Roman"/>
          <w:szCs w:val="24"/>
        </w:rPr>
        <w:t xml:space="preserve">an </w:t>
      </w:r>
      <w:r w:rsidR="00530067" w:rsidRPr="005C5ED5">
        <w:rPr>
          <w:rFonts w:cs="Times New Roman"/>
          <w:szCs w:val="24"/>
        </w:rPr>
        <w:t xml:space="preserve">essential part of English idiomatic expressions. </w:t>
      </w:r>
      <w:r w:rsidRPr="005C5ED5">
        <w:rPr>
          <w:rFonts w:cs="Times New Roman"/>
          <w:szCs w:val="24"/>
        </w:rPr>
        <w:t xml:space="preserve">Similarly, </w:t>
      </w:r>
      <w:r w:rsidRPr="005C5ED5">
        <w:rPr>
          <w:rFonts w:cs="Times New Roman"/>
          <w:szCs w:val="24"/>
        </w:rPr>
        <w:lastRenderedPageBreak/>
        <w:t xml:space="preserve">researchers such as Alexander (1987), Fernando (1996), </w:t>
      </w:r>
      <w:proofErr w:type="spellStart"/>
      <w:r w:rsidRPr="005C5ED5">
        <w:rPr>
          <w:rFonts w:cs="Times New Roman"/>
          <w:szCs w:val="24"/>
        </w:rPr>
        <w:t>Ghazala</w:t>
      </w:r>
      <w:proofErr w:type="spellEnd"/>
      <w:r w:rsidRPr="005C5ED5">
        <w:rPr>
          <w:rFonts w:cs="Times New Roman"/>
          <w:szCs w:val="24"/>
        </w:rPr>
        <w:t xml:space="preserve"> (2003), Spears (1987)</w:t>
      </w:r>
      <w:r w:rsidR="00580819" w:rsidRPr="005C5ED5">
        <w:rPr>
          <w:rFonts w:cs="Times New Roman"/>
          <w:szCs w:val="24"/>
        </w:rPr>
        <w:t>,</w:t>
      </w:r>
      <w:r w:rsidRPr="005C5ED5">
        <w:rPr>
          <w:rFonts w:cs="Times New Roman"/>
          <w:szCs w:val="24"/>
        </w:rPr>
        <w:t xml:space="preserve"> and </w:t>
      </w:r>
      <w:proofErr w:type="spellStart"/>
      <w:r w:rsidRPr="005C5ED5">
        <w:rPr>
          <w:rFonts w:cs="Times New Roman"/>
          <w:szCs w:val="24"/>
        </w:rPr>
        <w:t>Urdang</w:t>
      </w:r>
      <w:proofErr w:type="spellEnd"/>
      <w:r w:rsidRPr="005C5ED5">
        <w:rPr>
          <w:rFonts w:cs="Times New Roman"/>
          <w:szCs w:val="24"/>
        </w:rPr>
        <w:t xml:space="preserve"> (1979) </w:t>
      </w:r>
      <w:r w:rsidR="00530067" w:rsidRPr="005C5ED5">
        <w:rPr>
          <w:rFonts w:cs="Times New Roman"/>
          <w:szCs w:val="24"/>
        </w:rPr>
        <w:t xml:space="preserve">classified Phrasal Verbs (PV) as one type of English idiomatic expression. </w:t>
      </w:r>
      <w:r w:rsidRPr="005C5ED5">
        <w:rPr>
          <w:rFonts w:cs="Times New Roman"/>
          <w:szCs w:val="24"/>
        </w:rPr>
        <w:t xml:space="preserve">Through the </w:t>
      </w:r>
      <w:r w:rsidR="003F3202">
        <w:rPr>
          <w:rFonts w:cs="Times New Roman"/>
          <w:szCs w:val="24"/>
        </w:rPr>
        <w:t>combination process</w:t>
      </w:r>
      <w:r w:rsidRPr="005C5ED5">
        <w:rPr>
          <w:rFonts w:cs="Times New Roman"/>
          <w:szCs w:val="24"/>
        </w:rPr>
        <w:t>, the e</w:t>
      </w:r>
      <w:r w:rsidR="00530067" w:rsidRPr="005C5ED5">
        <w:rPr>
          <w:rFonts w:cs="Times New Roman"/>
          <w:szCs w:val="24"/>
        </w:rPr>
        <w:t xml:space="preserve">lements of a phrasal verb </w:t>
      </w:r>
      <w:r w:rsidRPr="005C5ED5">
        <w:rPr>
          <w:rFonts w:cs="Times New Roman"/>
          <w:szCs w:val="24"/>
        </w:rPr>
        <w:t xml:space="preserve">lose </w:t>
      </w:r>
      <w:r w:rsidR="00530067" w:rsidRPr="005C5ED5">
        <w:rPr>
          <w:rFonts w:cs="Times New Roman"/>
          <w:szCs w:val="24"/>
        </w:rPr>
        <w:t xml:space="preserve">their individual meanings and </w:t>
      </w:r>
      <w:r w:rsidRPr="005C5ED5">
        <w:rPr>
          <w:rFonts w:cs="Times New Roman"/>
          <w:szCs w:val="24"/>
        </w:rPr>
        <w:t xml:space="preserve">take up </w:t>
      </w:r>
      <w:r w:rsidR="00530067" w:rsidRPr="005C5ED5">
        <w:rPr>
          <w:rFonts w:cs="Times New Roman"/>
          <w:szCs w:val="24"/>
        </w:rPr>
        <w:t>a new idiomatic meaning</w:t>
      </w:r>
      <w:r w:rsidRPr="005C5ED5">
        <w:rPr>
          <w:rFonts w:cs="Times New Roman"/>
          <w:szCs w:val="24"/>
        </w:rPr>
        <w:t>.</w:t>
      </w:r>
      <w:r w:rsidR="00530067" w:rsidRPr="005C5ED5">
        <w:rPr>
          <w:rFonts w:cs="Times New Roman"/>
          <w:szCs w:val="24"/>
        </w:rPr>
        <w:t xml:space="preserve"> For instance: </w:t>
      </w:r>
      <w:r w:rsidR="00530067" w:rsidRPr="005C5ED5">
        <w:rPr>
          <w:rFonts w:cs="Times New Roman"/>
          <w:i/>
          <w:iCs/>
          <w:szCs w:val="24"/>
        </w:rPr>
        <w:t xml:space="preserve">give up </w:t>
      </w:r>
      <w:r w:rsidR="00530067" w:rsidRPr="005C5ED5">
        <w:rPr>
          <w:rFonts w:cs="Times New Roman"/>
          <w:szCs w:val="24"/>
        </w:rPr>
        <w:t xml:space="preserve">(meaning: stop trying), </w:t>
      </w:r>
      <w:r w:rsidR="00530067" w:rsidRPr="005C5ED5">
        <w:rPr>
          <w:rFonts w:cs="Times New Roman"/>
          <w:i/>
          <w:iCs/>
          <w:szCs w:val="24"/>
        </w:rPr>
        <w:t xml:space="preserve">pass away </w:t>
      </w:r>
      <w:r w:rsidR="00CF61F8">
        <w:rPr>
          <w:rFonts w:cs="Times New Roman"/>
          <w:szCs w:val="24"/>
        </w:rPr>
        <w:t xml:space="preserve">(meaning: </w:t>
      </w:r>
      <w:r w:rsidR="00530067" w:rsidRPr="005C5ED5">
        <w:rPr>
          <w:rFonts w:cs="Times New Roman"/>
          <w:szCs w:val="24"/>
        </w:rPr>
        <w:t xml:space="preserve">die), </w:t>
      </w:r>
      <w:r w:rsidR="00580819" w:rsidRPr="005C5ED5">
        <w:rPr>
          <w:rFonts w:cs="Times New Roman"/>
          <w:i/>
          <w:iCs/>
          <w:szCs w:val="24"/>
        </w:rPr>
        <w:t xml:space="preserve">tell off </w:t>
      </w:r>
      <w:r w:rsidR="00CF61F8">
        <w:rPr>
          <w:rFonts w:cs="Times New Roman"/>
          <w:szCs w:val="24"/>
        </w:rPr>
        <w:t xml:space="preserve">(meaning: </w:t>
      </w:r>
      <w:r w:rsidR="00530067" w:rsidRPr="005C5ED5">
        <w:rPr>
          <w:rFonts w:cs="Times New Roman"/>
          <w:szCs w:val="24"/>
        </w:rPr>
        <w:t xml:space="preserve">to criticize severely), </w:t>
      </w:r>
      <w:r w:rsidR="00530067" w:rsidRPr="005C5ED5">
        <w:rPr>
          <w:rFonts w:cs="Times New Roman"/>
          <w:i/>
          <w:iCs/>
          <w:szCs w:val="24"/>
        </w:rPr>
        <w:t xml:space="preserve">iron out </w:t>
      </w:r>
      <w:r w:rsidR="00530067" w:rsidRPr="005C5ED5">
        <w:rPr>
          <w:rFonts w:cs="Times New Roman"/>
          <w:szCs w:val="24"/>
        </w:rPr>
        <w:t>(</w:t>
      </w:r>
      <w:r w:rsidR="00CF61F8">
        <w:rPr>
          <w:rFonts w:cs="Times New Roman"/>
          <w:szCs w:val="24"/>
        </w:rPr>
        <w:t xml:space="preserve">meaning: </w:t>
      </w:r>
      <w:r w:rsidR="00530067" w:rsidRPr="005C5ED5">
        <w:rPr>
          <w:rFonts w:cs="Times New Roman"/>
          <w:szCs w:val="24"/>
        </w:rPr>
        <w:t xml:space="preserve">to resolve by discussion), </w:t>
      </w:r>
      <w:r w:rsidR="00530067" w:rsidRPr="005C5ED5">
        <w:rPr>
          <w:rFonts w:cs="Times New Roman"/>
          <w:i/>
          <w:iCs/>
          <w:szCs w:val="24"/>
        </w:rPr>
        <w:t xml:space="preserve">clam up </w:t>
      </w:r>
      <w:r w:rsidR="00530067" w:rsidRPr="005C5ED5">
        <w:rPr>
          <w:rFonts w:cs="Times New Roman"/>
          <w:szCs w:val="24"/>
        </w:rPr>
        <w:t>(meaning</w:t>
      </w:r>
      <w:r w:rsidR="00CF61F8">
        <w:rPr>
          <w:rFonts w:cs="Times New Roman"/>
          <w:szCs w:val="24"/>
        </w:rPr>
        <w:t>:</w:t>
      </w:r>
      <w:r w:rsidR="00530067" w:rsidRPr="005C5ED5">
        <w:rPr>
          <w:rFonts w:cs="Times New Roman"/>
          <w:szCs w:val="24"/>
        </w:rPr>
        <w:t xml:space="preserve"> to refuse to speak), and </w:t>
      </w:r>
      <w:r w:rsidR="00530067" w:rsidRPr="005C5ED5">
        <w:rPr>
          <w:rFonts w:cs="Times New Roman"/>
          <w:i/>
          <w:iCs/>
          <w:szCs w:val="24"/>
        </w:rPr>
        <w:t xml:space="preserve">abide by </w:t>
      </w:r>
      <w:r w:rsidR="00CF61F8">
        <w:rPr>
          <w:rFonts w:cs="Times New Roman"/>
          <w:szCs w:val="24"/>
        </w:rPr>
        <w:t xml:space="preserve">(meaning: </w:t>
      </w:r>
      <w:r w:rsidR="00530067" w:rsidRPr="005C5ED5">
        <w:rPr>
          <w:rFonts w:cs="Times New Roman"/>
          <w:szCs w:val="24"/>
        </w:rPr>
        <w:t>to respect or obey a decision, a law or a rule).  Baker (200</w:t>
      </w:r>
      <w:r w:rsidR="00936CBF" w:rsidRPr="005C5ED5">
        <w:rPr>
          <w:rFonts w:cs="Times New Roman"/>
          <w:szCs w:val="24"/>
        </w:rPr>
        <w:t>7</w:t>
      </w:r>
      <w:r w:rsidR="00530067" w:rsidRPr="005C5ED5">
        <w:rPr>
          <w:rFonts w:cs="Times New Roman"/>
          <w:szCs w:val="24"/>
        </w:rPr>
        <w:t xml:space="preserve">) </w:t>
      </w:r>
      <w:r w:rsidRPr="005C5ED5">
        <w:rPr>
          <w:rFonts w:cs="Times New Roman"/>
          <w:szCs w:val="24"/>
        </w:rPr>
        <w:t>indicated</w:t>
      </w:r>
      <w:r w:rsidR="00530067" w:rsidRPr="005C5ED5">
        <w:rPr>
          <w:rFonts w:cs="Times New Roman"/>
          <w:szCs w:val="24"/>
        </w:rPr>
        <w:t xml:space="preserve"> that </w:t>
      </w:r>
      <w:r w:rsidRPr="005C5ED5">
        <w:rPr>
          <w:rFonts w:cs="Times New Roman"/>
          <w:szCs w:val="24"/>
        </w:rPr>
        <w:t xml:space="preserve">the individual parts of </w:t>
      </w:r>
      <w:r w:rsidR="00530067" w:rsidRPr="005C5ED5">
        <w:rPr>
          <w:rFonts w:cs="Times New Roman"/>
          <w:szCs w:val="24"/>
        </w:rPr>
        <w:t xml:space="preserve">idiomatic phrasal verbs </w:t>
      </w:r>
      <w:r w:rsidRPr="005C5ED5">
        <w:rPr>
          <w:rFonts w:cs="Times New Roman"/>
          <w:szCs w:val="24"/>
        </w:rPr>
        <w:t>show</w:t>
      </w:r>
      <w:r w:rsidR="00530067" w:rsidRPr="005C5ED5">
        <w:rPr>
          <w:rFonts w:cs="Times New Roman"/>
          <w:szCs w:val="24"/>
        </w:rPr>
        <w:t xml:space="preserve"> little </w:t>
      </w:r>
      <w:r w:rsidRPr="005C5ED5">
        <w:rPr>
          <w:rFonts w:cs="Times New Roman"/>
          <w:szCs w:val="24"/>
        </w:rPr>
        <w:t>to none</w:t>
      </w:r>
      <w:r w:rsidR="002D03DA">
        <w:rPr>
          <w:rFonts w:cs="Times New Roman"/>
          <w:szCs w:val="24"/>
        </w:rPr>
        <w:t xml:space="preserve"> </w:t>
      </w:r>
      <w:r w:rsidRPr="005C5ED5">
        <w:rPr>
          <w:rFonts w:cs="Times New Roman"/>
          <w:szCs w:val="24"/>
        </w:rPr>
        <w:t xml:space="preserve">of </w:t>
      </w:r>
      <w:r w:rsidR="00530067" w:rsidRPr="005C5ED5">
        <w:rPr>
          <w:rFonts w:cs="Times New Roman"/>
          <w:szCs w:val="24"/>
        </w:rPr>
        <w:t xml:space="preserve">the meaning of the entire expression. </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 xml:space="preserve">Below are descriptions of classifications by </w:t>
      </w:r>
      <w:proofErr w:type="spellStart"/>
      <w:r w:rsidRPr="005C5ED5">
        <w:rPr>
          <w:rFonts w:cs="Times New Roman"/>
          <w:szCs w:val="24"/>
        </w:rPr>
        <w:t>Nunberg</w:t>
      </w:r>
      <w:proofErr w:type="spellEnd"/>
      <w:r w:rsidRPr="005C5ED5">
        <w:rPr>
          <w:rFonts w:cs="Times New Roman"/>
          <w:szCs w:val="24"/>
        </w:rPr>
        <w:t xml:space="preserve"> (1978), Cacciari and Glucksberg (1991), Fernando (1996)</w:t>
      </w:r>
      <w:r w:rsidR="00DD15F7" w:rsidRPr="005C5ED5">
        <w:rPr>
          <w:rFonts w:cs="Times New Roman"/>
          <w:szCs w:val="24"/>
        </w:rPr>
        <w:t>,</w:t>
      </w:r>
      <w:r w:rsidRPr="005C5ED5">
        <w:rPr>
          <w:rFonts w:cs="Times New Roman"/>
          <w:szCs w:val="24"/>
        </w:rPr>
        <w:t xml:space="preserve"> Yoshikawa (2008)</w:t>
      </w:r>
      <w:r w:rsidR="00580819" w:rsidRPr="005C5ED5">
        <w:rPr>
          <w:rFonts w:cs="Times New Roman"/>
          <w:szCs w:val="24"/>
        </w:rPr>
        <w:t>,</w:t>
      </w:r>
      <w:r w:rsidRPr="005C5ED5">
        <w:rPr>
          <w:rFonts w:cs="Times New Roman"/>
          <w:szCs w:val="24"/>
        </w:rPr>
        <w:t xml:space="preserve"> and Grant &amp; Bauer (2004)</w:t>
      </w:r>
      <w:r w:rsidR="00580819" w:rsidRPr="005C5ED5">
        <w:rPr>
          <w:rFonts w:cs="Times New Roman"/>
          <w:szCs w:val="24"/>
        </w:rPr>
        <w:t>,</w:t>
      </w:r>
      <w:r w:rsidRPr="005C5ED5">
        <w:rPr>
          <w:rFonts w:cs="Times New Roman"/>
          <w:szCs w:val="24"/>
        </w:rPr>
        <w:t xml:space="preserve"> all of which seem to be more comprehensive.</w:t>
      </w:r>
    </w:p>
    <w:p w:rsidR="00530067" w:rsidRPr="005C5ED5" w:rsidRDefault="00530067" w:rsidP="005C5ED5">
      <w:pPr>
        <w:rPr>
          <w:rFonts w:cs="Times New Roman"/>
          <w:szCs w:val="24"/>
        </w:rPr>
      </w:pPr>
    </w:p>
    <w:p w:rsidR="00530067" w:rsidRPr="005C5ED5" w:rsidRDefault="00530067" w:rsidP="005C5ED5">
      <w:pPr>
        <w:pStyle w:val="Heading2"/>
      </w:pPr>
      <w:bookmarkStart w:id="113" w:name="_Toc16656618"/>
      <w:bookmarkStart w:id="114" w:name="_Toc24516256"/>
      <w:bookmarkStart w:id="115" w:name="_Toc24621774"/>
      <w:bookmarkStart w:id="116" w:name="_Toc43730837"/>
      <w:r w:rsidRPr="005C5ED5">
        <w:t xml:space="preserve">2.3.1 </w:t>
      </w:r>
      <w:proofErr w:type="spellStart"/>
      <w:proofErr w:type="gramStart"/>
      <w:r w:rsidRPr="005C5ED5">
        <w:t>Nunberg’s</w:t>
      </w:r>
      <w:proofErr w:type="spellEnd"/>
      <w:r w:rsidR="008C7EF6" w:rsidRPr="005C5ED5">
        <w:t>(</w:t>
      </w:r>
      <w:proofErr w:type="gramEnd"/>
      <w:r w:rsidR="008C7EF6" w:rsidRPr="005C5ED5">
        <w:t xml:space="preserve">1978) </w:t>
      </w:r>
      <w:r w:rsidRPr="005C5ED5">
        <w:t>Taxonomy</w:t>
      </w:r>
      <w:bookmarkEnd w:id="113"/>
      <w:bookmarkEnd w:id="114"/>
      <w:bookmarkEnd w:id="115"/>
      <w:bookmarkEnd w:id="116"/>
    </w:p>
    <w:p w:rsidR="00530067" w:rsidRPr="005C5ED5" w:rsidRDefault="00530067" w:rsidP="005C5ED5">
      <w:pPr>
        <w:autoSpaceDE w:val="0"/>
        <w:autoSpaceDN w:val="0"/>
        <w:adjustRightInd w:val="0"/>
        <w:rPr>
          <w:rFonts w:cs="Times New Roman"/>
          <w:szCs w:val="24"/>
        </w:rPr>
      </w:pPr>
      <w:proofErr w:type="spellStart"/>
      <w:r w:rsidRPr="005C5ED5">
        <w:rPr>
          <w:rFonts w:cs="Times New Roman"/>
          <w:szCs w:val="24"/>
        </w:rPr>
        <w:t>Nunberg’s</w:t>
      </w:r>
      <w:proofErr w:type="spellEnd"/>
      <w:r w:rsidRPr="005C5ED5">
        <w:rPr>
          <w:rFonts w:cs="Times New Roman"/>
          <w:szCs w:val="24"/>
        </w:rPr>
        <w:t xml:space="preserve"> (1978) Semantic Taxonomies </w:t>
      </w:r>
      <w:r w:rsidR="00E33CF1" w:rsidRPr="005C5ED5">
        <w:rPr>
          <w:rFonts w:cs="Times New Roman"/>
          <w:szCs w:val="24"/>
        </w:rPr>
        <w:t xml:space="preserve">illustrates </w:t>
      </w:r>
      <w:r w:rsidRPr="005C5ED5">
        <w:rPr>
          <w:rFonts w:cs="Times New Roman"/>
          <w:szCs w:val="24"/>
        </w:rPr>
        <w:t xml:space="preserve">how idioms </w:t>
      </w:r>
      <w:r w:rsidR="00E33CF1" w:rsidRPr="005C5ED5">
        <w:rPr>
          <w:rFonts w:cs="Times New Roman"/>
          <w:szCs w:val="24"/>
        </w:rPr>
        <w:t xml:space="preserve">vary </w:t>
      </w:r>
      <w:r w:rsidRPr="005C5ED5">
        <w:rPr>
          <w:rFonts w:cs="Times New Roman"/>
          <w:szCs w:val="24"/>
        </w:rPr>
        <w:t xml:space="preserve">in their compositionality and how these </w:t>
      </w:r>
      <w:r w:rsidR="00E33CF1" w:rsidRPr="005C5ED5">
        <w:rPr>
          <w:rFonts w:cs="Times New Roman"/>
          <w:szCs w:val="24"/>
        </w:rPr>
        <w:t>distinctions implicate</w:t>
      </w:r>
      <w:r w:rsidR="002D03DA">
        <w:rPr>
          <w:rFonts w:cs="Times New Roman"/>
          <w:szCs w:val="24"/>
        </w:rPr>
        <w:t xml:space="preserve"> </w:t>
      </w:r>
      <w:r w:rsidR="00E33CF1" w:rsidRPr="005C5ED5">
        <w:rPr>
          <w:rFonts w:cs="Times New Roman"/>
          <w:szCs w:val="24"/>
        </w:rPr>
        <w:t xml:space="preserve">the </w:t>
      </w:r>
      <w:r w:rsidRPr="005C5ED5">
        <w:rPr>
          <w:rFonts w:cs="Times New Roman"/>
          <w:szCs w:val="24"/>
        </w:rPr>
        <w:t>process model of idiom comprehension (Titone</w:t>
      </w:r>
      <w:r w:rsidR="002D03DA">
        <w:rPr>
          <w:rFonts w:cs="Times New Roman"/>
          <w:szCs w:val="24"/>
        </w:rPr>
        <w:t xml:space="preserve"> </w:t>
      </w:r>
      <w:r w:rsidRPr="005C5ED5">
        <w:rPr>
          <w:rFonts w:cs="Times New Roman"/>
          <w:szCs w:val="24"/>
        </w:rPr>
        <w:t xml:space="preserve">&amp;Connine, 1999). </w:t>
      </w:r>
      <w:proofErr w:type="spellStart"/>
      <w:r w:rsidRPr="005C5ED5">
        <w:rPr>
          <w:rFonts w:cs="Times New Roman"/>
          <w:szCs w:val="24"/>
        </w:rPr>
        <w:t>Nunberg</w:t>
      </w:r>
      <w:proofErr w:type="spellEnd"/>
      <w:r w:rsidRPr="005C5ED5">
        <w:rPr>
          <w:rFonts w:cs="Times New Roman"/>
          <w:szCs w:val="24"/>
        </w:rPr>
        <w:t xml:space="preserve"> (1978) </w:t>
      </w:r>
      <w:r w:rsidR="00E33CF1" w:rsidRPr="005C5ED5">
        <w:rPr>
          <w:rFonts w:cs="Times New Roman"/>
          <w:szCs w:val="24"/>
        </w:rPr>
        <w:t xml:space="preserve">suggested </w:t>
      </w:r>
      <w:r w:rsidRPr="005C5ED5">
        <w:rPr>
          <w:rFonts w:cs="Times New Roman"/>
          <w:szCs w:val="24"/>
        </w:rPr>
        <w:t xml:space="preserve">a typology </w:t>
      </w:r>
      <w:r w:rsidR="00E33CF1" w:rsidRPr="005C5ED5">
        <w:rPr>
          <w:rFonts w:cs="Times New Roman"/>
          <w:szCs w:val="24"/>
        </w:rPr>
        <w:t xml:space="preserve">of whether </w:t>
      </w:r>
      <w:r w:rsidR="00927D2A">
        <w:rPr>
          <w:rFonts w:cs="Times New Roman"/>
          <w:szCs w:val="24"/>
        </w:rPr>
        <w:t>an idiom's literal meaning</w:t>
      </w:r>
      <w:r w:rsidR="00E33CF1" w:rsidRPr="005C5ED5">
        <w:rPr>
          <w:rFonts w:cs="Times New Roman"/>
          <w:szCs w:val="24"/>
        </w:rPr>
        <w:t xml:space="preserve"> inf</w:t>
      </w:r>
      <w:r w:rsidR="001D27D3" w:rsidRPr="005C5ED5">
        <w:rPr>
          <w:rFonts w:cs="Times New Roman"/>
          <w:szCs w:val="24"/>
        </w:rPr>
        <w:t>l</w:t>
      </w:r>
      <w:r w:rsidR="00E33CF1" w:rsidRPr="005C5ED5">
        <w:rPr>
          <w:rFonts w:cs="Times New Roman"/>
          <w:szCs w:val="24"/>
        </w:rPr>
        <w:t>uence</w:t>
      </w:r>
      <w:r w:rsidR="001D27D3" w:rsidRPr="005C5ED5">
        <w:rPr>
          <w:rFonts w:cs="Times New Roman"/>
          <w:szCs w:val="24"/>
        </w:rPr>
        <w:t>s</w:t>
      </w:r>
      <w:r w:rsidR="00E33CF1" w:rsidRPr="005C5ED5">
        <w:rPr>
          <w:rFonts w:cs="Times New Roman"/>
          <w:szCs w:val="24"/>
        </w:rPr>
        <w:t xml:space="preserve"> the interpretation of </w:t>
      </w:r>
      <w:r w:rsidR="001D27D3" w:rsidRPr="005C5ED5">
        <w:rPr>
          <w:rFonts w:cs="Times New Roman"/>
          <w:szCs w:val="24"/>
        </w:rPr>
        <w:t xml:space="preserve">the </w:t>
      </w:r>
      <w:r w:rsidR="00E33CF1" w:rsidRPr="005C5ED5">
        <w:rPr>
          <w:rFonts w:cs="Times New Roman"/>
          <w:szCs w:val="24"/>
        </w:rPr>
        <w:t xml:space="preserve">idiomatic phrase. </w:t>
      </w:r>
    </w:p>
    <w:p w:rsidR="00DD15F7" w:rsidRPr="005C5ED5" w:rsidRDefault="00DD15F7" w:rsidP="005C5ED5">
      <w:pPr>
        <w:autoSpaceDE w:val="0"/>
        <w:autoSpaceDN w:val="0"/>
        <w:adjustRightInd w:val="0"/>
        <w:rPr>
          <w:rFonts w:cs="Times New Roman"/>
          <w:szCs w:val="24"/>
        </w:rPr>
      </w:pPr>
    </w:p>
    <w:p w:rsidR="00530067" w:rsidRPr="005C5ED5" w:rsidRDefault="00530067" w:rsidP="005C5ED5">
      <w:pPr>
        <w:autoSpaceDE w:val="0"/>
        <w:autoSpaceDN w:val="0"/>
        <w:adjustRightInd w:val="0"/>
        <w:rPr>
          <w:rFonts w:cs="Times New Roman"/>
          <w:szCs w:val="24"/>
        </w:rPr>
      </w:pPr>
      <w:proofErr w:type="spellStart"/>
      <w:r w:rsidRPr="005C5ED5">
        <w:rPr>
          <w:rFonts w:cs="Times New Roman"/>
          <w:szCs w:val="24"/>
        </w:rPr>
        <w:t>Nunberg</w:t>
      </w:r>
      <w:proofErr w:type="spellEnd"/>
      <w:r w:rsidRPr="005C5ED5">
        <w:rPr>
          <w:rFonts w:cs="Times New Roman"/>
          <w:szCs w:val="24"/>
        </w:rPr>
        <w:t xml:space="preserve"> (1978) </w:t>
      </w:r>
      <w:r w:rsidR="00927D2A">
        <w:rPr>
          <w:rFonts w:cs="Times New Roman"/>
          <w:szCs w:val="24"/>
        </w:rPr>
        <w:t>classified idiomatic expressions into three categories:</w:t>
      </w:r>
      <w:r w:rsidRPr="005C5ED5">
        <w:rPr>
          <w:rFonts w:cs="Times New Roman"/>
          <w:szCs w:val="24"/>
        </w:rPr>
        <w:t xml:space="preserve"> normally decomposable idioms, abnormally decomposable idioms</w:t>
      </w:r>
      <w:r w:rsidR="00E33CF1" w:rsidRPr="005C5ED5">
        <w:rPr>
          <w:rFonts w:cs="Times New Roman"/>
          <w:szCs w:val="24"/>
        </w:rPr>
        <w:t>,</w:t>
      </w:r>
      <w:r w:rsidRPr="005C5ED5">
        <w:rPr>
          <w:rFonts w:cs="Times New Roman"/>
          <w:szCs w:val="24"/>
        </w:rPr>
        <w:t xml:space="preserve"> and semantically non</w:t>
      </w:r>
      <w:r w:rsidR="00E33CF1" w:rsidRPr="005C5ED5">
        <w:rPr>
          <w:rFonts w:cs="Times New Roman"/>
          <w:szCs w:val="24"/>
        </w:rPr>
        <w:t>-</w:t>
      </w:r>
      <w:r w:rsidRPr="005C5ED5">
        <w:rPr>
          <w:rFonts w:cs="Times New Roman"/>
          <w:szCs w:val="24"/>
        </w:rPr>
        <w:t xml:space="preserve">decomposable idioms. Normally decomposable idioms are </w:t>
      </w:r>
      <w:r w:rsidR="00E33CF1" w:rsidRPr="005C5ED5">
        <w:rPr>
          <w:rFonts w:cs="Times New Roman"/>
          <w:szCs w:val="24"/>
        </w:rPr>
        <w:t>phrases that are</w:t>
      </w:r>
      <w:r w:rsidRPr="005C5ED5">
        <w:rPr>
          <w:rFonts w:cs="Times New Roman"/>
          <w:szCs w:val="24"/>
        </w:rPr>
        <w:t xml:space="preserve"> used </w:t>
      </w:r>
      <w:r w:rsidRPr="005C5ED5">
        <w:rPr>
          <w:rFonts w:cs="Times New Roman"/>
          <w:szCs w:val="24"/>
        </w:rPr>
        <w:lastRenderedPageBreak/>
        <w:t xml:space="preserve">literally (e.g., </w:t>
      </w:r>
      <w:r w:rsidRPr="00CF61F8">
        <w:rPr>
          <w:rFonts w:cs="Times New Roman"/>
          <w:iCs/>
          <w:szCs w:val="24"/>
        </w:rPr>
        <w:t>the question</w:t>
      </w:r>
      <w:r w:rsidR="002D03DA">
        <w:rPr>
          <w:rFonts w:cs="Times New Roman"/>
          <w:iCs/>
          <w:szCs w:val="24"/>
        </w:rPr>
        <w:t xml:space="preserve"> </w:t>
      </w:r>
      <w:r w:rsidRPr="005C5ED5">
        <w:rPr>
          <w:rFonts w:cs="Times New Roman"/>
          <w:szCs w:val="24"/>
        </w:rPr>
        <w:t xml:space="preserve">in </w:t>
      </w:r>
      <w:r w:rsidRPr="005C5ED5">
        <w:rPr>
          <w:rFonts w:cs="Times New Roman"/>
          <w:i/>
          <w:iCs/>
          <w:szCs w:val="24"/>
        </w:rPr>
        <w:t>pop the question</w:t>
      </w:r>
      <w:r w:rsidRPr="005C5ED5">
        <w:rPr>
          <w:rFonts w:cs="Times New Roman"/>
          <w:szCs w:val="24"/>
        </w:rPr>
        <w:t xml:space="preserve">). </w:t>
      </w:r>
      <w:r w:rsidR="00CF61F8">
        <w:rPr>
          <w:rFonts w:cs="Times New Roman"/>
          <w:szCs w:val="24"/>
        </w:rPr>
        <w:t xml:space="preserve">According to </w:t>
      </w:r>
      <w:proofErr w:type="spellStart"/>
      <w:r w:rsidR="00CF61F8">
        <w:rPr>
          <w:rFonts w:cs="Times New Roman"/>
          <w:szCs w:val="24"/>
        </w:rPr>
        <w:t>Nunberg</w:t>
      </w:r>
      <w:proofErr w:type="spellEnd"/>
      <w:r w:rsidR="00CF61F8">
        <w:rPr>
          <w:rFonts w:cs="Times New Roman"/>
          <w:szCs w:val="24"/>
        </w:rPr>
        <w:t xml:space="preserve"> (</w:t>
      </w:r>
      <w:r w:rsidR="00CF61F8" w:rsidRPr="005C5ED5">
        <w:rPr>
          <w:rFonts w:cs="Times New Roman"/>
          <w:szCs w:val="24"/>
        </w:rPr>
        <w:t>1978)</w:t>
      </w:r>
      <w:r w:rsidR="00CF61F8">
        <w:rPr>
          <w:rFonts w:cs="Times New Roman"/>
          <w:szCs w:val="24"/>
        </w:rPr>
        <w:t>, a</w:t>
      </w:r>
      <w:r w:rsidRPr="005C5ED5">
        <w:rPr>
          <w:rFonts w:cs="Times New Roman"/>
          <w:szCs w:val="24"/>
        </w:rPr>
        <w:t xml:space="preserve">bnormally decomposable idioms are </w:t>
      </w:r>
      <w:r w:rsidR="00E33CF1" w:rsidRPr="005C5ED5">
        <w:rPr>
          <w:rFonts w:cs="Times New Roman"/>
          <w:szCs w:val="24"/>
        </w:rPr>
        <w:t xml:space="preserve">phrases of </w:t>
      </w:r>
      <w:r w:rsidRPr="005C5ED5">
        <w:rPr>
          <w:rFonts w:cs="Times New Roman"/>
          <w:szCs w:val="24"/>
        </w:rPr>
        <w:t xml:space="preserve">the referent </w:t>
      </w:r>
      <w:r w:rsidR="00E33CF1" w:rsidRPr="005C5ED5">
        <w:rPr>
          <w:rFonts w:cs="Times New Roman"/>
          <w:szCs w:val="24"/>
        </w:rPr>
        <w:t xml:space="preserve">part </w:t>
      </w:r>
      <w:r w:rsidRPr="005C5ED5">
        <w:rPr>
          <w:rFonts w:cs="Times New Roman"/>
          <w:szCs w:val="24"/>
        </w:rPr>
        <w:t xml:space="preserve">of an idiom </w:t>
      </w:r>
      <w:r w:rsidR="00E33CF1" w:rsidRPr="005C5ED5">
        <w:rPr>
          <w:rFonts w:cs="Times New Roman"/>
          <w:szCs w:val="24"/>
        </w:rPr>
        <w:t xml:space="preserve">that could </w:t>
      </w:r>
      <w:r w:rsidRPr="005C5ED5">
        <w:rPr>
          <w:rFonts w:cs="Times New Roman"/>
          <w:szCs w:val="24"/>
        </w:rPr>
        <w:t xml:space="preserve">be </w:t>
      </w:r>
      <w:r w:rsidR="00E33CF1" w:rsidRPr="005C5ED5">
        <w:rPr>
          <w:rFonts w:cs="Times New Roman"/>
          <w:szCs w:val="24"/>
        </w:rPr>
        <w:t xml:space="preserve">determined </w:t>
      </w:r>
      <w:r w:rsidRPr="005C5ED5">
        <w:rPr>
          <w:rFonts w:cs="Times New Roman"/>
          <w:szCs w:val="24"/>
        </w:rPr>
        <w:t xml:space="preserve">metaphorically (e.g., </w:t>
      </w:r>
      <w:r w:rsidRPr="00CF61F8">
        <w:rPr>
          <w:rFonts w:cs="Times New Roman"/>
          <w:iCs/>
          <w:szCs w:val="24"/>
        </w:rPr>
        <w:t>buck</w:t>
      </w:r>
      <w:r w:rsidR="002D03DA">
        <w:rPr>
          <w:rFonts w:cs="Times New Roman"/>
          <w:iCs/>
          <w:szCs w:val="24"/>
        </w:rPr>
        <w:t xml:space="preserve"> </w:t>
      </w:r>
      <w:r w:rsidRPr="005C5ED5">
        <w:rPr>
          <w:rFonts w:cs="Times New Roman"/>
          <w:szCs w:val="24"/>
        </w:rPr>
        <w:t xml:space="preserve">in the idiom </w:t>
      </w:r>
      <w:r w:rsidRPr="005C5ED5">
        <w:rPr>
          <w:rFonts w:cs="Times New Roman"/>
          <w:i/>
          <w:iCs/>
          <w:szCs w:val="24"/>
        </w:rPr>
        <w:t>pass the buck</w:t>
      </w:r>
      <w:r w:rsidRPr="005C5ED5">
        <w:rPr>
          <w:rFonts w:cs="Times New Roman"/>
          <w:szCs w:val="24"/>
        </w:rPr>
        <w:t>). Finally, semantically non</w:t>
      </w:r>
      <w:r w:rsidR="001D27D3" w:rsidRPr="005C5ED5">
        <w:rPr>
          <w:rFonts w:cs="Times New Roman"/>
          <w:szCs w:val="24"/>
        </w:rPr>
        <w:t>-</w:t>
      </w:r>
      <w:r w:rsidRPr="005C5ED5">
        <w:rPr>
          <w:rFonts w:cs="Times New Roman"/>
          <w:szCs w:val="24"/>
        </w:rPr>
        <w:t xml:space="preserve">decomposable idioms </w:t>
      </w:r>
      <w:r w:rsidR="00E33CF1" w:rsidRPr="005C5ED5">
        <w:rPr>
          <w:rFonts w:cs="Times New Roman"/>
          <w:szCs w:val="24"/>
        </w:rPr>
        <w:t>are idioms with</w:t>
      </w:r>
      <w:r w:rsidRPr="005C5ED5">
        <w:rPr>
          <w:rFonts w:cs="Times New Roman"/>
          <w:szCs w:val="24"/>
        </w:rPr>
        <w:t xml:space="preserve"> meaning </w:t>
      </w:r>
      <w:r w:rsidR="00580819" w:rsidRPr="005C5ED5">
        <w:rPr>
          <w:rFonts w:cs="Times New Roman"/>
          <w:szCs w:val="24"/>
        </w:rPr>
        <w:t>unlikely to originate</w:t>
      </w:r>
      <w:r w:rsidRPr="005C5ED5">
        <w:rPr>
          <w:rFonts w:cs="Times New Roman"/>
          <w:szCs w:val="24"/>
        </w:rPr>
        <w:t xml:space="preserve"> from the words that </w:t>
      </w:r>
      <w:r w:rsidR="001D27D3" w:rsidRPr="005C5ED5">
        <w:rPr>
          <w:rFonts w:cs="Times New Roman"/>
          <w:szCs w:val="24"/>
        </w:rPr>
        <w:t>combine</w:t>
      </w:r>
      <w:r w:rsidR="002D03DA">
        <w:rPr>
          <w:rFonts w:cs="Times New Roman"/>
          <w:szCs w:val="24"/>
        </w:rPr>
        <w:t xml:space="preserve"> </w:t>
      </w:r>
      <w:r w:rsidR="001D27D3" w:rsidRPr="005C5ED5">
        <w:rPr>
          <w:rFonts w:cs="Times New Roman"/>
          <w:szCs w:val="24"/>
        </w:rPr>
        <w:t>into</w:t>
      </w:r>
      <w:r w:rsidR="002D03DA">
        <w:rPr>
          <w:rFonts w:cs="Times New Roman"/>
          <w:szCs w:val="24"/>
        </w:rPr>
        <w:t xml:space="preserve"> </w:t>
      </w:r>
      <w:r w:rsidR="001D27D3" w:rsidRPr="005C5ED5">
        <w:rPr>
          <w:rFonts w:cs="Times New Roman"/>
          <w:szCs w:val="24"/>
        </w:rPr>
        <w:t>a sequence</w:t>
      </w:r>
      <w:r w:rsidRPr="005C5ED5">
        <w:rPr>
          <w:rFonts w:cs="Times New Roman"/>
          <w:szCs w:val="24"/>
        </w:rPr>
        <w:t xml:space="preserve"> (e.g., </w:t>
      </w:r>
      <w:r w:rsidRPr="005C5ED5">
        <w:rPr>
          <w:rFonts w:cs="Times New Roman"/>
          <w:i/>
          <w:iCs/>
          <w:szCs w:val="24"/>
        </w:rPr>
        <w:t>chew the fat</w:t>
      </w:r>
      <w:r w:rsidRPr="005C5ED5">
        <w:rPr>
          <w:rFonts w:cs="Times New Roman"/>
          <w:szCs w:val="24"/>
        </w:rPr>
        <w:t>) (Titone</w:t>
      </w:r>
      <w:r w:rsidR="002D03DA">
        <w:rPr>
          <w:rFonts w:cs="Times New Roman"/>
          <w:szCs w:val="24"/>
        </w:rPr>
        <w:t xml:space="preserve"> </w:t>
      </w:r>
      <w:r w:rsidRPr="005C5ED5">
        <w:rPr>
          <w:rFonts w:cs="Times New Roman"/>
          <w:szCs w:val="24"/>
        </w:rPr>
        <w:t>&amp;</w:t>
      </w:r>
      <w:r w:rsidR="002D03DA">
        <w:rPr>
          <w:rFonts w:cs="Times New Roman"/>
          <w:szCs w:val="24"/>
        </w:rPr>
        <w:t xml:space="preserve"> </w:t>
      </w:r>
      <w:r w:rsidRPr="005C5ED5">
        <w:rPr>
          <w:rFonts w:cs="Times New Roman"/>
          <w:szCs w:val="24"/>
        </w:rPr>
        <w:t xml:space="preserve">Connine, 1999). </w:t>
      </w:r>
      <w:bookmarkStart w:id="117" w:name="_Toc16656619"/>
      <w:bookmarkStart w:id="118" w:name="_Toc24516257"/>
      <w:bookmarkStart w:id="119" w:name="_Toc24621775"/>
    </w:p>
    <w:p w:rsidR="00DD15F7" w:rsidRPr="005C5ED5" w:rsidRDefault="00DD15F7" w:rsidP="005C5ED5">
      <w:pPr>
        <w:autoSpaceDE w:val="0"/>
        <w:autoSpaceDN w:val="0"/>
        <w:adjustRightInd w:val="0"/>
        <w:rPr>
          <w:rFonts w:cs="Times New Roman"/>
          <w:szCs w:val="24"/>
        </w:rPr>
      </w:pPr>
    </w:p>
    <w:p w:rsidR="00530067" w:rsidRPr="005C5ED5" w:rsidRDefault="00530067" w:rsidP="005C5ED5">
      <w:pPr>
        <w:pStyle w:val="Heading2"/>
      </w:pPr>
      <w:bookmarkStart w:id="120" w:name="_Toc43730838"/>
      <w:r w:rsidRPr="005C5ED5">
        <w:t xml:space="preserve">2.3.2 Cacciari and </w:t>
      </w:r>
      <w:proofErr w:type="spellStart"/>
      <w:r w:rsidRPr="005C5ED5">
        <w:t>Gluckberg’s</w:t>
      </w:r>
      <w:proofErr w:type="spellEnd"/>
      <w:r w:rsidR="002D03DA">
        <w:t xml:space="preserve"> </w:t>
      </w:r>
      <w:r w:rsidR="008C7EF6" w:rsidRPr="005C5ED5">
        <w:t xml:space="preserve">(1991) </w:t>
      </w:r>
      <w:r w:rsidRPr="005C5ED5">
        <w:t>Taxonomy</w:t>
      </w:r>
      <w:bookmarkEnd w:id="117"/>
      <w:bookmarkEnd w:id="118"/>
      <w:bookmarkEnd w:id="119"/>
      <w:bookmarkEnd w:id="120"/>
    </w:p>
    <w:p w:rsidR="00530067" w:rsidRPr="005C5ED5" w:rsidRDefault="00530067" w:rsidP="005C5ED5">
      <w:pPr>
        <w:autoSpaceDE w:val="0"/>
        <w:autoSpaceDN w:val="0"/>
        <w:adjustRightInd w:val="0"/>
        <w:rPr>
          <w:szCs w:val="24"/>
        </w:rPr>
      </w:pPr>
      <w:r w:rsidRPr="005C5ED5">
        <w:rPr>
          <w:rFonts w:cs="Times New Roman"/>
          <w:szCs w:val="24"/>
        </w:rPr>
        <w:t xml:space="preserve">Cacciari and Glucksberg (1991) </w:t>
      </w:r>
      <w:r w:rsidR="00E33CF1" w:rsidRPr="005C5ED5">
        <w:rPr>
          <w:rFonts w:cs="Times New Roman"/>
          <w:szCs w:val="24"/>
        </w:rPr>
        <w:t xml:space="preserve">categorize </w:t>
      </w:r>
      <w:r w:rsidRPr="005C5ED5">
        <w:rPr>
          <w:rFonts w:cs="Times New Roman"/>
          <w:szCs w:val="24"/>
        </w:rPr>
        <w:t>idioms as opaque, transparent</w:t>
      </w:r>
      <w:r w:rsidR="00E33CF1" w:rsidRPr="005C5ED5">
        <w:rPr>
          <w:rFonts w:cs="Times New Roman"/>
          <w:szCs w:val="24"/>
        </w:rPr>
        <w:t>,</w:t>
      </w:r>
      <w:r w:rsidR="002D03DA">
        <w:rPr>
          <w:rFonts w:cs="Times New Roman"/>
          <w:szCs w:val="24"/>
        </w:rPr>
        <w:t xml:space="preserve"> </w:t>
      </w:r>
      <w:r w:rsidR="00E33CF1" w:rsidRPr="005C5ED5">
        <w:rPr>
          <w:rFonts w:cs="Times New Roman"/>
          <w:szCs w:val="24"/>
        </w:rPr>
        <w:t>and</w:t>
      </w:r>
      <w:r w:rsidR="00580819" w:rsidRPr="005C5ED5">
        <w:rPr>
          <w:rFonts w:cs="Times New Roman"/>
          <w:szCs w:val="24"/>
        </w:rPr>
        <w:t xml:space="preserve"> quasi-</w:t>
      </w:r>
      <w:r w:rsidRPr="005C5ED5">
        <w:rPr>
          <w:rFonts w:cs="Times New Roman"/>
          <w:szCs w:val="24"/>
        </w:rPr>
        <w:t xml:space="preserve">metaphorical. </w:t>
      </w:r>
      <w:r w:rsidR="00E33CF1" w:rsidRPr="005C5ED5">
        <w:rPr>
          <w:rFonts w:cs="Times New Roman"/>
          <w:szCs w:val="24"/>
        </w:rPr>
        <w:t>First, o</w:t>
      </w:r>
      <w:r w:rsidRPr="005C5ED5">
        <w:rPr>
          <w:rFonts w:cs="Times New Roman"/>
          <w:szCs w:val="24"/>
        </w:rPr>
        <w:t xml:space="preserve">paque idioms are </w:t>
      </w:r>
      <w:r w:rsidR="00E33CF1" w:rsidRPr="005C5ED5">
        <w:rPr>
          <w:rFonts w:cs="Times New Roman"/>
          <w:szCs w:val="24"/>
        </w:rPr>
        <w:t>expressions with some degrees of semantic constraint in the interpretation (for example</w:t>
      </w:r>
      <w:r w:rsidR="0002535B">
        <w:rPr>
          <w:rFonts w:cs="Times New Roman"/>
          <w:szCs w:val="24"/>
        </w:rPr>
        <w:t xml:space="preserve">, </w:t>
      </w:r>
      <w:r w:rsidRPr="005C5ED5">
        <w:rPr>
          <w:rFonts w:cs="Times New Roman"/>
          <w:i/>
          <w:iCs/>
          <w:szCs w:val="24"/>
        </w:rPr>
        <w:t>kick the bucket</w:t>
      </w:r>
      <w:r w:rsidR="00E33CF1" w:rsidRPr="005C5ED5">
        <w:rPr>
          <w:rFonts w:cs="Times New Roman"/>
          <w:iCs/>
          <w:szCs w:val="24"/>
        </w:rPr>
        <w:t>).Second, t</w:t>
      </w:r>
      <w:r w:rsidRPr="005C5ED5">
        <w:rPr>
          <w:rFonts w:cs="Times New Roman"/>
          <w:szCs w:val="24"/>
        </w:rPr>
        <w:t xml:space="preserve">ransparent idioms are </w:t>
      </w:r>
      <w:r w:rsidR="00E33CF1" w:rsidRPr="005C5ED5">
        <w:rPr>
          <w:rFonts w:cs="Times New Roman"/>
          <w:szCs w:val="24"/>
        </w:rPr>
        <w:t>expressions with</w:t>
      </w:r>
      <w:r w:rsidR="002D03DA">
        <w:rPr>
          <w:rFonts w:cs="Times New Roman"/>
          <w:szCs w:val="24"/>
        </w:rPr>
        <w:t xml:space="preserve"> </w:t>
      </w:r>
      <w:r w:rsidR="001D27D3" w:rsidRPr="005C5ED5">
        <w:rPr>
          <w:rFonts w:cs="Times New Roman"/>
          <w:szCs w:val="24"/>
        </w:rPr>
        <w:t xml:space="preserve">a </w:t>
      </w:r>
      <w:r w:rsidRPr="005C5ED5">
        <w:rPr>
          <w:rFonts w:cs="Times New Roman"/>
          <w:szCs w:val="24"/>
        </w:rPr>
        <w:t xml:space="preserve">direct </w:t>
      </w:r>
      <w:r w:rsidR="00E33CF1" w:rsidRPr="005C5ED5">
        <w:rPr>
          <w:rFonts w:cs="Times New Roman"/>
          <w:szCs w:val="24"/>
        </w:rPr>
        <w:t>connection from the</w:t>
      </w:r>
      <w:r w:rsidRPr="005C5ED5">
        <w:rPr>
          <w:rFonts w:cs="Times New Roman"/>
          <w:szCs w:val="24"/>
        </w:rPr>
        <w:t xml:space="preserve"> literal word meanings to idiomatic meanings. For example, </w:t>
      </w:r>
      <w:r w:rsidRPr="00CF61F8">
        <w:rPr>
          <w:rFonts w:cs="Times New Roman"/>
          <w:iCs/>
          <w:szCs w:val="24"/>
        </w:rPr>
        <w:t>spill</w:t>
      </w:r>
      <w:r w:rsidR="002D03DA">
        <w:rPr>
          <w:rFonts w:cs="Times New Roman"/>
          <w:iCs/>
          <w:szCs w:val="24"/>
        </w:rPr>
        <w:t xml:space="preserve"> </w:t>
      </w:r>
      <w:r w:rsidRPr="005C5ED5">
        <w:rPr>
          <w:rFonts w:cs="Times New Roman"/>
          <w:szCs w:val="24"/>
        </w:rPr>
        <w:t xml:space="preserve">in the idiom </w:t>
      </w:r>
      <w:r w:rsidRPr="005C5ED5">
        <w:rPr>
          <w:rFonts w:cs="Times New Roman"/>
          <w:i/>
          <w:iCs/>
          <w:szCs w:val="24"/>
        </w:rPr>
        <w:t xml:space="preserve">spill the beans, </w:t>
      </w:r>
      <w:r w:rsidRPr="005C5ED5">
        <w:rPr>
          <w:rFonts w:cs="Times New Roman"/>
          <w:szCs w:val="24"/>
        </w:rPr>
        <w:t>which translate</w:t>
      </w:r>
      <w:r w:rsidR="00E33CF1" w:rsidRPr="005C5ED5">
        <w:rPr>
          <w:rFonts w:cs="Times New Roman"/>
          <w:szCs w:val="24"/>
        </w:rPr>
        <w:t>d literally</w:t>
      </w:r>
      <w:r w:rsidR="002D03DA">
        <w:rPr>
          <w:rFonts w:cs="Times New Roman"/>
          <w:szCs w:val="24"/>
        </w:rPr>
        <w:t xml:space="preserve"> </w:t>
      </w:r>
      <w:r w:rsidRPr="00CF61F8">
        <w:rPr>
          <w:rFonts w:cs="Times New Roman"/>
          <w:iCs/>
          <w:szCs w:val="24"/>
        </w:rPr>
        <w:t>to</w:t>
      </w:r>
      <w:r w:rsidRPr="005C5ED5">
        <w:rPr>
          <w:rFonts w:cs="Times New Roman"/>
          <w:i/>
          <w:iCs/>
          <w:szCs w:val="24"/>
        </w:rPr>
        <w:t xml:space="preserve"> divulge a secret </w:t>
      </w:r>
      <w:r w:rsidRPr="005C5ED5">
        <w:rPr>
          <w:rFonts w:cs="Times New Roman"/>
          <w:szCs w:val="24"/>
        </w:rPr>
        <w:t xml:space="preserve">directly </w:t>
      </w:r>
      <w:r w:rsidR="00E33CF1" w:rsidRPr="005C5ED5">
        <w:rPr>
          <w:rFonts w:cs="Times New Roman"/>
          <w:szCs w:val="24"/>
        </w:rPr>
        <w:t>connected</w:t>
      </w:r>
      <w:r w:rsidRPr="005C5ED5">
        <w:rPr>
          <w:rFonts w:cs="Times New Roman"/>
          <w:szCs w:val="24"/>
        </w:rPr>
        <w:t xml:space="preserve"> to the verb </w:t>
      </w:r>
      <w:r w:rsidRPr="005C5ED5">
        <w:rPr>
          <w:rFonts w:cs="Times New Roman"/>
          <w:i/>
          <w:iCs/>
          <w:szCs w:val="24"/>
        </w:rPr>
        <w:t>divulge</w:t>
      </w:r>
      <w:r w:rsidRPr="005C5ED5">
        <w:rPr>
          <w:rFonts w:cs="Times New Roman"/>
          <w:szCs w:val="24"/>
        </w:rPr>
        <w:t xml:space="preserve">, and </w:t>
      </w:r>
      <w:r w:rsidRPr="005C5ED5">
        <w:rPr>
          <w:rFonts w:cs="Times New Roman"/>
          <w:i/>
          <w:iCs/>
          <w:szCs w:val="24"/>
        </w:rPr>
        <w:t xml:space="preserve">the beans </w:t>
      </w:r>
      <w:r w:rsidRPr="005C5ED5">
        <w:rPr>
          <w:rFonts w:cs="Times New Roman"/>
          <w:szCs w:val="24"/>
        </w:rPr>
        <w:t xml:space="preserve">directly map a </w:t>
      </w:r>
      <w:r w:rsidRPr="005C5ED5">
        <w:rPr>
          <w:rFonts w:cs="Times New Roman"/>
          <w:i/>
          <w:iCs/>
          <w:szCs w:val="24"/>
        </w:rPr>
        <w:t>secret</w:t>
      </w:r>
      <w:r w:rsidRPr="005C5ED5">
        <w:rPr>
          <w:rFonts w:cs="Times New Roman"/>
          <w:szCs w:val="24"/>
        </w:rPr>
        <w:t xml:space="preserve">. Finally, quasi-metaphorical </w:t>
      </w:r>
      <w:r w:rsidR="00E33CF1" w:rsidRPr="005C5ED5">
        <w:rPr>
          <w:rFonts w:cs="Times New Roman"/>
          <w:szCs w:val="24"/>
        </w:rPr>
        <w:t xml:space="preserve">idioms are </w:t>
      </w:r>
      <w:r w:rsidRPr="005C5ED5">
        <w:rPr>
          <w:rFonts w:cs="Times New Roman"/>
          <w:szCs w:val="24"/>
        </w:rPr>
        <w:t xml:space="preserve">phrases </w:t>
      </w:r>
      <w:r w:rsidR="00E33CF1" w:rsidRPr="005C5ED5">
        <w:rPr>
          <w:rFonts w:cs="Times New Roman"/>
          <w:szCs w:val="24"/>
        </w:rPr>
        <w:t>where the</w:t>
      </w:r>
      <w:r w:rsidRPr="005C5ED5">
        <w:rPr>
          <w:rFonts w:cs="Times New Roman"/>
          <w:szCs w:val="24"/>
        </w:rPr>
        <w:t xml:space="preserve"> literal meaning maps onto the idiomatic meaning. These idioms convey their meaning via allusion content (Glucksberg, 1991, p. 34); that is, they simultaneously refer to an ideal exemplar of a concept and the contextually determined referent in a particular communicative situation. </w:t>
      </w:r>
      <w:bookmarkStart w:id="121" w:name="_Toc16656620"/>
      <w:bookmarkStart w:id="122" w:name="_Toc24516258"/>
      <w:bookmarkStart w:id="123" w:name="_Toc24621776"/>
      <w:r w:rsidR="004C381A" w:rsidRPr="005C5ED5">
        <w:rPr>
          <w:szCs w:val="24"/>
        </w:rPr>
        <w:t>F</w:t>
      </w:r>
      <w:r w:rsidRPr="005C5ED5">
        <w:rPr>
          <w:szCs w:val="24"/>
        </w:rPr>
        <w:t xml:space="preserve">igure </w:t>
      </w:r>
      <w:r w:rsidR="004C381A" w:rsidRPr="005C5ED5">
        <w:rPr>
          <w:szCs w:val="24"/>
        </w:rPr>
        <w:t xml:space="preserve">2.1 </w:t>
      </w:r>
      <w:r w:rsidRPr="005C5ED5">
        <w:rPr>
          <w:szCs w:val="24"/>
        </w:rPr>
        <w:t>below summarizes Cacciari and Glucksberg’s taxonomy o</w:t>
      </w:r>
      <w:r w:rsidR="00927D2A">
        <w:rPr>
          <w:szCs w:val="24"/>
        </w:rPr>
        <w:t>f</w:t>
      </w:r>
      <w:r w:rsidRPr="005C5ED5">
        <w:rPr>
          <w:szCs w:val="24"/>
        </w:rPr>
        <w:t xml:space="preserve"> idioms.</w:t>
      </w:r>
    </w:p>
    <w:p w:rsidR="001E1154" w:rsidRPr="005C5ED5" w:rsidRDefault="001E1154" w:rsidP="005C5ED5">
      <w:pPr>
        <w:autoSpaceDE w:val="0"/>
        <w:autoSpaceDN w:val="0"/>
        <w:adjustRightInd w:val="0"/>
        <w:rPr>
          <w:b/>
          <w:szCs w:val="24"/>
        </w:rPr>
      </w:pPr>
    </w:p>
    <w:p w:rsidR="00530067" w:rsidRPr="005C5ED5" w:rsidRDefault="00530067" w:rsidP="005C5ED5">
      <w:pPr>
        <w:autoSpaceDE w:val="0"/>
        <w:autoSpaceDN w:val="0"/>
        <w:adjustRightInd w:val="0"/>
        <w:rPr>
          <w:rFonts w:cs="Times New Roman"/>
          <w:szCs w:val="24"/>
        </w:rPr>
      </w:pPr>
      <w:r w:rsidRPr="005C5ED5">
        <w:rPr>
          <w:rFonts w:cs="Times New Roman"/>
          <w:noProof/>
          <w:szCs w:val="24"/>
        </w:rPr>
        <w:lastRenderedPageBreak/>
        <w:drawing>
          <wp:inline distT="0" distB="0" distL="0" distR="0">
            <wp:extent cx="4894905" cy="2180987"/>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6824" cy="2181842"/>
                    </a:xfrm>
                    <a:prstGeom prst="rect">
                      <a:avLst/>
                    </a:prstGeom>
                    <a:noFill/>
                  </pic:spPr>
                </pic:pic>
              </a:graphicData>
            </a:graphic>
          </wp:inline>
        </w:drawing>
      </w:r>
    </w:p>
    <w:p w:rsidR="00530067" w:rsidRPr="00A357E4" w:rsidRDefault="004C381A" w:rsidP="005C5ED5">
      <w:pPr>
        <w:pStyle w:val="Heading1"/>
        <w:rPr>
          <w:b w:val="0"/>
        </w:rPr>
      </w:pPr>
      <w:r w:rsidRPr="00A357E4">
        <w:rPr>
          <w:b w:val="0"/>
        </w:rPr>
        <w:t>Figure 2.1Cacciari and Glucksberg’s Taxonomy</w:t>
      </w:r>
    </w:p>
    <w:p w:rsidR="004C381A" w:rsidRPr="005C5ED5" w:rsidRDefault="004C381A" w:rsidP="005C5ED5"/>
    <w:p w:rsidR="00530067" w:rsidRPr="005C5ED5" w:rsidRDefault="00530067" w:rsidP="005C5ED5">
      <w:pPr>
        <w:pStyle w:val="Heading2"/>
      </w:pPr>
      <w:bookmarkStart w:id="124" w:name="_Toc43730839"/>
      <w:r w:rsidRPr="005C5ED5">
        <w:t xml:space="preserve">2.3.3 Yoshikawa’s </w:t>
      </w:r>
      <w:r w:rsidR="008C7EF6" w:rsidRPr="005C5ED5">
        <w:t xml:space="preserve">(2008) </w:t>
      </w:r>
      <w:r w:rsidRPr="005C5ED5">
        <w:t>Taxonomy</w:t>
      </w:r>
      <w:bookmarkEnd w:id="121"/>
      <w:bookmarkEnd w:id="122"/>
      <w:bookmarkEnd w:id="123"/>
      <w:bookmarkEnd w:id="124"/>
    </w:p>
    <w:p w:rsidR="00530067" w:rsidRPr="005C5ED5" w:rsidRDefault="00530067" w:rsidP="005C5ED5">
      <w:pPr>
        <w:autoSpaceDE w:val="0"/>
        <w:autoSpaceDN w:val="0"/>
        <w:adjustRightInd w:val="0"/>
        <w:rPr>
          <w:rFonts w:cs="Times New Roman"/>
          <w:szCs w:val="24"/>
        </w:rPr>
      </w:pPr>
      <w:r w:rsidRPr="005C5ED5">
        <w:rPr>
          <w:rFonts w:cs="Times New Roman"/>
          <w:szCs w:val="24"/>
        </w:rPr>
        <w:t xml:space="preserve">According </w:t>
      </w:r>
      <w:r w:rsidR="00927D2A">
        <w:rPr>
          <w:rFonts w:cs="Times New Roman"/>
          <w:szCs w:val="24"/>
        </w:rPr>
        <w:t xml:space="preserve">to </w:t>
      </w:r>
      <w:r w:rsidRPr="005C5ED5">
        <w:rPr>
          <w:rFonts w:cs="Times New Roman"/>
          <w:szCs w:val="24"/>
        </w:rPr>
        <w:t>Yoshikawa (</w:t>
      </w:r>
      <w:r w:rsidR="00F54D2F" w:rsidRPr="005C5ED5">
        <w:rPr>
          <w:rFonts w:cs="Times New Roman"/>
          <w:szCs w:val="24"/>
        </w:rPr>
        <w:t>200</w:t>
      </w:r>
      <w:r w:rsidRPr="005C5ED5">
        <w:rPr>
          <w:rFonts w:cs="Times New Roman"/>
          <w:szCs w:val="24"/>
        </w:rPr>
        <w:t>8)</w:t>
      </w:r>
      <w:r w:rsidR="00927D2A">
        <w:rPr>
          <w:rFonts w:cs="Times New Roman"/>
          <w:szCs w:val="24"/>
        </w:rPr>
        <w:t xml:space="preserve">and </w:t>
      </w:r>
      <w:proofErr w:type="spellStart"/>
      <w:r w:rsidR="001D27D3" w:rsidRPr="005C5ED5">
        <w:rPr>
          <w:rFonts w:cs="Times New Roman"/>
          <w:szCs w:val="24"/>
        </w:rPr>
        <w:t>Saberian</w:t>
      </w:r>
      <w:proofErr w:type="spellEnd"/>
      <w:r w:rsidR="001D27D3" w:rsidRPr="005C5ED5">
        <w:rPr>
          <w:rFonts w:cs="Times New Roman"/>
          <w:szCs w:val="24"/>
        </w:rPr>
        <w:t xml:space="preserve"> and </w:t>
      </w:r>
      <w:proofErr w:type="spellStart"/>
      <w:r w:rsidR="001D27D3" w:rsidRPr="005C5ED5">
        <w:rPr>
          <w:rFonts w:cs="Times New Roman"/>
          <w:szCs w:val="24"/>
        </w:rPr>
        <w:t>Fotovatnia</w:t>
      </w:r>
      <w:proofErr w:type="spellEnd"/>
      <w:r w:rsidR="004338E0">
        <w:rPr>
          <w:rFonts w:cs="Times New Roman"/>
          <w:szCs w:val="24"/>
        </w:rPr>
        <w:t xml:space="preserve"> </w:t>
      </w:r>
      <w:r w:rsidR="001D27D3" w:rsidRPr="005C5ED5">
        <w:rPr>
          <w:rFonts w:cs="Times New Roman"/>
          <w:szCs w:val="24"/>
        </w:rPr>
        <w:t>(2011)</w:t>
      </w:r>
      <w:r w:rsidR="000D169B" w:rsidRPr="005C5ED5">
        <w:rPr>
          <w:rFonts w:cs="Times New Roman"/>
          <w:szCs w:val="24"/>
        </w:rPr>
        <w:t>, there</w:t>
      </w:r>
      <w:r w:rsidR="001D27D3" w:rsidRPr="005C5ED5">
        <w:rPr>
          <w:rFonts w:cs="Times New Roman"/>
          <w:szCs w:val="24"/>
        </w:rPr>
        <w:t xml:space="preserve"> were five types of </w:t>
      </w:r>
      <w:r w:rsidRPr="005C5ED5">
        <w:rPr>
          <w:rFonts w:cs="Times New Roman"/>
          <w:szCs w:val="24"/>
        </w:rPr>
        <w:t xml:space="preserve">idioms </w:t>
      </w:r>
      <w:r w:rsidR="001D27D3" w:rsidRPr="005C5ED5">
        <w:rPr>
          <w:rFonts w:cs="Times New Roman"/>
          <w:szCs w:val="24"/>
        </w:rPr>
        <w:t xml:space="preserve">category: </w:t>
      </w:r>
      <w:r w:rsidRPr="005C5ED5">
        <w:rPr>
          <w:rFonts w:cs="Times New Roman"/>
          <w:szCs w:val="24"/>
        </w:rPr>
        <w:t>A, B, C1, C2</w:t>
      </w:r>
      <w:r w:rsidR="00580819" w:rsidRPr="005C5ED5">
        <w:rPr>
          <w:rFonts w:cs="Times New Roman"/>
          <w:szCs w:val="24"/>
        </w:rPr>
        <w:t>,</w:t>
      </w:r>
      <w:r w:rsidR="00927D2A">
        <w:rPr>
          <w:rFonts w:cs="Times New Roman"/>
          <w:szCs w:val="24"/>
        </w:rPr>
        <w:t xml:space="preserve"> and D. </w:t>
      </w:r>
      <w:r w:rsidR="001D27D3" w:rsidRPr="005C5ED5">
        <w:rPr>
          <w:rFonts w:cs="Times New Roman"/>
          <w:szCs w:val="24"/>
        </w:rPr>
        <w:t xml:space="preserve">L1 and L2 levels of </w:t>
      </w:r>
      <w:r w:rsidRPr="005C5ED5">
        <w:rPr>
          <w:rFonts w:cs="Times New Roman"/>
          <w:szCs w:val="24"/>
        </w:rPr>
        <w:t xml:space="preserve">structural and semantic </w:t>
      </w:r>
      <w:r w:rsidR="001D27D3" w:rsidRPr="005C5ED5">
        <w:rPr>
          <w:rFonts w:cs="Times New Roman"/>
          <w:szCs w:val="24"/>
        </w:rPr>
        <w:t>relationship</w:t>
      </w:r>
      <w:r w:rsidR="00580819" w:rsidRPr="005C5ED5">
        <w:rPr>
          <w:rFonts w:cs="Times New Roman"/>
          <w:szCs w:val="24"/>
        </w:rPr>
        <w:t xml:space="preserve"> are</w:t>
      </w:r>
      <w:r w:rsidR="001D27D3" w:rsidRPr="005C5ED5">
        <w:rPr>
          <w:rFonts w:cs="Times New Roman"/>
          <w:szCs w:val="24"/>
        </w:rPr>
        <w:t xml:space="preserve"> considered</w:t>
      </w:r>
      <w:r w:rsidRPr="005C5ED5">
        <w:rPr>
          <w:rFonts w:cs="Times New Roman"/>
          <w:szCs w:val="24"/>
        </w:rPr>
        <w:t xml:space="preserve"> as the </w:t>
      </w:r>
      <w:r w:rsidR="001D27D3" w:rsidRPr="005C5ED5">
        <w:rPr>
          <w:rFonts w:cs="Times New Roman"/>
          <w:szCs w:val="24"/>
        </w:rPr>
        <w:t>main</w:t>
      </w:r>
      <w:r w:rsidR="002D03DA">
        <w:rPr>
          <w:rFonts w:cs="Times New Roman"/>
          <w:szCs w:val="24"/>
        </w:rPr>
        <w:t xml:space="preserve"> </w:t>
      </w:r>
      <w:r w:rsidR="001D27D3" w:rsidRPr="005C5ED5">
        <w:rPr>
          <w:rFonts w:cs="Times New Roman"/>
          <w:szCs w:val="24"/>
        </w:rPr>
        <w:t>principle</w:t>
      </w:r>
      <w:r w:rsidRPr="005C5ED5">
        <w:rPr>
          <w:rFonts w:cs="Times New Roman"/>
          <w:szCs w:val="24"/>
        </w:rPr>
        <w:t xml:space="preserve"> in English idioms</w:t>
      </w:r>
      <w:r w:rsidR="001D27D3" w:rsidRPr="005C5ED5">
        <w:rPr>
          <w:rFonts w:cs="Times New Roman"/>
          <w:szCs w:val="24"/>
        </w:rPr>
        <w:t xml:space="preserve"> classification</w:t>
      </w:r>
      <w:r w:rsidRPr="005C5ED5">
        <w:rPr>
          <w:rFonts w:cs="Times New Roman"/>
          <w:szCs w:val="24"/>
        </w:rPr>
        <w:t xml:space="preserve">. </w:t>
      </w:r>
      <w:r w:rsidR="001D27D3" w:rsidRPr="005C5ED5">
        <w:rPr>
          <w:rFonts w:cs="Times New Roman"/>
          <w:szCs w:val="24"/>
        </w:rPr>
        <w:t>A second language</w:t>
      </w:r>
      <w:r w:rsidRPr="005C5ED5">
        <w:rPr>
          <w:rFonts w:cs="Times New Roman"/>
          <w:szCs w:val="24"/>
        </w:rPr>
        <w:t xml:space="preserve"> idiom </w:t>
      </w:r>
      <w:r w:rsidR="001D27D3" w:rsidRPr="005C5ED5">
        <w:rPr>
          <w:rFonts w:cs="Times New Roman"/>
          <w:szCs w:val="24"/>
        </w:rPr>
        <w:t>has</w:t>
      </w:r>
      <w:r w:rsidR="002D03DA">
        <w:rPr>
          <w:rFonts w:cs="Times New Roman"/>
          <w:szCs w:val="24"/>
        </w:rPr>
        <w:t xml:space="preserve"> </w:t>
      </w:r>
      <w:r w:rsidR="001D27D3" w:rsidRPr="005C5ED5">
        <w:rPr>
          <w:rFonts w:cs="Times New Roman"/>
          <w:szCs w:val="24"/>
        </w:rPr>
        <w:t xml:space="preserve">a </w:t>
      </w:r>
      <w:r w:rsidRPr="005C5ED5">
        <w:rPr>
          <w:rFonts w:cs="Times New Roman"/>
          <w:szCs w:val="24"/>
        </w:rPr>
        <w:t xml:space="preserve">similar </w:t>
      </w:r>
      <w:r w:rsidR="001D27D3" w:rsidRPr="005C5ED5">
        <w:rPr>
          <w:rFonts w:cs="Times New Roman"/>
          <w:szCs w:val="24"/>
        </w:rPr>
        <w:t xml:space="preserve">structure </w:t>
      </w:r>
      <w:r w:rsidRPr="005C5ED5">
        <w:rPr>
          <w:rFonts w:cs="Times New Roman"/>
          <w:szCs w:val="24"/>
        </w:rPr>
        <w:t xml:space="preserve">to </w:t>
      </w:r>
      <w:r w:rsidR="001D27D3" w:rsidRPr="005C5ED5">
        <w:rPr>
          <w:rFonts w:cs="Times New Roman"/>
          <w:szCs w:val="24"/>
        </w:rPr>
        <w:t>a first language</w:t>
      </w:r>
      <w:r w:rsidRPr="005C5ED5">
        <w:rPr>
          <w:rFonts w:cs="Times New Roman"/>
          <w:szCs w:val="24"/>
        </w:rPr>
        <w:t xml:space="preserve"> idiom if the words could be literally </w:t>
      </w:r>
      <w:r w:rsidR="001D27D3" w:rsidRPr="005C5ED5">
        <w:rPr>
          <w:rFonts w:cs="Times New Roman"/>
          <w:szCs w:val="24"/>
        </w:rPr>
        <w:t>interpreted</w:t>
      </w:r>
      <w:r w:rsidR="002D03DA">
        <w:rPr>
          <w:rFonts w:cs="Times New Roman"/>
          <w:szCs w:val="24"/>
        </w:rPr>
        <w:t xml:space="preserve"> </w:t>
      </w:r>
      <w:r w:rsidR="001D27D3" w:rsidRPr="005C5ED5">
        <w:rPr>
          <w:rFonts w:cs="Times New Roman"/>
          <w:szCs w:val="24"/>
        </w:rPr>
        <w:t>in</w:t>
      </w:r>
      <w:r w:rsidRPr="005C5ED5">
        <w:rPr>
          <w:rFonts w:cs="Times New Roman"/>
          <w:szCs w:val="24"/>
        </w:rPr>
        <w:t xml:space="preserve">to </w:t>
      </w:r>
      <w:r w:rsidR="001D27D3" w:rsidRPr="005C5ED5">
        <w:rPr>
          <w:rFonts w:cs="Times New Roman"/>
          <w:szCs w:val="24"/>
        </w:rPr>
        <w:t>the first language</w:t>
      </w:r>
      <w:r w:rsidR="00580819" w:rsidRPr="005C5ED5">
        <w:rPr>
          <w:rFonts w:cs="Times New Roman"/>
          <w:szCs w:val="24"/>
        </w:rPr>
        <w:t>, be applied in similar contexts (pragmatically congruent), and have the same concept</w:t>
      </w:r>
      <w:r w:rsidR="001D27D3" w:rsidRPr="005C5ED5">
        <w:rPr>
          <w:rFonts w:cs="Times New Roman"/>
          <w:szCs w:val="24"/>
        </w:rPr>
        <w:t xml:space="preserve"> semantically similar to the first language idiom </w:t>
      </w:r>
      <w:r w:rsidRPr="005C5ED5">
        <w:rPr>
          <w:rFonts w:cs="Times New Roman"/>
          <w:szCs w:val="24"/>
        </w:rPr>
        <w:t xml:space="preserve">(Cedar, 2004). </w:t>
      </w:r>
      <w:r w:rsidR="001D27D3" w:rsidRPr="005C5ED5">
        <w:rPr>
          <w:rFonts w:cs="Times New Roman"/>
          <w:szCs w:val="24"/>
        </w:rPr>
        <w:t>T</w:t>
      </w:r>
      <w:r w:rsidRPr="005C5ED5">
        <w:rPr>
          <w:rFonts w:cs="Times New Roman"/>
          <w:szCs w:val="24"/>
        </w:rPr>
        <w:t xml:space="preserve">ype </w:t>
      </w:r>
      <w:proofErr w:type="gramStart"/>
      <w:r w:rsidRPr="005C5ED5">
        <w:rPr>
          <w:rFonts w:cs="Times New Roman"/>
          <w:szCs w:val="24"/>
        </w:rPr>
        <w:t>A</w:t>
      </w:r>
      <w:proofErr w:type="gramEnd"/>
      <w:r w:rsidR="001D27D3" w:rsidRPr="005C5ED5">
        <w:rPr>
          <w:rFonts w:cs="Times New Roman"/>
          <w:szCs w:val="24"/>
        </w:rPr>
        <w:t xml:space="preserve"> idioms</w:t>
      </w:r>
      <w:r w:rsidRPr="005C5ED5">
        <w:rPr>
          <w:rFonts w:cs="Times New Roman"/>
          <w:szCs w:val="24"/>
        </w:rPr>
        <w:t xml:space="preserve"> are English idioms </w:t>
      </w:r>
      <w:r w:rsidR="001D27D3" w:rsidRPr="005C5ED5">
        <w:rPr>
          <w:rFonts w:cs="Times New Roman"/>
          <w:szCs w:val="24"/>
        </w:rPr>
        <w:t xml:space="preserve">that have </w:t>
      </w:r>
      <w:r w:rsidRPr="005C5ED5">
        <w:rPr>
          <w:rFonts w:cs="Times New Roman"/>
          <w:szCs w:val="24"/>
        </w:rPr>
        <w:t>structural and semantic similarit</w:t>
      </w:r>
      <w:r w:rsidR="00927D2A">
        <w:rPr>
          <w:rFonts w:cs="Times New Roman"/>
          <w:szCs w:val="24"/>
        </w:rPr>
        <w:t>ies</w:t>
      </w:r>
      <w:r w:rsidRPr="005C5ED5">
        <w:rPr>
          <w:rFonts w:cs="Times New Roman"/>
          <w:szCs w:val="24"/>
        </w:rPr>
        <w:t xml:space="preserve"> to </w:t>
      </w:r>
      <w:r w:rsidR="001D27D3" w:rsidRPr="005C5ED5">
        <w:rPr>
          <w:rFonts w:cs="Times New Roman"/>
          <w:szCs w:val="24"/>
        </w:rPr>
        <w:t>the first language idioms.</w:t>
      </w:r>
      <w:r w:rsidR="002D03DA">
        <w:rPr>
          <w:rFonts w:cs="Times New Roman"/>
          <w:szCs w:val="24"/>
        </w:rPr>
        <w:t xml:space="preserve"> </w:t>
      </w:r>
      <w:r w:rsidR="001D27D3" w:rsidRPr="005C5ED5">
        <w:rPr>
          <w:rFonts w:cs="Times New Roman"/>
          <w:szCs w:val="24"/>
        </w:rPr>
        <w:t>T</w:t>
      </w:r>
      <w:r w:rsidRPr="005C5ED5">
        <w:rPr>
          <w:rFonts w:cs="Times New Roman"/>
          <w:szCs w:val="24"/>
        </w:rPr>
        <w:t xml:space="preserve">ype B </w:t>
      </w:r>
      <w:r w:rsidR="001D27D3" w:rsidRPr="005C5ED5">
        <w:rPr>
          <w:rFonts w:cs="Times New Roman"/>
          <w:szCs w:val="24"/>
        </w:rPr>
        <w:t xml:space="preserve">idioms </w:t>
      </w:r>
      <w:r w:rsidRPr="005C5ED5">
        <w:rPr>
          <w:rFonts w:cs="Times New Roman"/>
          <w:szCs w:val="24"/>
        </w:rPr>
        <w:t xml:space="preserve">are </w:t>
      </w:r>
      <w:r w:rsidR="001D27D3" w:rsidRPr="005C5ED5">
        <w:rPr>
          <w:rFonts w:cs="Times New Roman"/>
          <w:szCs w:val="24"/>
        </w:rPr>
        <w:t>partial idioms similar in structure and semantic to the first language idioms. In contrast, type C1</w:t>
      </w:r>
      <w:r w:rsidRPr="005C5ED5">
        <w:rPr>
          <w:rFonts w:cs="Times New Roman"/>
          <w:szCs w:val="24"/>
        </w:rPr>
        <w:t xml:space="preserve"> are idioms </w:t>
      </w:r>
      <w:r w:rsidR="00580819" w:rsidRPr="005C5ED5">
        <w:rPr>
          <w:rFonts w:cs="Times New Roman"/>
          <w:szCs w:val="24"/>
        </w:rPr>
        <w:t>with</w:t>
      </w:r>
      <w:r w:rsidR="001D27D3" w:rsidRPr="005C5ED5">
        <w:rPr>
          <w:rFonts w:cs="Times New Roman"/>
          <w:szCs w:val="24"/>
        </w:rPr>
        <w:t xml:space="preserve"> similar structure but different in meaning </w:t>
      </w:r>
      <w:r w:rsidR="00580819" w:rsidRPr="005C5ED5">
        <w:rPr>
          <w:rFonts w:cs="Times New Roman"/>
          <w:szCs w:val="24"/>
        </w:rPr>
        <w:t>from</w:t>
      </w:r>
      <w:r w:rsidR="002D03DA">
        <w:rPr>
          <w:rFonts w:cs="Times New Roman"/>
          <w:szCs w:val="24"/>
        </w:rPr>
        <w:t xml:space="preserve"> </w:t>
      </w:r>
      <w:r w:rsidR="001D27D3" w:rsidRPr="005C5ED5">
        <w:rPr>
          <w:rFonts w:cs="Times New Roman"/>
          <w:szCs w:val="24"/>
        </w:rPr>
        <w:t>the first language idioms</w:t>
      </w:r>
      <w:r w:rsidR="00927D2A">
        <w:rPr>
          <w:rFonts w:cs="Times New Roman"/>
          <w:szCs w:val="24"/>
        </w:rPr>
        <w:t>. In contrast,</w:t>
      </w:r>
      <w:r w:rsidR="001D27D3" w:rsidRPr="005C5ED5">
        <w:rPr>
          <w:rFonts w:cs="Times New Roman"/>
          <w:szCs w:val="24"/>
        </w:rPr>
        <w:t xml:space="preserve"> t</w:t>
      </w:r>
      <w:r w:rsidRPr="005C5ED5">
        <w:rPr>
          <w:rFonts w:cs="Times New Roman"/>
          <w:szCs w:val="24"/>
        </w:rPr>
        <w:t>ype C2</w:t>
      </w:r>
      <w:r w:rsidR="001D27D3" w:rsidRPr="005C5ED5">
        <w:rPr>
          <w:rFonts w:cs="Times New Roman"/>
          <w:szCs w:val="24"/>
        </w:rPr>
        <w:t xml:space="preserve"> idioms</w:t>
      </w:r>
      <w:r w:rsidR="002D03DA">
        <w:rPr>
          <w:rFonts w:cs="Times New Roman"/>
          <w:szCs w:val="24"/>
        </w:rPr>
        <w:t xml:space="preserve"> </w:t>
      </w:r>
      <w:r w:rsidR="001D27D3" w:rsidRPr="005C5ED5">
        <w:rPr>
          <w:rFonts w:cs="Times New Roman"/>
          <w:szCs w:val="24"/>
        </w:rPr>
        <w:t xml:space="preserve">differ in </w:t>
      </w:r>
      <w:r w:rsidRPr="005C5ED5">
        <w:rPr>
          <w:rFonts w:cs="Times New Roman"/>
          <w:szCs w:val="24"/>
        </w:rPr>
        <w:t xml:space="preserve">structural and </w:t>
      </w:r>
      <w:proofErr w:type="spellStart"/>
      <w:r w:rsidRPr="005C5ED5">
        <w:rPr>
          <w:rFonts w:cs="Times New Roman"/>
          <w:szCs w:val="24"/>
        </w:rPr>
        <w:t>semantic</w:t>
      </w:r>
      <w:r w:rsidR="001D27D3" w:rsidRPr="005C5ED5">
        <w:rPr>
          <w:rFonts w:cs="Times New Roman"/>
          <w:szCs w:val="24"/>
        </w:rPr>
        <w:t>al</w:t>
      </w:r>
      <w:proofErr w:type="spellEnd"/>
      <w:r w:rsidR="002D03DA">
        <w:rPr>
          <w:rFonts w:cs="Times New Roman"/>
          <w:szCs w:val="24"/>
        </w:rPr>
        <w:t xml:space="preserve"> </w:t>
      </w:r>
      <w:r w:rsidR="00580819" w:rsidRPr="005C5ED5">
        <w:rPr>
          <w:rFonts w:cs="Times New Roman"/>
          <w:szCs w:val="24"/>
        </w:rPr>
        <w:t>from</w:t>
      </w:r>
      <w:r w:rsidR="001D27D3" w:rsidRPr="005C5ED5">
        <w:rPr>
          <w:rFonts w:cs="Times New Roman"/>
          <w:szCs w:val="24"/>
        </w:rPr>
        <w:t xml:space="preserve"> the first language idioms</w:t>
      </w:r>
      <w:r w:rsidRPr="005C5ED5">
        <w:rPr>
          <w:rFonts w:cs="Times New Roman"/>
          <w:szCs w:val="24"/>
        </w:rPr>
        <w:t xml:space="preserve">. </w:t>
      </w:r>
      <w:r w:rsidR="001D27D3" w:rsidRPr="005C5ED5">
        <w:rPr>
          <w:rFonts w:cs="Times New Roman"/>
          <w:szCs w:val="24"/>
        </w:rPr>
        <w:t>Lastly,</w:t>
      </w:r>
      <w:r w:rsidRPr="005C5ED5">
        <w:rPr>
          <w:rFonts w:cs="Times New Roman"/>
          <w:szCs w:val="24"/>
        </w:rPr>
        <w:t xml:space="preserve"> type D</w:t>
      </w:r>
      <w:r w:rsidR="001D27D3" w:rsidRPr="005C5ED5">
        <w:rPr>
          <w:rFonts w:cs="Times New Roman"/>
          <w:szCs w:val="24"/>
        </w:rPr>
        <w:t xml:space="preserve"> idioms</w:t>
      </w:r>
      <w:r w:rsidR="002D03DA">
        <w:rPr>
          <w:rFonts w:cs="Times New Roman"/>
          <w:szCs w:val="24"/>
        </w:rPr>
        <w:t xml:space="preserve"> </w:t>
      </w:r>
      <w:r w:rsidR="001D27D3" w:rsidRPr="005C5ED5">
        <w:rPr>
          <w:rFonts w:cs="Times New Roman"/>
          <w:szCs w:val="24"/>
        </w:rPr>
        <w:t xml:space="preserve">differ in structure but </w:t>
      </w:r>
      <w:r w:rsidR="00927D2A">
        <w:rPr>
          <w:rFonts w:cs="Times New Roman"/>
          <w:szCs w:val="24"/>
        </w:rPr>
        <w:t xml:space="preserve">are </w:t>
      </w:r>
      <w:r w:rsidR="001D27D3" w:rsidRPr="005C5ED5">
        <w:rPr>
          <w:rFonts w:cs="Times New Roman"/>
          <w:szCs w:val="24"/>
        </w:rPr>
        <w:t xml:space="preserve">similar in meaning </w:t>
      </w:r>
      <w:r w:rsidR="00927D2A">
        <w:rPr>
          <w:rFonts w:cs="Times New Roman"/>
          <w:szCs w:val="24"/>
        </w:rPr>
        <w:t>to</w:t>
      </w:r>
      <w:r w:rsidR="001D27D3" w:rsidRPr="005C5ED5">
        <w:rPr>
          <w:rFonts w:cs="Times New Roman"/>
          <w:szCs w:val="24"/>
        </w:rPr>
        <w:t xml:space="preserve"> the first language idioms.</w:t>
      </w:r>
      <w:bookmarkStart w:id="125" w:name="_Toc16656621"/>
    </w:p>
    <w:p w:rsidR="00530067" w:rsidRPr="005C5ED5" w:rsidRDefault="00530067" w:rsidP="005C5ED5">
      <w:pPr>
        <w:autoSpaceDE w:val="0"/>
        <w:autoSpaceDN w:val="0"/>
        <w:adjustRightInd w:val="0"/>
        <w:rPr>
          <w:rFonts w:cs="Times New Roman"/>
          <w:szCs w:val="24"/>
        </w:rPr>
      </w:pPr>
    </w:p>
    <w:p w:rsidR="00530067" w:rsidRPr="005C5ED5" w:rsidRDefault="00530067" w:rsidP="005C5ED5">
      <w:pPr>
        <w:pStyle w:val="Heading2"/>
      </w:pPr>
      <w:bookmarkStart w:id="126" w:name="_Toc24516259"/>
      <w:bookmarkStart w:id="127" w:name="_Toc24621777"/>
      <w:bookmarkStart w:id="128" w:name="_Toc43730840"/>
      <w:r w:rsidRPr="005C5ED5">
        <w:lastRenderedPageBreak/>
        <w:t>2.3.4 Fernando’s (2000) Taxonomy</w:t>
      </w:r>
      <w:bookmarkEnd w:id="125"/>
      <w:bookmarkEnd w:id="126"/>
      <w:bookmarkEnd w:id="127"/>
      <w:bookmarkEnd w:id="128"/>
    </w:p>
    <w:p w:rsidR="00530067" w:rsidRPr="005C5ED5" w:rsidRDefault="00530067" w:rsidP="005C5ED5">
      <w:pPr>
        <w:autoSpaceDE w:val="0"/>
        <w:autoSpaceDN w:val="0"/>
        <w:adjustRightInd w:val="0"/>
        <w:rPr>
          <w:rFonts w:cs="Times New Roman"/>
          <w:szCs w:val="24"/>
        </w:rPr>
      </w:pPr>
      <w:r w:rsidRPr="005C5ED5">
        <w:rPr>
          <w:rFonts w:cs="Times New Roman"/>
          <w:szCs w:val="24"/>
        </w:rPr>
        <w:t xml:space="preserve">Fernando </w:t>
      </w:r>
      <w:r w:rsidRPr="005C5ED5">
        <w:rPr>
          <w:szCs w:val="24"/>
        </w:rPr>
        <w:t>(2000</w:t>
      </w:r>
      <w:proofErr w:type="gramStart"/>
      <w:r w:rsidRPr="005C5ED5">
        <w:rPr>
          <w:szCs w:val="24"/>
        </w:rPr>
        <w:t>)</w:t>
      </w:r>
      <w:r w:rsidR="000B7AEE" w:rsidRPr="005C5ED5">
        <w:rPr>
          <w:rFonts w:cs="Times New Roman"/>
          <w:szCs w:val="24"/>
        </w:rPr>
        <w:t>proposed</w:t>
      </w:r>
      <w:proofErr w:type="gramEnd"/>
      <w:r w:rsidRPr="005C5ED5">
        <w:rPr>
          <w:rFonts w:cs="Times New Roman"/>
          <w:szCs w:val="24"/>
        </w:rPr>
        <w:t xml:space="preserve"> classifications </w:t>
      </w:r>
      <w:r w:rsidR="000B7AEE" w:rsidRPr="005C5ED5">
        <w:rPr>
          <w:rFonts w:cs="Times New Roman"/>
          <w:szCs w:val="24"/>
        </w:rPr>
        <w:t>of</w:t>
      </w:r>
      <w:r w:rsidRPr="005C5ED5">
        <w:rPr>
          <w:rFonts w:cs="Times New Roman"/>
          <w:szCs w:val="24"/>
        </w:rPr>
        <w:t xml:space="preserve"> idioms. </w:t>
      </w:r>
      <w:r w:rsidR="000B7AEE" w:rsidRPr="005C5ED5">
        <w:rPr>
          <w:rFonts w:cs="Times New Roman"/>
          <w:szCs w:val="24"/>
        </w:rPr>
        <w:t xml:space="preserve">Fernando’s classification was similar to </w:t>
      </w:r>
      <w:proofErr w:type="spellStart"/>
      <w:r w:rsidRPr="005C5ED5">
        <w:rPr>
          <w:rFonts w:cs="Times New Roman"/>
          <w:szCs w:val="24"/>
        </w:rPr>
        <w:t>Makkai</w:t>
      </w:r>
      <w:r w:rsidR="00580819" w:rsidRPr="005C5ED5">
        <w:rPr>
          <w:rFonts w:cs="Times New Roman"/>
          <w:szCs w:val="24"/>
        </w:rPr>
        <w:t>'s</w:t>
      </w:r>
      <w:proofErr w:type="spellEnd"/>
      <w:r w:rsidRPr="005C5ED5">
        <w:rPr>
          <w:rFonts w:cs="Times New Roman"/>
          <w:szCs w:val="24"/>
        </w:rPr>
        <w:t xml:space="preserve"> (2001)</w:t>
      </w:r>
      <w:r w:rsidR="000B7AEE" w:rsidRPr="005C5ED5">
        <w:rPr>
          <w:rFonts w:cs="Times New Roman"/>
          <w:szCs w:val="24"/>
        </w:rPr>
        <w:t>, who</w:t>
      </w:r>
      <w:r w:rsidR="002D03DA">
        <w:rPr>
          <w:rFonts w:cs="Times New Roman"/>
          <w:szCs w:val="24"/>
        </w:rPr>
        <w:t xml:space="preserve"> </w:t>
      </w:r>
      <w:r w:rsidR="000B7AEE" w:rsidRPr="005C5ED5">
        <w:rPr>
          <w:rFonts w:cs="Times New Roman"/>
          <w:szCs w:val="24"/>
        </w:rPr>
        <w:t>categorized</w:t>
      </w:r>
      <w:r w:rsidRPr="005C5ED5">
        <w:rPr>
          <w:rFonts w:cs="Times New Roman"/>
          <w:szCs w:val="24"/>
        </w:rPr>
        <w:t xml:space="preserve"> two </w:t>
      </w:r>
      <w:r w:rsidR="0057661F" w:rsidRPr="005C5ED5">
        <w:rPr>
          <w:rFonts w:cs="Times New Roman"/>
          <w:szCs w:val="24"/>
        </w:rPr>
        <w:t>principle</w:t>
      </w:r>
      <w:r w:rsidR="002D03DA">
        <w:rPr>
          <w:rFonts w:cs="Times New Roman"/>
          <w:szCs w:val="24"/>
        </w:rPr>
        <w:t xml:space="preserve"> </w:t>
      </w:r>
      <w:r w:rsidR="0057661F" w:rsidRPr="005C5ED5">
        <w:rPr>
          <w:rFonts w:cs="Times New Roman"/>
          <w:szCs w:val="24"/>
        </w:rPr>
        <w:t>forms</w:t>
      </w:r>
      <w:r w:rsidRPr="005C5ED5">
        <w:rPr>
          <w:rFonts w:cs="Times New Roman"/>
          <w:szCs w:val="24"/>
        </w:rPr>
        <w:t xml:space="preserve"> of idioms</w:t>
      </w:r>
      <w:r w:rsidR="0002535B">
        <w:rPr>
          <w:rFonts w:cs="Times New Roman"/>
          <w:szCs w:val="24"/>
        </w:rPr>
        <w:t>;</w:t>
      </w:r>
      <w:r w:rsidRPr="005C5ED5">
        <w:rPr>
          <w:rFonts w:cs="Times New Roman"/>
          <w:szCs w:val="24"/>
        </w:rPr>
        <w:t xml:space="preserve"> idioms of encoding and </w:t>
      </w:r>
      <w:r w:rsidR="0002535B">
        <w:rPr>
          <w:rFonts w:cs="Times New Roman"/>
          <w:szCs w:val="24"/>
        </w:rPr>
        <w:t xml:space="preserve">idioms of </w:t>
      </w:r>
      <w:r w:rsidRPr="005C5ED5">
        <w:rPr>
          <w:rFonts w:cs="Times New Roman"/>
          <w:szCs w:val="24"/>
        </w:rPr>
        <w:t xml:space="preserve">decoding. </w:t>
      </w:r>
      <w:r w:rsidR="000B7AEE" w:rsidRPr="005C5ED5">
        <w:rPr>
          <w:rFonts w:cs="Times New Roman"/>
          <w:szCs w:val="24"/>
        </w:rPr>
        <w:t>According to Fernando (2000</w:t>
      </w:r>
      <w:r w:rsidR="00927D2A">
        <w:rPr>
          <w:rFonts w:cs="Times New Roman"/>
          <w:szCs w:val="24"/>
        </w:rPr>
        <w:t>, p.7</w:t>
      </w:r>
      <w:r w:rsidR="000B7AEE" w:rsidRPr="005C5ED5">
        <w:rPr>
          <w:rFonts w:cs="Times New Roman"/>
          <w:szCs w:val="24"/>
        </w:rPr>
        <w:t>), i</w:t>
      </w:r>
      <w:r w:rsidRPr="005C5ED5">
        <w:rPr>
          <w:rFonts w:cs="Times New Roman"/>
          <w:szCs w:val="24"/>
        </w:rPr>
        <w:t xml:space="preserve">dioms of decoding </w:t>
      </w:r>
      <w:r w:rsidR="000B7AEE" w:rsidRPr="005C5ED5">
        <w:rPr>
          <w:rFonts w:cs="Times New Roman"/>
          <w:szCs w:val="24"/>
        </w:rPr>
        <w:t>showed</w:t>
      </w:r>
      <w:r w:rsidRPr="005C5ED5">
        <w:rPr>
          <w:rFonts w:cs="Times New Roman"/>
          <w:szCs w:val="24"/>
        </w:rPr>
        <w:t xml:space="preserve"> constructional homonymity with the</w:t>
      </w:r>
      <w:r w:rsidR="000B7AEE" w:rsidRPr="005C5ED5">
        <w:rPr>
          <w:rFonts w:cs="Times New Roman"/>
          <w:szCs w:val="24"/>
        </w:rPr>
        <w:t xml:space="preserve">ir parallel literal counterpart, while </w:t>
      </w:r>
      <w:r w:rsidRPr="005C5ED5">
        <w:rPr>
          <w:rFonts w:cs="Times New Roman"/>
          <w:szCs w:val="24"/>
        </w:rPr>
        <w:t>idioms of encoding do not show</w:t>
      </w:r>
      <w:r w:rsidR="00927D2A">
        <w:rPr>
          <w:rFonts w:cs="Times New Roman"/>
          <w:szCs w:val="24"/>
        </w:rPr>
        <w:t xml:space="preserve"> constructional homonymity</w:t>
      </w:r>
      <w:r w:rsidRPr="005C5ED5">
        <w:rPr>
          <w:rFonts w:cs="Times New Roman"/>
          <w:szCs w:val="24"/>
        </w:rPr>
        <w:t>.</w:t>
      </w:r>
    </w:p>
    <w:p w:rsidR="00530067" w:rsidRPr="005C5ED5" w:rsidRDefault="00530067" w:rsidP="005C5ED5">
      <w:pPr>
        <w:autoSpaceDE w:val="0"/>
        <w:autoSpaceDN w:val="0"/>
        <w:adjustRightInd w:val="0"/>
        <w:rPr>
          <w:rFonts w:cs="Times New Roman"/>
          <w:szCs w:val="24"/>
        </w:rPr>
      </w:pPr>
    </w:p>
    <w:p w:rsidR="00530067" w:rsidRPr="005C5ED5" w:rsidRDefault="00530067" w:rsidP="005C5ED5">
      <w:pPr>
        <w:autoSpaceDE w:val="0"/>
        <w:autoSpaceDN w:val="0"/>
        <w:adjustRightInd w:val="0"/>
        <w:rPr>
          <w:rFonts w:cs="Times New Roman"/>
          <w:szCs w:val="24"/>
        </w:rPr>
      </w:pPr>
      <w:r w:rsidRPr="005C5ED5">
        <w:rPr>
          <w:rFonts w:cs="Times New Roman"/>
          <w:szCs w:val="24"/>
        </w:rPr>
        <w:t>Fernando</w:t>
      </w:r>
      <w:r w:rsidR="00927D2A">
        <w:rPr>
          <w:rFonts w:cs="Times New Roman"/>
          <w:szCs w:val="24"/>
        </w:rPr>
        <w:t xml:space="preserve"> (2000) claimed that idioms could be grouped into three sub-classes:</w:t>
      </w:r>
      <w:r w:rsidRPr="005C5ED5">
        <w:rPr>
          <w:rFonts w:cs="Times New Roman"/>
          <w:szCs w:val="24"/>
        </w:rPr>
        <w:t xml:space="preserve"> pure idioms, semi-idioms</w:t>
      </w:r>
      <w:r w:rsidR="00580819" w:rsidRPr="005C5ED5">
        <w:rPr>
          <w:rFonts w:cs="Times New Roman"/>
          <w:szCs w:val="24"/>
        </w:rPr>
        <w:t>,</w:t>
      </w:r>
      <w:r w:rsidRPr="005C5ED5">
        <w:rPr>
          <w:rFonts w:cs="Times New Roman"/>
          <w:szCs w:val="24"/>
        </w:rPr>
        <w:t xml:space="preserve"> and literal idioms. A pure idiom is a conventionalized, non-literal multiword expression whose meaning cannot be understood by adding up the meanings of the words that make up the phrase. For example</w:t>
      </w:r>
      <w:r w:rsidR="003B215B" w:rsidRPr="005C5ED5">
        <w:rPr>
          <w:rFonts w:cs="Times New Roman"/>
          <w:szCs w:val="24"/>
        </w:rPr>
        <w:t>,</w:t>
      </w:r>
      <w:r w:rsidRPr="005C5ED5">
        <w:rPr>
          <w:rFonts w:cs="Times New Roman"/>
          <w:szCs w:val="24"/>
        </w:rPr>
        <w:t xml:space="preserve"> the expression </w:t>
      </w:r>
      <w:r w:rsidRPr="005C5ED5">
        <w:rPr>
          <w:rFonts w:cs="Times New Roman"/>
          <w:i/>
          <w:szCs w:val="24"/>
        </w:rPr>
        <w:t>spill the beans</w:t>
      </w:r>
      <w:r w:rsidRPr="005C5ED5">
        <w:rPr>
          <w:rFonts w:cs="Times New Roman"/>
          <w:szCs w:val="24"/>
        </w:rPr>
        <w:t xml:space="preserve"> is a pure idiom because </w:t>
      </w:r>
      <w:proofErr w:type="gramStart"/>
      <w:r w:rsidRPr="005C5ED5">
        <w:rPr>
          <w:rFonts w:cs="Times New Roman"/>
          <w:szCs w:val="24"/>
        </w:rPr>
        <w:t>its</w:t>
      </w:r>
      <w:proofErr w:type="gramEnd"/>
      <w:r w:rsidRPr="005C5ED5">
        <w:rPr>
          <w:rFonts w:cs="Times New Roman"/>
          <w:szCs w:val="24"/>
        </w:rPr>
        <w:t xml:space="preserve"> real meaning has nothing to do with beans. </w:t>
      </w:r>
      <w:r w:rsidR="00927D2A">
        <w:rPr>
          <w:rFonts w:cs="Times New Roman"/>
          <w:szCs w:val="24"/>
        </w:rPr>
        <w:t>On the other hand, a semi-idiom</w:t>
      </w:r>
      <w:r w:rsidRPr="005C5ED5">
        <w:rPr>
          <w:rFonts w:cs="Times New Roman"/>
          <w:szCs w:val="24"/>
        </w:rPr>
        <w:t xml:space="preserve"> has at least one literal element and o</w:t>
      </w:r>
      <w:r w:rsidR="003B215B" w:rsidRPr="005C5ED5">
        <w:rPr>
          <w:rFonts w:cs="Times New Roman"/>
          <w:szCs w:val="24"/>
        </w:rPr>
        <w:t xml:space="preserve">ne with a non-literal meaning. </w:t>
      </w:r>
      <w:r w:rsidRPr="005C5ED5">
        <w:rPr>
          <w:rFonts w:cs="Times New Roman"/>
          <w:i/>
          <w:szCs w:val="24"/>
        </w:rPr>
        <w:t>Foot the bill</w:t>
      </w:r>
      <w:r w:rsidRPr="005C5ED5">
        <w:rPr>
          <w:rFonts w:cs="Times New Roman"/>
          <w:szCs w:val="24"/>
        </w:rPr>
        <w:t xml:space="preserve"> (</w:t>
      </w:r>
      <w:r w:rsidR="00CF61F8">
        <w:rPr>
          <w:rFonts w:cs="Times New Roman"/>
          <w:szCs w:val="24"/>
        </w:rPr>
        <w:t>meaning: pay</w:t>
      </w:r>
      <w:r w:rsidRPr="005C5ED5">
        <w:rPr>
          <w:rFonts w:cs="Times New Roman"/>
          <w:szCs w:val="24"/>
        </w:rPr>
        <w:t xml:space="preserve">) is one example of a semi-idiom, in which </w:t>
      </w:r>
      <w:r w:rsidRPr="00927D2A">
        <w:rPr>
          <w:rFonts w:cs="Times New Roman"/>
          <w:i/>
          <w:szCs w:val="24"/>
        </w:rPr>
        <w:t>foot</w:t>
      </w:r>
      <w:r w:rsidRPr="005C5ED5">
        <w:rPr>
          <w:rFonts w:cs="Times New Roman"/>
          <w:szCs w:val="24"/>
        </w:rPr>
        <w:t xml:space="preserve"> is the non</w:t>
      </w:r>
      <w:r w:rsidR="003B215B" w:rsidRPr="005C5ED5">
        <w:rPr>
          <w:rFonts w:cs="Times New Roman"/>
          <w:szCs w:val="24"/>
        </w:rPr>
        <w:t>-</w:t>
      </w:r>
      <w:r w:rsidRPr="005C5ED5">
        <w:rPr>
          <w:rFonts w:cs="Times New Roman"/>
          <w:szCs w:val="24"/>
        </w:rPr>
        <w:t xml:space="preserve">literal element, whereas the word </w:t>
      </w:r>
      <w:r w:rsidRPr="00CF61F8">
        <w:rPr>
          <w:rFonts w:cs="Times New Roman"/>
          <w:i/>
          <w:szCs w:val="24"/>
        </w:rPr>
        <w:t>bill</w:t>
      </w:r>
      <w:r w:rsidRPr="005C5ED5">
        <w:rPr>
          <w:rFonts w:cs="Times New Roman"/>
          <w:szCs w:val="24"/>
        </w:rPr>
        <w:t xml:space="preserve"> is used literally. A literal idiom, such as </w:t>
      </w:r>
      <w:r w:rsidRPr="00CF61F8">
        <w:rPr>
          <w:rFonts w:cs="Times New Roman"/>
          <w:i/>
          <w:szCs w:val="24"/>
        </w:rPr>
        <w:t>on foot</w:t>
      </w:r>
      <w:r w:rsidR="00CF61F8">
        <w:rPr>
          <w:rFonts w:cs="Times New Roman"/>
          <w:szCs w:val="24"/>
        </w:rPr>
        <w:t xml:space="preserve"> or </w:t>
      </w:r>
      <w:r w:rsidRPr="00CF61F8">
        <w:rPr>
          <w:rFonts w:cs="Times New Roman"/>
          <w:i/>
          <w:szCs w:val="24"/>
        </w:rPr>
        <w:t>on the contrary</w:t>
      </w:r>
      <w:r w:rsidR="00927D2A">
        <w:rPr>
          <w:rFonts w:cs="Times New Roman"/>
          <w:i/>
          <w:szCs w:val="24"/>
        </w:rPr>
        <w:t>,</w:t>
      </w:r>
      <w:r w:rsidRPr="005C5ED5">
        <w:rPr>
          <w:rFonts w:cs="Times New Roman"/>
          <w:szCs w:val="24"/>
        </w:rPr>
        <w:t xml:space="preserve"> is semantically less complex than the other two, and therefore easier to understand even if one is not familiar with these expression</w:t>
      </w:r>
      <w:r w:rsidR="001D27D3" w:rsidRPr="005C5ED5">
        <w:rPr>
          <w:rFonts w:cs="Times New Roman"/>
          <w:szCs w:val="24"/>
        </w:rPr>
        <w:t>s</w:t>
      </w:r>
      <w:r w:rsidRPr="005C5ED5">
        <w:rPr>
          <w:rFonts w:cs="Times New Roman"/>
          <w:szCs w:val="24"/>
        </w:rPr>
        <w:t>. Fernando's classification of idioms is based on the degree of lexical variance in idioms.</w:t>
      </w:r>
    </w:p>
    <w:p w:rsidR="00530067" w:rsidRPr="005C5ED5" w:rsidRDefault="00530067" w:rsidP="005C5ED5">
      <w:pPr>
        <w:autoSpaceDE w:val="0"/>
        <w:autoSpaceDN w:val="0"/>
        <w:adjustRightInd w:val="0"/>
        <w:rPr>
          <w:rFonts w:cs="Times New Roman"/>
          <w:szCs w:val="24"/>
        </w:rPr>
      </w:pPr>
    </w:p>
    <w:p w:rsidR="00530067" w:rsidRPr="005C5ED5" w:rsidRDefault="00530067" w:rsidP="005C5ED5">
      <w:pPr>
        <w:pStyle w:val="Heading2"/>
      </w:pPr>
      <w:bookmarkStart w:id="129" w:name="_Toc16656622"/>
      <w:bookmarkStart w:id="130" w:name="_Toc24516260"/>
      <w:bookmarkStart w:id="131" w:name="_Toc24621778"/>
      <w:bookmarkStart w:id="132" w:name="_Toc43730841"/>
      <w:r w:rsidRPr="005C5ED5">
        <w:t>2.3.5 Grant’s (2004) Classification</w:t>
      </w:r>
      <w:bookmarkEnd w:id="129"/>
      <w:bookmarkEnd w:id="130"/>
      <w:bookmarkEnd w:id="131"/>
      <w:bookmarkEnd w:id="132"/>
    </w:p>
    <w:p w:rsidR="00530067" w:rsidRPr="005C5ED5" w:rsidRDefault="00530067" w:rsidP="005C5ED5">
      <w:pPr>
        <w:autoSpaceDE w:val="0"/>
        <w:autoSpaceDN w:val="0"/>
        <w:adjustRightInd w:val="0"/>
        <w:rPr>
          <w:rFonts w:cs="Times New Roman"/>
          <w:iCs/>
          <w:szCs w:val="24"/>
        </w:rPr>
      </w:pPr>
      <w:r w:rsidRPr="005C5ED5">
        <w:rPr>
          <w:rFonts w:cs="Times New Roman"/>
          <w:iCs/>
          <w:szCs w:val="24"/>
        </w:rPr>
        <w:t xml:space="preserve">Grant (2004) classified idioms into core and non-core. To </w:t>
      </w:r>
      <w:r w:rsidR="00580819" w:rsidRPr="005C5ED5">
        <w:rPr>
          <w:rFonts w:cs="Times New Roman"/>
          <w:iCs/>
          <w:szCs w:val="24"/>
        </w:rPr>
        <w:t>be qualified</w:t>
      </w:r>
      <w:r w:rsidRPr="005C5ED5">
        <w:rPr>
          <w:rFonts w:cs="Times New Roman"/>
          <w:iCs/>
          <w:szCs w:val="24"/>
        </w:rPr>
        <w:t xml:space="preserve"> as core idioms</w:t>
      </w:r>
      <w:r w:rsidR="00E33CF1" w:rsidRPr="005C5ED5">
        <w:rPr>
          <w:rFonts w:cs="Times New Roman"/>
          <w:iCs/>
          <w:szCs w:val="24"/>
        </w:rPr>
        <w:t>,</w:t>
      </w:r>
      <w:r w:rsidRPr="005C5ED5">
        <w:rPr>
          <w:rFonts w:cs="Times New Roman"/>
          <w:iCs/>
          <w:szCs w:val="24"/>
        </w:rPr>
        <w:t xml:space="preserve"> the following pre-requisites must be met.  Idioms must be: </w:t>
      </w:r>
      <w:proofErr w:type="spellStart"/>
      <w:r w:rsidRPr="005C5ED5">
        <w:rPr>
          <w:rFonts w:cs="Times New Roman"/>
          <w:iCs/>
          <w:szCs w:val="24"/>
        </w:rPr>
        <w:t>i</w:t>
      </w:r>
      <w:proofErr w:type="spellEnd"/>
      <w:r w:rsidRPr="005C5ED5">
        <w:rPr>
          <w:rFonts w:cs="Times New Roman"/>
          <w:iCs/>
          <w:szCs w:val="24"/>
        </w:rPr>
        <w:t>) Multiword units (MWUs)</w:t>
      </w:r>
      <w:r w:rsidR="00927D2A">
        <w:rPr>
          <w:rFonts w:cs="Times New Roman"/>
          <w:iCs/>
          <w:szCs w:val="24"/>
        </w:rPr>
        <w:t>,</w:t>
      </w:r>
      <w:r w:rsidRPr="005C5ED5">
        <w:rPr>
          <w:rFonts w:cs="Times New Roman"/>
          <w:iCs/>
          <w:szCs w:val="24"/>
        </w:rPr>
        <w:t xml:space="preserve"> i.e.</w:t>
      </w:r>
      <w:r w:rsidR="00E33CF1" w:rsidRPr="005C5ED5">
        <w:rPr>
          <w:rFonts w:cs="Times New Roman"/>
          <w:iCs/>
          <w:szCs w:val="24"/>
        </w:rPr>
        <w:t xml:space="preserve">, </w:t>
      </w:r>
      <w:r w:rsidRPr="005C5ED5">
        <w:rPr>
          <w:rFonts w:cs="Times New Roman"/>
          <w:iCs/>
          <w:szCs w:val="24"/>
        </w:rPr>
        <w:t xml:space="preserve">an idiom should consist of at least two words), ii) Non-compositional, </w:t>
      </w:r>
      <w:r w:rsidRPr="005C5ED5">
        <w:rPr>
          <w:rFonts w:cs="Times New Roman"/>
          <w:iCs/>
          <w:szCs w:val="24"/>
        </w:rPr>
        <w:lastRenderedPageBreak/>
        <w:t>iii) Frozen and fixed</w:t>
      </w:r>
      <w:r w:rsidR="00927D2A">
        <w:rPr>
          <w:rFonts w:cs="Times New Roman"/>
          <w:iCs/>
          <w:szCs w:val="24"/>
        </w:rPr>
        <w:t>,</w:t>
      </w:r>
      <w:r w:rsidRPr="005C5ED5">
        <w:rPr>
          <w:rFonts w:cs="Times New Roman"/>
          <w:iCs/>
          <w:szCs w:val="24"/>
        </w:rPr>
        <w:t xml:space="preserve"> i.e.</w:t>
      </w:r>
      <w:r w:rsidR="00E33CF1" w:rsidRPr="005C5ED5">
        <w:rPr>
          <w:rFonts w:cs="Times New Roman"/>
          <w:iCs/>
          <w:szCs w:val="24"/>
        </w:rPr>
        <w:t>,</w:t>
      </w:r>
      <w:r w:rsidRPr="005C5ED5">
        <w:rPr>
          <w:rFonts w:cs="Times New Roman"/>
          <w:iCs/>
          <w:szCs w:val="24"/>
        </w:rPr>
        <w:t xml:space="preserve"> the inflexibility of idioms in terms of grammar and</w:t>
      </w:r>
      <w:r w:rsidR="00927D2A">
        <w:rPr>
          <w:rFonts w:cs="Times New Roman"/>
          <w:iCs/>
          <w:szCs w:val="24"/>
        </w:rPr>
        <w:t>,</w:t>
      </w:r>
      <w:r w:rsidR="002D03DA">
        <w:rPr>
          <w:rFonts w:cs="Times New Roman"/>
          <w:iCs/>
          <w:szCs w:val="24"/>
        </w:rPr>
        <w:t xml:space="preserve"> </w:t>
      </w:r>
      <w:proofErr w:type="gramStart"/>
      <w:r w:rsidRPr="005C5ED5">
        <w:rPr>
          <w:rFonts w:cs="Times New Roman"/>
          <w:iCs/>
          <w:szCs w:val="24"/>
        </w:rPr>
        <w:t>iv) Institutionalized</w:t>
      </w:r>
      <w:proofErr w:type="gramEnd"/>
      <w:r w:rsidR="00927D2A">
        <w:rPr>
          <w:rFonts w:cs="Times New Roman"/>
          <w:iCs/>
          <w:szCs w:val="24"/>
        </w:rPr>
        <w:t>,</w:t>
      </w:r>
      <w:r w:rsidRPr="005C5ED5">
        <w:rPr>
          <w:rFonts w:cs="Times New Roman"/>
          <w:iCs/>
          <w:szCs w:val="24"/>
        </w:rPr>
        <w:t xml:space="preserve"> i.e.</w:t>
      </w:r>
      <w:r w:rsidR="00E33CF1" w:rsidRPr="005C5ED5">
        <w:rPr>
          <w:rFonts w:cs="Times New Roman"/>
          <w:iCs/>
          <w:szCs w:val="24"/>
        </w:rPr>
        <w:t>,</w:t>
      </w:r>
      <w:r w:rsidRPr="005C5ED5">
        <w:rPr>
          <w:rFonts w:cs="Times New Roman"/>
          <w:iCs/>
          <w:szCs w:val="24"/>
        </w:rPr>
        <w:t xml:space="preserve"> the expressions being commonly used by a large number of people in a speech community. Being frozen and fixed suggests th</w:t>
      </w:r>
      <w:r w:rsidR="00580819" w:rsidRPr="005C5ED5">
        <w:rPr>
          <w:rFonts w:cs="Times New Roman"/>
          <w:iCs/>
          <w:szCs w:val="24"/>
        </w:rPr>
        <w:t>at idioms' inflexibility</w:t>
      </w:r>
      <w:r w:rsidRPr="005C5ED5">
        <w:rPr>
          <w:rFonts w:cs="Times New Roman"/>
          <w:iCs/>
          <w:szCs w:val="24"/>
        </w:rPr>
        <w:t xml:space="preserve"> in terms of grammar and being institutionalized suggests that </w:t>
      </w:r>
      <w:r w:rsidR="00927D2A">
        <w:rPr>
          <w:rFonts w:cs="Times New Roman"/>
          <w:iCs/>
          <w:szCs w:val="24"/>
        </w:rPr>
        <w:t>many people in a speech community commonly use the expressions</w:t>
      </w:r>
      <w:r w:rsidRPr="005C5ED5">
        <w:rPr>
          <w:rFonts w:cs="Times New Roman"/>
          <w:iCs/>
          <w:szCs w:val="24"/>
        </w:rPr>
        <w:t xml:space="preserve">. For the test of compositionality, Grant </w:t>
      </w:r>
      <w:r w:rsidR="00927D2A">
        <w:rPr>
          <w:rFonts w:cs="Times New Roman"/>
          <w:iCs/>
          <w:szCs w:val="24"/>
        </w:rPr>
        <w:t>and</w:t>
      </w:r>
      <w:r w:rsidRPr="005C5ED5">
        <w:rPr>
          <w:rFonts w:cs="Times New Roman"/>
          <w:iCs/>
          <w:szCs w:val="24"/>
        </w:rPr>
        <w:t xml:space="preserve"> Bauer </w:t>
      </w:r>
      <w:r w:rsidR="00E33CF1" w:rsidRPr="005C5ED5">
        <w:rPr>
          <w:rFonts w:cs="Times New Roman"/>
          <w:iCs/>
          <w:szCs w:val="24"/>
        </w:rPr>
        <w:t>(</w:t>
      </w:r>
      <w:r w:rsidRPr="005C5ED5">
        <w:rPr>
          <w:rFonts w:cs="Times New Roman"/>
          <w:iCs/>
          <w:szCs w:val="24"/>
        </w:rPr>
        <w:t>2004</w:t>
      </w:r>
      <w:r w:rsidR="00E33CF1" w:rsidRPr="005C5ED5">
        <w:rPr>
          <w:rFonts w:cs="Times New Roman"/>
          <w:iCs/>
          <w:szCs w:val="24"/>
        </w:rPr>
        <w:t>)</w:t>
      </w:r>
      <w:r w:rsidRPr="005C5ED5">
        <w:rPr>
          <w:rFonts w:cs="Times New Roman"/>
          <w:iCs/>
          <w:szCs w:val="24"/>
        </w:rPr>
        <w:t xml:space="preserve"> defined compositionality as follows</w:t>
      </w:r>
      <w:r w:rsidR="000F6876">
        <w:rPr>
          <w:rFonts w:cs="Times New Roman"/>
          <w:iCs/>
          <w:szCs w:val="24"/>
        </w:rPr>
        <w:t>.</w:t>
      </w:r>
      <w:r w:rsidRPr="005C5ED5">
        <w:rPr>
          <w:rFonts w:cs="Times New Roman"/>
          <w:iCs/>
          <w:szCs w:val="24"/>
        </w:rPr>
        <w:t xml:space="preserve"> “</w:t>
      </w:r>
      <w:proofErr w:type="gramStart"/>
      <w:r w:rsidRPr="005C5ED5">
        <w:rPr>
          <w:rFonts w:cs="Times New Roman"/>
          <w:iCs/>
          <w:szCs w:val="24"/>
        </w:rPr>
        <w:t>if</w:t>
      </w:r>
      <w:proofErr w:type="gramEnd"/>
      <w:r w:rsidRPr="005C5ED5">
        <w:rPr>
          <w:rFonts w:cs="Times New Roman"/>
          <w:iCs/>
          <w:szCs w:val="24"/>
        </w:rPr>
        <w:t xml:space="preserve"> the meaning of the construction can be gained from the meaning of its elements, the meaning of the construction should remain unchanged if each of those elements is replaced by its own definition”</w:t>
      </w:r>
      <w:r w:rsidR="00E33CF1" w:rsidRPr="005C5ED5">
        <w:rPr>
          <w:rFonts w:cs="Times New Roman"/>
          <w:iCs/>
          <w:szCs w:val="24"/>
        </w:rPr>
        <w:t xml:space="preserve"> (p. 4)</w:t>
      </w:r>
      <w:r w:rsidRPr="005C5ED5">
        <w:rPr>
          <w:rFonts w:cs="Times New Roman"/>
          <w:iCs/>
          <w:szCs w:val="24"/>
        </w:rPr>
        <w:t>.</w:t>
      </w:r>
    </w:p>
    <w:p w:rsidR="00CC0578" w:rsidRPr="005C5ED5" w:rsidRDefault="00CC0578" w:rsidP="005C5ED5">
      <w:pPr>
        <w:autoSpaceDE w:val="0"/>
        <w:autoSpaceDN w:val="0"/>
        <w:adjustRightInd w:val="0"/>
        <w:rPr>
          <w:rFonts w:cs="Times New Roman"/>
          <w:iCs/>
          <w:szCs w:val="24"/>
        </w:rPr>
      </w:pPr>
    </w:p>
    <w:p w:rsidR="00530067" w:rsidRPr="005C5ED5" w:rsidRDefault="00530067" w:rsidP="005C5ED5">
      <w:pPr>
        <w:tabs>
          <w:tab w:val="left" w:pos="2417"/>
        </w:tabs>
        <w:rPr>
          <w:rFonts w:cs="Times New Roman"/>
          <w:szCs w:val="24"/>
        </w:rPr>
      </w:pPr>
      <w:r w:rsidRPr="005C5ED5">
        <w:rPr>
          <w:rFonts w:cs="Times New Roman"/>
          <w:szCs w:val="24"/>
        </w:rPr>
        <w:t xml:space="preserve">Grant </w:t>
      </w:r>
      <w:r w:rsidR="00927D2A">
        <w:rPr>
          <w:rFonts w:cs="Times New Roman"/>
          <w:szCs w:val="24"/>
        </w:rPr>
        <w:t>and</w:t>
      </w:r>
      <w:r w:rsidRPr="005C5ED5">
        <w:rPr>
          <w:rFonts w:cs="Times New Roman"/>
          <w:szCs w:val="24"/>
        </w:rPr>
        <w:t xml:space="preserve"> Bauer (2004) </w:t>
      </w:r>
      <w:r w:rsidR="00E33CF1" w:rsidRPr="005C5ED5">
        <w:rPr>
          <w:rFonts w:cs="Times New Roman"/>
          <w:szCs w:val="24"/>
        </w:rPr>
        <w:t xml:space="preserve">identified </w:t>
      </w:r>
      <w:r w:rsidRPr="005C5ED5">
        <w:rPr>
          <w:rFonts w:cs="Times New Roman"/>
          <w:szCs w:val="24"/>
        </w:rPr>
        <w:t xml:space="preserve">the </w:t>
      </w:r>
      <w:r w:rsidR="00E33CF1" w:rsidRPr="005C5ED5">
        <w:rPr>
          <w:rFonts w:cs="Times New Roman"/>
          <w:szCs w:val="24"/>
        </w:rPr>
        <w:t>multiword units as</w:t>
      </w:r>
      <w:r w:rsidRPr="005C5ED5">
        <w:rPr>
          <w:rFonts w:cs="Times New Roman"/>
          <w:szCs w:val="24"/>
        </w:rPr>
        <w:t xml:space="preserve"> core idioms </w:t>
      </w:r>
      <w:r w:rsidR="00E33CF1" w:rsidRPr="005C5ED5">
        <w:rPr>
          <w:rFonts w:cs="Times New Roman"/>
          <w:szCs w:val="24"/>
        </w:rPr>
        <w:t xml:space="preserve">that consisted of a very small group of idioms. In addition, </w:t>
      </w:r>
      <w:r w:rsidRPr="005C5ED5">
        <w:rPr>
          <w:rFonts w:cs="Times New Roman"/>
          <w:szCs w:val="24"/>
        </w:rPr>
        <w:t xml:space="preserve">Grant </w:t>
      </w:r>
      <w:r w:rsidR="00927D2A">
        <w:rPr>
          <w:rFonts w:cs="Times New Roman"/>
          <w:szCs w:val="24"/>
        </w:rPr>
        <w:t>and</w:t>
      </w:r>
      <w:r w:rsidRPr="005C5ED5">
        <w:rPr>
          <w:rFonts w:cs="Times New Roman"/>
          <w:szCs w:val="24"/>
        </w:rPr>
        <w:t xml:space="preserve"> Bauer (2004</w:t>
      </w:r>
      <w:r w:rsidR="00E33CF1" w:rsidRPr="005C5ED5">
        <w:rPr>
          <w:rFonts w:cs="Times New Roman"/>
          <w:szCs w:val="24"/>
        </w:rPr>
        <w:t>)</w:t>
      </w:r>
      <w:r w:rsidR="002D03DA">
        <w:rPr>
          <w:rFonts w:cs="Times New Roman"/>
          <w:szCs w:val="24"/>
        </w:rPr>
        <w:t xml:space="preserve"> </w:t>
      </w:r>
      <w:r w:rsidR="00E33CF1" w:rsidRPr="005C5ED5">
        <w:rPr>
          <w:rFonts w:cs="Times New Roman"/>
          <w:szCs w:val="24"/>
        </w:rPr>
        <w:t>excluded</w:t>
      </w:r>
      <w:r w:rsidR="002D03DA">
        <w:rPr>
          <w:rFonts w:cs="Times New Roman"/>
          <w:szCs w:val="24"/>
        </w:rPr>
        <w:t xml:space="preserve"> </w:t>
      </w:r>
      <w:r w:rsidRPr="005C5ED5">
        <w:rPr>
          <w:rFonts w:cs="Times New Roman"/>
          <w:szCs w:val="24"/>
        </w:rPr>
        <w:t xml:space="preserve">the following groups from the </w:t>
      </w:r>
      <w:r w:rsidR="001D27D3" w:rsidRPr="005C5ED5">
        <w:rPr>
          <w:rFonts w:cs="Times New Roman"/>
          <w:szCs w:val="24"/>
        </w:rPr>
        <w:t>main</w:t>
      </w:r>
      <w:r w:rsidRPr="005C5ED5">
        <w:rPr>
          <w:rFonts w:cs="Times New Roman"/>
          <w:szCs w:val="24"/>
        </w:rPr>
        <w:t xml:space="preserve"> idiom </w:t>
      </w:r>
      <w:r w:rsidR="001D27D3" w:rsidRPr="005C5ED5">
        <w:rPr>
          <w:rFonts w:cs="Times New Roman"/>
          <w:szCs w:val="24"/>
        </w:rPr>
        <w:t>classification</w:t>
      </w:r>
      <w:r w:rsidR="000F6876">
        <w:rPr>
          <w:rFonts w:cs="Times New Roman"/>
          <w:szCs w:val="24"/>
        </w:rPr>
        <w:t>;</w:t>
      </w:r>
      <w:r w:rsidR="002D03DA">
        <w:rPr>
          <w:rFonts w:cs="Times New Roman"/>
          <w:szCs w:val="24"/>
        </w:rPr>
        <w:t xml:space="preserve"> </w:t>
      </w:r>
      <w:proofErr w:type="gramStart"/>
      <w:r w:rsidR="000F6876">
        <w:rPr>
          <w:rFonts w:cs="Times New Roman"/>
          <w:szCs w:val="24"/>
        </w:rPr>
        <w:t>first</w:t>
      </w:r>
      <w:r w:rsidR="002D03DA">
        <w:rPr>
          <w:rFonts w:cs="Times New Roman"/>
          <w:szCs w:val="24"/>
        </w:rPr>
        <w:t xml:space="preserve"> </w:t>
      </w:r>
      <w:r w:rsidR="000F6876">
        <w:rPr>
          <w:rFonts w:cs="Times New Roman"/>
          <w:szCs w:val="24"/>
        </w:rPr>
        <w:t>,</w:t>
      </w:r>
      <w:r w:rsidR="0057661F" w:rsidRPr="005C5ED5">
        <w:rPr>
          <w:rFonts w:cs="Times New Roman"/>
          <w:szCs w:val="24"/>
        </w:rPr>
        <w:t>the</w:t>
      </w:r>
      <w:proofErr w:type="gramEnd"/>
      <w:r w:rsidR="0057661F" w:rsidRPr="005C5ED5">
        <w:rPr>
          <w:rFonts w:cs="Times New Roman"/>
          <w:szCs w:val="24"/>
        </w:rPr>
        <w:t xml:space="preserve"> composition</w:t>
      </w:r>
      <w:r w:rsidRPr="005C5ED5">
        <w:rPr>
          <w:rFonts w:cs="Times New Roman"/>
          <w:szCs w:val="24"/>
        </w:rPr>
        <w:t xml:space="preserve"> or literal </w:t>
      </w:r>
      <w:r w:rsidR="0057661F" w:rsidRPr="005C5ED5">
        <w:rPr>
          <w:rFonts w:cs="Times New Roman"/>
          <w:szCs w:val="24"/>
        </w:rPr>
        <w:t>explanations</w:t>
      </w:r>
      <w:r w:rsidRPr="005C5ED5">
        <w:rPr>
          <w:rFonts w:cs="Times New Roman"/>
          <w:szCs w:val="24"/>
        </w:rPr>
        <w:t xml:space="preserve"> (e.g. gathering dust)</w:t>
      </w:r>
      <w:r w:rsidR="00E33CF1" w:rsidRPr="005C5ED5">
        <w:rPr>
          <w:rFonts w:cs="Times New Roman"/>
          <w:szCs w:val="24"/>
        </w:rPr>
        <w:t>;</w:t>
      </w:r>
      <w:r w:rsidR="000F6876">
        <w:rPr>
          <w:rFonts w:cs="Times New Roman"/>
          <w:szCs w:val="24"/>
        </w:rPr>
        <w:t xml:space="preserve"> second, </w:t>
      </w:r>
      <w:r w:rsidRPr="005C5ED5">
        <w:rPr>
          <w:rFonts w:cs="Times New Roman"/>
          <w:szCs w:val="24"/>
        </w:rPr>
        <w:t xml:space="preserve">figurative </w:t>
      </w:r>
      <w:r w:rsidR="0057661F" w:rsidRPr="005C5ED5">
        <w:rPr>
          <w:rFonts w:cs="Times New Roman"/>
          <w:szCs w:val="24"/>
        </w:rPr>
        <w:t>explanations</w:t>
      </w:r>
      <w:r w:rsidRPr="005C5ED5">
        <w:rPr>
          <w:rFonts w:cs="Times New Roman"/>
          <w:szCs w:val="24"/>
        </w:rPr>
        <w:t xml:space="preserve"> (e.g. hit the nail on the head)</w:t>
      </w:r>
      <w:r w:rsidR="00E33CF1" w:rsidRPr="005C5ED5">
        <w:rPr>
          <w:rFonts w:cs="Times New Roman"/>
          <w:szCs w:val="24"/>
        </w:rPr>
        <w:t>;</w:t>
      </w:r>
      <w:r w:rsidRPr="005C5ED5">
        <w:rPr>
          <w:rFonts w:cs="Times New Roman"/>
          <w:szCs w:val="24"/>
        </w:rPr>
        <w:t xml:space="preserve"> and </w:t>
      </w:r>
      <w:r w:rsidR="000F6876">
        <w:rPr>
          <w:rFonts w:cs="Times New Roman"/>
          <w:szCs w:val="24"/>
        </w:rPr>
        <w:t xml:space="preserve">third, </w:t>
      </w:r>
      <w:r w:rsidR="0057661F" w:rsidRPr="005C5ED5">
        <w:rPr>
          <w:rFonts w:cs="Times New Roman"/>
          <w:szCs w:val="24"/>
        </w:rPr>
        <w:t>explanation</w:t>
      </w:r>
      <w:r w:rsidR="002D03DA">
        <w:rPr>
          <w:rFonts w:cs="Times New Roman"/>
          <w:szCs w:val="24"/>
        </w:rPr>
        <w:t xml:space="preserve"> </w:t>
      </w:r>
      <w:r w:rsidR="00E33CF1" w:rsidRPr="005C5ED5">
        <w:rPr>
          <w:rFonts w:cs="Times New Roman"/>
          <w:szCs w:val="24"/>
        </w:rPr>
        <w:t>with</w:t>
      </w:r>
      <w:r w:rsidRPr="005C5ED5">
        <w:rPr>
          <w:rFonts w:cs="Times New Roman"/>
          <w:szCs w:val="24"/>
        </w:rPr>
        <w:t xml:space="preserve"> only one word of the </w:t>
      </w:r>
      <w:r w:rsidR="00E33CF1" w:rsidRPr="005C5ED5">
        <w:rPr>
          <w:rFonts w:cs="Times New Roman"/>
          <w:szCs w:val="24"/>
        </w:rPr>
        <w:t xml:space="preserve">multiword units </w:t>
      </w:r>
      <w:r w:rsidRPr="005C5ED5">
        <w:rPr>
          <w:rFonts w:cs="Times New Roman"/>
          <w:szCs w:val="24"/>
        </w:rPr>
        <w:t xml:space="preserve">is non-compositional or non-literal </w:t>
      </w:r>
      <w:r w:rsidR="00E33CF1" w:rsidRPr="005C5ED5">
        <w:rPr>
          <w:rFonts w:cs="Times New Roman"/>
          <w:szCs w:val="24"/>
        </w:rPr>
        <w:t xml:space="preserve">(e.g. </w:t>
      </w:r>
      <w:r w:rsidRPr="00927D2A">
        <w:rPr>
          <w:rFonts w:cs="Times New Roman"/>
          <w:i/>
          <w:szCs w:val="24"/>
        </w:rPr>
        <w:t>a curly issue</w:t>
      </w:r>
      <w:r w:rsidRPr="005C5ED5">
        <w:rPr>
          <w:rFonts w:cs="Times New Roman"/>
          <w:szCs w:val="24"/>
        </w:rPr>
        <w:t xml:space="preserve">, </w:t>
      </w:r>
      <w:r w:rsidR="00E33CF1" w:rsidRPr="005C5ED5">
        <w:rPr>
          <w:rFonts w:cs="Times New Roman"/>
          <w:szCs w:val="24"/>
        </w:rPr>
        <w:t xml:space="preserve">where </w:t>
      </w:r>
      <w:r w:rsidRPr="00927D2A">
        <w:rPr>
          <w:rFonts w:cs="Times New Roman"/>
          <w:i/>
          <w:szCs w:val="24"/>
        </w:rPr>
        <w:t>curly</w:t>
      </w:r>
      <w:r w:rsidRPr="005C5ED5">
        <w:rPr>
          <w:rFonts w:cs="Times New Roman"/>
          <w:szCs w:val="24"/>
        </w:rPr>
        <w:t xml:space="preserve"> is the only non-literal word). </w:t>
      </w:r>
      <w:r w:rsidR="00E33CF1" w:rsidRPr="005C5ED5">
        <w:rPr>
          <w:rFonts w:cs="Times New Roman"/>
          <w:szCs w:val="24"/>
        </w:rPr>
        <w:t>Moreover</w:t>
      </w:r>
      <w:r w:rsidR="001D27D3" w:rsidRPr="005C5ED5">
        <w:rPr>
          <w:rFonts w:cs="Times New Roman"/>
          <w:szCs w:val="24"/>
        </w:rPr>
        <w:t>,</w:t>
      </w:r>
      <w:r w:rsidRPr="005C5ED5">
        <w:rPr>
          <w:rFonts w:cs="Times New Roman"/>
          <w:szCs w:val="24"/>
        </w:rPr>
        <w:t xml:space="preserve"> Grant </w:t>
      </w:r>
      <w:r w:rsidR="00927D2A">
        <w:rPr>
          <w:rFonts w:cs="Times New Roman"/>
          <w:szCs w:val="24"/>
        </w:rPr>
        <w:t>and</w:t>
      </w:r>
      <w:r w:rsidRPr="005C5ED5">
        <w:rPr>
          <w:rFonts w:cs="Times New Roman"/>
          <w:szCs w:val="24"/>
        </w:rPr>
        <w:t xml:space="preserve"> Bauer (2004) </w:t>
      </w:r>
      <w:r w:rsidR="00E33CF1" w:rsidRPr="005C5ED5">
        <w:rPr>
          <w:rFonts w:cs="Times New Roman"/>
          <w:szCs w:val="24"/>
        </w:rPr>
        <w:t xml:space="preserve">claimed that the </w:t>
      </w:r>
      <w:r w:rsidRPr="005C5ED5">
        <w:rPr>
          <w:rFonts w:cs="Times New Roman"/>
          <w:szCs w:val="24"/>
        </w:rPr>
        <w:t xml:space="preserve">classification </w:t>
      </w:r>
      <w:r w:rsidR="00CC0578" w:rsidRPr="005C5ED5">
        <w:rPr>
          <w:rFonts w:cs="Times New Roman"/>
          <w:szCs w:val="24"/>
        </w:rPr>
        <w:t xml:space="preserve">of </w:t>
      </w:r>
      <w:r w:rsidRPr="005C5ED5">
        <w:rPr>
          <w:rFonts w:cs="Times New Roman"/>
          <w:szCs w:val="24"/>
        </w:rPr>
        <w:t>core idioms</w:t>
      </w:r>
      <w:r w:rsidR="00E33CF1" w:rsidRPr="005C5ED5">
        <w:rPr>
          <w:rFonts w:cs="Times New Roman"/>
          <w:szCs w:val="24"/>
        </w:rPr>
        <w:t xml:space="preserve"> and</w:t>
      </w:r>
      <w:r w:rsidRPr="005C5ED5">
        <w:rPr>
          <w:rFonts w:cs="Times New Roman"/>
          <w:szCs w:val="24"/>
        </w:rPr>
        <w:t xml:space="preserve"> figurative expressions </w:t>
      </w:r>
      <w:r w:rsidR="00E33CF1" w:rsidRPr="005C5ED5">
        <w:rPr>
          <w:rFonts w:cs="Times New Roman"/>
          <w:szCs w:val="24"/>
        </w:rPr>
        <w:t xml:space="preserve">would </w:t>
      </w:r>
      <w:r w:rsidRPr="005C5ED5">
        <w:rPr>
          <w:rFonts w:cs="Times New Roman"/>
          <w:szCs w:val="24"/>
        </w:rPr>
        <w:t xml:space="preserve">help </w:t>
      </w:r>
      <w:r w:rsidR="00E33CF1" w:rsidRPr="005C5ED5">
        <w:rPr>
          <w:rFonts w:cs="Times New Roman"/>
          <w:szCs w:val="24"/>
        </w:rPr>
        <w:t xml:space="preserve">the </w:t>
      </w:r>
      <w:r w:rsidRPr="005C5ED5">
        <w:rPr>
          <w:rFonts w:cs="Times New Roman"/>
          <w:szCs w:val="24"/>
        </w:rPr>
        <w:t xml:space="preserve">teachers and learners </w:t>
      </w:r>
      <w:r w:rsidR="00927D2A">
        <w:rPr>
          <w:rFonts w:cs="Times New Roman"/>
          <w:szCs w:val="24"/>
        </w:rPr>
        <w:t>deal</w:t>
      </w:r>
      <w:r w:rsidRPr="005C5ED5">
        <w:rPr>
          <w:rFonts w:cs="Times New Roman"/>
          <w:szCs w:val="24"/>
        </w:rPr>
        <w:t xml:space="preserve"> with idioms. </w:t>
      </w:r>
      <w:r w:rsidR="00E33CF1" w:rsidRPr="005C5ED5">
        <w:rPr>
          <w:rFonts w:cs="Times New Roman"/>
          <w:szCs w:val="24"/>
        </w:rPr>
        <w:t xml:space="preserve">The purpose of the classifications </w:t>
      </w:r>
      <w:r w:rsidRPr="005C5ED5">
        <w:rPr>
          <w:rFonts w:cs="Times New Roman"/>
          <w:szCs w:val="24"/>
        </w:rPr>
        <w:t xml:space="preserve">was to </w:t>
      </w:r>
      <w:r w:rsidR="0057661F" w:rsidRPr="005C5ED5">
        <w:rPr>
          <w:rFonts w:cs="Times New Roman"/>
          <w:szCs w:val="24"/>
        </w:rPr>
        <w:t>support</w:t>
      </w:r>
      <w:r w:rsidRPr="005C5ED5">
        <w:rPr>
          <w:rFonts w:cs="Times New Roman"/>
          <w:szCs w:val="24"/>
        </w:rPr>
        <w:t xml:space="preserve"> “a learner to verify whether something is or is not an idiom by getting the ‘core’ or the heart of what an idiom is” (Grant &amp; Bauer</w:t>
      </w:r>
      <w:r w:rsidR="00927D2A">
        <w:rPr>
          <w:rFonts w:cs="Times New Roman"/>
          <w:szCs w:val="24"/>
        </w:rPr>
        <w:t>,</w:t>
      </w:r>
      <w:r w:rsidRPr="005C5ED5">
        <w:rPr>
          <w:rFonts w:cs="Times New Roman"/>
          <w:szCs w:val="24"/>
        </w:rPr>
        <w:t xml:space="preserve"> 2004, p. 59). </w:t>
      </w:r>
      <w:r w:rsidR="001D27D3" w:rsidRPr="005C5ED5">
        <w:rPr>
          <w:rFonts w:cs="Times New Roman"/>
          <w:szCs w:val="24"/>
        </w:rPr>
        <w:t>The</w:t>
      </w:r>
      <w:r w:rsidR="002D03DA">
        <w:rPr>
          <w:rFonts w:cs="Times New Roman"/>
          <w:szCs w:val="24"/>
        </w:rPr>
        <w:t xml:space="preserve"> </w:t>
      </w:r>
      <w:r w:rsidR="001D27D3" w:rsidRPr="005C5ED5">
        <w:rPr>
          <w:rFonts w:cs="Times New Roman"/>
          <w:szCs w:val="24"/>
        </w:rPr>
        <w:t>classification</w:t>
      </w:r>
      <w:r w:rsidRPr="005C5ED5">
        <w:rPr>
          <w:rFonts w:cs="Times New Roman"/>
          <w:szCs w:val="24"/>
        </w:rPr>
        <w:t xml:space="preserve"> of idiom</w:t>
      </w:r>
      <w:r w:rsidR="001D27D3" w:rsidRPr="005C5ED5">
        <w:rPr>
          <w:rFonts w:cs="Times New Roman"/>
          <w:szCs w:val="24"/>
        </w:rPr>
        <w:t xml:space="preserve">s, in this case, </w:t>
      </w:r>
      <w:r w:rsidRPr="005C5ED5">
        <w:rPr>
          <w:rFonts w:cs="Times New Roman"/>
          <w:szCs w:val="24"/>
        </w:rPr>
        <w:t xml:space="preserve">is </w:t>
      </w:r>
      <w:r w:rsidR="00E33CF1" w:rsidRPr="005C5ED5">
        <w:rPr>
          <w:rFonts w:cs="Times New Roman"/>
          <w:szCs w:val="24"/>
        </w:rPr>
        <w:t>restricted</w:t>
      </w:r>
      <w:r w:rsidR="001D27D3" w:rsidRPr="005C5ED5">
        <w:rPr>
          <w:rFonts w:cs="Times New Roman"/>
          <w:szCs w:val="24"/>
        </w:rPr>
        <w:t>. T</w:t>
      </w:r>
      <w:r w:rsidR="00E33CF1" w:rsidRPr="005C5ED5">
        <w:rPr>
          <w:rFonts w:cs="Times New Roman"/>
          <w:szCs w:val="24"/>
        </w:rPr>
        <w:t xml:space="preserve">hus, </w:t>
      </w:r>
      <w:r w:rsidR="001D27D3" w:rsidRPr="005C5ED5">
        <w:rPr>
          <w:rFonts w:cs="Times New Roman"/>
          <w:szCs w:val="24"/>
        </w:rPr>
        <w:t>it</w:t>
      </w:r>
      <w:r w:rsidR="002D03DA">
        <w:rPr>
          <w:rFonts w:cs="Times New Roman"/>
          <w:szCs w:val="24"/>
        </w:rPr>
        <w:t xml:space="preserve"> </w:t>
      </w:r>
      <w:r w:rsidR="001D27D3" w:rsidRPr="005C5ED5">
        <w:rPr>
          <w:rFonts w:cs="Times New Roman"/>
          <w:szCs w:val="24"/>
        </w:rPr>
        <w:t>does not apply</w:t>
      </w:r>
      <w:r w:rsidR="002D03DA">
        <w:rPr>
          <w:rFonts w:cs="Times New Roman"/>
          <w:szCs w:val="24"/>
        </w:rPr>
        <w:t xml:space="preserve"> </w:t>
      </w:r>
      <w:r w:rsidR="001D27D3" w:rsidRPr="005C5ED5">
        <w:rPr>
          <w:rFonts w:cs="Times New Roman"/>
          <w:szCs w:val="24"/>
        </w:rPr>
        <w:t>to</w:t>
      </w:r>
      <w:r w:rsidR="00E33CF1" w:rsidRPr="005C5ED5">
        <w:rPr>
          <w:rFonts w:cs="Times New Roman"/>
          <w:szCs w:val="24"/>
        </w:rPr>
        <w:t xml:space="preserve"> this study.</w:t>
      </w:r>
    </w:p>
    <w:p w:rsidR="00530067" w:rsidRPr="005C5ED5" w:rsidRDefault="00530067" w:rsidP="005C5ED5">
      <w:pPr>
        <w:tabs>
          <w:tab w:val="left" w:pos="2417"/>
        </w:tabs>
        <w:rPr>
          <w:rFonts w:cs="Times New Roman"/>
          <w:szCs w:val="24"/>
        </w:rPr>
      </w:pPr>
    </w:p>
    <w:p w:rsidR="00530067" w:rsidRPr="005C5ED5" w:rsidRDefault="00530067" w:rsidP="005C5ED5">
      <w:pPr>
        <w:pStyle w:val="Heading2"/>
      </w:pPr>
      <w:bookmarkStart w:id="133" w:name="_Toc43730842"/>
      <w:r w:rsidRPr="005C5ED5">
        <w:lastRenderedPageBreak/>
        <w:t xml:space="preserve">2.3.6 Moon’s </w:t>
      </w:r>
      <w:r w:rsidR="008C7EF6" w:rsidRPr="005C5ED5">
        <w:t xml:space="preserve">(1998) </w:t>
      </w:r>
      <w:r w:rsidRPr="005C5ED5">
        <w:t xml:space="preserve">Classification </w:t>
      </w:r>
      <w:bookmarkEnd w:id="133"/>
    </w:p>
    <w:p w:rsidR="00955242" w:rsidRPr="005C5ED5" w:rsidRDefault="00530067" w:rsidP="005C5ED5">
      <w:pPr>
        <w:tabs>
          <w:tab w:val="left" w:pos="2417"/>
        </w:tabs>
        <w:rPr>
          <w:rFonts w:cs="Times New Roman"/>
          <w:szCs w:val="24"/>
        </w:rPr>
      </w:pPr>
      <w:r w:rsidRPr="005C5ED5">
        <w:rPr>
          <w:rFonts w:cs="Times New Roman"/>
          <w:szCs w:val="24"/>
        </w:rPr>
        <w:t xml:space="preserve">Moon (1998) </w:t>
      </w:r>
      <w:r w:rsidR="008652B1" w:rsidRPr="005C5ED5">
        <w:rPr>
          <w:rFonts w:cs="Times New Roman"/>
          <w:szCs w:val="24"/>
        </w:rPr>
        <w:t xml:space="preserve">classified </w:t>
      </w:r>
      <w:r w:rsidRPr="005C5ED5">
        <w:rPr>
          <w:rFonts w:cs="Times New Roman"/>
          <w:szCs w:val="24"/>
        </w:rPr>
        <w:t xml:space="preserve">idioms into three </w:t>
      </w:r>
      <w:r w:rsidR="008652B1" w:rsidRPr="005C5ED5">
        <w:rPr>
          <w:rFonts w:cs="Times New Roman"/>
          <w:szCs w:val="24"/>
        </w:rPr>
        <w:t>categories</w:t>
      </w:r>
      <w:r w:rsidR="00927D2A">
        <w:rPr>
          <w:rFonts w:cs="Times New Roman"/>
          <w:szCs w:val="24"/>
        </w:rPr>
        <w:t>,</w:t>
      </w:r>
      <w:r w:rsidR="000F6876">
        <w:rPr>
          <w:rFonts w:cs="Times New Roman"/>
          <w:szCs w:val="24"/>
        </w:rPr>
        <w:t xml:space="preserve"> namely</w:t>
      </w:r>
      <w:r w:rsidRPr="005C5ED5">
        <w:rPr>
          <w:rFonts w:cs="Times New Roman"/>
          <w:szCs w:val="24"/>
        </w:rPr>
        <w:t xml:space="preserve"> anomalous collocations, formulae</w:t>
      </w:r>
      <w:r w:rsidR="00580819" w:rsidRPr="005C5ED5">
        <w:rPr>
          <w:rFonts w:cs="Times New Roman"/>
          <w:szCs w:val="24"/>
        </w:rPr>
        <w:t>,</w:t>
      </w:r>
      <w:r w:rsidRPr="005C5ED5">
        <w:rPr>
          <w:rFonts w:cs="Times New Roman"/>
          <w:szCs w:val="24"/>
        </w:rPr>
        <w:t xml:space="preserve"> and metaphors</w:t>
      </w:r>
      <w:r w:rsidR="008652B1" w:rsidRPr="005C5ED5">
        <w:rPr>
          <w:rFonts w:cs="Times New Roman"/>
          <w:szCs w:val="24"/>
        </w:rPr>
        <w:t>.</w:t>
      </w:r>
      <w:r w:rsidR="00927D2A">
        <w:rPr>
          <w:rFonts w:cs="Times New Roman"/>
          <w:szCs w:val="24"/>
        </w:rPr>
        <w:t xml:space="preserve"> </w:t>
      </w:r>
      <w:proofErr w:type="gramStart"/>
      <w:r w:rsidR="00927D2A">
        <w:rPr>
          <w:rFonts w:cs="Times New Roman"/>
          <w:szCs w:val="24"/>
        </w:rPr>
        <w:t>A</w:t>
      </w:r>
      <w:r w:rsidRPr="005C5ED5">
        <w:rPr>
          <w:rFonts w:cs="Times New Roman"/>
          <w:szCs w:val="24"/>
        </w:rPr>
        <w:t xml:space="preserve">nomalous collocations </w:t>
      </w:r>
      <w:r w:rsidR="00927D2A">
        <w:rPr>
          <w:rFonts w:cs="Times New Roman"/>
          <w:szCs w:val="24"/>
        </w:rPr>
        <w:t>are</w:t>
      </w:r>
      <w:r w:rsidR="001D27D3" w:rsidRPr="005C5ED5">
        <w:rPr>
          <w:rFonts w:cs="Times New Roman"/>
          <w:szCs w:val="24"/>
        </w:rPr>
        <w:t>a group of words arranged</w:t>
      </w:r>
      <w:r w:rsidRPr="005C5ED5">
        <w:rPr>
          <w:rFonts w:cs="Times New Roman"/>
          <w:szCs w:val="24"/>
        </w:rPr>
        <w:t xml:space="preserve"> in </w:t>
      </w:r>
      <w:proofErr w:type="spellStart"/>
      <w:r w:rsidRPr="005C5ED5">
        <w:rPr>
          <w:rFonts w:cs="Times New Roman"/>
          <w:szCs w:val="24"/>
        </w:rPr>
        <w:t>lexico</w:t>
      </w:r>
      <w:proofErr w:type="spellEnd"/>
      <w:r w:rsidR="00664EA7">
        <w:rPr>
          <w:rFonts w:cs="Times New Roman"/>
          <w:szCs w:val="24"/>
        </w:rPr>
        <w:t>-</w:t>
      </w:r>
      <w:r w:rsidRPr="005C5ED5">
        <w:rPr>
          <w:rFonts w:cs="Times New Roman"/>
          <w:szCs w:val="24"/>
        </w:rPr>
        <w:t>grammatical terms</w:t>
      </w:r>
      <w:r w:rsidR="00927D2A">
        <w:rPr>
          <w:rFonts w:cs="Times New Roman"/>
          <w:szCs w:val="24"/>
        </w:rPr>
        <w:t>.</w:t>
      </w:r>
      <w:proofErr w:type="gramEnd"/>
      <w:r w:rsidR="00927D2A">
        <w:rPr>
          <w:rFonts w:cs="Times New Roman"/>
          <w:szCs w:val="24"/>
        </w:rPr>
        <w:t xml:space="preserve"> F</w:t>
      </w:r>
      <w:r w:rsidRPr="005C5ED5">
        <w:rPr>
          <w:rFonts w:cs="Times New Roman"/>
          <w:szCs w:val="24"/>
        </w:rPr>
        <w:t xml:space="preserve">ormulae are </w:t>
      </w:r>
      <w:r w:rsidR="001D27D3" w:rsidRPr="005C5ED5">
        <w:rPr>
          <w:rFonts w:cs="Times New Roman"/>
          <w:szCs w:val="24"/>
        </w:rPr>
        <w:t>specified</w:t>
      </w:r>
      <w:r w:rsidRPr="005C5ED5">
        <w:rPr>
          <w:rFonts w:cs="Times New Roman"/>
          <w:szCs w:val="24"/>
        </w:rPr>
        <w:t xml:space="preserve"> pragmatically and metaphors relate</w:t>
      </w:r>
      <w:r w:rsidR="001D27D3" w:rsidRPr="005C5ED5">
        <w:rPr>
          <w:rFonts w:cs="Times New Roman"/>
          <w:szCs w:val="24"/>
        </w:rPr>
        <w:t>d</w:t>
      </w:r>
      <w:r w:rsidRPr="005C5ED5">
        <w:rPr>
          <w:rFonts w:cs="Times New Roman"/>
          <w:szCs w:val="24"/>
        </w:rPr>
        <w:t xml:space="preserve"> to semantics (Moon, 1998, p. 20). </w:t>
      </w:r>
      <w:r w:rsidR="001D27D3" w:rsidRPr="005C5ED5">
        <w:rPr>
          <w:rFonts w:cs="Times New Roman"/>
          <w:szCs w:val="24"/>
        </w:rPr>
        <w:t>The</w:t>
      </w:r>
      <w:r w:rsidR="00664EA7">
        <w:rPr>
          <w:rFonts w:cs="Times New Roman"/>
          <w:szCs w:val="24"/>
        </w:rPr>
        <w:t xml:space="preserve"> </w:t>
      </w:r>
      <w:r w:rsidR="001D27D3" w:rsidRPr="005C5ED5">
        <w:rPr>
          <w:rFonts w:cs="Times New Roman"/>
          <w:szCs w:val="24"/>
        </w:rPr>
        <w:t xml:space="preserve">idioms are </w:t>
      </w:r>
      <w:r w:rsidR="00927D2A">
        <w:rPr>
          <w:rFonts w:cs="Times New Roman"/>
          <w:szCs w:val="24"/>
        </w:rPr>
        <w:t xml:space="preserve">further </w:t>
      </w:r>
      <w:r w:rsidR="001D27D3" w:rsidRPr="005C5ED5">
        <w:rPr>
          <w:rFonts w:cs="Times New Roman"/>
          <w:szCs w:val="24"/>
        </w:rPr>
        <w:t>divided into</w:t>
      </w:r>
      <w:r w:rsidR="00664EA7">
        <w:rPr>
          <w:rFonts w:cs="Times New Roman"/>
          <w:szCs w:val="24"/>
        </w:rPr>
        <w:t xml:space="preserve"> </w:t>
      </w:r>
      <w:r w:rsidR="00D01A0E" w:rsidRPr="005C5ED5">
        <w:rPr>
          <w:rFonts w:cs="Times New Roman"/>
          <w:szCs w:val="24"/>
        </w:rPr>
        <w:t>smaller groups</w:t>
      </w:r>
      <w:r w:rsidR="000F6876">
        <w:rPr>
          <w:rFonts w:cs="Times New Roman"/>
          <w:szCs w:val="24"/>
        </w:rPr>
        <w:t xml:space="preserve">. These are </w:t>
      </w:r>
      <w:r w:rsidRPr="005C5ED5">
        <w:rPr>
          <w:rFonts w:cs="Times New Roman"/>
          <w:szCs w:val="24"/>
        </w:rPr>
        <w:t>transparent idioms</w:t>
      </w:r>
      <w:r w:rsidR="008652B1" w:rsidRPr="005C5ED5">
        <w:rPr>
          <w:rFonts w:cs="Times New Roman"/>
          <w:szCs w:val="24"/>
        </w:rPr>
        <w:t>,</w:t>
      </w:r>
      <w:r w:rsidRPr="005C5ED5">
        <w:rPr>
          <w:rFonts w:cs="Times New Roman"/>
          <w:szCs w:val="24"/>
        </w:rPr>
        <w:t xml:space="preserve"> semi-transparent idioms</w:t>
      </w:r>
      <w:r w:rsidR="008652B1" w:rsidRPr="005C5ED5">
        <w:rPr>
          <w:rFonts w:cs="Times New Roman"/>
          <w:szCs w:val="24"/>
        </w:rPr>
        <w:t>,</w:t>
      </w:r>
      <w:r w:rsidRPr="005C5ED5">
        <w:rPr>
          <w:rFonts w:cs="Times New Roman"/>
          <w:szCs w:val="24"/>
        </w:rPr>
        <w:t xml:space="preserve"> and opaque idioms. </w:t>
      </w:r>
      <w:r w:rsidR="008652B1" w:rsidRPr="005C5ED5">
        <w:rPr>
          <w:rFonts w:cs="Times New Roman"/>
          <w:szCs w:val="24"/>
        </w:rPr>
        <w:t xml:space="preserve">These subcategories </w:t>
      </w:r>
      <w:r w:rsidRPr="005C5ED5">
        <w:rPr>
          <w:rFonts w:cs="Times New Roman"/>
          <w:szCs w:val="24"/>
        </w:rPr>
        <w:t xml:space="preserve">are non-compositional </w:t>
      </w:r>
      <w:r w:rsidR="008652B1" w:rsidRPr="005C5ED5">
        <w:rPr>
          <w:rFonts w:cs="Times New Roman"/>
          <w:szCs w:val="24"/>
        </w:rPr>
        <w:t xml:space="preserve">and </w:t>
      </w:r>
      <w:r w:rsidR="000D74EF" w:rsidRPr="005C5ED5">
        <w:rPr>
          <w:rFonts w:cs="Times New Roman"/>
          <w:szCs w:val="24"/>
        </w:rPr>
        <w:t xml:space="preserve">vary </w:t>
      </w:r>
      <w:r w:rsidRPr="005C5ED5">
        <w:rPr>
          <w:rFonts w:cs="Times New Roman"/>
          <w:szCs w:val="24"/>
        </w:rPr>
        <w:t xml:space="preserve">in degrees of transparency. </w:t>
      </w:r>
    </w:p>
    <w:p w:rsidR="00955242" w:rsidRPr="005C5ED5" w:rsidRDefault="00955242" w:rsidP="005C5ED5">
      <w:pPr>
        <w:tabs>
          <w:tab w:val="left" w:pos="2417"/>
        </w:tabs>
        <w:rPr>
          <w:rFonts w:cs="Times New Roman"/>
          <w:szCs w:val="24"/>
        </w:rPr>
      </w:pPr>
    </w:p>
    <w:p w:rsidR="00955242" w:rsidRPr="005C5ED5" w:rsidRDefault="00955242" w:rsidP="005C5ED5">
      <w:pPr>
        <w:tabs>
          <w:tab w:val="left" w:pos="2417"/>
        </w:tabs>
        <w:rPr>
          <w:rFonts w:cs="Times New Roman"/>
          <w:szCs w:val="24"/>
        </w:rPr>
      </w:pPr>
      <w:r w:rsidRPr="005C5ED5">
        <w:rPr>
          <w:rFonts w:cs="Times New Roman"/>
          <w:szCs w:val="24"/>
        </w:rPr>
        <w:t>According to Moon (1998), a</w:t>
      </w:r>
      <w:r w:rsidR="000D74EF" w:rsidRPr="005C5ED5">
        <w:rPr>
          <w:rFonts w:cs="Times New Roman"/>
          <w:szCs w:val="24"/>
        </w:rPr>
        <w:t>n idiom is transparent w</w:t>
      </w:r>
      <w:r w:rsidR="00530067" w:rsidRPr="005C5ED5">
        <w:rPr>
          <w:rFonts w:cs="Times New Roman"/>
          <w:szCs w:val="24"/>
        </w:rPr>
        <w:t xml:space="preserve">hen </w:t>
      </w:r>
      <w:r w:rsidR="000D74EF" w:rsidRPr="005C5ED5">
        <w:rPr>
          <w:rFonts w:cs="Times New Roman"/>
          <w:szCs w:val="24"/>
        </w:rPr>
        <w:t xml:space="preserve">the </w:t>
      </w:r>
      <w:r w:rsidR="001D27D3" w:rsidRPr="005C5ED5">
        <w:rPr>
          <w:rFonts w:cs="Times New Roman"/>
          <w:szCs w:val="24"/>
        </w:rPr>
        <w:t>language users</w:t>
      </w:r>
      <w:r w:rsidR="000D74EF" w:rsidRPr="005C5ED5">
        <w:rPr>
          <w:rFonts w:cs="Times New Roman"/>
          <w:szCs w:val="24"/>
        </w:rPr>
        <w:t xml:space="preserve"> can </w:t>
      </w:r>
      <w:r w:rsidR="001D27D3" w:rsidRPr="005C5ED5">
        <w:rPr>
          <w:rFonts w:cs="Times New Roman"/>
          <w:szCs w:val="24"/>
        </w:rPr>
        <w:t>quick</w:t>
      </w:r>
      <w:r w:rsidR="000D74EF" w:rsidRPr="005C5ED5">
        <w:rPr>
          <w:rFonts w:cs="Times New Roman"/>
          <w:szCs w:val="24"/>
        </w:rPr>
        <w:t xml:space="preserve">ly </w:t>
      </w:r>
      <w:r w:rsidR="001D27D3" w:rsidRPr="005C5ED5">
        <w:rPr>
          <w:rFonts w:cs="Times New Roman"/>
          <w:szCs w:val="24"/>
        </w:rPr>
        <w:t>understand</w:t>
      </w:r>
      <w:r w:rsidR="000D74EF" w:rsidRPr="005C5ED5">
        <w:rPr>
          <w:rFonts w:cs="Times New Roman"/>
          <w:szCs w:val="24"/>
        </w:rPr>
        <w:t xml:space="preserve"> the figurative meaning (e.g. </w:t>
      </w:r>
      <w:r w:rsidR="000D74EF" w:rsidRPr="00CF61F8">
        <w:rPr>
          <w:rFonts w:cs="Times New Roman"/>
          <w:i/>
          <w:szCs w:val="24"/>
        </w:rPr>
        <w:t>pack one’s bags</w:t>
      </w:r>
      <w:r w:rsidR="000D74EF" w:rsidRPr="005C5ED5">
        <w:rPr>
          <w:rFonts w:cs="Times New Roman"/>
          <w:szCs w:val="24"/>
        </w:rPr>
        <w:t>). S</w:t>
      </w:r>
      <w:r w:rsidR="00530067" w:rsidRPr="005C5ED5">
        <w:rPr>
          <w:rFonts w:cs="Times New Roman"/>
          <w:szCs w:val="24"/>
        </w:rPr>
        <w:t xml:space="preserve">emi-transparent idioms </w:t>
      </w:r>
      <w:r w:rsidR="00391DDE" w:rsidRPr="005C5ED5">
        <w:rPr>
          <w:rFonts w:cs="Times New Roman"/>
          <w:szCs w:val="24"/>
        </w:rPr>
        <w:t xml:space="preserve">have </w:t>
      </w:r>
      <w:r w:rsidR="001D27D3" w:rsidRPr="005C5ED5">
        <w:rPr>
          <w:rFonts w:cs="Times New Roman"/>
          <w:szCs w:val="24"/>
        </w:rPr>
        <w:t xml:space="preserve">an </w:t>
      </w:r>
      <w:r w:rsidR="00391DDE" w:rsidRPr="005C5ED5">
        <w:rPr>
          <w:rFonts w:cs="Times New Roman"/>
          <w:szCs w:val="24"/>
        </w:rPr>
        <w:t xml:space="preserve">ambiguous link </w:t>
      </w:r>
      <w:r w:rsidR="00530067" w:rsidRPr="005C5ED5">
        <w:rPr>
          <w:rFonts w:cs="Times New Roman"/>
          <w:szCs w:val="24"/>
        </w:rPr>
        <w:t>between literal and figurative meaning</w:t>
      </w:r>
      <w:r w:rsidR="00391DDE" w:rsidRPr="005C5ED5">
        <w:rPr>
          <w:rFonts w:cs="Times New Roman"/>
          <w:szCs w:val="24"/>
        </w:rPr>
        <w:t>.</w:t>
      </w:r>
      <w:r w:rsidR="00EE6A4D">
        <w:rPr>
          <w:rFonts w:cs="Times New Roman"/>
          <w:szCs w:val="24"/>
        </w:rPr>
        <w:t xml:space="preserve"> </w:t>
      </w:r>
      <w:r w:rsidR="00391DDE" w:rsidRPr="005C5ED5">
        <w:rPr>
          <w:rFonts w:cs="Times New Roman"/>
          <w:szCs w:val="24"/>
        </w:rPr>
        <w:t xml:space="preserve">In order to </w:t>
      </w:r>
      <w:r w:rsidR="00D01A0E" w:rsidRPr="005C5ED5">
        <w:rPr>
          <w:rFonts w:cs="Times New Roman"/>
          <w:szCs w:val="24"/>
        </w:rPr>
        <w:t>explain</w:t>
      </w:r>
      <w:r w:rsidR="00391DDE" w:rsidRPr="005C5ED5">
        <w:rPr>
          <w:rFonts w:cs="Times New Roman"/>
          <w:szCs w:val="24"/>
        </w:rPr>
        <w:t xml:space="preserve"> a semi-transparent idiom (e.g. </w:t>
      </w:r>
      <w:r w:rsidR="00391DDE" w:rsidRPr="00CF61F8">
        <w:rPr>
          <w:rFonts w:cs="Times New Roman"/>
          <w:i/>
          <w:szCs w:val="24"/>
        </w:rPr>
        <w:t>grasp the nettle</w:t>
      </w:r>
      <w:r w:rsidR="00391DDE" w:rsidRPr="005C5ED5">
        <w:rPr>
          <w:rFonts w:cs="Times New Roman"/>
          <w:szCs w:val="24"/>
        </w:rPr>
        <w:t>)</w:t>
      </w:r>
      <w:proofErr w:type="gramStart"/>
      <w:r w:rsidR="00391DDE" w:rsidRPr="005C5ED5">
        <w:rPr>
          <w:rFonts w:cs="Times New Roman"/>
          <w:szCs w:val="24"/>
        </w:rPr>
        <w:t>,</w:t>
      </w:r>
      <w:r w:rsidRPr="005C5ED5">
        <w:rPr>
          <w:rFonts w:cs="Times New Roman"/>
          <w:szCs w:val="24"/>
        </w:rPr>
        <w:t>a</w:t>
      </w:r>
      <w:proofErr w:type="gramEnd"/>
      <w:r w:rsidRPr="005C5ED5">
        <w:rPr>
          <w:rFonts w:cs="Times New Roman"/>
          <w:szCs w:val="24"/>
        </w:rPr>
        <w:t xml:space="preserve"> more in-depth analysis is needed. </w:t>
      </w:r>
      <w:r w:rsidR="00530067" w:rsidRPr="005C5ED5">
        <w:rPr>
          <w:rFonts w:cs="Times New Roman"/>
          <w:szCs w:val="24"/>
        </w:rPr>
        <w:t>Opaque idioms</w:t>
      </w:r>
      <w:r w:rsidRPr="005C5ED5">
        <w:rPr>
          <w:rFonts w:cs="Times New Roman"/>
          <w:szCs w:val="24"/>
        </w:rPr>
        <w:t xml:space="preserve"> require the knowledge of etymology to have better </w:t>
      </w:r>
      <w:r w:rsidR="00530067" w:rsidRPr="005C5ED5">
        <w:rPr>
          <w:rFonts w:cs="Times New Roman"/>
          <w:szCs w:val="24"/>
        </w:rPr>
        <w:t xml:space="preserve">comprehension and interpretation (e.g. </w:t>
      </w:r>
      <w:r w:rsidR="00530067" w:rsidRPr="00CF61F8">
        <w:rPr>
          <w:rFonts w:cs="Times New Roman"/>
          <w:i/>
          <w:szCs w:val="24"/>
        </w:rPr>
        <w:t>red herring</w:t>
      </w:r>
      <w:r w:rsidR="00530067" w:rsidRPr="005C5ED5">
        <w:rPr>
          <w:rFonts w:cs="Times New Roman"/>
          <w:szCs w:val="24"/>
        </w:rPr>
        <w:t xml:space="preserve">). </w:t>
      </w:r>
    </w:p>
    <w:p w:rsidR="00955242" w:rsidRPr="005C5ED5" w:rsidRDefault="00955242" w:rsidP="005C5ED5">
      <w:pPr>
        <w:tabs>
          <w:tab w:val="left" w:pos="2417"/>
        </w:tabs>
        <w:rPr>
          <w:rFonts w:cs="Times New Roman"/>
          <w:szCs w:val="24"/>
        </w:rPr>
      </w:pPr>
    </w:p>
    <w:p w:rsidR="00530067" w:rsidRPr="005C5ED5" w:rsidRDefault="00955242" w:rsidP="005C5ED5">
      <w:pPr>
        <w:tabs>
          <w:tab w:val="left" w:pos="2417"/>
        </w:tabs>
        <w:rPr>
          <w:rFonts w:cs="Times New Roman"/>
          <w:szCs w:val="24"/>
        </w:rPr>
      </w:pPr>
      <w:r w:rsidRPr="005C5ED5">
        <w:rPr>
          <w:rFonts w:cs="Times New Roman"/>
          <w:szCs w:val="24"/>
        </w:rPr>
        <w:t>Moon’s (1998)</w:t>
      </w:r>
      <w:r w:rsidR="00530067" w:rsidRPr="005C5ED5">
        <w:rPr>
          <w:rFonts w:cs="Times New Roman"/>
          <w:szCs w:val="24"/>
        </w:rPr>
        <w:t xml:space="preserve"> classification </w:t>
      </w:r>
      <w:r w:rsidRPr="005C5ED5">
        <w:rPr>
          <w:rFonts w:cs="Times New Roman"/>
          <w:szCs w:val="24"/>
        </w:rPr>
        <w:t>is</w:t>
      </w:r>
      <w:r w:rsidR="00EE6A4D">
        <w:rPr>
          <w:rFonts w:cs="Times New Roman"/>
          <w:szCs w:val="24"/>
        </w:rPr>
        <w:t xml:space="preserve"> </w:t>
      </w:r>
      <w:r w:rsidRPr="005C5ED5">
        <w:rPr>
          <w:rFonts w:cs="Times New Roman"/>
          <w:szCs w:val="24"/>
        </w:rPr>
        <w:t xml:space="preserve">practical in </w:t>
      </w:r>
      <w:r w:rsidR="001D27D3" w:rsidRPr="005C5ED5">
        <w:rPr>
          <w:rFonts w:cs="Times New Roman"/>
          <w:szCs w:val="24"/>
        </w:rPr>
        <w:t>analyzing</w:t>
      </w:r>
      <w:r w:rsidR="00530067" w:rsidRPr="005C5ED5">
        <w:rPr>
          <w:rFonts w:cs="Times New Roman"/>
          <w:szCs w:val="24"/>
        </w:rPr>
        <w:t xml:space="preserve"> the </w:t>
      </w:r>
      <w:r w:rsidR="001D27D3" w:rsidRPr="005C5ED5">
        <w:rPr>
          <w:rFonts w:cs="Times New Roman"/>
          <w:szCs w:val="24"/>
        </w:rPr>
        <w:t xml:space="preserve">level of idiom </w:t>
      </w:r>
      <w:r w:rsidR="00530067" w:rsidRPr="005C5ED5">
        <w:rPr>
          <w:rFonts w:cs="Times New Roman"/>
          <w:szCs w:val="24"/>
        </w:rPr>
        <w:t xml:space="preserve">transparency </w:t>
      </w:r>
      <w:r w:rsidR="001D27D3" w:rsidRPr="005C5ED5">
        <w:rPr>
          <w:rFonts w:cs="Times New Roman"/>
          <w:szCs w:val="24"/>
        </w:rPr>
        <w:t>for</w:t>
      </w:r>
      <w:r w:rsidR="00530067" w:rsidRPr="005C5ED5">
        <w:rPr>
          <w:rFonts w:cs="Times New Roman"/>
          <w:szCs w:val="24"/>
        </w:rPr>
        <w:t xml:space="preserve"> the </w:t>
      </w:r>
      <w:r w:rsidR="001D27D3" w:rsidRPr="005C5ED5">
        <w:rPr>
          <w:rFonts w:cs="Times New Roman"/>
          <w:szCs w:val="24"/>
        </w:rPr>
        <w:t>present</w:t>
      </w:r>
      <w:r w:rsidR="00530067" w:rsidRPr="005C5ED5">
        <w:rPr>
          <w:rFonts w:cs="Times New Roman"/>
          <w:szCs w:val="24"/>
        </w:rPr>
        <w:t xml:space="preserve"> study.</w:t>
      </w:r>
      <w:r w:rsidR="00EE6A4D">
        <w:rPr>
          <w:rFonts w:cs="Times New Roman"/>
          <w:szCs w:val="24"/>
        </w:rPr>
        <w:t xml:space="preserve"> </w:t>
      </w:r>
      <w:r w:rsidRPr="005C5ED5">
        <w:rPr>
          <w:rFonts w:cs="Times New Roman"/>
          <w:szCs w:val="24"/>
        </w:rPr>
        <w:t>The classification</w:t>
      </w:r>
      <w:r w:rsidR="00530067" w:rsidRPr="005C5ED5">
        <w:rPr>
          <w:rFonts w:cs="Times New Roman"/>
          <w:szCs w:val="24"/>
        </w:rPr>
        <w:t xml:space="preserve"> is </w:t>
      </w:r>
      <w:r w:rsidR="001D27D3" w:rsidRPr="005C5ED5">
        <w:rPr>
          <w:rFonts w:cs="Times New Roman"/>
          <w:szCs w:val="24"/>
        </w:rPr>
        <w:t>sufficient</w:t>
      </w:r>
      <w:r w:rsidR="00530067" w:rsidRPr="005C5ED5">
        <w:rPr>
          <w:rFonts w:cs="Times New Roman"/>
          <w:szCs w:val="24"/>
        </w:rPr>
        <w:t xml:space="preserve"> to </w:t>
      </w:r>
      <w:r w:rsidRPr="005C5ED5">
        <w:rPr>
          <w:rFonts w:cs="Times New Roman"/>
          <w:szCs w:val="24"/>
        </w:rPr>
        <w:t xml:space="preserve">identify </w:t>
      </w:r>
      <w:r w:rsidR="00530067" w:rsidRPr="005C5ED5">
        <w:rPr>
          <w:rFonts w:cs="Times New Roman"/>
          <w:szCs w:val="24"/>
        </w:rPr>
        <w:t xml:space="preserve">and </w:t>
      </w:r>
      <w:r w:rsidRPr="005C5ED5">
        <w:rPr>
          <w:rFonts w:cs="Times New Roman"/>
          <w:szCs w:val="24"/>
        </w:rPr>
        <w:t xml:space="preserve">comprehend </w:t>
      </w:r>
      <w:r w:rsidR="001D27D3" w:rsidRPr="005C5ED5">
        <w:rPr>
          <w:rFonts w:cs="Times New Roman"/>
          <w:szCs w:val="24"/>
        </w:rPr>
        <w:t xml:space="preserve">the </w:t>
      </w:r>
      <w:r w:rsidR="00530067" w:rsidRPr="005C5ED5">
        <w:rPr>
          <w:rFonts w:cs="Times New Roman"/>
          <w:szCs w:val="24"/>
        </w:rPr>
        <w:t>stages of metaphoricity</w:t>
      </w:r>
      <w:r w:rsidRPr="005C5ED5">
        <w:rPr>
          <w:rFonts w:cs="Times New Roman"/>
          <w:szCs w:val="24"/>
        </w:rPr>
        <w:t>.</w:t>
      </w:r>
      <w:r w:rsidR="00EE6A4D">
        <w:rPr>
          <w:rFonts w:cs="Times New Roman"/>
          <w:szCs w:val="24"/>
        </w:rPr>
        <w:t xml:space="preserve"> </w:t>
      </w:r>
      <w:r w:rsidRPr="005C5ED5">
        <w:rPr>
          <w:rFonts w:cs="Times New Roman"/>
          <w:szCs w:val="24"/>
        </w:rPr>
        <w:t xml:space="preserve">However, </w:t>
      </w:r>
      <w:r w:rsidR="00530067" w:rsidRPr="005C5ED5">
        <w:rPr>
          <w:rFonts w:cs="Times New Roman"/>
          <w:szCs w:val="24"/>
        </w:rPr>
        <w:t xml:space="preserve">it </w:t>
      </w:r>
      <w:r w:rsidR="00CB2102" w:rsidRPr="005C5ED5">
        <w:rPr>
          <w:rFonts w:cs="Times New Roman"/>
          <w:szCs w:val="24"/>
        </w:rPr>
        <w:t>can</w:t>
      </w:r>
      <w:r w:rsidR="00530067" w:rsidRPr="005C5ED5">
        <w:rPr>
          <w:rFonts w:cs="Times New Roman"/>
          <w:szCs w:val="24"/>
        </w:rPr>
        <w:t>not</w:t>
      </w:r>
      <w:r w:rsidR="00EE6A4D">
        <w:rPr>
          <w:rFonts w:cs="Times New Roman"/>
          <w:szCs w:val="24"/>
        </w:rPr>
        <w:t xml:space="preserve"> </w:t>
      </w:r>
      <w:r w:rsidRPr="005C5ED5">
        <w:rPr>
          <w:rFonts w:cs="Times New Roman"/>
          <w:szCs w:val="24"/>
        </w:rPr>
        <w:t xml:space="preserve">justify </w:t>
      </w:r>
      <w:r w:rsidR="001D27D3" w:rsidRPr="005C5ED5">
        <w:rPr>
          <w:rFonts w:cs="Times New Roman"/>
          <w:szCs w:val="24"/>
        </w:rPr>
        <w:t>having</w:t>
      </w:r>
      <w:r w:rsidR="00EE6A4D">
        <w:rPr>
          <w:rFonts w:cs="Times New Roman"/>
          <w:szCs w:val="24"/>
        </w:rPr>
        <w:t xml:space="preserve"> </w:t>
      </w:r>
      <w:r w:rsidR="00530067" w:rsidRPr="005C5ED5">
        <w:rPr>
          <w:rFonts w:cs="Times New Roman"/>
          <w:szCs w:val="24"/>
        </w:rPr>
        <w:t xml:space="preserve">more </w:t>
      </w:r>
      <w:r w:rsidR="001D27D3" w:rsidRPr="005C5ED5">
        <w:rPr>
          <w:rFonts w:cs="Times New Roman"/>
          <w:szCs w:val="24"/>
        </w:rPr>
        <w:t xml:space="preserve">categories other </w:t>
      </w:r>
      <w:r w:rsidR="00530067" w:rsidRPr="005C5ED5">
        <w:rPr>
          <w:rFonts w:cs="Times New Roman"/>
          <w:szCs w:val="24"/>
        </w:rPr>
        <w:t xml:space="preserve">than </w:t>
      </w:r>
      <w:r w:rsidR="001D27D3" w:rsidRPr="005C5ED5">
        <w:rPr>
          <w:rFonts w:cs="Times New Roman"/>
          <w:szCs w:val="24"/>
        </w:rPr>
        <w:t xml:space="preserve">the </w:t>
      </w:r>
      <w:r w:rsidR="00530067" w:rsidRPr="005C5ED5">
        <w:rPr>
          <w:rFonts w:cs="Times New Roman"/>
          <w:szCs w:val="24"/>
        </w:rPr>
        <w:t xml:space="preserve">three </w:t>
      </w:r>
      <w:r w:rsidR="001D27D3" w:rsidRPr="005C5ED5">
        <w:rPr>
          <w:rFonts w:cs="Times New Roman"/>
          <w:szCs w:val="24"/>
        </w:rPr>
        <w:t>mentioned above</w:t>
      </w:r>
      <w:r w:rsidR="00530067" w:rsidRPr="005C5ED5">
        <w:rPr>
          <w:rFonts w:cs="Times New Roman"/>
          <w:szCs w:val="24"/>
        </w:rPr>
        <w:t xml:space="preserve"> because </w:t>
      </w:r>
      <w:r w:rsidRPr="005C5ED5">
        <w:rPr>
          <w:rFonts w:cs="Times New Roman"/>
          <w:szCs w:val="24"/>
        </w:rPr>
        <w:t xml:space="preserve">the categories may </w:t>
      </w:r>
      <w:r w:rsidR="001D27D3" w:rsidRPr="005C5ED5">
        <w:rPr>
          <w:rFonts w:cs="Times New Roman"/>
          <w:szCs w:val="24"/>
        </w:rPr>
        <w:t>intersect</w:t>
      </w:r>
      <w:r w:rsidR="00530067" w:rsidRPr="005C5ED5">
        <w:rPr>
          <w:rFonts w:cs="Times New Roman"/>
          <w:szCs w:val="24"/>
        </w:rPr>
        <w:t xml:space="preserve"> and </w:t>
      </w:r>
      <w:r w:rsidRPr="005C5ED5">
        <w:rPr>
          <w:rFonts w:cs="Times New Roman"/>
          <w:szCs w:val="24"/>
        </w:rPr>
        <w:t xml:space="preserve">blur </w:t>
      </w:r>
      <w:r w:rsidR="00530067" w:rsidRPr="005C5ED5">
        <w:rPr>
          <w:rFonts w:cs="Times New Roman"/>
          <w:szCs w:val="24"/>
        </w:rPr>
        <w:t xml:space="preserve">the </w:t>
      </w:r>
      <w:r w:rsidR="001D27D3" w:rsidRPr="005C5ED5">
        <w:rPr>
          <w:rFonts w:cs="Times New Roman"/>
          <w:szCs w:val="24"/>
        </w:rPr>
        <w:t xml:space="preserve">boundary </w:t>
      </w:r>
      <w:r w:rsidR="00530067" w:rsidRPr="005C5ED5">
        <w:rPr>
          <w:rFonts w:cs="Times New Roman"/>
          <w:szCs w:val="24"/>
        </w:rPr>
        <w:t xml:space="preserve">(Mäntylä, 2004, p. 23). </w:t>
      </w:r>
      <w:r w:rsidR="00D01A0E" w:rsidRPr="005C5ED5">
        <w:rPr>
          <w:rFonts w:cs="Times New Roman"/>
          <w:szCs w:val="24"/>
        </w:rPr>
        <w:t>The taxonomy</w:t>
      </w:r>
      <w:r w:rsidR="00530067" w:rsidRPr="005C5ED5">
        <w:rPr>
          <w:rFonts w:cs="Times New Roman"/>
          <w:szCs w:val="24"/>
        </w:rPr>
        <w:t xml:space="preserve"> “represents a continuum rather than discrete categories”</w:t>
      </w:r>
      <w:r w:rsidRPr="005C5ED5">
        <w:rPr>
          <w:rFonts w:cs="Times New Roman"/>
          <w:szCs w:val="24"/>
        </w:rPr>
        <w:t xml:space="preserve"> (Moon, 1998, p. 22).</w:t>
      </w:r>
      <w:r w:rsidR="001D27D3" w:rsidRPr="005C5ED5">
        <w:rPr>
          <w:rFonts w:cs="Times New Roman"/>
          <w:szCs w:val="24"/>
        </w:rPr>
        <w:t>Approximately</w:t>
      </w:r>
      <w:r w:rsidR="00530067" w:rsidRPr="005C5ED5">
        <w:rPr>
          <w:rFonts w:cs="Times New Roman"/>
          <w:szCs w:val="24"/>
        </w:rPr>
        <w:t xml:space="preserve"> 25% of expressions in her data </w:t>
      </w:r>
      <w:r w:rsidR="00580819" w:rsidRPr="005C5ED5">
        <w:rPr>
          <w:rFonts w:cs="Times New Roman"/>
          <w:szCs w:val="24"/>
        </w:rPr>
        <w:t xml:space="preserve">were </w:t>
      </w:r>
      <w:r w:rsidR="001D27D3" w:rsidRPr="005C5ED5">
        <w:rPr>
          <w:rFonts w:cs="Times New Roman"/>
          <w:szCs w:val="24"/>
        </w:rPr>
        <w:t>distributed</w:t>
      </w:r>
      <w:r w:rsidR="00EE6A4D">
        <w:rPr>
          <w:rFonts w:cs="Times New Roman"/>
          <w:szCs w:val="24"/>
        </w:rPr>
        <w:t xml:space="preserve"> </w:t>
      </w:r>
      <w:r w:rsidRPr="005C5ED5">
        <w:rPr>
          <w:rFonts w:cs="Times New Roman"/>
          <w:szCs w:val="24"/>
        </w:rPr>
        <w:t>in</w:t>
      </w:r>
      <w:r w:rsidR="00530067" w:rsidRPr="005C5ED5">
        <w:rPr>
          <w:rFonts w:cs="Times New Roman"/>
          <w:szCs w:val="24"/>
        </w:rPr>
        <w:t xml:space="preserve">to </w:t>
      </w:r>
      <w:r w:rsidR="001D27D3" w:rsidRPr="005C5ED5">
        <w:rPr>
          <w:rFonts w:cs="Times New Roman"/>
          <w:szCs w:val="24"/>
        </w:rPr>
        <w:t>levels</w:t>
      </w:r>
      <w:r w:rsidRPr="005C5ED5">
        <w:rPr>
          <w:rFonts w:cs="Times New Roman"/>
          <w:szCs w:val="24"/>
        </w:rPr>
        <w:t>:</w:t>
      </w:r>
      <w:r w:rsidR="00530067" w:rsidRPr="005C5ED5">
        <w:rPr>
          <w:rFonts w:cs="Times New Roman"/>
          <w:szCs w:val="24"/>
        </w:rPr>
        <w:t xml:space="preserve"> 33.4% were metaphors</w:t>
      </w:r>
      <w:r w:rsidRPr="005C5ED5">
        <w:rPr>
          <w:rFonts w:cs="Times New Roman"/>
          <w:szCs w:val="24"/>
        </w:rPr>
        <w:t>,</w:t>
      </w:r>
      <w:r w:rsidR="00530067" w:rsidRPr="005C5ED5">
        <w:rPr>
          <w:rFonts w:cs="Times New Roman"/>
          <w:szCs w:val="24"/>
        </w:rPr>
        <w:t xml:space="preserve"> and of these</w:t>
      </w:r>
      <w:r w:rsidRPr="005C5ED5">
        <w:rPr>
          <w:rFonts w:cs="Times New Roman"/>
          <w:szCs w:val="24"/>
        </w:rPr>
        <w:t>,</w:t>
      </w:r>
      <w:r w:rsidR="00530067" w:rsidRPr="005C5ED5">
        <w:rPr>
          <w:rFonts w:cs="Times New Roman"/>
          <w:szCs w:val="24"/>
        </w:rPr>
        <w:t xml:space="preserve"> 37% were transparent</w:t>
      </w:r>
      <w:r w:rsidRPr="005C5ED5">
        <w:rPr>
          <w:rFonts w:cs="Times New Roman"/>
          <w:szCs w:val="24"/>
        </w:rPr>
        <w:t>;</w:t>
      </w:r>
      <w:r w:rsidR="00530067" w:rsidRPr="005C5ED5">
        <w:rPr>
          <w:rFonts w:cs="Times New Roman"/>
          <w:szCs w:val="24"/>
        </w:rPr>
        <w:t xml:space="preserve"> 51% </w:t>
      </w:r>
      <w:r w:rsidRPr="005C5ED5">
        <w:rPr>
          <w:rFonts w:cs="Times New Roman"/>
          <w:szCs w:val="24"/>
        </w:rPr>
        <w:t xml:space="preserve">were </w:t>
      </w:r>
      <w:r w:rsidR="00530067" w:rsidRPr="005C5ED5">
        <w:rPr>
          <w:rFonts w:cs="Times New Roman"/>
          <w:szCs w:val="24"/>
        </w:rPr>
        <w:t>semi-transparent</w:t>
      </w:r>
      <w:r w:rsidR="001D27D3" w:rsidRPr="005C5ED5">
        <w:rPr>
          <w:rFonts w:cs="Times New Roman"/>
          <w:szCs w:val="24"/>
        </w:rPr>
        <w:t>,</w:t>
      </w:r>
      <w:r w:rsidR="00530067" w:rsidRPr="005C5ED5">
        <w:rPr>
          <w:rFonts w:cs="Times New Roman"/>
          <w:szCs w:val="24"/>
        </w:rPr>
        <w:t xml:space="preserve"> and only 12% </w:t>
      </w:r>
      <w:r w:rsidRPr="005C5ED5">
        <w:rPr>
          <w:rFonts w:cs="Times New Roman"/>
          <w:szCs w:val="24"/>
        </w:rPr>
        <w:t xml:space="preserve">were </w:t>
      </w:r>
      <w:r w:rsidR="00530067" w:rsidRPr="005C5ED5">
        <w:rPr>
          <w:rFonts w:cs="Times New Roman"/>
          <w:szCs w:val="24"/>
        </w:rPr>
        <w:t xml:space="preserve">opaque. </w:t>
      </w:r>
      <w:r w:rsidRPr="005C5ED5">
        <w:rPr>
          <w:rFonts w:cs="Times New Roman"/>
          <w:szCs w:val="24"/>
        </w:rPr>
        <w:t xml:space="preserve">The data </w:t>
      </w:r>
      <w:r w:rsidR="00530067" w:rsidRPr="005C5ED5">
        <w:rPr>
          <w:rFonts w:cs="Times New Roman"/>
          <w:szCs w:val="24"/>
        </w:rPr>
        <w:t xml:space="preserve">were used as a base </w:t>
      </w:r>
      <w:r w:rsidRPr="005C5ED5">
        <w:rPr>
          <w:rFonts w:cs="Times New Roman"/>
          <w:szCs w:val="24"/>
        </w:rPr>
        <w:t xml:space="preserve">to select the idioms in this present study. </w:t>
      </w:r>
      <w:r w:rsidR="00530067" w:rsidRPr="005C5ED5">
        <w:rPr>
          <w:rFonts w:cs="Times New Roman"/>
          <w:szCs w:val="24"/>
        </w:rPr>
        <w:t xml:space="preserve">The use of opaque, </w:t>
      </w:r>
      <w:r w:rsidRPr="005C5ED5">
        <w:rPr>
          <w:rFonts w:cs="Times New Roman"/>
          <w:szCs w:val="24"/>
        </w:rPr>
        <w:t>semi-</w:t>
      </w:r>
      <w:r w:rsidR="00530067" w:rsidRPr="005C5ED5">
        <w:rPr>
          <w:rFonts w:cs="Times New Roman"/>
          <w:szCs w:val="24"/>
        </w:rPr>
        <w:lastRenderedPageBreak/>
        <w:t>transparent</w:t>
      </w:r>
      <w:r w:rsidRPr="005C5ED5">
        <w:rPr>
          <w:rFonts w:cs="Times New Roman"/>
          <w:szCs w:val="24"/>
        </w:rPr>
        <w:t>,</w:t>
      </w:r>
      <w:r w:rsidR="00530067" w:rsidRPr="005C5ED5">
        <w:rPr>
          <w:rFonts w:cs="Times New Roman"/>
          <w:szCs w:val="24"/>
        </w:rPr>
        <w:t xml:space="preserve"> and transparent idioms in this research was borrowed from Moon’s </w:t>
      </w:r>
      <w:r w:rsidRPr="005C5ED5">
        <w:rPr>
          <w:rFonts w:cs="Times New Roman"/>
          <w:szCs w:val="24"/>
        </w:rPr>
        <w:t>(1998) study</w:t>
      </w:r>
      <w:r w:rsidR="00530067" w:rsidRPr="005C5ED5">
        <w:rPr>
          <w:rFonts w:cs="Times New Roman"/>
          <w:szCs w:val="24"/>
        </w:rPr>
        <w:t xml:space="preserve">. </w:t>
      </w:r>
    </w:p>
    <w:p w:rsidR="00530067" w:rsidRPr="005C5ED5" w:rsidRDefault="00530067" w:rsidP="005C5ED5">
      <w:pPr>
        <w:tabs>
          <w:tab w:val="left" w:pos="2417"/>
        </w:tabs>
        <w:rPr>
          <w:rFonts w:cs="Times New Roman"/>
          <w:b/>
          <w:szCs w:val="24"/>
        </w:rPr>
      </w:pPr>
    </w:p>
    <w:p w:rsidR="008C7EF6" w:rsidRPr="005C5ED5" w:rsidRDefault="008C7EF6" w:rsidP="005C5ED5">
      <w:pPr>
        <w:pStyle w:val="Heading2"/>
      </w:pPr>
      <w:r w:rsidRPr="005C5ED5">
        <w:t xml:space="preserve">2.3.7 </w:t>
      </w:r>
      <w:proofErr w:type="spellStart"/>
      <w:r w:rsidRPr="005C5ED5">
        <w:t>Yorio’s</w:t>
      </w:r>
      <w:proofErr w:type="spellEnd"/>
      <w:r w:rsidRPr="005C5ED5">
        <w:t xml:space="preserve"> (1980) Classification</w:t>
      </w:r>
    </w:p>
    <w:p w:rsidR="00927D2A" w:rsidRDefault="00530067" w:rsidP="005C5ED5">
      <w:pPr>
        <w:autoSpaceDE w:val="0"/>
        <w:autoSpaceDN w:val="0"/>
        <w:adjustRightInd w:val="0"/>
        <w:rPr>
          <w:rFonts w:cs="Times New Roman"/>
          <w:iCs/>
          <w:szCs w:val="24"/>
        </w:rPr>
      </w:pPr>
      <w:proofErr w:type="spellStart"/>
      <w:r w:rsidRPr="005C5ED5">
        <w:rPr>
          <w:rFonts w:cs="Times New Roman"/>
          <w:iCs/>
          <w:szCs w:val="24"/>
        </w:rPr>
        <w:t>Yorio</w:t>
      </w:r>
      <w:r w:rsidR="00580819" w:rsidRPr="005C5ED5">
        <w:rPr>
          <w:rFonts w:cs="Times New Roman"/>
          <w:iCs/>
          <w:szCs w:val="24"/>
        </w:rPr>
        <w:t>'s</w:t>
      </w:r>
      <w:proofErr w:type="spellEnd"/>
      <w:r w:rsidRPr="005C5ED5">
        <w:rPr>
          <w:rFonts w:cs="Times New Roman"/>
          <w:iCs/>
          <w:szCs w:val="24"/>
        </w:rPr>
        <w:t xml:space="preserve"> (1980) </w:t>
      </w:r>
      <w:r w:rsidR="001D27D3" w:rsidRPr="005C5ED5">
        <w:rPr>
          <w:rFonts w:cs="Times New Roman"/>
          <w:iCs/>
          <w:szCs w:val="24"/>
        </w:rPr>
        <w:t xml:space="preserve">classification consisted of </w:t>
      </w:r>
      <w:r w:rsidRPr="005C5ED5">
        <w:rPr>
          <w:rFonts w:cs="Times New Roman"/>
          <w:iCs/>
          <w:szCs w:val="24"/>
        </w:rPr>
        <w:t>idioms and routine formulas</w:t>
      </w:r>
      <w:r w:rsidR="004D349E" w:rsidRPr="005C5ED5">
        <w:rPr>
          <w:rFonts w:cs="Times New Roman"/>
          <w:iCs/>
          <w:szCs w:val="24"/>
        </w:rPr>
        <w:t>. The</w:t>
      </w:r>
      <w:r w:rsidR="00664EA7">
        <w:rPr>
          <w:rFonts w:cs="Times New Roman"/>
          <w:iCs/>
          <w:szCs w:val="24"/>
        </w:rPr>
        <w:t xml:space="preserve"> </w:t>
      </w:r>
      <w:r w:rsidR="004D349E" w:rsidRPr="005C5ED5">
        <w:rPr>
          <w:rFonts w:cs="Times New Roman"/>
          <w:iCs/>
          <w:szCs w:val="24"/>
        </w:rPr>
        <w:t xml:space="preserve">occurrence of </w:t>
      </w:r>
      <w:r w:rsidR="001D27D3" w:rsidRPr="005C5ED5">
        <w:rPr>
          <w:rFonts w:cs="Times New Roman"/>
          <w:iCs/>
          <w:szCs w:val="24"/>
        </w:rPr>
        <w:t>standardized</w:t>
      </w:r>
      <w:r w:rsidRPr="005C5ED5">
        <w:rPr>
          <w:rFonts w:cs="Times New Roman"/>
          <w:iCs/>
          <w:szCs w:val="24"/>
        </w:rPr>
        <w:t xml:space="preserve"> expression is </w:t>
      </w:r>
      <w:r w:rsidR="004D349E" w:rsidRPr="005C5ED5">
        <w:rPr>
          <w:rFonts w:cs="Times New Roman"/>
          <w:iCs/>
          <w:szCs w:val="24"/>
        </w:rPr>
        <w:t xml:space="preserve">linked </w:t>
      </w:r>
      <w:r w:rsidRPr="005C5ED5">
        <w:rPr>
          <w:rFonts w:cs="Times New Roman"/>
          <w:iCs/>
          <w:szCs w:val="24"/>
        </w:rPr>
        <w:t xml:space="preserve">to </w:t>
      </w:r>
      <w:r w:rsidR="001D27D3" w:rsidRPr="005C5ED5">
        <w:rPr>
          <w:rFonts w:cs="Times New Roman"/>
          <w:iCs/>
          <w:szCs w:val="24"/>
        </w:rPr>
        <w:t xml:space="preserve">situational </w:t>
      </w:r>
      <w:r w:rsidRPr="005C5ED5">
        <w:rPr>
          <w:rFonts w:cs="Times New Roman"/>
          <w:iCs/>
          <w:szCs w:val="24"/>
        </w:rPr>
        <w:t xml:space="preserve">communication. These </w:t>
      </w:r>
      <w:r w:rsidR="00D01A0E" w:rsidRPr="005C5ED5">
        <w:rPr>
          <w:rFonts w:cs="Times New Roman"/>
          <w:iCs/>
          <w:szCs w:val="24"/>
        </w:rPr>
        <w:t>phrases</w:t>
      </w:r>
      <w:r w:rsidRPr="005C5ED5">
        <w:rPr>
          <w:rFonts w:cs="Times New Roman"/>
          <w:iCs/>
          <w:szCs w:val="24"/>
        </w:rPr>
        <w:t xml:space="preserve"> are </w:t>
      </w:r>
      <w:r w:rsidR="004D349E" w:rsidRPr="005C5ED5">
        <w:rPr>
          <w:rFonts w:cs="Times New Roman"/>
          <w:iCs/>
          <w:szCs w:val="24"/>
        </w:rPr>
        <w:t xml:space="preserve">grouped </w:t>
      </w:r>
      <w:r w:rsidR="00D01A0E" w:rsidRPr="005C5ED5">
        <w:rPr>
          <w:rFonts w:cs="Times New Roman"/>
          <w:iCs/>
          <w:szCs w:val="24"/>
        </w:rPr>
        <w:t>in line with the</w:t>
      </w:r>
      <w:r w:rsidRPr="005C5ED5">
        <w:rPr>
          <w:rFonts w:cs="Times New Roman"/>
          <w:iCs/>
          <w:szCs w:val="24"/>
        </w:rPr>
        <w:t xml:space="preserve"> structural, syntactic</w:t>
      </w:r>
      <w:r w:rsidR="00580819" w:rsidRPr="005C5ED5">
        <w:rPr>
          <w:rFonts w:cs="Times New Roman"/>
          <w:iCs/>
          <w:szCs w:val="24"/>
        </w:rPr>
        <w:t>,</w:t>
      </w:r>
      <w:r w:rsidRPr="005C5ED5">
        <w:rPr>
          <w:rFonts w:cs="Times New Roman"/>
          <w:iCs/>
          <w:szCs w:val="24"/>
        </w:rPr>
        <w:t xml:space="preserve"> and semantic </w:t>
      </w:r>
      <w:r w:rsidR="00664EA7" w:rsidRPr="005C5ED5">
        <w:rPr>
          <w:rFonts w:cs="Times New Roman"/>
          <w:iCs/>
          <w:szCs w:val="24"/>
        </w:rPr>
        <w:t>criteria. However</w:t>
      </w:r>
      <w:r w:rsidR="004D349E" w:rsidRPr="005C5ED5">
        <w:rPr>
          <w:rFonts w:cs="Times New Roman"/>
          <w:iCs/>
          <w:szCs w:val="24"/>
        </w:rPr>
        <w:t xml:space="preserve">, </w:t>
      </w:r>
      <w:r w:rsidRPr="005C5ED5">
        <w:rPr>
          <w:rFonts w:cs="Times New Roman"/>
          <w:iCs/>
          <w:szCs w:val="24"/>
        </w:rPr>
        <w:t xml:space="preserve">only the semantic </w:t>
      </w:r>
      <w:r w:rsidR="004D349E" w:rsidRPr="005C5ED5">
        <w:rPr>
          <w:rFonts w:cs="Times New Roman"/>
          <w:iCs/>
          <w:szCs w:val="24"/>
        </w:rPr>
        <w:t xml:space="preserve">criteria </w:t>
      </w:r>
      <w:r w:rsidRPr="005C5ED5">
        <w:rPr>
          <w:rFonts w:cs="Times New Roman"/>
          <w:iCs/>
          <w:szCs w:val="24"/>
        </w:rPr>
        <w:t xml:space="preserve">will be </w:t>
      </w:r>
      <w:r w:rsidR="001D27D3" w:rsidRPr="005C5ED5">
        <w:rPr>
          <w:rFonts w:cs="Times New Roman"/>
          <w:iCs/>
          <w:szCs w:val="24"/>
        </w:rPr>
        <w:t>explained</w:t>
      </w:r>
      <w:r w:rsidRPr="005C5ED5">
        <w:rPr>
          <w:rFonts w:cs="Times New Roman"/>
          <w:iCs/>
          <w:szCs w:val="24"/>
        </w:rPr>
        <w:t>. From the semantic view</w:t>
      </w:r>
      <w:r w:rsidR="001D27D3" w:rsidRPr="005C5ED5">
        <w:rPr>
          <w:rFonts w:cs="Times New Roman"/>
          <w:iCs/>
          <w:szCs w:val="24"/>
        </w:rPr>
        <w:t>point</w:t>
      </w:r>
      <w:r w:rsidRPr="005C5ED5">
        <w:rPr>
          <w:rFonts w:cs="Times New Roman"/>
          <w:iCs/>
          <w:szCs w:val="24"/>
        </w:rPr>
        <w:t xml:space="preserve">, expressions </w:t>
      </w:r>
      <w:r w:rsidR="004D349E" w:rsidRPr="005C5ED5">
        <w:rPr>
          <w:rFonts w:cs="Times New Roman"/>
          <w:iCs/>
          <w:szCs w:val="24"/>
        </w:rPr>
        <w:t xml:space="preserve">that are not idiomatic </w:t>
      </w:r>
      <w:r w:rsidR="00580819" w:rsidRPr="005C5ED5">
        <w:rPr>
          <w:rFonts w:cs="Times New Roman"/>
          <w:iCs/>
          <w:szCs w:val="24"/>
        </w:rPr>
        <w:t>are considered transparent idioms</w:t>
      </w:r>
      <w:r w:rsidR="00927D2A">
        <w:rPr>
          <w:rFonts w:cs="Times New Roman"/>
          <w:iCs/>
          <w:szCs w:val="24"/>
        </w:rPr>
        <w:t xml:space="preserve"> (e.g. </w:t>
      </w:r>
      <w:r w:rsidRPr="00CF61F8">
        <w:rPr>
          <w:rFonts w:cs="Times New Roman"/>
          <w:i/>
          <w:iCs/>
          <w:szCs w:val="24"/>
        </w:rPr>
        <w:t>your face looks familiar</w:t>
      </w:r>
      <w:r w:rsidR="004D349E" w:rsidRPr="005C5ED5">
        <w:rPr>
          <w:rFonts w:cs="Times New Roman"/>
          <w:iCs/>
          <w:szCs w:val="24"/>
        </w:rPr>
        <w:t>).</w:t>
      </w:r>
      <w:r w:rsidR="004338E0">
        <w:rPr>
          <w:rFonts w:cs="Times New Roman"/>
          <w:iCs/>
          <w:szCs w:val="24"/>
        </w:rPr>
        <w:t xml:space="preserve"> </w:t>
      </w:r>
      <w:r w:rsidR="001D27D3" w:rsidRPr="005C5ED5">
        <w:rPr>
          <w:rFonts w:cs="Times New Roman"/>
          <w:iCs/>
          <w:szCs w:val="24"/>
        </w:rPr>
        <w:t>Somewhat metaphorical idioms</w:t>
      </w:r>
      <w:r w:rsidR="00664EA7">
        <w:rPr>
          <w:rFonts w:cs="Times New Roman"/>
          <w:iCs/>
          <w:szCs w:val="24"/>
        </w:rPr>
        <w:t xml:space="preserve"> </w:t>
      </w:r>
      <w:r w:rsidR="001D27D3" w:rsidRPr="005C5ED5">
        <w:rPr>
          <w:rFonts w:cs="Times New Roman"/>
          <w:iCs/>
          <w:szCs w:val="24"/>
        </w:rPr>
        <w:t>are</w:t>
      </w:r>
      <w:r w:rsidR="004D349E" w:rsidRPr="005C5ED5">
        <w:rPr>
          <w:rFonts w:cs="Times New Roman"/>
          <w:iCs/>
          <w:szCs w:val="24"/>
        </w:rPr>
        <w:t xml:space="preserve"> considered to be semi</w:t>
      </w:r>
      <w:r w:rsidRPr="005C5ED5">
        <w:rPr>
          <w:rFonts w:cs="Times New Roman"/>
          <w:iCs/>
          <w:szCs w:val="24"/>
        </w:rPr>
        <w:t xml:space="preserve">-transparent </w:t>
      </w:r>
      <w:r w:rsidR="004D349E" w:rsidRPr="005C5ED5">
        <w:rPr>
          <w:rFonts w:cs="Times New Roman"/>
          <w:iCs/>
          <w:szCs w:val="24"/>
        </w:rPr>
        <w:t>(e.g.</w:t>
      </w:r>
      <w:r w:rsidRPr="00CF61F8">
        <w:rPr>
          <w:rFonts w:cs="Times New Roman"/>
          <w:i/>
          <w:iCs/>
          <w:szCs w:val="24"/>
        </w:rPr>
        <w:t>to shake hands</w:t>
      </w:r>
      <w:r w:rsidRPr="005C5ED5">
        <w:rPr>
          <w:rFonts w:cs="Times New Roman"/>
          <w:iCs/>
          <w:szCs w:val="24"/>
        </w:rPr>
        <w:t xml:space="preserve"> or </w:t>
      </w:r>
      <w:r w:rsidRPr="00CF61F8">
        <w:rPr>
          <w:rFonts w:cs="Times New Roman"/>
          <w:i/>
          <w:iCs/>
          <w:szCs w:val="24"/>
        </w:rPr>
        <w:t>skyscraper</w:t>
      </w:r>
      <w:r w:rsidR="00927D2A">
        <w:rPr>
          <w:rFonts w:cs="Times New Roman"/>
          <w:i/>
          <w:iCs/>
          <w:szCs w:val="24"/>
        </w:rPr>
        <w:t>s</w:t>
      </w:r>
      <w:r w:rsidR="001D27D3" w:rsidRPr="005C5ED5">
        <w:rPr>
          <w:rFonts w:cs="Times New Roman"/>
          <w:iCs/>
          <w:szCs w:val="24"/>
        </w:rPr>
        <w:t>)</w:t>
      </w:r>
      <w:r w:rsidR="00580819" w:rsidRPr="005C5ED5">
        <w:rPr>
          <w:rFonts w:cs="Times New Roman"/>
          <w:iCs/>
          <w:szCs w:val="24"/>
        </w:rPr>
        <w:t>.</w:t>
      </w:r>
    </w:p>
    <w:p w:rsidR="00927D2A" w:rsidRDefault="00927D2A" w:rsidP="005C5ED5">
      <w:pPr>
        <w:autoSpaceDE w:val="0"/>
        <w:autoSpaceDN w:val="0"/>
        <w:adjustRightInd w:val="0"/>
        <w:rPr>
          <w:rFonts w:cs="Times New Roman"/>
          <w:iCs/>
          <w:szCs w:val="24"/>
        </w:rPr>
      </w:pPr>
    </w:p>
    <w:p w:rsidR="00530067" w:rsidRPr="005C5ED5" w:rsidRDefault="00580819" w:rsidP="005C5ED5">
      <w:pPr>
        <w:autoSpaceDE w:val="0"/>
        <w:autoSpaceDN w:val="0"/>
        <w:adjustRightInd w:val="0"/>
        <w:rPr>
          <w:rFonts w:cs="Times New Roman"/>
          <w:iCs/>
          <w:szCs w:val="24"/>
        </w:rPr>
      </w:pPr>
      <w:r w:rsidRPr="005C5ED5">
        <w:rPr>
          <w:rFonts w:cs="Times New Roman"/>
          <w:iCs/>
          <w:szCs w:val="24"/>
        </w:rPr>
        <w:t>In contrast,</w:t>
      </w:r>
      <w:r w:rsidR="004D349E" w:rsidRPr="005C5ED5">
        <w:rPr>
          <w:rFonts w:cs="Times New Roman"/>
          <w:iCs/>
          <w:szCs w:val="24"/>
        </w:rPr>
        <w:t xml:space="preserve"> idioms with</w:t>
      </w:r>
      <w:r w:rsidR="004338E0">
        <w:rPr>
          <w:rFonts w:cs="Times New Roman"/>
          <w:iCs/>
          <w:szCs w:val="24"/>
        </w:rPr>
        <w:t xml:space="preserve"> an</w:t>
      </w:r>
      <w:r w:rsidR="004D349E" w:rsidRPr="005C5ED5">
        <w:rPr>
          <w:rFonts w:cs="Times New Roman"/>
          <w:iCs/>
          <w:szCs w:val="24"/>
        </w:rPr>
        <w:t xml:space="preserve"> </w:t>
      </w:r>
      <w:r w:rsidR="004338E0" w:rsidRPr="005C5ED5">
        <w:rPr>
          <w:rFonts w:cs="Times New Roman"/>
          <w:iCs/>
          <w:szCs w:val="24"/>
        </w:rPr>
        <w:t>uninterruptable</w:t>
      </w:r>
      <w:r w:rsidR="004D349E" w:rsidRPr="005C5ED5">
        <w:rPr>
          <w:rFonts w:cs="Times New Roman"/>
          <w:iCs/>
          <w:szCs w:val="24"/>
        </w:rPr>
        <w:t xml:space="preserve"> meaning from their morphemes </w:t>
      </w:r>
      <w:r w:rsidR="001D27D3" w:rsidRPr="005C5ED5">
        <w:rPr>
          <w:rFonts w:cs="Times New Roman"/>
          <w:iCs/>
          <w:szCs w:val="24"/>
        </w:rPr>
        <w:t>are</w:t>
      </w:r>
      <w:r w:rsidR="004D349E" w:rsidRPr="005C5ED5">
        <w:rPr>
          <w:rFonts w:cs="Times New Roman"/>
          <w:iCs/>
          <w:szCs w:val="24"/>
        </w:rPr>
        <w:t xml:space="preserve"> considered to be </w:t>
      </w:r>
      <w:r w:rsidR="00530067" w:rsidRPr="005C5ED5">
        <w:rPr>
          <w:rFonts w:cs="Times New Roman"/>
          <w:iCs/>
          <w:szCs w:val="24"/>
        </w:rPr>
        <w:t xml:space="preserve">opaque </w:t>
      </w:r>
      <w:r w:rsidR="004D349E" w:rsidRPr="005C5ED5">
        <w:rPr>
          <w:rFonts w:cs="Times New Roman"/>
          <w:iCs/>
          <w:szCs w:val="24"/>
        </w:rPr>
        <w:t>(e.g.</w:t>
      </w:r>
      <w:r w:rsidR="00530067" w:rsidRPr="00CF61F8">
        <w:rPr>
          <w:rFonts w:cs="Times New Roman"/>
          <w:i/>
          <w:iCs/>
          <w:szCs w:val="24"/>
        </w:rPr>
        <w:t>to knock on wood</w:t>
      </w:r>
      <w:r w:rsidR="004D349E" w:rsidRPr="005C5ED5">
        <w:rPr>
          <w:rFonts w:cs="Times New Roman"/>
          <w:iCs/>
          <w:szCs w:val="24"/>
        </w:rPr>
        <w:t>)</w:t>
      </w:r>
      <w:r w:rsidR="00530067" w:rsidRPr="005C5ED5">
        <w:rPr>
          <w:rFonts w:cs="Times New Roman"/>
          <w:iCs/>
          <w:szCs w:val="24"/>
        </w:rPr>
        <w:t xml:space="preserve">. </w:t>
      </w:r>
      <w:proofErr w:type="spellStart"/>
      <w:r w:rsidR="00530067" w:rsidRPr="005C5ED5">
        <w:rPr>
          <w:rFonts w:cs="Times New Roman"/>
          <w:iCs/>
          <w:szCs w:val="24"/>
        </w:rPr>
        <w:t>Yorio's</w:t>
      </w:r>
      <w:proofErr w:type="spellEnd"/>
      <w:r w:rsidR="00664EA7">
        <w:rPr>
          <w:rFonts w:cs="Times New Roman"/>
          <w:iCs/>
          <w:szCs w:val="24"/>
        </w:rPr>
        <w:t xml:space="preserve"> </w:t>
      </w:r>
      <w:r w:rsidR="00B06065" w:rsidRPr="005C5ED5">
        <w:rPr>
          <w:rFonts w:cs="Times New Roman"/>
          <w:iCs/>
          <w:szCs w:val="24"/>
        </w:rPr>
        <w:t xml:space="preserve">(1980) </w:t>
      </w:r>
      <w:r w:rsidR="00530067" w:rsidRPr="005C5ED5">
        <w:rPr>
          <w:rFonts w:cs="Times New Roman"/>
          <w:iCs/>
          <w:szCs w:val="24"/>
        </w:rPr>
        <w:t xml:space="preserve">categorization is </w:t>
      </w:r>
      <w:r w:rsidR="00B06065" w:rsidRPr="005C5ED5">
        <w:rPr>
          <w:rFonts w:cs="Times New Roman"/>
          <w:iCs/>
          <w:szCs w:val="24"/>
        </w:rPr>
        <w:t xml:space="preserve">somewhat </w:t>
      </w:r>
      <w:r w:rsidR="00530067" w:rsidRPr="005C5ED5">
        <w:rPr>
          <w:rFonts w:cs="Times New Roman"/>
          <w:iCs/>
          <w:szCs w:val="24"/>
        </w:rPr>
        <w:t>similar to Fernando's and Moon's</w:t>
      </w:r>
      <w:r w:rsidR="00D66584" w:rsidRPr="005C5ED5">
        <w:rPr>
          <w:rFonts w:cs="Times New Roman"/>
          <w:iCs/>
          <w:szCs w:val="24"/>
        </w:rPr>
        <w:t>. However,</w:t>
      </w:r>
      <w:r w:rsidR="00664EA7">
        <w:rPr>
          <w:rFonts w:cs="Times New Roman"/>
          <w:iCs/>
          <w:szCs w:val="24"/>
        </w:rPr>
        <w:t xml:space="preserve"> </w:t>
      </w:r>
      <w:r w:rsidR="00B06065" w:rsidRPr="005C5ED5">
        <w:rPr>
          <w:rFonts w:cs="Times New Roman"/>
          <w:iCs/>
          <w:szCs w:val="24"/>
        </w:rPr>
        <w:t xml:space="preserve">the categorization disregarded </w:t>
      </w:r>
      <w:r w:rsidR="00530067" w:rsidRPr="005C5ED5">
        <w:rPr>
          <w:rFonts w:cs="Times New Roman"/>
          <w:iCs/>
          <w:szCs w:val="24"/>
        </w:rPr>
        <w:t xml:space="preserve">transparent expressions </w:t>
      </w:r>
      <w:r w:rsidR="00B06065" w:rsidRPr="005C5ED5">
        <w:rPr>
          <w:rFonts w:cs="Times New Roman"/>
          <w:iCs/>
          <w:szCs w:val="24"/>
        </w:rPr>
        <w:t xml:space="preserve">as </w:t>
      </w:r>
      <w:r w:rsidR="00530067" w:rsidRPr="005C5ED5">
        <w:rPr>
          <w:rFonts w:cs="Times New Roman"/>
          <w:iCs/>
          <w:szCs w:val="24"/>
        </w:rPr>
        <w:t>idioms</w:t>
      </w:r>
      <w:r w:rsidR="00B06065" w:rsidRPr="005C5ED5">
        <w:rPr>
          <w:rFonts w:cs="Times New Roman"/>
          <w:iCs/>
          <w:szCs w:val="24"/>
        </w:rPr>
        <w:t>. Thus</w:t>
      </w:r>
      <w:r w:rsidR="00530067" w:rsidRPr="005C5ED5">
        <w:rPr>
          <w:rFonts w:cs="Times New Roman"/>
          <w:iCs/>
          <w:szCs w:val="24"/>
        </w:rPr>
        <w:t xml:space="preserve">, </w:t>
      </w:r>
      <w:r w:rsidR="00B06065" w:rsidRPr="005C5ED5">
        <w:rPr>
          <w:rFonts w:cs="Times New Roman"/>
          <w:iCs/>
          <w:szCs w:val="24"/>
        </w:rPr>
        <w:t>it cannot be used</w:t>
      </w:r>
      <w:r w:rsidR="00664EA7">
        <w:rPr>
          <w:rFonts w:cs="Times New Roman"/>
          <w:iCs/>
          <w:szCs w:val="24"/>
        </w:rPr>
        <w:t xml:space="preserve"> </w:t>
      </w:r>
      <w:r w:rsidR="00B06065" w:rsidRPr="005C5ED5">
        <w:rPr>
          <w:rFonts w:cs="Times New Roman"/>
          <w:iCs/>
          <w:szCs w:val="24"/>
        </w:rPr>
        <w:t>in</w:t>
      </w:r>
      <w:r w:rsidR="00530067" w:rsidRPr="005C5ED5">
        <w:rPr>
          <w:rFonts w:cs="Times New Roman"/>
          <w:iCs/>
          <w:szCs w:val="24"/>
        </w:rPr>
        <w:t xml:space="preserve"> the present study</w:t>
      </w:r>
      <w:r w:rsidR="00B06065" w:rsidRPr="005C5ED5">
        <w:rPr>
          <w:rFonts w:cs="Times New Roman"/>
          <w:iCs/>
          <w:szCs w:val="24"/>
        </w:rPr>
        <w:t>.</w:t>
      </w:r>
    </w:p>
    <w:p w:rsidR="00530067" w:rsidRPr="005C5ED5" w:rsidRDefault="00530067" w:rsidP="005C5ED5">
      <w:pPr>
        <w:autoSpaceDE w:val="0"/>
        <w:autoSpaceDN w:val="0"/>
        <w:adjustRightInd w:val="0"/>
        <w:rPr>
          <w:rFonts w:cs="Times New Roman"/>
          <w:iCs/>
          <w:szCs w:val="24"/>
        </w:rPr>
      </w:pPr>
    </w:p>
    <w:p w:rsidR="00530067" w:rsidRPr="005C5ED5" w:rsidRDefault="00846CA8" w:rsidP="005C5ED5">
      <w:pPr>
        <w:pStyle w:val="Heading2"/>
      </w:pPr>
      <w:bookmarkStart w:id="134" w:name="_Toc10214860"/>
      <w:bookmarkStart w:id="135" w:name="_Toc16656623"/>
      <w:bookmarkStart w:id="136" w:name="_Toc24516261"/>
      <w:bookmarkStart w:id="137" w:name="_Toc24621779"/>
      <w:bookmarkStart w:id="138" w:name="_Toc43730843"/>
      <w:r w:rsidRPr="005C5ED5">
        <w:t>2.3.8</w:t>
      </w:r>
      <w:r w:rsidR="00530067" w:rsidRPr="005C5ED5">
        <w:t xml:space="preserve"> Grading Based on Semantic Intelligibility</w:t>
      </w:r>
      <w:bookmarkEnd w:id="134"/>
      <w:bookmarkEnd w:id="135"/>
      <w:bookmarkEnd w:id="136"/>
      <w:bookmarkEnd w:id="137"/>
      <w:bookmarkEnd w:id="138"/>
    </w:p>
    <w:p w:rsidR="001D27D3" w:rsidRPr="005C5ED5" w:rsidRDefault="00530067" w:rsidP="005C5ED5">
      <w:pPr>
        <w:autoSpaceDE w:val="0"/>
        <w:autoSpaceDN w:val="0"/>
        <w:adjustRightInd w:val="0"/>
        <w:rPr>
          <w:rFonts w:cs="Times New Roman"/>
          <w:szCs w:val="24"/>
        </w:rPr>
      </w:pPr>
      <w:r w:rsidRPr="005C5ED5">
        <w:rPr>
          <w:rFonts w:cs="Times New Roman"/>
          <w:szCs w:val="24"/>
        </w:rPr>
        <w:t xml:space="preserve">Fernando </w:t>
      </w:r>
      <w:r w:rsidR="00CF61F8">
        <w:rPr>
          <w:rFonts w:cs="Times New Roman"/>
          <w:szCs w:val="24"/>
        </w:rPr>
        <w:t xml:space="preserve">and </w:t>
      </w:r>
      <w:proofErr w:type="spellStart"/>
      <w:r w:rsidRPr="005C5ED5">
        <w:rPr>
          <w:rFonts w:cs="Times New Roman"/>
          <w:szCs w:val="24"/>
        </w:rPr>
        <w:t>Flavell</w:t>
      </w:r>
      <w:proofErr w:type="spellEnd"/>
      <w:r w:rsidRPr="005C5ED5">
        <w:rPr>
          <w:rFonts w:cs="Times New Roman"/>
          <w:szCs w:val="24"/>
        </w:rPr>
        <w:t xml:space="preserve"> (1999) </w:t>
      </w:r>
      <w:r w:rsidR="00465A32" w:rsidRPr="005C5ED5">
        <w:rPr>
          <w:rFonts w:cs="Times New Roman"/>
          <w:szCs w:val="24"/>
        </w:rPr>
        <w:t>constructed a</w:t>
      </w:r>
      <w:r w:rsidRPr="005C5ED5">
        <w:rPr>
          <w:rFonts w:cs="Times New Roman"/>
          <w:szCs w:val="24"/>
        </w:rPr>
        <w:t xml:space="preserve"> simple way </w:t>
      </w:r>
      <w:r w:rsidR="00580819" w:rsidRPr="005C5ED5">
        <w:rPr>
          <w:rFonts w:cs="Times New Roman"/>
          <w:szCs w:val="24"/>
        </w:rPr>
        <w:t>of</w:t>
      </w:r>
      <w:r w:rsidR="00664EA7">
        <w:rPr>
          <w:rFonts w:cs="Times New Roman"/>
          <w:szCs w:val="24"/>
        </w:rPr>
        <w:t xml:space="preserve"> </w:t>
      </w:r>
      <w:r w:rsidRPr="005C5ED5">
        <w:rPr>
          <w:rFonts w:cs="Times New Roman"/>
          <w:szCs w:val="24"/>
        </w:rPr>
        <w:t xml:space="preserve">grading idiomaticity based on semantic intelligibility. </w:t>
      </w:r>
      <w:r w:rsidR="00465A32" w:rsidRPr="005C5ED5">
        <w:rPr>
          <w:rFonts w:cs="Times New Roman"/>
          <w:szCs w:val="24"/>
        </w:rPr>
        <w:t>The grading system is operated by comparing</w:t>
      </w:r>
      <w:r w:rsidRPr="005C5ED5">
        <w:rPr>
          <w:rFonts w:cs="Times New Roman"/>
          <w:szCs w:val="24"/>
        </w:rPr>
        <w:t xml:space="preserve"> the literal expression of a word string </w:t>
      </w:r>
      <w:r w:rsidR="00465A32" w:rsidRPr="005C5ED5">
        <w:rPr>
          <w:rFonts w:cs="Times New Roman"/>
          <w:szCs w:val="24"/>
        </w:rPr>
        <w:t>with</w:t>
      </w:r>
      <w:r w:rsidRPr="005C5ED5">
        <w:rPr>
          <w:rFonts w:cs="Times New Roman"/>
          <w:szCs w:val="24"/>
        </w:rPr>
        <w:t xml:space="preserve"> its idiomatic meaning. </w:t>
      </w:r>
      <w:r w:rsidR="00465A32" w:rsidRPr="005C5ED5">
        <w:rPr>
          <w:rFonts w:cs="Times New Roman"/>
          <w:szCs w:val="24"/>
        </w:rPr>
        <w:t xml:space="preserve">Table 2.1 </w:t>
      </w:r>
      <w:r w:rsidRPr="005C5ED5">
        <w:rPr>
          <w:rFonts w:cs="Times New Roman"/>
          <w:szCs w:val="24"/>
        </w:rPr>
        <w:t xml:space="preserve">below </w:t>
      </w:r>
      <w:r w:rsidR="00465A32" w:rsidRPr="005C5ED5">
        <w:rPr>
          <w:rFonts w:cs="Times New Roman"/>
          <w:szCs w:val="24"/>
        </w:rPr>
        <w:t xml:space="preserve">shows </w:t>
      </w:r>
      <w:r w:rsidRPr="005C5ED5">
        <w:rPr>
          <w:rFonts w:cs="Times New Roman"/>
          <w:szCs w:val="24"/>
        </w:rPr>
        <w:t xml:space="preserve">two models where idioms are graded by their semantic opaqueness, i.e. how transparent </w:t>
      </w:r>
      <w:r w:rsidRPr="005C5ED5">
        <w:rPr>
          <w:rFonts w:cs="Times New Roman"/>
          <w:szCs w:val="24"/>
        </w:rPr>
        <w:lastRenderedPageBreak/>
        <w:t>they are</w:t>
      </w:r>
      <w:r w:rsidR="001D6F65">
        <w:rPr>
          <w:rFonts w:cs="Times New Roman"/>
          <w:szCs w:val="24"/>
        </w:rPr>
        <w:t>;</w:t>
      </w:r>
      <w:r w:rsidRPr="005C5ED5">
        <w:rPr>
          <w:rFonts w:cs="Times New Roman"/>
          <w:szCs w:val="24"/>
        </w:rPr>
        <w:t xml:space="preserve"> a model by Fernando and </w:t>
      </w:r>
      <w:proofErr w:type="spellStart"/>
      <w:r w:rsidRPr="005C5ED5">
        <w:rPr>
          <w:rFonts w:cs="Times New Roman"/>
          <w:szCs w:val="24"/>
        </w:rPr>
        <w:t>Flavell</w:t>
      </w:r>
      <w:proofErr w:type="spellEnd"/>
      <w:r w:rsidRPr="005C5ED5">
        <w:rPr>
          <w:rFonts w:cs="Times New Roman"/>
          <w:szCs w:val="24"/>
        </w:rPr>
        <w:t xml:space="preserve"> (1999) and a model by </w:t>
      </w:r>
      <w:r w:rsidR="00D256BB" w:rsidRPr="005C5ED5">
        <w:rPr>
          <w:rFonts w:cs="Times New Roman"/>
          <w:szCs w:val="24"/>
        </w:rPr>
        <w:t>Oxford Dictionary of Current Idiomatic English (</w:t>
      </w:r>
      <w:r w:rsidRPr="005C5ED5">
        <w:rPr>
          <w:rFonts w:cs="Times New Roman"/>
          <w:szCs w:val="24"/>
        </w:rPr>
        <w:t>ODCIE</w:t>
      </w:r>
      <w:r w:rsidR="00D256BB" w:rsidRPr="005C5ED5">
        <w:rPr>
          <w:rFonts w:cs="Times New Roman"/>
          <w:szCs w:val="24"/>
        </w:rPr>
        <w:t xml:space="preserve">, </w:t>
      </w:r>
      <w:r w:rsidRPr="005C5ED5">
        <w:rPr>
          <w:rFonts w:cs="Times New Roman"/>
          <w:szCs w:val="24"/>
        </w:rPr>
        <w:t>2</w:t>
      </w:r>
      <w:r w:rsidR="00D256BB" w:rsidRPr="005C5ED5">
        <w:rPr>
          <w:rFonts w:cs="Times New Roman"/>
          <w:szCs w:val="24"/>
        </w:rPr>
        <w:t>,</w:t>
      </w:r>
      <w:r w:rsidRPr="005C5ED5">
        <w:rPr>
          <w:rFonts w:cs="Times New Roman"/>
          <w:szCs w:val="24"/>
        </w:rPr>
        <w:t xml:space="preserve"> 1985, p. xii-xiii). </w:t>
      </w:r>
    </w:p>
    <w:p w:rsidR="005A01F8" w:rsidRPr="005C5ED5" w:rsidRDefault="005A01F8" w:rsidP="005C5ED5"/>
    <w:p w:rsidR="005A01F8" w:rsidRPr="008205E3" w:rsidRDefault="00465A32" w:rsidP="005C5ED5">
      <w:pPr>
        <w:pStyle w:val="Heading1"/>
        <w:rPr>
          <w:b w:val="0"/>
        </w:rPr>
      </w:pPr>
      <w:r w:rsidRPr="008205E3">
        <w:rPr>
          <w:b w:val="0"/>
        </w:rPr>
        <w:t xml:space="preserve">Table </w:t>
      </w:r>
      <w:r w:rsidR="004C381A" w:rsidRPr="008205E3">
        <w:rPr>
          <w:b w:val="0"/>
        </w:rPr>
        <w:t>2.</w:t>
      </w:r>
      <w:r w:rsidR="001E1154" w:rsidRPr="008205E3">
        <w:rPr>
          <w:b w:val="0"/>
        </w:rPr>
        <w:t>1</w:t>
      </w:r>
    </w:p>
    <w:p w:rsidR="00465A32" w:rsidRPr="008205E3" w:rsidRDefault="00465A32" w:rsidP="005C5ED5">
      <w:r w:rsidRPr="008205E3">
        <w:t>Grading of Idioms on Intelligibility</w:t>
      </w:r>
    </w:p>
    <w:tbl>
      <w:tblPr>
        <w:tblW w:w="0" w:type="auto"/>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
        <w:gridCol w:w="1896"/>
        <w:gridCol w:w="2020"/>
        <w:gridCol w:w="1783"/>
        <w:gridCol w:w="2251"/>
      </w:tblGrid>
      <w:tr w:rsidR="005C5ED5" w:rsidRPr="005C5ED5" w:rsidTr="007D7074">
        <w:trPr>
          <w:trHeight w:val="521"/>
        </w:trPr>
        <w:tc>
          <w:tcPr>
            <w:tcW w:w="8353" w:type="dxa"/>
            <w:gridSpan w:val="5"/>
            <w:vAlign w:val="center"/>
          </w:tcPr>
          <w:p w:rsidR="00465A32" w:rsidRPr="005C5ED5" w:rsidRDefault="00465A32" w:rsidP="005C5ED5">
            <w:pPr>
              <w:autoSpaceDE w:val="0"/>
              <w:autoSpaceDN w:val="0"/>
              <w:adjustRightInd w:val="0"/>
              <w:spacing w:line="240" w:lineRule="auto"/>
              <w:rPr>
                <w:rFonts w:cs="Times New Roman"/>
                <w:b/>
                <w:bCs/>
                <w:szCs w:val="24"/>
              </w:rPr>
            </w:pPr>
            <w:r w:rsidRPr="005C5ED5">
              <w:rPr>
                <w:rFonts w:cs="Times New Roman"/>
                <w:b/>
                <w:bCs/>
                <w:szCs w:val="24"/>
              </w:rPr>
              <w:t>Class of Idiomaticity</w:t>
            </w:r>
          </w:p>
        </w:tc>
      </w:tr>
      <w:tr w:rsidR="005C5ED5" w:rsidRPr="005C5ED5" w:rsidTr="007D7074">
        <w:trPr>
          <w:trHeight w:val="652"/>
        </w:trPr>
        <w:tc>
          <w:tcPr>
            <w:tcW w:w="2299" w:type="dxa"/>
            <w:gridSpan w:val="2"/>
            <w:vAlign w:val="center"/>
          </w:tcPr>
          <w:p w:rsidR="00465A32" w:rsidRPr="005C5ED5" w:rsidRDefault="00465A32" w:rsidP="005C5ED5">
            <w:pPr>
              <w:autoSpaceDE w:val="0"/>
              <w:autoSpaceDN w:val="0"/>
              <w:adjustRightInd w:val="0"/>
              <w:spacing w:line="240" w:lineRule="auto"/>
              <w:ind w:left="-108" w:firstLine="108"/>
              <w:rPr>
                <w:rFonts w:cs="Times New Roman"/>
                <w:b/>
                <w:bCs/>
                <w:szCs w:val="24"/>
              </w:rPr>
            </w:pPr>
            <w:r w:rsidRPr="005C5ED5">
              <w:rPr>
                <w:rFonts w:cs="Times New Roman"/>
                <w:b/>
                <w:bCs/>
                <w:szCs w:val="24"/>
              </w:rPr>
              <w:t>OCDIE 2 (1985)</w:t>
            </w:r>
          </w:p>
        </w:tc>
        <w:tc>
          <w:tcPr>
            <w:tcW w:w="2020" w:type="dxa"/>
            <w:vAlign w:val="center"/>
          </w:tcPr>
          <w:p w:rsidR="00465A32" w:rsidRPr="005C5ED5" w:rsidRDefault="00465A32" w:rsidP="004338E0">
            <w:pPr>
              <w:autoSpaceDE w:val="0"/>
              <w:autoSpaceDN w:val="0"/>
              <w:adjustRightInd w:val="0"/>
              <w:spacing w:line="240" w:lineRule="auto"/>
              <w:jc w:val="left"/>
              <w:rPr>
                <w:rFonts w:cs="Times New Roman"/>
                <w:b/>
                <w:bCs/>
                <w:szCs w:val="24"/>
              </w:rPr>
            </w:pPr>
            <w:r w:rsidRPr="005C5ED5">
              <w:rPr>
                <w:rFonts w:cs="Times New Roman"/>
                <w:b/>
                <w:bCs/>
                <w:szCs w:val="24"/>
              </w:rPr>
              <w:t>Fernando &amp;</w:t>
            </w:r>
            <w:r w:rsidR="004338E0">
              <w:rPr>
                <w:rFonts w:cs="Times New Roman"/>
                <w:b/>
                <w:bCs/>
                <w:szCs w:val="24"/>
              </w:rPr>
              <w:t xml:space="preserve"> </w:t>
            </w:r>
            <w:proofErr w:type="spellStart"/>
            <w:r w:rsidRPr="005C5ED5">
              <w:rPr>
                <w:rFonts w:cs="Times New Roman"/>
                <w:b/>
                <w:bCs/>
                <w:szCs w:val="24"/>
              </w:rPr>
              <w:t>Flavell</w:t>
            </w:r>
            <w:proofErr w:type="spellEnd"/>
            <w:r w:rsidRPr="005C5ED5">
              <w:rPr>
                <w:rFonts w:cs="Times New Roman"/>
                <w:b/>
                <w:bCs/>
                <w:szCs w:val="24"/>
              </w:rPr>
              <w:t xml:space="preserve"> (1981)</w:t>
            </w:r>
          </w:p>
        </w:tc>
        <w:tc>
          <w:tcPr>
            <w:tcW w:w="1783" w:type="dxa"/>
            <w:vAlign w:val="center"/>
          </w:tcPr>
          <w:p w:rsidR="00465A32" w:rsidRPr="005C5ED5" w:rsidRDefault="00465A32" w:rsidP="005C5ED5">
            <w:pPr>
              <w:autoSpaceDE w:val="0"/>
              <w:autoSpaceDN w:val="0"/>
              <w:adjustRightInd w:val="0"/>
              <w:spacing w:line="240" w:lineRule="auto"/>
              <w:rPr>
                <w:rFonts w:cs="Times New Roman"/>
                <w:b/>
                <w:bCs/>
                <w:szCs w:val="24"/>
              </w:rPr>
            </w:pPr>
            <w:r w:rsidRPr="005C5ED5">
              <w:rPr>
                <w:rFonts w:cs="Times New Roman"/>
                <w:b/>
                <w:bCs/>
                <w:szCs w:val="24"/>
              </w:rPr>
              <w:t>Example</w:t>
            </w:r>
          </w:p>
        </w:tc>
        <w:tc>
          <w:tcPr>
            <w:tcW w:w="2251" w:type="dxa"/>
            <w:vAlign w:val="center"/>
          </w:tcPr>
          <w:p w:rsidR="00465A32" w:rsidRPr="005C5ED5" w:rsidRDefault="00465A32" w:rsidP="005C5ED5">
            <w:pPr>
              <w:autoSpaceDE w:val="0"/>
              <w:autoSpaceDN w:val="0"/>
              <w:adjustRightInd w:val="0"/>
              <w:spacing w:line="240" w:lineRule="auto"/>
              <w:rPr>
                <w:rFonts w:cs="Times New Roman"/>
                <w:b/>
                <w:bCs/>
                <w:szCs w:val="24"/>
              </w:rPr>
            </w:pPr>
            <w:r w:rsidRPr="005C5ED5">
              <w:rPr>
                <w:rFonts w:cs="Times New Roman"/>
                <w:b/>
                <w:bCs/>
                <w:szCs w:val="24"/>
              </w:rPr>
              <w:t>Explanation</w:t>
            </w:r>
          </w:p>
        </w:tc>
      </w:tr>
      <w:tr w:rsidR="005C5ED5" w:rsidRPr="005C5ED5" w:rsidTr="007D7074">
        <w:trPr>
          <w:trHeight w:val="980"/>
        </w:trPr>
        <w:tc>
          <w:tcPr>
            <w:tcW w:w="403" w:type="dxa"/>
          </w:tcPr>
          <w:p w:rsidR="00465A32" w:rsidRPr="005C5ED5" w:rsidRDefault="00465A32" w:rsidP="005C5ED5">
            <w:pPr>
              <w:autoSpaceDE w:val="0"/>
              <w:autoSpaceDN w:val="0"/>
              <w:adjustRightInd w:val="0"/>
              <w:spacing w:line="240" w:lineRule="auto"/>
              <w:rPr>
                <w:rFonts w:cs="Times New Roman"/>
                <w:bCs/>
                <w:szCs w:val="24"/>
              </w:rPr>
            </w:pPr>
            <w:r w:rsidRPr="005C5ED5">
              <w:rPr>
                <w:rFonts w:cs="Times New Roman"/>
                <w:bCs/>
                <w:szCs w:val="24"/>
              </w:rPr>
              <w:t>1</w:t>
            </w:r>
          </w:p>
        </w:tc>
        <w:tc>
          <w:tcPr>
            <w:tcW w:w="1896" w:type="dxa"/>
          </w:tcPr>
          <w:p w:rsidR="00465A32" w:rsidRPr="005C5ED5" w:rsidRDefault="00465A32" w:rsidP="005C5ED5">
            <w:pPr>
              <w:autoSpaceDE w:val="0"/>
              <w:autoSpaceDN w:val="0"/>
              <w:adjustRightInd w:val="0"/>
              <w:spacing w:line="240" w:lineRule="auto"/>
              <w:ind w:left="142"/>
              <w:rPr>
                <w:rFonts w:cs="Times New Roman"/>
                <w:b/>
                <w:bCs/>
                <w:szCs w:val="24"/>
              </w:rPr>
            </w:pPr>
            <w:r w:rsidRPr="005C5ED5">
              <w:rPr>
                <w:rFonts w:cs="Times New Roman"/>
                <w:szCs w:val="24"/>
              </w:rPr>
              <w:t>Open collocations</w:t>
            </w:r>
          </w:p>
        </w:tc>
        <w:tc>
          <w:tcPr>
            <w:tcW w:w="2020" w:type="dxa"/>
          </w:tcPr>
          <w:p w:rsidR="00465A32" w:rsidRPr="005C5ED5" w:rsidRDefault="00465A32" w:rsidP="005C5ED5">
            <w:pPr>
              <w:autoSpaceDE w:val="0"/>
              <w:autoSpaceDN w:val="0"/>
              <w:adjustRightInd w:val="0"/>
              <w:spacing w:line="240" w:lineRule="auto"/>
              <w:rPr>
                <w:rFonts w:cs="Times New Roman"/>
                <w:b/>
                <w:bCs/>
                <w:szCs w:val="24"/>
              </w:rPr>
            </w:pPr>
            <w:r w:rsidRPr="005C5ED5">
              <w:rPr>
                <w:rFonts w:cs="Times New Roman"/>
                <w:szCs w:val="24"/>
              </w:rPr>
              <w:t>Transparent expressions</w:t>
            </w:r>
          </w:p>
        </w:tc>
        <w:tc>
          <w:tcPr>
            <w:tcW w:w="1783" w:type="dxa"/>
          </w:tcPr>
          <w:p w:rsidR="00465A32" w:rsidRPr="005C5ED5" w:rsidRDefault="00465A32" w:rsidP="005C5ED5">
            <w:pPr>
              <w:autoSpaceDE w:val="0"/>
              <w:autoSpaceDN w:val="0"/>
              <w:adjustRightInd w:val="0"/>
              <w:spacing w:line="240" w:lineRule="auto"/>
              <w:rPr>
                <w:rFonts w:cs="Times New Roman"/>
                <w:b/>
                <w:bCs/>
                <w:szCs w:val="24"/>
              </w:rPr>
            </w:pPr>
            <w:r w:rsidRPr="005C5ED5">
              <w:rPr>
                <w:rFonts w:cs="Times New Roman"/>
                <w:i/>
                <w:iCs/>
                <w:szCs w:val="24"/>
              </w:rPr>
              <w:t>To cut wood</w:t>
            </w:r>
          </w:p>
        </w:tc>
        <w:tc>
          <w:tcPr>
            <w:tcW w:w="2251" w:type="dxa"/>
          </w:tcPr>
          <w:p w:rsidR="00465A32" w:rsidRPr="005C5ED5" w:rsidRDefault="00465A32" w:rsidP="005C5ED5">
            <w:pPr>
              <w:autoSpaceDE w:val="0"/>
              <w:autoSpaceDN w:val="0"/>
              <w:adjustRightInd w:val="0"/>
              <w:spacing w:line="240" w:lineRule="auto"/>
              <w:rPr>
                <w:rFonts w:cs="Times New Roman"/>
                <w:szCs w:val="24"/>
              </w:rPr>
            </w:pPr>
            <w:r w:rsidRPr="005C5ED5">
              <w:rPr>
                <w:rFonts w:cs="Times New Roman"/>
                <w:szCs w:val="24"/>
              </w:rPr>
              <w:t>Not an idiom at all, only a literal meaning.</w:t>
            </w:r>
          </w:p>
        </w:tc>
      </w:tr>
      <w:tr w:rsidR="005C5ED5" w:rsidRPr="005C5ED5" w:rsidTr="007D7074">
        <w:tc>
          <w:tcPr>
            <w:tcW w:w="403" w:type="dxa"/>
          </w:tcPr>
          <w:p w:rsidR="00465A32" w:rsidRPr="005C5ED5" w:rsidRDefault="00465A32" w:rsidP="005C5ED5">
            <w:pPr>
              <w:autoSpaceDE w:val="0"/>
              <w:autoSpaceDN w:val="0"/>
              <w:adjustRightInd w:val="0"/>
              <w:spacing w:line="240" w:lineRule="auto"/>
              <w:rPr>
                <w:rFonts w:cs="Times New Roman"/>
                <w:szCs w:val="24"/>
              </w:rPr>
            </w:pPr>
          </w:p>
          <w:p w:rsidR="00465A32" w:rsidRPr="005C5ED5" w:rsidRDefault="00465A32" w:rsidP="005C5ED5">
            <w:pPr>
              <w:autoSpaceDE w:val="0"/>
              <w:autoSpaceDN w:val="0"/>
              <w:adjustRightInd w:val="0"/>
              <w:spacing w:line="240" w:lineRule="auto"/>
              <w:rPr>
                <w:rFonts w:cs="Times New Roman"/>
                <w:bCs/>
                <w:szCs w:val="24"/>
              </w:rPr>
            </w:pPr>
            <w:r w:rsidRPr="005C5ED5">
              <w:rPr>
                <w:rFonts w:cs="Times New Roman"/>
                <w:bCs/>
                <w:szCs w:val="24"/>
              </w:rPr>
              <w:t>2</w:t>
            </w:r>
          </w:p>
        </w:tc>
        <w:tc>
          <w:tcPr>
            <w:tcW w:w="1896" w:type="dxa"/>
          </w:tcPr>
          <w:p w:rsidR="00465A32" w:rsidRPr="005C5ED5" w:rsidRDefault="00465A32" w:rsidP="005C5ED5">
            <w:pPr>
              <w:autoSpaceDE w:val="0"/>
              <w:autoSpaceDN w:val="0"/>
              <w:adjustRightInd w:val="0"/>
              <w:spacing w:line="240" w:lineRule="auto"/>
              <w:ind w:left="42"/>
              <w:rPr>
                <w:rFonts w:cs="Times New Roman"/>
                <w:szCs w:val="24"/>
              </w:rPr>
            </w:pPr>
            <w:r w:rsidRPr="005C5ED5">
              <w:rPr>
                <w:rFonts w:cs="Times New Roman"/>
                <w:szCs w:val="24"/>
              </w:rPr>
              <w:t>Restricted               collocations or</w:t>
            </w:r>
          </w:p>
          <w:p w:rsidR="00465A32" w:rsidRPr="005C5ED5" w:rsidRDefault="00465A32" w:rsidP="005C5ED5">
            <w:pPr>
              <w:autoSpaceDE w:val="0"/>
              <w:autoSpaceDN w:val="0"/>
              <w:adjustRightInd w:val="0"/>
              <w:spacing w:line="240" w:lineRule="auto"/>
              <w:ind w:left="17"/>
              <w:rPr>
                <w:rFonts w:cs="Times New Roman"/>
                <w:b/>
                <w:bCs/>
                <w:szCs w:val="24"/>
              </w:rPr>
            </w:pPr>
            <w:r w:rsidRPr="005C5ED5">
              <w:rPr>
                <w:rFonts w:cs="Times New Roman"/>
                <w:szCs w:val="24"/>
              </w:rPr>
              <w:t>semi-idioms</w:t>
            </w:r>
          </w:p>
        </w:tc>
        <w:tc>
          <w:tcPr>
            <w:tcW w:w="2020" w:type="dxa"/>
          </w:tcPr>
          <w:p w:rsidR="00465A32" w:rsidRPr="005C5ED5" w:rsidRDefault="00465A32" w:rsidP="005C5ED5">
            <w:pPr>
              <w:autoSpaceDE w:val="0"/>
              <w:autoSpaceDN w:val="0"/>
              <w:adjustRightInd w:val="0"/>
              <w:spacing w:line="240" w:lineRule="auto"/>
              <w:rPr>
                <w:rFonts w:cs="Times New Roman"/>
                <w:b/>
                <w:bCs/>
                <w:szCs w:val="24"/>
              </w:rPr>
            </w:pPr>
            <w:r w:rsidRPr="005C5ED5">
              <w:rPr>
                <w:rFonts w:cs="Times New Roman"/>
                <w:szCs w:val="24"/>
              </w:rPr>
              <w:t>Semi-transparent phrases</w:t>
            </w:r>
          </w:p>
        </w:tc>
        <w:tc>
          <w:tcPr>
            <w:tcW w:w="1783" w:type="dxa"/>
          </w:tcPr>
          <w:p w:rsidR="00465A32" w:rsidRPr="005C5ED5" w:rsidRDefault="00465A32" w:rsidP="005C5ED5">
            <w:pPr>
              <w:autoSpaceDE w:val="0"/>
              <w:autoSpaceDN w:val="0"/>
              <w:adjustRightInd w:val="0"/>
              <w:spacing w:line="240" w:lineRule="auto"/>
              <w:rPr>
                <w:rFonts w:cs="Times New Roman"/>
                <w:b/>
                <w:bCs/>
                <w:szCs w:val="24"/>
              </w:rPr>
            </w:pPr>
            <w:r w:rsidRPr="005C5ED5">
              <w:rPr>
                <w:rFonts w:cs="Times New Roman"/>
                <w:i/>
                <w:iCs/>
                <w:szCs w:val="24"/>
              </w:rPr>
              <w:t>To skate on thin ice</w:t>
            </w:r>
          </w:p>
        </w:tc>
        <w:tc>
          <w:tcPr>
            <w:tcW w:w="2251" w:type="dxa"/>
          </w:tcPr>
          <w:p w:rsidR="00465A32" w:rsidRPr="005C5ED5" w:rsidRDefault="00465A32" w:rsidP="005C5ED5">
            <w:pPr>
              <w:autoSpaceDE w:val="0"/>
              <w:autoSpaceDN w:val="0"/>
              <w:adjustRightInd w:val="0"/>
              <w:spacing w:line="240" w:lineRule="auto"/>
              <w:rPr>
                <w:rFonts w:cs="Times New Roman"/>
                <w:szCs w:val="24"/>
              </w:rPr>
            </w:pPr>
            <w:r w:rsidRPr="005C5ED5">
              <w:rPr>
                <w:rFonts w:cs="Times New Roman"/>
                <w:szCs w:val="24"/>
              </w:rPr>
              <w:t>Can be used both idiomatically and literally. Or have one literal and one figurative constituent.</w:t>
            </w:r>
          </w:p>
        </w:tc>
      </w:tr>
      <w:tr w:rsidR="005C5ED5" w:rsidRPr="005C5ED5" w:rsidTr="007D7074">
        <w:tc>
          <w:tcPr>
            <w:tcW w:w="403" w:type="dxa"/>
          </w:tcPr>
          <w:p w:rsidR="00465A32" w:rsidRPr="005C5ED5" w:rsidRDefault="00465A32" w:rsidP="005C5ED5">
            <w:pPr>
              <w:autoSpaceDE w:val="0"/>
              <w:autoSpaceDN w:val="0"/>
              <w:adjustRightInd w:val="0"/>
              <w:spacing w:line="240" w:lineRule="auto"/>
              <w:rPr>
                <w:rFonts w:cs="Times New Roman"/>
                <w:bCs/>
                <w:szCs w:val="24"/>
              </w:rPr>
            </w:pPr>
            <w:r w:rsidRPr="005C5ED5">
              <w:rPr>
                <w:rFonts w:cs="Times New Roman"/>
                <w:bCs/>
                <w:szCs w:val="24"/>
              </w:rPr>
              <w:t>3</w:t>
            </w:r>
          </w:p>
        </w:tc>
        <w:tc>
          <w:tcPr>
            <w:tcW w:w="1896" w:type="dxa"/>
          </w:tcPr>
          <w:p w:rsidR="00465A32" w:rsidRPr="005C5ED5" w:rsidRDefault="00465A32" w:rsidP="005C5ED5">
            <w:pPr>
              <w:autoSpaceDE w:val="0"/>
              <w:autoSpaceDN w:val="0"/>
              <w:adjustRightInd w:val="0"/>
              <w:spacing w:line="240" w:lineRule="auto"/>
              <w:ind w:left="17"/>
              <w:rPr>
                <w:rFonts w:cs="Times New Roman"/>
                <w:b/>
                <w:bCs/>
                <w:szCs w:val="24"/>
              </w:rPr>
            </w:pPr>
            <w:r w:rsidRPr="005C5ED5">
              <w:rPr>
                <w:rFonts w:cs="Times New Roman"/>
                <w:szCs w:val="24"/>
              </w:rPr>
              <w:t>Figurative idioms</w:t>
            </w:r>
          </w:p>
        </w:tc>
        <w:tc>
          <w:tcPr>
            <w:tcW w:w="2020" w:type="dxa"/>
          </w:tcPr>
          <w:p w:rsidR="00465A32" w:rsidRPr="005C5ED5" w:rsidRDefault="00465A32" w:rsidP="005C5ED5">
            <w:pPr>
              <w:autoSpaceDE w:val="0"/>
              <w:autoSpaceDN w:val="0"/>
              <w:adjustRightInd w:val="0"/>
              <w:spacing w:line="240" w:lineRule="auto"/>
              <w:rPr>
                <w:rFonts w:cs="Times New Roman"/>
                <w:b/>
                <w:bCs/>
                <w:szCs w:val="24"/>
              </w:rPr>
            </w:pPr>
            <w:r w:rsidRPr="005C5ED5">
              <w:rPr>
                <w:rFonts w:cs="Times New Roman"/>
                <w:szCs w:val="24"/>
              </w:rPr>
              <w:t>Semi-opaque phrases</w:t>
            </w:r>
          </w:p>
        </w:tc>
        <w:tc>
          <w:tcPr>
            <w:tcW w:w="1783" w:type="dxa"/>
          </w:tcPr>
          <w:p w:rsidR="00465A32" w:rsidRPr="005C5ED5" w:rsidRDefault="00465A32" w:rsidP="005C5ED5">
            <w:pPr>
              <w:autoSpaceDE w:val="0"/>
              <w:autoSpaceDN w:val="0"/>
              <w:adjustRightInd w:val="0"/>
              <w:spacing w:line="240" w:lineRule="auto"/>
              <w:rPr>
                <w:rFonts w:cs="Times New Roman"/>
                <w:i/>
                <w:iCs/>
                <w:szCs w:val="24"/>
              </w:rPr>
            </w:pPr>
            <w:r w:rsidRPr="005C5ED5">
              <w:rPr>
                <w:rFonts w:cs="Times New Roman"/>
                <w:i/>
                <w:iCs/>
                <w:szCs w:val="24"/>
              </w:rPr>
              <w:t>To burn one’s</w:t>
            </w:r>
          </w:p>
          <w:p w:rsidR="00465A32" w:rsidRPr="005C5ED5" w:rsidRDefault="00465A32" w:rsidP="005C5ED5">
            <w:pPr>
              <w:autoSpaceDE w:val="0"/>
              <w:autoSpaceDN w:val="0"/>
              <w:adjustRightInd w:val="0"/>
              <w:spacing w:line="240" w:lineRule="auto"/>
              <w:rPr>
                <w:rFonts w:cs="Times New Roman"/>
                <w:b/>
                <w:bCs/>
                <w:szCs w:val="24"/>
              </w:rPr>
            </w:pPr>
            <w:r w:rsidRPr="005C5ED5">
              <w:rPr>
                <w:rFonts w:cs="Times New Roman"/>
                <w:i/>
                <w:iCs/>
                <w:szCs w:val="24"/>
              </w:rPr>
              <w:t>Bridges</w:t>
            </w:r>
          </w:p>
        </w:tc>
        <w:tc>
          <w:tcPr>
            <w:tcW w:w="2251" w:type="dxa"/>
          </w:tcPr>
          <w:p w:rsidR="00465A32" w:rsidRPr="005C5ED5" w:rsidRDefault="00465A32" w:rsidP="005C5ED5">
            <w:pPr>
              <w:autoSpaceDE w:val="0"/>
              <w:autoSpaceDN w:val="0"/>
              <w:adjustRightInd w:val="0"/>
              <w:spacing w:line="240" w:lineRule="auto"/>
              <w:rPr>
                <w:rFonts w:cs="Times New Roman"/>
                <w:szCs w:val="24"/>
              </w:rPr>
            </w:pPr>
            <w:r w:rsidRPr="005C5ED5">
              <w:rPr>
                <w:rFonts w:cs="Times New Roman"/>
                <w:szCs w:val="24"/>
              </w:rPr>
              <w:t>Mostly used as idioms, because the literal meaning is often odd or irrational.</w:t>
            </w:r>
          </w:p>
        </w:tc>
      </w:tr>
      <w:tr w:rsidR="005C5ED5" w:rsidRPr="005C5ED5" w:rsidTr="007D7074">
        <w:tc>
          <w:tcPr>
            <w:tcW w:w="403" w:type="dxa"/>
          </w:tcPr>
          <w:p w:rsidR="00465A32" w:rsidRPr="005C5ED5" w:rsidRDefault="00465A32" w:rsidP="005C5ED5">
            <w:pPr>
              <w:autoSpaceDE w:val="0"/>
              <w:autoSpaceDN w:val="0"/>
              <w:adjustRightInd w:val="0"/>
              <w:spacing w:line="240" w:lineRule="auto"/>
              <w:rPr>
                <w:rFonts w:cs="Times New Roman"/>
                <w:bCs/>
                <w:szCs w:val="24"/>
              </w:rPr>
            </w:pPr>
            <w:r w:rsidRPr="005C5ED5">
              <w:rPr>
                <w:rFonts w:cs="Times New Roman"/>
                <w:bCs/>
                <w:szCs w:val="24"/>
              </w:rPr>
              <w:t>4</w:t>
            </w:r>
          </w:p>
        </w:tc>
        <w:tc>
          <w:tcPr>
            <w:tcW w:w="1896" w:type="dxa"/>
          </w:tcPr>
          <w:p w:rsidR="00465A32" w:rsidRPr="005C5ED5" w:rsidRDefault="00465A32" w:rsidP="005C5ED5">
            <w:pPr>
              <w:autoSpaceDE w:val="0"/>
              <w:autoSpaceDN w:val="0"/>
              <w:adjustRightInd w:val="0"/>
              <w:spacing w:line="240" w:lineRule="auto"/>
              <w:ind w:left="142"/>
              <w:rPr>
                <w:rFonts w:cs="Times New Roman"/>
                <w:bCs/>
                <w:szCs w:val="24"/>
              </w:rPr>
            </w:pPr>
            <w:r w:rsidRPr="005C5ED5">
              <w:rPr>
                <w:rFonts w:cs="Times New Roman"/>
                <w:szCs w:val="24"/>
              </w:rPr>
              <w:t>Pure idioms</w:t>
            </w:r>
          </w:p>
        </w:tc>
        <w:tc>
          <w:tcPr>
            <w:tcW w:w="2020" w:type="dxa"/>
          </w:tcPr>
          <w:p w:rsidR="00465A32" w:rsidRPr="005C5ED5" w:rsidRDefault="00465A32" w:rsidP="005C5ED5">
            <w:pPr>
              <w:autoSpaceDE w:val="0"/>
              <w:autoSpaceDN w:val="0"/>
              <w:adjustRightInd w:val="0"/>
              <w:spacing w:line="240" w:lineRule="auto"/>
              <w:rPr>
                <w:rFonts w:cs="Times New Roman"/>
                <w:bCs/>
                <w:szCs w:val="24"/>
              </w:rPr>
            </w:pPr>
            <w:r w:rsidRPr="005C5ED5">
              <w:rPr>
                <w:rFonts w:cs="Times New Roman"/>
                <w:szCs w:val="24"/>
              </w:rPr>
              <w:t>Opaque phrases</w:t>
            </w:r>
          </w:p>
        </w:tc>
        <w:tc>
          <w:tcPr>
            <w:tcW w:w="1783" w:type="dxa"/>
          </w:tcPr>
          <w:p w:rsidR="00465A32" w:rsidRPr="005C5ED5" w:rsidRDefault="00465A32" w:rsidP="005C5ED5">
            <w:pPr>
              <w:autoSpaceDE w:val="0"/>
              <w:autoSpaceDN w:val="0"/>
              <w:adjustRightInd w:val="0"/>
              <w:spacing w:line="240" w:lineRule="auto"/>
              <w:rPr>
                <w:rFonts w:cs="Times New Roman"/>
                <w:bCs/>
                <w:szCs w:val="24"/>
              </w:rPr>
            </w:pPr>
            <w:r w:rsidRPr="005C5ED5">
              <w:rPr>
                <w:rFonts w:cs="Times New Roman"/>
                <w:i/>
                <w:iCs/>
                <w:szCs w:val="24"/>
              </w:rPr>
              <w:t>To pass the buck</w:t>
            </w:r>
          </w:p>
        </w:tc>
        <w:tc>
          <w:tcPr>
            <w:tcW w:w="2251" w:type="dxa"/>
          </w:tcPr>
          <w:p w:rsidR="00465A32" w:rsidRPr="005C5ED5" w:rsidRDefault="00465A32" w:rsidP="005C5ED5">
            <w:pPr>
              <w:autoSpaceDE w:val="0"/>
              <w:autoSpaceDN w:val="0"/>
              <w:adjustRightInd w:val="0"/>
              <w:spacing w:line="240" w:lineRule="auto"/>
              <w:rPr>
                <w:rFonts w:cs="Times New Roman"/>
                <w:szCs w:val="24"/>
              </w:rPr>
            </w:pPr>
            <w:r w:rsidRPr="005C5ED5">
              <w:rPr>
                <w:rFonts w:cs="Times New Roman"/>
                <w:szCs w:val="24"/>
              </w:rPr>
              <w:t>An idiom, the literal meaning is uninte</w:t>
            </w:r>
            <w:r w:rsidR="00422C2C" w:rsidRPr="005C5ED5">
              <w:rPr>
                <w:rFonts w:cs="Times New Roman"/>
                <w:szCs w:val="24"/>
              </w:rPr>
              <w:t>lli</w:t>
            </w:r>
            <w:r w:rsidRPr="005C5ED5">
              <w:rPr>
                <w:rFonts w:cs="Times New Roman"/>
                <w:szCs w:val="24"/>
              </w:rPr>
              <w:t>gible</w:t>
            </w:r>
          </w:p>
        </w:tc>
      </w:tr>
    </w:tbl>
    <w:p w:rsidR="00465A32" w:rsidRPr="005C5ED5" w:rsidRDefault="00465A32" w:rsidP="005C5ED5">
      <w:pPr>
        <w:autoSpaceDE w:val="0"/>
        <w:autoSpaceDN w:val="0"/>
        <w:adjustRightInd w:val="0"/>
        <w:rPr>
          <w:rFonts w:cs="Times New Roman"/>
          <w:szCs w:val="24"/>
        </w:rPr>
      </w:pPr>
      <w:r w:rsidRPr="005C5ED5">
        <w:rPr>
          <w:rFonts w:cs="Times New Roman"/>
          <w:bCs/>
          <w:szCs w:val="24"/>
        </w:rPr>
        <w:t xml:space="preserve">Source: </w:t>
      </w:r>
      <w:proofErr w:type="spellStart"/>
      <w:r w:rsidRPr="005C5ED5">
        <w:rPr>
          <w:rFonts w:cs="Times New Roman"/>
          <w:szCs w:val="20"/>
          <w:shd w:val="clear" w:color="auto" w:fill="FFFFFF"/>
        </w:rPr>
        <w:t>Runasalo</w:t>
      </w:r>
      <w:proofErr w:type="spellEnd"/>
      <w:r w:rsidRPr="005C5ED5">
        <w:rPr>
          <w:rFonts w:cs="Times New Roman"/>
          <w:szCs w:val="20"/>
          <w:shd w:val="clear" w:color="auto" w:fill="FFFFFF"/>
        </w:rPr>
        <w:t xml:space="preserve"> (2005, p. 11). </w:t>
      </w:r>
    </w:p>
    <w:p w:rsidR="00465A32" w:rsidRPr="005C5ED5" w:rsidRDefault="00465A32" w:rsidP="005C5ED5">
      <w:pPr>
        <w:autoSpaceDE w:val="0"/>
        <w:autoSpaceDN w:val="0"/>
        <w:adjustRightInd w:val="0"/>
        <w:rPr>
          <w:rFonts w:cs="Times New Roman"/>
          <w:szCs w:val="24"/>
        </w:rPr>
      </w:pPr>
    </w:p>
    <w:p w:rsidR="00530067" w:rsidRPr="005C5ED5" w:rsidRDefault="00530067" w:rsidP="005C5ED5">
      <w:pPr>
        <w:autoSpaceDE w:val="0"/>
        <w:autoSpaceDN w:val="0"/>
        <w:adjustRightInd w:val="0"/>
        <w:rPr>
          <w:rFonts w:cs="Times New Roman"/>
          <w:szCs w:val="24"/>
        </w:rPr>
      </w:pPr>
      <w:r w:rsidRPr="005C5ED5">
        <w:rPr>
          <w:rFonts w:cs="Times New Roman"/>
          <w:szCs w:val="24"/>
        </w:rPr>
        <w:t xml:space="preserve">The titles of the classes </w:t>
      </w:r>
      <w:r w:rsidR="00E27C0A" w:rsidRPr="005C5ED5">
        <w:rPr>
          <w:rFonts w:cs="Times New Roman"/>
          <w:szCs w:val="24"/>
        </w:rPr>
        <w:t xml:space="preserve">were </w:t>
      </w:r>
      <w:r w:rsidRPr="005C5ED5">
        <w:rPr>
          <w:rFonts w:cs="Times New Roman"/>
          <w:szCs w:val="24"/>
        </w:rPr>
        <w:t>var</w:t>
      </w:r>
      <w:r w:rsidR="00E27C0A" w:rsidRPr="005C5ED5">
        <w:rPr>
          <w:rFonts w:cs="Times New Roman"/>
          <w:szCs w:val="24"/>
        </w:rPr>
        <w:t>ied.</w:t>
      </w:r>
      <w:r w:rsidR="00664EA7">
        <w:rPr>
          <w:rFonts w:cs="Times New Roman"/>
          <w:szCs w:val="24"/>
        </w:rPr>
        <w:t xml:space="preserve"> </w:t>
      </w:r>
      <w:r w:rsidR="00E27C0A" w:rsidRPr="005C5ED5">
        <w:rPr>
          <w:rFonts w:cs="Times New Roman"/>
          <w:szCs w:val="24"/>
        </w:rPr>
        <w:t>However,</w:t>
      </w:r>
      <w:r w:rsidR="00664EA7">
        <w:rPr>
          <w:rFonts w:cs="Times New Roman"/>
          <w:szCs w:val="24"/>
        </w:rPr>
        <w:t xml:space="preserve"> </w:t>
      </w:r>
      <w:r w:rsidR="00E27C0A" w:rsidRPr="005C5ED5">
        <w:rPr>
          <w:rFonts w:cs="Times New Roman"/>
          <w:szCs w:val="24"/>
        </w:rPr>
        <w:t xml:space="preserve">in both models, </w:t>
      </w:r>
      <w:r w:rsidRPr="005C5ED5">
        <w:rPr>
          <w:rFonts w:cs="Times New Roman"/>
          <w:szCs w:val="24"/>
        </w:rPr>
        <w:t xml:space="preserve">the </w:t>
      </w:r>
      <w:r w:rsidR="007860FA" w:rsidRPr="005C5ED5">
        <w:rPr>
          <w:rFonts w:cs="Times New Roman"/>
          <w:szCs w:val="24"/>
        </w:rPr>
        <w:t>rule</w:t>
      </w:r>
      <w:r w:rsidRPr="005C5ED5">
        <w:rPr>
          <w:rFonts w:cs="Times New Roman"/>
          <w:szCs w:val="24"/>
        </w:rPr>
        <w:t xml:space="preserve"> of </w:t>
      </w:r>
      <w:r w:rsidR="007860FA" w:rsidRPr="005C5ED5">
        <w:rPr>
          <w:rFonts w:cs="Times New Roman"/>
          <w:szCs w:val="24"/>
        </w:rPr>
        <w:t>taxonomy</w:t>
      </w:r>
      <w:r w:rsidRPr="005C5ED5">
        <w:rPr>
          <w:rFonts w:cs="Times New Roman"/>
          <w:szCs w:val="24"/>
        </w:rPr>
        <w:t xml:space="preserve"> is </w:t>
      </w:r>
      <w:r w:rsidR="007860FA" w:rsidRPr="005C5ED5">
        <w:rPr>
          <w:rFonts w:cs="Times New Roman"/>
          <w:szCs w:val="24"/>
        </w:rPr>
        <w:t>similar</w:t>
      </w:r>
      <w:r w:rsidRPr="005C5ED5">
        <w:rPr>
          <w:rFonts w:cs="Times New Roman"/>
          <w:szCs w:val="24"/>
        </w:rPr>
        <w:t xml:space="preserve">. The models </w:t>
      </w:r>
      <w:r w:rsidR="00E27C0A" w:rsidRPr="005C5ED5">
        <w:rPr>
          <w:rFonts w:cs="Times New Roman"/>
          <w:szCs w:val="24"/>
        </w:rPr>
        <w:t xml:space="preserve">show </w:t>
      </w:r>
      <w:r w:rsidRPr="005C5ED5">
        <w:rPr>
          <w:rFonts w:cs="Times New Roman"/>
          <w:szCs w:val="24"/>
        </w:rPr>
        <w:t xml:space="preserve">idiomaticity as a </w:t>
      </w:r>
      <w:r w:rsidR="00E27C0A" w:rsidRPr="005C5ED5">
        <w:rPr>
          <w:rFonts w:cs="Times New Roman"/>
          <w:szCs w:val="24"/>
        </w:rPr>
        <w:t xml:space="preserve">series of idioms </w:t>
      </w:r>
      <w:r w:rsidRPr="005C5ED5">
        <w:rPr>
          <w:rFonts w:cs="Times New Roman"/>
          <w:szCs w:val="24"/>
        </w:rPr>
        <w:t>wherein one end</w:t>
      </w:r>
      <w:r w:rsidR="00580819" w:rsidRPr="005C5ED5">
        <w:rPr>
          <w:rFonts w:cs="Times New Roman"/>
          <w:szCs w:val="24"/>
        </w:rPr>
        <w:t>,</w:t>
      </w:r>
      <w:r w:rsidRPr="005C5ED5">
        <w:rPr>
          <w:rFonts w:cs="Times New Roman"/>
          <w:szCs w:val="24"/>
        </w:rPr>
        <w:t xml:space="preserve"> there are open collocations, which can only be interpreted literally</w:t>
      </w:r>
      <w:r w:rsidR="001D27D3" w:rsidRPr="005C5ED5">
        <w:rPr>
          <w:rFonts w:cs="Times New Roman"/>
          <w:szCs w:val="24"/>
        </w:rPr>
        <w:t xml:space="preserve">. </w:t>
      </w:r>
      <w:r w:rsidR="00580819" w:rsidRPr="005C5ED5">
        <w:rPr>
          <w:rFonts w:cs="Times New Roman"/>
          <w:szCs w:val="24"/>
        </w:rPr>
        <w:t>O</w:t>
      </w:r>
      <w:r w:rsidRPr="005C5ED5">
        <w:rPr>
          <w:rFonts w:cs="Times New Roman"/>
          <w:szCs w:val="24"/>
        </w:rPr>
        <w:t>n the other end</w:t>
      </w:r>
      <w:r w:rsidR="001D27D3" w:rsidRPr="005C5ED5">
        <w:rPr>
          <w:rFonts w:cs="Times New Roman"/>
          <w:szCs w:val="24"/>
        </w:rPr>
        <w:t>,</w:t>
      </w:r>
      <w:r w:rsidR="00CF61F8">
        <w:rPr>
          <w:rFonts w:cs="Times New Roman"/>
          <w:szCs w:val="24"/>
        </w:rPr>
        <w:t xml:space="preserve"> there are true </w:t>
      </w:r>
      <w:r w:rsidR="00CF61F8" w:rsidRPr="00CF61F8">
        <w:rPr>
          <w:rFonts w:cs="Times New Roman"/>
          <w:i/>
          <w:szCs w:val="24"/>
        </w:rPr>
        <w:t>pure</w:t>
      </w:r>
      <w:r w:rsidRPr="00CF61F8">
        <w:rPr>
          <w:rFonts w:cs="Times New Roman"/>
          <w:i/>
          <w:szCs w:val="24"/>
        </w:rPr>
        <w:t xml:space="preserve"> idioms</w:t>
      </w:r>
      <w:r w:rsidRPr="005C5ED5">
        <w:rPr>
          <w:rFonts w:cs="Times New Roman"/>
          <w:szCs w:val="24"/>
        </w:rPr>
        <w:t xml:space="preserve">, which can only be interpreted idiomatically. The classes that fall in the middle include </w:t>
      </w:r>
      <w:r w:rsidR="00F90FE4">
        <w:rPr>
          <w:rFonts w:cs="Times New Roman"/>
          <w:szCs w:val="24"/>
        </w:rPr>
        <w:t xml:space="preserve">the </w:t>
      </w:r>
      <w:r w:rsidRPr="005C5ED5">
        <w:rPr>
          <w:rFonts w:cs="Times New Roman"/>
          <w:szCs w:val="24"/>
        </w:rPr>
        <w:t>so</w:t>
      </w:r>
      <w:r w:rsidR="001D27D3" w:rsidRPr="005C5ED5">
        <w:rPr>
          <w:rFonts w:cs="Times New Roman"/>
          <w:szCs w:val="24"/>
        </w:rPr>
        <w:t>-</w:t>
      </w:r>
      <w:r w:rsidRPr="005C5ED5">
        <w:rPr>
          <w:rFonts w:cs="Times New Roman"/>
          <w:szCs w:val="24"/>
        </w:rPr>
        <w:t xml:space="preserve">called </w:t>
      </w:r>
      <w:r w:rsidRPr="005C5ED5">
        <w:rPr>
          <w:rFonts w:cs="Times New Roman"/>
          <w:i/>
          <w:iCs/>
          <w:szCs w:val="24"/>
        </w:rPr>
        <w:t>semi-idioms</w:t>
      </w:r>
      <w:r w:rsidRPr="005C5ED5">
        <w:rPr>
          <w:rFonts w:cs="Times New Roman"/>
          <w:szCs w:val="24"/>
        </w:rPr>
        <w:t xml:space="preserve">. The scale </w:t>
      </w:r>
      <w:r w:rsidR="001D27D3" w:rsidRPr="005C5ED5">
        <w:rPr>
          <w:rFonts w:cs="Times New Roman"/>
          <w:szCs w:val="24"/>
        </w:rPr>
        <w:t xml:space="preserve">showed variations </w:t>
      </w:r>
      <w:r w:rsidRPr="005C5ED5">
        <w:rPr>
          <w:rFonts w:cs="Times New Roman"/>
          <w:szCs w:val="24"/>
        </w:rPr>
        <w:t xml:space="preserve">from transparent to opaque </w:t>
      </w:r>
      <w:r w:rsidR="001D27D3" w:rsidRPr="005C5ED5">
        <w:rPr>
          <w:rFonts w:cs="Times New Roman"/>
          <w:szCs w:val="24"/>
        </w:rPr>
        <w:t>expressions</w:t>
      </w:r>
      <w:r w:rsidRPr="005C5ED5">
        <w:rPr>
          <w:rFonts w:cs="Times New Roman"/>
          <w:szCs w:val="24"/>
        </w:rPr>
        <w:t xml:space="preserve">. The more transparent the expression is, the </w:t>
      </w:r>
      <w:r w:rsidRPr="005C5ED5">
        <w:rPr>
          <w:rFonts w:cs="Times New Roman"/>
          <w:szCs w:val="24"/>
        </w:rPr>
        <w:lastRenderedPageBreak/>
        <w:t>less idiomatic it is. In class 1</w:t>
      </w:r>
      <w:r w:rsidR="00927D2A">
        <w:rPr>
          <w:rFonts w:cs="Times New Roman"/>
          <w:szCs w:val="24"/>
        </w:rPr>
        <w:t>,</w:t>
      </w:r>
      <w:r w:rsidRPr="005C5ED5">
        <w:rPr>
          <w:rFonts w:cs="Times New Roman"/>
          <w:szCs w:val="24"/>
        </w:rPr>
        <w:t xml:space="preserve"> the meaning can be </w:t>
      </w:r>
      <w:r w:rsidR="001D27D3" w:rsidRPr="005C5ED5">
        <w:rPr>
          <w:rFonts w:cs="Times New Roman"/>
          <w:szCs w:val="24"/>
        </w:rPr>
        <w:t>obtained</w:t>
      </w:r>
      <w:r w:rsidR="00664EA7">
        <w:rPr>
          <w:rFonts w:cs="Times New Roman"/>
          <w:szCs w:val="24"/>
        </w:rPr>
        <w:t xml:space="preserve"> </w:t>
      </w:r>
      <w:r w:rsidR="001D27D3" w:rsidRPr="005C5ED5">
        <w:rPr>
          <w:rFonts w:cs="Times New Roman"/>
          <w:szCs w:val="24"/>
        </w:rPr>
        <w:t>directly</w:t>
      </w:r>
      <w:r w:rsidRPr="005C5ED5">
        <w:rPr>
          <w:rFonts w:cs="Times New Roman"/>
          <w:szCs w:val="24"/>
        </w:rPr>
        <w:t xml:space="preserve"> from its constituents</w:t>
      </w:r>
      <w:r w:rsidR="001D27D3" w:rsidRPr="005C5ED5">
        <w:rPr>
          <w:rFonts w:cs="Times New Roman"/>
          <w:szCs w:val="24"/>
        </w:rPr>
        <w:t>. T</w:t>
      </w:r>
      <w:r w:rsidRPr="005C5ED5">
        <w:rPr>
          <w:rFonts w:cs="Times New Roman"/>
          <w:szCs w:val="24"/>
        </w:rPr>
        <w:t>hus</w:t>
      </w:r>
      <w:r w:rsidR="001D27D3" w:rsidRPr="005C5ED5">
        <w:rPr>
          <w:rFonts w:cs="Times New Roman"/>
          <w:szCs w:val="24"/>
        </w:rPr>
        <w:t>,</w:t>
      </w:r>
      <w:r w:rsidRPr="005C5ED5">
        <w:rPr>
          <w:rFonts w:cs="Times New Roman"/>
          <w:szCs w:val="24"/>
        </w:rPr>
        <w:t xml:space="preserve"> the </w:t>
      </w:r>
      <w:r w:rsidR="001D27D3" w:rsidRPr="005C5ED5">
        <w:rPr>
          <w:rFonts w:cs="Times New Roman"/>
          <w:szCs w:val="24"/>
        </w:rPr>
        <w:t>idiom</w:t>
      </w:r>
      <w:r w:rsidR="00664EA7">
        <w:rPr>
          <w:rFonts w:cs="Times New Roman"/>
          <w:szCs w:val="24"/>
        </w:rPr>
        <w:t xml:space="preserve"> </w:t>
      </w:r>
      <w:r w:rsidR="001D27D3" w:rsidRPr="005C5ED5">
        <w:rPr>
          <w:rFonts w:cs="Times New Roman"/>
          <w:i/>
          <w:szCs w:val="24"/>
        </w:rPr>
        <w:t xml:space="preserve">to cut wood </w:t>
      </w:r>
      <w:r w:rsidRPr="005C5ED5">
        <w:rPr>
          <w:rFonts w:cs="Times New Roman"/>
          <w:szCs w:val="24"/>
        </w:rPr>
        <w:t xml:space="preserve">is </w:t>
      </w:r>
      <w:r w:rsidR="001D27D3" w:rsidRPr="005C5ED5">
        <w:rPr>
          <w:rFonts w:cs="Times New Roman"/>
          <w:szCs w:val="24"/>
        </w:rPr>
        <w:t>considered transparent and literal and does not have</w:t>
      </w:r>
      <w:r w:rsidR="00664EA7">
        <w:rPr>
          <w:rFonts w:cs="Times New Roman"/>
          <w:szCs w:val="24"/>
        </w:rPr>
        <w:t xml:space="preserve"> </w:t>
      </w:r>
      <w:r w:rsidRPr="005C5ED5">
        <w:rPr>
          <w:rFonts w:cs="Times New Roman"/>
          <w:szCs w:val="24"/>
        </w:rPr>
        <w:t>figurative meaning</w:t>
      </w:r>
      <w:r w:rsidR="001D27D3" w:rsidRPr="005C5ED5">
        <w:rPr>
          <w:rFonts w:cs="Times New Roman"/>
          <w:szCs w:val="24"/>
        </w:rPr>
        <w:t>.</w:t>
      </w:r>
      <w:r w:rsidRPr="005C5ED5">
        <w:rPr>
          <w:rFonts w:cs="Times New Roman"/>
          <w:szCs w:val="24"/>
        </w:rPr>
        <w:t xml:space="preserve"> Hence</w:t>
      </w:r>
      <w:r w:rsidR="001D27D3" w:rsidRPr="005C5ED5">
        <w:rPr>
          <w:rFonts w:cs="Times New Roman"/>
          <w:szCs w:val="24"/>
        </w:rPr>
        <w:t>,</w:t>
      </w:r>
      <w:r w:rsidR="00664EA7">
        <w:rPr>
          <w:rFonts w:cs="Times New Roman"/>
          <w:szCs w:val="24"/>
        </w:rPr>
        <w:t xml:space="preserve"> </w:t>
      </w:r>
      <w:r w:rsidR="001D27D3" w:rsidRPr="005C5ED5">
        <w:rPr>
          <w:rFonts w:cs="Times New Roman"/>
          <w:szCs w:val="24"/>
        </w:rPr>
        <w:t xml:space="preserve">all open and free combinations of collocations with other elements can be included in </w:t>
      </w:r>
      <w:r w:rsidRPr="005C5ED5">
        <w:rPr>
          <w:rFonts w:cs="Times New Roman"/>
          <w:szCs w:val="24"/>
        </w:rPr>
        <w:t>class 1.</w:t>
      </w:r>
    </w:p>
    <w:p w:rsidR="00530067" w:rsidRPr="005C5ED5" w:rsidRDefault="00530067" w:rsidP="005C5ED5">
      <w:pPr>
        <w:autoSpaceDE w:val="0"/>
        <w:autoSpaceDN w:val="0"/>
        <w:adjustRightInd w:val="0"/>
        <w:rPr>
          <w:rFonts w:cs="Times New Roman"/>
          <w:szCs w:val="24"/>
        </w:rPr>
      </w:pPr>
    </w:p>
    <w:p w:rsidR="00530067" w:rsidRPr="005C5ED5" w:rsidRDefault="001D27D3" w:rsidP="005C5ED5">
      <w:pPr>
        <w:autoSpaceDE w:val="0"/>
        <w:autoSpaceDN w:val="0"/>
        <w:adjustRightInd w:val="0"/>
        <w:rPr>
          <w:rFonts w:cs="Times New Roman"/>
          <w:szCs w:val="24"/>
        </w:rPr>
      </w:pPr>
      <w:r w:rsidRPr="005C5ED5">
        <w:rPr>
          <w:rFonts w:cs="Times New Roman"/>
          <w:szCs w:val="24"/>
        </w:rPr>
        <w:t>Class 2 comprised</w:t>
      </w:r>
      <w:r w:rsidR="00530067" w:rsidRPr="005C5ED5">
        <w:rPr>
          <w:rFonts w:cs="Times New Roman"/>
          <w:szCs w:val="24"/>
        </w:rPr>
        <w:t xml:space="preserve"> idioms </w:t>
      </w:r>
      <w:r w:rsidRPr="005C5ED5">
        <w:rPr>
          <w:rFonts w:cs="Times New Roman"/>
          <w:szCs w:val="24"/>
        </w:rPr>
        <w:t>with</w:t>
      </w:r>
      <w:r w:rsidR="00664EA7">
        <w:rPr>
          <w:rFonts w:cs="Times New Roman"/>
          <w:szCs w:val="24"/>
        </w:rPr>
        <w:t xml:space="preserve"> </w:t>
      </w:r>
      <w:r w:rsidR="00530067" w:rsidRPr="005C5ED5">
        <w:rPr>
          <w:rFonts w:cs="Times New Roman"/>
          <w:szCs w:val="24"/>
        </w:rPr>
        <w:t xml:space="preserve">literal </w:t>
      </w:r>
      <w:r w:rsidRPr="005C5ED5">
        <w:rPr>
          <w:rFonts w:cs="Times New Roman"/>
          <w:szCs w:val="24"/>
        </w:rPr>
        <w:t xml:space="preserve">and figurative </w:t>
      </w:r>
      <w:r w:rsidR="00530067" w:rsidRPr="005C5ED5">
        <w:rPr>
          <w:rFonts w:cs="Times New Roman"/>
          <w:szCs w:val="24"/>
        </w:rPr>
        <w:t>meaning</w:t>
      </w:r>
      <w:r w:rsidR="00927D2A">
        <w:rPr>
          <w:rFonts w:cs="Times New Roman"/>
          <w:szCs w:val="24"/>
        </w:rPr>
        <w:t>s</w:t>
      </w:r>
      <w:r w:rsidRPr="005C5ED5">
        <w:rPr>
          <w:rFonts w:cs="Times New Roman"/>
          <w:szCs w:val="24"/>
        </w:rPr>
        <w:t>.</w:t>
      </w:r>
      <w:r w:rsidR="00664EA7">
        <w:rPr>
          <w:rFonts w:cs="Times New Roman"/>
          <w:szCs w:val="24"/>
        </w:rPr>
        <w:t xml:space="preserve"> </w:t>
      </w:r>
      <w:r w:rsidRPr="005C5ED5">
        <w:rPr>
          <w:rFonts w:cs="Times New Roman"/>
          <w:szCs w:val="24"/>
        </w:rPr>
        <w:t xml:space="preserve">For instance, </w:t>
      </w:r>
      <w:r w:rsidR="00580819" w:rsidRPr="005C5ED5">
        <w:rPr>
          <w:rFonts w:cs="Times New Roman"/>
          <w:szCs w:val="24"/>
        </w:rPr>
        <w:t xml:space="preserve">the </w:t>
      </w:r>
      <w:r w:rsidRPr="005C5ED5">
        <w:rPr>
          <w:rFonts w:cs="Times New Roman"/>
          <w:szCs w:val="24"/>
        </w:rPr>
        <w:t xml:space="preserve">idiom </w:t>
      </w:r>
      <w:r w:rsidRPr="005C5ED5">
        <w:rPr>
          <w:rFonts w:cs="Times New Roman"/>
          <w:i/>
          <w:iCs/>
          <w:szCs w:val="24"/>
        </w:rPr>
        <w:t>to skate on thin ice</w:t>
      </w:r>
      <w:r w:rsidR="00664EA7">
        <w:rPr>
          <w:rFonts w:cs="Times New Roman"/>
          <w:i/>
          <w:iCs/>
          <w:szCs w:val="24"/>
        </w:rPr>
        <w:t xml:space="preserve"> </w:t>
      </w:r>
      <w:r w:rsidR="00530067" w:rsidRPr="005C5ED5">
        <w:rPr>
          <w:rFonts w:cs="Times New Roman"/>
          <w:szCs w:val="24"/>
        </w:rPr>
        <w:t xml:space="preserve">can be </w:t>
      </w:r>
      <w:r w:rsidRPr="005C5ED5">
        <w:rPr>
          <w:rFonts w:cs="Times New Roman"/>
          <w:szCs w:val="24"/>
        </w:rPr>
        <w:t>explained in two ways</w:t>
      </w:r>
      <w:r w:rsidR="00F90FE4">
        <w:rPr>
          <w:rFonts w:cs="Times New Roman"/>
          <w:szCs w:val="24"/>
        </w:rPr>
        <w:t>.</w:t>
      </w:r>
      <w:r w:rsidR="00664EA7">
        <w:rPr>
          <w:rFonts w:cs="Times New Roman"/>
          <w:szCs w:val="24"/>
        </w:rPr>
        <w:t xml:space="preserve"> </w:t>
      </w:r>
      <w:r w:rsidR="00F90FE4">
        <w:rPr>
          <w:rFonts w:cs="Times New Roman"/>
          <w:szCs w:val="24"/>
        </w:rPr>
        <w:t>First, a</w:t>
      </w:r>
      <w:r w:rsidR="00530067" w:rsidRPr="005C5ED5">
        <w:rPr>
          <w:rFonts w:cs="Times New Roman"/>
          <w:szCs w:val="24"/>
        </w:rPr>
        <w:t xml:space="preserve"> person is ska</w:t>
      </w:r>
      <w:r w:rsidRPr="005C5ED5">
        <w:rPr>
          <w:rFonts w:cs="Times New Roman"/>
          <w:szCs w:val="24"/>
        </w:rPr>
        <w:t>ting on ice, which is thin</w:t>
      </w:r>
      <w:r w:rsidR="00F90FE4">
        <w:rPr>
          <w:rFonts w:cs="Times New Roman"/>
          <w:szCs w:val="24"/>
        </w:rPr>
        <w:t>.</w:t>
      </w:r>
      <w:r w:rsidR="00664EA7">
        <w:rPr>
          <w:rFonts w:cs="Times New Roman"/>
          <w:szCs w:val="24"/>
        </w:rPr>
        <w:t xml:space="preserve"> </w:t>
      </w:r>
      <w:r w:rsidR="00F90FE4">
        <w:rPr>
          <w:rFonts w:cs="Times New Roman"/>
          <w:szCs w:val="24"/>
        </w:rPr>
        <w:t>Second, s</w:t>
      </w:r>
      <w:r w:rsidR="00530067" w:rsidRPr="005C5ED5">
        <w:rPr>
          <w:rFonts w:cs="Times New Roman"/>
          <w:szCs w:val="24"/>
        </w:rPr>
        <w:t>omeone is doing somethi</w:t>
      </w:r>
      <w:r w:rsidRPr="005C5ED5">
        <w:rPr>
          <w:rFonts w:cs="Times New Roman"/>
          <w:szCs w:val="24"/>
        </w:rPr>
        <w:t xml:space="preserve">ng, which is considered risky. </w:t>
      </w:r>
      <w:r w:rsidR="00530067" w:rsidRPr="005C5ED5">
        <w:rPr>
          <w:rFonts w:cs="Times New Roman"/>
          <w:szCs w:val="24"/>
        </w:rPr>
        <w:t>Restricted collocations</w:t>
      </w:r>
      <w:r w:rsidRPr="005C5ED5">
        <w:rPr>
          <w:rFonts w:cs="Times New Roman"/>
          <w:szCs w:val="24"/>
        </w:rPr>
        <w:t>, also known as semi-idiom,</w:t>
      </w:r>
      <w:r w:rsidR="00530067" w:rsidRPr="005C5ED5">
        <w:rPr>
          <w:rFonts w:cs="Times New Roman"/>
          <w:szCs w:val="24"/>
        </w:rPr>
        <w:t xml:space="preserve"> are a </w:t>
      </w:r>
      <w:r w:rsidRPr="005C5ED5">
        <w:rPr>
          <w:rFonts w:cs="Times New Roman"/>
          <w:szCs w:val="24"/>
        </w:rPr>
        <w:t>mixture</w:t>
      </w:r>
      <w:r w:rsidR="00530067" w:rsidRPr="005C5ED5">
        <w:rPr>
          <w:rFonts w:cs="Times New Roman"/>
          <w:szCs w:val="24"/>
        </w:rPr>
        <w:t xml:space="preserve"> of constituents used in </w:t>
      </w:r>
      <w:r w:rsidR="00927D2A">
        <w:rPr>
          <w:rFonts w:cs="Times New Roman"/>
          <w:szCs w:val="24"/>
        </w:rPr>
        <w:t>their</w:t>
      </w:r>
      <w:r w:rsidR="00530067" w:rsidRPr="005C5ED5">
        <w:rPr>
          <w:rFonts w:cs="Times New Roman"/>
          <w:szCs w:val="24"/>
        </w:rPr>
        <w:t xml:space="preserve"> literal and </w:t>
      </w:r>
      <w:r w:rsidRPr="005C5ED5">
        <w:rPr>
          <w:rFonts w:cs="Times New Roman"/>
          <w:szCs w:val="24"/>
        </w:rPr>
        <w:t>figurative meaning.</w:t>
      </w:r>
      <w:r w:rsidR="00530067" w:rsidRPr="005C5ED5">
        <w:rPr>
          <w:rFonts w:cs="Times New Roman"/>
          <w:szCs w:val="24"/>
        </w:rPr>
        <w:t xml:space="preserve"> For example</w:t>
      </w:r>
      <w:r w:rsidRPr="005C5ED5">
        <w:rPr>
          <w:rFonts w:cs="Times New Roman"/>
          <w:szCs w:val="24"/>
        </w:rPr>
        <w:t>,</w:t>
      </w:r>
      <w:r w:rsidR="00580819" w:rsidRPr="005C5ED5">
        <w:rPr>
          <w:rFonts w:cs="Times New Roman"/>
          <w:szCs w:val="24"/>
        </w:rPr>
        <w:t xml:space="preserve"> the </w:t>
      </w:r>
      <w:r w:rsidRPr="005C5ED5">
        <w:rPr>
          <w:rFonts w:cs="Times New Roman"/>
          <w:szCs w:val="24"/>
        </w:rPr>
        <w:t>idiom</w:t>
      </w:r>
      <w:r w:rsidR="00664EA7">
        <w:rPr>
          <w:rFonts w:cs="Times New Roman"/>
          <w:szCs w:val="24"/>
        </w:rPr>
        <w:t xml:space="preserve"> </w:t>
      </w:r>
      <w:r w:rsidR="00530067" w:rsidRPr="005C5ED5">
        <w:rPr>
          <w:rFonts w:cs="Times New Roman"/>
          <w:i/>
          <w:iCs/>
          <w:szCs w:val="24"/>
        </w:rPr>
        <w:t xml:space="preserve">to jog one’s memory, </w:t>
      </w:r>
      <w:r w:rsidR="00530067" w:rsidRPr="005C5ED5">
        <w:rPr>
          <w:rFonts w:cs="Times New Roman"/>
          <w:szCs w:val="24"/>
        </w:rPr>
        <w:t xml:space="preserve">‘jog’ is used figuratively, while ‘memory’ is to be understood literally in its familiar meaning. The </w:t>
      </w:r>
      <w:r w:rsidRPr="005C5ED5">
        <w:rPr>
          <w:rFonts w:cs="Times New Roman"/>
          <w:szCs w:val="24"/>
        </w:rPr>
        <w:t xml:space="preserve">idiom someone or something </w:t>
      </w:r>
      <w:r w:rsidRPr="005C5ED5">
        <w:rPr>
          <w:rFonts w:cs="Times New Roman"/>
          <w:i/>
          <w:iCs/>
          <w:szCs w:val="24"/>
        </w:rPr>
        <w:t>jogs one’s memory</w:t>
      </w:r>
      <w:r w:rsidRPr="005C5ED5">
        <w:rPr>
          <w:rFonts w:cs="Times New Roman"/>
          <w:szCs w:val="24"/>
        </w:rPr>
        <w:t xml:space="preserve"> subsequently means</w:t>
      </w:r>
      <w:r w:rsidR="00664EA7">
        <w:rPr>
          <w:rFonts w:cs="Times New Roman"/>
          <w:szCs w:val="24"/>
        </w:rPr>
        <w:t xml:space="preserve"> </w:t>
      </w:r>
      <w:r w:rsidR="00530067" w:rsidRPr="005C5ED5">
        <w:rPr>
          <w:rFonts w:cs="Times New Roman"/>
          <w:szCs w:val="24"/>
        </w:rPr>
        <w:t xml:space="preserve">one </w:t>
      </w:r>
      <w:r w:rsidRPr="005C5ED5">
        <w:rPr>
          <w:rFonts w:cs="Times New Roman"/>
          <w:szCs w:val="24"/>
        </w:rPr>
        <w:t>who</w:t>
      </w:r>
      <w:r w:rsidR="00530067" w:rsidRPr="005C5ED5">
        <w:rPr>
          <w:rFonts w:cs="Times New Roman"/>
          <w:szCs w:val="24"/>
        </w:rPr>
        <w:t xml:space="preserve"> suddenly </w:t>
      </w:r>
      <w:r w:rsidRPr="005C5ED5">
        <w:rPr>
          <w:rFonts w:cs="Times New Roman"/>
          <w:szCs w:val="24"/>
        </w:rPr>
        <w:t>recalls</w:t>
      </w:r>
      <w:r w:rsidR="00530067" w:rsidRPr="005C5ED5">
        <w:rPr>
          <w:rFonts w:cs="Times New Roman"/>
          <w:szCs w:val="24"/>
        </w:rPr>
        <w:t xml:space="preserve"> something that one had forgotten. </w:t>
      </w:r>
    </w:p>
    <w:p w:rsidR="00465A32" w:rsidRPr="005C5ED5" w:rsidRDefault="00465A32" w:rsidP="005C5ED5">
      <w:pPr>
        <w:autoSpaceDE w:val="0"/>
        <w:autoSpaceDN w:val="0"/>
        <w:adjustRightInd w:val="0"/>
        <w:rPr>
          <w:rFonts w:cs="Times New Roman"/>
          <w:szCs w:val="24"/>
        </w:rPr>
      </w:pPr>
    </w:p>
    <w:p w:rsidR="00530067" w:rsidRPr="005C5ED5" w:rsidRDefault="00530067" w:rsidP="005C5ED5">
      <w:pPr>
        <w:autoSpaceDE w:val="0"/>
        <w:autoSpaceDN w:val="0"/>
        <w:adjustRightInd w:val="0"/>
        <w:rPr>
          <w:rFonts w:cs="Times New Roman"/>
          <w:szCs w:val="24"/>
        </w:rPr>
      </w:pPr>
      <w:r w:rsidRPr="005C5ED5">
        <w:t xml:space="preserve">Class 3 </w:t>
      </w:r>
      <w:r w:rsidR="001D27D3" w:rsidRPr="005C5ED5">
        <w:t xml:space="preserve">idioms have </w:t>
      </w:r>
      <w:r w:rsidRPr="005C5ED5">
        <w:t xml:space="preserve">more idiomatic </w:t>
      </w:r>
      <w:r w:rsidR="001D27D3" w:rsidRPr="005C5ED5">
        <w:t>meaning</w:t>
      </w:r>
      <w:r w:rsidR="00F90FE4">
        <w:t>s</w:t>
      </w:r>
      <w:r w:rsidR="00664EA7">
        <w:t xml:space="preserve"> </w:t>
      </w:r>
      <w:r w:rsidRPr="005C5ED5">
        <w:t xml:space="preserve">than class 2. The literal meanings are </w:t>
      </w:r>
      <w:r w:rsidR="00465A32" w:rsidRPr="005C5ED5">
        <w:rPr>
          <w:rFonts w:cs="Times New Roman"/>
          <w:szCs w:val="24"/>
        </w:rPr>
        <w:t xml:space="preserve">somewhat incomprehensible </w:t>
      </w:r>
      <w:r w:rsidRPr="005C5ED5">
        <w:rPr>
          <w:rFonts w:cs="Times New Roman"/>
          <w:szCs w:val="24"/>
        </w:rPr>
        <w:t>or</w:t>
      </w:r>
      <w:r w:rsidR="00664EA7">
        <w:rPr>
          <w:rFonts w:cs="Times New Roman"/>
          <w:szCs w:val="24"/>
        </w:rPr>
        <w:t xml:space="preserve"> </w:t>
      </w:r>
      <w:r w:rsidRPr="005C5ED5">
        <w:rPr>
          <w:rFonts w:cs="Times New Roman"/>
          <w:szCs w:val="24"/>
        </w:rPr>
        <w:t xml:space="preserve">sound funny. However, not </w:t>
      </w:r>
      <w:r w:rsidR="00465A32" w:rsidRPr="005C5ED5">
        <w:rPr>
          <w:rFonts w:cs="Times New Roman"/>
          <w:szCs w:val="24"/>
        </w:rPr>
        <w:t xml:space="preserve">all are entirely </w:t>
      </w:r>
      <w:r w:rsidRPr="005C5ED5">
        <w:rPr>
          <w:rFonts w:cs="Times New Roman"/>
          <w:szCs w:val="24"/>
        </w:rPr>
        <w:t xml:space="preserve">unintelligible. </w:t>
      </w:r>
      <w:r w:rsidR="00465A32" w:rsidRPr="005C5ED5">
        <w:rPr>
          <w:rFonts w:cs="Times New Roman"/>
          <w:szCs w:val="24"/>
        </w:rPr>
        <w:t xml:space="preserve">For </w:t>
      </w:r>
      <w:r w:rsidR="003E500F" w:rsidRPr="005C5ED5">
        <w:rPr>
          <w:rFonts w:cs="Times New Roman"/>
          <w:szCs w:val="24"/>
        </w:rPr>
        <w:t>example,</w:t>
      </w:r>
      <w:r w:rsidR="003E500F" w:rsidRPr="005C5ED5">
        <w:rPr>
          <w:rFonts w:cs="Times New Roman"/>
          <w:i/>
          <w:iCs/>
          <w:szCs w:val="24"/>
        </w:rPr>
        <w:t xml:space="preserve"> to</w:t>
      </w:r>
      <w:r w:rsidRPr="005C5ED5">
        <w:rPr>
          <w:rFonts w:cs="Times New Roman"/>
          <w:i/>
          <w:iCs/>
          <w:szCs w:val="24"/>
        </w:rPr>
        <w:t xml:space="preserve"> burn one’s bridges </w:t>
      </w:r>
      <w:r w:rsidRPr="005C5ED5">
        <w:rPr>
          <w:rFonts w:cs="Times New Roman"/>
          <w:szCs w:val="24"/>
        </w:rPr>
        <w:t xml:space="preserve">can be </w:t>
      </w:r>
      <w:r w:rsidR="00664EA7">
        <w:rPr>
          <w:rFonts w:cs="Times New Roman"/>
          <w:szCs w:val="24"/>
        </w:rPr>
        <w:t xml:space="preserve">visualized </w:t>
      </w:r>
      <w:r w:rsidR="00422C2C" w:rsidRPr="005C5ED5">
        <w:rPr>
          <w:rFonts w:cs="Times New Roman"/>
          <w:szCs w:val="24"/>
        </w:rPr>
        <w:t>to</w:t>
      </w:r>
      <w:r w:rsidR="00580819" w:rsidRPr="005C5ED5">
        <w:rPr>
          <w:rFonts w:cs="Times New Roman"/>
          <w:szCs w:val="24"/>
        </w:rPr>
        <w:t xml:space="preserve"> be </w:t>
      </w:r>
      <w:r w:rsidRPr="005C5ED5">
        <w:rPr>
          <w:rFonts w:cs="Times New Roman"/>
          <w:szCs w:val="24"/>
        </w:rPr>
        <w:t>literally</w:t>
      </w:r>
      <w:r w:rsidR="00664EA7">
        <w:rPr>
          <w:rFonts w:cs="Times New Roman"/>
          <w:szCs w:val="24"/>
        </w:rPr>
        <w:t xml:space="preserve"> </w:t>
      </w:r>
      <w:r w:rsidR="00422C2C" w:rsidRPr="005C5ED5">
        <w:rPr>
          <w:rFonts w:cs="Times New Roman"/>
          <w:szCs w:val="24"/>
        </w:rPr>
        <w:t>performed</w:t>
      </w:r>
      <w:r w:rsidR="001D27D3" w:rsidRPr="005C5ED5">
        <w:rPr>
          <w:rFonts w:cs="Times New Roman"/>
          <w:szCs w:val="24"/>
        </w:rPr>
        <w:t>. However,</w:t>
      </w:r>
      <w:r w:rsidRPr="005C5ED5">
        <w:rPr>
          <w:rFonts w:cs="Times New Roman"/>
          <w:szCs w:val="24"/>
        </w:rPr>
        <w:t xml:space="preserve"> the </w:t>
      </w:r>
      <w:r w:rsidR="001D27D3" w:rsidRPr="005C5ED5">
        <w:rPr>
          <w:rFonts w:cs="Times New Roman"/>
          <w:szCs w:val="24"/>
        </w:rPr>
        <w:t xml:space="preserve">figurative </w:t>
      </w:r>
      <w:r w:rsidR="003E500F" w:rsidRPr="005C5ED5">
        <w:rPr>
          <w:rFonts w:cs="Times New Roman"/>
          <w:szCs w:val="24"/>
        </w:rPr>
        <w:t>meaning of</w:t>
      </w:r>
      <w:r w:rsidRPr="005C5ED5">
        <w:rPr>
          <w:rFonts w:cs="Times New Roman"/>
          <w:szCs w:val="24"/>
        </w:rPr>
        <w:t xml:space="preserve"> it is </w:t>
      </w:r>
      <w:r w:rsidR="003E500F" w:rsidRPr="005C5ED5">
        <w:rPr>
          <w:rFonts w:cs="Times New Roman"/>
          <w:szCs w:val="24"/>
        </w:rPr>
        <w:t>commonly used</w:t>
      </w:r>
      <w:r w:rsidRPr="005C5ED5">
        <w:rPr>
          <w:rFonts w:cs="Times New Roman"/>
          <w:szCs w:val="24"/>
        </w:rPr>
        <w:t xml:space="preserve">. The literal meaning </w:t>
      </w:r>
      <w:r w:rsidR="00465A32" w:rsidRPr="005C5ED5">
        <w:rPr>
          <w:rFonts w:cs="Times New Roman"/>
          <w:szCs w:val="24"/>
        </w:rPr>
        <w:t xml:space="preserve">of the phrase </w:t>
      </w:r>
      <w:r w:rsidRPr="005C5ED5">
        <w:rPr>
          <w:rFonts w:cs="Times New Roman"/>
          <w:szCs w:val="24"/>
        </w:rPr>
        <w:t>in this class is superseded</w:t>
      </w:r>
      <w:r w:rsidR="00465A32" w:rsidRPr="005C5ED5">
        <w:rPr>
          <w:rFonts w:cs="Times New Roman"/>
          <w:szCs w:val="24"/>
        </w:rPr>
        <w:t>,</w:t>
      </w:r>
      <w:r w:rsidRPr="005C5ED5">
        <w:rPr>
          <w:rFonts w:cs="Times New Roman"/>
          <w:szCs w:val="24"/>
        </w:rPr>
        <w:t xml:space="preserve"> and only the figurative meaning is </w:t>
      </w:r>
      <w:r w:rsidR="001D27D3" w:rsidRPr="005C5ED5">
        <w:rPr>
          <w:rFonts w:cs="Times New Roman"/>
          <w:szCs w:val="24"/>
        </w:rPr>
        <w:t xml:space="preserve">normally </w:t>
      </w:r>
      <w:r w:rsidRPr="005C5ED5">
        <w:rPr>
          <w:rFonts w:cs="Times New Roman"/>
          <w:szCs w:val="24"/>
        </w:rPr>
        <w:t>used</w:t>
      </w:r>
      <w:r w:rsidR="00465A32" w:rsidRPr="005C5ED5">
        <w:rPr>
          <w:rFonts w:cs="Times New Roman"/>
          <w:szCs w:val="24"/>
        </w:rPr>
        <w:t>.</w:t>
      </w:r>
    </w:p>
    <w:p w:rsidR="00530067" w:rsidRPr="005C5ED5" w:rsidRDefault="00530067" w:rsidP="005C5ED5">
      <w:pPr>
        <w:autoSpaceDE w:val="0"/>
        <w:autoSpaceDN w:val="0"/>
        <w:adjustRightInd w:val="0"/>
        <w:rPr>
          <w:rFonts w:cs="Times New Roman"/>
          <w:szCs w:val="24"/>
        </w:rPr>
      </w:pPr>
    </w:p>
    <w:p w:rsidR="00465A32" w:rsidRPr="005C5ED5" w:rsidRDefault="00530067" w:rsidP="005C5ED5">
      <w:pPr>
        <w:autoSpaceDE w:val="0"/>
        <w:autoSpaceDN w:val="0"/>
        <w:adjustRightInd w:val="0"/>
        <w:rPr>
          <w:rFonts w:cs="Times New Roman"/>
          <w:szCs w:val="24"/>
        </w:rPr>
      </w:pPr>
      <w:r w:rsidRPr="005C5ED5">
        <w:rPr>
          <w:rFonts w:cs="Times New Roman"/>
          <w:szCs w:val="24"/>
        </w:rPr>
        <w:t xml:space="preserve">Class 4 is the </w:t>
      </w:r>
      <w:r w:rsidR="00465A32" w:rsidRPr="005C5ED5">
        <w:rPr>
          <w:rFonts w:cs="Times New Roman"/>
          <w:szCs w:val="24"/>
        </w:rPr>
        <w:t xml:space="preserve">last </w:t>
      </w:r>
      <w:r w:rsidR="00422C2C" w:rsidRPr="005C5ED5">
        <w:rPr>
          <w:rFonts w:cs="Times New Roman"/>
          <w:szCs w:val="24"/>
        </w:rPr>
        <w:t xml:space="preserve">process </w:t>
      </w:r>
      <w:r w:rsidRPr="005C5ED5">
        <w:rPr>
          <w:rFonts w:cs="Times New Roman"/>
          <w:szCs w:val="24"/>
        </w:rPr>
        <w:t xml:space="preserve">of </w:t>
      </w:r>
      <w:r w:rsidR="00465A32" w:rsidRPr="005C5ED5">
        <w:rPr>
          <w:rFonts w:cs="Times New Roman"/>
          <w:szCs w:val="24"/>
        </w:rPr>
        <w:t>idiomatisation</w:t>
      </w:r>
      <w:r w:rsidRPr="005C5ED5">
        <w:rPr>
          <w:rFonts w:cs="Times New Roman"/>
          <w:szCs w:val="24"/>
        </w:rPr>
        <w:t xml:space="preserve">. </w:t>
      </w:r>
      <w:r w:rsidR="00465A32" w:rsidRPr="005C5ED5">
        <w:rPr>
          <w:rFonts w:cs="Times New Roman"/>
          <w:szCs w:val="24"/>
        </w:rPr>
        <w:t xml:space="preserve">The </w:t>
      </w:r>
      <w:r w:rsidR="00422C2C" w:rsidRPr="005C5ED5">
        <w:rPr>
          <w:rFonts w:cs="Times New Roman"/>
          <w:szCs w:val="24"/>
        </w:rPr>
        <w:t>combined words were continuously reused and become idiomatic, which led</w:t>
      </w:r>
      <w:r w:rsidR="00465A32" w:rsidRPr="005C5ED5">
        <w:rPr>
          <w:rFonts w:cs="Times New Roman"/>
          <w:szCs w:val="24"/>
        </w:rPr>
        <w:t xml:space="preserve"> to </w:t>
      </w:r>
      <w:r w:rsidR="00927D2A">
        <w:rPr>
          <w:rFonts w:cs="Times New Roman"/>
          <w:szCs w:val="24"/>
        </w:rPr>
        <w:t xml:space="preserve">an </w:t>
      </w:r>
      <w:r w:rsidR="00465A32" w:rsidRPr="005C5ED5">
        <w:rPr>
          <w:rFonts w:cs="Times New Roman"/>
          <w:szCs w:val="24"/>
        </w:rPr>
        <w:t>unusable</w:t>
      </w:r>
      <w:r w:rsidR="002A2E59">
        <w:rPr>
          <w:rFonts w:cs="Times New Roman"/>
          <w:szCs w:val="24"/>
        </w:rPr>
        <w:t xml:space="preserve"> </w:t>
      </w:r>
      <w:r w:rsidRPr="005C5ED5">
        <w:rPr>
          <w:rFonts w:cs="Times New Roman"/>
          <w:szCs w:val="24"/>
        </w:rPr>
        <w:t xml:space="preserve">literal </w:t>
      </w:r>
      <w:r w:rsidR="003E500F" w:rsidRPr="005C5ED5">
        <w:rPr>
          <w:rFonts w:cs="Times New Roman"/>
          <w:szCs w:val="24"/>
        </w:rPr>
        <w:t>meaning. This</w:t>
      </w:r>
      <w:r w:rsidR="00465A32" w:rsidRPr="005C5ED5">
        <w:rPr>
          <w:rFonts w:cs="Times New Roman"/>
          <w:szCs w:val="24"/>
        </w:rPr>
        <w:t xml:space="preserve"> implies that the meaning of the</w:t>
      </w:r>
      <w:r w:rsidRPr="005C5ED5">
        <w:rPr>
          <w:rFonts w:cs="Times New Roman"/>
          <w:szCs w:val="24"/>
        </w:rPr>
        <w:t xml:space="preserve"> pure idioms </w:t>
      </w:r>
      <w:r w:rsidR="00422C2C" w:rsidRPr="005C5ED5">
        <w:rPr>
          <w:rFonts w:cs="Times New Roman"/>
          <w:szCs w:val="24"/>
        </w:rPr>
        <w:t xml:space="preserve">was not originated from </w:t>
      </w:r>
      <w:r w:rsidR="00927D2A">
        <w:rPr>
          <w:rFonts w:cs="Times New Roman"/>
          <w:szCs w:val="24"/>
        </w:rPr>
        <w:t>their</w:t>
      </w:r>
      <w:r w:rsidRPr="005C5ED5">
        <w:rPr>
          <w:rFonts w:cs="Times New Roman"/>
          <w:szCs w:val="24"/>
        </w:rPr>
        <w:t xml:space="preserve"> constituents. </w:t>
      </w:r>
      <w:r w:rsidR="00465A32" w:rsidRPr="005C5ED5">
        <w:rPr>
          <w:rFonts w:cs="Times New Roman"/>
          <w:szCs w:val="24"/>
        </w:rPr>
        <w:t xml:space="preserve">For </w:t>
      </w:r>
      <w:r w:rsidR="00465A32" w:rsidRPr="005C5ED5">
        <w:rPr>
          <w:rFonts w:cs="Times New Roman"/>
          <w:szCs w:val="24"/>
        </w:rPr>
        <w:lastRenderedPageBreak/>
        <w:t xml:space="preserve">instance, </w:t>
      </w:r>
      <w:r w:rsidR="00465A32" w:rsidRPr="005C5ED5">
        <w:rPr>
          <w:rFonts w:cs="Times New Roman"/>
          <w:i/>
          <w:iCs/>
          <w:szCs w:val="24"/>
        </w:rPr>
        <w:t>t</w:t>
      </w:r>
      <w:r w:rsidRPr="005C5ED5">
        <w:rPr>
          <w:rFonts w:cs="Times New Roman"/>
          <w:i/>
          <w:iCs/>
          <w:szCs w:val="24"/>
        </w:rPr>
        <w:t xml:space="preserve">o pass a buck </w:t>
      </w:r>
      <w:r w:rsidRPr="005C5ED5">
        <w:rPr>
          <w:rFonts w:cs="Times New Roman"/>
          <w:szCs w:val="24"/>
        </w:rPr>
        <w:t xml:space="preserve">does not mean passing on a dollar, but </w:t>
      </w:r>
      <w:r w:rsidR="00422C2C" w:rsidRPr="005C5ED5">
        <w:rPr>
          <w:rFonts w:cs="Times New Roman"/>
          <w:szCs w:val="24"/>
        </w:rPr>
        <w:t>a refusal</w:t>
      </w:r>
      <w:r w:rsidR="00927D2A">
        <w:rPr>
          <w:rFonts w:cs="Times New Roman"/>
          <w:szCs w:val="24"/>
        </w:rPr>
        <w:t xml:space="preserve"> to accept</w:t>
      </w:r>
      <w:r w:rsidR="00422C2C" w:rsidRPr="005C5ED5">
        <w:rPr>
          <w:rFonts w:cs="Times New Roman"/>
          <w:szCs w:val="24"/>
        </w:rPr>
        <w:t xml:space="preserve"> responsibility </w:t>
      </w:r>
      <w:r w:rsidRPr="005C5ED5">
        <w:rPr>
          <w:rFonts w:cs="Times New Roman"/>
          <w:szCs w:val="24"/>
        </w:rPr>
        <w:t xml:space="preserve">and pass </w:t>
      </w:r>
      <w:r w:rsidR="00422C2C" w:rsidRPr="005C5ED5">
        <w:rPr>
          <w:rFonts w:cs="Times New Roman"/>
          <w:szCs w:val="24"/>
        </w:rPr>
        <w:t>it</w:t>
      </w:r>
      <w:r w:rsidRPr="005C5ED5">
        <w:rPr>
          <w:rFonts w:cs="Times New Roman"/>
          <w:szCs w:val="24"/>
        </w:rPr>
        <w:t xml:space="preserve"> to someone else. </w:t>
      </w:r>
      <w:r w:rsidR="00465A32" w:rsidRPr="005C5ED5">
        <w:rPr>
          <w:rFonts w:cs="Times New Roman"/>
          <w:szCs w:val="24"/>
        </w:rPr>
        <w:t xml:space="preserve">When interpreting </w:t>
      </w:r>
      <w:r w:rsidRPr="005C5ED5">
        <w:rPr>
          <w:rFonts w:cs="Times New Roman"/>
          <w:szCs w:val="24"/>
        </w:rPr>
        <w:t xml:space="preserve">these models, only idioms in class 4 are </w:t>
      </w:r>
      <w:r w:rsidR="00D226E2" w:rsidRPr="005C5ED5">
        <w:rPr>
          <w:rFonts w:cs="Times New Roman"/>
          <w:szCs w:val="24"/>
        </w:rPr>
        <w:t>categoris</w:t>
      </w:r>
      <w:r w:rsidR="00465A32" w:rsidRPr="005C5ED5">
        <w:rPr>
          <w:rFonts w:cs="Times New Roman"/>
          <w:szCs w:val="24"/>
        </w:rPr>
        <w:t>ed</w:t>
      </w:r>
      <w:r w:rsidR="0089047E">
        <w:rPr>
          <w:rFonts w:cs="Times New Roman"/>
          <w:szCs w:val="24"/>
        </w:rPr>
        <w:t xml:space="preserve"> </w:t>
      </w:r>
      <w:r w:rsidRPr="005C5ED5">
        <w:rPr>
          <w:rFonts w:cs="Times New Roman"/>
          <w:szCs w:val="24"/>
        </w:rPr>
        <w:t xml:space="preserve">as true idioms. </w:t>
      </w:r>
    </w:p>
    <w:p w:rsidR="00465A32" w:rsidRPr="005C5ED5" w:rsidRDefault="00465A32" w:rsidP="005C5ED5">
      <w:pPr>
        <w:autoSpaceDE w:val="0"/>
        <w:autoSpaceDN w:val="0"/>
        <w:adjustRightInd w:val="0"/>
        <w:rPr>
          <w:rFonts w:cs="Times New Roman"/>
          <w:szCs w:val="24"/>
        </w:rPr>
      </w:pPr>
    </w:p>
    <w:p w:rsidR="00852393" w:rsidRPr="005C5ED5" w:rsidRDefault="00465A32" w:rsidP="005C5ED5">
      <w:pPr>
        <w:autoSpaceDE w:val="0"/>
        <w:autoSpaceDN w:val="0"/>
        <w:adjustRightInd w:val="0"/>
        <w:rPr>
          <w:rFonts w:cs="Times New Roman"/>
          <w:szCs w:val="24"/>
        </w:rPr>
      </w:pPr>
      <w:r w:rsidRPr="005C5ED5">
        <w:rPr>
          <w:rFonts w:cs="Times New Roman"/>
          <w:szCs w:val="24"/>
        </w:rPr>
        <w:t>Frequently used e</w:t>
      </w:r>
      <w:r w:rsidR="00530067" w:rsidRPr="005C5ED5">
        <w:rPr>
          <w:rFonts w:cs="Times New Roman"/>
          <w:szCs w:val="24"/>
        </w:rPr>
        <w:t xml:space="preserve">xpressions in their literal meanings </w:t>
      </w:r>
      <w:r w:rsidR="00422C2C" w:rsidRPr="005C5ED5">
        <w:rPr>
          <w:rFonts w:cs="Times New Roman"/>
          <w:szCs w:val="24"/>
        </w:rPr>
        <w:t>were</w:t>
      </w:r>
      <w:r w:rsidR="002A2E59">
        <w:rPr>
          <w:rFonts w:cs="Times New Roman"/>
          <w:szCs w:val="24"/>
        </w:rPr>
        <w:t xml:space="preserve"> </w:t>
      </w:r>
      <w:r w:rsidR="00422C2C" w:rsidRPr="005C5ED5">
        <w:rPr>
          <w:rFonts w:cs="Times New Roman"/>
          <w:szCs w:val="24"/>
        </w:rPr>
        <w:t xml:space="preserve">generally recognized </w:t>
      </w:r>
      <w:r w:rsidRPr="005C5ED5">
        <w:rPr>
          <w:rFonts w:cs="Times New Roman"/>
          <w:szCs w:val="24"/>
        </w:rPr>
        <w:t>as</w:t>
      </w:r>
      <w:r w:rsidR="00530067" w:rsidRPr="005C5ED5">
        <w:rPr>
          <w:rFonts w:cs="Times New Roman"/>
          <w:szCs w:val="24"/>
        </w:rPr>
        <w:t xml:space="preserve"> figurative </w:t>
      </w:r>
      <w:r w:rsidR="002A2E59" w:rsidRPr="005C5ED5">
        <w:rPr>
          <w:rFonts w:cs="Times New Roman"/>
          <w:szCs w:val="24"/>
        </w:rPr>
        <w:t>meanings. These</w:t>
      </w:r>
      <w:r w:rsidRPr="005C5ED5">
        <w:rPr>
          <w:rFonts w:cs="Times New Roman"/>
          <w:szCs w:val="24"/>
        </w:rPr>
        <w:t xml:space="preserve"> expressions are categorized as</w:t>
      </w:r>
      <w:r w:rsidR="002A2E59">
        <w:rPr>
          <w:rFonts w:cs="Times New Roman"/>
          <w:szCs w:val="24"/>
        </w:rPr>
        <w:t xml:space="preserve"> </w:t>
      </w:r>
      <w:r w:rsidR="003E500F" w:rsidRPr="005C5ED5">
        <w:rPr>
          <w:rFonts w:cs="Times New Roman"/>
          <w:szCs w:val="24"/>
        </w:rPr>
        <w:t>idiom</w:t>
      </w:r>
      <w:r w:rsidR="00F90FE4">
        <w:rPr>
          <w:rFonts w:cs="Times New Roman"/>
          <w:szCs w:val="24"/>
        </w:rPr>
        <w:t>s</w:t>
      </w:r>
      <w:r w:rsidR="003E500F" w:rsidRPr="005C5ED5">
        <w:rPr>
          <w:rFonts w:cs="Times New Roman"/>
          <w:szCs w:val="24"/>
        </w:rPr>
        <w:t>, similar</w:t>
      </w:r>
      <w:r w:rsidR="00422C2C" w:rsidRPr="005C5ED5">
        <w:rPr>
          <w:rFonts w:cs="Times New Roman"/>
          <w:szCs w:val="24"/>
        </w:rPr>
        <w:t xml:space="preserve"> to pure idioms. The basic meaning of whether or not the expressions have idiomatic sense </w:t>
      </w:r>
      <w:r w:rsidRPr="005C5ED5">
        <w:rPr>
          <w:rFonts w:cs="Times New Roman"/>
          <w:szCs w:val="24"/>
        </w:rPr>
        <w:t xml:space="preserve">depends on </w:t>
      </w:r>
      <w:r w:rsidR="00530067" w:rsidRPr="005C5ED5">
        <w:rPr>
          <w:rFonts w:cs="Times New Roman"/>
          <w:szCs w:val="24"/>
        </w:rPr>
        <w:t xml:space="preserve">the </w:t>
      </w:r>
      <w:r w:rsidR="00927D2A">
        <w:rPr>
          <w:rFonts w:cs="Times New Roman"/>
          <w:szCs w:val="24"/>
        </w:rPr>
        <w:t>speaker or writer's context and objectives</w:t>
      </w:r>
      <w:r w:rsidR="00422C2C" w:rsidRPr="005C5ED5">
        <w:rPr>
          <w:rFonts w:cs="Times New Roman"/>
          <w:szCs w:val="24"/>
        </w:rPr>
        <w:t>.</w:t>
      </w:r>
      <w:r w:rsidR="00530067" w:rsidRPr="005C5ED5">
        <w:rPr>
          <w:rFonts w:cs="Times New Roman"/>
          <w:szCs w:val="24"/>
        </w:rPr>
        <w:t xml:space="preserve"> In this </w:t>
      </w:r>
      <w:r w:rsidR="00422C2C" w:rsidRPr="005C5ED5">
        <w:rPr>
          <w:rFonts w:cs="Times New Roman"/>
          <w:szCs w:val="24"/>
        </w:rPr>
        <w:t>manner</w:t>
      </w:r>
      <w:r w:rsidR="00530067" w:rsidRPr="005C5ED5">
        <w:rPr>
          <w:rFonts w:cs="Times New Roman"/>
          <w:szCs w:val="24"/>
        </w:rPr>
        <w:t xml:space="preserve">, any open collocation </w:t>
      </w:r>
      <w:r w:rsidRPr="005C5ED5">
        <w:rPr>
          <w:rFonts w:cs="Times New Roman"/>
          <w:szCs w:val="24"/>
        </w:rPr>
        <w:t>ha</w:t>
      </w:r>
      <w:r w:rsidR="001D27D3" w:rsidRPr="005C5ED5">
        <w:rPr>
          <w:rFonts w:cs="Times New Roman"/>
          <w:szCs w:val="24"/>
        </w:rPr>
        <w:t>s</w:t>
      </w:r>
      <w:r w:rsidR="002A2E59">
        <w:rPr>
          <w:rFonts w:cs="Times New Roman"/>
          <w:szCs w:val="24"/>
        </w:rPr>
        <w:t xml:space="preserve"> </w:t>
      </w:r>
      <w:r w:rsidR="001D27D3" w:rsidRPr="005C5ED5">
        <w:rPr>
          <w:rFonts w:cs="Times New Roman"/>
          <w:szCs w:val="24"/>
        </w:rPr>
        <w:t>a</w:t>
      </w:r>
      <w:r w:rsidR="004338E0">
        <w:rPr>
          <w:rFonts w:cs="Times New Roman"/>
          <w:szCs w:val="24"/>
        </w:rPr>
        <w:t xml:space="preserve"> </w:t>
      </w:r>
      <w:r w:rsidRPr="005C5ED5">
        <w:rPr>
          <w:rFonts w:cs="Times New Roman"/>
          <w:szCs w:val="24"/>
        </w:rPr>
        <w:t>figurative mea</w:t>
      </w:r>
      <w:r w:rsidR="001D27D3" w:rsidRPr="005C5ED5">
        <w:rPr>
          <w:rFonts w:cs="Times New Roman"/>
          <w:szCs w:val="24"/>
        </w:rPr>
        <w:t>n</w:t>
      </w:r>
      <w:r w:rsidRPr="005C5ED5">
        <w:rPr>
          <w:rFonts w:cs="Times New Roman"/>
          <w:szCs w:val="24"/>
        </w:rPr>
        <w:t xml:space="preserve">ing. </w:t>
      </w:r>
      <w:r w:rsidR="00422C2C" w:rsidRPr="005C5ED5">
        <w:rPr>
          <w:rFonts w:cs="Times New Roman"/>
          <w:szCs w:val="24"/>
        </w:rPr>
        <w:t>Idioms are conventionalized figurative expressions, point out the distinction</w:t>
      </w:r>
      <w:r w:rsidR="00530067" w:rsidRPr="005C5ED5">
        <w:rPr>
          <w:rFonts w:cs="Times New Roman"/>
          <w:szCs w:val="24"/>
        </w:rPr>
        <w:t xml:space="preserve"> between figurative and idioms</w:t>
      </w:r>
      <w:r w:rsidR="00422C2C" w:rsidRPr="005C5ED5">
        <w:rPr>
          <w:rFonts w:cs="Times New Roman"/>
          <w:szCs w:val="24"/>
        </w:rPr>
        <w:t>.</w:t>
      </w:r>
    </w:p>
    <w:p w:rsidR="00852393" w:rsidRPr="005C5ED5" w:rsidRDefault="00852393" w:rsidP="005C5ED5">
      <w:pPr>
        <w:autoSpaceDE w:val="0"/>
        <w:autoSpaceDN w:val="0"/>
        <w:adjustRightInd w:val="0"/>
        <w:rPr>
          <w:rFonts w:cs="Times New Roman"/>
          <w:szCs w:val="24"/>
        </w:rPr>
      </w:pPr>
    </w:p>
    <w:p w:rsidR="00530067" w:rsidRPr="005C5ED5" w:rsidRDefault="00F128AF" w:rsidP="005C5ED5">
      <w:pPr>
        <w:autoSpaceDE w:val="0"/>
        <w:autoSpaceDN w:val="0"/>
        <w:adjustRightInd w:val="0"/>
        <w:rPr>
          <w:rFonts w:cs="Times New Roman"/>
          <w:szCs w:val="24"/>
        </w:rPr>
      </w:pPr>
      <w:r w:rsidRPr="005C5ED5">
        <w:rPr>
          <w:rFonts w:cs="Times New Roman"/>
          <w:szCs w:val="24"/>
        </w:rPr>
        <w:t>Several factors affected the</w:t>
      </w:r>
      <w:r w:rsidR="00530067" w:rsidRPr="005C5ED5">
        <w:rPr>
          <w:rFonts w:cs="Times New Roman"/>
          <w:szCs w:val="24"/>
        </w:rPr>
        <w:t xml:space="preserve"> semantic transparency of idioms </w:t>
      </w:r>
      <w:r w:rsidRPr="005C5ED5">
        <w:rPr>
          <w:rFonts w:cs="Times New Roman"/>
          <w:szCs w:val="24"/>
        </w:rPr>
        <w:t>(</w:t>
      </w:r>
      <w:r w:rsidR="00530067" w:rsidRPr="005C5ED5">
        <w:rPr>
          <w:rFonts w:cs="Times New Roman"/>
          <w:szCs w:val="24"/>
        </w:rPr>
        <w:t>Boers &amp;Demecheleer</w:t>
      </w:r>
      <w:r w:rsidRPr="005C5ED5">
        <w:rPr>
          <w:rFonts w:cs="Times New Roman"/>
          <w:szCs w:val="24"/>
        </w:rPr>
        <w:t>,</w:t>
      </w:r>
      <w:r w:rsidR="00530067" w:rsidRPr="005C5ED5">
        <w:rPr>
          <w:rFonts w:cs="Times New Roman"/>
          <w:szCs w:val="24"/>
        </w:rPr>
        <w:t xml:space="preserve"> 2004</w:t>
      </w:r>
      <w:r w:rsidRPr="005C5ED5">
        <w:rPr>
          <w:rFonts w:cs="Times New Roman"/>
          <w:szCs w:val="24"/>
        </w:rPr>
        <w:t>)</w:t>
      </w:r>
      <w:r w:rsidR="00530067" w:rsidRPr="005C5ED5">
        <w:rPr>
          <w:rFonts w:cs="Times New Roman"/>
          <w:szCs w:val="24"/>
        </w:rPr>
        <w:t xml:space="preserve">.  First, some idioms have constituents that </w:t>
      </w:r>
      <w:r w:rsidR="00422C2C" w:rsidRPr="005C5ED5">
        <w:rPr>
          <w:rFonts w:cs="Times New Roman"/>
          <w:szCs w:val="24"/>
        </w:rPr>
        <w:t>affect</w:t>
      </w:r>
      <w:r w:rsidR="00530067" w:rsidRPr="005C5ED5">
        <w:rPr>
          <w:rFonts w:cs="Times New Roman"/>
          <w:szCs w:val="24"/>
        </w:rPr>
        <w:t xml:space="preserve"> the </w:t>
      </w:r>
      <w:r w:rsidR="00422C2C" w:rsidRPr="005C5ED5">
        <w:rPr>
          <w:rFonts w:cs="Times New Roman"/>
          <w:szCs w:val="24"/>
        </w:rPr>
        <w:t>whole</w:t>
      </w:r>
      <w:r w:rsidR="00530067" w:rsidRPr="005C5ED5">
        <w:rPr>
          <w:rFonts w:cs="Times New Roman"/>
          <w:szCs w:val="24"/>
        </w:rPr>
        <w:t xml:space="preserve"> interpretation and </w:t>
      </w:r>
      <w:r w:rsidR="00927D2A">
        <w:rPr>
          <w:rFonts w:cs="Times New Roman"/>
          <w:szCs w:val="24"/>
        </w:rPr>
        <w:t xml:space="preserve">are </w:t>
      </w:r>
      <w:r w:rsidR="00530067" w:rsidRPr="005C5ED5">
        <w:rPr>
          <w:rFonts w:cs="Times New Roman"/>
          <w:szCs w:val="24"/>
        </w:rPr>
        <w:t xml:space="preserve">more transparent than idioms that have non-decomposable constituents. </w:t>
      </w:r>
      <w:r w:rsidRPr="005C5ED5">
        <w:rPr>
          <w:rFonts w:cs="Times New Roman"/>
          <w:szCs w:val="24"/>
        </w:rPr>
        <w:t xml:space="preserve">In this regard, </w:t>
      </w:r>
      <w:r w:rsidR="00530067" w:rsidRPr="005C5ED5">
        <w:rPr>
          <w:rFonts w:cs="Times New Roman"/>
          <w:szCs w:val="24"/>
        </w:rPr>
        <w:t xml:space="preserve">Boers </w:t>
      </w:r>
      <w:r w:rsidR="00422C2C" w:rsidRPr="005C5ED5">
        <w:rPr>
          <w:rFonts w:cs="Times New Roman"/>
          <w:szCs w:val="24"/>
        </w:rPr>
        <w:t>and</w:t>
      </w:r>
      <w:r w:rsidR="0089047E">
        <w:rPr>
          <w:rFonts w:cs="Times New Roman"/>
          <w:szCs w:val="24"/>
        </w:rPr>
        <w:t xml:space="preserve"> </w:t>
      </w:r>
      <w:r w:rsidR="00530067" w:rsidRPr="005C5ED5">
        <w:rPr>
          <w:rFonts w:cs="Times New Roman"/>
          <w:szCs w:val="24"/>
        </w:rPr>
        <w:t>Demecheleer</w:t>
      </w:r>
      <w:r w:rsidR="004338E0">
        <w:rPr>
          <w:rFonts w:cs="Times New Roman"/>
          <w:szCs w:val="24"/>
        </w:rPr>
        <w:t xml:space="preserve"> </w:t>
      </w:r>
      <w:r w:rsidR="00CC0578" w:rsidRPr="005C5ED5">
        <w:rPr>
          <w:rFonts w:cs="Times New Roman"/>
          <w:szCs w:val="24"/>
        </w:rPr>
        <w:t xml:space="preserve">(2004) </w:t>
      </w:r>
      <w:r w:rsidRPr="005C5ED5">
        <w:rPr>
          <w:rFonts w:cs="Times New Roman"/>
          <w:szCs w:val="24"/>
        </w:rPr>
        <w:t xml:space="preserve">evaluate </w:t>
      </w:r>
      <w:r w:rsidR="00530067" w:rsidRPr="005C5ED5">
        <w:rPr>
          <w:rFonts w:cs="Times New Roman"/>
          <w:szCs w:val="24"/>
        </w:rPr>
        <w:t xml:space="preserve">two idioms as an example: </w:t>
      </w:r>
      <w:r w:rsidR="00530067" w:rsidRPr="005C5ED5">
        <w:rPr>
          <w:rFonts w:cs="Times New Roman"/>
          <w:i/>
          <w:iCs/>
          <w:szCs w:val="24"/>
        </w:rPr>
        <w:t xml:space="preserve">to pop the question </w:t>
      </w:r>
      <w:r w:rsidRPr="005C5ED5">
        <w:rPr>
          <w:rFonts w:cs="Times New Roman"/>
          <w:iCs/>
          <w:szCs w:val="24"/>
        </w:rPr>
        <w:t>and</w:t>
      </w:r>
      <w:r w:rsidRPr="005C5ED5">
        <w:rPr>
          <w:rFonts w:cs="Times New Roman"/>
          <w:i/>
          <w:iCs/>
          <w:szCs w:val="24"/>
        </w:rPr>
        <w:t xml:space="preserve"> to kick the bucket. </w:t>
      </w:r>
      <w:r w:rsidRPr="005C5ED5">
        <w:rPr>
          <w:rFonts w:cs="Times New Roman"/>
          <w:iCs/>
          <w:szCs w:val="24"/>
        </w:rPr>
        <w:t>The first idiom (</w:t>
      </w:r>
      <w:r w:rsidRPr="005C5ED5">
        <w:rPr>
          <w:rFonts w:cs="Times New Roman"/>
          <w:i/>
          <w:iCs/>
          <w:szCs w:val="24"/>
        </w:rPr>
        <w:t xml:space="preserve">to pop the question) </w:t>
      </w:r>
      <w:r w:rsidR="00530067" w:rsidRPr="005C5ED5">
        <w:rPr>
          <w:rFonts w:cs="Times New Roman"/>
          <w:szCs w:val="24"/>
        </w:rPr>
        <w:t xml:space="preserve">is more decomposable than </w:t>
      </w:r>
      <w:r w:rsidRPr="005C5ED5">
        <w:rPr>
          <w:rFonts w:cs="Times New Roman"/>
          <w:szCs w:val="24"/>
        </w:rPr>
        <w:t>the latter (</w:t>
      </w:r>
      <w:r w:rsidR="00530067" w:rsidRPr="005C5ED5">
        <w:rPr>
          <w:rFonts w:cs="Times New Roman"/>
          <w:i/>
          <w:iCs/>
          <w:szCs w:val="24"/>
        </w:rPr>
        <w:t>to kick the bucket</w:t>
      </w:r>
      <w:r w:rsidRPr="005C5ED5">
        <w:rPr>
          <w:rFonts w:cs="Times New Roman"/>
          <w:iCs/>
          <w:szCs w:val="24"/>
        </w:rPr>
        <w:t>)</w:t>
      </w:r>
      <w:r w:rsidRPr="005C5ED5">
        <w:rPr>
          <w:rFonts w:cs="Times New Roman"/>
          <w:szCs w:val="24"/>
        </w:rPr>
        <w:t xml:space="preserve">.This </w:t>
      </w:r>
      <w:r w:rsidR="008E775B">
        <w:rPr>
          <w:rFonts w:cs="Times New Roman"/>
          <w:szCs w:val="24"/>
        </w:rPr>
        <w:t xml:space="preserve">is </w:t>
      </w:r>
      <w:r w:rsidRPr="005C5ED5">
        <w:rPr>
          <w:rFonts w:cs="Times New Roman"/>
          <w:szCs w:val="24"/>
        </w:rPr>
        <w:t xml:space="preserve">because </w:t>
      </w:r>
      <w:r w:rsidR="00530067" w:rsidRPr="005C5ED5">
        <w:rPr>
          <w:rFonts w:cs="Times New Roman"/>
          <w:i/>
          <w:iCs/>
          <w:szCs w:val="24"/>
        </w:rPr>
        <w:t xml:space="preserve">to pop </w:t>
      </w:r>
      <w:r w:rsidR="00530067" w:rsidRPr="005C5ED5">
        <w:rPr>
          <w:rFonts w:cs="Times New Roman"/>
          <w:szCs w:val="24"/>
        </w:rPr>
        <w:t xml:space="preserve">can be </w:t>
      </w:r>
      <w:r w:rsidRPr="005C5ED5">
        <w:rPr>
          <w:rFonts w:cs="Times New Roman"/>
          <w:szCs w:val="24"/>
        </w:rPr>
        <w:t xml:space="preserve">explained </w:t>
      </w:r>
      <w:r w:rsidR="00530067" w:rsidRPr="005C5ED5">
        <w:rPr>
          <w:rFonts w:cs="Times New Roman"/>
          <w:szCs w:val="24"/>
        </w:rPr>
        <w:t xml:space="preserve">as ‘asking’ and </w:t>
      </w:r>
      <w:r w:rsidR="00530067" w:rsidRPr="005C5ED5">
        <w:rPr>
          <w:rFonts w:cs="Times New Roman"/>
          <w:i/>
          <w:iCs/>
          <w:szCs w:val="24"/>
        </w:rPr>
        <w:t xml:space="preserve">the question </w:t>
      </w:r>
      <w:r w:rsidR="00530067" w:rsidRPr="005C5ED5">
        <w:rPr>
          <w:rFonts w:cs="Times New Roman"/>
          <w:szCs w:val="24"/>
        </w:rPr>
        <w:t xml:space="preserve">as ‘the marriage </w:t>
      </w:r>
      <w:r w:rsidR="002A2E59" w:rsidRPr="005C5ED5">
        <w:rPr>
          <w:rFonts w:cs="Times New Roman"/>
          <w:szCs w:val="24"/>
        </w:rPr>
        <w:t>proposal’. However</w:t>
      </w:r>
      <w:r w:rsidRPr="005C5ED5">
        <w:rPr>
          <w:rFonts w:cs="Times New Roman"/>
          <w:szCs w:val="24"/>
        </w:rPr>
        <w:t>, t</w:t>
      </w:r>
      <w:r w:rsidR="00530067" w:rsidRPr="005C5ED5">
        <w:rPr>
          <w:rFonts w:cs="Times New Roman"/>
          <w:szCs w:val="24"/>
        </w:rPr>
        <w:t xml:space="preserve">he latter idiom cannot be decomposed in this </w:t>
      </w:r>
      <w:r w:rsidRPr="005C5ED5">
        <w:rPr>
          <w:rFonts w:cs="Times New Roman"/>
          <w:szCs w:val="24"/>
        </w:rPr>
        <w:t>manner</w:t>
      </w:r>
      <w:r w:rsidR="00530067" w:rsidRPr="005C5ED5">
        <w:rPr>
          <w:rFonts w:cs="Times New Roman"/>
          <w:szCs w:val="24"/>
        </w:rPr>
        <w:t>.</w:t>
      </w:r>
      <w:r w:rsidR="0089047E">
        <w:rPr>
          <w:rFonts w:cs="Times New Roman"/>
          <w:szCs w:val="24"/>
        </w:rPr>
        <w:t xml:space="preserve"> </w:t>
      </w:r>
      <w:proofErr w:type="gramStart"/>
      <w:r w:rsidRPr="005C5ED5">
        <w:rPr>
          <w:rFonts w:cs="Times New Roman"/>
          <w:szCs w:val="24"/>
        </w:rPr>
        <w:t>Second,</w:t>
      </w:r>
      <w:r w:rsidR="0089047E">
        <w:rPr>
          <w:rFonts w:cs="Times New Roman"/>
          <w:szCs w:val="24"/>
        </w:rPr>
        <w:t xml:space="preserve"> </w:t>
      </w:r>
      <w:r w:rsidRPr="005C5ED5">
        <w:rPr>
          <w:rFonts w:cs="Times New Roman"/>
          <w:szCs w:val="24"/>
        </w:rPr>
        <w:t>Boers</w:t>
      </w:r>
      <w:r w:rsidR="0089047E">
        <w:rPr>
          <w:rFonts w:cs="Times New Roman"/>
          <w:szCs w:val="24"/>
        </w:rPr>
        <w:t xml:space="preserve"> </w:t>
      </w:r>
      <w:r w:rsidR="00422C2C" w:rsidRPr="005C5ED5">
        <w:rPr>
          <w:rFonts w:cs="Times New Roman"/>
          <w:szCs w:val="24"/>
        </w:rPr>
        <w:t>and</w:t>
      </w:r>
      <w:r w:rsidR="0089047E">
        <w:rPr>
          <w:rFonts w:cs="Times New Roman"/>
          <w:szCs w:val="24"/>
        </w:rPr>
        <w:t xml:space="preserve"> </w:t>
      </w:r>
      <w:r w:rsidRPr="005C5ED5">
        <w:rPr>
          <w:rFonts w:cs="Times New Roman"/>
          <w:szCs w:val="24"/>
        </w:rPr>
        <w:t>Demecheleer (2004)</w:t>
      </w:r>
      <w:r w:rsidR="0089047E">
        <w:rPr>
          <w:rFonts w:cs="Times New Roman"/>
          <w:szCs w:val="24"/>
        </w:rPr>
        <w:t xml:space="preserve"> </w:t>
      </w:r>
      <w:r w:rsidRPr="005C5ED5">
        <w:rPr>
          <w:rFonts w:cs="Times New Roman"/>
          <w:szCs w:val="24"/>
        </w:rPr>
        <w:t xml:space="preserve">claim </w:t>
      </w:r>
      <w:r w:rsidR="00422C2C" w:rsidRPr="005C5ED5">
        <w:rPr>
          <w:rFonts w:cs="Times New Roman"/>
          <w:szCs w:val="24"/>
        </w:rPr>
        <w:t xml:space="preserve">that </w:t>
      </w:r>
      <w:r w:rsidR="00530067" w:rsidRPr="005C5ED5">
        <w:rPr>
          <w:rFonts w:cs="Times New Roman"/>
          <w:szCs w:val="24"/>
        </w:rPr>
        <w:t xml:space="preserve">idioms </w:t>
      </w:r>
      <w:r w:rsidR="00580819" w:rsidRPr="005C5ED5">
        <w:rPr>
          <w:rFonts w:cs="Times New Roman"/>
          <w:szCs w:val="24"/>
        </w:rPr>
        <w:t xml:space="preserve">that </w:t>
      </w:r>
      <w:r w:rsidRPr="005C5ED5">
        <w:rPr>
          <w:rFonts w:cs="Times New Roman"/>
          <w:szCs w:val="24"/>
        </w:rPr>
        <w:t xml:space="preserve">replicate </w:t>
      </w:r>
      <w:r w:rsidR="00530067" w:rsidRPr="005C5ED5">
        <w:rPr>
          <w:rFonts w:cs="Times New Roman"/>
          <w:szCs w:val="24"/>
        </w:rPr>
        <w:t>a common metaphoric theme are more transparent than idioms that are not based on a common metaphor.</w:t>
      </w:r>
      <w:proofErr w:type="gramEnd"/>
      <w:r w:rsidR="00530067" w:rsidRPr="005C5ED5">
        <w:rPr>
          <w:rFonts w:cs="Times New Roman"/>
          <w:szCs w:val="24"/>
        </w:rPr>
        <w:t xml:space="preserve"> For example, </w:t>
      </w:r>
      <w:r w:rsidR="00530067" w:rsidRPr="005C5ED5">
        <w:rPr>
          <w:rFonts w:cs="Times New Roman"/>
          <w:i/>
          <w:iCs/>
          <w:szCs w:val="24"/>
        </w:rPr>
        <w:t xml:space="preserve">to let off steam </w:t>
      </w:r>
      <w:r w:rsidR="00530067" w:rsidRPr="005C5ED5">
        <w:rPr>
          <w:rFonts w:cs="Times New Roman"/>
          <w:szCs w:val="24"/>
        </w:rPr>
        <w:t xml:space="preserve">or </w:t>
      </w:r>
      <w:r w:rsidR="00530067" w:rsidRPr="005C5ED5">
        <w:rPr>
          <w:rFonts w:cs="Times New Roman"/>
          <w:i/>
          <w:iCs/>
          <w:szCs w:val="24"/>
        </w:rPr>
        <w:t xml:space="preserve">she erupted </w:t>
      </w:r>
      <w:r w:rsidR="00530067" w:rsidRPr="005C5ED5">
        <w:rPr>
          <w:rFonts w:cs="Times New Roman"/>
          <w:szCs w:val="24"/>
        </w:rPr>
        <w:t xml:space="preserve">both </w:t>
      </w:r>
      <w:r w:rsidR="00422C2C" w:rsidRPr="005C5ED5">
        <w:rPr>
          <w:rFonts w:cs="Times New Roman"/>
          <w:szCs w:val="24"/>
        </w:rPr>
        <w:t>signify</w:t>
      </w:r>
      <w:r w:rsidR="00530067" w:rsidRPr="005C5ED5">
        <w:rPr>
          <w:rFonts w:cs="Times New Roman"/>
          <w:szCs w:val="24"/>
        </w:rPr>
        <w:t xml:space="preserve"> a common metaphoric theme of ‘anger is heat’ and </w:t>
      </w:r>
      <w:r w:rsidR="00422C2C" w:rsidRPr="005C5ED5">
        <w:rPr>
          <w:rFonts w:cs="Times New Roman"/>
          <w:szCs w:val="24"/>
        </w:rPr>
        <w:t>become</w:t>
      </w:r>
      <w:r w:rsidR="002A2E59">
        <w:rPr>
          <w:rFonts w:cs="Times New Roman"/>
          <w:szCs w:val="24"/>
        </w:rPr>
        <w:t xml:space="preserve"> </w:t>
      </w:r>
      <w:r w:rsidR="00422C2C" w:rsidRPr="005C5ED5">
        <w:rPr>
          <w:rFonts w:cs="Times New Roman"/>
          <w:szCs w:val="24"/>
        </w:rPr>
        <w:t xml:space="preserve">easier to interpret. </w:t>
      </w:r>
      <w:r w:rsidR="00530067" w:rsidRPr="005C5ED5">
        <w:rPr>
          <w:rFonts w:cs="Times New Roman"/>
          <w:szCs w:val="24"/>
        </w:rPr>
        <w:t xml:space="preserve">In addition, a clear etymological </w:t>
      </w:r>
      <w:r w:rsidR="00422C2C" w:rsidRPr="005C5ED5">
        <w:rPr>
          <w:rFonts w:cs="Times New Roman"/>
          <w:szCs w:val="24"/>
        </w:rPr>
        <w:t xml:space="preserve">word </w:t>
      </w:r>
      <w:r w:rsidR="00530067" w:rsidRPr="005C5ED5">
        <w:rPr>
          <w:rFonts w:cs="Times New Roman"/>
          <w:szCs w:val="24"/>
        </w:rPr>
        <w:t>origin and culture-</w:t>
      </w:r>
      <w:r w:rsidR="00530067" w:rsidRPr="005C5ED5">
        <w:rPr>
          <w:rFonts w:cs="Times New Roman"/>
          <w:szCs w:val="24"/>
        </w:rPr>
        <w:lastRenderedPageBreak/>
        <w:t xml:space="preserve">specific </w:t>
      </w:r>
      <w:r w:rsidR="00422C2C" w:rsidRPr="005C5ED5">
        <w:rPr>
          <w:rFonts w:cs="Times New Roman"/>
          <w:szCs w:val="24"/>
        </w:rPr>
        <w:t>basis used in an idiom</w:t>
      </w:r>
      <w:r w:rsidR="00530067" w:rsidRPr="005C5ED5">
        <w:rPr>
          <w:rFonts w:cs="Times New Roman"/>
          <w:szCs w:val="24"/>
        </w:rPr>
        <w:t xml:space="preserve"> affect </w:t>
      </w:r>
      <w:r w:rsidR="00422C2C" w:rsidRPr="005C5ED5">
        <w:rPr>
          <w:rFonts w:cs="Times New Roman"/>
          <w:szCs w:val="24"/>
        </w:rPr>
        <w:t xml:space="preserve">the </w:t>
      </w:r>
      <w:r w:rsidR="00530067" w:rsidRPr="005C5ED5">
        <w:rPr>
          <w:rFonts w:cs="Times New Roman"/>
          <w:szCs w:val="24"/>
        </w:rPr>
        <w:t xml:space="preserve">degree of </w:t>
      </w:r>
      <w:r w:rsidR="00422C2C" w:rsidRPr="005C5ED5">
        <w:rPr>
          <w:rFonts w:cs="Times New Roman"/>
          <w:szCs w:val="24"/>
        </w:rPr>
        <w:t xml:space="preserve">the </w:t>
      </w:r>
      <w:r w:rsidR="00530067" w:rsidRPr="005C5ED5">
        <w:rPr>
          <w:rFonts w:cs="Times New Roman"/>
          <w:szCs w:val="24"/>
        </w:rPr>
        <w:t>semantic transparency</w:t>
      </w:r>
      <w:r w:rsidR="00422C2C" w:rsidRPr="005C5ED5">
        <w:rPr>
          <w:rFonts w:cs="Times New Roman"/>
          <w:szCs w:val="24"/>
        </w:rPr>
        <w:t xml:space="preserve"> of the idiom</w:t>
      </w:r>
      <w:r w:rsidR="00530067" w:rsidRPr="005C5ED5">
        <w:rPr>
          <w:rFonts w:cs="Times New Roman"/>
          <w:szCs w:val="24"/>
        </w:rPr>
        <w:t>. A summary of this classification is done and tabulated in Table 2</w:t>
      </w:r>
      <w:r w:rsidR="00F64961" w:rsidRPr="005C5ED5">
        <w:rPr>
          <w:rFonts w:cs="Times New Roman"/>
          <w:szCs w:val="24"/>
        </w:rPr>
        <w:t>.2</w:t>
      </w:r>
      <w:r w:rsidR="00530067" w:rsidRPr="005C5ED5">
        <w:rPr>
          <w:rFonts w:cs="Times New Roman"/>
          <w:szCs w:val="24"/>
        </w:rPr>
        <w:t xml:space="preserve">. </w:t>
      </w:r>
    </w:p>
    <w:p w:rsidR="00D66584" w:rsidRPr="005C5ED5" w:rsidRDefault="00D66584" w:rsidP="005C5ED5">
      <w:bookmarkStart w:id="139" w:name="_Toc43187696"/>
      <w:bookmarkStart w:id="140" w:name="_Toc43730844"/>
    </w:p>
    <w:p w:rsidR="001E1154" w:rsidRPr="008205E3" w:rsidRDefault="00530067" w:rsidP="005C5ED5">
      <w:pPr>
        <w:pStyle w:val="Heading1"/>
        <w:rPr>
          <w:b w:val="0"/>
          <w:szCs w:val="24"/>
        </w:rPr>
      </w:pPr>
      <w:r w:rsidRPr="008205E3">
        <w:rPr>
          <w:b w:val="0"/>
          <w:szCs w:val="24"/>
        </w:rPr>
        <w:t>Table 2</w:t>
      </w:r>
      <w:r w:rsidR="004C381A" w:rsidRPr="008205E3">
        <w:rPr>
          <w:b w:val="0"/>
          <w:szCs w:val="24"/>
        </w:rPr>
        <w:t>.2</w:t>
      </w:r>
    </w:p>
    <w:p w:rsidR="00530067" w:rsidRPr="005C5ED5" w:rsidRDefault="00530067" w:rsidP="005C5ED5">
      <w:pPr>
        <w:rPr>
          <w:b/>
        </w:rPr>
      </w:pPr>
      <w:r w:rsidRPr="008205E3">
        <w:t>Summary of Classification of Idioms Based on Semantic Features</w:t>
      </w:r>
      <w:bookmarkEnd w:id="139"/>
      <w:bookmarkEnd w:id="140"/>
    </w:p>
    <w:tbl>
      <w:tblPr>
        <w:tblStyle w:val="TableGrid"/>
        <w:tblW w:w="0" w:type="auto"/>
        <w:tblLook w:val="04A0"/>
      </w:tblPr>
      <w:tblGrid>
        <w:gridCol w:w="2109"/>
        <w:gridCol w:w="2109"/>
        <w:gridCol w:w="2109"/>
        <w:gridCol w:w="2110"/>
      </w:tblGrid>
      <w:tr w:rsidR="005C5ED5" w:rsidRPr="005C5ED5" w:rsidTr="00530067">
        <w:tc>
          <w:tcPr>
            <w:tcW w:w="2109" w:type="dxa"/>
            <w:vAlign w:val="center"/>
          </w:tcPr>
          <w:p w:rsidR="00530067" w:rsidRPr="005C5ED5" w:rsidRDefault="00530067" w:rsidP="005C5ED5">
            <w:pPr>
              <w:spacing w:line="240" w:lineRule="auto"/>
              <w:rPr>
                <w:rFonts w:cs="Times New Roman"/>
                <w:b/>
                <w:bCs/>
                <w:szCs w:val="24"/>
              </w:rPr>
            </w:pPr>
            <w:r w:rsidRPr="005C5ED5">
              <w:rPr>
                <w:rFonts w:cs="Times New Roman"/>
                <w:b/>
                <w:bCs/>
                <w:szCs w:val="24"/>
              </w:rPr>
              <w:t>Fernando (1996)</w:t>
            </w:r>
          </w:p>
        </w:tc>
        <w:tc>
          <w:tcPr>
            <w:tcW w:w="2109" w:type="dxa"/>
            <w:vAlign w:val="center"/>
          </w:tcPr>
          <w:p w:rsidR="00530067" w:rsidRPr="005C5ED5" w:rsidRDefault="00530067" w:rsidP="005C5ED5">
            <w:pPr>
              <w:spacing w:line="240" w:lineRule="auto"/>
              <w:rPr>
                <w:rFonts w:cs="Times New Roman"/>
                <w:b/>
                <w:bCs/>
                <w:szCs w:val="24"/>
              </w:rPr>
            </w:pPr>
            <w:r w:rsidRPr="005C5ED5">
              <w:rPr>
                <w:rFonts w:cs="Times New Roman"/>
                <w:b/>
                <w:bCs/>
                <w:szCs w:val="24"/>
              </w:rPr>
              <w:t>Moon (1998)</w:t>
            </w:r>
          </w:p>
        </w:tc>
        <w:tc>
          <w:tcPr>
            <w:tcW w:w="2109" w:type="dxa"/>
            <w:vAlign w:val="center"/>
          </w:tcPr>
          <w:p w:rsidR="00530067" w:rsidRPr="005C5ED5" w:rsidRDefault="00530067" w:rsidP="005C5ED5">
            <w:pPr>
              <w:spacing w:line="240" w:lineRule="auto"/>
              <w:rPr>
                <w:rFonts w:cs="Times New Roman"/>
                <w:b/>
                <w:bCs/>
                <w:szCs w:val="24"/>
              </w:rPr>
            </w:pPr>
            <w:proofErr w:type="spellStart"/>
            <w:r w:rsidRPr="005C5ED5">
              <w:rPr>
                <w:rFonts w:cs="Times New Roman"/>
                <w:b/>
                <w:bCs/>
                <w:szCs w:val="24"/>
              </w:rPr>
              <w:t>Yorio</w:t>
            </w:r>
            <w:proofErr w:type="spellEnd"/>
            <w:r w:rsidRPr="005C5ED5">
              <w:rPr>
                <w:rFonts w:cs="Times New Roman"/>
                <w:b/>
                <w:bCs/>
                <w:szCs w:val="24"/>
              </w:rPr>
              <w:t xml:space="preserve"> (1980)</w:t>
            </w:r>
          </w:p>
        </w:tc>
        <w:tc>
          <w:tcPr>
            <w:tcW w:w="2110" w:type="dxa"/>
            <w:vAlign w:val="center"/>
          </w:tcPr>
          <w:p w:rsidR="00530067" w:rsidRPr="005C5ED5" w:rsidRDefault="00530067" w:rsidP="005C5ED5">
            <w:pPr>
              <w:spacing w:line="240" w:lineRule="auto"/>
              <w:rPr>
                <w:rFonts w:cs="Times New Roman"/>
                <w:b/>
                <w:bCs/>
                <w:szCs w:val="24"/>
              </w:rPr>
            </w:pPr>
            <w:r w:rsidRPr="005C5ED5">
              <w:rPr>
                <w:rFonts w:cs="Times New Roman"/>
                <w:b/>
                <w:bCs/>
                <w:szCs w:val="24"/>
              </w:rPr>
              <w:t>Grant &amp; Bauer (2004)</w:t>
            </w:r>
          </w:p>
        </w:tc>
      </w:tr>
      <w:tr w:rsidR="005C5ED5" w:rsidRPr="005C5ED5" w:rsidTr="00530067">
        <w:trPr>
          <w:trHeight w:val="1708"/>
        </w:trPr>
        <w:tc>
          <w:tcPr>
            <w:tcW w:w="2109" w:type="dxa"/>
            <w:tcBorders>
              <w:bottom w:val="single" w:sz="4" w:space="0" w:color="auto"/>
            </w:tcBorders>
            <w:vAlign w:val="center"/>
          </w:tcPr>
          <w:p w:rsidR="00530067" w:rsidRPr="005C5ED5" w:rsidRDefault="00530067" w:rsidP="004338E0">
            <w:pPr>
              <w:spacing w:line="240" w:lineRule="auto"/>
              <w:jc w:val="left"/>
              <w:rPr>
                <w:rFonts w:cs="Times New Roman"/>
                <w:i/>
                <w:iCs/>
                <w:szCs w:val="24"/>
              </w:rPr>
            </w:pPr>
            <w:r w:rsidRPr="005C5ED5">
              <w:rPr>
                <w:rFonts w:cs="Times New Roman"/>
                <w:szCs w:val="24"/>
              </w:rPr>
              <w:t>Literal Idioms</w:t>
            </w:r>
            <w:r w:rsidRPr="005C5ED5">
              <w:rPr>
                <w:rFonts w:cs="Times New Roman"/>
                <w:i/>
                <w:iCs/>
                <w:szCs w:val="24"/>
              </w:rPr>
              <w:t>: Dark &amp; Handsome,  for example</w:t>
            </w:r>
          </w:p>
        </w:tc>
        <w:tc>
          <w:tcPr>
            <w:tcW w:w="2109" w:type="dxa"/>
            <w:tcBorders>
              <w:bottom w:val="single" w:sz="4" w:space="0" w:color="auto"/>
            </w:tcBorders>
            <w:vAlign w:val="center"/>
          </w:tcPr>
          <w:p w:rsidR="00530067" w:rsidRPr="005C5ED5" w:rsidRDefault="00530067" w:rsidP="004338E0">
            <w:pPr>
              <w:spacing w:line="240" w:lineRule="auto"/>
              <w:jc w:val="left"/>
              <w:rPr>
                <w:rFonts w:cs="Times New Roman"/>
                <w:i/>
                <w:iCs/>
                <w:szCs w:val="24"/>
              </w:rPr>
            </w:pPr>
            <w:r w:rsidRPr="005C5ED5">
              <w:rPr>
                <w:rFonts w:cs="Times New Roman"/>
                <w:szCs w:val="24"/>
              </w:rPr>
              <w:t xml:space="preserve">Transparent Idioms: </w:t>
            </w:r>
            <w:r w:rsidRPr="005C5ED5">
              <w:rPr>
                <w:rFonts w:cs="Times New Roman"/>
                <w:i/>
                <w:iCs/>
                <w:szCs w:val="24"/>
              </w:rPr>
              <w:t>Park one’s bags, alarm bells ring</w:t>
            </w:r>
          </w:p>
          <w:p w:rsidR="00530067" w:rsidRPr="005C5ED5" w:rsidRDefault="00530067" w:rsidP="004338E0">
            <w:pPr>
              <w:spacing w:line="240" w:lineRule="auto"/>
              <w:jc w:val="left"/>
              <w:rPr>
                <w:rFonts w:cs="Times New Roman"/>
                <w:szCs w:val="24"/>
              </w:rPr>
            </w:pPr>
          </w:p>
        </w:tc>
        <w:tc>
          <w:tcPr>
            <w:tcW w:w="2109" w:type="dxa"/>
            <w:tcBorders>
              <w:bottom w:val="single" w:sz="4" w:space="0" w:color="auto"/>
            </w:tcBorders>
            <w:vAlign w:val="center"/>
          </w:tcPr>
          <w:p w:rsidR="00530067" w:rsidRPr="005C5ED5" w:rsidRDefault="00530067" w:rsidP="004338E0">
            <w:pPr>
              <w:spacing w:line="240" w:lineRule="auto"/>
              <w:jc w:val="left"/>
              <w:rPr>
                <w:rFonts w:cs="Times New Roman"/>
                <w:szCs w:val="24"/>
              </w:rPr>
            </w:pPr>
            <w:r w:rsidRPr="005C5ED5">
              <w:rPr>
                <w:rFonts w:cs="Times New Roman"/>
                <w:szCs w:val="24"/>
              </w:rPr>
              <w:t xml:space="preserve">Transparent (not idioms): </w:t>
            </w:r>
            <w:r w:rsidRPr="005C5ED5">
              <w:rPr>
                <w:rFonts w:cs="Times New Roman"/>
                <w:i/>
                <w:iCs/>
                <w:szCs w:val="24"/>
              </w:rPr>
              <w:t>your face looks familiar, let me be the first to congratulate you</w:t>
            </w:r>
          </w:p>
        </w:tc>
        <w:tc>
          <w:tcPr>
            <w:tcW w:w="2110" w:type="dxa"/>
            <w:tcBorders>
              <w:bottom w:val="single" w:sz="4" w:space="0" w:color="auto"/>
            </w:tcBorders>
            <w:vAlign w:val="center"/>
          </w:tcPr>
          <w:p w:rsidR="00530067" w:rsidRPr="005C5ED5" w:rsidRDefault="00530067" w:rsidP="004338E0">
            <w:pPr>
              <w:spacing w:line="240" w:lineRule="auto"/>
              <w:jc w:val="left"/>
              <w:rPr>
                <w:rFonts w:cs="Times New Roman"/>
                <w:i/>
                <w:iCs/>
                <w:szCs w:val="24"/>
              </w:rPr>
            </w:pPr>
            <w:r w:rsidRPr="005C5ED5">
              <w:rPr>
                <w:rFonts w:cs="Times New Roman"/>
                <w:szCs w:val="24"/>
              </w:rPr>
              <w:t xml:space="preserve">ONCE (not idioms): </w:t>
            </w:r>
            <w:r w:rsidRPr="005C5ED5">
              <w:rPr>
                <w:rFonts w:cs="Times New Roman"/>
                <w:i/>
                <w:iCs/>
                <w:szCs w:val="24"/>
              </w:rPr>
              <w:t>a curly issue, the dog days</w:t>
            </w:r>
          </w:p>
        </w:tc>
      </w:tr>
      <w:tr w:rsidR="005C5ED5" w:rsidRPr="005C5ED5" w:rsidTr="00530067">
        <w:trPr>
          <w:trHeight w:val="1686"/>
        </w:trPr>
        <w:tc>
          <w:tcPr>
            <w:tcW w:w="2109" w:type="dxa"/>
            <w:tcBorders>
              <w:top w:val="single" w:sz="4" w:space="0" w:color="auto"/>
              <w:bottom w:val="single" w:sz="4" w:space="0" w:color="auto"/>
            </w:tcBorders>
            <w:vAlign w:val="center"/>
          </w:tcPr>
          <w:p w:rsidR="00530067" w:rsidRPr="005C5ED5" w:rsidRDefault="00530067" w:rsidP="004338E0">
            <w:pPr>
              <w:spacing w:line="240" w:lineRule="auto"/>
              <w:jc w:val="left"/>
              <w:rPr>
                <w:rFonts w:cs="Times New Roman"/>
                <w:szCs w:val="24"/>
              </w:rPr>
            </w:pPr>
            <w:r w:rsidRPr="005C5ED5">
              <w:rPr>
                <w:rFonts w:cs="Times New Roman"/>
                <w:szCs w:val="24"/>
              </w:rPr>
              <w:t>Semi- Literal idioms:</w:t>
            </w:r>
            <w:r w:rsidRPr="005C5ED5">
              <w:rPr>
                <w:rFonts w:cs="Times New Roman"/>
                <w:i/>
                <w:iCs/>
                <w:szCs w:val="24"/>
              </w:rPr>
              <w:t xml:space="preserve"> drop names, kith and kin</w:t>
            </w:r>
          </w:p>
        </w:tc>
        <w:tc>
          <w:tcPr>
            <w:tcW w:w="2109" w:type="dxa"/>
            <w:tcBorders>
              <w:top w:val="single" w:sz="4" w:space="0" w:color="auto"/>
              <w:bottom w:val="single" w:sz="4" w:space="0" w:color="auto"/>
            </w:tcBorders>
            <w:vAlign w:val="center"/>
          </w:tcPr>
          <w:p w:rsidR="00530067" w:rsidRPr="005C5ED5" w:rsidRDefault="00530067" w:rsidP="004338E0">
            <w:pPr>
              <w:spacing w:line="240" w:lineRule="auto"/>
              <w:jc w:val="left"/>
              <w:rPr>
                <w:rFonts w:cs="Times New Roman"/>
                <w:i/>
                <w:iCs/>
                <w:szCs w:val="24"/>
              </w:rPr>
            </w:pPr>
            <w:r w:rsidRPr="005C5ED5">
              <w:rPr>
                <w:rFonts w:cs="Times New Roman"/>
                <w:szCs w:val="24"/>
              </w:rPr>
              <w:t>Semi</w:t>
            </w:r>
            <w:r w:rsidR="007860FA" w:rsidRPr="005C5ED5">
              <w:rPr>
                <w:rFonts w:cs="Times New Roman"/>
                <w:szCs w:val="24"/>
              </w:rPr>
              <w:t>-</w:t>
            </w:r>
            <w:r w:rsidRPr="005C5ED5">
              <w:rPr>
                <w:rFonts w:cs="Times New Roman"/>
                <w:szCs w:val="24"/>
              </w:rPr>
              <w:t>transparent idioms:</w:t>
            </w:r>
            <w:r w:rsidRPr="005C5ED5">
              <w:rPr>
                <w:rFonts w:cs="Times New Roman"/>
                <w:i/>
                <w:iCs/>
                <w:szCs w:val="24"/>
              </w:rPr>
              <w:t xml:space="preserve"> the pecking order, grasp the</w:t>
            </w:r>
          </w:p>
          <w:p w:rsidR="00530067" w:rsidRPr="005C5ED5" w:rsidRDefault="00530067" w:rsidP="004338E0">
            <w:pPr>
              <w:spacing w:line="240" w:lineRule="auto"/>
              <w:jc w:val="left"/>
              <w:rPr>
                <w:rFonts w:cs="Times New Roman"/>
                <w:i/>
                <w:iCs/>
                <w:szCs w:val="24"/>
              </w:rPr>
            </w:pPr>
            <w:r w:rsidRPr="005C5ED5">
              <w:rPr>
                <w:rFonts w:cs="Times New Roman"/>
                <w:i/>
                <w:iCs/>
                <w:szCs w:val="24"/>
              </w:rPr>
              <w:t xml:space="preserve">nettle </w:t>
            </w:r>
          </w:p>
        </w:tc>
        <w:tc>
          <w:tcPr>
            <w:tcW w:w="2109" w:type="dxa"/>
            <w:tcBorders>
              <w:top w:val="single" w:sz="4" w:space="0" w:color="auto"/>
              <w:bottom w:val="single" w:sz="4" w:space="0" w:color="auto"/>
            </w:tcBorders>
            <w:vAlign w:val="center"/>
          </w:tcPr>
          <w:p w:rsidR="00530067" w:rsidRPr="005C5ED5" w:rsidRDefault="00530067" w:rsidP="004338E0">
            <w:pPr>
              <w:spacing w:line="240" w:lineRule="auto"/>
              <w:jc w:val="left"/>
              <w:rPr>
                <w:rFonts w:cs="Times New Roman"/>
                <w:i/>
                <w:iCs/>
                <w:szCs w:val="24"/>
              </w:rPr>
            </w:pPr>
            <w:r w:rsidRPr="005C5ED5">
              <w:rPr>
                <w:rFonts w:cs="Times New Roman"/>
                <w:szCs w:val="24"/>
              </w:rPr>
              <w:t>Semi</w:t>
            </w:r>
            <w:r w:rsidR="007860FA" w:rsidRPr="005C5ED5">
              <w:rPr>
                <w:rFonts w:cs="Times New Roman"/>
                <w:szCs w:val="24"/>
              </w:rPr>
              <w:t>-</w:t>
            </w:r>
            <w:r w:rsidRPr="005C5ED5">
              <w:rPr>
                <w:rFonts w:cs="Times New Roman"/>
                <w:szCs w:val="24"/>
              </w:rPr>
              <w:t xml:space="preserve">transparent (expressions or idioms): </w:t>
            </w:r>
            <w:r w:rsidRPr="005C5ED5">
              <w:rPr>
                <w:rFonts w:cs="Times New Roman"/>
                <w:i/>
                <w:iCs/>
                <w:szCs w:val="24"/>
              </w:rPr>
              <w:t>shake hands, bumper to bumper</w:t>
            </w:r>
          </w:p>
        </w:tc>
        <w:tc>
          <w:tcPr>
            <w:tcW w:w="2110" w:type="dxa"/>
            <w:tcBorders>
              <w:top w:val="single" w:sz="4" w:space="0" w:color="auto"/>
              <w:bottom w:val="single" w:sz="4" w:space="0" w:color="auto"/>
            </w:tcBorders>
            <w:vAlign w:val="center"/>
          </w:tcPr>
          <w:p w:rsidR="00530067" w:rsidRPr="005C5ED5" w:rsidRDefault="00530067" w:rsidP="004338E0">
            <w:pPr>
              <w:spacing w:line="240" w:lineRule="auto"/>
              <w:jc w:val="left"/>
              <w:rPr>
                <w:rFonts w:cs="Times New Roman"/>
                <w:i/>
                <w:iCs/>
                <w:szCs w:val="24"/>
              </w:rPr>
            </w:pPr>
            <w:r w:rsidRPr="005C5ED5">
              <w:rPr>
                <w:rFonts w:cs="Times New Roman"/>
                <w:szCs w:val="24"/>
              </w:rPr>
              <w:t>Figurative expressions (not idioms):</w:t>
            </w:r>
            <w:r w:rsidRPr="005C5ED5">
              <w:rPr>
                <w:rFonts w:cs="Times New Roman"/>
                <w:i/>
                <w:iCs/>
                <w:szCs w:val="24"/>
              </w:rPr>
              <w:t xml:space="preserve"> be like a dog with two tails, pay dividends</w:t>
            </w:r>
          </w:p>
        </w:tc>
      </w:tr>
      <w:tr w:rsidR="00846CA8" w:rsidRPr="005C5ED5" w:rsidTr="00530067">
        <w:trPr>
          <w:trHeight w:val="1294"/>
        </w:trPr>
        <w:tc>
          <w:tcPr>
            <w:tcW w:w="2109" w:type="dxa"/>
            <w:tcBorders>
              <w:top w:val="single" w:sz="4" w:space="0" w:color="auto"/>
            </w:tcBorders>
            <w:vAlign w:val="center"/>
          </w:tcPr>
          <w:p w:rsidR="00530067" w:rsidRPr="005C5ED5" w:rsidRDefault="00530067" w:rsidP="004338E0">
            <w:pPr>
              <w:spacing w:line="240" w:lineRule="auto"/>
              <w:jc w:val="left"/>
              <w:rPr>
                <w:rFonts w:cs="Times New Roman"/>
                <w:i/>
                <w:iCs/>
                <w:szCs w:val="24"/>
              </w:rPr>
            </w:pPr>
            <w:r w:rsidRPr="005C5ED5">
              <w:rPr>
                <w:rFonts w:cs="Times New Roman"/>
                <w:szCs w:val="24"/>
              </w:rPr>
              <w:t>Pure idioms:</w:t>
            </w:r>
            <w:r w:rsidRPr="005C5ED5">
              <w:rPr>
                <w:rFonts w:cs="Times New Roman"/>
                <w:i/>
                <w:iCs/>
                <w:szCs w:val="24"/>
              </w:rPr>
              <w:t xml:space="preserve"> spill the beans, smell a rat</w:t>
            </w:r>
          </w:p>
        </w:tc>
        <w:tc>
          <w:tcPr>
            <w:tcW w:w="2109" w:type="dxa"/>
            <w:tcBorders>
              <w:top w:val="single" w:sz="4" w:space="0" w:color="auto"/>
            </w:tcBorders>
            <w:vAlign w:val="center"/>
          </w:tcPr>
          <w:p w:rsidR="00530067" w:rsidRPr="005C5ED5" w:rsidRDefault="00530067" w:rsidP="004338E0">
            <w:pPr>
              <w:spacing w:line="240" w:lineRule="auto"/>
              <w:jc w:val="left"/>
              <w:rPr>
                <w:rFonts w:cs="Times New Roman"/>
                <w:i/>
                <w:iCs/>
                <w:szCs w:val="24"/>
              </w:rPr>
            </w:pPr>
            <w:r w:rsidRPr="005C5ED5">
              <w:rPr>
                <w:rFonts w:cs="Times New Roman"/>
                <w:szCs w:val="24"/>
              </w:rPr>
              <w:t xml:space="preserve">Opaque idioms: </w:t>
            </w:r>
            <w:r w:rsidRPr="005C5ED5">
              <w:rPr>
                <w:rFonts w:cs="Times New Roman"/>
                <w:i/>
                <w:iCs/>
                <w:szCs w:val="24"/>
              </w:rPr>
              <w:t>red herring, kick the bucket</w:t>
            </w:r>
          </w:p>
        </w:tc>
        <w:tc>
          <w:tcPr>
            <w:tcW w:w="2109" w:type="dxa"/>
            <w:tcBorders>
              <w:top w:val="single" w:sz="4" w:space="0" w:color="auto"/>
            </w:tcBorders>
            <w:vAlign w:val="center"/>
          </w:tcPr>
          <w:p w:rsidR="00530067" w:rsidRPr="005C5ED5" w:rsidRDefault="00530067" w:rsidP="004338E0">
            <w:pPr>
              <w:spacing w:line="240" w:lineRule="auto"/>
              <w:jc w:val="left"/>
              <w:rPr>
                <w:rFonts w:cs="Times New Roman"/>
                <w:szCs w:val="24"/>
              </w:rPr>
            </w:pPr>
            <w:r w:rsidRPr="005C5ED5">
              <w:rPr>
                <w:rFonts w:cs="Times New Roman"/>
                <w:szCs w:val="24"/>
              </w:rPr>
              <w:t>Opaque/ true idioms:</w:t>
            </w:r>
            <w:r w:rsidRPr="005C5ED5">
              <w:rPr>
                <w:rFonts w:cs="Times New Roman"/>
                <w:i/>
                <w:iCs/>
                <w:szCs w:val="24"/>
              </w:rPr>
              <w:t xml:space="preserve"> by and large, take a leak</w:t>
            </w:r>
          </w:p>
        </w:tc>
        <w:tc>
          <w:tcPr>
            <w:tcW w:w="2110" w:type="dxa"/>
            <w:tcBorders>
              <w:top w:val="single" w:sz="4" w:space="0" w:color="auto"/>
            </w:tcBorders>
            <w:vAlign w:val="center"/>
          </w:tcPr>
          <w:p w:rsidR="00530067" w:rsidRPr="005C5ED5" w:rsidRDefault="00530067" w:rsidP="004338E0">
            <w:pPr>
              <w:spacing w:line="240" w:lineRule="auto"/>
              <w:jc w:val="left"/>
              <w:rPr>
                <w:rFonts w:cs="Times New Roman"/>
                <w:i/>
                <w:iCs/>
                <w:szCs w:val="24"/>
              </w:rPr>
            </w:pPr>
            <w:r w:rsidRPr="005C5ED5">
              <w:rPr>
                <w:rFonts w:cs="Times New Roman"/>
                <w:i/>
                <w:iCs/>
                <w:szCs w:val="24"/>
              </w:rPr>
              <w:t>Core idioms: by and large, so long</w:t>
            </w:r>
          </w:p>
        </w:tc>
      </w:tr>
    </w:tbl>
    <w:p w:rsidR="00530067" w:rsidRPr="005C5ED5" w:rsidRDefault="00530067" w:rsidP="005C5ED5"/>
    <w:p w:rsidR="00530067" w:rsidRPr="005C5ED5" w:rsidRDefault="00D44F5A" w:rsidP="005C5ED5">
      <w:pPr>
        <w:pStyle w:val="Heading1"/>
      </w:pPr>
      <w:bookmarkStart w:id="141" w:name="_Toc43187697"/>
      <w:r w:rsidRPr="005C5ED5">
        <w:t>2.4</w:t>
      </w:r>
      <w:bookmarkStart w:id="142" w:name="_Toc43730845"/>
      <w:r w:rsidR="00704D7B">
        <w:t xml:space="preserve"> </w:t>
      </w:r>
      <w:r w:rsidR="00530067" w:rsidRPr="005C5ED5">
        <w:t xml:space="preserve">Semantic </w:t>
      </w:r>
      <w:r w:rsidR="00D25C63">
        <w:t>c</w:t>
      </w:r>
      <w:r w:rsidR="00530067" w:rsidRPr="005C5ED5">
        <w:t xml:space="preserve">lassification of </w:t>
      </w:r>
      <w:r w:rsidR="00D25C63">
        <w:t>i</w:t>
      </w:r>
      <w:r w:rsidR="00530067" w:rsidRPr="005C5ED5">
        <w:t>dioms</w:t>
      </w:r>
      <w:bookmarkEnd w:id="141"/>
      <w:bookmarkEnd w:id="142"/>
    </w:p>
    <w:p w:rsidR="00530067" w:rsidRPr="005C5ED5" w:rsidRDefault="00530067" w:rsidP="005C5ED5">
      <w:pPr>
        <w:rPr>
          <w:rFonts w:cs="Times New Roman"/>
          <w:szCs w:val="24"/>
        </w:rPr>
      </w:pPr>
      <w:r w:rsidRPr="005C5ED5">
        <w:rPr>
          <w:rFonts w:cs="Times New Roman"/>
          <w:szCs w:val="24"/>
        </w:rPr>
        <w:t>Table 2</w:t>
      </w:r>
      <w:r w:rsidR="004C381A" w:rsidRPr="005C5ED5">
        <w:rPr>
          <w:rFonts w:cs="Times New Roman"/>
          <w:szCs w:val="24"/>
        </w:rPr>
        <w:t>.2</w:t>
      </w:r>
      <w:r w:rsidR="00422C2C" w:rsidRPr="005C5ED5">
        <w:rPr>
          <w:rFonts w:cs="Times New Roman"/>
          <w:szCs w:val="24"/>
        </w:rPr>
        <w:t>illustrates</w:t>
      </w:r>
      <w:r w:rsidRPr="005C5ED5">
        <w:rPr>
          <w:rFonts w:cs="Times New Roman"/>
          <w:szCs w:val="24"/>
        </w:rPr>
        <w:t xml:space="preserve"> the semantic classifications </w:t>
      </w:r>
      <w:r w:rsidR="00422C2C" w:rsidRPr="005C5ED5">
        <w:rPr>
          <w:rFonts w:cs="Times New Roman"/>
          <w:szCs w:val="24"/>
        </w:rPr>
        <w:t>reviewed</w:t>
      </w:r>
      <w:r w:rsidRPr="005C5ED5">
        <w:rPr>
          <w:rFonts w:cs="Times New Roman"/>
          <w:szCs w:val="24"/>
        </w:rPr>
        <w:t xml:space="preserve"> in this </w:t>
      </w:r>
      <w:r w:rsidR="007860FA" w:rsidRPr="005C5ED5">
        <w:rPr>
          <w:rFonts w:cs="Times New Roman"/>
          <w:szCs w:val="24"/>
        </w:rPr>
        <w:t>subtitle</w:t>
      </w:r>
      <w:r w:rsidRPr="005C5ED5">
        <w:rPr>
          <w:rFonts w:cs="Times New Roman"/>
          <w:szCs w:val="24"/>
        </w:rPr>
        <w:t xml:space="preserve">. Grant </w:t>
      </w:r>
      <w:r w:rsidR="00422C2C" w:rsidRPr="005C5ED5">
        <w:rPr>
          <w:rFonts w:cs="Times New Roman"/>
          <w:szCs w:val="24"/>
        </w:rPr>
        <w:t>and Bauer (2004</w:t>
      </w:r>
      <w:r w:rsidRPr="005C5ED5">
        <w:rPr>
          <w:rFonts w:cs="Times New Roman"/>
          <w:szCs w:val="24"/>
        </w:rPr>
        <w:t xml:space="preserve">) </w:t>
      </w:r>
      <w:r w:rsidR="00422C2C" w:rsidRPr="005C5ED5">
        <w:rPr>
          <w:rFonts w:cs="Times New Roman"/>
          <w:szCs w:val="24"/>
        </w:rPr>
        <w:t xml:space="preserve">indicated </w:t>
      </w:r>
      <w:r w:rsidR="007860FA" w:rsidRPr="005C5ED5">
        <w:rPr>
          <w:rFonts w:cs="Times New Roman"/>
          <w:szCs w:val="24"/>
        </w:rPr>
        <w:t>few</w:t>
      </w:r>
      <w:r w:rsidR="00704D7B">
        <w:rPr>
          <w:rFonts w:cs="Times New Roman"/>
          <w:szCs w:val="24"/>
        </w:rPr>
        <w:t xml:space="preserve"> </w:t>
      </w:r>
      <w:r w:rsidR="007860FA" w:rsidRPr="005C5ED5">
        <w:rPr>
          <w:rFonts w:cs="Times New Roman"/>
          <w:szCs w:val="24"/>
        </w:rPr>
        <w:t>challenges</w:t>
      </w:r>
      <w:r w:rsidRPr="005C5ED5">
        <w:rPr>
          <w:rFonts w:cs="Times New Roman"/>
          <w:szCs w:val="24"/>
        </w:rPr>
        <w:t xml:space="preserve"> in </w:t>
      </w:r>
      <w:r w:rsidR="007860FA" w:rsidRPr="005C5ED5">
        <w:rPr>
          <w:rFonts w:cs="Times New Roman"/>
          <w:szCs w:val="24"/>
        </w:rPr>
        <w:t>categorizing</w:t>
      </w:r>
      <w:r w:rsidRPr="005C5ED5">
        <w:rPr>
          <w:rFonts w:cs="Times New Roman"/>
          <w:szCs w:val="24"/>
        </w:rPr>
        <w:t xml:space="preserve"> idioms</w:t>
      </w:r>
      <w:r w:rsidR="00580819" w:rsidRPr="005C5ED5">
        <w:rPr>
          <w:rFonts w:cs="Times New Roman"/>
          <w:szCs w:val="24"/>
        </w:rPr>
        <w:t>,</w:t>
      </w:r>
      <w:r w:rsidR="00422C2C" w:rsidRPr="005C5ED5">
        <w:rPr>
          <w:rFonts w:cs="Times New Roman"/>
          <w:szCs w:val="24"/>
        </w:rPr>
        <w:t xml:space="preserve"> such as argument</w:t>
      </w:r>
      <w:r w:rsidR="00704D7B">
        <w:rPr>
          <w:rFonts w:cs="Times New Roman"/>
          <w:szCs w:val="24"/>
        </w:rPr>
        <w:t xml:space="preserve"> </w:t>
      </w:r>
      <w:r w:rsidR="00422C2C" w:rsidRPr="005C5ED5">
        <w:rPr>
          <w:rFonts w:cs="Times New Roman"/>
          <w:szCs w:val="24"/>
        </w:rPr>
        <w:t>over</w:t>
      </w:r>
      <w:r w:rsidRPr="005C5ED5">
        <w:rPr>
          <w:rFonts w:cs="Times New Roman"/>
          <w:szCs w:val="24"/>
        </w:rPr>
        <w:t xml:space="preserve"> the degree of transparency of </w:t>
      </w:r>
      <w:r w:rsidR="00422C2C" w:rsidRPr="005C5ED5">
        <w:rPr>
          <w:rFonts w:cs="Times New Roman"/>
          <w:szCs w:val="24"/>
        </w:rPr>
        <w:t>some</w:t>
      </w:r>
      <w:r w:rsidRPr="005C5ED5">
        <w:rPr>
          <w:rFonts w:cs="Times New Roman"/>
          <w:szCs w:val="24"/>
        </w:rPr>
        <w:t xml:space="preserve"> idioms (e.g. </w:t>
      </w:r>
      <w:r w:rsidRPr="00927D2A">
        <w:rPr>
          <w:rFonts w:cs="Times New Roman"/>
          <w:i/>
          <w:szCs w:val="24"/>
        </w:rPr>
        <w:t>spill the beans</w:t>
      </w:r>
      <w:r w:rsidRPr="005C5ED5">
        <w:rPr>
          <w:rFonts w:cs="Times New Roman"/>
          <w:szCs w:val="24"/>
        </w:rPr>
        <w:t xml:space="preserve">) and </w:t>
      </w:r>
      <w:r w:rsidR="00422C2C" w:rsidRPr="005C5ED5">
        <w:rPr>
          <w:rFonts w:cs="Times New Roman"/>
          <w:szCs w:val="24"/>
        </w:rPr>
        <w:t>the terminology</w:t>
      </w:r>
      <w:r w:rsidRPr="005C5ED5">
        <w:rPr>
          <w:rFonts w:cs="Times New Roman"/>
          <w:szCs w:val="24"/>
        </w:rPr>
        <w:t xml:space="preserve">. However, </w:t>
      </w:r>
      <w:r w:rsidR="00422C2C" w:rsidRPr="005C5ED5">
        <w:rPr>
          <w:rFonts w:cs="Times New Roman"/>
          <w:szCs w:val="24"/>
        </w:rPr>
        <w:t>in</w:t>
      </w:r>
      <w:r w:rsidR="00704D7B">
        <w:rPr>
          <w:rFonts w:cs="Times New Roman"/>
          <w:szCs w:val="24"/>
        </w:rPr>
        <w:t xml:space="preserve"> </w:t>
      </w:r>
      <w:r w:rsidR="00422C2C" w:rsidRPr="005C5ED5">
        <w:rPr>
          <w:rFonts w:cs="Times New Roman"/>
          <w:szCs w:val="24"/>
        </w:rPr>
        <w:t>the current</w:t>
      </w:r>
      <w:r w:rsidRPr="005C5ED5">
        <w:rPr>
          <w:rFonts w:cs="Times New Roman"/>
          <w:szCs w:val="24"/>
        </w:rPr>
        <w:t xml:space="preserve"> study, some of </w:t>
      </w:r>
      <w:r w:rsidR="00422C2C" w:rsidRPr="005C5ED5">
        <w:rPr>
          <w:rFonts w:cs="Times New Roman"/>
          <w:szCs w:val="24"/>
        </w:rPr>
        <w:t>the</w:t>
      </w:r>
      <w:r w:rsidR="00704D7B">
        <w:rPr>
          <w:rFonts w:cs="Times New Roman"/>
          <w:szCs w:val="24"/>
        </w:rPr>
        <w:t xml:space="preserve"> </w:t>
      </w:r>
      <w:r w:rsidRPr="005C5ED5">
        <w:rPr>
          <w:rFonts w:cs="Times New Roman"/>
          <w:szCs w:val="24"/>
        </w:rPr>
        <w:t xml:space="preserve">classifications are </w:t>
      </w:r>
      <w:r w:rsidR="00422C2C" w:rsidRPr="005C5ED5">
        <w:rPr>
          <w:rFonts w:cs="Times New Roman"/>
          <w:szCs w:val="24"/>
        </w:rPr>
        <w:t xml:space="preserve">practical </w:t>
      </w:r>
      <w:r w:rsidRPr="005C5ED5">
        <w:rPr>
          <w:rFonts w:cs="Times New Roman"/>
          <w:szCs w:val="24"/>
        </w:rPr>
        <w:t xml:space="preserve">and useful for </w:t>
      </w:r>
      <w:r w:rsidR="00422C2C" w:rsidRPr="005C5ED5">
        <w:rPr>
          <w:rFonts w:cs="Times New Roman"/>
          <w:szCs w:val="24"/>
        </w:rPr>
        <w:t>second language students. Grant and Bauer (2004) point out that the students will be</w:t>
      </w:r>
      <w:r w:rsidR="00580819" w:rsidRPr="005C5ED5">
        <w:rPr>
          <w:rFonts w:cs="Times New Roman"/>
          <w:szCs w:val="24"/>
        </w:rPr>
        <w:t>nefit from recognizing the structural and semantic properties of idioms to precisely apply the idioms</w:t>
      </w:r>
      <w:r w:rsidR="00CC2B89" w:rsidRPr="005C5ED5">
        <w:rPr>
          <w:rFonts w:cs="Times New Roman"/>
          <w:szCs w:val="24"/>
        </w:rPr>
        <w:t>. However</w:t>
      </w:r>
      <w:r w:rsidRPr="005C5ED5">
        <w:rPr>
          <w:rFonts w:cs="Times New Roman"/>
          <w:szCs w:val="24"/>
        </w:rPr>
        <w:t xml:space="preserve">, it was also noted that some recent scholars in linguistics </w:t>
      </w:r>
      <w:r w:rsidRPr="005C5ED5">
        <w:rPr>
          <w:rFonts w:cs="Times New Roman"/>
          <w:szCs w:val="24"/>
        </w:rPr>
        <w:lastRenderedPageBreak/>
        <w:t>have come up with several categories of idioms. For example, Badger (2000) specifically classified idioms in</w:t>
      </w:r>
      <w:r w:rsidR="00580819" w:rsidRPr="005C5ED5">
        <w:rPr>
          <w:rFonts w:cs="Times New Roman"/>
          <w:szCs w:val="24"/>
        </w:rPr>
        <w:t>to</w:t>
      </w:r>
      <w:r w:rsidRPr="005C5ED5">
        <w:rPr>
          <w:rFonts w:cs="Times New Roman"/>
          <w:szCs w:val="24"/>
        </w:rPr>
        <w:t xml:space="preserve"> three classes</w:t>
      </w:r>
      <w:r w:rsidR="00422C2C" w:rsidRPr="005C5ED5">
        <w:rPr>
          <w:rFonts w:cs="Times New Roman"/>
          <w:szCs w:val="24"/>
        </w:rPr>
        <w:t>,</w:t>
      </w:r>
      <w:r w:rsidRPr="005C5ED5">
        <w:rPr>
          <w:rFonts w:cs="Times New Roman"/>
          <w:szCs w:val="24"/>
        </w:rPr>
        <w:t xml:space="preserve"> as shown below.</w:t>
      </w:r>
    </w:p>
    <w:p w:rsidR="00530067" w:rsidRPr="005C5ED5" w:rsidRDefault="00530067" w:rsidP="005C5ED5"/>
    <w:p w:rsidR="00530067" w:rsidRPr="005C5ED5" w:rsidRDefault="00D44F5A" w:rsidP="005C5ED5">
      <w:pPr>
        <w:pStyle w:val="Heading2"/>
      </w:pPr>
      <w:bookmarkStart w:id="143" w:name="_Toc24516262"/>
      <w:bookmarkStart w:id="144" w:name="_Toc24621780"/>
      <w:bookmarkStart w:id="145" w:name="_Toc43730846"/>
      <w:r w:rsidRPr="005C5ED5">
        <w:t>2.4.</w:t>
      </w:r>
      <w:r w:rsidR="00530067" w:rsidRPr="005C5ED5">
        <w:t>1 Simile idioms</w:t>
      </w:r>
      <w:bookmarkEnd w:id="143"/>
      <w:bookmarkEnd w:id="144"/>
      <w:bookmarkEnd w:id="145"/>
    </w:p>
    <w:p w:rsidR="00927D2A" w:rsidRDefault="00530067" w:rsidP="005C5ED5">
      <w:pPr>
        <w:rPr>
          <w:rFonts w:cs="Times New Roman"/>
          <w:szCs w:val="24"/>
        </w:rPr>
      </w:pPr>
      <w:r w:rsidRPr="005C5ED5">
        <w:rPr>
          <w:rFonts w:cs="Times New Roman"/>
          <w:szCs w:val="24"/>
        </w:rPr>
        <w:t xml:space="preserve">Similes are </w:t>
      </w:r>
      <w:r w:rsidR="00927D2A">
        <w:rPr>
          <w:rFonts w:cs="Times New Roman"/>
          <w:szCs w:val="24"/>
        </w:rPr>
        <w:t>possible or true figures of speech</w:t>
      </w:r>
      <w:r w:rsidRPr="005C5ED5">
        <w:rPr>
          <w:rFonts w:cs="Times New Roman"/>
          <w:szCs w:val="24"/>
        </w:rPr>
        <w:t xml:space="preserve"> even though the implication may not be appropriate or </w:t>
      </w:r>
      <w:r w:rsidR="00422C2C" w:rsidRPr="005C5ED5">
        <w:rPr>
          <w:rFonts w:cs="Times New Roman"/>
          <w:szCs w:val="24"/>
        </w:rPr>
        <w:t>obvious</w:t>
      </w:r>
      <w:r w:rsidRPr="005C5ED5">
        <w:rPr>
          <w:rFonts w:cs="Times New Roman"/>
          <w:szCs w:val="24"/>
        </w:rPr>
        <w:t xml:space="preserve"> (Gibbs, 1998, p.11). Sometimes</w:t>
      </w:r>
      <w:r w:rsidR="00927D2A">
        <w:rPr>
          <w:rFonts w:cs="Times New Roman"/>
          <w:szCs w:val="24"/>
        </w:rPr>
        <w:t xml:space="preserve">, the comparison can be between very different yet explicit domains. In English, examples like </w:t>
      </w:r>
      <w:r w:rsidR="00927D2A" w:rsidRPr="00927D2A">
        <w:rPr>
          <w:rFonts w:cs="Times New Roman"/>
          <w:i/>
          <w:szCs w:val="24"/>
        </w:rPr>
        <w:t>as clear as crystal</w:t>
      </w:r>
      <w:r w:rsidR="00927D2A">
        <w:rPr>
          <w:rFonts w:cs="Times New Roman"/>
          <w:szCs w:val="24"/>
        </w:rPr>
        <w:t xml:space="preserve">, </w:t>
      </w:r>
      <w:r w:rsidR="00927D2A" w:rsidRPr="00927D2A">
        <w:rPr>
          <w:rFonts w:cs="Times New Roman"/>
          <w:i/>
          <w:szCs w:val="24"/>
        </w:rPr>
        <w:t>as white as snow</w:t>
      </w:r>
      <w:r w:rsidR="00927D2A">
        <w:rPr>
          <w:rFonts w:cs="Times New Roman"/>
          <w:szCs w:val="24"/>
        </w:rPr>
        <w:t>,</w:t>
      </w:r>
      <w:r w:rsidR="002E030E">
        <w:rPr>
          <w:rFonts w:cs="Times New Roman"/>
          <w:szCs w:val="24"/>
        </w:rPr>
        <w:t xml:space="preserve"> </w:t>
      </w:r>
      <w:r w:rsidR="00927D2A">
        <w:rPr>
          <w:rFonts w:cs="Times New Roman"/>
          <w:szCs w:val="24"/>
        </w:rPr>
        <w:t>and so on</w:t>
      </w:r>
      <w:r w:rsidRPr="005C5ED5">
        <w:rPr>
          <w:rFonts w:cs="Times New Roman"/>
          <w:szCs w:val="24"/>
        </w:rPr>
        <w:t xml:space="preserve">. Similes are popular poetic devices characterised or </w:t>
      </w:r>
      <w:r w:rsidR="00CC2B89" w:rsidRPr="005C5ED5">
        <w:rPr>
          <w:rFonts w:cs="Times New Roman"/>
          <w:szCs w:val="24"/>
        </w:rPr>
        <w:t>signa</w:t>
      </w:r>
      <w:r w:rsidR="00D226E2" w:rsidRPr="005C5ED5">
        <w:rPr>
          <w:rFonts w:cs="Times New Roman"/>
          <w:szCs w:val="24"/>
        </w:rPr>
        <w:t>l</w:t>
      </w:r>
      <w:r w:rsidR="00CC2B89" w:rsidRPr="005C5ED5">
        <w:rPr>
          <w:rFonts w:cs="Times New Roman"/>
          <w:szCs w:val="24"/>
        </w:rPr>
        <w:t>led</w:t>
      </w:r>
      <w:r w:rsidRPr="005C5ED5">
        <w:rPr>
          <w:rFonts w:cs="Times New Roman"/>
          <w:szCs w:val="24"/>
        </w:rPr>
        <w:t xml:space="preserve"> by words such as “like”, “as”, “compare”, “res</w:t>
      </w:r>
      <w:r w:rsidR="00927D2A">
        <w:rPr>
          <w:rFonts w:cs="Times New Roman"/>
          <w:szCs w:val="24"/>
        </w:rPr>
        <w:t xml:space="preserve">emble”, and so on, in English. </w:t>
      </w:r>
    </w:p>
    <w:p w:rsidR="00927D2A" w:rsidRDefault="00927D2A"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 xml:space="preserve">Gibbs </w:t>
      </w:r>
      <w:r w:rsidR="00927D2A">
        <w:rPr>
          <w:rFonts w:cs="Times New Roman"/>
          <w:szCs w:val="24"/>
        </w:rPr>
        <w:t>(</w:t>
      </w:r>
      <w:r w:rsidRPr="005C5ED5">
        <w:rPr>
          <w:rFonts w:cs="Times New Roman"/>
          <w:szCs w:val="24"/>
        </w:rPr>
        <w:t xml:space="preserve">1998) further notes that similes are different from metaphors in </w:t>
      </w:r>
      <w:r w:rsidR="00422C2C" w:rsidRPr="005C5ED5">
        <w:rPr>
          <w:rFonts w:cs="Times New Roman"/>
          <w:szCs w:val="24"/>
        </w:rPr>
        <w:t xml:space="preserve">the </w:t>
      </w:r>
      <w:r w:rsidRPr="005C5ED5">
        <w:rPr>
          <w:rFonts w:cs="Times New Roman"/>
          <w:szCs w:val="24"/>
        </w:rPr>
        <w:t>sense that metaphors are literally impossible or untrue and</w:t>
      </w:r>
      <w:r w:rsidR="00580819" w:rsidRPr="005C5ED5">
        <w:rPr>
          <w:rFonts w:cs="Times New Roman"/>
          <w:szCs w:val="24"/>
        </w:rPr>
        <w:t>,</w:t>
      </w:r>
      <w:r w:rsidRPr="005C5ED5">
        <w:rPr>
          <w:rFonts w:cs="Times New Roman"/>
          <w:szCs w:val="24"/>
        </w:rPr>
        <w:t xml:space="preserve"> on the surface</w:t>
      </w:r>
      <w:r w:rsidR="00580819" w:rsidRPr="005C5ED5">
        <w:rPr>
          <w:rFonts w:cs="Times New Roman"/>
          <w:szCs w:val="24"/>
        </w:rPr>
        <w:t>,</w:t>
      </w:r>
      <w:r w:rsidRPr="005C5ED5">
        <w:rPr>
          <w:rFonts w:cs="Times New Roman"/>
          <w:szCs w:val="24"/>
        </w:rPr>
        <w:t xml:space="preserve"> may look paradoxical and false. However, both metaphors and similes are used in language for comparison. Simile idioms are those type</w:t>
      </w:r>
      <w:r w:rsidR="00580819" w:rsidRPr="005C5ED5">
        <w:rPr>
          <w:rFonts w:cs="Times New Roman"/>
          <w:szCs w:val="24"/>
        </w:rPr>
        <w:t>s</w:t>
      </w:r>
      <w:r w:rsidRPr="005C5ED5">
        <w:rPr>
          <w:rFonts w:cs="Times New Roman"/>
          <w:szCs w:val="24"/>
        </w:rPr>
        <w:t xml:space="preserve"> of similes that function as idioms in given contexts. Though the comparison involved may not be overtly imaginative or insightful, </w:t>
      </w:r>
      <w:r w:rsidR="00927D2A">
        <w:rPr>
          <w:rFonts w:cs="Times New Roman"/>
          <w:szCs w:val="24"/>
        </w:rPr>
        <w:t>the beauty lies in mapping</w:t>
      </w:r>
      <w:r w:rsidRPr="005C5ED5">
        <w:rPr>
          <w:rFonts w:cs="Times New Roman"/>
          <w:szCs w:val="24"/>
        </w:rPr>
        <w:t xml:space="preserve"> explicitly di</w:t>
      </w:r>
      <w:r w:rsidR="00927D2A">
        <w:rPr>
          <w:rFonts w:cs="Times New Roman"/>
          <w:szCs w:val="24"/>
        </w:rPr>
        <w:t>fferent</w:t>
      </w:r>
      <w:r w:rsidRPr="005C5ED5">
        <w:rPr>
          <w:rFonts w:cs="Times New Roman"/>
          <w:szCs w:val="24"/>
        </w:rPr>
        <w:t xml:space="preserve"> domains together. In some cases</w:t>
      </w:r>
      <w:r w:rsidR="00422C2C" w:rsidRPr="005C5ED5">
        <w:rPr>
          <w:rFonts w:cs="Times New Roman"/>
          <w:szCs w:val="24"/>
        </w:rPr>
        <w:t>,</w:t>
      </w:r>
      <w:r w:rsidRPr="005C5ED5">
        <w:rPr>
          <w:rFonts w:cs="Times New Roman"/>
          <w:szCs w:val="24"/>
        </w:rPr>
        <w:t xml:space="preserve"> the mapping of the overtly remote realm </w:t>
      </w:r>
      <w:r w:rsidR="00422C2C" w:rsidRPr="005C5ED5">
        <w:rPr>
          <w:rFonts w:cs="Times New Roman"/>
          <w:szCs w:val="24"/>
        </w:rPr>
        <w:t>is</w:t>
      </w:r>
      <w:r w:rsidRPr="005C5ED5">
        <w:rPr>
          <w:rFonts w:cs="Times New Roman"/>
          <w:szCs w:val="24"/>
        </w:rPr>
        <w:t xml:space="preserve"> brought together through </w:t>
      </w:r>
      <w:r w:rsidR="00422C2C" w:rsidRPr="005C5ED5">
        <w:rPr>
          <w:rFonts w:cs="Times New Roman"/>
          <w:szCs w:val="24"/>
        </w:rPr>
        <w:t xml:space="preserve">the </w:t>
      </w:r>
      <w:r w:rsidRPr="005C5ED5">
        <w:rPr>
          <w:rFonts w:cs="Times New Roman"/>
          <w:szCs w:val="24"/>
        </w:rPr>
        <w:t xml:space="preserve">artistic creation of linking stories to bring </w:t>
      </w:r>
      <w:r w:rsidR="00422C2C" w:rsidRPr="005C5ED5">
        <w:rPr>
          <w:rFonts w:cs="Times New Roman"/>
          <w:szCs w:val="24"/>
        </w:rPr>
        <w:t>more systematically and concisely</w:t>
      </w:r>
      <w:r w:rsidRPr="005C5ED5">
        <w:rPr>
          <w:rFonts w:cs="Times New Roman"/>
          <w:szCs w:val="24"/>
        </w:rPr>
        <w:t>. Mastering similes requires one to have a good understanding of the culture that is dominant in that language. Hence idioms share the cognitive measure as idioms. This indicates the heightened awareness of the community to the original subject, the thing, person, or event. The domain of comparison reflects a measure of sensitivity</w:t>
      </w:r>
      <w:r w:rsidR="00580819" w:rsidRPr="005C5ED5">
        <w:rPr>
          <w:rFonts w:cs="Times New Roman"/>
          <w:szCs w:val="24"/>
        </w:rPr>
        <w:t>,</w:t>
      </w:r>
      <w:r w:rsidRPr="005C5ED5">
        <w:rPr>
          <w:rFonts w:cs="Times New Roman"/>
          <w:szCs w:val="24"/>
        </w:rPr>
        <w:t xml:space="preserve"> which in idioms is captured as either opaque or transparent idioms. </w:t>
      </w:r>
    </w:p>
    <w:p w:rsidR="00530067" w:rsidRPr="005C5ED5" w:rsidRDefault="00530067" w:rsidP="005C5ED5"/>
    <w:p w:rsidR="00530067" w:rsidRPr="005C5ED5" w:rsidRDefault="00D44F5A" w:rsidP="005C5ED5">
      <w:pPr>
        <w:pStyle w:val="Heading2"/>
      </w:pPr>
      <w:bookmarkStart w:id="146" w:name="_Toc24516263"/>
      <w:bookmarkStart w:id="147" w:name="_Toc24621781"/>
      <w:bookmarkStart w:id="148" w:name="_Toc43730847"/>
      <w:r w:rsidRPr="005C5ED5">
        <w:t>2.4.</w:t>
      </w:r>
      <w:r w:rsidR="00530067" w:rsidRPr="005C5ED5">
        <w:t xml:space="preserve">2 Phrasal </w:t>
      </w:r>
      <w:r w:rsidR="00617DE7" w:rsidRPr="005C5ED5">
        <w:t>verbs idioms</w:t>
      </w:r>
      <w:bookmarkEnd w:id="146"/>
      <w:bookmarkEnd w:id="147"/>
      <w:bookmarkEnd w:id="148"/>
    </w:p>
    <w:p w:rsidR="00530067" w:rsidRPr="005C5ED5" w:rsidRDefault="00530067" w:rsidP="005C5ED5">
      <w:r w:rsidRPr="005C5ED5">
        <w:t xml:space="preserve">Phrasal verbs are usually combinations of simple monosyllabic verbs like put, take, get, etc., and members of a set of particles like on, up, out, etc. </w:t>
      </w:r>
      <w:r w:rsidR="00422C2C" w:rsidRPr="005C5ED5">
        <w:t>However,</w:t>
      </w:r>
      <w:r w:rsidRPr="005C5ED5">
        <w:t xml:space="preserve"> a phrasal verb looks lik</w:t>
      </w:r>
      <w:r w:rsidR="00927D2A">
        <w:t>e a phrase</w:t>
      </w:r>
      <w:r w:rsidR="00580819" w:rsidRPr="005C5ED5">
        <w:t xml:space="preserve"> word. In an example</w:t>
      </w:r>
      <w:r w:rsidR="002E030E">
        <w:t xml:space="preserve"> </w:t>
      </w:r>
      <w:r w:rsidR="00927D2A">
        <w:t>of</w:t>
      </w:r>
      <w:r w:rsidRPr="005C5ED5">
        <w:t xml:space="preserve"> a single word, it functions in many respects. For example</w:t>
      </w:r>
      <w:r w:rsidR="00422C2C" w:rsidRPr="005C5ED5">
        <w:t xml:space="preserve">, </w:t>
      </w:r>
      <w:r w:rsidRPr="005C5ED5">
        <w:rPr>
          <w:i/>
        </w:rPr>
        <w:t>she put on the new dress</w:t>
      </w:r>
      <w:r w:rsidRPr="005C5ED5">
        <w:t>, put on functions because the phrase can be subst</w:t>
      </w:r>
      <w:r w:rsidR="00422C2C" w:rsidRPr="005C5ED5">
        <w:t xml:space="preserve">ituted by the word wore, or in </w:t>
      </w:r>
      <w:r w:rsidR="00422C2C" w:rsidRPr="005C5ED5">
        <w:rPr>
          <w:i/>
        </w:rPr>
        <w:t>s</w:t>
      </w:r>
      <w:r w:rsidRPr="005C5ED5">
        <w:rPr>
          <w:i/>
        </w:rPr>
        <w:t>he gave up</w:t>
      </w:r>
      <w:r w:rsidRPr="005C5ED5">
        <w:t xml:space="preserve"> trying, gave up can be replaced by the word abandon. Under certain conditions, </w:t>
      </w:r>
      <w:r w:rsidR="00422C2C" w:rsidRPr="005C5ED5">
        <w:t>a direct object or an adverb can</w:t>
      </w:r>
      <w:r w:rsidRPr="005C5ED5">
        <w:t xml:space="preserve"> come between verb and particle, as in </w:t>
      </w:r>
      <w:r w:rsidRPr="00927D2A">
        <w:rPr>
          <w:i/>
        </w:rPr>
        <w:t>she put the dress on</w:t>
      </w:r>
      <w:r w:rsidRPr="005C5ED5">
        <w:t>. Phrasal verb idioms are idiomatic expressions that function as verbs. They usually contain one or more individual verbs and prepositions that</w:t>
      </w:r>
      <w:r w:rsidR="00580819" w:rsidRPr="005C5ED5">
        <w:t xml:space="preserve"> act as a single verb when used together in a sentence</w:t>
      </w:r>
      <w:r w:rsidRPr="005C5ED5">
        <w:t>. F</w:t>
      </w:r>
      <w:r w:rsidR="00422C2C" w:rsidRPr="005C5ED5">
        <w:t xml:space="preserve">or example, the phrasal verb </w:t>
      </w:r>
      <w:r w:rsidRPr="005C5ED5">
        <w:rPr>
          <w:i/>
        </w:rPr>
        <w:t>to get away with</w:t>
      </w:r>
      <w:r w:rsidRPr="005C5ED5">
        <w:t xml:space="preserve"> is used to mean “avoid punishment”</w:t>
      </w:r>
      <w:r w:rsidR="00927D2A">
        <w:t>, as in the sentence</w:t>
      </w:r>
      <w:r w:rsidRPr="005C5ED5">
        <w:t xml:space="preserve"> “She will get away with stealing that car.” </w:t>
      </w:r>
    </w:p>
    <w:p w:rsidR="00530067" w:rsidRPr="005C5ED5" w:rsidRDefault="00530067" w:rsidP="005C5ED5"/>
    <w:p w:rsidR="00530067" w:rsidRPr="005C5ED5" w:rsidRDefault="00530067" w:rsidP="005C5ED5">
      <w:r w:rsidRPr="005C5ED5">
        <w:t>The English language abounds in such two-part verbs. These verbs do not pose a problem if the meaning of the whole two-part verb is equal to the meaning of the sum of its two pa</w:t>
      </w:r>
      <w:r w:rsidR="00422C2C" w:rsidRPr="005C5ED5">
        <w:t xml:space="preserve">rts. The meaning of the phrase </w:t>
      </w:r>
      <w:r w:rsidRPr="005C5ED5">
        <w:rPr>
          <w:i/>
        </w:rPr>
        <w:t>brought up</w:t>
      </w:r>
      <w:r w:rsidRPr="005C5ED5">
        <w:t xml:space="preserve"> in the example “he brought up the heavy table” is clear if one knows the meaning of brought and up. </w:t>
      </w:r>
      <w:r w:rsidR="00422C2C" w:rsidRPr="005C5ED5">
        <w:t>Nevertheless,</w:t>
      </w:r>
      <w:r w:rsidRPr="005C5ED5">
        <w:t xml:space="preserve"> in examples like “</w:t>
      </w:r>
      <w:r w:rsidR="00422C2C" w:rsidRPr="005C5ED5">
        <w:t>s</w:t>
      </w:r>
      <w:r w:rsidRPr="005C5ED5">
        <w:t>he brought up” the point and “she brought up the child”, knowing the meaning of the parts does not help a learner to know the meaning of the whole. The meaning of “brought up” in the latter instances is idiomatic. In such phrases, each verb has to be learn</w:t>
      </w:r>
      <w:r w:rsidR="00580819" w:rsidRPr="005C5ED5">
        <w:t>ed</w:t>
      </w:r>
      <w:r w:rsidRPr="005C5ED5">
        <w:t xml:space="preserve"> separately along with the lexical company</w:t>
      </w:r>
      <w:r w:rsidR="00422C2C" w:rsidRPr="005C5ED5">
        <w:t>,</w:t>
      </w:r>
      <w:r w:rsidR="00D226E2" w:rsidRPr="005C5ED5">
        <w:t xml:space="preserve"> and</w:t>
      </w:r>
      <w:r w:rsidRPr="005C5ED5">
        <w:t xml:space="preserve"> it regularly keeps in certain situations. It is interesting and </w:t>
      </w:r>
      <w:r w:rsidRPr="005C5ED5">
        <w:lastRenderedPageBreak/>
        <w:t xml:space="preserve">useful to know that the verb </w:t>
      </w:r>
      <w:r w:rsidRPr="005C5ED5">
        <w:rPr>
          <w:i/>
        </w:rPr>
        <w:t>blow</w:t>
      </w:r>
      <w:r w:rsidRPr="005C5ED5">
        <w:t xml:space="preserve"> can be considered as five differen</w:t>
      </w:r>
      <w:r w:rsidR="00D226E2" w:rsidRPr="005C5ED5">
        <w:t>t verbs in different situations:</w:t>
      </w:r>
    </w:p>
    <w:p w:rsidR="00530067" w:rsidRPr="005C5ED5" w:rsidRDefault="00530067" w:rsidP="0024006C">
      <w:pPr>
        <w:pStyle w:val="ListParagraph"/>
        <w:numPr>
          <w:ilvl w:val="0"/>
          <w:numId w:val="1"/>
        </w:numPr>
        <w:rPr>
          <w:rFonts w:cs="Times New Roman"/>
          <w:szCs w:val="24"/>
        </w:rPr>
      </w:pPr>
      <w:r w:rsidRPr="005C5ED5">
        <w:rPr>
          <w:rFonts w:cs="Times New Roman"/>
          <w:szCs w:val="24"/>
        </w:rPr>
        <w:t xml:space="preserve">Blow up a bridge </w:t>
      </w:r>
    </w:p>
    <w:p w:rsidR="00530067" w:rsidRPr="005C5ED5" w:rsidRDefault="00530067" w:rsidP="0024006C">
      <w:pPr>
        <w:pStyle w:val="ListParagraph"/>
        <w:numPr>
          <w:ilvl w:val="0"/>
          <w:numId w:val="1"/>
        </w:numPr>
        <w:rPr>
          <w:rFonts w:cs="Times New Roman"/>
          <w:szCs w:val="24"/>
        </w:rPr>
      </w:pPr>
      <w:r w:rsidRPr="005C5ED5">
        <w:rPr>
          <w:rFonts w:cs="Times New Roman"/>
          <w:szCs w:val="24"/>
        </w:rPr>
        <w:t xml:space="preserve">Blow up a balloon </w:t>
      </w:r>
    </w:p>
    <w:p w:rsidR="00530067" w:rsidRPr="005C5ED5" w:rsidRDefault="00530067" w:rsidP="0024006C">
      <w:pPr>
        <w:pStyle w:val="ListParagraph"/>
        <w:numPr>
          <w:ilvl w:val="0"/>
          <w:numId w:val="1"/>
        </w:numPr>
        <w:rPr>
          <w:rFonts w:cs="Times New Roman"/>
          <w:szCs w:val="24"/>
        </w:rPr>
      </w:pPr>
      <w:r w:rsidRPr="005C5ED5">
        <w:rPr>
          <w:rFonts w:cs="Times New Roman"/>
          <w:szCs w:val="24"/>
        </w:rPr>
        <w:t xml:space="preserve">Blow up with anger </w:t>
      </w:r>
    </w:p>
    <w:p w:rsidR="00530067" w:rsidRPr="005C5ED5" w:rsidRDefault="00530067" w:rsidP="0024006C">
      <w:pPr>
        <w:pStyle w:val="ListParagraph"/>
        <w:numPr>
          <w:ilvl w:val="0"/>
          <w:numId w:val="1"/>
        </w:numPr>
        <w:rPr>
          <w:rFonts w:cs="Times New Roman"/>
          <w:szCs w:val="24"/>
        </w:rPr>
      </w:pPr>
      <w:r w:rsidRPr="005C5ED5">
        <w:rPr>
          <w:rFonts w:cs="Times New Roman"/>
          <w:szCs w:val="24"/>
        </w:rPr>
        <w:t xml:space="preserve">The storm blew up, and </w:t>
      </w:r>
    </w:p>
    <w:p w:rsidR="00D66584" w:rsidRPr="00927D2A" w:rsidRDefault="00530067" w:rsidP="005C5ED5">
      <w:pPr>
        <w:pStyle w:val="ListParagraph"/>
        <w:numPr>
          <w:ilvl w:val="0"/>
          <w:numId w:val="1"/>
        </w:numPr>
        <w:rPr>
          <w:rFonts w:cs="Times New Roman"/>
          <w:szCs w:val="24"/>
        </w:rPr>
      </w:pPr>
      <w:r w:rsidRPr="005C5ED5">
        <w:rPr>
          <w:rFonts w:cs="Times New Roman"/>
          <w:szCs w:val="24"/>
        </w:rPr>
        <w:t xml:space="preserve">Blow up a photograph. </w:t>
      </w:r>
    </w:p>
    <w:p w:rsidR="00530067" w:rsidRPr="005C5ED5" w:rsidRDefault="00530067" w:rsidP="005C5ED5">
      <w:pPr>
        <w:spacing w:before="240"/>
        <w:rPr>
          <w:rFonts w:cs="Times New Roman"/>
          <w:szCs w:val="24"/>
        </w:rPr>
      </w:pPr>
      <w:r w:rsidRPr="005C5ED5">
        <w:rPr>
          <w:rFonts w:cs="Times New Roman"/>
          <w:szCs w:val="24"/>
        </w:rPr>
        <w:t xml:space="preserve">Such multiple meanings baffle learners of English. </w:t>
      </w:r>
      <w:r w:rsidR="00580819" w:rsidRPr="005C5ED5">
        <w:rPr>
          <w:rFonts w:cs="Times New Roman"/>
          <w:szCs w:val="24"/>
        </w:rPr>
        <w:t>Therefore, it</w:t>
      </w:r>
      <w:r w:rsidRPr="005C5ED5">
        <w:rPr>
          <w:rFonts w:cs="Times New Roman"/>
          <w:szCs w:val="24"/>
        </w:rPr>
        <w:t xml:space="preserve"> implies that </w:t>
      </w:r>
      <w:r w:rsidR="00D226E2" w:rsidRPr="005C5ED5">
        <w:rPr>
          <w:rFonts w:cs="Times New Roman"/>
          <w:szCs w:val="24"/>
        </w:rPr>
        <w:t xml:space="preserve">a </w:t>
      </w:r>
      <w:r w:rsidRPr="005C5ED5">
        <w:rPr>
          <w:rFonts w:cs="Times New Roman"/>
          <w:szCs w:val="24"/>
        </w:rPr>
        <w:t xml:space="preserve">lack of good mastery of how the verbs in phrasal idioms behave can be quite challenging. </w:t>
      </w:r>
    </w:p>
    <w:p w:rsidR="00530067" w:rsidRPr="005C5ED5" w:rsidRDefault="00530067" w:rsidP="005C5ED5"/>
    <w:p w:rsidR="00530067" w:rsidRPr="005C5ED5" w:rsidRDefault="00530067" w:rsidP="005C5ED5">
      <w:pPr>
        <w:rPr>
          <w:rFonts w:cs="Times New Roman"/>
          <w:szCs w:val="24"/>
        </w:rPr>
      </w:pPr>
      <w:r w:rsidRPr="005C5ED5">
        <w:rPr>
          <w:rFonts w:cs="Times New Roman"/>
          <w:szCs w:val="24"/>
        </w:rPr>
        <w:t>MacArthur (2000) points out th</w:t>
      </w:r>
      <w:r w:rsidR="00580819" w:rsidRPr="005C5ED5">
        <w:rPr>
          <w:rFonts w:cs="Times New Roman"/>
          <w:szCs w:val="24"/>
        </w:rPr>
        <w:t>at those native English speakers</w:t>
      </w:r>
      <w:r w:rsidRPr="005C5ED5">
        <w:rPr>
          <w:rFonts w:cs="Times New Roman"/>
          <w:szCs w:val="24"/>
        </w:rPr>
        <w:t xml:space="preserve"> perhaps learn phrasal verbs earlier than they learn any other kind of idioms. </w:t>
      </w:r>
      <w:r w:rsidR="00422C2C" w:rsidRPr="005C5ED5">
        <w:rPr>
          <w:rFonts w:cs="Times New Roman"/>
          <w:szCs w:val="24"/>
        </w:rPr>
        <w:t>However,</w:t>
      </w:r>
      <w:r w:rsidRPr="005C5ED5">
        <w:rPr>
          <w:rFonts w:cs="Times New Roman"/>
          <w:szCs w:val="24"/>
        </w:rPr>
        <w:t xml:space="preserve"> for a foreign</w:t>
      </w:r>
      <w:r w:rsidR="00580819" w:rsidRPr="005C5ED5">
        <w:rPr>
          <w:rFonts w:cs="Times New Roman"/>
          <w:szCs w:val="24"/>
        </w:rPr>
        <w:t xml:space="preserve"> language</w:t>
      </w:r>
      <w:r w:rsidRPr="005C5ED5">
        <w:rPr>
          <w:rFonts w:cs="Times New Roman"/>
          <w:szCs w:val="24"/>
        </w:rPr>
        <w:t xml:space="preserve"> learner</w:t>
      </w:r>
      <w:r w:rsidR="00422C2C" w:rsidRPr="005C5ED5">
        <w:rPr>
          <w:rFonts w:cs="Times New Roman"/>
          <w:szCs w:val="24"/>
        </w:rPr>
        <w:t>,</w:t>
      </w:r>
      <w:r w:rsidRPr="005C5ED5">
        <w:rPr>
          <w:rFonts w:cs="Times New Roman"/>
          <w:szCs w:val="24"/>
        </w:rPr>
        <w:t xml:space="preserve"> the phrasal verb is one of the most </w:t>
      </w:r>
      <w:r w:rsidR="00422C2C" w:rsidRPr="005C5ED5">
        <w:rPr>
          <w:rFonts w:cs="Times New Roman"/>
          <w:szCs w:val="24"/>
        </w:rPr>
        <w:t>challenging</w:t>
      </w:r>
      <w:r w:rsidR="002E030E">
        <w:rPr>
          <w:rFonts w:cs="Times New Roman"/>
          <w:szCs w:val="24"/>
        </w:rPr>
        <w:t xml:space="preserve"> </w:t>
      </w:r>
      <w:r w:rsidR="00580819" w:rsidRPr="005C5ED5">
        <w:rPr>
          <w:rFonts w:cs="Times New Roman"/>
          <w:szCs w:val="24"/>
        </w:rPr>
        <w:t>language items</w:t>
      </w:r>
      <w:r w:rsidRPr="005C5ED5">
        <w:rPr>
          <w:rFonts w:cs="Times New Roman"/>
          <w:szCs w:val="24"/>
        </w:rPr>
        <w:t xml:space="preserve"> to master (MacArthur, 2000, p. 34). According to MacArthur </w:t>
      </w:r>
      <w:r w:rsidR="00422C2C" w:rsidRPr="005C5ED5">
        <w:rPr>
          <w:rFonts w:cs="Times New Roman"/>
          <w:szCs w:val="24"/>
        </w:rPr>
        <w:t xml:space="preserve">(2000), </w:t>
      </w:r>
      <w:r w:rsidRPr="005C5ED5">
        <w:rPr>
          <w:rFonts w:cs="Times New Roman"/>
          <w:szCs w:val="24"/>
        </w:rPr>
        <w:t>the problem is four-fold:</w:t>
      </w:r>
    </w:p>
    <w:p w:rsidR="00530067" w:rsidRPr="005C5ED5" w:rsidRDefault="00530067" w:rsidP="0024006C">
      <w:pPr>
        <w:pStyle w:val="ListParagraph"/>
        <w:numPr>
          <w:ilvl w:val="0"/>
          <w:numId w:val="2"/>
        </w:numPr>
        <w:ind w:left="284" w:hanging="284"/>
        <w:rPr>
          <w:rFonts w:cs="Times New Roman"/>
          <w:szCs w:val="24"/>
        </w:rPr>
      </w:pPr>
      <w:r w:rsidRPr="005C5ED5">
        <w:rPr>
          <w:rFonts w:cs="Times New Roman"/>
          <w:szCs w:val="24"/>
        </w:rPr>
        <w:t>A verb of this type may have a meaning which bears little apparent rel</w:t>
      </w:r>
      <w:r w:rsidR="00422C2C" w:rsidRPr="005C5ED5">
        <w:rPr>
          <w:rFonts w:cs="Times New Roman"/>
          <w:szCs w:val="24"/>
        </w:rPr>
        <w:t xml:space="preserve">ation to their parts, e.g., in </w:t>
      </w:r>
      <w:r w:rsidR="002A2E59" w:rsidRPr="005C5ED5">
        <w:rPr>
          <w:rFonts w:cs="Times New Roman"/>
          <w:i/>
          <w:szCs w:val="24"/>
        </w:rPr>
        <w:t>let’s</w:t>
      </w:r>
      <w:r w:rsidRPr="005C5ED5">
        <w:rPr>
          <w:rFonts w:cs="Times New Roman"/>
          <w:i/>
          <w:szCs w:val="24"/>
        </w:rPr>
        <w:t xml:space="preserve"> go over this book quickly</w:t>
      </w:r>
      <w:r w:rsidRPr="005C5ED5">
        <w:rPr>
          <w:rFonts w:cs="Times New Roman"/>
          <w:szCs w:val="24"/>
        </w:rPr>
        <w:t xml:space="preserve">. Here go over means review. </w:t>
      </w:r>
    </w:p>
    <w:p w:rsidR="00530067" w:rsidRPr="005C5ED5" w:rsidRDefault="00530067" w:rsidP="0024006C">
      <w:pPr>
        <w:pStyle w:val="ListParagraph"/>
        <w:numPr>
          <w:ilvl w:val="0"/>
          <w:numId w:val="2"/>
        </w:numPr>
        <w:ind w:left="284" w:hanging="284"/>
        <w:rPr>
          <w:rFonts w:cs="Times New Roman"/>
          <w:szCs w:val="24"/>
        </w:rPr>
      </w:pPr>
      <w:r w:rsidRPr="005C5ED5">
        <w:rPr>
          <w:rFonts w:cs="Times New Roman"/>
          <w:szCs w:val="24"/>
        </w:rPr>
        <w:t xml:space="preserve">The particle may indicate some kind of direction but may first as easily have a meaning little related to direction, e .g. in “she took to the little boy”. Here “took” means liked or developed a liking for. </w:t>
      </w:r>
    </w:p>
    <w:p w:rsidR="00530067" w:rsidRPr="005C5ED5" w:rsidRDefault="00530067" w:rsidP="0024006C">
      <w:pPr>
        <w:pStyle w:val="ListParagraph"/>
        <w:numPr>
          <w:ilvl w:val="0"/>
          <w:numId w:val="2"/>
        </w:numPr>
        <w:ind w:left="284" w:hanging="284"/>
        <w:rPr>
          <w:rFonts w:cs="Times New Roman"/>
          <w:szCs w:val="24"/>
        </w:rPr>
      </w:pPr>
      <w:r w:rsidRPr="005C5ED5">
        <w:rPr>
          <w:rFonts w:cs="Times New Roman"/>
          <w:szCs w:val="24"/>
        </w:rPr>
        <w:t>The same particle can serve as a preposition or adverb</w:t>
      </w:r>
      <w:r w:rsidR="00422C2C" w:rsidRPr="005C5ED5">
        <w:rPr>
          <w:rFonts w:cs="Times New Roman"/>
          <w:szCs w:val="24"/>
        </w:rPr>
        <w:t>,</w:t>
      </w:r>
      <w:r w:rsidRPr="005C5ED5">
        <w:rPr>
          <w:rFonts w:cs="Times New Roman"/>
          <w:szCs w:val="24"/>
        </w:rPr>
        <w:t xml:space="preserve"> and a student can easily confuse these functions</w:t>
      </w:r>
      <w:r w:rsidR="00422C2C" w:rsidRPr="005C5ED5">
        <w:rPr>
          <w:rFonts w:cs="Times New Roman"/>
          <w:szCs w:val="24"/>
        </w:rPr>
        <w:t xml:space="preserve">. </w:t>
      </w:r>
      <w:r w:rsidR="00580819" w:rsidRPr="005C5ED5">
        <w:rPr>
          <w:rFonts w:cs="Times New Roman"/>
          <w:szCs w:val="24"/>
        </w:rPr>
        <w:t xml:space="preserve">For example, </w:t>
      </w:r>
      <w:r w:rsidRPr="005C5ED5">
        <w:rPr>
          <w:rFonts w:cs="Times New Roman"/>
          <w:i/>
          <w:szCs w:val="24"/>
        </w:rPr>
        <w:t>He came by bicycle</w:t>
      </w:r>
      <w:r w:rsidRPr="005C5ED5">
        <w:rPr>
          <w:rFonts w:cs="Times New Roman"/>
          <w:szCs w:val="24"/>
        </w:rPr>
        <w:t xml:space="preserve"> means he rode a bicycle</w:t>
      </w:r>
      <w:r w:rsidR="00422C2C" w:rsidRPr="005C5ED5">
        <w:rPr>
          <w:rFonts w:cs="Times New Roman"/>
          <w:szCs w:val="24"/>
        </w:rPr>
        <w:t>,</w:t>
      </w:r>
      <w:r w:rsidRPr="005C5ED5">
        <w:rPr>
          <w:rFonts w:cs="Times New Roman"/>
          <w:szCs w:val="24"/>
        </w:rPr>
        <w:t xml:space="preserve"> and he happened to find a bicycle. </w:t>
      </w:r>
    </w:p>
    <w:p w:rsidR="00530067" w:rsidRPr="005C5ED5" w:rsidRDefault="00530067" w:rsidP="0024006C">
      <w:pPr>
        <w:pStyle w:val="ListParagraph"/>
        <w:numPr>
          <w:ilvl w:val="0"/>
          <w:numId w:val="2"/>
        </w:numPr>
        <w:ind w:left="284" w:hanging="284"/>
        <w:rPr>
          <w:rFonts w:cs="Times New Roman"/>
          <w:szCs w:val="24"/>
        </w:rPr>
      </w:pPr>
      <w:r w:rsidRPr="005C5ED5">
        <w:lastRenderedPageBreak/>
        <w:t xml:space="preserve">Phrasal verbs in English are </w:t>
      </w:r>
      <w:r w:rsidR="00422C2C" w:rsidRPr="005C5ED5">
        <w:t>essential</w:t>
      </w:r>
      <w:r w:rsidRPr="005C5ED5">
        <w:t xml:space="preserve"> not only in the written but also in the spoken language</w:t>
      </w:r>
      <w:r w:rsidR="00422C2C" w:rsidRPr="005C5ED5">
        <w:t>,</w:t>
      </w:r>
      <w:r w:rsidRPr="005C5ED5">
        <w:t xml:space="preserve"> and they have many shades of meaning. A learner may despair of ever mastering them. As an instance of this</w:t>
      </w:r>
      <w:r w:rsidR="00422C2C" w:rsidRPr="005C5ED5">
        <w:t>,</w:t>
      </w:r>
      <w:r w:rsidRPr="005C5ED5">
        <w:t xml:space="preserve"> the researcher has already demonstrated the five different ways the phrasal verb blow up can be used in five different situations.</w:t>
      </w:r>
    </w:p>
    <w:p w:rsidR="00530067" w:rsidRPr="005C5ED5" w:rsidRDefault="00530067" w:rsidP="005C5ED5"/>
    <w:p w:rsidR="00530067" w:rsidRPr="005C5ED5" w:rsidRDefault="00530067" w:rsidP="005C5ED5">
      <w:pPr>
        <w:rPr>
          <w:rFonts w:cs="Times New Roman"/>
          <w:szCs w:val="24"/>
        </w:rPr>
      </w:pPr>
      <w:r w:rsidRPr="005C5ED5">
        <w:t>Makkai</w:t>
      </w:r>
      <w:r w:rsidR="00945832" w:rsidRPr="005C5ED5">
        <w:t xml:space="preserve">, </w:t>
      </w:r>
      <w:proofErr w:type="spellStart"/>
      <w:r w:rsidR="00945832" w:rsidRPr="005C5ED5">
        <w:rPr>
          <w:rFonts w:cs="Times New Roman"/>
          <w:szCs w:val="24"/>
        </w:rPr>
        <w:t>Boatner</w:t>
      </w:r>
      <w:proofErr w:type="spellEnd"/>
      <w:r w:rsidR="00580819" w:rsidRPr="005C5ED5">
        <w:rPr>
          <w:rFonts w:cs="Times New Roman"/>
          <w:szCs w:val="24"/>
        </w:rPr>
        <w:t>, and Gates</w:t>
      </w:r>
      <w:r w:rsidR="00580819" w:rsidRPr="005C5ED5">
        <w:t xml:space="preserve"> (1995) discuss</w:t>
      </w:r>
      <w:r w:rsidRPr="005C5ED5">
        <w:t xml:space="preserve"> how </w:t>
      </w:r>
      <w:r w:rsidR="00580819" w:rsidRPr="005C5ED5">
        <w:t>many</w:t>
      </w:r>
      <w:r w:rsidRPr="005C5ED5">
        <w:t xml:space="preserve"> English verbs occur with adverbs in as many as eight different ways in </w:t>
      </w:r>
      <w:r w:rsidR="00927D2A">
        <w:t>forming</w:t>
      </w:r>
      <w:r w:rsidRPr="005C5ED5">
        <w:t xml:space="preserve"> phrasal verbs idioms. </w:t>
      </w:r>
    </w:p>
    <w:p w:rsidR="00530067" w:rsidRPr="005C5ED5" w:rsidRDefault="00530067" w:rsidP="0024006C">
      <w:pPr>
        <w:pStyle w:val="ListParagraph"/>
        <w:numPr>
          <w:ilvl w:val="1"/>
          <w:numId w:val="2"/>
        </w:numPr>
        <w:ind w:left="425" w:hanging="425"/>
        <w:rPr>
          <w:rFonts w:cs="Times New Roman"/>
          <w:szCs w:val="24"/>
        </w:rPr>
      </w:pPr>
      <w:r w:rsidRPr="005C5ED5">
        <w:rPr>
          <w:rFonts w:cs="Times New Roman"/>
          <w:szCs w:val="24"/>
        </w:rPr>
        <w:t xml:space="preserve">The combination of verb + particle with a literal meaning, e.g. </w:t>
      </w:r>
      <w:r w:rsidRPr="005C5ED5">
        <w:rPr>
          <w:rFonts w:cs="Times New Roman"/>
          <w:i/>
          <w:szCs w:val="24"/>
        </w:rPr>
        <w:t>When did he go away?</w:t>
      </w:r>
      <w:r w:rsidRPr="005C5ED5">
        <w:rPr>
          <w:rFonts w:cs="Times New Roman"/>
          <w:szCs w:val="24"/>
        </w:rPr>
        <w:t xml:space="preserve"> The phrase </w:t>
      </w:r>
      <w:r w:rsidR="00422C2C" w:rsidRPr="005C5ED5">
        <w:rPr>
          <w:rFonts w:cs="Times New Roman"/>
          <w:szCs w:val="24"/>
        </w:rPr>
        <w:t>“</w:t>
      </w:r>
      <w:r w:rsidRPr="005C5ED5">
        <w:rPr>
          <w:rFonts w:cs="Times New Roman"/>
          <w:szCs w:val="24"/>
        </w:rPr>
        <w:t>go away</w:t>
      </w:r>
      <w:r w:rsidR="00422C2C" w:rsidRPr="005C5ED5">
        <w:rPr>
          <w:rFonts w:cs="Times New Roman"/>
          <w:szCs w:val="24"/>
        </w:rPr>
        <w:t>”</w:t>
      </w:r>
      <w:r w:rsidRPr="005C5ED5">
        <w:rPr>
          <w:rFonts w:cs="Times New Roman"/>
          <w:szCs w:val="24"/>
        </w:rPr>
        <w:t xml:space="preserve"> has a literal meaning. </w:t>
      </w:r>
    </w:p>
    <w:p w:rsidR="00530067" w:rsidRPr="005C5ED5" w:rsidRDefault="00530067" w:rsidP="0024006C">
      <w:pPr>
        <w:pStyle w:val="ListParagraph"/>
        <w:numPr>
          <w:ilvl w:val="1"/>
          <w:numId w:val="2"/>
        </w:numPr>
        <w:ind w:left="425" w:hanging="425"/>
        <w:rPr>
          <w:rFonts w:cs="Times New Roman"/>
          <w:szCs w:val="24"/>
        </w:rPr>
      </w:pPr>
      <w:r w:rsidRPr="005C5ED5">
        <w:rPr>
          <w:rFonts w:cs="Times New Roman"/>
          <w:szCs w:val="24"/>
        </w:rPr>
        <w:t>The combination occurs both with a literal meaning</w:t>
      </w:r>
      <w:r w:rsidR="00927D2A">
        <w:rPr>
          <w:rFonts w:cs="Times New Roman"/>
          <w:szCs w:val="24"/>
        </w:rPr>
        <w:t>,</w:t>
      </w:r>
      <w:r w:rsidRPr="005C5ED5">
        <w:rPr>
          <w:rFonts w:cs="Times New Roman"/>
          <w:szCs w:val="24"/>
        </w:rPr>
        <w:t xml:space="preserve"> i.e., as a literal cons</w:t>
      </w:r>
      <w:r w:rsidR="00422C2C" w:rsidRPr="005C5ED5">
        <w:rPr>
          <w:rFonts w:cs="Times New Roman"/>
          <w:szCs w:val="24"/>
        </w:rPr>
        <w:t xml:space="preserve">titute and as an idiom. </w:t>
      </w:r>
      <w:r w:rsidR="00580819" w:rsidRPr="005C5ED5">
        <w:rPr>
          <w:rFonts w:cs="Times New Roman"/>
          <w:szCs w:val="24"/>
        </w:rPr>
        <w:t>For example,</w:t>
      </w:r>
      <w:r w:rsidR="00927D2A">
        <w:rPr>
          <w:rFonts w:cs="Times New Roman"/>
          <w:szCs w:val="24"/>
        </w:rPr>
        <w:t xml:space="preserve"> “Has he </w:t>
      </w:r>
      <w:r w:rsidR="00927D2A" w:rsidRPr="00927D2A">
        <w:rPr>
          <w:rFonts w:cs="Times New Roman"/>
          <w:i/>
          <w:szCs w:val="24"/>
        </w:rPr>
        <w:t>come up from</w:t>
      </w:r>
      <w:r w:rsidRPr="005C5ED5">
        <w:rPr>
          <w:rFonts w:cs="Times New Roman"/>
          <w:szCs w:val="24"/>
        </w:rPr>
        <w:t xml:space="preserve"> the basement yet?</w:t>
      </w:r>
      <w:proofErr w:type="gramStart"/>
      <w:r w:rsidR="00927D2A">
        <w:rPr>
          <w:rFonts w:cs="Times New Roman"/>
          <w:szCs w:val="24"/>
        </w:rPr>
        <w:t>”.</w:t>
      </w:r>
      <w:proofErr w:type="gramEnd"/>
      <w:r w:rsidR="00927D2A" w:rsidRPr="00927D2A">
        <w:rPr>
          <w:rFonts w:cs="Times New Roman"/>
          <w:i/>
          <w:szCs w:val="24"/>
        </w:rPr>
        <w:t>C</w:t>
      </w:r>
      <w:r w:rsidRPr="00927D2A">
        <w:rPr>
          <w:rFonts w:cs="Times New Roman"/>
          <w:i/>
          <w:szCs w:val="24"/>
        </w:rPr>
        <w:t>ome up</w:t>
      </w:r>
      <w:r w:rsidRPr="005C5ED5">
        <w:rPr>
          <w:rFonts w:cs="Times New Roman"/>
          <w:szCs w:val="24"/>
        </w:rPr>
        <w:t xml:space="preserve"> has a literal meaning. </w:t>
      </w:r>
      <w:r w:rsidR="00580819" w:rsidRPr="005C5ED5">
        <w:rPr>
          <w:rFonts w:cs="Times New Roman"/>
          <w:szCs w:val="24"/>
        </w:rPr>
        <w:t>However,</w:t>
      </w:r>
      <w:r w:rsidRPr="005C5ED5">
        <w:rPr>
          <w:rFonts w:cs="Times New Roman"/>
          <w:szCs w:val="24"/>
        </w:rPr>
        <w:t xml:space="preserve"> it is an idiom in “The matter came up for discussion”. </w:t>
      </w:r>
    </w:p>
    <w:p w:rsidR="00530067" w:rsidRPr="005C5ED5" w:rsidRDefault="00530067" w:rsidP="0024006C">
      <w:pPr>
        <w:pStyle w:val="ListParagraph"/>
        <w:numPr>
          <w:ilvl w:val="1"/>
          <w:numId w:val="2"/>
        </w:numPr>
        <w:ind w:left="425" w:hanging="425"/>
        <w:rPr>
          <w:rFonts w:cs="Times New Roman"/>
          <w:szCs w:val="24"/>
        </w:rPr>
      </w:pPr>
      <w:r w:rsidRPr="005C5ED5">
        <w:rPr>
          <w:rFonts w:cs="Times New Roman"/>
          <w:szCs w:val="24"/>
        </w:rPr>
        <w:t xml:space="preserve">The combination occurs only as an idiom. </w:t>
      </w:r>
      <w:r w:rsidR="00580819" w:rsidRPr="005C5ED5">
        <w:rPr>
          <w:rFonts w:cs="Times New Roman"/>
          <w:szCs w:val="24"/>
        </w:rPr>
        <w:t>For instance</w:t>
      </w:r>
      <w:r w:rsidRPr="005C5ED5">
        <w:rPr>
          <w:rFonts w:cs="Times New Roman"/>
          <w:szCs w:val="24"/>
        </w:rPr>
        <w:t xml:space="preserve">, in “he gave in too easily”, gave in is an idiom. </w:t>
      </w:r>
    </w:p>
    <w:p w:rsidR="00530067" w:rsidRPr="005C5ED5" w:rsidRDefault="00530067" w:rsidP="0024006C">
      <w:pPr>
        <w:pStyle w:val="ListParagraph"/>
        <w:numPr>
          <w:ilvl w:val="1"/>
          <w:numId w:val="2"/>
        </w:numPr>
        <w:ind w:left="425" w:hanging="425"/>
        <w:rPr>
          <w:rFonts w:cs="Times New Roman"/>
          <w:szCs w:val="24"/>
        </w:rPr>
      </w:pPr>
      <w:r w:rsidRPr="005C5ED5">
        <w:rPr>
          <w:rFonts w:cs="Times New Roman"/>
          <w:szCs w:val="24"/>
        </w:rPr>
        <w:t>The combination can have several idiomatic and literal meaning</w:t>
      </w:r>
      <w:r w:rsidR="00927D2A">
        <w:rPr>
          <w:rFonts w:cs="Times New Roman"/>
          <w:szCs w:val="24"/>
        </w:rPr>
        <w:t>s</w:t>
      </w:r>
      <w:r w:rsidRPr="005C5ED5">
        <w:rPr>
          <w:rFonts w:cs="Times New Roman"/>
          <w:szCs w:val="24"/>
        </w:rPr>
        <w:t xml:space="preserve">, e.g. “put up” has a literal meaning in </w:t>
      </w:r>
      <w:r w:rsidR="00927D2A">
        <w:rPr>
          <w:rFonts w:cs="Times New Roman"/>
          <w:szCs w:val="24"/>
        </w:rPr>
        <w:t>“</w:t>
      </w:r>
      <w:r w:rsidRPr="005C5ED5">
        <w:rPr>
          <w:rFonts w:cs="Times New Roman"/>
          <w:szCs w:val="24"/>
        </w:rPr>
        <w:t>Put up that picture near the clock</w:t>
      </w:r>
      <w:r w:rsidR="00927D2A">
        <w:rPr>
          <w:rFonts w:cs="Times New Roman"/>
          <w:szCs w:val="24"/>
        </w:rPr>
        <w:t>”</w:t>
      </w:r>
      <w:r w:rsidRPr="005C5ED5">
        <w:rPr>
          <w:rFonts w:cs="Times New Roman"/>
          <w:szCs w:val="24"/>
        </w:rPr>
        <w:t xml:space="preserve">. The phrase </w:t>
      </w:r>
      <w:r w:rsidRPr="00927D2A">
        <w:rPr>
          <w:rFonts w:cs="Times New Roman"/>
          <w:i/>
          <w:szCs w:val="24"/>
        </w:rPr>
        <w:t>put up</w:t>
      </w:r>
      <w:r w:rsidRPr="005C5ED5">
        <w:rPr>
          <w:rFonts w:cs="Times New Roman"/>
          <w:szCs w:val="24"/>
        </w:rPr>
        <w:t xml:space="preserve"> can, like the phrase </w:t>
      </w:r>
      <w:r w:rsidRPr="00927D2A">
        <w:rPr>
          <w:rFonts w:cs="Times New Roman"/>
          <w:i/>
          <w:szCs w:val="24"/>
        </w:rPr>
        <w:t>blow up</w:t>
      </w:r>
      <w:r w:rsidRPr="005C5ED5">
        <w:rPr>
          <w:rFonts w:cs="Times New Roman"/>
          <w:szCs w:val="24"/>
        </w:rPr>
        <w:t xml:space="preserve">, have five idiomatic meanings. </w:t>
      </w:r>
    </w:p>
    <w:p w:rsidR="00530067" w:rsidRPr="005C5ED5" w:rsidRDefault="00530067" w:rsidP="0024006C">
      <w:pPr>
        <w:pStyle w:val="ListParagraph"/>
        <w:numPr>
          <w:ilvl w:val="1"/>
          <w:numId w:val="2"/>
        </w:numPr>
        <w:ind w:left="425" w:hanging="425"/>
        <w:rPr>
          <w:rFonts w:cs="Times New Roman"/>
          <w:szCs w:val="24"/>
        </w:rPr>
      </w:pPr>
      <w:r w:rsidRPr="005C5ED5">
        <w:rPr>
          <w:rFonts w:cs="Times New Roman"/>
          <w:szCs w:val="24"/>
        </w:rPr>
        <w:t>The combination does not have a literal meaning but has several idiomatic meanings, e.g., “work up” does not occur in the literal sense. In the example</w:t>
      </w:r>
      <w:r w:rsidR="00422C2C" w:rsidRPr="005C5ED5">
        <w:rPr>
          <w:rFonts w:cs="Times New Roman"/>
          <w:szCs w:val="24"/>
        </w:rPr>
        <w:t>,</w:t>
      </w:r>
      <w:r w:rsidR="002E030E">
        <w:rPr>
          <w:rFonts w:cs="Times New Roman"/>
          <w:szCs w:val="24"/>
        </w:rPr>
        <w:t xml:space="preserve"> </w:t>
      </w:r>
      <w:r w:rsidR="00927D2A">
        <w:rPr>
          <w:rFonts w:cs="Times New Roman"/>
          <w:szCs w:val="24"/>
        </w:rPr>
        <w:t>“</w:t>
      </w:r>
      <w:r w:rsidRPr="005C5ED5">
        <w:rPr>
          <w:rFonts w:cs="Times New Roman"/>
          <w:szCs w:val="24"/>
        </w:rPr>
        <w:t>I worked up to six o'clock and then took a break</w:t>
      </w:r>
      <w:r w:rsidR="00927D2A">
        <w:rPr>
          <w:rFonts w:cs="Times New Roman"/>
          <w:szCs w:val="24"/>
        </w:rPr>
        <w:t>”,</w:t>
      </w:r>
      <w:r w:rsidR="002E030E">
        <w:rPr>
          <w:rFonts w:cs="Times New Roman"/>
          <w:szCs w:val="24"/>
        </w:rPr>
        <w:t xml:space="preserve"> </w:t>
      </w:r>
      <w:r w:rsidR="00927D2A">
        <w:rPr>
          <w:rFonts w:cs="Times New Roman"/>
          <w:szCs w:val="24"/>
        </w:rPr>
        <w:t>t</w:t>
      </w:r>
      <w:r w:rsidRPr="005C5ED5">
        <w:rPr>
          <w:rFonts w:cs="Times New Roman"/>
          <w:szCs w:val="24"/>
        </w:rPr>
        <w:t>he phrase “work up” does not have a literal meaning. Idiomatically it occurs in the sense of (a) master as in I could</w:t>
      </w:r>
      <w:r w:rsidR="00422C2C" w:rsidRPr="005C5ED5">
        <w:rPr>
          <w:rFonts w:cs="Times New Roman"/>
          <w:szCs w:val="24"/>
        </w:rPr>
        <w:t xml:space="preserve"> no</w:t>
      </w:r>
      <w:r w:rsidRPr="005C5ED5">
        <w:rPr>
          <w:rFonts w:cs="Times New Roman"/>
          <w:szCs w:val="24"/>
        </w:rPr>
        <w:t xml:space="preserve">t work up the courage; (b) prepare or digest mentally, as in “Work this </w:t>
      </w:r>
      <w:r w:rsidRPr="005C5ED5">
        <w:rPr>
          <w:rFonts w:cs="Times New Roman"/>
          <w:szCs w:val="24"/>
        </w:rPr>
        <w:lastRenderedPageBreak/>
        <w:t>text up for tomorrow” or “Work up this text tomorrow; (c) be distraught as in I was all worked up about it, with a passive restriction.</w:t>
      </w:r>
    </w:p>
    <w:p w:rsidR="00530067" w:rsidRPr="005C5ED5" w:rsidRDefault="00530067" w:rsidP="0024006C">
      <w:pPr>
        <w:pStyle w:val="ListParagraph"/>
        <w:numPr>
          <w:ilvl w:val="1"/>
          <w:numId w:val="2"/>
        </w:numPr>
        <w:ind w:left="425" w:hanging="425"/>
        <w:rPr>
          <w:rFonts w:cs="Times New Roman"/>
          <w:szCs w:val="24"/>
        </w:rPr>
      </w:pPr>
      <w:r w:rsidRPr="005C5ED5">
        <w:rPr>
          <w:rFonts w:cs="Times New Roman"/>
          <w:szCs w:val="24"/>
        </w:rPr>
        <w:t xml:space="preserve">Some combinations have nominalised forms </w:t>
      </w:r>
      <w:r w:rsidR="00927D2A">
        <w:rPr>
          <w:rFonts w:cs="Times New Roman"/>
          <w:szCs w:val="24"/>
        </w:rPr>
        <w:t>that</w:t>
      </w:r>
      <w:r w:rsidRPr="005C5ED5">
        <w:rPr>
          <w:rFonts w:cs="Times New Roman"/>
          <w:szCs w:val="24"/>
        </w:rPr>
        <w:t xml:space="preserve"> may or may not be related to the corresponding original combination. </w:t>
      </w:r>
      <w:r w:rsidR="00D226E2" w:rsidRPr="005C5ED5">
        <w:rPr>
          <w:rFonts w:cs="Times New Roman"/>
          <w:szCs w:val="24"/>
        </w:rPr>
        <w:t>For example, consider “t</w:t>
      </w:r>
      <w:r w:rsidRPr="005C5ED5">
        <w:rPr>
          <w:rFonts w:cs="Times New Roman"/>
          <w:szCs w:val="24"/>
        </w:rPr>
        <w:t>he take-off” was smooth, where the noun take-off is the nominalised form of a corresponding phrasal verb idiom to take off, meaning become airborne. Both contrast w</w:t>
      </w:r>
      <w:r w:rsidR="00422C2C" w:rsidRPr="005C5ED5">
        <w:rPr>
          <w:rFonts w:cs="Times New Roman"/>
          <w:szCs w:val="24"/>
        </w:rPr>
        <w:t>ith the literal meaning of take</w:t>
      </w:r>
      <w:r w:rsidRPr="005C5ED5">
        <w:rPr>
          <w:rFonts w:cs="Times New Roman"/>
          <w:szCs w:val="24"/>
        </w:rPr>
        <w:t>off, as in “take it off the shelf”. In some nominalised forms of the original combination verb + adverb, the order of the constituents is reversed</w:t>
      </w:r>
      <w:r w:rsidR="00422C2C" w:rsidRPr="005C5ED5">
        <w:rPr>
          <w:rFonts w:cs="Times New Roman"/>
          <w:szCs w:val="24"/>
        </w:rPr>
        <w:t>,</w:t>
      </w:r>
      <w:r w:rsidRPr="005C5ED5">
        <w:rPr>
          <w:rFonts w:cs="Times New Roman"/>
          <w:szCs w:val="24"/>
        </w:rPr>
        <w:t xml:space="preserve"> and the resultant pattern is adverb + verb.</w:t>
      </w:r>
    </w:p>
    <w:p w:rsidR="00CC0578" w:rsidRPr="005C5ED5" w:rsidRDefault="00530067" w:rsidP="0024006C">
      <w:pPr>
        <w:pStyle w:val="ListParagraph"/>
        <w:numPr>
          <w:ilvl w:val="1"/>
          <w:numId w:val="2"/>
        </w:numPr>
        <w:ind w:left="425" w:hanging="425"/>
        <w:rPr>
          <w:rFonts w:cs="Times New Roman"/>
          <w:szCs w:val="24"/>
        </w:rPr>
      </w:pPr>
      <w:r w:rsidRPr="005C5ED5">
        <w:rPr>
          <w:rFonts w:cs="Times New Roman"/>
          <w:szCs w:val="24"/>
        </w:rPr>
        <w:t xml:space="preserve">Some combinations have </w:t>
      </w:r>
      <w:r w:rsidR="00422C2C" w:rsidRPr="005C5ED5">
        <w:rPr>
          <w:rFonts w:cs="Times New Roman"/>
          <w:szCs w:val="24"/>
        </w:rPr>
        <w:t xml:space="preserve">an </w:t>
      </w:r>
      <w:r w:rsidRPr="005C5ED5">
        <w:rPr>
          <w:rFonts w:cs="Times New Roman"/>
          <w:szCs w:val="24"/>
        </w:rPr>
        <w:t xml:space="preserve">attributive function (from </w:t>
      </w:r>
      <w:r w:rsidRPr="00927D2A">
        <w:rPr>
          <w:rFonts w:cs="Times New Roman"/>
          <w:i/>
          <w:szCs w:val="24"/>
        </w:rPr>
        <w:t>to take off</w:t>
      </w:r>
      <w:r w:rsidR="00927D2A">
        <w:rPr>
          <w:rFonts w:cs="Times New Roman"/>
          <w:szCs w:val="24"/>
        </w:rPr>
        <w:t>,</w:t>
      </w:r>
      <w:r w:rsidRPr="005C5ED5">
        <w:rPr>
          <w:rFonts w:cs="Times New Roman"/>
          <w:szCs w:val="24"/>
        </w:rPr>
        <w:t xml:space="preserve"> we have the noun take-off), but there is also the attribute “take off”</w:t>
      </w:r>
      <w:r w:rsidR="00927D2A">
        <w:rPr>
          <w:rFonts w:cs="Times New Roman"/>
          <w:szCs w:val="24"/>
        </w:rPr>
        <w:t>,</w:t>
      </w:r>
      <w:r w:rsidRPr="005C5ED5">
        <w:rPr>
          <w:rFonts w:cs="Times New Roman"/>
          <w:szCs w:val="24"/>
        </w:rPr>
        <w:t xml:space="preserve"> as in </w:t>
      </w:r>
      <w:r w:rsidR="00927D2A">
        <w:rPr>
          <w:rFonts w:cs="Times New Roman"/>
          <w:szCs w:val="24"/>
        </w:rPr>
        <w:t>“</w:t>
      </w:r>
      <w:r w:rsidRPr="005C5ED5">
        <w:rPr>
          <w:rFonts w:cs="Times New Roman"/>
          <w:szCs w:val="24"/>
        </w:rPr>
        <w:t xml:space="preserve">this is </w:t>
      </w:r>
      <w:r w:rsidR="007860FA" w:rsidRPr="005C5ED5">
        <w:rPr>
          <w:rFonts w:cs="Times New Roman"/>
          <w:szCs w:val="24"/>
        </w:rPr>
        <w:t xml:space="preserve">the </w:t>
      </w:r>
      <w:r w:rsidR="00927D2A">
        <w:rPr>
          <w:rFonts w:cs="Times New Roman"/>
          <w:szCs w:val="24"/>
        </w:rPr>
        <w:t>take-off point”. Some attribute</w:t>
      </w:r>
      <w:r w:rsidRPr="005C5ED5">
        <w:rPr>
          <w:rFonts w:cs="Times New Roman"/>
          <w:szCs w:val="24"/>
        </w:rPr>
        <w:t>s of this type behave as genuine adjectives. Some of them take on modifiers such as quite, rather, really, very, etc.  Often the genuine adjective type has the (-</w:t>
      </w:r>
      <w:proofErr w:type="spellStart"/>
      <w:r w:rsidRPr="005C5ED5">
        <w:rPr>
          <w:rFonts w:cs="Times New Roman"/>
          <w:szCs w:val="24"/>
        </w:rPr>
        <w:t>ing</w:t>
      </w:r>
      <w:proofErr w:type="spellEnd"/>
      <w:r w:rsidRPr="005C5ED5">
        <w:rPr>
          <w:rFonts w:cs="Times New Roman"/>
          <w:szCs w:val="24"/>
        </w:rPr>
        <w:t xml:space="preserve"> suffix) added as in upcoming (next), outgoing (cordial), and outstanding (excellent). There are also forms without a suffix</w:t>
      </w:r>
      <w:r w:rsidR="00927D2A">
        <w:rPr>
          <w:rFonts w:cs="Times New Roman"/>
          <w:szCs w:val="24"/>
        </w:rPr>
        <w:t>,</w:t>
      </w:r>
      <w:r w:rsidRPr="005C5ED5">
        <w:rPr>
          <w:rFonts w:cs="Times New Roman"/>
          <w:szCs w:val="24"/>
        </w:rPr>
        <w:t xml:space="preserve"> such as upset (overturned)</w:t>
      </w:r>
      <w:r w:rsidR="00580819" w:rsidRPr="005C5ED5">
        <w:rPr>
          <w:rFonts w:cs="Times New Roman"/>
          <w:szCs w:val="24"/>
        </w:rPr>
        <w:t>,</w:t>
      </w:r>
      <w:r w:rsidRPr="005C5ED5">
        <w:rPr>
          <w:rFonts w:cs="Times New Roman"/>
          <w:szCs w:val="24"/>
        </w:rPr>
        <w:t xml:space="preserve"> upset (mentally disturbed), overrun (infested), and rundown (devastated, exhausted). The suffix occurs with forgetful</w:t>
      </w:r>
      <w:r w:rsidR="00580819" w:rsidRPr="005C5ED5">
        <w:rPr>
          <w:rFonts w:cs="Times New Roman"/>
          <w:szCs w:val="24"/>
        </w:rPr>
        <w:t>ness</w:t>
      </w:r>
      <w:r w:rsidRPr="005C5ED5">
        <w:rPr>
          <w:rFonts w:cs="Times New Roman"/>
          <w:szCs w:val="24"/>
        </w:rPr>
        <w:t xml:space="preserve">. It is important to note that not all nominalisations occur as attributes. Some of those that do not occur as attributes or occur only under special circumstances are let-up, “hold-up”, “give-up”, “get-up”, “upbringing”, </w:t>
      </w:r>
      <w:r w:rsidR="00927D2A">
        <w:rPr>
          <w:rFonts w:cs="Times New Roman"/>
          <w:szCs w:val="24"/>
        </w:rPr>
        <w:t>“</w:t>
      </w:r>
      <w:r w:rsidRPr="005C5ED5">
        <w:rPr>
          <w:rFonts w:cs="Times New Roman"/>
          <w:szCs w:val="24"/>
        </w:rPr>
        <w:t>outcome</w:t>
      </w:r>
      <w:r w:rsidR="00927D2A">
        <w:rPr>
          <w:rFonts w:cs="Times New Roman"/>
          <w:szCs w:val="24"/>
        </w:rPr>
        <w:t>”</w:t>
      </w:r>
      <w:r w:rsidRPr="005C5ED5">
        <w:rPr>
          <w:rFonts w:cs="Times New Roman"/>
          <w:szCs w:val="24"/>
        </w:rPr>
        <w:t xml:space="preserve">, </w:t>
      </w:r>
      <w:r w:rsidR="00927D2A">
        <w:rPr>
          <w:rFonts w:cs="Times New Roman"/>
          <w:szCs w:val="24"/>
        </w:rPr>
        <w:t>“</w:t>
      </w:r>
      <w:r w:rsidRPr="005C5ED5">
        <w:rPr>
          <w:rFonts w:cs="Times New Roman"/>
          <w:szCs w:val="24"/>
        </w:rPr>
        <w:t>handout</w:t>
      </w:r>
      <w:r w:rsidR="00927D2A">
        <w:rPr>
          <w:rFonts w:cs="Times New Roman"/>
          <w:szCs w:val="24"/>
        </w:rPr>
        <w:t>”</w:t>
      </w:r>
      <w:r w:rsidRPr="005C5ED5">
        <w:rPr>
          <w:rFonts w:cs="Times New Roman"/>
          <w:szCs w:val="24"/>
        </w:rPr>
        <w:t xml:space="preserve">, </w:t>
      </w:r>
      <w:r w:rsidR="00927D2A">
        <w:rPr>
          <w:rFonts w:cs="Times New Roman"/>
          <w:szCs w:val="24"/>
        </w:rPr>
        <w:t>“</w:t>
      </w:r>
      <w:r w:rsidRPr="005C5ED5">
        <w:rPr>
          <w:rFonts w:cs="Times New Roman"/>
          <w:szCs w:val="24"/>
        </w:rPr>
        <w:t>holdout</w:t>
      </w:r>
      <w:r w:rsidR="00927D2A">
        <w:rPr>
          <w:rFonts w:cs="Times New Roman"/>
          <w:szCs w:val="24"/>
        </w:rPr>
        <w:t>”</w:t>
      </w:r>
      <w:r w:rsidRPr="005C5ED5">
        <w:rPr>
          <w:rFonts w:cs="Times New Roman"/>
          <w:szCs w:val="24"/>
        </w:rPr>
        <w:t xml:space="preserve">, </w:t>
      </w:r>
      <w:r w:rsidR="00927D2A">
        <w:rPr>
          <w:rFonts w:cs="Times New Roman"/>
          <w:szCs w:val="24"/>
        </w:rPr>
        <w:t>“</w:t>
      </w:r>
      <w:r w:rsidRPr="005C5ED5">
        <w:rPr>
          <w:rFonts w:cs="Times New Roman"/>
          <w:szCs w:val="24"/>
        </w:rPr>
        <w:t>outlay</w:t>
      </w:r>
      <w:r w:rsidR="00927D2A">
        <w:rPr>
          <w:rFonts w:cs="Times New Roman"/>
          <w:szCs w:val="24"/>
        </w:rPr>
        <w:t>”</w:t>
      </w:r>
      <w:r w:rsidRPr="005C5ED5">
        <w:rPr>
          <w:rFonts w:cs="Times New Roman"/>
          <w:szCs w:val="24"/>
        </w:rPr>
        <w:t xml:space="preserve">, </w:t>
      </w:r>
      <w:r w:rsidR="00927D2A">
        <w:rPr>
          <w:rFonts w:cs="Times New Roman"/>
          <w:szCs w:val="24"/>
        </w:rPr>
        <w:t>“</w:t>
      </w:r>
      <w:r w:rsidRPr="005C5ED5">
        <w:rPr>
          <w:rFonts w:cs="Times New Roman"/>
          <w:szCs w:val="24"/>
        </w:rPr>
        <w:t>output</w:t>
      </w:r>
      <w:r w:rsidR="00927D2A">
        <w:rPr>
          <w:rFonts w:cs="Times New Roman"/>
          <w:szCs w:val="24"/>
        </w:rPr>
        <w:t>”</w:t>
      </w:r>
      <w:r w:rsidRPr="005C5ED5">
        <w:rPr>
          <w:rFonts w:cs="Times New Roman"/>
          <w:szCs w:val="24"/>
        </w:rPr>
        <w:t xml:space="preserve"> and </w:t>
      </w:r>
      <w:r w:rsidR="00927D2A">
        <w:rPr>
          <w:rFonts w:cs="Times New Roman"/>
          <w:szCs w:val="24"/>
        </w:rPr>
        <w:t>“</w:t>
      </w:r>
      <w:r w:rsidRPr="005C5ED5">
        <w:rPr>
          <w:rFonts w:cs="Times New Roman"/>
          <w:szCs w:val="24"/>
        </w:rPr>
        <w:t>outreach</w:t>
      </w:r>
      <w:r w:rsidR="00927D2A">
        <w:rPr>
          <w:rFonts w:cs="Times New Roman"/>
          <w:szCs w:val="24"/>
        </w:rPr>
        <w:t>”</w:t>
      </w:r>
      <w:r w:rsidRPr="005C5ED5">
        <w:rPr>
          <w:rFonts w:cs="Times New Roman"/>
          <w:szCs w:val="24"/>
        </w:rPr>
        <w:t xml:space="preserve">. It is rare to find </w:t>
      </w:r>
      <w:r w:rsidR="00927D2A">
        <w:rPr>
          <w:rFonts w:cs="Times New Roman"/>
          <w:szCs w:val="24"/>
        </w:rPr>
        <w:t>“</w:t>
      </w:r>
      <w:r w:rsidRPr="005C5ED5">
        <w:rPr>
          <w:rFonts w:cs="Times New Roman"/>
          <w:szCs w:val="24"/>
        </w:rPr>
        <w:t>holdup</w:t>
      </w:r>
      <w:r w:rsidR="00927D2A">
        <w:rPr>
          <w:rFonts w:cs="Times New Roman"/>
          <w:szCs w:val="24"/>
        </w:rPr>
        <w:t>”</w:t>
      </w:r>
      <w:r w:rsidRPr="005C5ED5">
        <w:rPr>
          <w:rFonts w:cs="Times New Roman"/>
          <w:szCs w:val="24"/>
        </w:rPr>
        <w:t xml:space="preserve"> and </w:t>
      </w:r>
      <w:r w:rsidR="00927D2A">
        <w:rPr>
          <w:rFonts w:cs="Times New Roman"/>
          <w:szCs w:val="24"/>
        </w:rPr>
        <w:t>“</w:t>
      </w:r>
      <w:r w:rsidRPr="005C5ED5">
        <w:rPr>
          <w:rFonts w:cs="Times New Roman"/>
          <w:szCs w:val="24"/>
        </w:rPr>
        <w:t>upbringing</w:t>
      </w:r>
      <w:r w:rsidR="00927D2A">
        <w:rPr>
          <w:rFonts w:cs="Times New Roman"/>
          <w:szCs w:val="24"/>
        </w:rPr>
        <w:t>”</w:t>
      </w:r>
      <w:r w:rsidRPr="005C5ED5">
        <w:rPr>
          <w:rFonts w:cs="Times New Roman"/>
          <w:szCs w:val="24"/>
        </w:rPr>
        <w:t xml:space="preserve"> as attributes</w:t>
      </w:r>
      <w:r w:rsidR="00927D2A">
        <w:rPr>
          <w:rFonts w:cs="Times New Roman"/>
          <w:szCs w:val="24"/>
        </w:rPr>
        <w:t>. However,</w:t>
      </w:r>
      <w:r w:rsidRPr="005C5ED5">
        <w:rPr>
          <w:rFonts w:cs="Times New Roman"/>
          <w:szCs w:val="24"/>
        </w:rPr>
        <w:t xml:space="preserve"> one may come across sentences like the </w:t>
      </w:r>
      <w:r w:rsidRPr="00927D2A">
        <w:rPr>
          <w:rFonts w:cs="Times New Roman"/>
          <w:i/>
          <w:szCs w:val="24"/>
        </w:rPr>
        <w:t>bandits were making holdup preparations</w:t>
      </w:r>
      <w:r w:rsidR="00422C2C" w:rsidRPr="005C5ED5">
        <w:rPr>
          <w:rFonts w:cs="Times New Roman"/>
          <w:szCs w:val="24"/>
        </w:rPr>
        <w:t>,</w:t>
      </w:r>
      <w:r w:rsidRPr="005C5ED5">
        <w:rPr>
          <w:rFonts w:cs="Times New Roman"/>
          <w:szCs w:val="24"/>
        </w:rPr>
        <w:t xml:space="preserve"> or </w:t>
      </w:r>
      <w:r w:rsidRPr="00927D2A">
        <w:rPr>
          <w:rFonts w:cs="Times New Roman"/>
          <w:i/>
          <w:szCs w:val="24"/>
        </w:rPr>
        <w:t xml:space="preserve">she made all sorts of upbringing </w:t>
      </w:r>
      <w:r w:rsidRPr="00927D2A">
        <w:rPr>
          <w:rFonts w:cs="Times New Roman"/>
          <w:i/>
          <w:szCs w:val="24"/>
        </w:rPr>
        <w:lastRenderedPageBreak/>
        <w:t>hints to her sister</w:t>
      </w:r>
      <w:r w:rsidRPr="005C5ED5">
        <w:rPr>
          <w:rFonts w:cs="Times New Roman"/>
          <w:szCs w:val="24"/>
        </w:rPr>
        <w:t xml:space="preserve">. Most speakers avoid such attributions usages for stylistic reasons. </w:t>
      </w:r>
    </w:p>
    <w:p w:rsidR="00530067" w:rsidRPr="005C5ED5" w:rsidRDefault="00927D2A" w:rsidP="0024006C">
      <w:pPr>
        <w:pStyle w:val="ListParagraph"/>
        <w:numPr>
          <w:ilvl w:val="1"/>
          <w:numId w:val="2"/>
        </w:numPr>
        <w:ind w:left="425" w:hanging="425"/>
        <w:rPr>
          <w:rFonts w:cs="Times New Roman"/>
          <w:szCs w:val="24"/>
        </w:rPr>
      </w:pPr>
      <w:r>
        <w:rPr>
          <w:rFonts w:cs="Times New Roman"/>
          <w:szCs w:val="24"/>
        </w:rPr>
        <w:t>In addition to having nominalisations and attributively used forms, some combinations</w:t>
      </w:r>
      <w:r w:rsidR="00530067" w:rsidRPr="005C5ED5">
        <w:rPr>
          <w:rFonts w:cs="Times New Roman"/>
          <w:szCs w:val="24"/>
        </w:rPr>
        <w:t xml:space="preserve"> also have verbalisations, e.g., </w:t>
      </w:r>
      <w:r w:rsidR="00530067" w:rsidRPr="00927D2A">
        <w:rPr>
          <w:rFonts w:cs="Times New Roman"/>
          <w:i/>
          <w:szCs w:val="24"/>
        </w:rPr>
        <w:t>upset</w:t>
      </w:r>
      <w:r w:rsidR="00530067" w:rsidRPr="005C5ED5">
        <w:rPr>
          <w:rFonts w:cs="Times New Roman"/>
          <w:szCs w:val="24"/>
        </w:rPr>
        <w:t xml:space="preserve"> (overturn, disrupt) with corresponding nominal and attributive forms. Many verbalisations occur with, for example, the formant over even where no nominalisations or attributes occur as in overplay, overreach which have literal meanings.</w:t>
      </w:r>
    </w:p>
    <w:p w:rsidR="00530067" w:rsidRPr="005C5ED5" w:rsidRDefault="00530067" w:rsidP="005C5ED5">
      <w:pPr>
        <w:rPr>
          <w:rFonts w:cs="Times New Roman"/>
          <w:szCs w:val="24"/>
        </w:rPr>
      </w:pPr>
    </w:p>
    <w:p w:rsidR="00530067" w:rsidRPr="005C5ED5" w:rsidRDefault="00530067" w:rsidP="005C5ED5">
      <w:pPr>
        <w:pStyle w:val="Heading2"/>
      </w:pPr>
      <w:bookmarkStart w:id="149" w:name="_Toc43730848"/>
      <w:r w:rsidRPr="005C5ED5">
        <w:t>2.</w:t>
      </w:r>
      <w:r w:rsidR="00D44F5A" w:rsidRPr="005C5ED5">
        <w:t>4</w:t>
      </w:r>
      <w:r w:rsidRPr="005C5ED5">
        <w:t>.3 Metaphorical Idioms</w:t>
      </w:r>
      <w:bookmarkEnd w:id="149"/>
    </w:p>
    <w:p w:rsidR="00530067" w:rsidRPr="005C5ED5" w:rsidRDefault="00530067" w:rsidP="005C5ED5">
      <w:r w:rsidRPr="005C5ED5">
        <w:t xml:space="preserve"> A metaphorical idiom is a phrase that ordinarily designates one thing is inferred to another, making an implicit comparison (Nicolas, 1995). It compares two situations, objects or actions. However, idioms ba</w:t>
      </w:r>
      <w:r w:rsidR="00927D2A">
        <w:t xml:space="preserve">sed on metaphors do not use </w:t>
      </w:r>
      <w:r w:rsidRPr="005C5ED5">
        <w:t>words “like” or “as” to connect the two ideas. For exam</w:t>
      </w:r>
      <w:r w:rsidR="00927D2A">
        <w:t>ple, a “carrot and stick method</w:t>
      </w:r>
      <w:r w:rsidRPr="005C5ED5">
        <w:t xml:space="preserve">” is used to mean a method of coercion. It compares the situation at hand to the practice of luring </w:t>
      </w:r>
      <w:r w:rsidR="00927D2A">
        <w:t xml:space="preserve">a </w:t>
      </w:r>
      <w:r w:rsidRPr="005C5ED5">
        <w:t>stubborn horse or mule by dangling a carrot in front of him and prodding with a stick behind. Many scholars seem to use idioms and metaphors interchangeably, i.e., metaphors and idioms are the same thing</w:t>
      </w:r>
      <w:r w:rsidR="00422C2C" w:rsidRPr="005C5ED5">
        <w:t>s. H</w:t>
      </w:r>
      <w:r w:rsidRPr="005C5ED5">
        <w:t>owever</w:t>
      </w:r>
      <w:r w:rsidR="00422C2C" w:rsidRPr="005C5ED5">
        <w:t>,</w:t>
      </w:r>
      <w:r w:rsidR="002E030E">
        <w:t xml:space="preserve"> </w:t>
      </w:r>
      <w:r w:rsidR="00422C2C" w:rsidRPr="005C5ED5">
        <w:t>Deignan</w:t>
      </w:r>
      <w:r w:rsidRPr="005C5ED5">
        <w:t xml:space="preserve"> (</w:t>
      </w:r>
      <w:r w:rsidR="00422C2C" w:rsidRPr="005C5ED5">
        <w:t>2003</w:t>
      </w:r>
      <w:r w:rsidRPr="005C5ED5">
        <w:t>) advocates that lexicogrammatical variability seems to be a</w:t>
      </w:r>
      <w:r w:rsidR="00422C2C" w:rsidRPr="005C5ED5">
        <w:t>n essential</w:t>
      </w:r>
      <w:r w:rsidRPr="005C5ED5">
        <w:t xml:space="preserve"> property in demarcating idioms from metaphors</w:t>
      </w:r>
      <w:r w:rsidR="00422C2C" w:rsidRPr="005C5ED5">
        <w:t>. However,</w:t>
      </w:r>
      <w:r w:rsidRPr="005C5ED5">
        <w:t xml:space="preserve"> it would be misleading to treat all metaphors as </w:t>
      </w:r>
      <w:r w:rsidR="00422C2C" w:rsidRPr="005C5ED5">
        <w:t>entir</w:t>
      </w:r>
      <w:r w:rsidRPr="005C5ED5">
        <w:t xml:space="preserve">ely free, just as it would be a mistake to regard all idioms as </w:t>
      </w:r>
      <w:r w:rsidR="00422C2C" w:rsidRPr="005C5ED5">
        <w:t>whol</w:t>
      </w:r>
      <w:r w:rsidRPr="005C5ED5">
        <w:t>ly frozen. Extensive corpus investigations have revealed a tendency for metaphorica1 words to form idiom-like expressions. It is not claimed that rnetaphorica1 words never combine freely. Deignan (200</w:t>
      </w:r>
      <w:r w:rsidR="006B3CEE" w:rsidRPr="005C5ED5">
        <w:t>3</w:t>
      </w:r>
      <w:r w:rsidRPr="005C5ED5">
        <w:t xml:space="preserve">) found out that body part metaphors such as heart 'centre' or hand 'help' retain their figurative meaning in a wide variety of contexts. </w:t>
      </w:r>
      <w:r w:rsidRPr="005C5ED5">
        <w:lastRenderedPageBreak/>
        <w:t xml:space="preserve">More typically, however, figurative use goes hand in hand with some degree of frozenness. </w:t>
      </w:r>
      <w:r w:rsidRPr="00927D2A">
        <w:rPr>
          <w:i/>
        </w:rPr>
        <w:t>Face</w:t>
      </w:r>
      <w:r w:rsidRPr="005C5ED5">
        <w:t xml:space="preserve">, for example, is used in </w:t>
      </w:r>
      <w:r w:rsidRPr="00927D2A">
        <w:rPr>
          <w:i/>
        </w:rPr>
        <w:t>lose/save</w:t>
      </w:r>
      <w:r w:rsidR="00422C2C" w:rsidRPr="00927D2A">
        <w:rPr>
          <w:i/>
        </w:rPr>
        <w:t xml:space="preserve"> face</w:t>
      </w:r>
      <w:r w:rsidR="00422C2C" w:rsidRPr="005C5ED5">
        <w:t xml:space="preserve"> (Deignan, 2003,</w:t>
      </w:r>
      <w:r w:rsidRPr="005C5ED5">
        <w:t xml:space="preserve"> p. 160-61). Fruit usual1y collocates with </w:t>
      </w:r>
      <w:r w:rsidR="007860FA" w:rsidRPr="005C5ED5">
        <w:t xml:space="preserve">a </w:t>
      </w:r>
      <w:r w:rsidRPr="005C5ED5">
        <w:t>bear, or it is post modified by an “of-phrase” (</w:t>
      </w:r>
      <w:r w:rsidR="00422C2C" w:rsidRPr="005C5ED5">
        <w:t>Deignan, 2003</w:t>
      </w:r>
      <w:r w:rsidR="002E030E" w:rsidRPr="005C5ED5">
        <w:t>, p</w:t>
      </w:r>
      <w:r w:rsidRPr="005C5ED5">
        <w:t xml:space="preserve">. 181). </w:t>
      </w:r>
    </w:p>
    <w:p w:rsidR="00530067" w:rsidRPr="005C5ED5" w:rsidRDefault="00530067" w:rsidP="005C5ED5"/>
    <w:p w:rsidR="00530067" w:rsidRPr="005C5ED5" w:rsidRDefault="00422C2C" w:rsidP="005C5ED5">
      <w:r w:rsidRPr="005C5ED5">
        <w:t>Although</w:t>
      </w:r>
      <w:r w:rsidR="00530067" w:rsidRPr="005C5ED5">
        <w:t xml:space="preserve"> idioms and metaphors are overlapping categories with graded membership and fuzzy boundaries, distinguishing them necessitates recourse to the criteria of conventionality, lexical</w:t>
      </w:r>
      <w:r w:rsidR="00580819" w:rsidRPr="005C5ED5">
        <w:t>,</w:t>
      </w:r>
      <w:r w:rsidR="00530067" w:rsidRPr="005C5ED5">
        <w:t xml:space="preserve"> and syntactic variability and figurativ</w:t>
      </w:r>
      <w:r w:rsidRPr="005C5ED5">
        <w:t>el</w:t>
      </w:r>
      <w:r w:rsidR="00530067" w:rsidRPr="005C5ED5">
        <w:t xml:space="preserve">y </w:t>
      </w:r>
      <w:r w:rsidRPr="005C5ED5">
        <w:t xml:space="preserve">(Deignan, </w:t>
      </w:r>
      <w:r w:rsidR="00530067" w:rsidRPr="005C5ED5">
        <w:t>200</w:t>
      </w:r>
      <w:r w:rsidR="006B3CEE" w:rsidRPr="005C5ED5">
        <w:t>3</w:t>
      </w:r>
      <w:r w:rsidR="00530067" w:rsidRPr="005C5ED5">
        <w:t>). Idioms involving figurative devices other than metaphor obviously cannot be called metaphors, while metaphors that bear the least resemblance to idioms are the innovative, lexical1y</w:t>
      </w:r>
      <w:r w:rsidR="00580819" w:rsidRPr="005C5ED5">
        <w:t>,</w:t>
      </w:r>
      <w:r w:rsidR="00530067" w:rsidRPr="005C5ED5">
        <w:t xml:space="preserve"> and syntactically highly variable types.</w:t>
      </w:r>
    </w:p>
    <w:p w:rsidR="00530067" w:rsidRPr="005C5ED5" w:rsidRDefault="00530067" w:rsidP="005C5ED5"/>
    <w:p w:rsidR="00530067" w:rsidRPr="005C5ED5" w:rsidRDefault="00530067" w:rsidP="005C5ED5">
      <w:r w:rsidRPr="005C5ED5">
        <w:t xml:space="preserve">Carter (1987) noted </w:t>
      </w:r>
      <w:r w:rsidR="00927D2A">
        <w:t>that it is perhaps surprising that researchers</w:t>
      </w:r>
      <w:r w:rsidRPr="005C5ED5">
        <w:t xml:space="preserve"> use metaphor and idiom to mean the same thing.  In his discussion of the lexical field of cooking, Carter (1987, p.55) establishes two groups of figurative language</w:t>
      </w:r>
      <w:r w:rsidR="00927D2A">
        <w:t>, including idioms (in addition to proverbs and sayings) and another containing</w:t>
      </w:r>
      <w:r w:rsidRPr="005C5ED5">
        <w:t xml:space="preserve"> metaphor and slang. These labels suggest a clear distinction between idioms and metaphors. This rese</w:t>
      </w:r>
      <w:r w:rsidR="00927D2A">
        <w:t>arch on idiom comprehension by u</w:t>
      </w:r>
      <w:r w:rsidRPr="005C5ED5">
        <w:t>niversity students treats idioms as different from metaphors, a concept borrowed from Deignan (200</w:t>
      </w:r>
      <w:r w:rsidR="006B3CEE" w:rsidRPr="005C5ED5">
        <w:t>3</w:t>
      </w:r>
      <w:r w:rsidRPr="005C5ED5">
        <w:t>).</w:t>
      </w:r>
    </w:p>
    <w:p w:rsidR="00D66584" w:rsidRPr="005C5ED5" w:rsidRDefault="00D66584" w:rsidP="005C5ED5"/>
    <w:p w:rsidR="00530067" w:rsidRPr="005C5ED5" w:rsidRDefault="00530067" w:rsidP="005C5ED5">
      <w:pPr>
        <w:pStyle w:val="Heading2"/>
      </w:pPr>
      <w:bookmarkStart w:id="150" w:name="_Toc43730814"/>
      <w:bookmarkStart w:id="151" w:name="_Toc43730849"/>
      <w:bookmarkStart w:id="152" w:name="_Toc24516266"/>
      <w:bookmarkStart w:id="153" w:name="_Toc24621784"/>
      <w:r w:rsidRPr="005C5ED5">
        <w:t>2.</w:t>
      </w:r>
      <w:r w:rsidR="00D44F5A" w:rsidRPr="005C5ED5">
        <w:t>4</w:t>
      </w:r>
      <w:r w:rsidRPr="005C5ED5">
        <w:t xml:space="preserve">.4 Idiom </w:t>
      </w:r>
      <w:proofErr w:type="gramStart"/>
      <w:r w:rsidRPr="005C5ED5">
        <w:t>Versus</w:t>
      </w:r>
      <w:proofErr w:type="gramEnd"/>
      <w:r w:rsidRPr="005C5ED5">
        <w:t xml:space="preserve"> Metaphor</w:t>
      </w:r>
      <w:bookmarkEnd w:id="150"/>
    </w:p>
    <w:p w:rsidR="00530067" w:rsidRPr="005C5ED5" w:rsidRDefault="00530067" w:rsidP="005C5ED5">
      <w:r w:rsidRPr="005C5ED5">
        <w:t>Idioms are not the same as metaphors</w:t>
      </w:r>
      <w:r w:rsidR="00422C2C" w:rsidRPr="005C5ED5">
        <w:t>,</w:t>
      </w:r>
      <w:r w:rsidRPr="005C5ED5">
        <w:t xml:space="preserve"> as some researchers claim (Roberts</w:t>
      </w:r>
      <w:r w:rsidR="002E030E">
        <w:t xml:space="preserve"> </w:t>
      </w:r>
      <w:r w:rsidR="00927D2A">
        <w:t>&amp;</w:t>
      </w:r>
      <w:r w:rsidR="00F6657F">
        <w:t xml:space="preserve"> </w:t>
      </w:r>
      <w:proofErr w:type="spellStart"/>
      <w:r w:rsidR="00D256BB" w:rsidRPr="005C5ED5">
        <w:t>Kreuz</w:t>
      </w:r>
      <w:proofErr w:type="spellEnd"/>
      <w:r w:rsidRPr="005C5ED5">
        <w:t>, 1994, p. 23).  There is a difference between the two most intriguing linguistic terms. The first difference is based o</w:t>
      </w:r>
      <w:r w:rsidR="00422C2C" w:rsidRPr="005C5ED5">
        <w:t>n their dictionary meaning. An idiom</w:t>
      </w:r>
      <w:r w:rsidRPr="005C5ED5">
        <w:t xml:space="preserve"> is an expression </w:t>
      </w:r>
      <w:r w:rsidR="007860FA" w:rsidRPr="005C5ED5">
        <w:lastRenderedPageBreak/>
        <w:t>combined</w:t>
      </w:r>
      <w:r w:rsidRPr="005C5ED5">
        <w:t xml:space="preserve"> by a </w:t>
      </w:r>
      <w:r w:rsidR="007860FA" w:rsidRPr="005C5ED5">
        <w:t>group</w:t>
      </w:r>
      <w:r w:rsidRPr="005C5ED5">
        <w:t xml:space="preserve"> of words whose meaning is </w:t>
      </w:r>
      <w:r w:rsidR="007860FA" w:rsidRPr="005C5ED5">
        <w:t>separate</w:t>
      </w:r>
      <w:r w:rsidR="00F6657F">
        <w:t xml:space="preserve"> </w:t>
      </w:r>
      <w:r w:rsidR="007860FA" w:rsidRPr="005C5ED5">
        <w:t>from</w:t>
      </w:r>
      <w:r w:rsidRPr="005C5ED5">
        <w:t xml:space="preserve"> the literal meaning of</w:t>
      </w:r>
      <w:r w:rsidR="00F6657F">
        <w:t xml:space="preserve"> </w:t>
      </w:r>
      <w:r w:rsidR="007860FA" w:rsidRPr="005C5ED5">
        <w:t>each word.</w:t>
      </w:r>
      <w:r w:rsidR="00D226E2" w:rsidRPr="005C5ED5">
        <w:t xml:space="preserve"> In contrast,</w:t>
      </w:r>
      <w:r w:rsidR="00422C2C" w:rsidRPr="005C5ED5">
        <w:t xml:space="preserve"> a metaphor</w:t>
      </w:r>
      <w:r w:rsidRPr="005C5ED5">
        <w:t xml:space="preserve"> is </w:t>
      </w:r>
      <w:r w:rsidR="007860FA" w:rsidRPr="005C5ED5">
        <w:t>identified</w:t>
      </w:r>
      <w:r w:rsidRPr="005C5ED5">
        <w:t xml:space="preserve"> as </w:t>
      </w:r>
      <w:r w:rsidR="007860FA" w:rsidRPr="005C5ED5">
        <w:t>a correlation</w:t>
      </w:r>
      <w:r w:rsidR="00F6657F">
        <w:t xml:space="preserve"> </w:t>
      </w:r>
      <w:r w:rsidR="007860FA" w:rsidRPr="005C5ED5">
        <w:t>among</w:t>
      </w:r>
      <w:r w:rsidRPr="005C5ED5">
        <w:t xml:space="preserve"> two objects or ideas </w:t>
      </w:r>
      <w:r w:rsidR="007860FA" w:rsidRPr="005C5ED5">
        <w:t>expressed</w:t>
      </w:r>
      <w:r w:rsidR="00927D2A">
        <w:t xml:space="preserve"> by comparing</w:t>
      </w:r>
      <w:r w:rsidRPr="005C5ED5">
        <w:t xml:space="preserve"> two </w:t>
      </w:r>
      <w:r w:rsidR="007860FA" w:rsidRPr="005C5ED5">
        <w:t>distinct</w:t>
      </w:r>
      <w:r w:rsidRPr="005C5ED5">
        <w:t xml:space="preserve"> </w:t>
      </w:r>
      <w:r w:rsidR="00704D7B" w:rsidRPr="005C5ED5">
        <w:t>objects. This</w:t>
      </w:r>
      <w:r w:rsidRPr="005C5ED5">
        <w:t xml:space="preserve"> difference in meaning is based on the </w:t>
      </w:r>
      <w:r w:rsidR="00D37104">
        <w:t>O</w:t>
      </w:r>
      <w:r w:rsidRPr="005C5ED5">
        <w:t xml:space="preserve">xford English </w:t>
      </w:r>
      <w:r w:rsidR="00D37104">
        <w:t>L</w:t>
      </w:r>
      <w:r w:rsidRPr="005C5ED5">
        <w:t xml:space="preserve">earners </w:t>
      </w:r>
      <w:r w:rsidR="00D37104">
        <w:t>D</w:t>
      </w:r>
      <w:r w:rsidRPr="005C5ED5">
        <w:t>ictionary 8</w:t>
      </w:r>
      <w:r w:rsidRPr="005C5ED5">
        <w:rPr>
          <w:vertAlign w:val="superscript"/>
        </w:rPr>
        <w:t>th</w:t>
      </w:r>
      <w:r w:rsidRPr="005C5ED5">
        <w:t xml:space="preserve"> Edition.</w:t>
      </w:r>
    </w:p>
    <w:p w:rsidR="00530067" w:rsidRPr="005C5ED5" w:rsidRDefault="00530067" w:rsidP="005C5ED5"/>
    <w:p w:rsidR="00530067" w:rsidRPr="005C5ED5" w:rsidRDefault="00530067" w:rsidP="005C5ED5">
      <w:pPr>
        <w:rPr>
          <w:b/>
        </w:rPr>
      </w:pPr>
      <w:proofErr w:type="spellStart"/>
      <w:r w:rsidRPr="005C5ED5">
        <w:t>Prinze</w:t>
      </w:r>
      <w:proofErr w:type="spellEnd"/>
      <w:r w:rsidRPr="005C5ED5">
        <w:t xml:space="preserve"> (1983) advances </w:t>
      </w:r>
      <w:r w:rsidR="00D501C2" w:rsidRPr="005C5ED5">
        <w:t xml:space="preserve">that </w:t>
      </w:r>
      <w:r w:rsidR="00927D2A">
        <w:t>the terms metaphor, idioms, phrases, proverbs, etc., contribute a significant role in linguistics</w:t>
      </w:r>
      <w:r w:rsidRPr="005C5ED5">
        <w:t xml:space="preserve">, as these technical </w:t>
      </w:r>
      <w:r w:rsidR="00D501C2" w:rsidRPr="005C5ED5">
        <w:t>jargon</w:t>
      </w:r>
      <w:r w:rsidRPr="005C5ED5">
        <w:t xml:space="preserve"> are </w:t>
      </w:r>
      <w:r w:rsidR="00927D2A">
        <w:t>typic</w:t>
      </w:r>
      <w:r w:rsidR="00D501C2" w:rsidRPr="005C5ED5">
        <w:t>ally</w:t>
      </w:r>
      <w:r w:rsidR="00704D7B">
        <w:t xml:space="preserve"> </w:t>
      </w:r>
      <w:r w:rsidR="00D501C2" w:rsidRPr="005C5ED5">
        <w:t>applied</w:t>
      </w:r>
      <w:r w:rsidRPr="005C5ED5">
        <w:t xml:space="preserve"> to </w:t>
      </w:r>
      <w:r w:rsidR="00D501C2" w:rsidRPr="005C5ED5">
        <w:t>explain</w:t>
      </w:r>
      <w:r w:rsidRPr="005C5ED5">
        <w:t xml:space="preserve"> figurative expressions. These </w:t>
      </w:r>
      <w:r w:rsidR="00D501C2" w:rsidRPr="005C5ED5">
        <w:t>jargons</w:t>
      </w:r>
      <w:r w:rsidRPr="005C5ED5">
        <w:t xml:space="preserve"> link two ideas in </w:t>
      </w:r>
      <w:r w:rsidR="00D501C2" w:rsidRPr="005C5ED5">
        <w:t>composition</w:t>
      </w:r>
      <w:r w:rsidRPr="005C5ED5">
        <w:t xml:space="preserve"> and </w:t>
      </w:r>
      <w:r w:rsidR="00D501C2" w:rsidRPr="005C5ED5">
        <w:t>build</w:t>
      </w:r>
      <w:r w:rsidR="00704D7B">
        <w:t xml:space="preserve"> </w:t>
      </w:r>
      <w:r w:rsidR="00422C2C" w:rsidRPr="005C5ED5">
        <w:t>colourful</w:t>
      </w:r>
      <w:r w:rsidRPr="005C5ED5">
        <w:t xml:space="preserve"> images for the reader. </w:t>
      </w:r>
      <w:r w:rsidR="00D501C2" w:rsidRPr="005C5ED5">
        <w:t>Therefore</w:t>
      </w:r>
      <w:r w:rsidRPr="005C5ED5">
        <w:t xml:space="preserve">, for future writers, it is </w:t>
      </w:r>
      <w:r w:rsidR="00422C2C" w:rsidRPr="005C5ED5">
        <w:t>essential</w:t>
      </w:r>
      <w:r w:rsidRPr="005C5ED5">
        <w:t xml:space="preserve"> to </w:t>
      </w:r>
      <w:r w:rsidR="00D501C2" w:rsidRPr="005C5ED5">
        <w:t>understand</w:t>
      </w:r>
      <w:r w:rsidR="00704D7B">
        <w:t xml:space="preserve"> </w:t>
      </w:r>
      <w:r w:rsidR="00D501C2" w:rsidRPr="005C5ED5">
        <w:t>the differences between idioms</w:t>
      </w:r>
      <w:r w:rsidRPr="005C5ED5">
        <w:t xml:space="preserve"> and </w:t>
      </w:r>
      <w:r w:rsidR="00D501C2" w:rsidRPr="005C5ED5">
        <w:t>metaphors</w:t>
      </w:r>
      <w:r w:rsidRPr="005C5ED5">
        <w:t>.</w:t>
      </w:r>
    </w:p>
    <w:p w:rsidR="00530067" w:rsidRPr="005C5ED5" w:rsidRDefault="00530067" w:rsidP="005C5ED5"/>
    <w:p w:rsidR="00D501C2" w:rsidRPr="005C5ED5" w:rsidRDefault="00530067" w:rsidP="005C5ED5">
      <w:r w:rsidRPr="005C5ED5">
        <w:t xml:space="preserve">Metaphor is </w:t>
      </w:r>
      <w:r w:rsidR="00D501C2" w:rsidRPr="005C5ED5">
        <w:t>specified</w:t>
      </w:r>
      <w:r w:rsidRPr="005C5ED5">
        <w:t xml:space="preserve"> as a figure of speech that </w:t>
      </w:r>
      <w:r w:rsidR="00D501C2" w:rsidRPr="005C5ED5">
        <w:t>illustrates</w:t>
      </w:r>
      <w:r w:rsidRPr="005C5ED5">
        <w:t xml:space="preserve"> a subject by comparing </w:t>
      </w:r>
      <w:r w:rsidR="00D501C2" w:rsidRPr="005C5ED5">
        <w:t>it</w:t>
      </w:r>
      <w:r w:rsidR="00704D7B">
        <w:t xml:space="preserve"> </w:t>
      </w:r>
      <w:r w:rsidR="00D501C2" w:rsidRPr="005C5ED5">
        <w:t xml:space="preserve">with another </w:t>
      </w:r>
      <w:r w:rsidRPr="005C5ED5">
        <w:t>subject (Gibbs, 1995)</w:t>
      </w:r>
      <w:r w:rsidR="00D501C2" w:rsidRPr="005C5ED5">
        <w:t>. It is a figurative expression</w:t>
      </w:r>
      <w:r w:rsidRPr="005C5ED5">
        <w:t xml:space="preserve"> used to </w:t>
      </w:r>
      <w:r w:rsidR="00D501C2" w:rsidRPr="005C5ED5">
        <w:t>contrast</w:t>
      </w:r>
      <w:r w:rsidRPr="005C5ED5">
        <w:t xml:space="preserve"> two </w:t>
      </w:r>
      <w:r w:rsidR="00D501C2" w:rsidRPr="005C5ED5">
        <w:t>diverse</w:t>
      </w:r>
      <w:r w:rsidRPr="005C5ED5">
        <w:t xml:space="preserve"> and </w:t>
      </w:r>
      <w:r w:rsidR="00D501C2" w:rsidRPr="005C5ED5">
        <w:t>distinct</w:t>
      </w:r>
      <w:r w:rsidRPr="005C5ED5">
        <w:t xml:space="preserve"> subjects or things. It gives comparisons of two or more unrelated things</w:t>
      </w:r>
      <w:r w:rsidR="00927D2A">
        <w:t>,</w:t>
      </w:r>
      <w:r w:rsidRPr="005C5ED5">
        <w:t xml:space="preserve"> which is quite different from what idioms do. In short, a metaphor compares two unrelated subjects without using the terms ‘as’ or ‘like’. </w:t>
      </w:r>
      <w:r w:rsidR="00D501C2" w:rsidRPr="005C5ED5">
        <w:t>Some</w:t>
      </w:r>
      <w:r w:rsidRPr="005C5ED5">
        <w:t xml:space="preserve"> examples that will help to understand metaphors: “</w:t>
      </w:r>
      <w:r w:rsidRPr="005C5ED5">
        <w:rPr>
          <w:i/>
        </w:rPr>
        <w:t>Ben can be a bull in a china shop”</w:t>
      </w:r>
      <w:r w:rsidR="00927D2A">
        <w:rPr>
          <w:i/>
        </w:rPr>
        <w:t>,</w:t>
      </w:r>
      <w:r w:rsidRPr="005C5ED5">
        <w:rPr>
          <w:i/>
        </w:rPr>
        <w:t xml:space="preserve"> “OMG, her gaze was icy”</w:t>
      </w:r>
      <w:r w:rsidR="00927D2A">
        <w:rPr>
          <w:i/>
        </w:rPr>
        <w:t>,</w:t>
      </w:r>
      <w:r w:rsidRPr="005C5ED5">
        <w:rPr>
          <w:i/>
        </w:rPr>
        <w:t xml:space="preserve"> “</w:t>
      </w:r>
      <w:proofErr w:type="gramStart"/>
      <w:r w:rsidRPr="005C5ED5">
        <w:rPr>
          <w:i/>
        </w:rPr>
        <w:t>He</w:t>
      </w:r>
      <w:proofErr w:type="gramEnd"/>
      <w:r w:rsidRPr="005C5ED5">
        <w:rPr>
          <w:i/>
        </w:rPr>
        <w:t xml:space="preserve"> is meaner than Oscar</w:t>
      </w:r>
      <w:r w:rsidR="00927D2A">
        <w:rPr>
          <w:i/>
        </w:rPr>
        <w:t>,</w:t>
      </w:r>
      <w:r w:rsidRPr="005C5ED5">
        <w:rPr>
          <w:i/>
        </w:rPr>
        <w:t xml:space="preserve"> the </w:t>
      </w:r>
      <w:r w:rsidR="00704D7B" w:rsidRPr="005C5ED5">
        <w:rPr>
          <w:i/>
        </w:rPr>
        <w:t>grouch”</w:t>
      </w:r>
      <w:r w:rsidR="00704D7B">
        <w:rPr>
          <w:i/>
        </w:rPr>
        <w:t>.</w:t>
      </w:r>
      <w:r w:rsidR="00704D7B">
        <w:t xml:space="preserve"> The</w:t>
      </w:r>
      <w:r w:rsidR="00927D2A">
        <w:t xml:space="preserve"> subjects compared to other subjects from these example</w:t>
      </w:r>
      <w:r w:rsidRPr="005C5ED5">
        <w:t xml:space="preserve">s, </w:t>
      </w:r>
      <w:r w:rsidR="00D501C2" w:rsidRPr="005C5ED5">
        <w:t>which can be seen in the first example</w:t>
      </w:r>
      <w:r w:rsidR="00927D2A">
        <w:t>. In contrast,</w:t>
      </w:r>
      <w:r w:rsidR="00704D7B">
        <w:t xml:space="preserve"> </w:t>
      </w:r>
      <w:r w:rsidRPr="00927D2A">
        <w:rPr>
          <w:i/>
        </w:rPr>
        <w:t>Ben</w:t>
      </w:r>
      <w:r w:rsidRPr="005C5ED5">
        <w:t xml:space="preserve"> was </w:t>
      </w:r>
      <w:r w:rsidR="00D501C2" w:rsidRPr="005C5ED5">
        <w:t>signified</w:t>
      </w:r>
      <w:r w:rsidR="00704D7B">
        <w:t xml:space="preserve"> </w:t>
      </w:r>
      <w:r w:rsidR="00D501C2" w:rsidRPr="005C5ED5">
        <w:t>as</w:t>
      </w:r>
      <w:r w:rsidRPr="005C5ED5">
        <w:t xml:space="preserve"> a bull, </w:t>
      </w:r>
      <w:r w:rsidR="00927D2A">
        <w:t>not implying</w:t>
      </w:r>
      <w:r w:rsidR="00704D7B">
        <w:t xml:space="preserve"> </w:t>
      </w:r>
      <w:r w:rsidR="00927D2A" w:rsidRPr="00927D2A">
        <w:rPr>
          <w:i/>
        </w:rPr>
        <w:t>Ben</w:t>
      </w:r>
      <w:r w:rsidR="00704D7B">
        <w:rPr>
          <w:i/>
        </w:rPr>
        <w:t xml:space="preserve"> </w:t>
      </w:r>
      <w:r w:rsidR="00927D2A" w:rsidRPr="00927D2A">
        <w:t>is</w:t>
      </w:r>
      <w:r w:rsidR="00927D2A">
        <w:t xml:space="preserve"> becoming</w:t>
      </w:r>
      <w:r w:rsidRPr="005C5ED5">
        <w:t xml:space="preserve"> a large bull in a china shop. </w:t>
      </w:r>
      <w:r w:rsidR="00D501C2" w:rsidRPr="005C5ED5">
        <w:t>The</w:t>
      </w:r>
      <w:r w:rsidRPr="005C5ED5">
        <w:t xml:space="preserve"> metaphor </w:t>
      </w:r>
      <w:r w:rsidR="00D501C2" w:rsidRPr="005C5ED5">
        <w:t xml:space="preserve">constructs an image that </w:t>
      </w:r>
      <w:r w:rsidR="00D501C2" w:rsidRPr="00927D2A">
        <w:rPr>
          <w:i/>
        </w:rPr>
        <w:t>Ben</w:t>
      </w:r>
      <w:r w:rsidR="00D501C2" w:rsidRPr="005C5ED5">
        <w:t xml:space="preserve"> could</w:t>
      </w:r>
      <w:r w:rsidR="00704D7B">
        <w:t xml:space="preserve"> </w:t>
      </w:r>
      <w:r w:rsidR="00D501C2" w:rsidRPr="005C5ED5">
        <w:t>create</w:t>
      </w:r>
      <w:r w:rsidRPr="005C5ED5">
        <w:t xml:space="preserve"> damage because there is a</w:t>
      </w:r>
      <w:r w:rsidR="00D501C2" w:rsidRPr="005C5ED5">
        <w:t>n incompatibility</w:t>
      </w:r>
      <w:r w:rsidRPr="005C5ED5">
        <w:t xml:space="preserve"> between his presence and the </w:t>
      </w:r>
      <w:r w:rsidR="00D501C2" w:rsidRPr="005C5ED5">
        <w:t>delicacy</w:t>
      </w:r>
      <w:r w:rsidRPr="005C5ED5">
        <w:t xml:space="preserve"> of the </w:t>
      </w:r>
      <w:r w:rsidR="00D501C2" w:rsidRPr="005C5ED5">
        <w:t>circumstances</w:t>
      </w:r>
      <w:r w:rsidRPr="005C5ED5">
        <w:t xml:space="preserve">. </w:t>
      </w:r>
    </w:p>
    <w:p w:rsidR="00D501C2" w:rsidRPr="005C5ED5" w:rsidRDefault="00D501C2" w:rsidP="005C5ED5"/>
    <w:p w:rsidR="00E95920" w:rsidRDefault="00D501C2" w:rsidP="005C5ED5">
      <w:r w:rsidRPr="005C5ED5">
        <w:lastRenderedPageBreak/>
        <w:t>On the other hand, an idiom</w:t>
      </w:r>
      <w:r w:rsidR="00530067" w:rsidRPr="005C5ED5">
        <w:t xml:space="preserve"> is </w:t>
      </w:r>
      <w:r w:rsidRPr="005C5ED5">
        <w:t>described</w:t>
      </w:r>
      <w:r w:rsidR="00530067" w:rsidRPr="005C5ED5">
        <w:t xml:space="preserve"> as a </w:t>
      </w:r>
      <w:r w:rsidRPr="005C5ED5">
        <w:t>group</w:t>
      </w:r>
      <w:r w:rsidR="00530067" w:rsidRPr="005C5ED5">
        <w:t xml:space="preserve"> of words whose meaning is </w:t>
      </w:r>
      <w:r w:rsidRPr="005C5ED5">
        <w:t>entir</w:t>
      </w:r>
      <w:r w:rsidR="00530067" w:rsidRPr="005C5ED5">
        <w:t xml:space="preserve">ely </w:t>
      </w:r>
      <w:r w:rsidRPr="005C5ED5">
        <w:t>diverse</w:t>
      </w:r>
      <w:r w:rsidR="00704D7B">
        <w:t xml:space="preserve"> </w:t>
      </w:r>
      <w:r w:rsidR="00422C2C" w:rsidRPr="005C5ED5">
        <w:t>from</w:t>
      </w:r>
      <w:r w:rsidR="00530067" w:rsidRPr="005C5ED5">
        <w:t xml:space="preserve"> the </w:t>
      </w:r>
      <w:r w:rsidRPr="005C5ED5">
        <w:t xml:space="preserve">literal </w:t>
      </w:r>
      <w:r w:rsidR="00530067" w:rsidRPr="005C5ED5">
        <w:t xml:space="preserve">meaning of </w:t>
      </w:r>
      <w:r w:rsidRPr="005C5ED5">
        <w:t>each word</w:t>
      </w:r>
      <w:r w:rsidR="00530067" w:rsidRPr="005C5ED5">
        <w:t xml:space="preserve"> (McA</w:t>
      </w:r>
      <w:r w:rsidR="00CC0578" w:rsidRPr="005C5ED5">
        <w:t>r</w:t>
      </w:r>
      <w:r w:rsidR="00530067" w:rsidRPr="005C5ED5">
        <w:t>th</w:t>
      </w:r>
      <w:r w:rsidR="00CC0578" w:rsidRPr="005C5ED5">
        <w:t>u</w:t>
      </w:r>
      <w:r w:rsidR="00530067" w:rsidRPr="005C5ED5">
        <w:t xml:space="preserve">r, 2011).  </w:t>
      </w:r>
      <w:r w:rsidRPr="005C5ED5">
        <w:t>Idioms</w:t>
      </w:r>
      <w:r w:rsidR="00530067" w:rsidRPr="005C5ED5">
        <w:t xml:space="preserve"> are </w:t>
      </w:r>
      <w:r w:rsidRPr="005C5ED5">
        <w:t xml:space="preserve">a group of </w:t>
      </w:r>
      <w:r w:rsidR="00530067" w:rsidRPr="005C5ED5">
        <w:t xml:space="preserve">words, phrases or expressions that </w:t>
      </w:r>
      <w:r w:rsidRPr="005C5ED5">
        <w:t>should not</w:t>
      </w:r>
      <w:r w:rsidR="00530067" w:rsidRPr="005C5ED5">
        <w:t xml:space="preserve"> be </w:t>
      </w:r>
      <w:r w:rsidRPr="005C5ED5">
        <w:t>interpreted</w:t>
      </w:r>
      <w:r w:rsidR="00530067" w:rsidRPr="005C5ED5">
        <w:t xml:space="preserve"> literall</w:t>
      </w:r>
      <w:r w:rsidRPr="005C5ED5">
        <w:t xml:space="preserve">y. Idioms are figures of </w:t>
      </w:r>
      <w:r w:rsidR="00A33E19" w:rsidRPr="005C5ED5">
        <w:t>speech with</w:t>
      </w:r>
      <w:r w:rsidR="00530067" w:rsidRPr="005C5ED5">
        <w:t xml:space="preserve"> a figurative meaning. </w:t>
      </w:r>
      <w:r w:rsidRPr="005C5ED5">
        <w:t>The</w:t>
      </w:r>
      <w:r w:rsidR="00530067" w:rsidRPr="005C5ED5">
        <w:t xml:space="preserve"> figurative meaning is </w:t>
      </w:r>
      <w:r w:rsidR="00D226E2" w:rsidRPr="005C5ED5">
        <w:t xml:space="preserve">somewhat </w:t>
      </w:r>
      <w:r w:rsidRPr="005C5ED5">
        <w:t>diverse</w:t>
      </w:r>
      <w:r w:rsidR="00927D2A">
        <w:t xml:space="preserve"> from</w:t>
      </w:r>
      <w:r w:rsidR="00530067" w:rsidRPr="005C5ED5">
        <w:t xml:space="preserve"> the literal meaning. However, </w:t>
      </w:r>
      <w:r w:rsidR="00927D2A">
        <w:t>both idioms and metaphors illustrate imaginary and figurative outcomes or images despite the differences noted above</w:t>
      </w:r>
      <w:r w:rsidR="00530067" w:rsidRPr="005C5ED5">
        <w:t xml:space="preserve">. Although there is no </w:t>
      </w:r>
      <w:r w:rsidRPr="005C5ED5">
        <w:t>relationship</w:t>
      </w:r>
      <w:r w:rsidR="00530067" w:rsidRPr="005C5ED5">
        <w:t xml:space="preserve"> between an idiom and </w:t>
      </w:r>
      <w:r w:rsidR="00927D2A">
        <w:t xml:space="preserve">a </w:t>
      </w:r>
      <w:r w:rsidR="00530067" w:rsidRPr="005C5ED5">
        <w:t xml:space="preserve">metaphor, </w:t>
      </w:r>
      <w:r w:rsidRPr="005C5ED5">
        <w:t xml:space="preserve">idioms were sometimes considered a </w:t>
      </w:r>
      <w:r w:rsidR="00530067" w:rsidRPr="005C5ED5">
        <w:t>metaphor (Gibbs, 1995).</w:t>
      </w:r>
      <w:r w:rsidRPr="005C5ED5">
        <w:t xml:space="preserve">For instance, the phrase </w:t>
      </w:r>
      <w:r w:rsidRPr="005C5ED5">
        <w:rPr>
          <w:i/>
        </w:rPr>
        <w:t>carrots and sticks</w:t>
      </w:r>
      <w:r w:rsidR="00A33E19">
        <w:rPr>
          <w:i/>
        </w:rPr>
        <w:t xml:space="preserve"> </w:t>
      </w:r>
      <w:r w:rsidRPr="005C5ED5">
        <w:t>express</w:t>
      </w:r>
      <w:r w:rsidR="00530067" w:rsidRPr="005C5ED5">
        <w:t xml:space="preserve"> incentive</w:t>
      </w:r>
      <w:r w:rsidR="00927D2A">
        <w:t>s</w:t>
      </w:r>
      <w:r w:rsidR="00530067" w:rsidRPr="005C5ED5">
        <w:t xml:space="preserve"> and punishment to </w:t>
      </w:r>
      <w:r w:rsidRPr="005C5ED5">
        <w:t>motivate</w:t>
      </w:r>
      <w:r w:rsidR="00530067" w:rsidRPr="005C5ED5">
        <w:t xml:space="preserve"> a horse or donkey. </w:t>
      </w:r>
      <w:r w:rsidRPr="005C5ED5">
        <w:t>T</w:t>
      </w:r>
      <w:r w:rsidR="00530067" w:rsidRPr="005C5ED5">
        <w:t xml:space="preserve">he carrot was </w:t>
      </w:r>
      <w:r w:rsidRPr="005C5ED5">
        <w:t>hung</w:t>
      </w:r>
      <w:r w:rsidR="00A33E19">
        <w:t xml:space="preserve"> </w:t>
      </w:r>
      <w:r w:rsidRPr="005C5ED5">
        <w:t>before</w:t>
      </w:r>
      <w:r w:rsidR="00530067" w:rsidRPr="005C5ED5">
        <w:t xml:space="preserve"> the </w:t>
      </w:r>
      <w:r w:rsidRPr="005C5ED5">
        <w:t>horse</w:t>
      </w:r>
      <w:r w:rsidR="00530067" w:rsidRPr="005C5ED5">
        <w:t xml:space="preserve"> as bait, while the stick </w:t>
      </w:r>
      <w:r w:rsidRPr="005C5ED5">
        <w:t>drew on</w:t>
      </w:r>
      <w:r w:rsidR="00530067" w:rsidRPr="005C5ED5">
        <w:t xml:space="preserve"> stubbornness. </w:t>
      </w:r>
      <w:r w:rsidRPr="005C5ED5">
        <w:t>Therefore</w:t>
      </w:r>
      <w:r w:rsidR="00530067" w:rsidRPr="005C5ED5">
        <w:t xml:space="preserve">, even </w:t>
      </w:r>
      <w:r w:rsidRPr="005C5ED5">
        <w:t xml:space="preserve">not </w:t>
      </w:r>
      <w:r w:rsidR="00530067" w:rsidRPr="005C5ED5">
        <w:t xml:space="preserve">knowing the </w:t>
      </w:r>
      <w:r w:rsidRPr="005C5ED5">
        <w:t>connection between carrot and stick</w:t>
      </w:r>
      <w:r w:rsidR="00A33E19">
        <w:t xml:space="preserve"> </w:t>
      </w:r>
      <w:r w:rsidRPr="005C5ED5">
        <w:t>used in a</w:t>
      </w:r>
      <w:r w:rsidR="00530067" w:rsidRPr="005C5ED5">
        <w:t xml:space="preserve"> group of words, the sentence is said to be idiomatic in nature.</w:t>
      </w:r>
    </w:p>
    <w:p w:rsidR="00923945" w:rsidRDefault="00923945" w:rsidP="005C5ED5"/>
    <w:p w:rsidR="00530067" w:rsidRPr="00E95920" w:rsidRDefault="00923945" w:rsidP="005C5ED5">
      <w:r w:rsidRPr="00923945">
        <w:rPr>
          <w:b/>
        </w:rPr>
        <w:t>2.5</w:t>
      </w:r>
      <w:r w:rsidR="00E95920">
        <w:rPr>
          <w:b/>
        </w:rPr>
        <w:t>Characteristics of idioms</w:t>
      </w:r>
    </w:p>
    <w:p w:rsidR="00E95920" w:rsidRPr="005C5ED5" w:rsidRDefault="00E95920" w:rsidP="00E95920">
      <w:pPr>
        <w:rPr>
          <w:rFonts w:cs="Times New Roman"/>
          <w:szCs w:val="24"/>
        </w:rPr>
      </w:pPr>
      <w:r w:rsidRPr="005C5ED5">
        <w:rPr>
          <w:rFonts w:cs="Times New Roman"/>
          <w:iCs/>
          <w:szCs w:val="24"/>
        </w:rPr>
        <w:t>According to</w:t>
      </w:r>
      <w:r w:rsidR="00A33E19">
        <w:rPr>
          <w:rFonts w:cs="Times New Roman"/>
          <w:iCs/>
          <w:szCs w:val="24"/>
        </w:rPr>
        <w:t xml:space="preserve"> </w:t>
      </w:r>
      <w:proofErr w:type="spellStart"/>
      <w:r w:rsidRPr="005C5ED5">
        <w:rPr>
          <w:rFonts w:cs="Times New Roman"/>
          <w:iCs/>
          <w:szCs w:val="24"/>
        </w:rPr>
        <w:t>Langlorz</w:t>
      </w:r>
      <w:proofErr w:type="spellEnd"/>
      <w:r w:rsidRPr="005C5ED5">
        <w:rPr>
          <w:rFonts w:cs="Times New Roman"/>
          <w:iCs/>
          <w:szCs w:val="24"/>
        </w:rPr>
        <w:t xml:space="preserve"> (2006), idioms are unique linguistic configurations that often puzzle beginner users of a language. Idioms possess specific linguistic features.</w:t>
      </w:r>
      <w:r w:rsidR="00A33E19">
        <w:rPr>
          <w:rFonts w:cs="Times New Roman"/>
          <w:iCs/>
          <w:szCs w:val="24"/>
        </w:rPr>
        <w:t xml:space="preserve"> </w:t>
      </w:r>
      <w:r w:rsidR="00927D2A">
        <w:rPr>
          <w:rFonts w:cs="Times New Roman"/>
          <w:szCs w:val="24"/>
        </w:rPr>
        <w:t>As suggested by Gibbs (1987), the first characteristic of idioms</w:t>
      </w:r>
      <w:r w:rsidRPr="005C5ED5">
        <w:rPr>
          <w:rFonts w:cs="Times New Roman"/>
          <w:szCs w:val="24"/>
        </w:rPr>
        <w:t xml:space="preserve"> is semantic unity and structural stability. For example, </w:t>
      </w:r>
      <w:r w:rsidRPr="005C5ED5">
        <w:rPr>
          <w:rFonts w:cs="Times New Roman"/>
          <w:i/>
          <w:szCs w:val="24"/>
        </w:rPr>
        <w:t>no practice, no gain in one’s wit</w:t>
      </w:r>
      <w:r w:rsidRPr="005C5ED5">
        <w:rPr>
          <w:rFonts w:cs="Times New Roman"/>
          <w:szCs w:val="24"/>
        </w:rPr>
        <w:t xml:space="preserve"> means </w:t>
      </w:r>
      <w:r w:rsidRPr="005C5ED5">
        <w:rPr>
          <w:rFonts w:cs="Times New Roman"/>
          <w:i/>
          <w:szCs w:val="24"/>
        </w:rPr>
        <w:t>a fall into the pit, a gain in your wit</w:t>
      </w:r>
      <w:r w:rsidRPr="005C5ED5">
        <w:rPr>
          <w:rFonts w:cs="Times New Roman"/>
          <w:szCs w:val="24"/>
        </w:rPr>
        <w:t xml:space="preserve">. Idioms have a steady construction. The constituents of idioms cannot be substituted, removed or inserted </w:t>
      </w:r>
      <w:r w:rsidR="00927D2A">
        <w:rPr>
          <w:rFonts w:cs="Times New Roman"/>
          <w:szCs w:val="24"/>
        </w:rPr>
        <w:t>in</w:t>
      </w:r>
      <w:r w:rsidRPr="005C5ED5">
        <w:rPr>
          <w:rFonts w:cs="Times New Roman"/>
          <w:szCs w:val="24"/>
        </w:rPr>
        <w:t xml:space="preserve">to, not even an article. Gibbs (1987) argued that if the idioms got deleted or added a word, it may affect the meaning. The word order cannot be changed, or it may convey a different meaning (Gibbs, 1987, p. 23). For example, idioms such as </w:t>
      </w:r>
      <w:r w:rsidRPr="005C5ED5">
        <w:rPr>
          <w:rFonts w:cs="Times New Roman"/>
          <w:i/>
          <w:szCs w:val="24"/>
        </w:rPr>
        <w:t>out of question</w:t>
      </w:r>
      <w:r w:rsidRPr="005C5ED5">
        <w:rPr>
          <w:rFonts w:cs="Times New Roman"/>
          <w:szCs w:val="24"/>
        </w:rPr>
        <w:t xml:space="preserve"> and </w:t>
      </w:r>
      <w:r w:rsidRPr="005C5ED5">
        <w:rPr>
          <w:rFonts w:cs="Times New Roman"/>
          <w:i/>
          <w:szCs w:val="24"/>
        </w:rPr>
        <w:t>out of the question</w:t>
      </w:r>
      <w:r w:rsidR="00A33E19">
        <w:rPr>
          <w:rFonts w:cs="Times New Roman"/>
          <w:i/>
          <w:szCs w:val="24"/>
        </w:rPr>
        <w:t xml:space="preserve"> </w:t>
      </w:r>
      <w:r w:rsidRPr="005C5ED5">
        <w:rPr>
          <w:rFonts w:cs="Times New Roman"/>
          <w:szCs w:val="24"/>
        </w:rPr>
        <w:t>have</w:t>
      </w:r>
      <w:r w:rsidR="00A33E19">
        <w:rPr>
          <w:rFonts w:cs="Times New Roman"/>
          <w:szCs w:val="24"/>
        </w:rPr>
        <w:t xml:space="preserve"> </w:t>
      </w:r>
      <w:r w:rsidRPr="005C5ED5">
        <w:rPr>
          <w:rFonts w:cs="Times New Roman"/>
          <w:szCs w:val="24"/>
        </w:rPr>
        <w:t xml:space="preserve">a separate meaning. Idioms cannot be grammatically analyzed. </w:t>
      </w:r>
    </w:p>
    <w:p w:rsidR="00E95920" w:rsidRPr="005C5ED5" w:rsidRDefault="00E95920" w:rsidP="00E95920">
      <w:pPr>
        <w:rPr>
          <w:rFonts w:cs="Times New Roman"/>
          <w:szCs w:val="24"/>
        </w:rPr>
      </w:pPr>
    </w:p>
    <w:p w:rsidR="00E95920" w:rsidRPr="005C5ED5" w:rsidRDefault="00E95920" w:rsidP="00E95920">
      <w:pPr>
        <w:rPr>
          <w:rFonts w:cs="Times New Roman"/>
          <w:szCs w:val="24"/>
        </w:rPr>
      </w:pPr>
      <w:r w:rsidRPr="005C5ED5">
        <w:rPr>
          <w:rFonts w:cs="Times New Roman"/>
          <w:szCs w:val="24"/>
        </w:rPr>
        <w:t xml:space="preserve">The second characteristic is their concordance. </w:t>
      </w:r>
      <w:r w:rsidRPr="005C5ED5">
        <w:rPr>
          <w:rFonts w:cs="Times New Roman"/>
          <w:szCs w:val="20"/>
          <w:shd w:val="clear" w:color="auto" w:fill="FFFFFF"/>
        </w:rPr>
        <w:t xml:space="preserve">Harris, </w:t>
      </w:r>
      <w:proofErr w:type="spellStart"/>
      <w:r w:rsidRPr="005C5ED5">
        <w:rPr>
          <w:rFonts w:cs="Times New Roman"/>
          <w:szCs w:val="20"/>
          <w:shd w:val="clear" w:color="auto" w:fill="FFFFFF"/>
        </w:rPr>
        <w:t>Kruithof</w:t>
      </w:r>
      <w:proofErr w:type="spellEnd"/>
      <w:r w:rsidRPr="005C5ED5">
        <w:rPr>
          <w:rFonts w:cs="Times New Roman"/>
          <w:szCs w:val="20"/>
          <w:shd w:val="clear" w:color="auto" w:fill="FFFFFF"/>
        </w:rPr>
        <w:t xml:space="preserve">, </w:t>
      </w:r>
      <w:proofErr w:type="spellStart"/>
      <w:r w:rsidRPr="005C5ED5">
        <w:rPr>
          <w:rFonts w:cs="Times New Roman"/>
          <w:szCs w:val="20"/>
          <w:shd w:val="clear" w:color="auto" w:fill="FFFFFF"/>
        </w:rPr>
        <w:t>Terwogt</w:t>
      </w:r>
      <w:proofErr w:type="spellEnd"/>
      <w:r w:rsidRPr="005C5ED5">
        <w:rPr>
          <w:rFonts w:cs="Times New Roman"/>
          <w:szCs w:val="20"/>
          <w:shd w:val="clear" w:color="auto" w:fill="FFFFFF"/>
        </w:rPr>
        <w:t xml:space="preserve">, and </w:t>
      </w:r>
      <w:proofErr w:type="spellStart"/>
      <w:r w:rsidRPr="005C5ED5">
        <w:rPr>
          <w:rFonts w:cs="Times New Roman"/>
          <w:szCs w:val="20"/>
          <w:shd w:val="clear" w:color="auto" w:fill="FFFFFF"/>
        </w:rPr>
        <w:t>Visser</w:t>
      </w:r>
      <w:proofErr w:type="spellEnd"/>
      <w:r w:rsidRPr="005C5ED5">
        <w:rPr>
          <w:rFonts w:cs="Times New Roman"/>
          <w:szCs w:val="20"/>
          <w:shd w:val="clear" w:color="auto" w:fill="FFFFFF"/>
        </w:rPr>
        <w:t xml:space="preserve"> (1981</w:t>
      </w:r>
      <w:r w:rsidRPr="005C5ED5">
        <w:rPr>
          <w:rFonts w:cs="Times New Roman"/>
          <w:szCs w:val="24"/>
        </w:rPr>
        <w:t>) define concordance as the agreement of words, sounds and phrase</w:t>
      </w:r>
      <w:r w:rsidR="00927D2A">
        <w:rPr>
          <w:rFonts w:cs="Times New Roman"/>
          <w:szCs w:val="24"/>
        </w:rPr>
        <w:t>s in a given sentence (p. 67). An example</w:t>
      </w:r>
      <w:r w:rsidRPr="005C5ED5">
        <w:rPr>
          <w:rFonts w:cs="Times New Roman"/>
          <w:szCs w:val="24"/>
        </w:rPr>
        <w:t xml:space="preserve"> of </w:t>
      </w:r>
      <w:r w:rsidR="00927D2A">
        <w:rPr>
          <w:rFonts w:cs="Times New Roman"/>
          <w:szCs w:val="24"/>
        </w:rPr>
        <w:t xml:space="preserve">a </w:t>
      </w:r>
      <w:r w:rsidRPr="005C5ED5">
        <w:rPr>
          <w:rFonts w:cs="Times New Roman"/>
          <w:szCs w:val="24"/>
        </w:rPr>
        <w:t>concordance characteristic is phonological harmony. The concordance harmony is used to attain</w:t>
      </w:r>
      <w:r w:rsidR="00A33E19">
        <w:rPr>
          <w:rFonts w:cs="Times New Roman"/>
          <w:szCs w:val="24"/>
        </w:rPr>
        <w:t xml:space="preserve"> </w:t>
      </w:r>
      <w:r w:rsidRPr="005C5ED5">
        <w:rPr>
          <w:rFonts w:cs="Times New Roman"/>
          <w:szCs w:val="24"/>
        </w:rPr>
        <w:t xml:space="preserve">appealing, memorable and simple </w:t>
      </w:r>
      <w:r w:rsidR="00A33E19" w:rsidRPr="005C5ED5">
        <w:rPr>
          <w:rFonts w:cs="Times New Roman"/>
          <w:szCs w:val="24"/>
        </w:rPr>
        <w:t>idioms. For</w:t>
      </w:r>
      <w:r w:rsidRPr="005C5ED5">
        <w:rPr>
          <w:rFonts w:cs="Times New Roman"/>
          <w:szCs w:val="24"/>
        </w:rPr>
        <w:t xml:space="preserve"> instance, alliteration idioms such as </w:t>
      </w:r>
      <w:r w:rsidRPr="005C5ED5">
        <w:rPr>
          <w:rFonts w:cs="Times New Roman"/>
          <w:i/>
          <w:szCs w:val="24"/>
        </w:rPr>
        <w:t>no root, no fruit</w:t>
      </w:r>
      <w:r w:rsidRPr="005C5ED5">
        <w:rPr>
          <w:rFonts w:cs="Times New Roman"/>
          <w:szCs w:val="24"/>
        </w:rPr>
        <w:t xml:space="preserve">, </w:t>
      </w:r>
      <w:r w:rsidRPr="005C5ED5">
        <w:rPr>
          <w:rFonts w:cs="Times New Roman"/>
          <w:i/>
          <w:szCs w:val="24"/>
        </w:rPr>
        <w:t>part and parcel</w:t>
      </w:r>
      <w:r w:rsidRPr="005C5ED5">
        <w:rPr>
          <w:rFonts w:cs="Times New Roman"/>
          <w:szCs w:val="24"/>
        </w:rPr>
        <w:t xml:space="preserve">, and so </w:t>
      </w:r>
      <w:r w:rsidR="00A33E19" w:rsidRPr="005C5ED5">
        <w:rPr>
          <w:rFonts w:cs="Times New Roman"/>
          <w:szCs w:val="24"/>
        </w:rPr>
        <w:t>on; end</w:t>
      </w:r>
      <w:r w:rsidRPr="005C5ED5">
        <w:rPr>
          <w:rFonts w:cs="Times New Roman"/>
          <w:szCs w:val="24"/>
        </w:rPr>
        <w:t xml:space="preserve"> rhyme idioms such as </w:t>
      </w:r>
      <w:r w:rsidRPr="005C5ED5">
        <w:rPr>
          <w:rFonts w:cs="Times New Roman"/>
          <w:i/>
          <w:szCs w:val="24"/>
        </w:rPr>
        <w:t>high and dry</w:t>
      </w:r>
      <w:r w:rsidRPr="005C5ED5">
        <w:rPr>
          <w:rFonts w:cs="Times New Roman"/>
          <w:szCs w:val="24"/>
        </w:rPr>
        <w:t xml:space="preserve">, </w:t>
      </w:r>
      <w:r w:rsidRPr="005C5ED5">
        <w:rPr>
          <w:rFonts w:cs="Times New Roman"/>
          <w:i/>
          <w:szCs w:val="24"/>
        </w:rPr>
        <w:t>by hook or by crook</w:t>
      </w:r>
      <w:r w:rsidRPr="005C5ED5">
        <w:rPr>
          <w:rFonts w:cs="Times New Roman"/>
          <w:szCs w:val="24"/>
        </w:rPr>
        <w:t xml:space="preserve">, </w:t>
      </w:r>
      <w:r w:rsidRPr="005C5ED5">
        <w:rPr>
          <w:rFonts w:cs="Times New Roman"/>
          <w:i/>
          <w:szCs w:val="24"/>
        </w:rPr>
        <w:t>man proposes, God disposes</w:t>
      </w:r>
      <w:r w:rsidRPr="005C5ED5">
        <w:rPr>
          <w:rFonts w:cs="Times New Roman"/>
          <w:szCs w:val="24"/>
        </w:rPr>
        <w:t xml:space="preserve">, and so forth; repetition idioms </w:t>
      </w:r>
      <w:r w:rsidRPr="005C5ED5">
        <w:rPr>
          <w:rFonts w:cs="Times New Roman"/>
          <w:i/>
          <w:szCs w:val="24"/>
        </w:rPr>
        <w:t>step by step</w:t>
      </w:r>
      <w:r w:rsidRPr="005C5ED5">
        <w:rPr>
          <w:rFonts w:cs="Times New Roman"/>
          <w:szCs w:val="24"/>
        </w:rPr>
        <w:t xml:space="preserve">, </w:t>
      </w:r>
      <w:r w:rsidRPr="005C5ED5">
        <w:rPr>
          <w:rFonts w:cs="Times New Roman"/>
          <w:i/>
          <w:szCs w:val="24"/>
        </w:rPr>
        <w:t>neck and neck</w:t>
      </w:r>
      <w:r w:rsidRPr="005C5ED5">
        <w:rPr>
          <w:rFonts w:cs="Times New Roman"/>
          <w:szCs w:val="24"/>
        </w:rPr>
        <w:t xml:space="preserve">, and so on. These idioms were used to enhance the beauty of language phonetic and rhetorical effect in idioms. However, to make the idioms appealing, both alliteration and end rhyme </w:t>
      </w:r>
      <w:r w:rsidR="00927D2A">
        <w:rPr>
          <w:rFonts w:cs="Times New Roman"/>
          <w:szCs w:val="24"/>
        </w:rPr>
        <w:t xml:space="preserve">are </w:t>
      </w:r>
      <w:r w:rsidRPr="005C5ED5">
        <w:rPr>
          <w:rFonts w:cs="Times New Roman"/>
          <w:szCs w:val="24"/>
        </w:rPr>
        <w:t>applied</w:t>
      </w:r>
      <w:r w:rsidR="00927D2A">
        <w:rPr>
          <w:rFonts w:cs="Times New Roman"/>
          <w:szCs w:val="24"/>
        </w:rPr>
        <w:t xml:space="preserve"> simultaneously</w:t>
      </w:r>
      <w:r w:rsidRPr="005C5ED5">
        <w:rPr>
          <w:rFonts w:cs="Times New Roman"/>
          <w:szCs w:val="24"/>
        </w:rPr>
        <w:t xml:space="preserve"> in one idiom</w:t>
      </w:r>
      <w:r w:rsidR="00927D2A">
        <w:rPr>
          <w:rFonts w:cs="Times New Roman"/>
          <w:szCs w:val="24"/>
        </w:rPr>
        <w:t xml:space="preserve">: </w:t>
      </w:r>
      <w:r w:rsidR="00927D2A" w:rsidRPr="00927D2A">
        <w:rPr>
          <w:rFonts w:cs="Times New Roman"/>
          <w:i/>
          <w:szCs w:val="24"/>
        </w:rPr>
        <w:t>no money, no honey</w:t>
      </w:r>
      <w:r w:rsidR="00927D2A">
        <w:rPr>
          <w:rFonts w:cs="Times New Roman"/>
          <w:szCs w:val="24"/>
        </w:rPr>
        <w:t xml:space="preserve">; </w:t>
      </w:r>
      <w:r w:rsidR="00927D2A" w:rsidRPr="00927D2A">
        <w:rPr>
          <w:rFonts w:cs="Times New Roman"/>
          <w:i/>
          <w:szCs w:val="24"/>
        </w:rPr>
        <w:t>no pains, no gains</w:t>
      </w:r>
      <w:r w:rsidR="00927D2A">
        <w:rPr>
          <w:rFonts w:cs="Times New Roman"/>
          <w:szCs w:val="24"/>
        </w:rPr>
        <w:t xml:space="preserve">; </w:t>
      </w:r>
      <w:r w:rsidR="00927D2A" w:rsidRPr="00927D2A">
        <w:rPr>
          <w:rFonts w:cs="Times New Roman"/>
          <w:i/>
          <w:szCs w:val="24"/>
        </w:rPr>
        <w:t>no sweat, no sweet</w:t>
      </w:r>
      <w:r w:rsidR="00927D2A">
        <w:rPr>
          <w:rFonts w:cs="Times New Roman"/>
          <w:szCs w:val="24"/>
        </w:rPr>
        <w:t>,</w:t>
      </w:r>
      <w:r w:rsidRPr="005C5ED5">
        <w:rPr>
          <w:rFonts w:cs="Times New Roman"/>
          <w:szCs w:val="24"/>
        </w:rPr>
        <w:t xml:space="preserve"> and so on. The trait of concordance applied in idioms is to escalate the aesthetic value. </w:t>
      </w:r>
    </w:p>
    <w:p w:rsidR="00E95920" w:rsidRPr="005C5ED5" w:rsidRDefault="00E95920" w:rsidP="00E95920">
      <w:pPr>
        <w:rPr>
          <w:rFonts w:cs="Times New Roman"/>
          <w:szCs w:val="24"/>
        </w:rPr>
      </w:pPr>
    </w:p>
    <w:p w:rsidR="00E95920" w:rsidRPr="005C5ED5" w:rsidRDefault="00E95920" w:rsidP="00E95920">
      <w:pPr>
        <w:rPr>
          <w:rFonts w:cs="Times New Roman"/>
          <w:szCs w:val="24"/>
        </w:rPr>
      </w:pPr>
      <w:r w:rsidRPr="005C5ED5">
        <w:rPr>
          <w:rFonts w:cs="Times New Roman"/>
          <w:szCs w:val="24"/>
        </w:rPr>
        <w:t xml:space="preserve">The third characteristic of idioms advocated by </w:t>
      </w:r>
      <w:r w:rsidRPr="005C5ED5">
        <w:rPr>
          <w:rStyle w:val="hlfld-contribauthor"/>
          <w:rFonts w:cs="Times New Roman"/>
        </w:rPr>
        <w:t>Gibbs, Bogdanovich, Sykes, Barr</w:t>
      </w:r>
      <w:r w:rsidRPr="005C5ED5">
        <w:rPr>
          <w:rFonts w:cs="Times New Roman"/>
        </w:rPr>
        <w:t xml:space="preserve"> (</w:t>
      </w:r>
      <w:r w:rsidRPr="005C5ED5">
        <w:rPr>
          <w:rStyle w:val="nlmyear"/>
          <w:rFonts w:eastAsiaTheme="majorEastAsia" w:cs="Times New Roman"/>
        </w:rPr>
        <w:t>1997</w:t>
      </w:r>
      <w:r w:rsidRPr="005C5ED5">
        <w:rPr>
          <w:rStyle w:val="nlmyear"/>
          <w:rFonts w:cs="Times New Roman"/>
        </w:rPr>
        <w:t>)</w:t>
      </w:r>
      <w:r w:rsidRPr="005C5ED5">
        <w:rPr>
          <w:rFonts w:cs="Times New Roman"/>
          <w:szCs w:val="24"/>
        </w:rPr>
        <w:t xml:space="preserve"> is transparency. Transparency is a measurement of the extent to which the meaning of a literal and figurative idiom is</w:t>
      </w:r>
      <w:r w:rsidR="00A33E19">
        <w:rPr>
          <w:rFonts w:cs="Times New Roman"/>
          <w:szCs w:val="24"/>
        </w:rPr>
        <w:t xml:space="preserve"> </w:t>
      </w:r>
      <w:r w:rsidRPr="005C5ED5">
        <w:rPr>
          <w:rFonts w:cs="Times New Roman"/>
          <w:szCs w:val="24"/>
        </w:rPr>
        <w:t>connected. When the literal and figurative meanings are directly</w:t>
      </w:r>
      <w:r w:rsidR="00A33E19">
        <w:rPr>
          <w:rFonts w:cs="Times New Roman"/>
          <w:szCs w:val="24"/>
        </w:rPr>
        <w:t xml:space="preserve"> </w:t>
      </w:r>
      <w:r w:rsidRPr="005C5ED5">
        <w:rPr>
          <w:rFonts w:cs="Times New Roman"/>
          <w:szCs w:val="24"/>
        </w:rPr>
        <w:t xml:space="preserve">connected, idioms are considered transparent. However, when the literal and figurative senses are separated, idioms are considered opaque. For instance, the figurative sense of </w:t>
      </w:r>
      <w:r w:rsidR="00927D2A">
        <w:rPr>
          <w:rFonts w:cs="Times New Roman"/>
          <w:szCs w:val="24"/>
        </w:rPr>
        <w:t xml:space="preserve">the </w:t>
      </w:r>
      <w:r w:rsidRPr="005C5ED5">
        <w:rPr>
          <w:rFonts w:cs="Times New Roman"/>
          <w:szCs w:val="24"/>
        </w:rPr>
        <w:t xml:space="preserve">idiom </w:t>
      </w:r>
      <w:r w:rsidRPr="005C5ED5">
        <w:rPr>
          <w:rFonts w:cs="Times New Roman"/>
          <w:i/>
          <w:szCs w:val="24"/>
        </w:rPr>
        <w:t>to get away with murder</w:t>
      </w:r>
      <w:r w:rsidRPr="005C5ED5">
        <w:rPr>
          <w:rFonts w:cs="Times New Roman"/>
          <w:szCs w:val="24"/>
        </w:rPr>
        <w:t xml:space="preserve"> (to avoid some serious sentences) could be taken from the literal explanation of the words </w:t>
      </w:r>
      <w:r w:rsidR="00A33E19" w:rsidRPr="005C5ED5">
        <w:rPr>
          <w:rFonts w:cs="Times New Roman"/>
          <w:szCs w:val="24"/>
        </w:rPr>
        <w:t>component. Although</w:t>
      </w:r>
      <w:r w:rsidRPr="005C5ED5">
        <w:rPr>
          <w:rFonts w:cs="Times New Roman"/>
          <w:szCs w:val="24"/>
        </w:rPr>
        <w:t xml:space="preserve"> the figurative sense</w:t>
      </w:r>
      <w:r w:rsidR="00A33E19">
        <w:rPr>
          <w:rFonts w:cs="Times New Roman"/>
          <w:szCs w:val="24"/>
        </w:rPr>
        <w:t xml:space="preserve"> </w:t>
      </w:r>
      <w:r w:rsidRPr="005C5ED5">
        <w:rPr>
          <w:rFonts w:cs="Times New Roman"/>
          <w:i/>
          <w:szCs w:val="24"/>
        </w:rPr>
        <w:t>to keep one’s shirt on</w:t>
      </w:r>
      <w:r w:rsidRPr="005C5ED5">
        <w:rPr>
          <w:rFonts w:cs="Times New Roman"/>
          <w:szCs w:val="24"/>
        </w:rPr>
        <w:t xml:space="preserve"> (to stay calm and not over-react) cannot be explained from the individual words. Idioms are varied</w:t>
      </w:r>
      <w:r w:rsidR="00A33E19">
        <w:rPr>
          <w:rFonts w:cs="Times New Roman"/>
          <w:szCs w:val="24"/>
        </w:rPr>
        <w:t xml:space="preserve"> </w:t>
      </w:r>
      <w:r w:rsidRPr="005C5ED5">
        <w:rPr>
          <w:rFonts w:cs="Times New Roman"/>
          <w:szCs w:val="24"/>
        </w:rPr>
        <w:t xml:space="preserve">in their level of transparency. The meaning can be taken from the literal meanings of the </w:t>
      </w:r>
      <w:r w:rsidRPr="005C5ED5">
        <w:rPr>
          <w:rFonts w:cs="Times New Roman"/>
          <w:szCs w:val="24"/>
        </w:rPr>
        <w:lastRenderedPageBreak/>
        <w:t>individual words. Compare the idioms,</w:t>
      </w:r>
      <w:r w:rsidR="00635848">
        <w:rPr>
          <w:rFonts w:cs="Times New Roman"/>
          <w:szCs w:val="24"/>
        </w:rPr>
        <w:t xml:space="preserve"> </w:t>
      </w:r>
      <w:r w:rsidRPr="005C5ED5">
        <w:rPr>
          <w:rFonts w:cs="Times New Roman"/>
          <w:i/>
          <w:szCs w:val="24"/>
        </w:rPr>
        <w:t>make up one's mind</w:t>
      </w:r>
      <w:r w:rsidRPr="005C5ED5">
        <w:rPr>
          <w:rFonts w:cs="Times New Roman"/>
          <w:szCs w:val="24"/>
        </w:rPr>
        <w:t xml:space="preserve"> and </w:t>
      </w:r>
      <w:r w:rsidRPr="005C5ED5">
        <w:rPr>
          <w:rFonts w:cs="Times New Roman"/>
          <w:i/>
          <w:szCs w:val="24"/>
        </w:rPr>
        <w:t>kick the basket</w:t>
      </w:r>
      <w:r w:rsidRPr="005C5ED5">
        <w:rPr>
          <w:rFonts w:cs="Times New Roman"/>
          <w:szCs w:val="24"/>
        </w:rPr>
        <w:t xml:space="preserve">. The first one is slightly transparent in suggesting the meaning “reach a decision”, while </w:t>
      </w:r>
      <w:r w:rsidRPr="005C5ED5">
        <w:rPr>
          <w:rFonts w:cs="Times New Roman"/>
          <w:i/>
          <w:szCs w:val="24"/>
        </w:rPr>
        <w:t>kick the bucket</w:t>
      </w:r>
      <w:r w:rsidRPr="005C5ED5">
        <w:rPr>
          <w:rFonts w:cs="Times New Roman"/>
          <w:szCs w:val="24"/>
        </w:rPr>
        <w:t xml:space="preserve"> is far from transparent in representing the meaning “die”. </w:t>
      </w:r>
    </w:p>
    <w:p w:rsidR="00E95920" w:rsidRPr="005C5ED5" w:rsidRDefault="00E95920" w:rsidP="00E95920">
      <w:pPr>
        <w:rPr>
          <w:rFonts w:cs="Times New Roman"/>
          <w:szCs w:val="24"/>
        </w:rPr>
      </w:pPr>
    </w:p>
    <w:p w:rsidR="00E95920" w:rsidRPr="005C5ED5" w:rsidRDefault="00E95920" w:rsidP="00E95920">
      <w:pPr>
        <w:rPr>
          <w:rFonts w:cs="Times New Roman"/>
          <w:szCs w:val="24"/>
        </w:rPr>
      </w:pPr>
      <w:r w:rsidRPr="005C5ED5">
        <w:rPr>
          <w:rFonts w:cs="Times New Roman"/>
          <w:szCs w:val="24"/>
        </w:rPr>
        <w:t>Fourthly, idioms pos</w:t>
      </w:r>
      <w:r w:rsidR="00927D2A">
        <w:rPr>
          <w:rFonts w:cs="Times New Roman"/>
          <w:szCs w:val="24"/>
        </w:rPr>
        <w:t xml:space="preserve">sess rhetoric characteristics. </w:t>
      </w:r>
      <w:r w:rsidRPr="005C5ED5">
        <w:rPr>
          <w:rFonts w:cs="Times New Roman"/>
          <w:szCs w:val="24"/>
        </w:rPr>
        <w:t>Gibbs (2011) found out that both L1 and L2 idioms have varieties of rhetoric meaning, such as simile, metaphor, metonymy, chiasmus and inversion. Gibbs (2011)</w:t>
      </w:r>
      <w:r w:rsidR="00F6657F">
        <w:rPr>
          <w:rFonts w:cs="Times New Roman"/>
          <w:szCs w:val="24"/>
        </w:rPr>
        <w:t xml:space="preserve"> </w:t>
      </w:r>
      <w:r w:rsidRPr="005C5ED5">
        <w:rPr>
          <w:rFonts w:cs="Times New Roman"/>
          <w:szCs w:val="24"/>
        </w:rPr>
        <w:t>highlighted out that most idioms use a graphical consonance to create life-like expressions. Idioms with rhetoric have</w:t>
      </w:r>
      <w:r w:rsidR="00F6657F">
        <w:rPr>
          <w:rFonts w:cs="Times New Roman"/>
          <w:szCs w:val="24"/>
        </w:rPr>
        <w:t xml:space="preserve"> </w:t>
      </w:r>
      <w:r w:rsidRPr="005C5ED5">
        <w:rPr>
          <w:rFonts w:cs="Times New Roman"/>
          <w:szCs w:val="24"/>
        </w:rPr>
        <w:t>vibrant and colourful in meaning, which is rich and diverse. Simile consists of ontology</w:t>
      </w:r>
      <w:r w:rsidR="00927D2A">
        <w:rPr>
          <w:rFonts w:cs="Times New Roman"/>
          <w:szCs w:val="24"/>
        </w:rPr>
        <w:t>, metaphors and comparing words, f</w:t>
      </w:r>
      <w:r w:rsidRPr="005C5ED5">
        <w:rPr>
          <w:rFonts w:cs="Times New Roman"/>
          <w:szCs w:val="24"/>
        </w:rPr>
        <w:t xml:space="preserve">or instance, </w:t>
      </w:r>
      <w:r w:rsidRPr="005C5ED5">
        <w:rPr>
          <w:rFonts w:cs="Times New Roman"/>
          <w:i/>
          <w:szCs w:val="24"/>
        </w:rPr>
        <w:t>like a cat on hot bricks</w:t>
      </w:r>
      <w:r w:rsidRPr="005C5ED5">
        <w:rPr>
          <w:rFonts w:cs="Times New Roman"/>
          <w:szCs w:val="24"/>
        </w:rPr>
        <w:t xml:space="preserve">, </w:t>
      </w:r>
      <w:r w:rsidRPr="005C5ED5">
        <w:rPr>
          <w:rFonts w:cs="Times New Roman"/>
          <w:i/>
          <w:szCs w:val="24"/>
        </w:rPr>
        <w:t>as busy as a bee</w:t>
      </w:r>
      <w:r w:rsidRPr="005C5ED5">
        <w:rPr>
          <w:rFonts w:cs="Times New Roman"/>
          <w:szCs w:val="24"/>
        </w:rPr>
        <w:t xml:space="preserve">, </w:t>
      </w:r>
      <w:r w:rsidRPr="005C5ED5">
        <w:rPr>
          <w:rFonts w:cs="Times New Roman"/>
          <w:i/>
          <w:szCs w:val="24"/>
        </w:rPr>
        <w:t>as timid as a rabbit</w:t>
      </w:r>
      <w:r w:rsidRPr="005C5ED5">
        <w:rPr>
          <w:rFonts w:cs="Times New Roman"/>
          <w:szCs w:val="24"/>
        </w:rPr>
        <w:t xml:space="preserve">, </w:t>
      </w:r>
      <w:r w:rsidRPr="005C5ED5">
        <w:rPr>
          <w:rFonts w:cs="Times New Roman"/>
          <w:i/>
          <w:szCs w:val="24"/>
        </w:rPr>
        <w:t>as cold as a cucumber</w:t>
      </w:r>
      <w:r w:rsidRPr="005C5ED5">
        <w:rPr>
          <w:rFonts w:cs="Times New Roman"/>
          <w:szCs w:val="24"/>
        </w:rPr>
        <w:t xml:space="preserve">, </w:t>
      </w:r>
      <w:r w:rsidRPr="005C5ED5">
        <w:rPr>
          <w:rFonts w:cs="Times New Roman"/>
          <w:i/>
          <w:szCs w:val="24"/>
        </w:rPr>
        <w:t>as cold as marble</w:t>
      </w:r>
      <w:r w:rsidRPr="005C5ED5">
        <w:rPr>
          <w:rFonts w:cs="Times New Roman"/>
          <w:szCs w:val="24"/>
        </w:rPr>
        <w:t xml:space="preserve"> and so on. Metaphor includes ontology with no comparing words, such as </w:t>
      </w:r>
      <w:r w:rsidRPr="005C5ED5">
        <w:rPr>
          <w:rFonts w:cs="Times New Roman"/>
          <w:i/>
          <w:szCs w:val="24"/>
        </w:rPr>
        <w:t>have a screw loose</w:t>
      </w:r>
      <w:r w:rsidRPr="005C5ED5">
        <w:rPr>
          <w:rFonts w:cs="Times New Roman"/>
          <w:szCs w:val="24"/>
        </w:rPr>
        <w:t xml:space="preserve">, </w:t>
      </w:r>
      <w:r w:rsidRPr="005C5ED5">
        <w:rPr>
          <w:rFonts w:cs="Times New Roman"/>
          <w:i/>
          <w:szCs w:val="24"/>
        </w:rPr>
        <w:t>have many irons in the fire</w:t>
      </w:r>
      <w:r w:rsidRPr="005C5ED5">
        <w:rPr>
          <w:rFonts w:cs="Times New Roman"/>
          <w:szCs w:val="24"/>
        </w:rPr>
        <w:t xml:space="preserve">, and so on (Gibbs, 2011, p.91). Metonymy is defined as </w:t>
      </w:r>
      <w:r w:rsidR="00927D2A">
        <w:rPr>
          <w:rFonts w:cs="Times New Roman"/>
          <w:szCs w:val="24"/>
        </w:rPr>
        <w:t>applying</w:t>
      </w:r>
      <w:r w:rsidRPr="005C5ED5">
        <w:rPr>
          <w:rFonts w:cs="Times New Roman"/>
          <w:szCs w:val="24"/>
        </w:rPr>
        <w:t xml:space="preserve"> something that has close relations to the other ontology things. Some examples of metonymy Such as </w:t>
      </w:r>
      <w:r w:rsidRPr="005C5ED5">
        <w:rPr>
          <w:rFonts w:cs="Times New Roman"/>
          <w:i/>
          <w:szCs w:val="24"/>
        </w:rPr>
        <w:t>old steel in the stable still aspires to gallop a thousand Li</w:t>
      </w:r>
      <w:r w:rsidRPr="005C5ED5">
        <w:rPr>
          <w:rFonts w:cs="Times New Roman"/>
          <w:szCs w:val="24"/>
        </w:rPr>
        <w:t xml:space="preserve">, </w:t>
      </w:r>
      <w:r w:rsidRPr="005C5ED5">
        <w:rPr>
          <w:rFonts w:cs="Times New Roman"/>
          <w:i/>
          <w:szCs w:val="24"/>
        </w:rPr>
        <w:t>actions speak louder than words</w:t>
      </w:r>
      <w:r w:rsidRPr="005C5ED5">
        <w:rPr>
          <w:rFonts w:cs="Times New Roman"/>
          <w:szCs w:val="24"/>
        </w:rPr>
        <w:t>, and so on. Chiasmus consists of a repeated phrase in a sentence but the opposite order. Idioms that contain chiasmus</w:t>
      </w:r>
      <w:r w:rsidR="00927D2A">
        <w:rPr>
          <w:rFonts w:cs="Times New Roman"/>
          <w:szCs w:val="24"/>
        </w:rPr>
        <w:t>,</w:t>
      </w:r>
      <w:r w:rsidRPr="005C5ED5">
        <w:rPr>
          <w:rFonts w:cs="Times New Roman"/>
          <w:szCs w:val="24"/>
        </w:rPr>
        <w:t xml:space="preserve"> such as </w:t>
      </w:r>
      <w:r w:rsidRPr="005C5ED5">
        <w:rPr>
          <w:rFonts w:cs="Times New Roman"/>
          <w:i/>
          <w:szCs w:val="24"/>
        </w:rPr>
        <w:t>some people eat to live, and others live to eat</w:t>
      </w:r>
      <w:r w:rsidRPr="005C5ED5">
        <w:rPr>
          <w:rFonts w:cs="Times New Roman"/>
          <w:szCs w:val="24"/>
        </w:rPr>
        <w:t xml:space="preserve">, </w:t>
      </w:r>
      <w:r w:rsidRPr="005C5ED5">
        <w:rPr>
          <w:rFonts w:cs="Times New Roman"/>
          <w:i/>
          <w:szCs w:val="24"/>
        </w:rPr>
        <w:t>we will not attack unless we are attacked; if we are attacked, we are sure to counter</w:t>
      </w:r>
      <w:r>
        <w:rPr>
          <w:rFonts w:cs="Times New Roman"/>
          <w:i/>
          <w:szCs w:val="24"/>
        </w:rPr>
        <w:t>-</w:t>
      </w:r>
      <w:r w:rsidRPr="005C5ED5">
        <w:rPr>
          <w:rFonts w:cs="Times New Roman"/>
          <w:i/>
          <w:szCs w:val="24"/>
        </w:rPr>
        <w:t>attack</w:t>
      </w:r>
      <w:r w:rsidRPr="005C5ED5">
        <w:rPr>
          <w:rFonts w:cs="Times New Roman"/>
          <w:szCs w:val="24"/>
        </w:rPr>
        <w:t>. Inversion signifies an alternate position of surrounding objects</w:t>
      </w:r>
      <w:r w:rsidR="00927D2A">
        <w:rPr>
          <w:rFonts w:cs="Times New Roman"/>
          <w:szCs w:val="24"/>
        </w:rPr>
        <w:t>,</w:t>
      </w:r>
      <w:r w:rsidRPr="005C5ED5">
        <w:rPr>
          <w:rFonts w:cs="Times New Roman"/>
          <w:szCs w:val="24"/>
        </w:rPr>
        <w:t xml:space="preserve"> particularly a modification in standard word sequence, such as the sequence of a verb before its subject</w:t>
      </w:r>
      <w:r w:rsidR="00927D2A">
        <w:rPr>
          <w:rFonts w:cs="Times New Roman"/>
          <w:szCs w:val="24"/>
        </w:rPr>
        <w:t>. F</w:t>
      </w:r>
      <w:r w:rsidRPr="005C5ED5">
        <w:rPr>
          <w:rFonts w:cs="Times New Roman"/>
          <w:szCs w:val="24"/>
        </w:rPr>
        <w:t xml:space="preserve">or instance, </w:t>
      </w:r>
      <w:r w:rsidRPr="005C5ED5">
        <w:rPr>
          <w:rFonts w:cs="Times New Roman"/>
          <w:i/>
          <w:szCs w:val="24"/>
        </w:rPr>
        <w:t xml:space="preserve">a thousand sails pass by sunken </w:t>
      </w:r>
      <w:proofErr w:type="gramStart"/>
      <w:r w:rsidRPr="005C5ED5">
        <w:rPr>
          <w:rFonts w:cs="Times New Roman"/>
          <w:i/>
          <w:szCs w:val="24"/>
        </w:rPr>
        <w:t>ship,</w:t>
      </w:r>
      <w:proofErr w:type="gramEnd"/>
      <w:r w:rsidRPr="005C5ED5">
        <w:rPr>
          <w:rFonts w:cs="Times New Roman"/>
          <w:i/>
          <w:szCs w:val="24"/>
        </w:rPr>
        <w:t xml:space="preserve"> ten thousand saplings shoot up beyond the withered tree</w:t>
      </w:r>
      <w:r w:rsidRPr="005C5ED5">
        <w:rPr>
          <w:rFonts w:cs="Times New Roman"/>
          <w:szCs w:val="24"/>
        </w:rPr>
        <w:t>, and so on. The meaning conveyed in the form of rhetorical idioms is vivid and various.</w:t>
      </w:r>
    </w:p>
    <w:p w:rsidR="00E95920" w:rsidRPr="005C5ED5" w:rsidRDefault="00E95920" w:rsidP="00E95920">
      <w:pPr>
        <w:rPr>
          <w:rFonts w:cs="Times New Roman"/>
          <w:szCs w:val="24"/>
        </w:rPr>
      </w:pPr>
    </w:p>
    <w:p w:rsidR="00E95920" w:rsidRPr="005C5ED5" w:rsidRDefault="00E95920" w:rsidP="00E95920">
      <w:pPr>
        <w:rPr>
          <w:rFonts w:cs="Times New Roman"/>
          <w:szCs w:val="24"/>
        </w:rPr>
      </w:pPr>
      <w:r w:rsidRPr="005C5ED5">
        <w:rPr>
          <w:rFonts w:cs="Times New Roman"/>
          <w:szCs w:val="24"/>
        </w:rPr>
        <w:t xml:space="preserve">The other characteristic of idioms is that they are culture </w:t>
      </w:r>
      <w:proofErr w:type="spellStart"/>
      <w:r w:rsidRPr="005C5ED5">
        <w:rPr>
          <w:rFonts w:cs="Times New Roman"/>
          <w:szCs w:val="24"/>
        </w:rPr>
        <w:t>centred</w:t>
      </w:r>
      <w:proofErr w:type="spellEnd"/>
      <w:r w:rsidRPr="005C5ED5">
        <w:rPr>
          <w:rFonts w:cs="Times New Roman"/>
          <w:szCs w:val="24"/>
        </w:rPr>
        <w:t xml:space="preserve">, </w:t>
      </w:r>
      <w:proofErr w:type="spellStart"/>
      <w:r w:rsidRPr="005C5ED5">
        <w:rPr>
          <w:rFonts w:cs="Times New Roman"/>
          <w:szCs w:val="24"/>
        </w:rPr>
        <w:t>Cellica</w:t>
      </w:r>
      <w:proofErr w:type="spellEnd"/>
      <w:r w:rsidRPr="005C5ED5">
        <w:rPr>
          <w:rFonts w:cs="Times New Roman"/>
          <w:szCs w:val="24"/>
        </w:rPr>
        <w:t xml:space="preserve"> (2011). Comprehension of idioms is partly based on the demographics and linguistics aspects </w:t>
      </w:r>
      <w:proofErr w:type="spellStart"/>
      <w:r w:rsidRPr="005C5ED5">
        <w:rPr>
          <w:rFonts w:cs="Times New Roman"/>
          <w:szCs w:val="24"/>
        </w:rPr>
        <w:t>centred</w:t>
      </w:r>
      <w:proofErr w:type="spellEnd"/>
      <w:r w:rsidRPr="005C5ED5">
        <w:rPr>
          <w:rFonts w:cs="Times New Roman"/>
          <w:szCs w:val="24"/>
        </w:rPr>
        <w:t xml:space="preserve"> in that language (</w:t>
      </w:r>
      <w:proofErr w:type="spellStart"/>
      <w:r w:rsidRPr="005C5ED5">
        <w:rPr>
          <w:rFonts w:cs="Times New Roman"/>
          <w:szCs w:val="24"/>
        </w:rPr>
        <w:t>Cellica</w:t>
      </w:r>
      <w:proofErr w:type="spellEnd"/>
      <w:r w:rsidRPr="005C5ED5">
        <w:rPr>
          <w:rFonts w:cs="Times New Roman"/>
          <w:szCs w:val="24"/>
        </w:rPr>
        <w:t>, 2011, p. 45). For example, if a given society practices agriculture</w:t>
      </w:r>
      <w:r w:rsidR="00927D2A">
        <w:rPr>
          <w:rFonts w:cs="Times New Roman"/>
          <w:szCs w:val="24"/>
        </w:rPr>
        <w:t>,</w:t>
      </w:r>
      <w:r w:rsidRPr="005C5ED5">
        <w:rPr>
          <w:rFonts w:cs="Times New Roman"/>
          <w:szCs w:val="24"/>
        </w:rPr>
        <w:t xml:space="preserve"> then most idioms will tend to reflect agriculture. For example, Kenya is an agricultural country,</w:t>
      </w:r>
      <w:r w:rsidR="00927D2A">
        <w:rPr>
          <w:rFonts w:cs="Times New Roman"/>
          <w:szCs w:val="24"/>
        </w:rPr>
        <w:t xml:space="preserve"> surrounded by farms</w:t>
      </w:r>
      <w:r w:rsidRPr="005C5ED5">
        <w:rPr>
          <w:rFonts w:cs="Times New Roman"/>
          <w:szCs w:val="24"/>
        </w:rPr>
        <w:t>, mountains, hills, soil and plants</w:t>
      </w:r>
      <w:r w:rsidR="00927D2A">
        <w:rPr>
          <w:rFonts w:cs="Times New Roman"/>
          <w:szCs w:val="24"/>
        </w:rPr>
        <w:t>,</w:t>
      </w:r>
      <w:r w:rsidRPr="005C5ED5">
        <w:rPr>
          <w:rFonts w:cs="Times New Roman"/>
          <w:szCs w:val="24"/>
        </w:rPr>
        <w:t xml:space="preserve"> illustrated</w:t>
      </w:r>
      <w:r w:rsidR="00AC717A">
        <w:rPr>
          <w:rFonts w:cs="Times New Roman"/>
          <w:szCs w:val="24"/>
        </w:rPr>
        <w:t xml:space="preserve"> </w:t>
      </w:r>
      <w:r w:rsidRPr="005C5ED5">
        <w:rPr>
          <w:rFonts w:cs="Times New Roman"/>
          <w:szCs w:val="24"/>
        </w:rPr>
        <w:t>in metaphor</w:t>
      </w:r>
      <w:r w:rsidR="00927D2A">
        <w:rPr>
          <w:rFonts w:cs="Times New Roman"/>
          <w:szCs w:val="24"/>
        </w:rPr>
        <w:t xml:space="preserve">s </w:t>
      </w:r>
      <w:r w:rsidRPr="005C5ED5">
        <w:rPr>
          <w:rFonts w:cs="Times New Roman"/>
          <w:szCs w:val="24"/>
        </w:rPr>
        <w:t xml:space="preserve">such as </w:t>
      </w:r>
      <w:r w:rsidRPr="005C5ED5">
        <w:rPr>
          <w:rFonts w:cs="Times New Roman"/>
          <w:i/>
          <w:szCs w:val="24"/>
        </w:rPr>
        <w:t>be as steady as Mount Kenya</w:t>
      </w:r>
      <w:r w:rsidRPr="005C5ED5">
        <w:rPr>
          <w:rFonts w:cs="Times New Roman"/>
          <w:szCs w:val="24"/>
        </w:rPr>
        <w:t xml:space="preserve">, </w:t>
      </w:r>
      <w:r w:rsidRPr="005C5ED5">
        <w:rPr>
          <w:rFonts w:cs="Times New Roman"/>
          <w:i/>
          <w:szCs w:val="24"/>
        </w:rPr>
        <w:t>spend money like soil</w:t>
      </w:r>
      <w:r w:rsidRPr="005C5ED5">
        <w:rPr>
          <w:rFonts w:cs="Times New Roman"/>
          <w:szCs w:val="24"/>
        </w:rPr>
        <w:t xml:space="preserve"> and so on. While Zanzibar is surrounded by islands,</w:t>
      </w:r>
      <w:r w:rsidR="00AC717A">
        <w:rPr>
          <w:rFonts w:cs="Times New Roman"/>
          <w:szCs w:val="24"/>
        </w:rPr>
        <w:t xml:space="preserve"> </w:t>
      </w:r>
      <w:r w:rsidRPr="005C5ED5">
        <w:rPr>
          <w:rFonts w:cs="Times New Roman"/>
          <w:szCs w:val="24"/>
        </w:rPr>
        <w:t>sea</w:t>
      </w:r>
      <w:r w:rsidR="00AC717A">
        <w:rPr>
          <w:rFonts w:cs="Times New Roman"/>
          <w:szCs w:val="24"/>
        </w:rPr>
        <w:t xml:space="preserve"> </w:t>
      </w:r>
      <w:r w:rsidRPr="005C5ED5">
        <w:rPr>
          <w:rFonts w:cs="Times New Roman"/>
          <w:szCs w:val="24"/>
        </w:rPr>
        <w:t>water, and developed fisheries</w:t>
      </w:r>
      <w:r w:rsidR="00AC717A" w:rsidRPr="005C5ED5">
        <w:rPr>
          <w:rFonts w:cs="Times New Roman"/>
          <w:szCs w:val="24"/>
        </w:rPr>
        <w:t>, described</w:t>
      </w:r>
      <w:r w:rsidRPr="005C5ED5">
        <w:rPr>
          <w:rFonts w:cs="Times New Roman"/>
          <w:szCs w:val="24"/>
        </w:rPr>
        <w:t xml:space="preserve"> through metaphor, such as </w:t>
      </w:r>
      <w:r w:rsidRPr="005C5ED5">
        <w:rPr>
          <w:rFonts w:cs="Times New Roman"/>
          <w:i/>
          <w:szCs w:val="24"/>
        </w:rPr>
        <w:t>the best fish swim near the bottom</w:t>
      </w:r>
      <w:r w:rsidRPr="005C5ED5">
        <w:rPr>
          <w:rFonts w:cs="Times New Roman"/>
          <w:szCs w:val="24"/>
        </w:rPr>
        <w:t xml:space="preserve">, </w:t>
      </w:r>
      <w:r w:rsidRPr="005C5ED5">
        <w:rPr>
          <w:rFonts w:cs="Times New Roman"/>
          <w:i/>
          <w:szCs w:val="24"/>
        </w:rPr>
        <w:t>spend money like water</w:t>
      </w:r>
      <w:r w:rsidRPr="005C5ED5">
        <w:rPr>
          <w:rFonts w:cs="Times New Roman"/>
          <w:szCs w:val="24"/>
        </w:rPr>
        <w:t xml:space="preserve"> and so on. Idioms</w:t>
      </w:r>
      <w:r w:rsidR="00AC717A">
        <w:rPr>
          <w:rFonts w:cs="Times New Roman"/>
          <w:szCs w:val="24"/>
        </w:rPr>
        <w:t xml:space="preserve"> </w:t>
      </w:r>
      <w:r w:rsidRPr="005C5ED5">
        <w:rPr>
          <w:rFonts w:cs="Times New Roman"/>
          <w:szCs w:val="24"/>
        </w:rPr>
        <w:t xml:space="preserve">such as </w:t>
      </w:r>
      <w:r w:rsidRPr="005C5ED5">
        <w:rPr>
          <w:rFonts w:cs="Times New Roman"/>
          <w:i/>
          <w:szCs w:val="24"/>
        </w:rPr>
        <w:t>spend money like soil</w:t>
      </w:r>
      <w:r w:rsidRPr="005C5ED5">
        <w:rPr>
          <w:rFonts w:cs="Times New Roman"/>
          <w:szCs w:val="24"/>
        </w:rPr>
        <w:t xml:space="preserve"> and </w:t>
      </w:r>
      <w:r w:rsidRPr="005C5ED5">
        <w:rPr>
          <w:rFonts w:cs="Times New Roman"/>
          <w:i/>
          <w:szCs w:val="24"/>
        </w:rPr>
        <w:t>spend money like water</w:t>
      </w:r>
      <w:r w:rsidR="00F6657F">
        <w:rPr>
          <w:rFonts w:cs="Times New Roman"/>
          <w:i/>
          <w:szCs w:val="24"/>
        </w:rPr>
        <w:t xml:space="preserve"> </w:t>
      </w:r>
      <w:r w:rsidRPr="005C5ED5">
        <w:rPr>
          <w:rFonts w:cs="Times New Roman"/>
          <w:szCs w:val="24"/>
        </w:rPr>
        <w:t>present</w:t>
      </w:r>
      <w:r w:rsidR="00927D2A">
        <w:rPr>
          <w:rFonts w:cs="Times New Roman"/>
          <w:szCs w:val="24"/>
        </w:rPr>
        <w:t xml:space="preserve"> a </w:t>
      </w:r>
      <w:r w:rsidRPr="005C5ED5">
        <w:rPr>
          <w:rFonts w:cs="Times New Roman"/>
          <w:szCs w:val="24"/>
        </w:rPr>
        <w:t xml:space="preserve">similar meaning. </w:t>
      </w:r>
    </w:p>
    <w:p w:rsidR="00E95920" w:rsidRPr="005C5ED5" w:rsidRDefault="00E95920" w:rsidP="00E95920">
      <w:pPr>
        <w:rPr>
          <w:rFonts w:cs="Times New Roman"/>
          <w:szCs w:val="24"/>
        </w:rPr>
      </w:pPr>
    </w:p>
    <w:p w:rsidR="00E95920" w:rsidRPr="005C5ED5" w:rsidRDefault="00E95920" w:rsidP="00E95920">
      <w:pPr>
        <w:rPr>
          <w:rFonts w:cs="Times New Roman"/>
          <w:szCs w:val="24"/>
        </w:rPr>
      </w:pPr>
      <w:r w:rsidRPr="005C5ED5">
        <w:rPr>
          <w:rFonts w:cs="Times New Roman"/>
          <w:szCs w:val="24"/>
        </w:rPr>
        <w:t xml:space="preserve">Another property of idioms is that </w:t>
      </w:r>
      <w:r>
        <w:rPr>
          <w:rFonts w:cs="Times New Roman"/>
          <w:szCs w:val="24"/>
        </w:rPr>
        <w:t xml:space="preserve">idioms have </w:t>
      </w:r>
      <w:r w:rsidR="00927D2A">
        <w:rPr>
          <w:rFonts w:cs="Times New Roman"/>
          <w:szCs w:val="24"/>
        </w:rPr>
        <w:t xml:space="preserve">an </w:t>
      </w:r>
      <w:r w:rsidRPr="005C5ED5">
        <w:rPr>
          <w:rFonts w:cs="Times New Roman"/>
          <w:szCs w:val="24"/>
        </w:rPr>
        <w:t xml:space="preserve">independent and fixed part in language. Heinemann (2004) points out </w:t>
      </w:r>
      <w:proofErr w:type="gramStart"/>
      <w:r w:rsidRPr="005C5ED5">
        <w:rPr>
          <w:rFonts w:cs="Times New Roman"/>
          <w:szCs w:val="24"/>
        </w:rPr>
        <w:t>that idioms</w:t>
      </w:r>
      <w:proofErr w:type="gramEnd"/>
      <w:r w:rsidRPr="005C5ED5">
        <w:rPr>
          <w:rFonts w:cs="Times New Roman"/>
          <w:szCs w:val="24"/>
        </w:rPr>
        <w:t xml:space="preserve"> are a series of words </w:t>
      </w:r>
      <w:r w:rsidR="00927D2A">
        <w:rPr>
          <w:rFonts w:cs="Times New Roman"/>
          <w:szCs w:val="24"/>
        </w:rPr>
        <w:t>with a collective meaning</w:t>
      </w:r>
      <w:r w:rsidRPr="005C5ED5">
        <w:rPr>
          <w:rFonts w:cs="Times New Roman"/>
          <w:szCs w:val="24"/>
        </w:rPr>
        <w:t xml:space="preserve"> separated from the individual words. Moreover, idioms are sentences comprised of two or more words </w:t>
      </w:r>
      <w:r>
        <w:rPr>
          <w:rFonts w:cs="Times New Roman"/>
          <w:szCs w:val="24"/>
        </w:rPr>
        <w:t xml:space="preserve">whose </w:t>
      </w:r>
      <w:r w:rsidRPr="005C5ED5">
        <w:rPr>
          <w:rFonts w:cs="Times New Roman"/>
          <w:szCs w:val="24"/>
        </w:rPr>
        <w:t>meanings</w:t>
      </w:r>
      <w:r w:rsidR="00F6657F">
        <w:rPr>
          <w:rFonts w:cs="Times New Roman"/>
          <w:szCs w:val="24"/>
        </w:rPr>
        <w:t xml:space="preserve"> </w:t>
      </w:r>
      <w:r w:rsidRPr="005C5ED5">
        <w:rPr>
          <w:rFonts w:cs="Times New Roman"/>
          <w:szCs w:val="24"/>
        </w:rPr>
        <w:t>were unpredicted from the</w:t>
      </w:r>
      <w:r w:rsidR="00F6657F">
        <w:rPr>
          <w:rFonts w:cs="Times New Roman"/>
          <w:szCs w:val="24"/>
        </w:rPr>
        <w:t xml:space="preserve"> </w:t>
      </w:r>
      <w:r w:rsidRPr="005C5ED5">
        <w:rPr>
          <w:rFonts w:cs="Times New Roman"/>
          <w:szCs w:val="24"/>
        </w:rPr>
        <w:t xml:space="preserve">literal meaning, such as in </w:t>
      </w:r>
      <w:r w:rsidR="00927D2A">
        <w:rPr>
          <w:rFonts w:cs="Times New Roman"/>
          <w:szCs w:val="24"/>
        </w:rPr>
        <w:t>“</w:t>
      </w:r>
      <w:r w:rsidRPr="00927D2A">
        <w:rPr>
          <w:rFonts w:cs="Times New Roman"/>
          <w:szCs w:val="24"/>
        </w:rPr>
        <w:t>He’s pushing up daisies</w:t>
      </w:r>
      <w:r w:rsidR="00927D2A">
        <w:rPr>
          <w:rFonts w:cs="Times New Roman"/>
          <w:szCs w:val="24"/>
        </w:rPr>
        <w:t>”</w:t>
      </w:r>
      <w:r w:rsidR="00F6657F">
        <w:rPr>
          <w:rFonts w:cs="Times New Roman"/>
          <w:szCs w:val="24"/>
        </w:rPr>
        <w:t xml:space="preserve"> </w:t>
      </w:r>
      <w:r w:rsidR="00927D2A">
        <w:rPr>
          <w:rFonts w:cs="Times New Roman"/>
          <w:szCs w:val="24"/>
        </w:rPr>
        <w:t>and</w:t>
      </w:r>
      <w:r w:rsidR="00F6657F">
        <w:rPr>
          <w:rFonts w:cs="Times New Roman"/>
          <w:szCs w:val="24"/>
        </w:rPr>
        <w:t xml:space="preserve"> </w:t>
      </w:r>
      <w:r w:rsidR="00927D2A">
        <w:rPr>
          <w:rFonts w:cs="Times New Roman"/>
          <w:szCs w:val="24"/>
        </w:rPr>
        <w:t>“</w:t>
      </w:r>
      <w:r w:rsidRPr="00927D2A">
        <w:rPr>
          <w:rFonts w:cs="Times New Roman"/>
          <w:szCs w:val="24"/>
        </w:rPr>
        <w:t>He’s Dead and Buried</w:t>
      </w:r>
      <w:r w:rsidR="00927D2A">
        <w:rPr>
          <w:rFonts w:cs="Times New Roman"/>
          <w:szCs w:val="24"/>
        </w:rPr>
        <w:t>”</w:t>
      </w:r>
      <w:r w:rsidRPr="005C5ED5">
        <w:rPr>
          <w:rFonts w:cs="Times New Roman"/>
          <w:szCs w:val="24"/>
        </w:rPr>
        <w:t xml:space="preserve"> (Heinemann, 2004, p. 344). In short, idioms are a non-dependent and unchanged category of a language. Some idioms originated from</w:t>
      </w:r>
      <w:r w:rsidR="00F6657F">
        <w:rPr>
          <w:rFonts w:cs="Times New Roman"/>
          <w:szCs w:val="24"/>
        </w:rPr>
        <w:t xml:space="preserve"> </w:t>
      </w:r>
      <w:r w:rsidRPr="005C5ED5">
        <w:rPr>
          <w:rFonts w:cs="Times New Roman"/>
          <w:szCs w:val="24"/>
        </w:rPr>
        <w:t>various historical</w:t>
      </w:r>
      <w:r w:rsidR="00F6657F">
        <w:rPr>
          <w:rFonts w:cs="Times New Roman"/>
          <w:szCs w:val="24"/>
        </w:rPr>
        <w:t xml:space="preserve"> </w:t>
      </w:r>
      <w:r w:rsidRPr="005C5ED5">
        <w:rPr>
          <w:rFonts w:cs="Times New Roman"/>
          <w:szCs w:val="24"/>
        </w:rPr>
        <w:t>reference</w:t>
      </w:r>
      <w:r w:rsidR="00927D2A">
        <w:rPr>
          <w:rFonts w:cs="Times New Roman"/>
          <w:szCs w:val="24"/>
        </w:rPr>
        <w:t>s</w:t>
      </w:r>
      <w:r w:rsidRPr="005C5ED5">
        <w:rPr>
          <w:rFonts w:cs="Times New Roman"/>
          <w:szCs w:val="24"/>
        </w:rPr>
        <w:t xml:space="preserve"> and procedures</w:t>
      </w:r>
      <w:r>
        <w:rPr>
          <w:rFonts w:cs="Times New Roman"/>
          <w:szCs w:val="24"/>
        </w:rPr>
        <w:t>. T</w:t>
      </w:r>
      <w:r w:rsidRPr="005C5ED5">
        <w:rPr>
          <w:rFonts w:cs="Times New Roman"/>
          <w:szCs w:val="24"/>
        </w:rPr>
        <w:t>hey should be</w:t>
      </w:r>
      <w:r w:rsidR="00F6657F">
        <w:rPr>
          <w:rFonts w:cs="Times New Roman"/>
          <w:szCs w:val="24"/>
        </w:rPr>
        <w:t xml:space="preserve"> </w:t>
      </w:r>
      <w:r w:rsidRPr="005C5ED5">
        <w:rPr>
          <w:rFonts w:cs="Times New Roman"/>
          <w:szCs w:val="24"/>
        </w:rPr>
        <w:t xml:space="preserve">taken as a unit to comprehend and interpret. For example, </w:t>
      </w:r>
      <w:r w:rsidRPr="005C5ED5">
        <w:rPr>
          <w:rFonts w:cs="Times New Roman"/>
          <w:i/>
          <w:szCs w:val="24"/>
        </w:rPr>
        <w:t>to lose one’s head</w:t>
      </w:r>
      <w:r w:rsidRPr="005C5ED5">
        <w:rPr>
          <w:rFonts w:cs="Times New Roman"/>
          <w:szCs w:val="24"/>
        </w:rPr>
        <w:t xml:space="preserve"> does not imply that </w:t>
      </w:r>
      <w:r w:rsidR="00927D2A">
        <w:rPr>
          <w:rFonts w:cs="Times New Roman"/>
          <w:szCs w:val="24"/>
        </w:rPr>
        <w:t>somebody has misplaced his head;</w:t>
      </w:r>
      <w:r w:rsidRPr="005C5ED5">
        <w:rPr>
          <w:rFonts w:cs="Times New Roman"/>
          <w:szCs w:val="24"/>
        </w:rPr>
        <w:t xml:space="preserve"> instead, it means to </w:t>
      </w:r>
      <w:r w:rsidR="00F6657F" w:rsidRPr="005C5ED5">
        <w:rPr>
          <w:rFonts w:cs="Times New Roman"/>
          <w:szCs w:val="24"/>
        </w:rPr>
        <w:t>panic. Another</w:t>
      </w:r>
      <w:r w:rsidRPr="005C5ED5">
        <w:rPr>
          <w:rFonts w:cs="Times New Roman"/>
          <w:szCs w:val="24"/>
        </w:rPr>
        <w:t xml:space="preserve"> example of an idiom is </w:t>
      </w:r>
      <w:r w:rsidRPr="005C5ED5">
        <w:rPr>
          <w:rFonts w:cs="Times New Roman"/>
          <w:i/>
          <w:szCs w:val="24"/>
        </w:rPr>
        <w:t xml:space="preserve">to jumps off end </w:t>
      </w:r>
      <w:r w:rsidR="00927D2A">
        <w:rPr>
          <w:rFonts w:cs="Times New Roman"/>
          <w:i/>
          <w:szCs w:val="24"/>
        </w:rPr>
        <w:t xml:space="preserve">of </w:t>
      </w:r>
      <w:r w:rsidRPr="005C5ED5">
        <w:rPr>
          <w:rFonts w:cs="Times New Roman"/>
          <w:i/>
          <w:szCs w:val="24"/>
        </w:rPr>
        <w:t>the page,</w:t>
      </w:r>
      <w:r w:rsidRPr="005C5ED5">
        <w:rPr>
          <w:rFonts w:cs="Times New Roman"/>
          <w:szCs w:val="24"/>
        </w:rPr>
        <w:t xml:space="preserve"> which does not mean that somebody leaves the page quickly, but means that somebody is extremely intelligent or talented. </w:t>
      </w:r>
    </w:p>
    <w:p w:rsidR="00E95920" w:rsidRPr="005C5ED5" w:rsidRDefault="00E95920" w:rsidP="00E95920">
      <w:pPr>
        <w:tabs>
          <w:tab w:val="left" w:pos="1187"/>
        </w:tabs>
        <w:rPr>
          <w:rFonts w:cs="Times New Roman"/>
          <w:szCs w:val="24"/>
        </w:rPr>
      </w:pPr>
    </w:p>
    <w:p w:rsidR="00E95920" w:rsidRPr="005C5ED5" w:rsidRDefault="00E95920" w:rsidP="00E95920">
      <w:pPr>
        <w:tabs>
          <w:tab w:val="left" w:pos="1187"/>
        </w:tabs>
        <w:rPr>
          <w:rFonts w:cs="Times New Roman"/>
          <w:szCs w:val="24"/>
        </w:rPr>
      </w:pPr>
      <w:r w:rsidRPr="005C5ED5">
        <w:rPr>
          <w:rFonts w:cs="Times New Roman"/>
          <w:szCs w:val="24"/>
        </w:rPr>
        <w:t>Another characteristic of idioms is compositionality</w:t>
      </w:r>
      <w:r w:rsidR="00927D2A">
        <w:rPr>
          <w:rFonts w:cs="Times New Roman"/>
          <w:szCs w:val="24"/>
        </w:rPr>
        <w:t>,</w:t>
      </w:r>
      <w:r w:rsidR="00F6657F">
        <w:rPr>
          <w:rFonts w:cs="Times New Roman"/>
          <w:szCs w:val="24"/>
        </w:rPr>
        <w:t xml:space="preserve"> </w:t>
      </w:r>
      <w:r>
        <w:rPr>
          <w:rFonts w:cs="Times New Roman"/>
          <w:szCs w:val="24"/>
        </w:rPr>
        <w:t xml:space="preserve">as </w:t>
      </w:r>
      <w:r w:rsidRPr="005C5ED5">
        <w:rPr>
          <w:rFonts w:cs="Times New Roman"/>
          <w:szCs w:val="24"/>
        </w:rPr>
        <w:t xml:space="preserve">advocated by Gibbs, </w:t>
      </w:r>
      <w:proofErr w:type="spellStart"/>
      <w:r w:rsidRPr="005C5ED5">
        <w:rPr>
          <w:rFonts w:cs="Times New Roman"/>
          <w:szCs w:val="24"/>
        </w:rPr>
        <w:t>Nayak</w:t>
      </w:r>
      <w:proofErr w:type="spellEnd"/>
      <w:r w:rsidRPr="005C5ED5">
        <w:rPr>
          <w:rFonts w:cs="Times New Roman"/>
          <w:szCs w:val="24"/>
        </w:rPr>
        <w:t xml:space="preserve"> and Cutting, </w:t>
      </w:r>
      <w:r w:rsidR="00927D2A">
        <w:rPr>
          <w:rFonts w:cs="Times New Roman"/>
          <w:szCs w:val="24"/>
        </w:rPr>
        <w:t>(</w:t>
      </w:r>
      <w:r w:rsidRPr="005C5ED5">
        <w:rPr>
          <w:rFonts w:cs="Times New Roman"/>
          <w:szCs w:val="24"/>
        </w:rPr>
        <w:t>1989</w:t>
      </w:r>
      <w:r w:rsidR="00927D2A">
        <w:rPr>
          <w:rFonts w:cs="Times New Roman"/>
          <w:szCs w:val="24"/>
        </w:rPr>
        <w:t xml:space="preserve">) and </w:t>
      </w:r>
      <w:r w:rsidRPr="005C5ED5">
        <w:rPr>
          <w:rFonts w:cs="Times New Roman"/>
          <w:szCs w:val="24"/>
        </w:rPr>
        <w:t xml:space="preserve">Gibbs, </w:t>
      </w:r>
      <w:proofErr w:type="spellStart"/>
      <w:r w:rsidRPr="005C5ED5">
        <w:rPr>
          <w:rFonts w:cs="Times New Roman"/>
          <w:szCs w:val="24"/>
        </w:rPr>
        <w:t>Nayak</w:t>
      </w:r>
      <w:proofErr w:type="spellEnd"/>
      <w:r w:rsidRPr="005C5ED5">
        <w:rPr>
          <w:rFonts w:cs="Times New Roman"/>
          <w:szCs w:val="24"/>
        </w:rPr>
        <w:t xml:space="preserve">, Bolton and Keppel (1989). In their research, these scholars identified three characteristics predominant in most of the idioms. </w:t>
      </w:r>
      <w:r w:rsidR="00927D2A" w:rsidRPr="005C5ED5">
        <w:rPr>
          <w:rFonts w:cs="Times New Roman"/>
          <w:szCs w:val="24"/>
        </w:rPr>
        <w:t>Gibbs,</w:t>
      </w:r>
      <w:r w:rsidR="00F6657F">
        <w:rPr>
          <w:rFonts w:cs="Times New Roman"/>
          <w:szCs w:val="24"/>
        </w:rPr>
        <w:t xml:space="preserve"> </w:t>
      </w:r>
      <w:proofErr w:type="spellStart"/>
      <w:r w:rsidR="00927D2A">
        <w:rPr>
          <w:rFonts w:cs="Times New Roman"/>
          <w:szCs w:val="24"/>
        </w:rPr>
        <w:t>Nayak</w:t>
      </w:r>
      <w:proofErr w:type="spellEnd"/>
      <w:r w:rsidR="00927D2A">
        <w:rPr>
          <w:rFonts w:cs="Times New Roman"/>
          <w:szCs w:val="24"/>
        </w:rPr>
        <w:t xml:space="preserve">, and </w:t>
      </w:r>
      <w:proofErr w:type="gramStart"/>
      <w:r w:rsidR="00927D2A">
        <w:rPr>
          <w:rFonts w:cs="Times New Roman"/>
          <w:szCs w:val="24"/>
        </w:rPr>
        <w:t>Cutting(</w:t>
      </w:r>
      <w:proofErr w:type="gramEnd"/>
      <w:r w:rsidR="00927D2A" w:rsidRPr="005C5ED5">
        <w:rPr>
          <w:rFonts w:cs="Times New Roman"/>
          <w:szCs w:val="24"/>
        </w:rPr>
        <w:t>1989, p. 133–34)</w:t>
      </w:r>
      <w:r w:rsidRPr="005C5ED5">
        <w:rPr>
          <w:rFonts w:cs="Times New Roman"/>
          <w:szCs w:val="24"/>
        </w:rPr>
        <w:t xml:space="preserve"> include; decomposable (e.g., </w:t>
      </w:r>
      <w:r w:rsidRPr="005C5ED5">
        <w:rPr>
          <w:rFonts w:cs="Times New Roman"/>
          <w:i/>
          <w:szCs w:val="24"/>
        </w:rPr>
        <w:t>pop the question, break the ice, clear the air</w:t>
      </w:r>
      <w:r w:rsidRPr="005C5ED5">
        <w:rPr>
          <w:rFonts w:cs="Times New Roman"/>
          <w:szCs w:val="24"/>
        </w:rPr>
        <w:t xml:space="preserve">), abnormally decomposable (e.g., </w:t>
      </w:r>
      <w:r w:rsidRPr="005C5ED5">
        <w:rPr>
          <w:rFonts w:cs="Times New Roman"/>
          <w:i/>
          <w:szCs w:val="24"/>
        </w:rPr>
        <w:t>carry a torch, spill the beans, bury the hatchet</w:t>
      </w:r>
      <w:r w:rsidRPr="005C5ED5">
        <w:rPr>
          <w:rFonts w:cs="Times New Roman"/>
          <w:szCs w:val="24"/>
        </w:rPr>
        <w:t>)</w:t>
      </w:r>
      <w:r w:rsidR="00927D2A">
        <w:rPr>
          <w:rFonts w:cs="Times New Roman"/>
          <w:szCs w:val="24"/>
        </w:rPr>
        <w:t>,</w:t>
      </w:r>
      <w:r w:rsidRPr="005C5ED5">
        <w:rPr>
          <w:rFonts w:cs="Times New Roman"/>
          <w:szCs w:val="24"/>
        </w:rPr>
        <w:t xml:space="preserve"> and non</w:t>
      </w:r>
      <w:r>
        <w:rPr>
          <w:rFonts w:cs="Times New Roman"/>
          <w:szCs w:val="24"/>
        </w:rPr>
        <w:t>-</w:t>
      </w:r>
      <w:r w:rsidRPr="005C5ED5">
        <w:rPr>
          <w:rFonts w:cs="Times New Roman"/>
          <w:szCs w:val="24"/>
        </w:rPr>
        <w:t xml:space="preserve">decomposable (e.g., chew the fat, </w:t>
      </w:r>
      <w:r w:rsidR="00927D2A">
        <w:rPr>
          <w:rFonts w:cs="Times New Roman"/>
          <w:szCs w:val="24"/>
        </w:rPr>
        <w:t>shoot the breeze, pack a punch)</w:t>
      </w:r>
      <w:r w:rsidRPr="005C5ED5">
        <w:rPr>
          <w:rFonts w:cs="Times New Roman"/>
          <w:szCs w:val="24"/>
        </w:rPr>
        <w:t xml:space="preserve">. As mentioned above, </w:t>
      </w:r>
      <w:r w:rsidR="00927D2A">
        <w:rPr>
          <w:rFonts w:cs="Times New Roman"/>
          <w:szCs w:val="24"/>
        </w:rPr>
        <w:t xml:space="preserve">in </w:t>
      </w:r>
      <w:r w:rsidRPr="005C5ED5">
        <w:rPr>
          <w:rFonts w:cs="Times New Roman"/>
          <w:szCs w:val="24"/>
        </w:rPr>
        <w:t>decomposable idioms</w:t>
      </w:r>
      <w:r w:rsidR="00927D2A">
        <w:rPr>
          <w:rFonts w:cs="Times New Roman"/>
          <w:szCs w:val="24"/>
        </w:rPr>
        <w:t>,</w:t>
      </w:r>
      <w:r w:rsidRPr="005C5ED5">
        <w:rPr>
          <w:rFonts w:cs="Times New Roman"/>
          <w:szCs w:val="24"/>
        </w:rPr>
        <w:t xml:space="preserve"> the constituents contribute to the idiom’s figurative meaning</w:t>
      </w:r>
      <w:r w:rsidR="00927D2A">
        <w:rPr>
          <w:rFonts w:cs="Times New Roman"/>
          <w:szCs w:val="24"/>
        </w:rPr>
        <w:t>;</w:t>
      </w:r>
      <w:r w:rsidRPr="005C5ED5">
        <w:rPr>
          <w:rFonts w:cs="Times New Roman"/>
          <w:szCs w:val="24"/>
        </w:rPr>
        <w:t xml:space="preserve"> in non-decomposable idioms</w:t>
      </w:r>
      <w:r w:rsidR="00927D2A">
        <w:rPr>
          <w:rFonts w:cs="Times New Roman"/>
          <w:szCs w:val="24"/>
        </w:rPr>
        <w:t>,</w:t>
      </w:r>
      <w:r w:rsidRPr="005C5ED5">
        <w:rPr>
          <w:rFonts w:cs="Times New Roman"/>
          <w:szCs w:val="24"/>
        </w:rPr>
        <w:t xml:space="preserve"> they do not. </w:t>
      </w:r>
    </w:p>
    <w:p w:rsidR="00E95920" w:rsidRPr="005C5ED5" w:rsidRDefault="00E95920" w:rsidP="00E95920">
      <w:pPr>
        <w:tabs>
          <w:tab w:val="left" w:pos="1187"/>
        </w:tabs>
        <w:rPr>
          <w:rFonts w:cs="Times New Roman"/>
          <w:szCs w:val="24"/>
        </w:rPr>
      </w:pPr>
    </w:p>
    <w:p w:rsidR="00E95920" w:rsidRPr="005C5ED5" w:rsidRDefault="00E95920" w:rsidP="00E95920">
      <w:pPr>
        <w:tabs>
          <w:tab w:val="left" w:pos="1187"/>
        </w:tabs>
        <w:rPr>
          <w:rFonts w:cs="Times New Roman"/>
          <w:szCs w:val="24"/>
        </w:rPr>
      </w:pPr>
      <w:r w:rsidRPr="005C5ED5">
        <w:rPr>
          <w:rFonts w:cs="Times New Roman"/>
          <w:szCs w:val="24"/>
        </w:rPr>
        <w:t>Abnormally decomposable idioms are a subgroup of decomposable idioms</w:t>
      </w:r>
      <w:r w:rsidR="00F6657F">
        <w:rPr>
          <w:rFonts w:cs="Times New Roman"/>
          <w:szCs w:val="24"/>
        </w:rPr>
        <w:t>, “</w:t>
      </w:r>
      <w:r w:rsidRPr="005C5ED5">
        <w:rPr>
          <w:rFonts w:cs="Times New Roman"/>
          <w:szCs w:val="24"/>
        </w:rPr>
        <w:t xml:space="preserve">whose individual components have some metaphorical relation to their idiomatic referents” (Gibbs, </w:t>
      </w:r>
      <w:proofErr w:type="spellStart"/>
      <w:r w:rsidRPr="005C5ED5">
        <w:rPr>
          <w:rFonts w:cs="Times New Roman"/>
          <w:szCs w:val="24"/>
        </w:rPr>
        <w:t>Nayak</w:t>
      </w:r>
      <w:proofErr w:type="spellEnd"/>
      <w:r w:rsidRPr="005C5ED5">
        <w:rPr>
          <w:rFonts w:cs="Times New Roman"/>
          <w:szCs w:val="24"/>
        </w:rPr>
        <w:t>, &amp; Cutting, 1989, p. 109). The results show that decomposable idioms are syntactically more productive, lexically more flexible and more quickly processed than non</w:t>
      </w:r>
      <w:r>
        <w:rPr>
          <w:rFonts w:cs="Times New Roman"/>
          <w:szCs w:val="24"/>
        </w:rPr>
        <w:t>-</w:t>
      </w:r>
      <w:r w:rsidRPr="005C5ED5">
        <w:rPr>
          <w:rFonts w:cs="Times New Roman"/>
          <w:szCs w:val="24"/>
        </w:rPr>
        <w:t xml:space="preserve">decomposable ones. One criticism noted in Gibbs research is that the participants had to judge idioms preselected by the authors </w:t>
      </w:r>
      <w:r w:rsidR="00B71579">
        <w:rPr>
          <w:rFonts w:cs="Times New Roman"/>
          <w:szCs w:val="24"/>
        </w:rPr>
        <w:t>based on</w:t>
      </w:r>
      <w:r w:rsidRPr="005C5ED5">
        <w:rPr>
          <w:rFonts w:cs="Times New Roman"/>
          <w:szCs w:val="24"/>
        </w:rPr>
        <w:t xml:space="preserve"> the three groups of idioms described above, thus implying a balanced distribution of all English idioms among the three groups. </w:t>
      </w:r>
    </w:p>
    <w:p w:rsidR="00E95920" w:rsidRPr="005C5ED5" w:rsidRDefault="00E95920" w:rsidP="00E95920">
      <w:pPr>
        <w:tabs>
          <w:tab w:val="left" w:pos="1187"/>
        </w:tabs>
        <w:rPr>
          <w:rFonts w:cs="Times New Roman"/>
          <w:szCs w:val="24"/>
        </w:rPr>
      </w:pPr>
    </w:p>
    <w:p w:rsidR="00B71579" w:rsidRDefault="00E95920" w:rsidP="00B71579">
      <w:pPr>
        <w:tabs>
          <w:tab w:val="left" w:pos="1187"/>
        </w:tabs>
        <w:rPr>
          <w:rFonts w:cs="Times New Roman"/>
          <w:szCs w:val="24"/>
        </w:rPr>
      </w:pPr>
      <w:r w:rsidRPr="005C5ED5">
        <w:rPr>
          <w:rFonts w:cs="Times New Roman"/>
          <w:szCs w:val="24"/>
        </w:rPr>
        <w:t xml:space="preserve">Titone and Connine (1994) </w:t>
      </w:r>
      <w:r>
        <w:rPr>
          <w:rFonts w:cs="Times New Roman"/>
          <w:szCs w:val="24"/>
        </w:rPr>
        <w:t>made</w:t>
      </w:r>
      <w:r w:rsidRPr="005C5ED5">
        <w:rPr>
          <w:rFonts w:cs="Times New Roman"/>
          <w:szCs w:val="24"/>
        </w:rPr>
        <w:t xml:space="preserve"> their participants freely comment on 171 idioms and found an asymmetrical division, i.e., they found that native speakers of English judge 41.9% to be decomposable idioms and 58.1% to be non</w:t>
      </w:r>
      <w:r>
        <w:rPr>
          <w:rFonts w:cs="Times New Roman"/>
          <w:szCs w:val="24"/>
        </w:rPr>
        <w:t>-</w:t>
      </w:r>
      <w:r w:rsidRPr="005C5ED5">
        <w:rPr>
          <w:rFonts w:cs="Times New Roman"/>
          <w:szCs w:val="24"/>
        </w:rPr>
        <w:t xml:space="preserve">decomposable. Furthermore, they identified some fundamental problems with regard to abnormally </w:t>
      </w:r>
      <w:r w:rsidR="00B71579">
        <w:rPr>
          <w:rFonts w:cs="Times New Roman"/>
          <w:szCs w:val="24"/>
        </w:rPr>
        <w:lastRenderedPageBreak/>
        <w:t>decomposable idioms: “</w:t>
      </w:r>
      <w:r w:rsidRPr="005C5ED5">
        <w:rPr>
          <w:rFonts w:cs="Times New Roman"/>
          <w:szCs w:val="24"/>
        </w:rPr>
        <w:t xml:space="preserve">subjects cannot easily make this distinction for all but a few idiosyncratic phrases. </w:t>
      </w:r>
      <w:proofErr w:type="gramStart"/>
      <w:r w:rsidRPr="005C5ED5">
        <w:rPr>
          <w:rFonts w:cs="Times New Roman"/>
          <w:szCs w:val="24"/>
        </w:rPr>
        <w:t>In contrast, the decomposable and non-decomposable sorting task was more reliable</w:t>
      </w:r>
      <w:r w:rsidR="00B71579">
        <w:rPr>
          <w:rFonts w:cs="Times New Roman"/>
          <w:szCs w:val="24"/>
        </w:rPr>
        <w:t>”</w:t>
      </w:r>
      <w:r w:rsidRPr="005C5ED5">
        <w:rPr>
          <w:rFonts w:cs="Times New Roman"/>
          <w:szCs w:val="24"/>
        </w:rPr>
        <w:t xml:space="preserve"> (Titone</w:t>
      </w:r>
      <w:r w:rsidR="00F6657F">
        <w:rPr>
          <w:rFonts w:cs="Times New Roman"/>
          <w:szCs w:val="24"/>
        </w:rPr>
        <w:t xml:space="preserve"> </w:t>
      </w:r>
      <w:r w:rsidRPr="005C5ED5">
        <w:rPr>
          <w:rFonts w:cs="Times New Roman"/>
          <w:szCs w:val="24"/>
        </w:rPr>
        <w:t>&amp;</w:t>
      </w:r>
      <w:r w:rsidR="00F6657F">
        <w:rPr>
          <w:rFonts w:cs="Times New Roman"/>
          <w:szCs w:val="24"/>
        </w:rPr>
        <w:t xml:space="preserve"> </w:t>
      </w:r>
      <w:r w:rsidRPr="005C5ED5">
        <w:rPr>
          <w:rFonts w:cs="Times New Roman"/>
          <w:szCs w:val="24"/>
        </w:rPr>
        <w:t>Connine, 1994, p. 262).</w:t>
      </w:r>
      <w:proofErr w:type="gramEnd"/>
      <w:r w:rsidRPr="005C5ED5">
        <w:rPr>
          <w:rFonts w:cs="Times New Roman"/>
          <w:szCs w:val="24"/>
        </w:rPr>
        <w:t xml:space="preserve"> It seems that the subdivision of decomposable idioms into usually </w:t>
      </w:r>
      <w:proofErr w:type="spellStart"/>
      <w:r w:rsidRPr="005C5ED5">
        <w:rPr>
          <w:rFonts w:cs="Times New Roman"/>
          <w:szCs w:val="24"/>
        </w:rPr>
        <w:t>and</w:t>
      </w:r>
      <w:proofErr w:type="spellEnd"/>
      <w:r w:rsidRPr="005C5ED5">
        <w:rPr>
          <w:rFonts w:cs="Times New Roman"/>
          <w:szCs w:val="24"/>
        </w:rPr>
        <w:t xml:space="preserve"> abnormally decomposable ones is of low psychological validity. In conclusion, the English language is full of idioms and different types of figurative expressions, such as metaphors, similes and irony. These expressions</w:t>
      </w:r>
      <w:r w:rsidR="00F6657F">
        <w:rPr>
          <w:rFonts w:cs="Times New Roman"/>
          <w:szCs w:val="24"/>
        </w:rPr>
        <w:t xml:space="preserve"> </w:t>
      </w:r>
      <w:r w:rsidRPr="005C5ED5">
        <w:rPr>
          <w:rFonts w:cs="Times New Roman"/>
          <w:szCs w:val="24"/>
        </w:rPr>
        <w:t xml:space="preserve">develop and brighten communication. </w:t>
      </w:r>
    </w:p>
    <w:p w:rsidR="00B71579" w:rsidRDefault="00B71579" w:rsidP="00B71579">
      <w:pPr>
        <w:tabs>
          <w:tab w:val="left" w:pos="1187"/>
        </w:tabs>
        <w:rPr>
          <w:rFonts w:cs="Times New Roman"/>
          <w:szCs w:val="24"/>
        </w:rPr>
      </w:pPr>
    </w:p>
    <w:p w:rsidR="00E95920" w:rsidRPr="005C5ED5" w:rsidRDefault="00E95920" w:rsidP="00B71579">
      <w:pPr>
        <w:tabs>
          <w:tab w:val="left" w:pos="1187"/>
        </w:tabs>
        <w:rPr>
          <w:rFonts w:cs="Times New Roman"/>
          <w:szCs w:val="24"/>
        </w:rPr>
      </w:pPr>
      <w:r w:rsidRPr="005C5ED5">
        <w:rPr>
          <w:rFonts w:cs="Times New Roman"/>
          <w:szCs w:val="24"/>
        </w:rPr>
        <w:t xml:space="preserve">According to Makkai, </w:t>
      </w:r>
      <w:proofErr w:type="spellStart"/>
      <w:r w:rsidRPr="005C5ED5">
        <w:rPr>
          <w:rFonts w:cs="Times New Roman"/>
          <w:szCs w:val="24"/>
        </w:rPr>
        <w:t>Boatner</w:t>
      </w:r>
      <w:proofErr w:type="spellEnd"/>
      <w:r w:rsidRPr="005C5ED5">
        <w:rPr>
          <w:rFonts w:cs="Times New Roman"/>
          <w:szCs w:val="24"/>
        </w:rPr>
        <w:t xml:space="preserve"> and Gates (1995), idioms are sets of words that acquire</w:t>
      </w:r>
      <w:r w:rsidR="00F6657F">
        <w:rPr>
          <w:rFonts w:cs="Times New Roman"/>
          <w:szCs w:val="24"/>
        </w:rPr>
        <w:t xml:space="preserve"> </w:t>
      </w:r>
      <w:r w:rsidRPr="005C5ED5">
        <w:rPr>
          <w:rFonts w:cs="Times New Roman"/>
          <w:szCs w:val="24"/>
        </w:rPr>
        <w:t xml:space="preserve">additional figurative or semantic meaning. It is challenging to master idiomatic expressions because the meanings could not be interpreted using a literal analysis of the separated word meanings. For example, the figurative sense of </w:t>
      </w:r>
      <w:r w:rsidRPr="005C5ED5">
        <w:rPr>
          <w:rFonts w:cs="Times New Roman"/>
          <w:i/>
          <w:szCs w:val="24"/>
        </w:rPr>
        <w:t>to kick the bucket</w:t>
      </w:r>
      <w:r w:rsidRPr="005C5ED5">
        <w:rPr>
          <w:rFonts w:cs="Times New Roman"/>
          <w:szCs w:val="24"/>
        </w:rPr>
        <w:t xml:space="preserve"> (to die) cannot be interpreted</w:t>
      </w:r>
      <w:r w:rsidR="00F6657F">
        <w:rPr>
          <w:rFonts w:cs="Times New Roman"/>
          <w:szCs w:val="24"/>
        </w:rPr>
        <w:t xml:space="preserve"> </w:t>
      </w:r>
      <w:r w:rsidRPr="005C5ED5">
        <w:rPr>
          <w:rFonts w:cs="Times New Roman"/>
          <w:szCs w:val="24"/>
        </w:rPr>
        <w:t xml:space="preserve">by its constituent words </w:t>
      </w:r>
      <w:r w:rsidRPr="005C5ED5">
        <w:rPr>
          <w:rFonts w:cs="Times New Roman"/>
          <w:i/>
          <w:szCs w:val="24"/>
        </w:rPr>
        <w:t>kick, the, bucket</w:t>
      </w:r>
      <w:r w:rsidRPr="005C5ED5">
        <w:rPr>
          <w:rFonts w:cs="Times New Roman"/>
          <w:szCs w:val="24"/>
        </w:rPr>
        <w:t>. Cooper (1999) claimed that idioms are challenging for most students because the figurative senses are unreliable. However, idioms</w:t>
      </w:r>
      <w:r w:rsidR="00F6657F">
        <w:rPr>
          <w:rFonts w:cs="Times New Roman"/>
          <w:szCs w:val="24"/>
        </w:rPr>
        <w:t xml:space="preserve"> </w:t>
      </w:r>
      <w:r w:rsidRPr="005C5ED5">
        <w:rPr>
          <w:rFonts w:cs="Times New Roman"/>
          <w:szCs w:val="24"/>
        </w:rPr>
        <w:t>can be found in daily verbal and non-verbal communication (</w:t>
      </w:r>
      <w:r w:rsidRPr="005C5ED5">
        <w:rPr>
          <w:rFonts w:cs="Times New Roman"/>
          <w:szCs w:val="24"/>
          <w:shd w:val="clear" w:color="auto" w:fill="FFFFFF"/>
        </w:rPr>
        <w:t>Polio, Barlow, Fine, &amp;</w:t>
      </w:r>
      <w:r w:rsidR="00F6657F">
        <w:rPr>
          <w:rFonts w:cs="Times New Roman"/>
          <w:szCs w:val="24"/>
          <w:shd w:val="clear" w:color="auto" w:fill="FFFFFF"/>
        </w:rPr>
        <w:t xml:space="preserve"> </w:t>
      </w:r>
      <w:r w:rsidRPr="005C5ED5">
        <w:rPr>
          <w:rFonts w:cs="Times New Roman"/>
          <w:szCs w:val="24"/>
          <w:shd w:val="clear" w:color="auto" w:fill="FFFFFF"/>
        </w:rPr>
        <w:t>Polio,</w:t>
      </w:r>
      <w:r w:rsidRPr="005C5ED5">
        <w:rPr>
          <w:rFonts w:cs="Times New Roman"/>
          <w:szCs w:val="24"/>
        </w:rPr>
        <w:t xml:space="preserve"> 1977). In addition, idioms</w:t>
      </w:r>
      <w:r w:rsidRPr="005C5ED5">
        <w:rPr>
          <w:rFonts w:cs="Times New Roman"/>
          <w:iCs/>
          <w:szCs w:val="24"/>
        </w:rPr>
        <w:t xml:space="preserve"> have “three aspects of language</w:t>
      </w:r>
      <w:r w:rsidR="00B71579">
        <w:rPr>
          <w:rFonts w:cs="Times New Roman"/>
          <w:iCs/>
          <w:szCs w:val="24"/>
        </w:rPr>
        <w:t xml:space="preserve">, </w:t>
      </w:r>
      <w:r w:rsidRPr="005C5ED5">
        <w:rPr>
          <w:rFonts w:cs="Times New Roman"/>
          <w:iCs/>
          <w:szCs w:val="24"/>
        </w:rPr>
        <w:t>form, meaning, and usage, i.e. they have syntactic, semantic, and pragmatic dimensions” (Al-</w:t>
      </w:r>
      <w:proofErr w:type="spellStart"/>
      <w:r w:rsidRPr="005C5ED5">
        <w:rPr>
          <w:rFonts w:cs="Times New Roman"/>
          <w:iCs/>
          <w:szCs w:val="24"/>
        </w:rPr>
        <w:t>Kadi</w:t>
      </w:r>
      <w:proofErr w:type="spellEnd"/>
      <w:r w:rsidRPr="005C5ED5">
        <w:rPr>
          <w:rFonts w:cs="Times New Roman"/>
          <w:iCs/>
          <w:szCs w:val="24"/>
        </w:rPr>
        <w:t xml:space="preserve">, 2015, p. 514). Fernando and </w:t>
      </w:r>
      <w:proofErr w:type="spellStart"/>
      <w:r w:rsidRPr="005C5ED5">
        <w:rPr>
          <w:rFonts w:cs="Times New Roman"/>
          <w:iCs/>
          <w:szCs w:val="24"/>
        </w:rPr>
        <w:t>Flavell</w:t>
      </w:r>
      <w:proofErr w:type="spellEnd"/>
      <w:r w:rsidRPr="005C5ED5">
        <w:rPr>
          <w:rFonts w:cs="Times New Roman"/>
          <w:iCs/>
          <w:szCs w:val="24"/>
        </w:rPr>
        <w:t xml:space="preserve"> (1981, p.103) suggested the syntactic and semantic properties of an idiom with the following five characteristics: </w:t>
      </w:r>
    </w:p>
    <w:p w:rsidR="00E95920" w:rsidRPr="005C5ED5" w:rsidRDefault="00E95920" w:rsidP="0024006C">
      <w:pPr>
        <w:pStyle w:val="ListParagraph"/>
        <w:numPr>
          <w:ilvl w:val="0"/>
          <w:numId w:val="3"/>
        </w:numPr>
        <w:autoSpaceDE w:val="0"/>
        <w:autoSpaceDN w:val="0"/>
        <w:adjustRightInd w:val="0"/>
        <w:rPr>
          <w:rFonts w:cs="Times New Roman"/>
          <w:iCs/>
          <w:szCs w:val="24"/>
        </w:rPr>
      </w:pPr>
      <w:r>
        <w:rPr>
          <w:rFonts w:cs="Times New Roman"/>
          <w:iCs/>
          <w:szCs w:val="24"/>
        </w:rPr>
        <w:t>T</w:t>
      </w:r>
      <w:r w:rsidRPr="005C5ED5">
        <w:rPr>
          <w:rFonts w:cs="Times New Roman"/>
          <w:iCs/>
          <w:szCs w:val="24"/>
        </w:rPr>
        <w:t xml:space="preserve">he meaning of the idiom is not the calculation of its constituents. </w:t>
      </w:r>
    </w:p>
    <w:p w:rsidR="00E95920" w:rsidRPr="005C5ED5" w:rsidRDefault="00E95920" w:rsidP="0024006C">
      <w:pPr>
        <w:pStyle w:val="ListParagraph"/>
        <w:numPr>
          <w:ilvl w:val="0"/>
          <w:numId w:val="3"/>
        </w:numPr>
        <w:autoSpaceDE w:val="0"/>
        <w:autoSpaceDN w:val="0"/>
        <w:adjustRightInd w:val="0"/>
        <w:rPr>
          <w:rFonts w:cs="Times New Roman"/>
          <w:iCs/>
          <w:szCs w:val="24"/>
        </w:rPr>
      </w:pPr>
      <w:r>
        <w:rPr>
          <w:rFonts w:cs="Times New Roman"/>
          <w:iCs/>
          <w:szCs w:val="24"/>
        </w:rPr>
        <w:t>The i</w:t>
      </w:r>
      <w:r w:rsidRPr="005C5ED5">
        <w:rPr>
          <w:rFonts w:cs="Times New Roman"/>
          <w:iCs/>
          <w:szCs w:val="24"/>
        </w:rPr>
        <w:t xml:space="preserve">diom has a homonymous literal equivalent or at least a literal individual, although the idiom as a whole would not be translated literally. </w:t>
      </w:r>
    </w:p>
    <w:p w:rsidR="00E95920" w:rsidRPr="005C5ED5" w:rsidRDefault="00E95920" w:rsidP="0024006C">
      <w:pPr>
        <w:pStyle w:val="ListParagraph"/>
        <w:numPr>
          <w:ilvl w:val="0"/>
          <w:numId w:val="3"/>
        </w:numPr>
        <w:autoSpaceDE w:val="0"/>
        <w:autoSpaceDN w:val="0"/>
        <w:adjustRightInd w:val="0"/>
        <w:rPr>
          <w:rFonts w:cs="Times New Roman"/>
          <w:iCs/>
          <w:szCs w:val="24"/>
        </w:rPr>
      </w:pPr>
      <w:r w:rsidRPr="005C5ED5">
        <w:rPr>
          <w:rFonts w:cs="Times New Roman"/>
          <w:iCs/>
          <w:szCs w:val="24"/>
        </w:rPr>
        <w:t xml:space="preserve">The idiom is lacking transformation in one way or another. </w:t>
      </w:r>
    </w:p>
    <w:p w:rsidR="00E95920" w:rsidRPr="005C5ED5" w:rsidRDefault="00E95920" w:rsidP="0024006C">
      <w:pPr>
        <w:pStyle w:val="ListParagraph"/>
        <w:numPr>
          <w:ilvl w:val="0"/>
          <w:numId w:val="3"/>
        </w:numPr>
        <w:autoSpaceDE w:val="0"/>
        <w:autoSpaceDN w:val="0"/>
        <w:adjustRightInd w:val="0"/>
        <w:rPr>
          <w:rFonts w:cs="Times New Roman"/>
          <w:iCs/>
          <w:szCs w:val="24"/>
        </w:rPr>
      </w:pPr>
      <w:r w:rsidRPr="005C5ED5">
        <w:rPr>
          <w:rFonts w:cs="Times New Roman"/>
          <w:iCs/>
          <w:szCs w:val="24"/>
        </w:rPr>
        <w:lastRenderedPageBreak/>
        <w:t xml:space="preserve">The idiom is formed as a series of words in a given language. </w:t>
      </w:r>
    </w:p>
    <w:p w:rsidR="00E95920" w:rsidRPr="005C5ED5" w:rsidRDefault="00E95920" w:rsidP="0024006C">
      <w:pPr>
        <w:pStyle w:val="ListParagraph"/>
        <w:numPr>
          <w:ilvl w:val="0"/>
          <w:numId w:val="3"/>
        </w:numPr>
        <w:autoSpaceDE w:val="0"/>
        <w:autoSpaceDN w:val="0"/>
        <w:adjustRightInd w:val="0"/>
        <w:rPr>
          <w:rFonts w:cs="Times New Roman"/>
          <w:iCs/>
          <w:szCs w:val="24"/>
        </w:rPr>
      </w:pPr>
      <w:r w:rsidRPr="005C5ED5">
        <w:rPr>
          <w:rFonts w:cs="Times New Roman"/>
          <w:iCs/>
          <w:szCs w:val="24"/>
        </w:rPr>
        <w:t xml:space="preserve">The idiom is regulated.  </w:t>
      </w:r>
    </w:p>
    <w:p w:rsidR="00E95920" w:rsidRDefault="00E95920" w:rsidP="00E95920"/>
    <w:p w:rsidR="00E95920" w:rsidRPr="005C5ED5" w:rsidRDefault="00551263" w:rsidP="00E95920">
      <w:pPr>
        <w:pStyle w:val="Heading1"/>
        <w:rPr>
          <w:rFonts w:asciiTheme="majorBidi" w:hAnsiTheme="majorBidi" w:cstheme="majorBidi"/>
          <w:szCs w:val="24"/>
        </w:rPr>
      </w:pPr>
      <w:bookmarkStart w:id="154" w:name="_Toc43730854"/>
      <w:r>
        <w:rPr>
          <w:rFonts w:asciiTheme="majorBidi" w:hAnsiTheme="majorBidi" w:cstheme="majorBidi"/>
          <w:szCs w:val="24"/>
        </w:rPr>
        <w:t>2.5</w:t>
      </w:r>
      <w:r w:rsidR="00E95920" w:rsidRPr="005C5ED5">
        <w:rPr>
          <w:rFonts w:asciiTheme="majorBidi" w:hAnsiTheme="majorBidi" w:cstheme="majorBidi"/>
          <w:szCs w:val="24"/>
        </w:rPr>
        <w:t xml:space="preserve"> Importance of Mastering of Idioms</w:t>
      </w:r>
      <w:bookmarkEnd w:id="154"/>
    </w:p>
    <w:p w:rsidR="00E95920" w:rsidRPr="005C5ED5" w:rsidRDefault="00B71579" w:rsidP="00E95920">
      <w:pPr>
        <w:rPr>
          <w:rFonts w:cs="Times New Roman"/>
          <w:szCs w:val="24"/>
        </w:rPr>
      </w:pPr>
      <w:r>
        <w:rPr>
          <w:rFonts w:cs="Times New Roman"/>
          <w:szCs w:val="24"/>
          <w:shd w:val="clear" w:color="auto" w:fill="FFFFFF"/>
        </w:rPr>
        <w:t>Nunan (2003)</w:t>
      </w:r>
      <w:r w:rsidR="00E95920" w:rsidRPr="005C5ED5">
        <w:rPr>
          <w:rFonts w:cs="Times New Roman"/>
          <w:szCs w:val="24"/>
          <w:shd w:val="clear" w:color="auto" w:fill="FFFFFF"/>
        </w:rPr>
        <w:t xml:space="preserve"> points out that understanding the lexicon of English demands more than just knowing the denotative meaning of words.  It </w:t>
      </w:r>
      <w:r>
        <w:rPr>
          <w:rFonts w:cs="Times New Roman"/>
          <w:szCs w:val="24"/>
          <w:shd w:val="clear" w:color="auto" w:fill="FFFFFF"/>
        </w:rPr>
        <w:t>also requires its speakers to understand connotative word comprehension and,</w:t>
      </w:r>
      <w:r w:rsidR="00E95920" w:rsidRPr="005C5ED5">
        <w:rPr>
          <w:rFonts w:cs="Times New Roman"/>
          <w:szCs w:val="24"/>
          <w:shd w:val="clear" w:color="auto" w:fill="FFFFFF"/>
        </w:rPr>
        <w:t xml:space="preserve"> more, an understanding of figurative language. Idioms fall into this final category (Nunan, 2003, p. 23). </w:t>
      </w:r>
    </w:p>
    <w:p w:rsidR="00E95920" w:rsidRPr="005C5ED5" w:rsidRDefault="00E95920" w:rsidP="00E95920">
      <w:pPr>
        <w:rPr>
          <w:rFonts w:cs="Times New Roman"/>
          <w:szCs w:val="24"/>
        </w:rPr>
      </w:pPr>
    </w:p>
    <w:p w:rsidR="00E95920" w:rsidRPr="005C5ED5" w:rsidRDefault="00E95920" w:rsidP="00E95920">
      <w:pPr>
        <w:rPr>
          <w:rFonts w:cs="Times New Roman"/>
          <w:szCs w:val="24"/>
        </w:rPr>
      </w:pPr>
      <w:r w:rsidRPr="005C5ED5">
        <w:rPr>
          <w:rFonts w:cs="Times New Roman"/>
          <w:szCs w:val="24"/>
        </w:rPr>
        <w:t xml:space="preserve">Additionally, the English language is full of idioms and other figurative aspects of a language. Therefore mastery of English idioms enables students to learn the English language easily. Research by Roberts and </w:t>
      </w:r>
      <w:proofErr w:type="spellStart"/>
      <w:r w:rsidRPr="005C5ED5">
        <w:rPr>
          <w:rFonts w:cs="Times New Roman"/>
          <w:szCs w:val="24"/>
        </w:rPr>
        <w:t>Kreuz</w:t>
      </w:r>
      <w:proofErr w:type="spellEnd"/>
      <w:r w:rsidRPr="005C5ED5">
        <w:rPr>
          <w:rFonts w:cs="Times New Roman"/>
          <w:szCs w:val="24"/>
        </w:rPr>
        <w:t xml:space="preserve"> (1994) on figurative language points out that among the areas that are quite challenging to learners of the English language is idiom comprehension. </w:t>
      </w:r>
      <w:r w:rsidRPr="005C5ED5">
        <w:rPr>
          <w:rFonts w:cs="Times New Roman"/>
          <w:szCs w:val="24"/>
          <w:shd w:val="clear" w:color="auto" w:fill="FFFFFF"/>
        </w:rPr>
        <w:t>Mastery of an L2 (English idioms) presents a unique difficulty in part because idiomatic expressions are made up of stereotyped forms associated with conventionalized meanings, allowing only narrow ranges of variability in usage (</w:t>
      </w:r>
      <w:r w:rsidRPr="005C5ED5">
        <w:rPr>
          <w:rFonts w:cs="Times New Roman"/>
          <w:szCs w:val="24"/>
        </w:rPr>
        <w:t>Roberts &amp;</w:t>
      </w:r>
      <w:r w:rsidR="00F6657F">
        <w:rPr>
          <w:rFonts w:cs="Times New Roman"/>
          <w:szCs w:val="24"/>
        </w:rPr>
        <w:t xml:space="preserve"> </w:t>
      </w:r>
      <w:proofErr w:type="spellStart"/>
      <w:r w:rsidRPr="005C5ED5">
        <w:rPr>
          <w:rFonts w:cs="Times New Roman"/>
          <w:szCs w:val="24"/>
        </w:rPr>
        <w:t>Kreuz</w:t>
      </w:r>
      <w:proofErr w:type="spellEnd"/>
      <w:r w:rsidRPr="005C5ED5">
        <w:rPr>
          <w:rFonts w:cs="Times New Roman"/>
          <w:szCs w:val="24"/>
        </w:rPr>
        <w:t>, 1994</w:t>
      </w:r>
      <w:r w:rsidRPr="005C5ED5">
        <w:rPr>
          <w:rFonts w:cs="Times New Roman"/>
          <w:szCs w:val="24"/>
          <w:shd w:val="clear" w:color="auto" w:fill="FFFFFF"/>
        </w:rPr>
        <w:t>, p.11). Words in the idiom are often not used with their usual meanings (e.g., “She has him eating out of her hand”). The expression occurs on a narrow range of possible intonational contours (</w:t>
      </w:r>
      <w:proofErr w:type="spellStart"/>
      <w:r w:rsidRPr="005C5ED5">
        <w:rPr>
          <w:rFonts w:cs="Times New Roman"/>
          <w:szCs w:val="24"/>
          <w:shd w:val="clear" w:color="auto" w:fill="FFFFFF"/>
        </w:rPr>
        <w:t>Bolinger</w:t>
      </w:r>
      <w:proofErr w:type="spellEnd"/>
      <w:r w:rsidRPr="005C5ED5">
        <w:rPr>
          <w:rFonts w:cs="Times New Roman"/>
          <w:szCs w:val="24"/>
          <w:shd w:val="clear" w:color="auto" w:fill="FFFFFF"/>
        </w:rPr>
        <w:t xml:space="preserve">, 1986, p. 28). </w:t>
      </w:r>
      <w:r w:rsidRPr="005C5ED5">
        <w:rPr>
          <w:rFonts w:cs="Times New Roman"/>
          <w:szCs w:val="24"/>
        </w:rPr>
        <w:t>Therefore</w:t>
      </w:r>
      <w:r w:rsidR="00B71579">
        <w:rPr>
          <w:rFonts w:cs="Times New Roman"/>
          <w:szCs w:val="24"/>
        </w:rPr>
        <w:t>, learning how idioms are comprehended and sorting out the challenges involved in comprehending the meaning of idiom will be a depository towards learning the English language quickly and</w:t>
      </w:r>
      <w:r w:rsidRPr="005C5ED5">
        <w:rPr>
          <w:rFonts w:cs="Times New Roman"/>
          <w:szCs w:val="24"/>
        </w:rPr>
        <w:t xml:space="preserve"> will lead to higher performance in English language examinations. </w:t>
      </w:r>
    </w:p>
    <w:p w:rsidR="00E95920" w:rsidRPr="005C5ED5" w:rsidRDefault="00E95920" w:rsidP="00E95920">
      <w:pPr>
        <w:tabs>
          <w:tab w:val="left" w:pos="2855"/>
        </w:tabs>
        <w:rPr>
          <w:rFonts w:cs="Times New Roman"/>
          <w:szCs w:val="24"/>
        </w:rPr>
      </w:pPr>
    </w:p>
    <w:p w:rsidR="00E95920" w:rsidRPr="005C5ED5" w:rsidRDefault="00E95920" w:rsidP="00E95920">
      <w:pPr>
        <w:tabs>
          <w:tab w:val="left" w:pos="2855"/>
        </w:tabs>
        <w:rPr>
          <w:rFonts w:cs="Times New Roman"/>
          <w:szCs w:val="24"/>
        </w:rPr>
      </w:pPr>
      <w:r w:rsidRPr="005C5ED5">
        <w:rPr>
          <w:rFonts w:cs="Times New Roman"/>
          <w:szCs w:val="24"/>
        </w:rPr>
        <w:lastRenderedPageBreak/>
        <w:t>Aside from the previous explanation, idioms are an essential feature of a language</w:t>
      </w:r>
      <w:r w:rsidR="00E4589B">
        <w:rPr>
          <w:rFonts w:cs="Times New Roman"/>
          <w:szCs w:val="24"/>
        </w:rPr>
        <w:t>. T</w:t>
      </w:r>
      <w:r w:rsidRPr="005C5ED5">
        <w:rPr>
          <w:rFonts w:cs="Times New Roman"/>
          <w:szCs w:val="24"/>
        </w:rPr>
        <w:t xml:space="preserve">hey are applied to communicate ideas concisely and effectively (Gibbs, 1995, p. 23).  Idioms contain a significant role in a second language as well as in the first language. Gibbs (1995) claimed that idioms are regularly used in each </w:t>
      </w:r>
      <w:proofErr w:type="gramStart"/>
      <w:r w:rsidRPr="005C5ED5">
        <w:rPr>
          <w:rFonts w:cs="Times New Roman"/>
          <w:szCs w:val="24"/>
        </w:rPr>
        <w:t>language</w:t>
      </w:r>
      <w:r w:rsidR="00966FBD">
        <w:rPr>
          <w:rFonts w:cs="Times New Roman"/>
          <w:szCs w:val="24"/>
        </w:rPr>
        <w:t xml:space="preserve">  hence</w:t>
      </w:r>
      <w:proofErr w:type="gramEnd"/>
      <w:r w:rsidR="00966FBD">
        <w:rPr>
          <w:rFonts w:cs="Times New Roman"/>
          <w:szCs w:val="24"/>
        </w:rPr>
        <w:t xml:space="preserve"> </w:t>
      </w:r>
      <w:r w:rsidRPr="005C5ED5">
        <w:rPr>
          <w:rFonts w:cs="Times New Roman"/>
          <w:szCs w:val="24"/>
        </w:rPr>
        <w:t>disregarding them will lead to numerous problems for the students regarding fluency and competency in a language (Gibbs, 1995, p. 28).  The second language students</w:t>
      </w:r>
      <w:r w:rsidR="00966FBD">
        <w:rPr>
          <w:rFonts w:cs="Times New Roman"/>
          <w:szCs w:val="24"/>
        </w:rPr>
        <w:t xml:space="preserve"> </w:t>
      </w:r>
      <w:r w:rsidRPr="005C5ED5">
        <w:rPr>
          <w:rFonts w:cs="Times New Roman"/>
          <w:szCs w:val="24"/>
        </w:rPr>
        <w:t xml:space="preserve">acquire </w:t>
      </w:r>
      <w:r w:rsidR="00E4589B">
        <w:rPr>
          <w:rFonts w:cs="Times New Roman"/>
          <w:szCs w:val="24"/>
        </w:rPr>
        <w:t>the grammar construction and lexicon of the second language and</w:t>
      </w:r>
      <w:r w:rsidRPr="005C5ED5">
        <w:rPr>
          <w:rFonts w:cs="Times New Roman"/>
          <w:szCs w:val="24"/>
        </w:rPr>
        <w:t xml:space="preserve"> the idioms to incorporate into the culture of the second language. Dixon (1994) considered idioms crucial</w:t>
      </w:r>
      <w:r w:rsidR="003936A4">
        <w:rPr>
          <w:rFonts w:cs="Times New Roman"/>
          <w:szCs w:val="24"/>
        </w:rPr>
        <w:t xml:space="preserve"> </w:t>
      </w:r>
      <w:r w:rsidRPr="005C5ED5">
        <w:rPr>
          <w:rFonts w:cs="Times New Roman"/>
          <w:szCs w:val="24"/>
        </w:rPr>
        <w:t>in language skills</w:t>
      </w:r>
      <w:r w:rsidR="003936A4">
        <w:rPr>
          <w:rFonts w:cs="Times New Roman"/>
          <w:szCs w:val="24"/>
        </w:rPr>
        <w:t xml:space="preserve"> </w:t>
      </w:r>
      <w:r w:rsidRPr="005C5ED5">
        <w:rPr>
          <w:rFonts w:cs="Times New Roman"/>
          <w:szCs w:val="24"/>
        </w:rPr>
        <w:t>such as listening, speaking, reading, and writing. It is out of this importance of idioms that linguists and psycholinguists proposed</w:t>
      </w:r>
      <w:r w:rsidR="003936A4">
        <w:rPr>
          <w:rFonts w:cs="Times New Roman"/>
          <w:szCs w:val="24"/>
        </w:rPr>
        <w:t xml:space="preserve"> </w:t>
      </w:r>
      <w:r w:rsidRPr="005C5ED5">
        <w:rPr>
          <w:rFonts w:cs="Times New Roman"/>
          <w:szCs w:val="24"/>
        </w:rPr>
        <w:t>some</w:t>
      </w:r>
      <w:r w:rsidR="003936A4">
        <w:rPr>
          <w:rFonts w:cs="Times New Roman"/>
          <w:szCs w:val="24"/>
        </w:rPr>
        <w:t xml:space="preserve"> </w:t>
      </w:r>
      <w:r w:rsidRPr="005C5ED5">
        <w:rPr>
          <w:rFonts w:cs="Times New Roman"/>
          <w:szCs w:val="24"/>
        </w:rPr>
        <w:t xml:space="preserve">theories to explain the process and conception of idioms (Dixon, 1994, p. 11). </w:t>
      </w:r>
    </w:p>
    <w:p w:rsidR="00E95920" w:rsidRPr="005C5ED5" w:rsidRDefault="00E95920" w:rsidP="00E95920">
      <w:pPr>
        <w:rPr>
          <w:rFonts w:cs="Times New Roman"/>
          <w:szCs w:val="24"/>
        </w:rPr>
      </w:pPr>
    </w:p>
    <w:p w:rsidR="00E95920" w:rsidRPr="005C5ED5" w:rsidRDefault="00E95920" w:rsidP="00E95920">
      <w:pPr>
        <w:rPr>
          <w:rFonts w:cs="Times New Roman"/>
          <w:szCs w:val="24"/>
        </w:rPr>
      </w:pPr>
      <w:r w:rsidRPr="005C5ED5">
        <w:rPr>
          <w:rFonts w:cs="Times New Roman"/>
          <w:szCs w:val="24"/>
        </w:rPr>
        <w:t>Additionally, mastery of idioms has a</w:t>
      </w:r>
      <w:r w:rsidR="00E4589B">
        <w:rPr>
          <w:rFonts w:cs="Times New Roman"/>
          <w:szCs w:val="24"/>
        </w:rPr>
        <w:t xml:space="preserve"> vital</w:t>
      </w:r>
      <w:r w:rsidRPr="005C5ED5">
        <w:rPr>
          <w:rFonts w:cs="Times New Roman"/>
          <w:szCs w:val="24"/>
        </w:rPr>
        <w:t xml:space="preserve"> role in </w:t>
      </w:r>
      <w:r w:rsidR="00E4589B">
        <w:rPr>
          <w:rFonts w:cs="Times New Roman"/>
          <w:szCs w:val="24"/>
        </w:rPr>
        <w:t>the English teaching and learning process</w:t>
      </w:r>
      <w:r w:rsidRPr="005C5ED5">
        <w:rPr>
          <w:rFonts w:cs="Times New Roman"/>
          <w:szCs w:val="24"/>
        </w:rPr>
        <w:t xml:space="preserve"> (Wood, 2002, p. 15). Therefore, idioms usage in and outside the classroom </w:t>
      </w:r>
      <w:r w:rsidR="00E4589B">
        <w:rPr>
          <w:rFonts w:cs="Times New Roman"/>
          <w:szCs w:val="24"/>
        </w:rPr>
        <w:t>is widely believed to help teachers and students promote an innovative communication environment</w:t>
      </w:r>
      <w:r w:rsidRPr="005C5ED5">
        <w:rPr>
          <w:rFonts w:cs="Times New Roman"/>
          <w:szCs w:val="24"/>
        </w:rPr>
        <w:t xml:space="preserve">.  </w:t>
      </w:r>
      <w:r w:rsidR="00E4589B">
        <w:rPr>
          <w:rFonts w:cs="Times New Roman"/>
          <w:szCs w:val="24"/>
        </w:rPr>
        <w:t>I</w:t>
      </w:r>
      <w:r w:rsidRPr="005C5ED5">
        <w:rPr>
          <w:rFonts w:cs="Times New Roman"/>
          <w:szCs w:val="24"/>
        </w:rPr>
        <w:t xml:space="preserve">n this regard, the types of activities employed in the classroom are the most </w:t>
      </w:r>
      <w:r w:rsidR="00E4589B">
        <w:rPr>
          <w:rFonts w:cs="Times New Roman"/>
          <w:szCs w:val="24"/>
        </w:rPr>
        <w:t>critical</w:t>
      </w:r>
      <w:r w:rsidRPr="005C5ED5">
        <w:rPr>
          <w:rFonts w:cs="Times New Roman"/>
          <w:szCs w:val="24"/>
        </w:rPr>
        <w:t xml:space="preserve"> aspects that help in the success of using idioms in and outside the classroom. Since </w:t>
      </w:r>
      <w:r w:rsidR="00E4589B">
        <w:rPr>
          <w:rFonts w:cs="Times New Roman"/>
          <w:szCs w:val="24"/>
        </w:rPr>
        <w:t>idioms have</w:t>
      </w:r>
      <w:r w:rsidRPr="005C5ED5">
        <w:rPr>
          <w:rFonts w:cs="Times New Roman"/>
          <w:szCs w:val="24"/>
        </w:rPr>
        <w:t xml:space="preserve"> a </w:t>
      </w:r>
      <w:r w:rsidR="00E4589B">
        <w:rPr>
          <w:rFonts w:cs="Times New Roman"/>
          <w:szCs w:val="24"/>
        </w:rPr>
        <w:t>significan</w:t>
      </w:r>
      <w:r w:rsidRPr="005C5ED5">
        <w:rPr>
          <w:rFonts w:cs="Times New Roman"/>
          <w:szCs w:val="24"/>
        </w:rPr>
        <w:t xml:space="preserve">t influence </w:t>
      </w:r>
      <w:r w:rsidR="00E4589B">
        <w:rPr>
          <w:rFonts w:cs="Times New Roman"/>
          <w:szCs w:val="24"/>
        </w:rPr>
        <w:t>o</w:t>
      </w:r>
      <w:r w:rsidRPr="005C5ED5">
        <w:rPr>
          <w:rFonts w:cs="Times New Roman"/>
          <w:szCs w:val="24"/>
        </w:rPr>
        <w:t>n the teaching and learning process of a foreign language, it could be one of the ways to give students better conditions to improve communicative skill</w:t>
      </w:r>
      <w:r w:rsidR="00E4589B">
        <w:rPr>
          <w:rFonts w:cs="Times New Roman"/>
          <w:szCs w:val="24"/>
        </w:rPr>
        <w:t>s</w:t>
      </w:r>
      <w:r w:rsidRPr="005C5ED5">
        <w:rPr>
          <w:rFonts w:cs="Times New Roman"/>
          <w:szCs w:val="24"/>
        </w:rPr>
        <w:t xml:space="preserve"> in the daily context.</w:t>
      </w:r>
    </w:p>
    <w:p w:rsidR="00E95920" w:rsidRPr="005C5ED5" w:rsidRDefault="00E95920" w:rsidP="00E95920">
      <w:pPr>
        <w:rPr>
          <w:rFonts w:cs="Times New Roman"/>
          <w:szCs w:val="24"/>
        </w:rPr>
      </w:pPr>
    </w:p>
    <w:p w:rsidR="00E95920" w:rsidRPr="005C5ED5" w:rsidRDefault="00E95920" w:rsidP="00E95920">
      <w:pPr>
        <w:rPr>
          <w:rFonts w:cs="Times New Roman"/>
          <w:szCs w:val="24"/>
        </w:rPr>
      </w:pPr>
      <w:r w:rsidRPr="005C5ED5">
        <w:rPr>
          <w:rFonts w:cs="Times New Roman"/>
          <w:szCs w:val="24"/>
        </w:rPr>
        <w:t xml:space="preserve">Furthermore, idiomatic expressions are found to be culture-based. </w:t>
      </w:r>
      <w:r w:rsidR="00E4589B">
        <w:rPr>
          <w:rFonts w:cs="Times New Roman"/>
          <w:szCs w:val="24"/>
        </w:rPr>
        <w:t>Idiomatic expressions carry the history, heritage, culture,</w:t>
      </w:r>
      <w:r w:rsidRPr="005C5ED5">
        <w:rPr>
          <w:rFonts w:cs="Times New Roman"/>
          <w:szCs w:val="24"/>
        </w:rPr>
        <w:t xml:space="preserve"> and customs of </w:t>
      </w:r>
      <w:r w:rsidR="00E4589B">
        <w:rPr>
          <w:rFonts w:cs="Times New Roman"/>
          <w:szCs w:val="24"/>
        </w:rPr>
        <w:t>their</w:t>
      </w:r>
      <w:r w:rsidRPr="005C5ED5">
        <w:rPr>
          <w:rFonts w:cs="Times New Roman"/>
          <w:szCs w:val="24"/>
        </w:rPr>
        <w:t xml:space="preserve"> native users </w:t>
      </w:r>
      <w:r w:rsidRPr="005C5ED5">
        <w:rPr>
          <w:rFonts w:cs="Times New Roman"/>
          <w:szCs w:val="24"/>
        </w:rPr>
        <w:lastRenderedPageBreak/>
        <w:t>(</w:t>
      </w:r>
      <w:proofErr w:type="spellStart"/>
      <w:r w:rsidRPr="005C5ED5">
        <w:rPr>
          <w:rFonts w:cs="Times New Roman"/>
          <w:szCs w:val="24"/>
        </w:rPr>
        <w:t>Rizq</w:t>
      </w:r>
      <w:proofErr w:type="spellEnd"/>
      <w:r w:rsidRPr="005C5ED5">
        <w:rPr>
          <w:rFonts w:cs="Times New Roman"/>
          <w:szCs w:val="24"/>
        </w:rPr>
        <w:t xml:space="preserve">, 2015). Therefore, understanding idioms in the case of Zanzibar will not only help in communication but also help in understanding the culture of Zanzibaris.  It can be said that idioms </w:t>
      </w:r>
      <w:r w:rsidR="00E4589B">
        <w:rPr>
          <w:rFonts w:cs="Times New Roman"/>
          <w:szCs w:val="24"/>
        </w:rPr>
        <w:t>derived from human physical experiences are culturally equal in gener</w:t>
      </w:r>
      <w:r w:rsidRPr="005C5ED5">
        <w:rPr>
          <w:rFonts w:cs="Times New Roman"/>
          <w:szCs w:val="24"/>
        </w:rPr>
        <w:t xml:space="preserve">al. </w:t>
      </w:r>
      <w:r w:rsidR="00E4589B">
        <w:rPr>
          <w:rFonts w:cs="Times New Roman"/>
          <w:szCs w:val="24"/>
        </w:rPr>
        <w:t>I</w:t>
      </w:r>
      <w:r w:rsidRPr="005C5ED5">
        <w:rPr>
          <w:rFonts w:cs="Times New Roman"/>
          <w:szCs w:val="24"/>
        </w:rPr>
        <w:t>dioms based on human physical experiences, such as “anger” being associated with “heat”</w:t>
      </w:r>
      <w:r w:rsidR="00E4589B">
        <w:rPr>
          <w:rFonts w:cs="Times New Roman"/>
          <w:szCs w:val="24"/>
        </w:rPr>
        <w:t>,</w:t>
      </w:r>
      <w:r w:rsidRPr="005C5ED5">
        <w:rPr>
          <w:rFonts w:cs="Times New Roman"/>
          <w:szCs w:val="24"/>
        </w:rPr>
        <w:t xml:space="preserve"> are easier to recognize and understand by non-natives. Due to the strong similarities across different cultures in </w:t>
      </w:r>
      <w:r w:rsidR="00E4589B">
        <w:rPr>
          <w:rFonts w:cs="Times New Roman"/>
          <w:szCs w:val="24"/>
        </w:rPr>
        <w:t>essential</w:t>
      </w:r>
      <w:r w:rsidRPr="005C5ED5">
        <w:rPr>
          <w:rFonts w:cs="Times New Roman"/>
          <w:szCs w:val="24"/>
        </w:rPr>
        <w:t xml:space="preserve"> physical experiences such as being sick or well, hot or cold, idioms derived from such images are often the same and fairly easy to understand (Ellis, 1997). However, idioms that are derived from specific domains are usually different across cultures because these domains are not equally important across cultures. Furthermore, mastery of idioms is considered a vital sign of communicative competence and intercultural awareness (Boers, </w:t>
      </w:r>
      <w:proofErr w:type="spellStart"/>
      <w:r w:rsidRPr="005C5ED5">
        <w:rPr>
          <w:rFonts w:cs="Times New Roman"/>
          <w:szCs w:val="24"/>
        </w:rPr>
        <w:t>Eyckmans</w:t>
      </w:r>
      <w:proofErr w:type="spellEnd"/>
      <w:r w:rsidR="003936A4">
        <w:rPr>
          <w:rFonts w:cs="Times New Roman"/>
          <w:szCs w:val="24"/>
        </w:rPr>
        <w:t xml:space="preserve"> </w:t>
      </w:r>
      <w:r w:rsidRPr="005C5ED5">
        <w:rPr>
          <w:rFonts w:cs="Times New Roman"/>
          <w:szCs w:val="24"/>
        </w:rPr>
        <w:t>&amp;</w:t>
      </w:r>
      <w:r w:rsidR="003936A4">
        <w:rPr>
          <w:rFonts w:cs="Times New Roman"/>
          <w:szCs w:val="24"/>
        </w:rPr>
        <w:t xml:space="preserve"> </w:t>
      </w:r>
      <w:r w:rsidRPr="005C5ED5">
        <w:rPr>
          <w:rFonts w:cs="Times New Roman"/>
          <w:szCs w:val="24"/>
        </w:rPr>
        <w:t xml:space="preserve">Demecheleer, 2004; Ellis, 1997; </w:t>
      </w:r>
      <w:proofErr w:type="spellStart"/>
      <w:r w:rsidRPr="005C5ED5">
        <w:rPr>
          <w:rFonts w:cs="Times New Roman"/>
          <w:szCs w:val="24"/>
        </w:rPr>
        <w:t>Kovecses</w:t>
      </w:r>
      <w:proofErr w:type="spellEnd"/>
      <w:r w:rsidR="003936A4">
        <w:rPr>
          <w:rFonts w:cs="Times New Roman"/>
          <w:szCs w:val="24"/>
        </w:rPr>
        <w:t xml:space="preserve"> </w:t>
      </w:r>
      <w:r w:rsidRPr="005C5ED5">
        <w:rPr>
          <w:rFonts w:cs="Times New Roman"/>
          <w:szCs w:val="24"/>
        </w:rPr>
        <w:t>&amp;</w:t>
      </w:r>
      <w:r w:rsidR="003936A4">
        <w:rPr>
          <w:rFonts w:cs="Times New Roman"/>
          <w:szCs w:val="24"/>
        </w:rPr>
        <w:t xml:space="preserve"> </w:t>
      </w:r>
      <w:proofErr w:type="spellStart"/>
      <w:r w:rsidRPr="005C5ED5">
        <w:rPr>
          <w:rFonts w:cs="Times New Roman"/>
          <w:szCs w:val="24"/>
        </w:rPr>
        <w:t>Szabo</w:t>
      </w:r>
      <w:proofErr w:type="spellEnd"/>
      <w:r w:rsidRPr="005C5ED5">
        <w:rPr>
          <w:rFonts w:cs="Times New Roman"/>
          <w:szCs w:val="24"/>
        </w:rPr>
        <w:t xml:space="preserve">, 1996; Littlemore &amp; Low 2006). Idioms help in broadening learner’s knowledge of the culture and history of a language. Mastery of a language is incomplete without an understanding of the culture of that language. Therefore, idioms are vital to attaining mastery of a foreign language. </w:t>
      </w:r>
    </w:p>
    <w:p w:rsidR="00E95920" w:rsidRPr="005C5ED5" w:rsidRDefault="00E95920" w:rsidP="00E95920">
      <w:pPr>
        <w:rPr>
          <w:rFonts w:cs="Times New Roman"/>
          <w:szCs w:val="24"/>
        </w:rPr>
      </w:pPr>
    </w:p>
    <w:p w:rsidR="00E95920" w:rsidRPr="005C5ED5" w:rsidRDefault="00E95920" w:rsidP="00966FBD">
      <w:r w:rsidRPr="005C5ED5">
        <w:t xml:space="preserve">Another reason for the importance of mastery of idioms comes from the fact that they indicate proficiency. Non-natives that utilize formulaic language in spoken and written discourse are judged as more proficient (Boers, </w:t>
      </w:r>
      <w:proofErr w:type="spellStart"/>
      <w:r w:rsidRPr="005C5ED5">
        <w:t>Eyckmans</w:t>
      </w:r>
      <w:proofErr w:type="spellEnd"/>
      <w:r w:rsidRPr="005C5ED5">
        <w:t xml:space="preserve">, </w:t>
      </w:r>
      <w:proofErr w:type="spellStart"/>
      <w:r w:rsidRPr="005C5ED5">
        <w:t>Kappel</w:t>
      </w:r>
      <w:proofErr w:type="spellEnd"/>
      <w:r w:rsidRPr="005C5ED5">
        <w:t xml:space="preserve">, </w:t>
      </w:r>
      <w:proofErr w:type="spellStart"/>
      <w:r w:rsidRPr="005C5ED5">
        <w:t>Stengers</w:t>
      </w:r>
      <w:proofErr w:type="spellEnd"/>
      <w:r w:rsidR="003936A4">
        <w:t xml:space="preserve"> </w:t>
      </w:r>
      <w:r w:rsidRPr="005C5ED5">
        <w:t>&amp;Demecheleer, 2006). In addition, many researchers consider mastering a wide range of idioms to be an indication of native-like command of the language (</w:t>
      </w:r>
      <w:r w:rsidRPr="005C5ED5">
        <w:rPr>
          <w:rFonts w:cs="Times New Roman"/>
          <w:szCs w:val="20"/>
          <w:shd w:val="clear" w:color="auto" w:fill="FFFFFF"/>
        </w:rPr>
        <w:t>Brown, G., Brown, G. D., Brown, G. R., Gillian</w:t>
      </w:r>
      <w:proofErr w:type="gramStart"/>
      <w:r w:rsidRPr="005C5ED5">
        <w:rPr>
          <w:rFonts w:cs="Times New Roman"/>
          <w:szCs w:val="20"/>
          <w:shd w:val="clear" w:color="auto" w:fill="FFFFFF"/>
        </w:rPr>
        <w:t>,&amp;</w:t>
      </w:r>
      <w:proofErr w:type="gramEnd"/>
      <w:r w:rsidRPr="005C5ED5">
        <w:rPr>
          <w:rFonts w:cs="Times New Roman"/>
          <w:szCs w:val="20"/>
          <w:shd w:val="clear" w:color="auto" w:fill="FFFFFF"/>
        </w:rPr>
        <w:t xml:space="preserve"> Yule, 1983</w:t>
      </w:r>
      <w:r w:rsidRPr="005C5ED5">
        <w:t xml:space="preserve">; </w:t>
      </w:r>
      <w:proofErr w:type="spellStart"/>
      <w:r w:rsidRPr="005C5ED5">
        <w:t>Cowie</w:t>
      </w:r>
      <w:proofErr w:type="spellEnd"/>
      <w:r w:rsidR="00966FBD">
        <w:t xml:space="preserve"> </w:t>
      </w:r>
      <w:r w:rsidRPr="005C5ED5">
        <w:t>&amp;</w:t>
      </w:r>
      <w:proofErr w:type="spellStart"/>
      <w:r w:rsidRPr="005C5ED5">
        <w:t>Mackin</w:t>
      </w:r>
      <w:proofErr w:type="spellEnd"/>
      <w:r w:rsidRPr="005C5ED5">
        <w:t xml:space="preserve">, 1983; Fernando, 1996; Schmitt, 2000; Wray, 2008). Therefore, idiomatic expressions are </w:t>
      </w:r>
      <w:r w:rsidRPr="005C5ED5">
        <w:lastRenderedPageBreak/>
        <w:t xml:space="preserve">used to assess learners’ language proficiency. </w:t>
      </w:r>
      <w:r w:rsidR="00E4589B">
        <w:t>The a</w:t>
      </w:r>
      <w:r w:rsidRPr="005C5ED5">
        <w:t>bsence of idiomatic competence classifies the leaner as a member of the foreigner camp (</w:t>
      </w:r>
      <w:proofErr w:type="spellStart"/>
      <w:r w:rsidRPr="005C5ED5">
        <w:t>Bulut</w:t>
      </w:r>
      <w:proofErr w:type="spellEnd"/>
      <w:r w:rsidR="00966FBD">
        <w:t xml:space="preserve"> </w:t>
      </w:r>
      <w:r w:rsidRPr="005C5ED5">
        <w:t>&amp;</w:t>
      </w:r>
      <w:r w:rsidR="00966FBD">
        <w:t xml:space="preserve"> </w:t>
      </w:r>
      <w:proofErr w:type="spellStart"/>
      <w:r w:rsidR="00E4589B">
        <w:t>Çelik</w:t>
      </w:r>
      <w:r w:rsidRPr="005C5ED5">
        <w:t>-Yazici</w:t>
      </w:r>
      <w:proofErr w:type="spellEnd"/>
      <w:r w:rsidRPr="005C5ED5">
        <w:t>, 2004).</w:t>
      </w:r>
    </w:p>
    <w:p w:rsidR="00E95920" w:rsidRPr="005C5ED5" w:rsidRDefault="00E95920" w:rsidP="00E95920"/>
    <w:p w:rsidR="00E95920" w:rsidRPr="005C5ED5" w:rsidRDefault="00E95920" w:rsidP="00E95920">
      <w:r w:rsidRPr="005C5ED5">
        <w:t xml:space="preserve">Mastery of idioms is </w:t>
      </w:r>
      <w:r w:rsidR="00E4589B">
        <w:t>essential</w:t>
      </w:r>
      <w:r w:rsidRPr="005C5ED5">
        <w:t xml:space="preserve"> in ESL/EFL contexts. Researchers stressed the importance of idioms for successful communication in both academic and non-academic contexts (Fernando, 1996; Liu, 2008). </w:t>
      </w:r>
      <w:proofErr w:type="gramStart"/>
      <w:r w:rsidRPr="005C5ED5">
        <w:t>According to Fernando (1996), “No translator or language teacher can afford to ignore idioms or idiomaticity if a natural use of the target language is an aim” (p. 234).</w:t>
      </w:r>
      <w:proofErr w:type="gramEnd"/>
      <w:r w:rsidRPr="005C5ED5">
        <w:t xml:space="preserve"> The first reason for the paramount importance of mastery of idioms is that they are pervasive (Bortfeld, 2003). Bortfeld pointed out that English is abundant with idioms and mastering them constitutes the soul of the language. Native speakers use idioms frequently, and they find it hard to speak or write without such expressions (Bortfeld, 2003, p. 45)</w:t>
      </w:r>
    </w:p>
    <w:p w:rsidR="00E95920" w:rsidRPr="005C5ED5" w:rsidRDefault="00E95920" w:rsidP="00E95920">
      <w:pPr>
        <w:rPr>
          <w:rFonts w:cs="Times New Roman"/>
          <w:szCs w:val="24"/>
        </w:rPr>
      </w:pPr>
    </w:p>
    <w:p w:rsidR="00E95920" w:rsidRPr="005C5ED5" w:rsidRDefault="00E95920" w:rsidP="00E95920">
      <w:pPr>
        <w:rPr>
          <w:rFonts w:cs="Times New Roman"/>
          <w:szCs w:val="24"/>
        </w:rPr>
      </w:pPr>
      <w:r w:rsidRPr="005C5ED5">
        <w:rPr>
          <w:rFonts w:cs="Times New Roman"/>
          <w:szCs w:val="24"/>
        </w:rPr>
        <w:t xml:space="preserve">Additionally, Makkai (1978, p. 83) found out that </w:t>
      </w:r>
      <w:r w:rsidR="00E4589B">
        <w:rPr>
          <w:rFonts w:cs="Times New Roman"/>
          <w:szCs w:val="24"/>
        </w:rPr>
        <w:t>no known languages</w:t>
      </w:r>
      <w:r w:rsidRPr="005C5ED5">
        <w:rPr>
          <w:rFonts w:cs="Times New Roman"/>
          <w:szCs w:val="24"/>
        </w:rPr>
        <w:t xml:space="preserve"> do not have some idioms.  Therefore mastery of idioms is </w:t>
      </w:r>
      <w:r w:rsidR="00E4589B">
        <w:rPr>
          <w:rFonts w:cs="Times New Roman"/>
          <w:szCs w:val="24"/>
        </w:rPr>
        <w:t>essential</w:t>
      </w:r>
      <w:r w:rsidRPr="005C5ED5">
        <w:rPr>
          <w:rFonts w:cs="Times New Roman"/>
          <w:szCs w:val="24"/>
        </w:rPr>
        <w:t xml:space="preserve"> not only to </w:t>
      </w:r>
      <w:r w:rsidR="00E4589B">
        <w:rPr>
          <w:rFonts w:cs="Times New Roman"/>
          <w:szCs w:val="24"/>
        </w:rPr>
        <w:t xml:space="preserve">the </w:t>
      </w:r>
      <w:r w:rsidRPr="005C5ED5">
        <w:rPr>
          <w:rFonts w:cs="Times New Roman"/>
          <w:szCs w:val="24"/>
        </w:rPr>
        <w:t xml:space="preserve">English language but to all languages in general. </w:t>
      </w:r>
      <w:r w:rsidRPr="005C5ED5">
        <w:rPr>
          <w:rFonts w:cs="Times New Roman"/>
          <w:szCs w:val="24"/>
          <w:shd w:val="clear" w:color="auto" w:fill="FFFFFF"/>
        </w:rPr>
        <w:t xml:space="preserve">Polio, Barlow, Fine, and Polio (1977, </w:t>
      </w:r>
      <w:r w:rsidRPr="005C5ED5">
        <w:rPr>
          <w:rFonts w:cs="Times New Roman"/>
          <w:szCs w:val="24"/>
        </w:rPr>
        <w:t>as cited in Cooper, 1999) estimated that “</w:t>
      </w:r>
      <w:r w:rsidR="00E4589B">
        <w:rPr>
          <w:rFonts w:cs="Times New Roman"/>
          <w:szCs w:val="24"/>
        </w:rPr>
        <w:t>m</w:t>
      </w:r>
      <w:r w:rsidRPr="005C5ED5">
        <w:rPr>
          <w:rFonts w:cs="Times New Roman"/>
          <w:szCs w:val="24"/>
        </w:rPr>
        <w:t xml:space="preserve">ost English speakers utter about 10 million novel metaphors per lifetime and 20 million idioms per lifetime, and this works out to about 3,000 novel metaphors per week and 7,000 idioms per week” (p. 233). Since English idioms are commonly used in a myriad of daily situations, they must form an integral part of the syllabus.   </w:t>
      </w:r>
    </w:p>
    <w:p w:rsidR="00E95920" w:rsidRPr="005C5ED5" w:rsidRDefault="00E95920" w:rsidP="00E95920">
      <w:pPr>
        <w:rPr>
          <w:rFonts w:cs="Times New Roman"/>
          <w:szCs w:val="24"/>
        </w:rPr>
      </w:pPr>
    </w:p>
    <w:p w:rsidR="00E95920" w:rsidRPr="005C5ED5" w:rsidRDefault="00E95920" w:rsidP="00E95920">
      <w:pPr>
        <w:rPr>
          <w:rFonts w:cs="Times New Roman"/>
          <w:szCs w:val="24"/>
        </w:rPr>
      </w:pPr>
      <w:r w:rsidRPr="005C5ED5">
        <w:rPr>
          <w:rFonts w:cs="Times New Roman"/>
          <w:szCs w:val="24"/>
        </w:rPr>
        <w:lastRenderedPageBreak/>
        <w:t xml:space="preserve">As pointed early in this research, idiomatic expressions are culture-bound, and they carry the cultural beliefs and customs of their native language users. As such, non-native users of </w:t>
      </w:r>
      <w:r w:rsidR="00E4589B">
        <w:rPr>
          <w:rFonts w:cs="Times New Roman"/>
          <w:szCs w:val="24"/>
        </w:rPr>
        <w:t xml:space="preserve">the </w:t>
      </w:r>
      <w:r w:rsidRPr="005C5ED5">
        <w:rPr>
          <w:rFonts w:cs="Times New Roman"/>
          <w:szCs w:val="24"/>
        </w:rPr>
        <w:t>English Language may be influenced by his or her culture regarding their realization of the meaning of their idiomatic expressions. Nevertheless, mastery of idiomatic expressions will enable the English Language learner to become more knowledgeable and better aware of the English culture and customs (Fromkin, Rodman</w:t>
      </w:r>
      <w:r w:rsidR="00966FBD">
        <w:rPr>
          <w:rFonts w:cs="Times New Roman"/>
          <w:szCs w:val="24"/>
        </w:rPr>
        <w:t xml:space="preserve"> </w:t>
      </w:r>
      <w:r w:rsidRPr="005C5ED5">
        <w:rPr>
          <w:rFonts w:cs="Times New Roman"/>
          <w:szCs w:val="24"/>
        </w:rPr>
        <w:t>&amp;</w:t>
      </w:r>
      <w:r w:rsidR="00966FBD">
        <w:rPr>
          <w:rFonts w:cs="Times New Roman"/>
          <w:szCs w:val="24"/>
        </w:rPr>
        <w:t xml:space="preserve"> </w:t>
      </w:r>
      <w:r w:rsidRPr="005C5ED5">
        <w:rPr>
          <w:rFonts w:cs="Times New Roman"/>
          <w:szCs w:val="24"/>
        </w:rPr>
        <w:t>Hyams,</w:t>
      </w:r>
      <w:r w:rsidR="00966FBD">
        <w:rPr>
          <w:rFonts w:cs="Times New Roman"/>
          <w:szCs w:val="24"/>
        </w:rPr>
        <w:t xml:space="preserve"> </w:t>
      </w:r>
      <w:r w:rsidRPr="005C5ED5">
        <w:rPr>
          <w:rFonts w:cs="Times New Roman"/>
          <w:szCs w:val="24"/>
        </w:rPr>
        <w:t xml:space="preserve">2018). The importance of mastery of </w:t>
      </w:r>
      <w:r>
        <w:rPr>
          <w:rFonts w:cs="Times New Roman"/>
          <w:szCs w:val="24"/>
        </w:rPr>
        <w:t>i</w:t>
      </w:r>
      <w:r w:rsidRPr="005C5ED5">
        <w:rPr>
          <w:rFonts w:cs="Times New Roman"/>
          <w:szCs w:val="24"/>
        </w:rPr>
        <w:t xml:space="preserve">diomatic </w:t>
      </w:r>
      <w:r>
        <w:rPr>
          <w:rFonts w:cs="Times New Roman"/>
          <w:szCs w:val="24"/>
        </w:rPr>
        <w:t>e</w:t>
      </w:r>
      <w:r w:rsidRPr="005C5ED5">
        <w:rPr>
          <w:rFonts w:cs="Times New Roman"/>
          <w:szCs w:val="24"/>
        </w:rPr>
        <w:t>xpressions also lies in the fact that it is an everyday routine of the native English speakers' lang</w:t>
      </w:r>
      <w:r w:rsidR="00E4589B">
        <w:rPr>
          <w:rFonts w:cs="Times New Roman"/>
          <w:szCs w:val="24"/>
        </w:rPr>
        <w:t xml:space="preserve">uage. </w:t>
      </w:r>
      <w:r w:rsidRPr="005C5ED5">
        <w:rPr>
          <w:rFonts w:cs="Times New Roman"/>
          <w:szCs w:val="24"/>
        </w:rPr>
        <w:t xml:space="preserve">Learning idiomatic expressions by non-natives speakers (like in the case of </w:t>
      </w:r>
      <w:r w:rsidR="00E4589B">
        <w:rPr>
          <w:rFonts w:cs="Times New Roman"/>
          <w:szCs w:val="24"/>
        </w:rPr>
        <w:t>most</w:t>
      </w:r>
      <w:r w:rsidRPr="005C5ED5">
        <w:rPr>
          <w:rFonts w:cs="Times New Roman"/>
          <w:szCs w:val="24"/>
        </w:rPr>
        <w:t xml:space="preserve"> Zanzibar students) leads them to </w:t>
      </w:r>
      <w:r>
        <w:rPr>
          <w:rFonts w:cs="Times New Roman"/>
          <w:szCs w:val="24"/>
        </w:rPr>
        <w:t>improve</w:t>
      </w:r>
      <w:r w:rsidRPr="005C5ED5">
        <w:rPr>
          <w:rFonts w:cs="Times New Roman"/>
          <w:szCs w:val="24"/>
        </w:rPr>
        <w:t xml:space="preserve"> their English proficiency. Thus, learning English idiomatic expressions improves one's second or foreign language skills; </w:t>
      </w:r>
      <w:r w:rsidR="00E4589B">
        <w:rPr>
          <w:rFonts w:cs="Times New Roman"/>
          <w:szCs w:val="24"/>
        </w:rPr>
        <w:t xml:space="preserve">it </w:t>
      </w:r>
      <w:r w:rsidRPr="005C5ED5">
        <w:rPr>
          <w:rFonts w:cs="Times New Roman"/>
          <w:szCs w:val="24"/>
        </w:rPr>
        <w:t>helps non-native speakers of a language understand that target language better and</w:t>
      </w:r>
      <w:r w:rsidR="00E4589B">
        <w:rPr>
          <w:rFonts w:cs="Times New Roman"/>
          <w:szCs w:val="24"/>
        </w:rPr>
        <w:t>,</w:t>
      </w:r>
      <w:r w:rsidRPr="005C5ED5">
        <w:rPr>
          <w:rFonts w:cs="Times New Roman"/>
          <w:szCs w:val="24"/>
        </w:rPr>
        <w:t xml:space="preserve"> therefore</w:t>
      </w:r>
      <w:r w:rsidR="00E4589B">
        <w:rPr>
          <w:rFonts w:cs="Times New Roman"/>
          <w:szCs w:val="24"/>
        </w:rPr>
        <w:t>,</w:t>
      </w:r>
      <w:r w:rsidRPr="005C5ED5">
        <w:rPr>
          <w:rFonts w:cs="Times New Roman"/>
          <w:szCs w:val="24"/>
        </w:rPr>
        <w:t xml:space="preserve"> should not be taken for granted (Yule, 2006). </w:t>
      </w:r>
    </w:p>
    <w:p w:rsidR="00E95920" w:rsidRPr="005C5ED5" w:rsidRDefault="00E95920" w:rsidP="00E95920">
      <w:pPr>
        <w:rPr>
          <w:rFonts w:cs="Times New Roman"/>
          <w:szCs w:val="24"/>
        </w:rPr>
      </w:pPr>
    </w:p>
    <w:p w:rsidR="00E95920" w:rsidRPr="005C5ED5" w:rsidRDefault="00E95920" w:rsidP="00E95920">
      <w:pPr>
        <w:rPr>
          <w:rFonts w:cs="Times New Roman"/>
          <w:szCs w:val="24"/>
        </w:rPr>
      </w:pPr>
      <w:r w:rsidRPr="005C5ED5">
        <w:rPr>
          <w:rFonts w:cs="Times New Roman"/>
          <w:szCs w:val="24"/>
        </w:rPr>
        <w:t xml:space="preserve">In summary, </w:t>
      </w:r>
      <w:r>
        <w:rPr>
          <w:rFonts w:cs="Times New Roman"/>
          <w:szCs w:val="24"/>
        </w:rPr>
        <w:t xml:space="preserve">the </w:t>
      </w:r>
      <w:r w:rsidRPr="005C5ED5">
        <w:rPr>
          <w:rFonts w:cs="Times New Roman"/>
          <w:szCs w:val="24"/>
        </w:rPr>
        <w:t xml:space="preserve">mastery </w:t>
      </w:r>
      <w:r>
        <w:rPr>
          <w:rFonts w:cs="Times New Roman"/>
          <w:szCs w:val="24"/>
        </w:rPr>
        <w:t>of i</w:t>
      </w:r>
      <w:r w:rsidRPr="005C5ED5">
        <w:rPr>
          <w:rFonts w:cs="Times New Roman"/>
          <w:szCs w:val="24"/>
        </w:rPr>
        <w:t xml:space="preserve">diomatic </w:t>
      </w:r>
      <w:r>
        <w:rPr>
          <w:rFonts w:cs="Times New Roman"/>
          <w:szCs w:val="24"/>
        </w:rPr>
        <w:t>e</w:t>
      </w:r>
      <w:r w:rsidRPr="005C5ED5">
        <w:rPr>
          <w:rFonts w:cs="Times New Roman"/>
          <w:szCs w:val="24"/>
        </w:rPr>
        <w:t xml:space="preserve">xpressions or idioms should not be neglected and should not be taken for granted. Idioms are used daily and repeatedly by native speakers of </w:t>
      </w:r>
      <w:r w:rsidR="00E4589B">
        <w:rPr>
          <w:rFonts w:cs="Times New Roman"/>
          <w:szCs w:val="24"/>
        </w:rPr>
        <w:t xml:space="preserve">the </w:t>
      </w:r>
      <w:r w:rsidRPr="005C5ED5">
        <w:rPr>
          <w:rFonts w:cs="Times New Roman"/>
          <w:szCs w:val="24"/>
        </w:rPr>
        <w:t>English</w:t>
      </w:r>
      <w:r w:rsidR="00966FBD">
        <w:rPr>
          <w:rFonts w:cs="Times New Roman"/>
          <w:szCs w:val="24"/>
        </w:rPr>
        <w:t xml:space="preserve"> </w:t>
      </w:r>
      <w:r>
        <w:rPr>
          <w:rFonts w:cs="Times New Roman"/>
          <w:szCs w:val="24"/>
        </w:rPr>
        <w:t>l</w:t>
      </w:r>
      <w:r w:rsidRPr="005C5ED5">
        <w:rPr>
          <w:rFonts w:cs="Times New Roman"/>
          <w:szCs w:val="24"/>
        </w:rPr>
        <w:t>anguage</w:t>
      </w:r>
      <w:r>
        <w:rPr>
          <w:rFonts w:cs="Times New Roman"/>
          <w:szCs w:val="24"/>
        </w:rPr>
        <w:t>.</w:t>
      </w:r>
      <w:r w:rsidR="00966FBD">
        <w:rPr>
          <w:rFonts w:cs="Times New Roman"/>
          <w:szCs w:val="24"/>
        </w:rPr>
        <w:t xml:space="preserve"> </w:t>
      </w:r>
      <w:r>
        <w:rPr>
          <w:rFonts w:cs="Times New Roman"/>
          <w:szCs w:val="24"/>
        </w:rPr>
        <w:t>T</w:t>
      </w:r>
      <w:r w:rsidRPr="005C5ED5">
        <w:rPr>
          <w:rFonts w:cs="Times New Roman"/>
          <w:szCs w:val="24"/>
        </w:rPr>
        <w:t xml:space="preserve">hey are a part of every language's vocabulary and are based on </w:t>
      </w:r>
      <w:r w:rsidR="00E4589B">
        <w:rPr>
          <w:rFonts w:cs="Times New Roman"/>
          <w:szCs w:val="24"/>
        </w:rPr>
        <w:t>it</w:t>
      </w:r>
      <w:r w:rsidRPr="005C5ED5">
        <w:rPr>
          <w:rFonts w:cs="Times New Roman"/>
          <w:szCs w:val="24"/>
        </w:rPr>
        <w:t>s history, heritage, and culture. Mastery of idiomatic expressions helps non-native speakers of a language become more fluent and sound more native-like. Mastery of idiomatic expressions increases the vocabulary and lexicon of the English Language learner. Moreover, idiomatic knowledge leads to a better understanding of the culture and customs of that particular language. English language teachers should teach idiomatic language to their students and not overlook such a vital issue</w:t>
      </w:r>
      <w:r w:rsidR="00E4589B">
        <w:rPr>
          <w:rFonts w:cs="Times New Roman"/>
          <w:szCs w:val="24"/>
        </w:rPr>
        <w:t>. B</w:t>
      </w:r>
      <w:r w:rsidRPr="005C5ED5">
        <w:rPr>
          <w:rFonts w:cs="Times New Roman"/>
          <w:szCs w:val="24"/>
        </w:rPr>
        <w:t>ecoming more native-like in</w:t>
      </w:r>
      <w:r w:rsidR="00E4589B">
        <w:rPr>
          <w:rFonts w:cs="Times New Roman"/>
          <w:szCs w:val="24"/>
        </w:rPr>
        <w:t xml:space="preserve"> the </w:t>
      </w:r>
      <w:r w:rsidRPr="005C5ED5">
        <w:rPr>
          <w:rFonts w:cs="Times New Roman"/>
          <w:szCs w:val="24"/>
        </w:rPr>
        <w:t xml:space="preserve">English </w:t>
      </w:r>
      <w:r>
        <w:rPr>
          <w:rFonts w:cs="Times New Roman"/>
          <w:szCs w:val="24"/>
        </w:rPr>
        <w:t>l</w:t>
      </w:r>
      <w:r w:rsidRPr="005C5ED5">
        <w:rPr>
          <w:rFonts w:cs="Times New Roman"/>
          <w:szCs w:val="24"/>
        </w:rPr>
        <w:t xml:space="preserve">anguage is by learning idiomatic </w:t>
      </w:r>
      <w:r w:rsidRPr="005C5ED5">
        <w:rPr>
          <w:rFonts w:cs="Times New Roman"/>
          <w:szCs w:val="24"/>
        </w:rPr>
        <w:lastRenderedPageBreak/>
        <w:t xml:space="preserve">expressions, understanding their meanings and using them frequently parallel to English </w:t>
      </w:r>
      <w:r>
        <w:rPr>
          <w:rFonts w:cs="Times New Roman"/>
          <w:szCs w:val="24"/>
        </w:rPr>
        <w:t>l</w:t>
      </w:r>
      <w:r w:rsidRPr="005C5ED5">
        <w:rPr>
          <w:rFonts w:cs="Times New Roman"/>
          <w:szCs w:val="24"/>
        </w:rPr>
        <w:t>anguage native speakers.</w:t>
      </w:r>
    </w:p>
    <w:p w:rsidR="00E95920" w:rsidRDefault="00E95920" w:rsidP="00E95920"/>
    <w:p w:rsidR="00530067" w:rsidRDefault="00551263" w:rsidP="005C5ED5">
      <w:pPr>
        <w:pStyle w:val="Heading1"/>
        <w:rPr>
          <w:szCs w:val="24"/>
        </w:rPr>
      </w:pPr>
      <w:r>
        <w:rPr>
          <w:szCs w:val="24"/>
        </w:rPr>
        <w:t>2.6</w:t>
      </w:r>
      <w:r w:rsidR="00530067" w:rsidRPr="005C5ED5">
        <w:rPr>
          <w:szCs w:val="24"/>
        </w:rPr>
        <w:t xml:space="preserve"> Empirical Literature</w:t>
      </w:r>
      <w:bookmarkStart w:id="155" w:name="_Toc16656626"/>
      <w:bookmarkStart w:id="156" w:name="_Toc24516267"/>
      <w:bookmarkStart w:id="157" w:name="_Toc24621785"/>
      <w:bookmarkEnd w:id="151"/>
      <w:bookmarkEnd w:id="152"/>
      <w:bookmarkEnd w:id="153"/>
    </w:p>
    <w:p w:rsidR="00BC3034" w:rsidRPr="00BC3034" w:rsidRDefault="00BC3034" w:rsidP="00BC3034">
      <w:r>
        <w:t xml:space="preserve">This section deals with reviewed literature on idiom comprehension based on documented empirical evidence. It </w:t>
      </w:r>
      <w:r w:rsidR="00786574">
        <w:t>focuse</w:t>
      </w:r>
      <w:r>
        <w:t>s on how empirical evidence from other researchers</w:t>
      </w:r>
      <w:r w:rsidR="00E4589B">
        <w:t xml:space="preserve">' findings is </w:t>
      </w:r>
      <w:r>
        <w:t xml:space="preserve">related to the current research study. This section is arranged in line with </w:t>
      </w:r>
      <w:r w:rsidR="00E4589B">
        <w:t xml:space="preserve">the </w:t>
      </w:r>
      <w:r>
        <w:t xml:space="preserve">research objectives that are guiding this research. </w:t>
      </w:r>
    </w:p>
    <w:p w:rsidR="00627A8F" w:rsidRDefault="00627A8F" w:rsidP="00E4589B">
      <w:bookmarkStart w:id="158" w:name="_Toc43730850"/>
    </w:p>
    <w:p w:rsidR="00530067" w:rsidRPr="005C5ED5" w:rsidRDefault="00551263" w:rsidP="005C5ED5">
      <w:pPr>
        <w:pStyle w:val="Heading2"/>
      </w:pPr>
      <w:r>
        <w:t>2.6</w:t>
      </w:r>
      <w:r w:rsidR="00530067" w:rsidRPr="005C5ED5">
        <w:t>.1 Comprehension of Idioms</w:t>
      </w:r>
      <w:bookmarkEnd w:id="155"/>
      <w:bookmarkEnd w:id="156"/>
      <w:bookmarkEnd w:id="157"/>
      <w:bookmarkEnd w:id="158"/>
    </w:p>
    <w:p w:rsidR="00530067" w:rsidRPr="005C5ED5" w:rsidRDefault="00530067" w:rsidP="005C5ED5">
      <w:pPr>
        <w:tabs>
          <w:tab w:val="left" w:pos="2417"/>
        </w:tabs>
        <w:rPr>
          <w:rFonts w:cs="Times New Roman"/>
          <w:szCs w:val="24"/>
        </w:rPr>
      </w:pPr>
      <w:r w:rsidRPr="005C5ED5">
        <w:rPr>
          <w:rFonts w:cs="Times New Roman"/>
          <w:szCs w:val="24"/>
        </w:rPr>
        <w:t xml:space="preserve">Many scholars in the field of Linguistics have carried out research on idioms and have documented their empirical findings in various sources. The sources include textbooks, newspapers, journals, websites, and research papers. This research on comprehension of idioms reviewed the following empirical literature sources as documented referenced scholars. These sources are considered relevant to this study as they </w:t>
      </w:r>
      <w:r w:rsidR="0002115D" w:rsidRPr="005C5ED5">
        <w:rPr>
          <w:rFonts w:cs="Times New Roman"/>
          <w:szCs w:val="24"/>
        </w:rPr>
        <w:t xml:space="preserve">shed </w:t>
      </w:r>
      <w:r w:rsidRPr="005C5ED5">
        <w:rPr>
          <w:rFonts w:cs="Times New Roman"/>
          <w:szCs w:val="24"/>
        </w:rPr>
        <w:t xml:space="preserve">light on </w:t>
      </w:r>
      <w:r w:rsidR="0002115D" w:rsidRPr="005C5ED5">
        <w:rPr>
          <w:rFonts w:cs="Times New Roman"/>
          <w:szCs w:val="24"/>
        </w:rPr>
        <w:t xml:space="preserve">the </w:t>
      </w:r>
      <w:r w:rsidRPr="005C5ED5">
        <w:rPr>
          <w:rFonts w:cs="Times New Roman"/>
          <w:szCs w:val="24"/>
        </w:rPr>
        <w:t>comprehension of English idioms. The methods used in selecting samples</w:t>
      </w:r>
      <w:r w:rsidR="00966FBD" w:rsidRPr="005C5ED5">
        <w:rPr>
          <w:rFonts w:cs="Times New Roman"/>
          <w:szCs w:val="24"/>
        </w:rPr>
        <w:t>, collecting</w:t>
      </w:r>
      <w:r w:rsidRPr="005C5ED5">
        <w:rPr>
          <w:rFonts w:cs="Times New Roman"/>
          <w:szCs w:val="24"/>
        </w:rPr>
        <w:t xml:space="preserve"> data</w:t>
      </w:r>
      <w:r w:rsidR="0002115D" w:rsidRPr="005C5ED5">
        <w:rPr>
          <w:rFonts w:cs="Times New Roman"/>
          <w:szCs w:val="24"/>
        </w:rPr>
        <w:t>,</w:t>
      </w:r>
      <w:r w:rsidRPr="005C5ED5">
        <w:rPr>
          <w:rFonts w:cs="Times New Roman"/>
          <w:szCs w:val="24"/>
        </w:rPr>
        <w:t xml:space="preserve"> and </w:t>
      </w:r>
      <w:r w:rsidR="00786574">
        <w:rPr>
          <w:rFonts w:cs="Times New Roman"/>
          <w:szCs w:val="24"/>
        </w:rPr>
        <w:t>analysing data are reviewed to select</w:t>
      </w:r>
      <w:r w:rsidRPr="005C5ED5">
        <w:rPr>
          <w:rFonts w:cs="Times New Roman"/>
          <w:szCs w:val="24"/>
        </w:rPr>
        <w:t xml:space="preserve"> the appropriate </w:t>
      </w:r>
      <w:r w:rsidR="00786574">
        <w:rPr>
          <w:rFonts w:cs="Times New Roman"/>
          <w:szCs w:val="24"/>
        </w:rPr>
        <w:t>research methods for the current study</w:t>
      </w:r>
      <w:r w:rsidRPr="005C5ED5">
        <w:rPr>
          <w:rFonts w:cs="Times New Roman"/>
          <w:szCs w:val="24"/>
        </w:rPr>
        <w:t xml:space="preserve">. The relevance of the findings </w:t>
      </w:r>
      <w:r w:rsidR="0002115D" w:rsidRPr="005C5ED5">
        <w:rPr>
          <w:rFonts w:cs="Times New Roman"/>
          <w:szCs w:val="24"/>
        </w:rPr>
        <w:t xml:space="preserve">is </w:t>
      </w:r>
      <w:r w:rsidRPr="005C5ED5">
        <w:rPr>
          <w:rFonts w:cs="Times New Roman"/>
          <w:szCs w:val="24"/>
        </w:rPr>
        <w:t>also analysed in comparison with other findings.</w:t>
      </w:r>
    </w:p>
    <w:p w:rsidR="00530067" w:rsidRPr="005C5ED5" w:rsidRDefault="00530067" w:rsidP="005C5ED5">
      <w:pPr>
        <w:tabs>
          <w:tab w:val="left" w:pos="2417"/>
        </w:tabs>
        <w:rPr>
          <w:rFonts w:cs="Times New Roman"/>
          <w:szCs w:val="24"/>
        </w:rPr>
      </w:pPr>
    </w:p>
    <w:p w:rsidR="00530067" w:rsidRPr="005C5ED5" w:rsidRDefault="00530067" w:rsidP="005C5ED5">
      <w:pPr>
        <w:tabs>
          <w:tab w:val="left" w:pos="2417"/>
        </w:tabs>
        <w:rPr>
          <w:rFonts w:cs="Times New Roman"/>
          <w:szCs w:val="24"/>
        </w:rPr>
      </w:pPr>
      <w:r w:rsidRPr="005C5ED5">
        <w:rPr>
          <w:rFonts w:cs="Times New Roman"/>
          <w:szCs w:val="24"/>
        </w:rPr>
        <w:t>Irujo (1986</w:t>
      </w:r>
      <w:r w:rsidR="0002115D" w:rsidRPr="005C5ED5">
        <w:rPr>
          <w:rFonts w:cs="Times New Roman"/>
          <w:szCs w:val="24"/>
        </w:rPr>
        <w:t>b</w:t>
      </w:r>
      <w:r w:rsidRPr="005C5ED5">
        <w:rPr>
          <w:rFonts w:cs="Times New Roman"/>
          <w:szCs w:val="24"/>
        </w:rPr>
        <w:t xml:space="preserve">) </w:t>
      </w:r>
      <w:r w:rsidR="00D5526D" w:rsidRPr="005C5ED5">
        <w:rPr>
          <w:rFonts w:cs="Times New Roman"/>
          <w:szCs w:val="24"/>
        </w:rPr>
        <w:t xml:space="preserve">investigated the understanding and the </w:t>
      </w:r>
      <w:r w:rsidR="00D501C2" w:rsidRPr="005C5ED5">
        <w:rPr>
          <w:rFonts w:cs="Times New Roman"/>
          <w:szCs w:val="24"/>
        </w:rPr>
        <w:t>construction</w:t>
      </w:r>
      <w:r w:rsidR="00D5526D" w:rsidRPr="005C5ED5">
        <w:rPr>
          <w:rFonts w:cs="Times New Roman"/>
          <w:szCs w:val="24"/>
        </w:rPr>
        <w:t xml:space="preserve"> of English idioms among </w:t>
      </w:r>
      <w:r w:rsidRPr="005C5ED5">
        <w:rPr>
          <w:rFonts w:cs="Times New Roman"/>
          <w:szCs w:val="24"/>
        </w:rPr>
        <w:t>Spanish speaker</w:t>
      </w:r>
      <w:r w:rsidR="00D5526D" w:rsidRPr="005C5ED5">
        <w:rPr>
          <w:rFonts w:cs="Times New Roman"/>
          <w:szCs w:val="24"/>
        </w:rPr>
        <w:t>s</w:t>
      </w:r>
      <w:r w:rsidRPr="005C5ED5">
        <w:rPr>
          <w:rFonts w:cs="Times New Roman"/>
          <w:szCs w:val="24"/>
        </w:rPr>
        <w:t>. In her first study</w:t>
      </w:r>
      <w:r w:rsidR="00CC0578" w:rsidRPr="005C5ED5">
        <w:rPr>
          <w:rFonts w:cs="Times New Roman"/>
          <w:szCs w:val="24"/>
        </w:rPr>
        <w:t>, Irujo</w:t>
      </w:r>
      <w:r w:rsidR="00D5526D" w:rsidRPr="005C5ED5">
        <w:rPr>
          <w:rFonts w:cs="Times New Roman"/>
          <w:szCs w:val="24"/>
        </w:rPr>
        <w:t xml:space="preserve"> (1986b)</w:t>
      </w:r>
      <w:r w:rsidR="00F3031F">
        <w:rPr>
          <w:rFonts w:cs="Times New Roman"/>
          <w:szCs w:val="24"/>
        </w:rPr>
        <w:t xml:space="preserve"> </w:t>
      </w:r>
      <w:r w:rsidR="00D5526D" w:rsidRPr="005C5ED5">
        <w:rPr>
          <w:rFonts w:cs="Times New Roman"/>
          <w:szCs w:val="24"/>
        </w:rPr>
        <w:t>examined</w:t>
      </w:r>
      <w:r w:rsidRPr="005C5ED5">
        <w:rPr>
          <w:rFonts w:cs="Times New Roman"/>
          <w:szCs w:val="24"/>
        </w:rPr>
        <w:t xml:space="preserve"> whether </w:t>
      </w:r>
      <w:r w:rsidR="0002115D" w:rsidRPr="005C5ED5">
        <w:rPr>
          <w:rFonts w:cs="Times New Roman"/>
          <w:szCs w:val="24"/>
        </w:rPr>
        <w:t xml:space="preserve">the L1 (Spanish) knowledge </w:t>
      </w:r>
      <w:r w:rsidR="00D5526D" w:rsidRPr="005C5ED5">
        <w:rPr>
          <w:rFonts w:cs="Times New Roman"/>
          <w:szCs w:val="24"/>
        </w:rPr>
        <w:t xml:space="preserve">supports the </w:t>
      </w:r>
      <w:r w:rsidR="0002115D" w:rsidRPr="005C5ED5">
        <w:rPr>
          <w:rFonts w:cs="Times New Roman"/>
          <w:szCs w:val="24"/>
        </w:rPr>
        <w:t xml:space="preserve">understanding and </w:t>
      </w:r>
      <w:r w:rsidR="00D5526D" w:rsidRPr="005C5ED5">
        <w:rPr>
          <w:rFonts w:cs="Times New Roman"/>
          <w:szCs w:val="24"/>
        </w:rPr>
        <w:t xml:space="preserve">the </w:t>
      </w:r>
      <w:r w:rsidR="0002115D" w:rsidRPr="005C5ED5">
        <w:rPr>
          <w:rFonts w:cs="Times New Roman"/>
          <w:szCs w:val="24"/>
        </w:rPr>
        <w:t>produc</w:t>
      </w:r>
      <w:r w:rsidR="00786574">
        <w:rPr>
          <w:rFonts w:cs="Times New Roman"/>
          <w:szCs w:val="24"/>
        </w:rPr>
        <w:t>tion</w:t>
      </w:r>
      <w:r w:rsidR="00F3031F">
        <w:rPr>
          <w:rFonts w:cs="Times New Roman"/>
          <w:szCs w:val="24"/>
        </w:rPr>
        <w:t xml:space="preserve"> </w:t>
      </w:r>
      <w:r w:rsidR="00D5526D" w:rsidRPr="005C5ED5">
        <w:rPr>
          <w:rFonts w:cs="Times New Roman"/>
          <w:szCs w:val="24"/>
        </w:rPr>
        <w:t xml:space="preserve">of </w:t>
      </w:r>
      <w:r w:rsidR="0002115D" w:rsidRPr="005C5ED5">
        <w:rPr>
          <w:rFonts w:cs="Times New Roman"/>
          <w:szCs w:val="24"/>
        </w:rPr>
        <w:t xml:space="preserve">idioms in L2 (English). </w:t>
      </w:r>
      <w:r w:rsidRPr="005C5ED5">
        <w:rPr>
          <w:rFonts w:cs="Times New Roman"/>
          <w:szCs w:val="24"/>
        </w:rPr>
        <w:t xml:space="preserve">The </w:t>
      </w:r>
      <w:r w:rsidR="0002115D" w:rsidRPr="005C5ED5">
        <w:rPr>
          <w:rFonts w:cs="Times New Roman"/>
          <w:szCs w:val="24"/>
        </w:rPr>
        <w:t>sampl</w:t>
      </w:r>
      <w:r w:rsidR="00BE7A7E">
        <w:rPr>
          <w:rFonts w:cs="Times New Roman"/>
          <w:szCs w:val="24"/>
        </w:rPr>
        <w:t>e</w:t>
      </w:r>
      <w:r w:rsidR="00F3031F">
        <w:rPr>
          <w:rFonts w:cs="Times New Roman"/>
          <w:szCs w:val="24"/>
        </w:rPr>
        <w:t xml:space="preserve"> </w:t>
      </w:r>
      <w:r w:rsidR="00BE7A7E">
        <w:rPr>
          <w:rFonts w:cs="Times New Roman"/>
          <w:szCs w:val="24"/>
        </w:rPr>
        <w:t>of</w:t>
      </w:r>
      <w:r w:rsidR="0002115D" w:rsidRPr="005C5ED5">
        <w:rPr>
          <w:rFonts w:cs="Times New Roman"/>
          <w:szCs w:val="24"/>
        </w:rPr>
        <w:t xml:space="preserve"> the study </w:t>
      </w:r>
      <w:r w:rsidR="00BE7A7E">
        <w:rPr>
          <w:rFonts w:cs="Times New Roman"/>
          <w:szCs w:val="24"/>
        </w:rPr>
        <w:t>involved</w:t>
      </w:r>
      <w:r w:rsidRPr="005C5ED5">
        <w:rPr>
          <w:rFonts w:cs="Times New Roman"/>
          <w:szCs w:val="24"/>
        </w:rPr>
        <w:t xml:space="preserve"> twelve advanced learners of English </w:t>
      </w:r>
      <w:r w:rsidRPr="005C5ED5">
        <w:rPr>
          <w:rFonts w:cs="Times New Roman"/>
          <w:szCs w:val="24"/>
        </w:rPr>
        <w:lastRenderedPageBreak/>
        <w:t xml:space="preserve">studying </w:t>
      </w:r>
      <w:r w:rsidR="0002115D" w:rsidRPr="005C5ED5">
        <w:rPr>
          <w:rFonts w:cs="Times New Roman"/>
          <w:szCs w:val="24"/>
        </w:rPr>
        <w:t xml:space="preserve">at </w:t>
      </w:r>
      <w:r w:rsidRPr="005C5ED5">
        <w:rPr>
          <w:rFonts w:cs="Times New Roman"/>
          <w:szCs w:val="24"/>
        </w:rPr>
        <w:t xml:space="preserve">an American </w:t>
      </w:r>
      <w:r w:rsidR="00BE7A7E">
        <w:rPr>
          <w:rFonts w:cs="Times New Roman"/>
          <w:szCs w:val="24"/>
        </w:rPr>
        <w:t>u</w:t>
      </w:r>
      <w:r w:rsidRPr="005C5ED5">
        <w:rPr>
          <w:rFonts w:cs="Times New Roman"/>
          <w:szCs w:val="24"/>
        </w:rPr>
        <w:t xml:space="preserve">niversity. </w:t>
      </w:r>
      <w:r w:rsidR="00D5526D" w:rsidRPr="005C5ED5">
        <w:rPr>
          <w:rFonts w:cs="Times New Roman"/>
          <w:szCs w:val="24"/>
        </w:rPr>
        <w:t>Forty-five</w:t>
      </w:r>
      <w:r w:rsidRPr="005C5ED5">
        <w:rPr>
          <w:rFonts w:cs="Times New Roman"/>
          <w:szCs w:val="24"/>
        </w:rPr>
        <w:t xml:space="preserve"> idioms </w:t>
      </w:r>
      <w:r w:rsidR="0002115D" w:rsidRPr="005C5ED5">
        <w:rPr>
          <w:rFonts w:cs="Times New Roman"/>
          <w:szCs w:val="24"/>
        </w:rPr>
        <w:t xml:space="preserve">were </w:t>
      </w:r>
      <w:r w:rsidRPr="005C5ED5">
        <w:rPr>
          <w:rFonts w:cs="Times New Roman"/>
          <w:szCs w:val="24"/>
        </w:rPr>
        <w:t>tested</w:t>
      </w:r>
      <w:r w:rsidR="00F3031F">
        <w:rPr>
          <w:rFonts w:cs="Times New Roman"/>
          <w:szCs w:val="24"/>
        </w:rPr>
        <w:t xml:space="preserve"> </w:t>
      </w:r>
      <w:r w:rsidR="003433F9">
        <w:rPr>
          <w:rFonts w:cs="Times New Roman"/>
          <w:szCs w:val="24"/>
        </w:rPr>
        <w:t>in this sample</w:t>
      </w:r>
      <w:r w:rsidR="00CC2B89" w:rsidRPr="005C5ED5">
        <w:rPr>
          <w:rFonts w:cs="Times New Roman"/>
          <w:szCs w:val="24"/>
        </w:rPr>
        <w:t>. Among</w:t>
      </w:r>
      <w:r w:rsidR="0002115D" w:rsidRPr="005C5ED5">
        <w:rPr>
          <w:rFonts w:cs="Times New Roman"/>
          <w:szCs w:val="24"/>
        </w:rPr>
        <w:t xml:space="preserve"> these idioms, one-</w:t>
      </w:r>
      <w:r w:rsidRPr="005C5ED5">
        <w:rPr>
          <w:rFonts w:cs="Times New Roman"/>
          <w:szCs w:val="24"/>
        </w:rPr>
        <w:t xml:space="preserve">third </w:t>
      </w:r>
      <w:r w:rsidR="00CC2B89" w:rsidRPr="005C5ED5">
        <w:rPr>
          <w:rFonts w:cs="Times New Roman"/>
          <w:szCs w:val="24"/>
        </w:rPr>
        <w:t xml:space="preserve">was </w:t>
      </w:r>
      <w:r w:rsidRPr="005C5ED5">
        <w:rPr>
          <w:rFonts w:cs="Times New Roman"/>
          <w:szCs w:val="24"/>
        </w:rPr>
        <w:t xml:space="preserve">identical </w:t>
      </w:r>
      <w:r w:rsidR="00D5526D" w:rsidRPr="005C5ED5">
        <w:rPr>
          <w:rFonts w:cs="Times New Roman"/>
          <w:szCs w:val="24"/>
        </w:rPr>
        <w:t xml:space="preserve">in </w:t>
      </w:r>
      <w:r w:rsidR="0002115D" w:rsidRPr="005C5ED5">
        <w:rPr>
          <w:rFonts w:cs="Times New Roman"/>
          <w:szCs w:val="24"/>
        </w:rPr>
        <w:t xml:space="preserve">form and meaning </w:t>
      </w:r>
      <w:r w:rsidRPr="005C5ED5">
        <w:rPr>
          <w:rFonts w:cs="Times New Roman"/>
          <w:szCs w:val="24"/>
        </w:rPr>
        <w:t>to their Spanish equivalents, one</w:t>
      </w:r>
      <w:r w:rsidR="0002115D" w:rsidRPr="005C5ED5">
        <w:rPr>
          <w:rFonts w:cs="Times New Roman"/>
          <w:szCs w:val="24"/>
        </w:rPr>
        <w:t>-</w:t>
      </w:r>
      <w:r w:rsidRPr="005C5ED5">
        <w:rPr>
          <w:rFonts w:cs="Times New Roman"/>
          <w:szCs w:val="24"/>
        </w:rPr>
        <w:t xml:space="preserve">third </w:t>
      </w:r>
      <w:proofErr w:type="gramStart"/>
      <w:r w:rsidRPr="005C5ED5">
        <w:rPr>
          <w:rFonts w:cs="Times New Roman"/>
          <w:szCs w:val="24"/>
        </w:rPr>
        <w:t>were</w:t>
      </w:r>
      <w:proofErr w:type="gramEnd"/>
      <w:r w:rsidRPr="005C5ED5">
        <w:rPr>
          <w:rFonts w:cs="Times New Roman"/>
          <w:szCs w:val="24"/>
        </w:rPr>
        <w:t xml:space="preserve"> very similar, and one</w:t>
      </w:r>
      <w:r w:rsidR="0002115D" w:rsidRPr="005C5ED5">
        <w:rPr>
          <w:rFonts w:cs="Times New Roman"/>
          <w:szCs w:val="24"/>
        </w:rPr>
        <w:t>-</w:t>
      </w:r>
      <w:r w:rsidRPr="005C5ED5">
        <w:rPr>
          <w:rFonts w:cs="Times New Roman"/>
          <w:szCs w:val="24"/>
        </w:rPr>
        <w:t xml:space="preserve">third </w:t>
      </w:r>
      <w:r w:rsidR="00D5526D" w:rsidRPr="005C5ED5">
        <w:rPr>
          <w:rFonts w:cs="Times New Roman"/>
          <w:szCs w:val="24"/>
        </w:rPr>
        <w:t>were in entir</w:t>
      </w:r>
      <w:r w:rsidR="0002115D" w:rsidRPr="005C5ED5">
        <w:rPr>
          <w:rFonts w:cs="Times New Roman"/>
          <w:szCs w:val="24"/>
        </w:rPr>
        <w:t xml:space="preserve">ely </w:t>
      </w:r>
      <w:r w:rsidRPr="005C5ED5">
        <w:rPr>
          <w:rFonts w:cs="Times New Roman"/>
          <w:szCs w:val="24"/>
        </w:rPr>
        <w:t xml:space="preserve">different forms. The results </w:t>
      </w:r>
      <w:r w:rsidR="0002115D" w:rsidRPr="005C5ED5">
        <w:rPr>
          <w:rFonts w:cs="Times New Roman"/>
          <w:szCs w:val="24"/>
        </w:rPr>
        <w:t xml:space="preserve">showed </w:t>
      </w:r>
      <w:r w:rsidRPr="005C5ED5">
        <w:rPr>
          <w:rFonts w:cs="Times New Roman"/>
          <w:szCs w:val="24"/>
        </w:rPr>
        <w:t xml:space="preserve">that </w:t>
      </w:r>
      <w:r w:rsidR="0002115D" w:rsidRPr="005C5ED5">
        <w:rPr>
          <w:rFonts w:cs="Times New Roman"/>
          <w:szCs w:val="24"/>
        </w:rPr>
        <w:t xml:space="preserve">the </w:t>
      </w:r>
      <w:r w:rsidRPr="005C5ED5">
        <w:rPr>
          <w:rFonts w:cs="Times New Roman"/>
          <w:szCs w:val="24"/>
        </w:rPr>
        <w:t xml:space="preserve">identical idioms were the </w:t>
      </w:r>
      <w:r w:rsidR="0002115D" w:rsidRPr="005C5ED5">
        <w:rPr>
          <w:rFonts w:cs="Times New Roman"/>
          <w:szCs w:val="24"/>
        </w:rPr>
        <w:t xml:space="preserve">least challenging </w:t>
      </w:r>
      <w:r w:rsidRPr="005C5ED5">
        <w:rPr>
          <w:rFonts w:cs="Times New Roman"/>
          <w:szCs w:val="24"/>
        </w:rPr>
        <w:t xml:space="preserve">to </w:t>
      </w:r>
      <w:r w:rsidR="00D5526D" w:rsidRPr="005C5ED5">
        <w:rPr>
          <w:rFonts w:cs="Times New Roman"/>
          <w:szCs w:val="24"/>
        </w:rPr>
        <w:t>explain</w:t>
      </w:r>
      <w:r w:rsidRPr="005C5ED5">
        <w:rPr>
          <w:rFonts w:cs="Times New Roman"/>
          <w:szCs w:val="24"/>
        </w:rPr>
        <w:t xml:space="preserve"> and </w:t>
      </w:r>
      <w:r w:rsidR="00D5526D" w:rsidRPr="005C5ED5">
        <w:rPr>
          <w:rFonts w:cs="Times New Roman"/>
          <w:szCs w:val="24"/>
        </w:rPr>
        <w:t>generate</w:t>
      </w:r>
      <w:r w:rsidR="00786574">
        <w:rPr>
          <w:rFonts w:cs="Times New Roman"/>
          <w:szCs w:val="24"/>
        </w:rPr>
        <w:t xml:space="preserve">. In </w:t>
      </w:r>
      <w:r w:rsidR="00966FBD">
        <w:rPr>
          <w:rFonts w:cs="Times New Roman"/>
          <w:szCs w:val="24"/>
        </w:rPr>
        <w:t>contrast,</w:t>
      </w:r>
      <w:r w:rsidR="00966FBD" w:rsidRPr="005C5ED5">
        <w:rPr>
          <w:rFonts w:cs="Times New Roman"/>
          <w:szCs w:val="24"/>
        </w:rPr>
        <w:t xml:space="preserve"> similar</w:t>
      </w:r>
      <w:r w:rsidRPr="005C5ED5">
        <w:rPr>
          <w:rFonts w:cs="Times New Roman"/>
          <w:szCs w:val="24"/>
        </w:rPr>
        <w:t xml:space="preserve"> idioms </w:t>
      </w:r>
      <w:r w:rsidR="00D5526D" w:rsidRPr="005C5ED5">
        <w:rPr>
          <w:rFonts w:cs="Times New Roman"/>
          <w:szCs w:val="24"/>
        </w:rPr>
        <w:t>indicated</w:t>
      </w:r>
      <w:r w:rsidR="00966FBD">
        <w:rPr>
          <w:rFonts w:cs="Times New Roman"/>
          <w:szCs w:val="24"/>
        </w:rPr>
        <w:t xml:space="preserve"> </w:t>
      </w:r>
      <w:r w:rsidR="00D5526D" w:rsidRPr="005C5ED5">
        <w:rPr>
          <w:rFonts w:cs="Times New Roman"/>
          <w:szCs w:val="24"/>
        </w:rPr>
        <w:t xml:space="preserve">an </w:t>
      </w:r>
      <w:r w:rsidR="0002115D" w:rsidRPr="005C5ED5">
        <w:rPr>
          <w:rFonts w:cs="Times New Roman"/>
          <w:szCs w:val="24"/>
        </w:rPr>
        <w:t xml:space="preserve">intervention </w:t>
      </w:r>
      <w:r w:rsidRPr="005C5ED5">
        <w:rPr>
          <w:rFonts w:cs="Times New Roman"/>
          <w:szCs w:val="24"/>
        </w:rPr>
        <w:t xml:space="preserve">from </w:t>
      </w:r>
      <w:r w:rsidR="0002115D" w:rsidRPr="005C5ED5">
        <w:rPr>
          <w:rFonts w:cs="Times New Roman"/>
          <w:szCs w:val="24"/>
        </w:rPr>
        <w:t>Spanish</w:t>
      </w:r>
      <w:r w:rsidRPr="005C5ED5">
        <w:rPr>
          <w:rFonts w:cs="Times New Roman"/>
          <w:szCs w:val="24"/>
        </w:rPr>
        <w:t xml:space="preserve"> but were </w:t>
      </w:r>
      <w:r w:rsidR="00D5526D" w:rsidRPr="005C5ED5">
        <w:rPr>
          <w:rFonts w:cs="Times New Roman"/>
          <w:szCs w:val="24"/>
        </w:rPr>
        <w:t>recognised correctly</w:t>
      </w:r>
      <w:r w:rsidRPr="005C5ED5">
        <w:rPr>
          <w:rFonts w:cs="Times New Roman"/>
          <w:szCs w:val="24"/>
        </w:rPr>
        <w:t xml:space="preserve">. </w:t>
      </w:r>
      <w:r w:rsidR="0002115D" w:rsidRPr="005C5ED5">
        <w:rPr>
          <w:rFonts w:cs="Times New Roman"/>
          <w:szCs w:val="24"/>
        </w:rPr>
        <w:t xml:space="preserve">However, </w:t>
      </w:r>
      <w:r w:rsidRPr="005C5ED5">
        <w:rPr>
          <w:rFonts w:cs="Times New Roman"/>
          <w:szCs w:val="24"/>
        </w:rPr>
        <w:t>idioms with</w:t>
      </w:r>
      <w:r w:rsidR="00D5526D" w:rsidRPr="005C5ED5">
        <w:rPr>
          <w:rFonts w:cs="Times New Roman"/>
          <w:szCs w:val="24"/>
        </w:rPr>
        <w:t>out</w:t>
      </w:r>
      <w:r w:rsidR="00966FBD">
        <w:rPr>
          <w:rFonts w:cs="Times New Roman"/>
          <w:szCs w:val="24"/>
        </w:rPr>
        <w:t xml:space="preserve"> </w:t>
      </w:r>
      <w:r w:rsidR="00D5526D" w:rsidRPr="005C5ED5">
        <w:rPr>
          <w:rFonts w:cs="Times New Roman"/>
          <w:szCs w:val="24"/>
        </w:rPr>
        <w:t>corresponding</w:t>
      </w:r>
      <w:r w:rsidRPr="005C5ED5">
        <w:rPr>
          <w:rFonts w:cs="Times New Roman"/>
          <w:szCs w:val="24"/>
        </w:rPr>
        <w:t xml:space="preserve"> in </w:t>
      </w:r>
      <w:r w:rsidR="0002115D" w:rsidRPr="005C5ED5">
        <w:rPr>
          <w:rFonts w:cs="Times New Roman"/>
          <w:szCs w:val="24"/>
        </w:rPr>
        <w:t>Spanish and English</w:t>
      </w:r>
      <w:r w:rsidRPr="005C5ED5">
        <w:rPr>
          <w:rFonts w:cs="Times New Roman"/>
          <w:szCs w:val="24"/>
        </w:rPr>
        <w:t xml:space="preserve"> were the most </w:t>
      </w:r>
      <w:r w:rsidR="0002115D" w:rsidRPr="005C5ED5">
        <w:rPr>
          <w:rFonts w:cs="Times New Roman"/>
          <w:szCs w:val="24"/>
        </w:rPr>
        <w:t xml:space="preserve">challenging. </w:t>
      </w:r>
      <w:r w:rsidR="00966FBD" w:rsidRPr="005C5ED5">
        <w:rPr>
          <w:rFonts w:cs="Times New Roman"/>
          <w:szCs w:val="24"/>
        </w:rPr>
        <w:t>Irujo (</w:t>
      </w:r>
      <w:r w:rsidR="0002115D" w:rsidRPr="005C5ED5">
        <w:rPr>
          <w:rFonts w:cs="Times New Roman"/>
          <w:szCs w:val="24"/>
        </w:rPr>
        <w:t xml:space="preserve">1986b) </w:t>
      </w:r>
      <w:r w:rsidRPr="005C5ED5">
        <w:rPr>
          <w:rFonts w:cs="Times New Roman"/>
          <w:szCs w:val="24"/>
        </w:rPr>
        <w:t xml:space="preserve">also </w:t>
      </w:r>
      <w:r w:rsidR="00D5526D" w:rsidRPr="005C5ED5">
        <w:rPr>
          <w:rFonts w:cs="Times New Roman"/>
          <w:szCs w:val="24"/>
        </w:rPr>
        <w:t>pointed out</w:t>
      </w:r>
      <w:r w:rsidRPr="005C5ED5">
        <w:rPr>
          <w:rFonts w:cs="Times New Roman"/>
          <w:szCs w:val="24"/>
        </w:rPr>
        <w:t xml:space="preserve"> that the </w:t>
      </w:r>
      <w:r w:rsidR="00D5526D" w:rsidRPr="005C5ED5">
        <w:rPr>
          <w:rFonts w:cs="Times New Roman"/>
          <w:szCs w:val="24"/>
        </w:rPr>
        <w:t>students</w:t>
      </w:r>
      <w:r w:rsidR="00786574">
        <w:rPr>
          <w:rFonts w:cs="Times New Roman"/>
          <w:szCs w:val="24"/>
        </w:rPr>
        <w:t xml:space="preserve"> could</w:t>
      </w:r>
      <w:r w:rsidR="00D5526D" w:rsidRPr="005C5ED5">
        <w:rPr>
          <w:rFonts w:cs="Times New Roman"/>
          <w:szCs w:val="24"/>
        </w:rPr>
        <w:t xml:space="preserve"> produce</w:t>
      </w:r>
      <w:r w:rsidRPr="005C5ED5">
        <w:rPr>
          <w:rFonts w:cs="Times New Roman"/>
          <w:szCs w:val="24"/>
        </w:rPr>
        <w:t xml:space="preserve"> and </w:t>
      </w:r>
      <w:r w:rsidR="00D5526D" w:rsidRPr="005C5ED5">
        <w:rPr>
          <w:rFonts w:cs="Times New Roman"/>
          <w:szCs w:val="24"/>
        </w:rPr>
        <w:t>explain</w:t>
      </w:r>
      <w:r w:rsidRPr="005C5ED5">
        <w:rPr>
          <w:rFonts w:cs="Times New Roman"/>
          <w:szCs w:val="24"/>
        </w:rPr>
        <w:t xml:space="preserve"> the idioms that </w:t>
      </w:r>
      <w:r w:rsidR="00786574">
        <w:rPr>
          <w:rFonts w:cs="Times New Roman"/>
          <w:szCs w:val="24"/>
        </w:rPr>
        <w:t xml:space="preserve">were </w:t>
      </w:r>
      <w:r w:rsidRPr="005C5ED5">
        <w:rPr>
          <w:rFonts w:cs="Times New Roman"/>
          <w:szCs w:val="24"/>
        </w:rPr>
        <w:t>frequently used and transparent with easy structure and vocabulary (p. 287)</w:t>
      </w:r>
      <w:r w:rsidR="00D5526D" w:rsidRPr="005C5ED5">
        <w:rPr>
          <w:rFonts w:cs="Times New Roman"/>
          <w:szCs w:val="24"/>
        </w:rPr>
        <w:t>. Also, t</w:t>
      </w:r>
      <w:r w:rsidR="0002115D" w:rsidRPr="005C5ED5">
        <w:rPr>
          <w:rFonts w:cs="Times New Roman"/>
          <w:szCs w:val="24"/>
        </w:rPr>
        <w:t xml:space="preserve">he students </w:t>
      </w:r>
      <w:r w:rsidR="00D5526D" w:rsidRPr="005C5ED5">
        <w:rPr>
          <w:rFonts w:cs="Times New Roman"/>
          <w:szCs w:val="24"/>
        </w:rPr>
        <w:t>applied</w:t>
      </w:r>
      <w:r w:rsidRPr="005C5ED5">
        <w:rPr>
          <w:rFonts w:cs="Times New Roman"/>
          <w:szCs w:val="24"/>
        </w:rPr>
        <w:t xml:space="preserve"> both L1 and L2 strategies in producing </w:t>
      </w:r>
      <w:r w:rsidR="00CC2B89" w:rsidRPr="005C5ED5">
        <w:rPr>
          <w:rFonts w:cs="Times New Roman"/>
          <w:szCs w:val="24"/>
        </w:rPr>
        <w:t>idioms. The</w:t>
      </w:r>
      <w:r w:rsidR="0002115D" w:rsidRPr="005C5ED5">
        <w:rPr>
          <w:rFonts w:cs="Times New Roman"/>
          <w:szCs w:val="24"/>
        </w:rPr>
        <w:t xml:space="preserve"> students </w:t>
      </w:r>
      <w:r w:rsidR="00D5526D" w:rsidRPr="005C5ED5">
        <w:rPr>
          <w:rFonts w:cs="Times New Roman"/>
          <w:szCs w:val="24"/>
        </w:rPr>
        <w:t>showed</w:t>
      </w:r>
      <w:r w:rsidR="00125E84">
        <w:rPr>
          <w:rFonts w:cs="Times New Roman"/>
          <w:szCs w:val="24"/>
        </w:rPr>
        <w:t xml:space="preserve"> </w:t>
      </w:r>
      <w:r w:rsidR="00D5526D" w:rsidRPr="005C5ED5">
        <w:rPr>
          <w:rFonts w:cs="Times New Roman"/>
          <w:szCs w:val="24"/>
        </w:rPr>
        <w:t xml:space="preserve">no </w:t>
      </w:r>
      <w:r w:rsidR="003433F9">
        <w:rPr>
          <w:rFonts w:cs="Times New Roman"/>
          <w:szCs w:val="24"/>
        </w:rPr>
        <w:t xml:space="preserve">hesitation </w:t>
      </w:r>
      <w:r w:rsidR="00D5526D" w:rsidRPr="005C5ED5">
        <w:rPr>
          <w:rFonts w:cs="Times New Roman"/>
          <w:szCs w:val="24"/>
        </w:rPr>
        <w:t xml:space="preserve">in </w:t>
      </w:r>
      <w:r w:rsidRPr="005C5ED5">
        <w:rPr>
          <w:rFonts w:cs="Times New Roman"/>
          <w:szCs w:val="24"/>
        </w:rPr>
        <w:t>rely</w:t>
      </w:r>
      <w:r w:rsidR="00D5526D" w:rsidRPr="005C5ED5">
        <w:rPr>
          <w:rFonts w:cs="Times New Roman"/>
          <w:szCs w:val="24"/>
        </w:rPr>
        <w:t>ing</w:t>
      </w:r>
      <w:r w:rsidR="00125E84">
        <w:rPr>
          <w:rFonts w:cs="Times New Roman"/>
          <w:szCs w:val="24"/>
        </w:rPr>
        <w:t xml:space="preserve"> </w:t>
      </w:r>
      <w:r w:rsidR="00D5526D" w:rsidRPr="005C5ED5">
        <w:rPr>
          <w:rFonts w:cs="Times New Roman"/>
          <w:szCs w:val="24"/>
        </w:rPr>
        <w:t>on</w:t>
      </w:r>
      <w:r w:rsidRPr="005C5ED5">
        <w:rPr>
          <w:rFonts w:cs="Times New Roman"/>
          <w:szCs w:val="24"/>
        </w:rPr>
        <w:t xml:space="preserve"> their L1</w:t>
      </w:r>
      <w:r w:rsidR="00D5526D" w:rsidRPr="005C5ED5">
        <w:rPr>
          <w:rFonts w:cs="Times New Roman"/>
          <w:szCs w:val="24"/>
        </w:rPr>
        <w:t xml:space="preserve"> knowledge</w:t>
      </w:r>
      <w:r w:rsidRPr="005C5ED5">
        <w:rPr>
          <w:rFonts w:cs="Times New Roman"/>
          <w:szCs w:val="24"/>
        </w:rPr>
        <w:t>.</w:t>
      </w:r>
    </w:p>
    <w:p w:rsidR="00530067" w:rsidRPr="005C5ED5" w:rsidRDefault="00530067" w:rsidP="005C5ED5">
      <w:pPr>
        <w:tabs>
          <w:tab w:val="left" w:pos="2417"/>
        </w:tabs>
        <w:rPr>
          <w:rFonts w:cs="Times New Roman"/>
          <w:szCs w:val="24"/>
        </w:rPr>
      </w:pPr>
    </w:p>
    <w:p w:rsidR="00530067" w:rsidRPr="005C5ED5" w:rsidRDefault="0002115D" w:rsidP="005C5ED5">
      <w:pPr>
        <w:tabs>
          <w:tab w:val="left" w:pos="2417"/>
        </w:tabs>
        <w:rPr>
          <w:rFonts w:cs="Times New Roman"/>
          <w:szCs w:val="24"/>
        </w:rPr>
      </w:pPr>
      <w:r w:rsidRPr="005C5ED5">
        <w:rPr>
          <w:rFonts w:cs="Times New Roman"/>
          <w:szCs w:val="24"/>
        </w:rPr>
        <w:t xml:space="preserve">Another study </w:t>
      </w:r>
      <w:r w:rsidR="00D5526D" w:rsidRPr="005C5ED5">
        <w:rPr>
          <w:rFonts w:cs="Times New Roman"/>
          <w:szCs w:val="24"/>
        </w:rPr>
        <w:t>presented</w:t>
      </w:r>
      <w:r w:rsidRPr="005C5ED5">
        <w:rPr>
          <w:rFonts w:cs="Times New Roman"/>
          <w:szCs w:val="24"/>
        </w:rPr>
        <w:t xml:space="preserve"> by </w:t>
      </w:r>
      <w:r w:rsidR="00530067" w:rsidRPr="005C5ED5">
        <w:rPr>
          <w:rFonts w:cs="Times New Roman"/>
          <w:szCs w:val="24"/>
        </w:rPr>
        <w:t>Irujo</w:t>
      </w:r>
      <w:r w:rsidR="00CC0578" w:rsidRPr="005C5ED5">
        <w:rPr>
          <w:rFonts w:cs="Times New Roman"/>
          <w:szCs w:val="24"/>
        </w:rPr>
        <w:t xml:space="preserve"> (1993)</w:t>
      </w:r>
      <w:r w:rsidRPr="005C5ED5">
        <w:rPr>
          <w:rFonts w:cs="Times New Roman"/>
          <w:szCs w:val="24"/>
        </w:rPr>
        <w:t xml:space="preserve"> investigated the production of English idioms by </w:t>
      </w:r>
      <w:r w:rsidR="00530067" w:rsidRPr="005C5ED5">
        <w:rPr>
          <w:rFonts w:cs="Times New Roman"/>
          <w:szCs w:val="24"/>
        </w:rPr>
        <w:t xml:space="preserve">non-native speakers. </w:t>
      </w:r>
      <w:r w:rsidR="00D5526D" w:rsidRPr="005C5ED5">
        <w:rPr>
          <w:rFonts w:cs="Times New Roman"/>
          <w:szCs w:val="24"/>
        </w:rPr>
        <w:t>The</w:t>
      </w:r>
      <w:r w:rsidRPr="005C5ED5">
        <w:rPr>
          <w:rFonts w:cs="Times New Roman"/>
          <w:szCs w:val="24"/>
        </w:rPr>
        <w:t xml:space="preserve"> study aimed</w:t>
      </w:r>
      <w:r w:rsidR="00530067" w:rsidRPr="005C5ED5">
        <w:rPr>
          <w:rFonts w:cs="Times New Roman"/>
          <w:szCs w:val="24"/>
        </w:rPr>
        <w:t xml:space="preserve"> to </w:t>
      </w:r>
      <w:r w:rsidR="00D5526D" w:rsidRPr="005C5ED5">
        <w:rPr>
          <w:rFonts w:cs="Times New Roman"/>
          <w:szCs w:val="24"/>
        </w:rPr>
        <w:t>examine</w:t>
      </w:r>
      <w:r w:rsidR="00530067" w:rsidRPr="005C5ED5">
        <w:rPr>
          <w:rFonts w:cs="Times New Roman"/>
          <w:szCs w:val="24"/>
        </w:rPr>
        <w:t xml:space="preserve"> the </w:t>
      </w:r>
      <w:r w:rsidRPr="005C5ED5">
        <w:rPr>
          <w:rFonts w:cs="Times New Roman"/>
          <w:szCs w:val="24"/>
        </w:rPr>
        <w:t xml:space="preserve">assumption </w:t>
      </w:r>
      <w:r w:rsidR="00530067" w:rsidRPr="005C5ED5">
        <w:rPr>
          <w:rFonts w:cs="Times New Roman"/>
          <w:szCs w:val="24"/>
        </w:rPr>
        <w:t xml:space="preserve">that </w:t>
      </w:r>
      <w:r w:rsidR="00D5526D" w:rsidRPr="005C5ED5">
        <w:rPr>
          <w:rFonts w:cs="Times New Roman"/>
          <w:szCs w:val="24"/>
        </w:rPr>
        <w:t xml:space="preserve">the </w:t>
      </w:r>
      <w:r w:rsidR="00D501C2" w:rsidRPr="005C5ED5">
        <w:rPr>
          <w:rFonts w:cs="Times New Roman"/>
          <w:szCs w:val="24"/>
        </w:rPr>
        <w:t>skilful</w:t>
      </w:r>
      <w:r w:rsidR="00530067" w:rsidRPr="005C5ED5">
        <w:rPr>
          <w:rFonts w:cs="Times New Roman"/>
          <w:szCs w:val="24"/>
        </w:rPr>
        <w:t xml:space="preserve"> and </w:t>
      </w:r>
      <w:r w:rsidR="00D501C2" w:rsidRPr="005C5ED5">
        <w:rPr>
          <w:rFonts w:cs="Times New Roman"/>
          <w:szCs w:val="24"/>
        </w:rPr>
        <w:t>proficient</w:t>
      </w:r>
      <w:r w:rsidR="00530067" w:rsidRPr="005C5ED5">
        <w:rPr>
          <w:rFonts w:cs="Times New Roman"/>
          <w:szCs w:val="24"/>
        </w:rPr>
        <w:t xml:space="preserve"> speakers of a second language </w:t>
      </w:r>
      <w:r w:rsidR="00D5526D" w:rsidRPr="005C5ED5">
        <w:rPr>
          <w:rFonts w:cs="Times New Roman"/>
          <w:szCs w:val="24"/>
        </w:rPr>
        <w:t>refrain from</w:t>
      </w:r>
      <w:r w:rsidR="00530067" w:rsidRPr="005C5ED5">
        <w:rPr>
          <w:rFonts w:cs="Times New Roman"/>
          <w:szCs w:val="24"/>
        </w:rPr>
        <w:t xml:space="preserve"> using idioms. </w:t>
      </w:r>
      <w:r w:rsidRPr="005C5ED5">
        <w:rPr>
          <w:rFonts w:cs="Times New Roman"/>
          <w:szCs w:val="24"/>
        </w:rPr>
        <w:t>Also</w:t>
      </w:r>
      <w:r w:rsidR="00530067" w:rsidRPr="005C5ED5">
        <w:rPr>
          <w:rFonts w:cs="Times New Roman"/>
          <w:szCs w:val="24"/>
        </w:rPr>
        <w:t xml:space="preserve">, she wanted to </w:t>
      </w:r>
      <w:r w:rsidR="00D5526D" w:rsidRPr="005C5ED5">
        <w:rPr>
          <w:rFonts w:cs="Times New Roman"/>
          <w:szCs w:val="24"/>
        </w:rPr>
        <w:t>expose</w:t>
      </w:r>
      <w:r w:rsidR="00125E84">
        <w:rPr>
          <w:rFonts w:cs="Times New Roman"/>
          <w:szCs w:val="24"/>
        </w:rPr>
        <w:t xml:space="preserve"> </w:t>
      </w:r>
      <w:r w:rsidR="00D5526D" w:rsidRPr="005C5ED5">
        <w:rPr>
          <w:rFonts w:cs="Times New Roman"/>
          <w:szCs w:val="24"/>
        </w:rPr>
        <w:t>the</w:t>
      </w:r>
      <w:r w:rsidR="00125E84">
        <w:rPr>
          <w:rFonts w:cs="Times New Roman"/>
          <w:szCs w:val="24"/>
        </w:rPr>
        <w:t xml:space="preserve"> </w:t>
      </w:r>
      <w:r w:rsidR="00D5526D" w:rsidRPr="005C5ED5">
        <w:rPr>
          <w:rFonts w:cs="Times New Roman"/>
          <w:szCs w:val="24"/>
        </w:rPr>
        <w:t>type</w:t>
      </w:r>
      <w:r w:rsidR="00530067" w:rsidRPr="005C5ED5">
        <w:rPr>
          <w:rFonts w:cs="Times New Roman"/>
          <w:szCs w:val="24"/>
        </w:rPr>
        <w:t xml:space="preserve"> of idioms </w:t>
      </w:r>
      <w:r w:rsidRPr="005C5ED5">
        <w:rPr>
          <w:rFonts w:cs="Times New Roman"/>
          <w:szCs w:val="24"/>
        </w:rPr>
        <w:t xml:space="preserve">that the most used by </w:t>
      </w:r>
      <w:r w:rsidR="00530067" w:rsidRPr="005C5ED5">
        <w:rPr>
          <w:rFonts w:cs="Times New Roman"/>
          <w:szCs w:val="24"/>
        </w:rPr>
        <w:t xml:space="preserve">second language learners. The </w:t>
      </w:r>
      <w:r w:rsidR="00AC717A" w:rsidRPr="005C5ED5">
        <w:rPr>
          <w:rFonts w:cs="Times New Roman"/>
          <w:szCs w:val="24"/>
        </w:rPr>
        <w:t>sampling involved in the study was</w:t>
      </w:r>
      <w:r w:rsidR="00530067" w:rsidRPr="005C5ED5">
        <w:rPr>
          <w:rFonts w:cs="Times New Roman"/>
          <w:szCs w:val="24"/>
        </w:rPr>
        <w:t xml:space="preserve"> twelve </w:t>
      </w:r>
      <w:r w:rsidRPr="005C5ED5">
        <w:rPr>
          <w:rFonts w:cs="Times New Roman"/>
          <w:szCs w:val="24"/>
        </w:rPr>
        <w:t xml:space="preserve">Spanish </w:t>
      </w:r>
      <w:r w:rsidR="00530067" w:rsidRPr="005C5ED5">
        <w:rPr>
          <w:rFonts w:cs="Times New Roman"/>
          <w:szCs w:val="24"/>
        </w:rPr>
        <w:t>native speakers</w:t>
      </w:r>
      <w:r w:rsidR="00D5526D" w:rsidRPr="005C5ED5">
        <w:rPr>
          <w:rFonts w:cs="Times New Roman"/>
          <w:szCs w:val="24"/>
        </w:rPr>
        <w:t>. They</w:t>
      </w:r>
      <w:r w:rsidR="00530067" w:rsidRPr="005C5ED5">
        <w:rPr>
          <w:rFonts w:cs="Times New Roman"/>
          <w:szCs w:val="24"/>
        </w:rPr>
        <w:t xml:space="preserve"> were </w:t>
      </w:r>
      <w:r w:rsidR="00D501C2" w:rsidRPr="005C5ED5">
        <w:rPr>
          <w:rFonts w:cs="Times New Roman"/>
          <w:szCs w:val="24"/>
        </w:rPr>
        <w:t>residing</w:t>
      </w:r>
      <w:r w:rsidRPr="005C5ED5">
        <w:rPr>
          <w:rFonts w:cs="Times New Roman"/>
          <w:szCs w:val="24"/>
        </w:rPr>
        <w:t xml:space="preserve"> and</w:t>
      </w:r>
      <w:r w:rsidR="00125E84">
        <w:rPr>
          <w:rFonts w:cs="Times New Roman"/>
          <w:szCs w:val="24"/>
        </w:rPr>
        <w:t xml:space="preserve"> </w:t>
      </w:r>
      <w:r w:rsidRPr="005C5ED5">
        <w:rPr>
          <w:rFonts w:cs="Times New Roman"/>
          <w:szCs w:val="24"/>
        </w:rPr>
        <w:t xml:space="preserve">working in </w:t>
      </w:r>
      <w:r w:rsidR="00D5526D" w:rsidRPr="005C5ED5">
        <w:rPr>
          <w:rFonts w:cs="Times New Roman"/>
          <w:szCs w:val="24"/>
        </w:rPr>
        <w:t xml:space="preserve">an </w:t>
      </w:r>
      <w:r w:rsidRPr="005C5ED5">
        <w:rPr>
          <w:rFonts w:cs="Times New Roman"/>
          <w:szCs w:val="24"/>
        </w:rPr>
        <w:t xml:space="preserve">English-speaking environment as well as </w:t>
      </w:r>
      <w:r w:rsidR="00D501C2" w:rsidRPr="005C5ED5">
        <w:rPr>
          <w:rFonts w:cs="Times New Roman"/>
          <w:szCs w:val="24"/>
        </w:rPr>
        <w:t>skilful in using</w:t>
      </w:r>
      <w:r w:rsidRPr="005C5ED5">
        <w:rPr>
          <w:rFonts w:cs="Times New Roman"/>
          <w:szCs w:val="24"/>
        </w:rPr>
        <w:t xml:space="preserve"> the language</w:t>
      </w:r>
      <w:r w:rsidR="00786574">
        <w:rPr>
          <w:rFonts w:cs="Times New Roman"/>
          <w:szCs w:val="24"/>
        </w:rPr>
        <w:t xml:space="preserve">. </w:t>
      </w:r>
      <w:r w:rsidR="00530067" w:rsidRPr="005C5ED5">
        <w:rPr>
          <w:rFonts w:cs="Times New Roman"/>
          <w:szCs w:val="24"/>
        </w:rPr>
        <w:t xml:space="preserve">The </w:t>
      </w:r>
      <w:r w:rsidR="003859D3" w:rsidRPr="005C5ED5">
        <w:rPr>
          <w:rFonts w:cs="Times New Roman"/>
          <w:szCs w:val="24"/>
        </w:rPr>
        <w:t>sampling</w:t>
      </w:r>
      <w:r w:rsidR="00D5526D" w:rsidRPr="005C5ED5">
        <w:rPr>
          <w:rFonts w:cs="Times New Roman"/>
          <w:szCs w:val="24"/>
        </w:rPr>
        <w:t>s</w:t>
      </w:r>
      <w:r w:rsidR="00125E84">
        <w:rPr>
          <w:rFonts w:cs="Times New Roman"/>
          <w:szCs w:val="24"/>
        </w:rPr>
        <w:t xml:space="preserve"> </w:t>
      </w:r>
      <w:r w:rsidR="00530067" w:rsidRPr="005C5ED5">
        <w:rPr>
          <w:rFonts w:cs="Times New Roman"/>
          <w:szCs w:val="24"/>
        </w:rPr>
        <w:t xml:space="preserve">were </w:t>
      </w:r>
      <w:r w:rsidR="003859D3" w:rsidRPr="005C5ED5">
        <w:rPr>
          <w:rFonts w:cs="Times New Roman"/>
          <w:szCs w:val="24"/>
        </w:rPr>
        <w:t xml:space="preserve">required </w:t>
      </w:r>
      <w:r w:rsidR="00530067" w:rsidRPr="005C5ED5">
        <w:rPr>
          <w:rFonts w:cs="Times New Roman"/>
          <w:szCs w:val="24"/>
        </w:rPr>
        <w:t xml:space="preserve">to translate </w:t>
      </w:r>
      <w:r w:rsidR="003859D3" w:rsidRPr="005C5ED5">
        <w:rPr>
          <w:rFonts w:cs="Times New Roman"/>
          <w:szCs w:val="24"/>
        </w:rPr>
        <w:t xml:space="preserve">from Spanish to English, </w:t>
      </w:r>
      <w:r w:rsidR="00530067" w:rsidRPr="005C5ED5">
        <w:rPr>
          <w:rFonts w:cs="Times New Roman"/>
          <w:szCs w:val="24"/>
        </w:rPr>
        <w:t xml:space="preserve">45 paragraphs </w:t>
      </w:r>
      <w:r w:rsidR="003859D3" w:rsidRPr="005C5ED5">
        <w:rPr>
          <w:rFonts w:cs="Times New Roman"/>
          <w:szCs w:val="24"/>
        </w:rPr>
        <w:t>that</w:t>
      </w:r>
      <w:r w:rsidR="00125E84">
        <w:rPr>
          <w:rFonts w:cs="Times New Roman"/>
          <w:szCs w:val="24"/>
        </w:rPr>
        <w:t xml:space="preserve"> </w:t>
      </w:r>
      <w:r w:rsidR="003859D3" w:rsidRPr="005C5ED5">
        <w:rPr>
          <w:rFonts w:cs="Times New Roman"/>
          <w:szCs w:val="24"/>
        </w:rPr>
        <w:t xml:space="preserve">contained </w:t>
      </w:r>
      <w:r w:rsidR="00CC2B89" w:rsidRPr="005C5ED5">
        <w:rPr>
          <w:rFonts w:cs="Times New Roman"/>
          <w:szCs w:val="24"/>
        </w:rPr>
        <w:t>idioms.</w:t>
      </w:r>
      <w:r w:rsidR="00125E84">
        <w:rPr>
          <w:rFonts w:cs="Times New Roman"/>
          <w:szCs w:val="24"/>
        </w:rPr>
        <w:t xml:space="preserve"> </w:t>
      </w:r>
      <w:r w:rsidR="00CC2B89" w:rsidRPr="005C5ED5">
        <w:rPr>
          <w:rFonts w:cs="Times New Roman"/>
          <w:szCs w:val="24"/>
        </w:rPr>
        <w:t>Among</w:t>
      </w:r>
      <w:r w:rsidR="00D5526D" w:rsidRPr="005C5ED5">
        <w:rPr>
          <w:rFonts w:cs="Times New Roman"/>
          <w:szCs w:val="24"/>
        </w:rPr>
        <w:t xml:space="preserve"> the tested idioms, each fifteen</w:t>
      </w:r>
      <w:r w:rsidR="00125E84">
        <w:rPr>
          <w:rFonts w:cs="Times New Roman"/>
          <w:szCs w:val="24"/>
        </w:rPr>
        <w:t xml:space="preserve"> </w:t>
      </w:r>
      <w:r w:rsidR="003859D3" w:rsidRPr="005C5ED5">
        <w:rPr>
          <w:rFonts w:cs="Times New Roman"/>
          <w:szCs w:val="24"/>
        </w:rPr>
        <w:t xml:space="preserve">were </w:t>
      </w:r>
      <w:r w:rsidR="00530067" w:rsidRPr="005C5ED5">
        <w:rPr>
          <w:rFonts w:cs="Times New Roman"/>
          <w:szCs w:val="24"/>
        </w:rPr>
        <w:t>identical</w:t>
      </w:r>
      <w:r w:rsidR="003859D3" w:rsidRPr="005C5ED5">
        <w:rPr>
          <w:rFonts w:cs="Times New Roman"/>
          <w:szCs w:val="24"/>
        </w:rPr>
        <w:t xml:space="preserve">, similar, and completely different </w:t>
      </w:r>
      <w:r w:rsidR="00D5526D" w:rsidRPr="005C5ED5">
        <w:rPr>
          <w:rFonts w:cs="Times New Roman"/>
          <w:szCs w:val="24"/>
        </w:rPr>
        <w:t xml:space="preserve">in </w:t>
      </w:r>
      <w:r w:rsidR="003859D3" w:rsidRPr="005C5ED5">
        <w:rPr>
          <w:rFonts w:cs="Times New Roman"/>
          <w:szCs w:val="24"/>
        </w:rPr>
        <w:t xml:space="preserve">forms </w:t>
      </w:r>
      <w:r w:rsidR="00D5526D" w:rsidRPr="005C5ED5">
        <w:rPr>
          <w:rFonts w:cs="Times New Roman"/>
          <w:szCs w:val="24"/>
        </w:rPr>
        <w:t xml:space="preserve">and meaning in </w:t>
      </w:r>
      <w:r w:rsidR="003859D3" w:rsidRPr="005C5ED5">
        <w:rPr>
          <w:rFonts w:cs="Times New Roman"/>
          <w:szCs w:val="24"/>
        </w:rPr>
        <w:t>English and Spanish.</w:t>
      </w:r>
      <w:r w:rsidR="00AC717A">
        <w:rPr>
          <w:rFonts w:cs="Times New Roman"/>
          <w:szCs w:val="24"/>
        </w:rPr>
        <w:t xml:space="preserve"> </w:t>
      </w:r>
      <w:r w:rsidR="00530067" w:rsidRPr="005C5ED5">
        <w:rPr>
          <w:rFonts w:cs="Times New Roman"/>
          <w:szCs w:val="24"/>
        </w:rPr>
        <w:t>The results show</w:t>
      </w:r>
      <w:r w:rsidR="003859D3" w:rsidRPr="005C5ED5">
        <w:rPr>
          <w:rFonts w:cs="Times New Roman"/>
          <w:szCs w:val="24"/>
        </w:rPr>
        <w:t>ed</w:t>
      </w:r>
      <w:r w:rsidR="00530067" w:rsidRPr="005C5ED5">
        <w:rPr>
          <w:rFonts w:cs="Times New Roman"/>
          <w:szCs w:val="24"/>
        </w:rPr>
        <w:t xml:space="preserve"> that </w:t>
      </w:r>
      <w:r w:rsidR="003859D3" w:rsidRPr="005C5ED5">
        <w:rPr>
          <w:rFonts w:cs="Times New Roman"/>
          <w:szCs w:val="24"/>
        </w:rPr>
        <w:t xml:space="preserve">59% of the samplings were able to produce idioms correctly. The samplings </w:t>
      </w:r>
      <w:r w:rsidR="00530067" w:rsidRPr="005C5ED5">
        <w:rPr>
          <w:rFonts w:cs="Times New Roman"/>
          <w:szCs w:val="24"/>
        </w:rPr>
        <w:t xml:space="preserve">were not </w:t>
      </w:r>
      <w:r w:rsidR="003859D3" w:rsidRPr="005C5ED5">
        <w:rPr>
          <w:rFonts w:cs="Times New Roman"/>
          <w:szCs w:val="24"/>
        </w:rPr>
        <w:t xml:space="preserve">trying to </w:t>
      </w:r>
      <w:r w:rsidR="00530067" w:rsidRPr="005C5ED5">
        <w:rPr>
          <w:rFonts w:cs="Times New Roman"/>
          <w:szCs w:val="24"/>
        </w:rPr>
        <w:t>avoid idioms</w:t>
      </w:r>
      <w:r w:rsidR="00D5526D" w:rsidRPr="005C5ED5">
        <w:rPr>
          <w:rFonts w:cs="Times New Roman"/>
          <w:szCs w:val="24"/>
        </w:rPr>
        <w:t>. I</w:t>
      </w:r>
      <w:r w:rsidR="003859D3" w:rsidRPr="005C5ED5">
        <w:rPr>
          <w:rFonts w:cs="Times New Roman"/>
          <w:szCs w:val="24"/>
        </w:rPr>
        <w:t xml:space="preserve">nstead, they </w:t>
      </w:r>
      <w:r w:rsidR="00530067" w:rsidRPr="005C5ED5">
        <w:rPr>
          <w:rFonts w:cs="Times New Roman"/>
          <w:szCs w:val="24"/>
        </w:rPr>
        <w:t xml:space="preserve">tried </w:t>
      </w:r>
      <w:r w:rsidR="00D5526D" w:rsidRPr="005C5ED5">
        <w:rPr>
          <w:rFonts w:cs="Times New Roman"/>
          <w:szCs w:val="24"/>
        </w:rPr>
        <w:t>using</w:t>
      </w:r>
      <w:r w:rsidR="00AC717A">
        <w:rPr>
          <w:rFonts w:cs="Times New Roman"/>
          <w:szCs w:val="24"/>
        </w:rPr>
        <w:t xml:space="preserve"> </w:t>
      </w:r>
      <w:r w:rsidR="00D5526D" w:rsidRPr="005C5ED5">
        <w:rPr>
          <w:rFonts w:cs="Times New Roman"/>
          <w:szCs w:val="24"/>
        </w:rPr>
        <w:t>the</w:t>
      </w:r>
      <w:r w:rsidR="00530067" w:rsidRPr="005C5ED5">
        <w:rPr>
          <w:rFonts w:cs="Times New Roman"/>
          <w:szCs w:val="24"/>
        </w:rPr>
        <w:t xml:space="preserve"> idiom</w:t>
      </w:r>
      <w:r w:rsidR="00D5526D" w:rsidRPr="005C5ED5">
        <w:rPr>
          <w:rFonts w:cs="Times New Roman"/>
          <w:szCs w:val="24"/>
        </w:rPr>
        <w:t>s</w:t>
      </w:r>
      <w:r w:rsidR="00530067" w:rsidRPr="005C5ED5">
        <w:rPr>
          <w:rFonts w:cs="Times New Roman"/>
          <w:szCs w:val="24"/>
        </w:rPr>
        <w:t xml:space="preserve"> in two</w:t>
      </w:r>
      <w:r w:rsidR="003859D3" w:rsidRPr="005C5ED5">
        <w:rPr>
          <w:rFonts w:cs="Times New Roman"/>
          <w:szCs w:val="24"/>
        </w:rPr>
        <w:t>-</w:t>
      </w:r>
      <w:r w:rsidR="00530067" w:rsidRPr="005C5ED5">
        <w:rPr>
          <w:rFonts w:cs="Times New Roman"/>
          <w:szCs w:val="24"/>
        </w:rPr>
        <w:t xml:space="preserve">thirds of the translations. Another </w:t>
      </w:r>
      <w:r w:rsidR="00D5526D" w:rsidRPr="005C5ED5">
        <w:rPr>
          <w:rFonts w:cs="Times New Roman"/>
          <w:szCs w:val="24"/>
        </w:rPr>
        <w:t>exci</w:t>
      </w:r>
      <w:r w:rsidR="00530067" w:rsidRPr="005C5ED5">
        <w:rPr>
          <w:rFonts w:cs="Times New Roman"/>
          <w:szCs w:val="24"/>
        </w:rPr>
        <w:t xml:space="preserve">ting </w:t>
      </w:r>
      <w:r w:rsidR="00D5526D" w:rsidRPr="005C5ED5">
        <w:rPr>
          <w:rFonts w:cs="Times New Roman"/>
          <w:szCs w:val="24"/>
        </w:rPr>
        <w:lastRenderedPageBreak/>
        <w:t>discovery</w:t>
      </w:r>
      <w:r w:rsidR="00530067" w:rsidRPr="005C5ED5">
        <w:rPr>
          <w:rFonts w:cs="Times New Roman"/>
          <w:szCs w:val="24"/>
        </w:rPr>
        <w:t xml:space="preserve"> was that </w:t>
      </w:r>
      <w:r w:rsidR="00D5526D" w:rsidRPr="005C5ED5">
        <w:rPr>
          <w:rFonts w:cs="Times New Roman"/>
          <w:szCs w:val="24"/>
        </w:rPr>
        <w:t>the same</w:t>
      </w:r>
      <w:r w:rsidR="00530067" w:rsidRPr="005C5ED5">
        <w:rPr>
          <w:rFonts w:cs="Times New Roman"/>
          <w:szCs w:val="24"/>
        </w:rPr>
        <w:t xml:space="preserve"> idioms were much </w:t>
      </w:r>
      <w:r w:rsidR="003859D3" w:rsidRPr="005C5ED5">
        <w:rPr>
          <w:rFonts w:cs="Times New Roman"/>
          <w:szCs w:val="24"/>
        </w:rPr>
        <w:t>more comfortable producing</w:t>
      </w:r>
      <w:r w:rsidR="00530067" w:rsidRPr="005C5ED5">
        <w:rPr>
          <w:rFonts w:cs="Times New Roman"/>
          <w:szCs w:val="24"/>
        </w:rPr>
        <w:t xml:space="preserve"> than similar or different idioms. </w:t>
      </w:r>
    </w:p>
    <w:p w:rsidR="00530067" w:rsidRPr="005C5ED5" w:rsidRDefault="00530067" w:rsidP="005C5ED5">
      <w:pPr>
        <w:tabs>
          <w:tab w:val="left" w:pos="2417"/>
        </w:tabs>
        <w:rPr>
          <w:rFonts w:cs="Times New Roman"/>
          <w:szCs w:val="24"/>
        </w:rPr>
      </w:pPr>
    </w:p>
    <w:p w:rsidR="00530067" w:rsidRPr="005C5ED5" w:rsidRDefault="00786574" w:rsidP="005C5ED5">
      <w:pPr>
        <w:tabs>
          <w:tab w:val="left" w:pos="2417"/>
        </w:tabs>
        <w:rPr>
          <w:rFonts w:cs="Times New Roman"/>
          <w:szCs w:val="24"/>
        </w:rPr>
      </w:pPr>
      <w:r>
        <w:rPr>
          <w:rFonts w:cs="Times New Roman"/>
          <w:szCs w:val="24"/>
        </w:rPr>
        <w:t>Kellerman (1983)</w:t>
      </w:r>
      <w:r w:rsidR="00E03AAB">
        <w:rPr>
          <w:rFonts w:cs="Times New Roman"/>
          <w:szCs w:val="24"/>
        </w:rPr>
        <w:t xml:space="preserve"> </w:t>
      </w:r>
      <w:r w:rsidR="004D0416" w:rsidRPr="005C5ED5">
        <w:rPr>
          <w:rFonts w:cs="Times New Roman"/>
          <w:szCs w:val="24"/>
        </w:rPr>
        <w:t xml:space="preserve">conducted </w:t>
      </w:r>
      <w:r>
        <w:rPr>
          <w:rFonts w:cs="Times New Roman"/>
          <w:szCs w:val="24"/>
        </w:rPr>
        <w:t xml:space="preserve">research on </w:t>
      </w:r>
      <w:r w:rsidR="004D0416" w:rsidRPr="005C5ED5">
        <w:rPr>
          <w:rFonts w:cs="Times New Roman"/>
          <w:szCs w:val="24"/>
        </w:rPr>
        <w:t>idioms recognition study and examined the recognition of English idioms by the Dutch university students.</w:t>
      </w:r>
      <w:r w:rsidR="00530067" w:rsidRPr="005C5ED5">
        <w:rPr>
          <w:rFonts w:cs="Times New Roman"/>
          <w:szCs w:val="24"/>
        </w:rPr>
        <w:t xml:space="preserve"> The </w:t>
      </w:r>
      <w:r w:rsidR="004D0416" w:rsidRPr="005C5ED5">
        <w:rPr>
          <w:rFonts w:cs="Times New Roman"/>
          <w:szCs w:val="24"/>
        </w:rPr>
        <w:t xml:space="preserve">participants </w:t>
      </w:r>
      <w:r w:rsidR="00530067" w:rsidRPr="005C5ED5">
        <w:rPr>
          <w:rFonts w:cs="Times New Roman"/>
          <w:szCs w:val="24"/>
        </w:rPr>
        <w:t xml:space="preserve">were </w:t>
      </w:r>
      <w:r w:rsidR="004D0416" w:rsidRPr="005C5ED5">
        <w:rPr>
          <w:rFonts w:cs="Times New Roman"/>
          <w:szCs w:val="24"/>
        </w:rPr>
        <w:t xml:space="preserve">first, </w:t>
      </w:r>
      <w:r w:rsidR="00E03AAB" w:rsidRPr="005C5ED5">
        <w:rPr>
          <w:rFonts w:cs="Times New Roman"/>
          <w:szCs w:val="24"/>
        </w:rPr>
        <w:t>second</w:t>
      </w:r>
      <w:r w:rsidR="004D0416" w:rsidRPr="005C5ED5">
        <w:rPr>
          <w:rFonts w:cs="Times New Roman"/>
          <w:szCs w:val="24"/>
        </w:rPr>
        <w:t xml:space="preserve"> and third-year u</w:t>
      </w:r>
      <w:r w:rsidR="00D5526D" w:rsidRPr="005C5ED5">
        <w:rPr>
          <w:rFonts w:cs="Times New Roman"/>
          <w:szCs w:val="24"/>
        </w:rPr>
        <w:t>niversity students</w:t>
      </w:r>
      <w:r w:rsidR="00530067" w:rsidRPr="005C5ED5">
        <w:rPr>
          <w:rFonts w:cs="Times New Roman"/>
          <w:szCs w:val="24"/>
        </w:rPr>
        <w:t xml:space="preserve"> and first-year </w:t>
      </w:r>
      <w:r w:rsidR="00E03AAB">
        <w:rPr>
          <w:rFonts w:cs="Times New Roman"/>
          <w:szCs w:val="24"/>
        </w:rPr>
        <w:t>C</w:t>
      </w:r>
      <w:r w:rsidR="00E03AAB" w:rsidRPr="005C5ED5">
        <w:rPr>
          <w:rFonts w:cs="Times New Roman"/>
          <w:szCs w:val="24"/>
        </w:rPr>
        <w:t>ollege</w:t>
      </w:r>
      <w:r w:rsidR="00530067" w:rsidRPr="005C5ED5">
        <w:rPr>
          <w:rFonts w:cs="Times New Roman"/>
          <w:szCs w:val="24"/>
        </w:rPr>
        <w:t xml:space="preserve"> of </w:t>
      </w:r>
      <w:r w:rsidR="004D0416" w:rsidRPr="005C5ED5">
        <w:rPr>
          <w:rFonts w:cs="Times New Roman"/>
          <w:szCs w:val="24"/>
        </w:rPr>
        <w:t>e</w:t>
      </w:r>
      <w:r w:rsidR="00530067" w:rsidRPr="005C5ED5">
        <w:rPr>
          <w:rFonts w:cs="Times New Roman"/>
          <w:szCs w:val="24"/>
        </w:rPr>
        <w:t xml:space="preserve">ducation students. </w:t>
      </w:r>
      <w:r w:rsidR="004D0416" w:rsidRPr="005C5ED5">
        <w:rPr>
          <w:rFonts w:cs="Times New Roman"/>
          <w:szCs w:val="24"/>
        </w:rPr>
        <w:t>A</w:t>
      </w:r>
      <w:r w:rsidR="00530067" w:rsidRPr="005C5ED5">
        <w:rPr>
          <w:rFonts w:cs="Times New Roman"/>
          <w:szCs w:val="24"/>
        </w:rPr>
        <w:t xml:space="preserve"> list of </w:t>
      </w:r>
      <w:r w:rsidR="004D0416" w:rsidRPr="005C5ED5">
        <w:rPr>
          <w:rFonts w:cs="Times New Roman"/>
          <w:szCs w:val="24"/>
        </w:rPr>
        <w:t xml:space="preserve">English </w:t>
      </w:r>
      <w:r w:rsidR="00530067" w:rsidRPr="005C5ED5">
        <w:rPr>
          <w:rFonts w:cs="Times New Roman"/>
          <w:szCs w:val="24"/>
        </w:rPr>
        <w:t xml:space="preserve">sentences </w:t>
      </w:r>
      <w:r w:rsidR="004D0416" w:rsidRPr="005C5ED5">
        <w:rPr>
          <w:rFonts w:cs="Times New Roman"/>
          <w:szCs w:val="24"/>
        </w:rPr>
        <w:t xml:space="preserve">was distributed to the participants </w:t>
      </w:r>
      <w:r w:rsidR="00530067" w:rsidRPr="005C5ED5">
        <w:rPr>
          <w:rFonts w:cs="Times New Roman"/>
          <w:szCs w:val="24"/>
        </w:rPr>
        <w:t>to</w:t>
      </w:r>
      <w:r w:rsidR="004D0416" w:rsidRPr="005C5ED5">
        <w:rPr>
          <w:rFonts w:cs="Times New Roman"/>
          <w:szCs w:val="24"/>
        </w:rPr>
        <w:t xml:space="preserve"> assess</w:t>
      </w:r>
      <w:r w:rsidR="00530067" w:rsidRPr="005C5ED5">
        <w:rPr>
          <w:rFonts w:cs="Times New Roman"/>
          <w:szCs w:val="24"/>
        </w:rPr>
        <w:t xml:space="preserve"> whether </w:t>
      </w:r>
      <w:r w:rsidR="004D0416" w:rsidRPr="005C5ED5">
        <w:rPr>
          <w:rFonts w:cs="Times New Roman"/>
          <w:szCs w:val="24"/>
        </w:rPr>
        <w:t xml:space="preserve">the sentences </w:t>
      </w:r>
      <w:r w:rsidR="00530067" w:rsidRPr="005C5ED5">
        <w:rPr>
          <w:rFonts w:cs="Times New Roman"/>
          <w:szCs w:val="24"/>
        </w:rPr>
        <w:t xml:space="preserve">were correct or </w:t>
      </w:r>
      <w:r w:rsidR="00CC2B89" w:rsidRPr="005C5ED5">
        <w:rPr>
          <w:rFonts w:cs="Times New Roman"/>
          <w:szCs w:val="24"/>
        </w:rPr>
        <w:t>not. The</w:t>
      </w:r>
      <w:r w:rsidR="004D0416" w:rsidRPr="005C5ED5">
        <w:rPr>
          <w:rFonts w:cs="Times New Roman"/>
          <w:szCs w:val="24"/>
        </w:rPr>
        <w:t xml:space="preserve"> sentences consisted of </w:t>
      </w:r>
      <w:r w:rsidR="00530067" w:rsidRPr="005C5ED5">
        <w:rPr>
          <w:rFonts w:cs="Times New Roman"/>
          <w:szCs w:val="24"/>
        </w:rPr>
        <w:t xml:space="preserve">idiomatic </w:t>
      </w:r>
      <w:r w:rsidR="004D0416" w:rsidRPr="005C5ED5">
        <w:rPr>
          <w:rFonts w:cs="Times New Roman"/>
          <w:szCs w:val="24"/>
        </w:rPr>
        <w:t>and</w:t>
      </w:r>
      <w:r w:rsidR="00530067" w:rsidRPr="005C5ED5">
        <w:rPr>
          <w:rFonts w:cs="Times New Roman"/>
          <w:szCs w:val="24"/>
        </w:rPr>
        <w:t xml:space="preserve"> non-idiomatic</w:t>
      </w:r>
      <w:r w:rsidR="004D0416" w:rsidRPr="005C5ED5">
        <w:rPr>
          <w:rFonts w:cs="Times New Roman"/>
          <w:szCs w:val="24"/>
        </w:rPr>
        <w:t xml:space="preserve"> expressions</w:t>
      </w:r>
      <w:r w:rsidR="00530067" w:rsidRPr="005C5ED5">
        <w:rPr>
          <w:rFonts w:cs="Times New Roman"/>
          <w:szCs w:val="24"/>
        </w:rPr>
        <w:t xml:space="preserve">. </w:t>
      </w:r>
      <w:r w:rsidR="004D0416" w:rsidRPr="005C5ED5">
        <w:rPr>
          <w:rFonts w:cs="Times New Roman"/>
          <w:szCs w:val="24"/>
        </w:rPr>
        <w:t xml:space="preserve">The expressions consisted of </w:t>
      </w:r>
      <w:r w:rsidR="00530067" w:rsidRPr="005C5ED5">
        <w:rPr>
          <w:rFonts w:cs="Times New Roman"/>
          <w:szCs w:val="24"/>
        </w:rPr>
        <w:t xml:space="preserve">Dutch-like idioms </w:t>
      </w:r>
      <w:r>
        <w:rPr>
          <w:rFonts w:cs="Times New Roman"/>
          <w:szCs w:val="24"/>
        </w:rPr>
        <w:t xml:space="preserve">with the same form and meaning in English; expressions </w:t>
      </w:r>
      <w:r w:rsidR="00F3031F">
        <w:rPr>
          <w:rFonts w:cs="Times New Roman"/>
          <w:szCs w:val="24"/>
        </w:rPr>
        <w:t>of Dutch</w:t>
      </w:r>
      <w:r>
        <w:rPr>
          <w:rFonts w:cs="Times New Roman"/>
          <w:szCs w:val="24"/>
        </w:rPr>
        <w:t>-like idioms that</w:t>
      </w:r>
      <w:r w:rsidR="00E03AAB">
        <w:rPr>
          <w:rFonts w:cs="Times New Roman"/>
          <w:szCs w:val="24"/>
        </w:rPr>
        <w:t xml:space="preserve"> </w:t>
      </w:r>
      <w:r w:rsidR="004D0416" w:rsidRPr="005C5ED5">
        <w:rPr>
          <w:rFonts w:cs="Times New Roman"/>
          <w:szCs w:val="24"/>
        </w:rPr>
        <w:t>were not</w:t>
      </w:r>
      <w:r w:rsidR="00E03AAB">
        <w:rPr>
          <w:rFonts w:cs="Times New Roman"/>
          <w:szCs w:val="24"/>
        </w:rPr>
        <w:t xml:space="preserve"> </w:t>
      </w:r>
      <w:r w:rsidR="004D0416" w:rsidRPr="005C5ED5">
        <w:rPr>
          <w:rFonts w:cs="Times New Roman"/>
          <w:szCs w:val="24"/>
        </w:rPr>
        <w:t xml:space="preserve">transferable </w:t>
      </w:r>
      <w:r w:rsidR="00530067" w:rsidRPr="005C5ED5">
        <w:rPr>
          <w:rFonts w:cs="Times New Roman"/>
          <w:szCs w:val="24"/>
        </w:rPr>
        <w:t>to English</w:t>
      </w:r>
      <w:r w:rsidR="00F3031F" w:rsidRPr="005C5ED5">
        <w:rPr>
          <w:rFonts w:cs="Times New Roman"/>
          <w:szCs w:val="24"/>
        </w:rPr>
        <w:t>; idioms</w:t>
      </w:r>
      <w:r w:rsidR="00530067" w:rsidRPr="005C5ED5">
        <w:rPr>
          <w:rFonts w:cs="Times New Roman"/>
          <w:szCs w:val="24"/>
        </w:rPr>
        <w:t xml:space="preserve"> that were </w:t>
      </w:r>
      <w:r w:rsidR="004D0416" w:rsidRPr="005C5ED5">
        <w:rPr>
          <w:rFonts w:cs="Times New Roman"/>
          <w:szCs w:val="24"/>
        </w:rPr>
        <w:t>transferable</w:t>
      </w:r>
      <w:r w:rsidR="00E03AAB">
        <w:rPr>
          <w:rFonts w:cs="Times New Roman"/>
          <w:szCs w:val="24"/>
        </w:rPr>
        <w:t xml:space="preserve"> </w:t>
      </w:r>
      <w:r w:rsidR="004D0416" w:rsidRPr="005C5ED5">
        <w:rPr>
          <w:rFonts w:cs="Times New Roman"/>
          <w:szCs w:val="24"/>
        </w:rPr>
        <w:t xml:space="preserve">to </w:t>
      </w:r>
      <w:r w:rsidR="00530067" w:rsidRPr="005C5ED5">
        <w:rPr>
          <w:rFonts w:cs="Times New Roman"/>
          <w:szCs w:val="24"/>
        </w:rPr>
        <w:t>Dutch</w:t>
      </w:r>
      <w:r w:rsidR="004D0416" w:rsidRPr="005C5ED5">
        <w:rPr>
          <w:rFonts w:cs="Times New Roman"/>
          <w:szCs w:val="24"/>
        </w:rPr>
        <w:t>;</w:t>
      </w:r>
      <w:r w:rsidR="00530067" w:rsidRPr="005C5ED5">
        <w:rPr>
          <w:rFonts w:cs="Times New Roman"/>
          <w:szCs w:val="24"/>
        </w:rPr>
        <w:t xml:space="preserve"> and idioms that were not </w:t>
      </w:r>
      <w:r w:rsidR="004D0416" w:rsidRPr="005C5ED5">
        <w:rPr>
          <w:rFonts w:cs="Times New Roman"/>
          <w:szCs w:val="24"/>
        </w:rPr>
        <w:t xml:space="preserve">transferable to </w:t>
      </w:r>
      <w:r w:rsidR="00530067" w:rsidRPr="005C5ED5">
        <w:rPr>
          <w:rFonts w:cs="Times New Roman"/>
          <w:szCs w:val="24"/>
        </w:rPr>
        <w:t xml:space="preserve">either Dutch or English. </w:t>
      </w:r>
    </w:p>
    <w:p w:rsidR="00530067" w:rsidRPr="005C5ED5" w:rsidRDefault="00530067" w:rsidP="005C5ED5">
      <w:pPr>
        <w:tabs>
          <w:tab w:val="left" w:pos="2417"/>
        </w:tabs>
        <w:rPr>
          <w:rFonts w:cs="Times New Roman"/>
          <w:szCs w:val="24"/>
        </w:rPr>
      </w:pPr>
    </w:p>
    <w:p w:rsidR="00530067" w:rsidRPr="005C5ED5" w:rsidRDefault="00530067" w:rsidP="005C5ED5">
      <w:pPr>
        <w:tabs>
          <w:tab w:val="left" w:pos="2417"/>
        </w:tabs>
        <w:rPr>
          <w:rFonts w:cs="Times New Roman"/>
          <w:szCs w:val="24"/>
        </w:rPr>
      </w:pPr>
      <w:r w:rsidRPr="005C5ED5">
        <w:rPr>
          <w:rFonts w:cs="Times New Roman"/>
          <w:szCs w:val="24"/>
        </w:rPr>
        <w:t xml:space="preserve">The </w:t>
      </w:r>
      <w:r w:rsidR="004D0416" w:rsidRPr="005C5ED5">
        <w:rPr>
          <w:rFonts w:cs="Times New Roman"/>
          <w:szCs w:val="24"/>
        </w:rPr>
        <w:t xml:space="preserve">results showed </w:t>
      </w:r>
      <w:r w:rsidRPr="005C5ED5">
        <w:rPr>
          <w:rFonts w:cs="Times New Roman"/>
          <w:szCs w:val="24"/>
        </w:rPr>
        <w:t xml:space="preserve">that </w:t>
      </w:r>
      <w:r w:rsidR="004D0416" w:rsidRPr="005C5ED5">
        <w:rPr>
          <w:rFonts w:cs="Times New Roman"/>
          <w:szCs w:val="24"/>
        </w:rPr>
        <w:t>the c</w:t>
      </w:r>
      <w:r w:rsidRPr="005C5ED5">
        <w:rPr>
          <w:rFonts w:cs="Times New Roman"/>
          <w:szCs w:val="24"/>
        </w:rPr>
        <w:t xml:space="preserve">ollege of </w:t>
      </w:r>
      <w:r w:rsidR="004D0416" w:rsidRPr="005C5ED5">
        <w:rPr>
          <w:rFonts w:cs="Times New Roman"/>
          <w:szCs w:val="24"/>
        </w:rPr>
        <w:t>e</w:t>
      </w:r>
      <w:r w:rsidRPr="005C5ED5">
        <w:rPr>
          <w:rFonts w:cs="Times New Roman"/>
          <w:szCs w:val="24"/>
        </w:rPr>
        <w:t xml:space="preserve">ducation students and </w:t>
      </w:r>
      <w:r w:rsidR="004D0416" w:rsidRPr="005C5ED5">
        <w:rPr>
          <w:rFonts w:cs="Times New Roman"/>
          <w:szCs w:val="24"/>
        </w:rPr>
        <w:t xml:space="preserve">the </w:t>
      </w:r>
      <w:r w:rsidRPr="005C5ED5">
        <w:rPr>
          <w:rFonts w:cs="Times New Roman"/>
          <w:szCs w:val="24"/>
        </w:rPr>
        <w:t xml:space="preserve">first-year students </w:t>
      </w:r>
      <w:r w:rsidR="004D0416" w:rsidRPr="005C5ED5">
        <w:rPr>
          <w:rFonts w:cs="Times New Roman"/>
          <w:szCs w:val="24"/>
        </w:rPr>
        <w:t xml:space="preserve">were likely </w:t>
      </w:r>
      <w:r w:rsidRPr="005C5ED5">
        <w:rPr>
          <w:rFonts w:cs="Times New Roman"/>
          <w:szCs w:val="24"/>
        </w:rPr>
        <w:t xml:space="preserve">to </w:t>
      </w:r>
      <w:r w:rsidR="004D0416" w:rsidRPr="005C5ED5">
        <w:rPr>
          <w:rFonts w:cs="Times New Roman"/>
          <w:szCs w:val="24"/>
        </w:rPr>
        <w:t xml:space="preserve">avoid </w:t>
      </w:r>
      <w:r w:rsidRPr="005C5ED5">
        <w:rPr>
          <w:rFonts w:cs="Times New Roman"/>
          <w:szCs w:val="24"/>
        </w:rPr>
        <w:t>Dutch-like idioms</w:t>
      </w:r>
      <w:r w:rsidR="00D5526D" w:rsidRPr="005C5ED5">
        <w:rPr>
          <w:rFonts w:cs="Times New Roman"/>
          <w:szCs w:val="24"/>
        </w:rPr>
        <w:t>, while</w:t>
      </w:r>
      <w:r w:rsidR="00E03AAB">
        <w:rPr>
          <w:rFonts w:cs="Times New Roman"/>
          <w:szCs w:val="24"/>
        </w:rPr>
        <w:t xml:space="preserve"> </w:t>
      </w:r>
      <w:r w:rsidR="00D5526D" w:rsidRPr="005C5ED5">
        <w:rPr>
          <w:rFonts w:cs="Times New Roman"/>
          <w:szCs w:val="24"/>
        </w:rPr>
        <w:t>t</w:t>
      </w:r>
      <w:r w:rsidR="004D0416" w:rsidRPr="005C5ED5">
        <w:rPr>
          <w:rFonts w:cs="Times New Roman"/>
          <w:szCs w:val="24"/>
        </w:rPr>
        <w:t xml:space="preserve">he </w:t>
      </w:r>
      <w:r w:rsidRPr="005C5ED5">
        <w:rPr>
          <w:rFonts w:cs="Times New Roman"/>
          <w:szCs w:val="24"/>
        </w:rPr>
        <w:t xml:space="preserve">third-year students </w:t>
      </w:r>
      <w:r w:rsidR="004D0416" w:rsidRPr="005C5ED5">
        <w:rPr>
          <w:rFonts w:cs="Times New Roman"/>
          <w:szCs w:val="24"/>
        </w:rPr>
        <w:t>had minor</w:t>
      </w:r>
      <w:r w:rsidRPr="005C5ED5">
        <w:rPr>
          <w:rFonts w:cs="Times New Roman"/>
          <w:szCs w:val="24"/>
        </w:rPr>
        <w:t xml:space="preserve"> rejections. Kellerman (1983) </w:t>
      </w:r>
      <w:r w:rsidR="004D0416" w:rsidRPr="005C5ED5">
        <w:rPr>
          <w:rFonts w:cs="Times New Roman"/>
          <w:szCs w:val="24"/>
        </w:rPr>
        <w:t>indicated</w:t>
      </w:r>
      <w:r w:rsidRPr="005C5ED5">
        <w:rPr>
          <w:rFonts w:cs="Times New Roman"/>
          <w:szCs w:val="24"/>
        </w:rPr>
        <w:t xml:space="preserve"> that </w:t>
      </w:r>
      <w:r w:rsidR="004D0416" w:rsidRPr="005C5ED5">
        <w:rPr>
          <w:rFonts w:cs="Times New Roman"/>
          <w:szCs w:val="24"/>
        </w:rPr>
        <w:t>the college of education students and the first-year students</w:t>
      </w:r>
      <w:r w:rsidR="00E03AAB">
        <w:rPr>
          <w:rFonts w:cs="Times New Roman"/>
          <w:szCs w:val="24"/>
        </w:rPr>
        <w:t xml:space="preserve"> </w:t>
      </w:r>
      <w:r w:rsidR="004D0416" w:rsidRPr="005C5ED5">
        <w:rPr>
          <w:rFonts w:cs="Times New Roman"/>
          <w:szCs w:val="24"/>
        </w:rPr>
        <w:t xml:space="preserve">were </w:t>
      </w:r>
      <w:r w:rsidRPr="005C5ED5">
        <w:rPr>
          <w:rFonts w:cs="Times New Roman"/>
          <w:szCs w:val="24"/>
        </w:rPr>
        <w:t xml:space="preserve">linguistically </w:t>
      </w:r>
      <w:r w:rsidR="004D0416" w:rsidRPr="005C5ED5">
        <w:rPr>
          <w:rFonts w:cs="Times New Roman"/>
          <w:szCs w:val="24"/>
        </w:rPr>
        <w:t xml:space="preserve">inexperienced </w:t>
      </w:r>
      <w:r w:rsidRPr="005C5ED5">
        <w:rPr>
          <w:rFonts w:cs="Times New Roman"/>
          <w:szCs w:val="24"/>
        </w:rPr>
        <w:t xml:space="preserve">and that the </w:t>
      </w:r>
      <w:r w:rsidR="004D0416" w:rsidRPr="005C5ED5">
        <w:rPr>
          <w:rFonts w:cs="Times New Roman"/>
          <w:szCs w:val="24"/>
        </w:rPr>
        <w:t xml:space="preserve">school’s </w:t>
      </w:r>
      <w:r w:rsidR="00D5526D" w:rsidRPr="005C5ED5">
        <w:rPr>
          <w:rFonts w:cs="Times New Roman"/>
          <w:szCs w:val="24"/>
        </w:rPr>
        <w:t>focus</w:t>
      </w:r>
      <w:r w:rsidRPr="005C5ED5">
        <w:rPr>
          <w:rFonts w:cs="Times New Roman"/>
          <w:szCs w:val="24"/>
        </w:rPr>
        <w:t xml:space="preserve"> is not on grammatical production but </w:t>
      </w:r>
      <w:r w:rsidR="00786574">
        <w:rPr>
          <w:rFonts w:cs="Times New Roman"/>
          <w:szCs w:val="24"/>
        </w:rPr>
        <w:t>o</w:t>
      </w:r>
      <w:r w:rsidRPr="005C5ED5">
        <w:rPr>
          <w:rFonts w:cs="Times New Roman"/>
          <w:szCs w:val="24"/>
        </w:rPr>
        <w:t xml:space="preserve">n communication. </w:t>
      </w:r>
      <w:r w:rsidR="004D0416" w:rsidRPr="005C5ED5">
        <w:rPr>
          <w:rFonts w:cs="Times New Roman"/>
          <w:szCs w:val="24"/>
        </w:rPr>
        <w:t>In addition,</w:t>
      </w:r>
      <w:r w:rsidRPr="005C5ED5">
        <w:rPr>
          <w:rFonts w:cs="Times New Roman"/>
          <w:szCs w:val="24"/>
        </w:rPr>
        <w:t xml:space="preserve"> the idioms </w:t>
      </w:r>
      <w:r w:rsidR="004D0416" w:rsidRPr="005C5ED5">
        <w:rPr>
          <w:rFonts w:cs="Times New Roman"/>
          <w:szCs w:val="24"/>
        </w:rPr>
        <w:t xml:space="preserve">did </w:t>
      </w:r>
      <w:r w:rsidRPr="005C5ED5">
        <w:rPr>
          <w:rFonts w:cs="Times New Roman"/>
          <w:szCs w:val="24"/>
        </w:rPr>
        <w:t xml:space="preserve">not </w:t>
      </w:r>
      <w:r w:rsidR="004D0416" w:rsidRPr="005C5ED5">
        <w:rPr>
          <w:rFonts w:cs="Times New Roman"/>
          <w:szCs w:val="24"/>
        </w:rPr>
        <w:t xml:space="preserve">have </w:t>
      </w:r>
      <w:r w:rsidR="00D5526D" w:rsidRPr="005C5ED5">
        <w:rPr>
          <w:rFonts w:cs="Times New Roman"/>
          <w:szCs w:val="24"/>
        </w:rPr>
        <w:t xml:space="preserve">a </w:t>
      </w:r>
      <w:r w:rsidR="004D0416" w:rsidRPr="005C5ED5">
        <w:rPr>
          <w:rFonts w:cs="Times New Roman"/>
          <w:szCs w:val="24"/>
        </w:rPr>
        <w:t>significant</w:t>
      </w:r>
      <w:r w:rsidRPr="005C5ED5">
        <w:rPr>
          <w:rFonts w:cs="Times New Roman"/>
          <w:szCs w:val="24"/>
        </w:rPr>
        <w:t xml:space="preserve"> part in the school </w:t>
      </w:r>
      <w:r w:rsidR="00CC2B89" w:rsidRPr="005C5ED5">
        <w:rPr>
          <w:rFonts w:cs="Times New Roman"/>
          <w:szCs w:val="24"/>
        </w:rPr>
        <w:t>curriculum. Therefore</w:t>
      </w:r>
      <w:r w:rsidR="004D0416" w:rsidRPr="005C5ED5">
        <w:rPr>
          <w:rFonts w:cs="Times New Roman"/>
          <w:szCs w:val="24"/>
        </w:rPr>
        <w:t xml:space="preserve">, </w:t>
      </w:r>
      <w:r w:rsidRPr="005C5ED5">
        <w:rPr>
          <w:rFonts w:cs="Times New Roman"/>
          <w:szCs w:val="24"/>
        </w:rPr>
        <w:t xml:space="preserve">students </w:t>
      </w:r>
      <w:r w:rsidR="004D0416" w:rsidRPr="005C5ED5">
        <w:rPr>
          <w:rFonts w:cs="Times New Roman"/>
          <w:szCs w:val="24"/>
        </w:rPr>
        <w:t xml:space="preserve">depended on </w:t>
      </w:r>
      <w:r w:rsidRPr="005C5ED5">
        <w:rPr>
          <w:rFonts w:cs="Times New Roman"/>
          <w:szCs w:val="24"/>
        </w:rPr>
        <w:t xml:space="preserve">their </w:t>
      </w:r>
      <w:r w:rsidR="004D0416" w:rsidRPr="005C5ED5">
        <w:rPr>
          <w:rFonts w:cs="Times New Roman"/>
          <w:szCs w:val="24"/>
        </w:rPr>
        <w:t>prior knowledge</w:t>
      </w:r>
      <w:r w:rsidRPr="005C5ED5">
        <w:rPr>
          <w:rFonts w:cs="Times New Roman"/>
          <w:szCs w:val="24"/>
        </w:rPr>
        <w:t xml:space="preserve">. </w:t>
      </w:r>
      <w:r w:rsidR="004D0416" w:rsidRPr="005C5ED5">
        <w:rPr>
          <w:rFonts w:cs="Times New Roman"/>
          <w:szCs w:val="24"/>
        </w:rPr>
        <w:t>The</w:t>
      </w:r>
      <w:r w:rsidR="00E03AAB">
        <w:rPr>
          <w:rFonts w:cs="Times New Roman"/>
          <w:szCs w:val="24"/>
        </w:rPr>
        <w:t xml:space="preserve"> </w:t>
      </w:r>
      <w:r w:rsidR="00D5526D" w:rsidRPr="005C5ED5">
        <w:rPr>
          <w:rFonts w:cs="Times New Roman"/>
          <w:szCs w:val="24"/>
        </w:rPr>
        <w:t>proficient</w:t>
      </w:r>
      <w:r w:rsidRPr="005C5ED5">
        <w:rPr>
          <w:rFonts w:cs="Times New Roman"/>
          <w:szCs w:val="24"/>
        </w:rPr>
        <w:t xml:space="preserve"> learners of English </w:t>
      </w:r>
      <w:r w:rsidR="004D0416" w:rsidRPr="005C5ED5">
        <w:rPr>
          <w:rFonts w:cs="Times New Roman"/>
          <w:szCs w:val="24"/>
        </w:rPr>
        <w:t xml:space="preserve">considered </w:t>
      </w:r>
      <w:r w:rsidRPr="005C5ED5">
        <w:rPr>
          <w:rFonts w:cs="Times New Roman"/>
          <w:szCs w:val="24"/>
        </w:rPr>
        <w:t xml:space="preserve">Dutch-like idioms as untransferable. However, </w:t>
      </w:r>
      <w:r w:rsidR="004D0416" w:rsidRPr="005C5ED5">
        <w:rPr>
          <w:rFonts w:cs="Times New Roman"/>
          <w:szCs w:val="24"/>
        </w:rPr>
        <w:t xml:space="preserve">the </w:t>
      </w:r>
      <w:r w:rsidRPr="005C5ED5">
        <w:rPr>
          <w:rFonts w:cs="Times New Roman"/>
          <w:szCs w:val="24"/>
        </w:rPr>
        <w:t xml:space="preserve">third-year students were </w:t>
      </w:r>
      <w:r w:rsidR="004D0416" w:rsidRPr="005C5ED5">
        <w:rPr>
          <w:rFonts w:cs="Times New Roman"/>
          <w:szCs w:val="24"/>
        </w:rPr>
        <w:t xml:space="preserve">able to distinguish correct English idioms that </w:t>
      </w:r>
      <w:r w:rsidR="00786574">
        <w:rPr>
          <w:rFonts w:cs="Times New Roman"/>
          <w:szCs w:val="24"/>
        </w:rPr>
        <w:t xml:space="preserve">are </w:t>
      </w:r>
      <w:r w:rsidR="004D0416" w:rsidRPr="005C5ED5">
        <w:rPr>
          <w:rFonts w:cs="Times New Roman"/>
          <w:szCs w:val="24"/>
        </w:rPr>
        <w:t>simil</w:t>
      </w:r>
      <w:r w:rsidR="00D5526D" w:rsidRPr="005C5ED5">
        <w:rPr>
          <w:rFonts w:cs="Times New Roman"/>
          <w:szCs w:val="24"/>
        </w:rPr>
        <w:t xml:space="preserve">ar to Dutch idioms </w:t>
      </w:r>
      <w:r w:rsidR="00CC2B89" w:rsidRPr="005C5ED5">
        <w:rPr>
          <w:rFonts w:cs="Times New Roman"/>
          <w:szCs w:val="24"/>
        </w:rPr>
        <w:t>effectively. Moreover</w:t>
      </w:r>
      <w:r w:rsidR="004D0416" w:rsidRPr="005C5ED5">
        <w:rPr>
          <w:rFonts w:cs="Times New Roman"/>
          <w:szCs w:val="24"/>
        </w:rPr>
        <w:t>, a correlation between opacity and rejection was found in this study. All students seemed to avoid semantically opaque idiom</w:t>
      </w:r>
      <w:r w:rsidRPr="005C5ED5">
        <w:rPr>
          <w:rFonts w:cs="Times New Roman"/>
          <w:szCs w:val="24"/>
        </w:rPr>
        <w:t xml:space="preserve">s </w:t>
      </w:r>
      <w:r w:rsidR="004D0416" w:rsidRPr="005C5ED5">
        <w:rPr>
          <w:rFonts w:cs="Times New Roman"/>
          <w:szCs w:val="24"/>
        </w:rPr>
        <w:t xml:space="preserve">and accepted </w:t>
      </w:r>
      <w:r w:rsidRPr="005C5ED5">
        <w:rPr>
          <w:rFonts w:cs="Times New Roman"/>
          <w:szCs w:val="24"/>
        </w:rPr>
        <w:t>more transparent idioms.</w:t>
      </w:r>
    </w:p>
    <w:p w:rsidR="00530067" w:rsidRPr="005C5ED5" w:rsidRDefault="00530067" w:rsidP="005C5ED5">
      <w:pPr>
        <w:tabs>
          <w:tab w:val="left" w:pos="2417"/>
        </w:tabs>
        <w:rPr>
          <w:rFonts w:cs="Times New Roman"/>
          <w:szCs w:val="24"/>
        </w:rPr>
      </w:pPr>
    </w:p>
    <w:p w:rsidR="00530067" w:rsidRPr="005C5ED5" w:rsidRDefault="00185F63" w:rsidP="005C5ED5">
      <w:pPr>
        <w:tabs>
          <w:tab w:val="left" w:pos="2417"/>
        </w:tabs>
        <w:rPr>
          <w:rFonts w:cs="Times New Roman"/>
          <w:szCs w:val="24"/>
        </w:rPr>
      </w:pPr>
      <w:r w:rsidRPr="005C5ED5">
        <w:rPr>
          <w:rFonts w:cs="Times New Roman"/>
          <w:szCs w:val="24"/>
        </w:rPr>
        <w:t xml:space="preserve">On the other hand, Arnaud and </w:t>
      </w:r>
      <w:r w:rsidR="00AE7C96" w:rsidRPr="005C5ED5">
        <w:rPr>
          <w:rFonts w:cs="Times New Roman"/>
          <w:szCs w:val="24"/>
        </w:rPr>
        <w:t>Savignon (</w:t>
      </w:r>
      <w:r w:rsidR="00530067" w:rsidRPr="005C5ED5">
        <w:rPr>
          <w:rFonts w:cs="Times New Roman"/>
          <w:szCs w:val="24"/>
        </w:rPr>
        <w:t xml:space="preserve">1997) investigated </w:t>
      </w:r>
      <w:r w:rsidR="008933D4" w:rsidRPr="005C5ED5">
        <w:rPr>
          <w:rFonts w:cs="Times New Roman"/>
          <w:szCs w:val="24"/>
        </w:rPr>
        <w:t xml:space="preserve">the increase of </w:t>
      </w:r>
      <w:r w:rsidR="00530067" w:rsidRPr="005C5ED5">
        <w:rPr>
          <w:rFonts w:cs="Times New Roman"/>
          <w:szCs w:val="24"/>
        </w:rPr>
        <w:t xml:space="preserve">knowledge of rare words and idioms </w:t>
      </w:r>
      <w:r w:rsidR="00D5526D" w:rsidRPr="005C5ED5">
        <w:rPr>
          <w:rFonts w:cs="Times New Roman"/>
          <w:szCs w:val="24"/>
        </w:rPr>
        <w:t>among proficient learners</w:t>
      </w:r>
      <w:r w:rsidR="00E03AAB">
        <w:rPr>
          <w:rFonts w:cs="Times New Roman"/>
          <w:szCs w:val="24"/>
        </w:rPr>
        <w:t xml:space="preserve"> </w:t>
      </w:r>
      <w:r w:rsidR="00530067" w:rsidRPr="005C5ED5">
        <w:rPr>
          <w:rFonts w:cs="Times New Roman"/>
          <w:szCs w:val="24"/>
        </w:rPr>
        <w:t xml:space="preserve">when they </w:t>
      </w:r>
      <w:r w:rsidR="00D5526D" w:rsidRPr="005C5ED5">
        <w:rPr>
          <w:rFonts w:cs="Times New Roman"/>
          <w:szCs w:val="24"/>
        </w:rPr>
        <w:t xml:space="preserve">make </w:t>
      </w:r>
      <w:r w:rsidR="008933D4" w:rsidRPr="005C5ED5">
        <w:rPr>
          <w:rFonts w:cs="Times New Roman"/>
          <w:szCs w:val="24"/>
        </w:rPr>
        <w:t xml:space="preserve">progress </w:t>
      </w:r>
      <w:r w:rsidR="00530067" w:rsidRPr="005C5ED5">
        <w:rPr>
          <w:rFonts w:cs="Times New Roman"/>
          <w:szCs w:val="24"/>
        </w:rPr>
        <w:t xml:space="preserve">in their </w:t>
      </w:r>
      <w:r w:rsidR="00AE7C96" w:rsidRPr="005C5ED5">
        <w:rPr>
          <w:rFonts w:cs="Times New Roman"/>
          <w:szCs w:val="24"/>
        </w:rPr>
        <w:t>studies. The</w:t>
      </w:r>
      <w:r w:rsidR="00E03AAB">
        <w:rPr>
          <w:rFonts w:cs="Times New Roman"/>
          <w:szCs w:val="24"/>
        </w:rPr>
        <w:t xml:space="preserve"> </w:t>
      </w:r>
      <w:r w:rsidR="009E57C0">
        <w:rPr>
          <w:rFonts w:cs="Times New Roman"/>
          <w:szCs w:val="24"/>
        </w:rPr>
        <w:t>scarcity</w:t>
      </w:r>
      <w:r w:rsidR="008933D4" w:rsidRPr="005C5ED5">
        <w:rPr>
          <w:rFonts w:cs="Times New Roman"/>
          <w:szCs w:val="24"/>
        </w:rPr>
        <w:t xml:space="preserve"> of words </w:t>
      </w:r>
      <w:r w:rsidR="00786574">
        <w:rPr>
          <w:rFonts w:cs="Times New Roman"/>
          <w:szCs w:val="24"/>
        </w:rPr>
        <w:t xml:space="preserve">was </w:t>
      </w:r>
      <w:r w:rsidR="008933D4" w:rsidRPr="005C5ED5">
        <w:rPr>
          <w:rFonts w:cs="Times New Roman"/>
          <w:szCs w:val="24"/>
        </w:rPr>
        <w:t xml:space="preserve">established </w:t>
      </w:r>
      <w:r w:rsidR="00D5526D" w:rsidRPr="005C5ED5">
        <w:rPr>
          <w:rFonts w:cs="Times New Roman"/>
          <w:szCs w:val="24"/>
        </w:rPr>
        <w:t>through</w:t>
      </w:r>
      <w:r w:rsidR="008933D4" w:rsidRPr="005C5ED5">
        <w:rPr>
          <w:rFonts w:cs="Times New Roman"/>
          <w:szCs w:val="24"/>
        </w:rPr>
        <w:t xml:space="preserve"> the frequency list and included only opaque idioms. Arnaud </w:t>
      </w:r>
      <w:r w:rsidRPr="005C5ED5">
        <w:rPr>
          <w:rFonts w:cs="Times New Roman"/>
          <w:szCs w:val="24"/>
        </w:rPr>
        <w:t>and</w:t>
      </w:r>
      <w:r w:rsidR="00E03AAB">
        <w:rPr>
          <w:rFonts w:cs="Times New Roman"/>
          <w:szCs w:val="24"/>
        </w:rPr>
        <w:t xml:space="preserve"> </w:t>
      </w:r>
      <w:r w:rsidR="00AE7C96" w:rsidRPr="005C5ED5">
        <w:rPr>
          <w:rFonts w:cs="Times New Roman"/>
          <w:szCs w:val="24"/>
        </w:rPr>
        <w:t>Savignon</w:t>
      </w:r>
      <w:r w:rsidR="00966FBD">
        <w:rPr>
          <w:rFonts w:cs="Times New Roman"/>
          <w:szCs w:val="24"/>
        </w:rPr>
        <w:t xml:space="preserve"> </w:t>
      </w:r>
      <w:r w:rsidR="008933D4" w:rsidRPr="005C5ED5">
        <w:rPr>
          <w:rFonts w:cs="Times New Roman"/>
          <w:szCs w:val="24"/>
        </w:rPr>
        <w:t>(1997) also examined</w:t>
      </w:r>
      <w:r w:rsidR="00530067" w:rsidRPr="005C5ED5">
        <w:rPr>
          <w:rFonts w:cs="Times New Roman"/>
          <w:szCs w:val="24"/>
        </w:rPr>
        <w:t xml:space="preserve"> whether </w:t>
      </w:r>
      <w:r w:rsidR="008933D4" w:rsidRPr="005C5ED5">
        <w:rPr>
          <w:rFonts w:cs="Times New Roman"/>
          <w:szCs w:val="24"/>
        </w:rPr>
        <w:t xml:space="preserve">or not the </w:t>
      </w:r>
      <w:r w:rsidR="00530067" w:rsidRPr="005C5ED5">
        <w:rPr>
          <w:rFonts w:cs="Times New Roman"/>
          <w:szCs w:val="24"/>
        </w:rPr>
        <w:t xml:space="preserve">advanced learners </w:t>
      </w:r>
      <w:r w:rsidR="008933D4" w:rsidRPr="005C5ED5">
        <w:rPr>
          <w:rFonts w:cs="Times New Roman"/>
          <w:szCs w:val="24"/>
        </w:rPr>
        <w:t>achieved</w:t>
      </w:r>
      <w:r w:rsidR="00530067" w:rsidRPr="005C5ED5">
        <w:rPr>
          <w:rFonts w:cs="Times New Roman"/>
          <w:szCs w:val="24"/>
        </w:rPr>
        <w:t xml:space="preserve"> native-like proficiency. </w:t>
      </w:r>
      <w:r w:rsidR="008933D4" w:rsidRPr="005C5ED5">
        <w:rPr>
          <w:rFonts w:cs="Times New Roman"/>
          <w:szCs w:val="24"/>
        </w:rPr>
        <w:t xml:space="preserve">The study used </w:t>
      </w:r>
      <w:r w:rsidR="00530067" w:rsidRPr="005C5ED5">
        <w:rPr>
          <w:rFonts w:cs="Times New Roman"/>
          <w:szCs w:val="24"/>
        </w:rPr>
        <w:t xml:space="preserve">rare words and idioms </w:t>
      </w:r>
      <w:r w:rsidR="008933D4" w:rsidRPr="005C5ED5">
        <w:rPr>
          <w:rFonts w:cs="Times New Roman"/>
          <w:szCs w:val="24"/>
        </w:rPr>
        <w:t>because</w:t>
      </w:r>
      <w:r w:rsidR="00E03AAB">
        <w:rPr>
          <w:rFonts w:cs="Times New Roman"/>
          <w:szCs w:val="24"/>
        </w:rPr>
        <w:t xml:space="preserve"> </w:t>
      </w:r>
      <w:r w:rsidR="008933D4" w:rsidRPr="005C5ED5">
        <w:rPr>
          <w:rFonts w:cs="Times New Roman"/>
          <w:szCs w:val="24"/>
        </w:rPr>
        <w:t xml:space="preserve">uncommon </w:t>
      </w:r>
      <w:r w:rsidR="00530067" w:rsidRPr="005C5ED5">
        <w:rPr>
          <w:rFonts w:cs="Times New Roman"/>
          <w:szCs w:val="24"/>
        </w:rPr>
        <w:t xml:space="preserve">words </w:t>
      </w:r>
      <w:r w:rsidR="008933D4" w:rsidRPr="005C5ED5">
        <w:rPr>
          <w:rFonts w:cs="Times New Roman"/>
          <w:szCs w:val="24"/>
        </w:rPr>
        <w:t xml:space="preserve">contain </w:t>
      </w:r>
      <w:r w:rsidR="00D5526D" w:rsidRPr="005C5ED5">
        <w:rPr>
          <w:rFonts w:cs="Times New Roman"/>
          <w:szCs w:val="24"/>
        </w:rPr>
        <w:t xml:space="preserve">the </w:t>
      </w:r>
      <w:r w:rsidR="00530067" w:rsidRPr="005C5ED5">
        <w:rPr>
          <w:rFonts w:cs="Times New Roman"/>
          <w:szCs w:val="24"/>
        </w:rPr>
        <w:t xml:space="preserve">highest </w:t>
      </w:r>
      <w:r w:rsidR="008933D4" w:rsidRPr="005C5ED5">
        <w:rPr>
          <w:rFonts w:cs="Times New Roman"/>
          <w:szCs w:val="24"/>
        </w:rPr>
        <w:t xml:space="preserve">load of </w:t>
      </w:r>
      <w:r w:rsidR="00AE7C96" w:rsidRPr="005C5ED5">
        <w:rPr>
          <w:rFonts w:cs="Times New Roman"/>
          <w:szCs w:val="24"/>
        </w:rPr>
        <w:t>information. Thus</w:t>
      </w:r>
      <w:r w:rsidR="008933D4" w:rsidRPr="005C5ED5">
        <w:rPr>
          <w:rFonts w:cs="Times New Roman"/>
          <w:szCs w:val="24"/>
        </w:rPr>
        <w:t xml:space="preserve">, initiate </w:t>
      </w:r>
      <w:r w:rsidR="00530067" w:rsidRPr="005C5ED5">
        <w:rPr>
          <w:rFonts w:cs="Times New Roman"/>
          <w:szCs w:val="24"/>
        </w:rPr>
        <w:t xml:space="preserve">comprehension </w:t>
      </w:r>
      <w:r w:rsidR="008933D4" w:rsidRPr="005C5ED5">
        <w:rPr>
          <w:rFonts w:cs="Times New Roman"/>
          <w:szCs w:val="24"/>
        </w:rPr>
        <w:t xml:space="preserve">problems. Arnaud </w:t>
      </w:r>
      <w:r w:rsidRPr="005C5ED5">
        <w:rPr>
          <w:rFonts w:cs="Times New Roman"/>
          <w:szCs w:val="24"/>
        </w:rPr>
        <w:t xml:space="preserve">and </w:t>
      </w:r>
      <w:r w:rsidR="00AE7C96" w:rsidRPr="005C5ED5">
        <w:rPr>
          <w:rFonts w:cs="Times New Roman"/>
          <w:szCs w:val="24"/>
        </w:rPr>
        <w:t>Savignon (</w:t>
      </w:r>
      <w:r w:rsidR="008933D4" w:rsidRPr="005C5ED5">
        <w:rPr>
          <w:rFonts w:cs="Times New Roman"/>
          <w:szCs w:val="24"/>
        </w:rPr>
        <w:t>1997</w:t>
      </w:r>
      <w:r w:rsidR="00AE7C96" w:rsidRPr="005C5ED5">
        <w:rPr>
          <w:rFonts w:cs="Times New Roman"/>
          <w:szCs w:val="24"/>
        </w:rPr>
        <w:t>) pointed</w:t>
      </w:r>
      <w:r w:rsidR="008933D4" w:rsidRPr="005C5ED5">
        <w:rPr>
          <w:rFonts w:cs="Times New Roman"/>
          <w:szCs w:val="24"/>
        </w:rPr>
        <w:t xml:space="preserve"> out </w:t>
      </w:r>
      <w:r w:rsidR="00530067" w:rsidRPr="005C5ED5">
        <w:rPr>
          <w:rFonts w:cs="Times New Roman"/>
          <w:szCs w:val="24"/>
        </w:rPr>
        <w:t xml:space="preserve">that the </w:t>
      </w:r>
      <w:r w:rsidR="00D501C2" w:rsidRPr="005C5ED5">
        <w:rPr>
          <w:rFonts w:cs="Times New Roman"/>
          <w:szCs w:val="24"/>
        </w:rPr>
        <w:t>familiarity</w:t>
      </w:r>
      <w:r w:rsidR="00530067" w:rsidRPr="005C5ED5">
        <w:rPr>
          <w:rFonts w:cs="Times New Roman"/>
          <w:szCs w:val="24"/>
        </w:rPr>
        <w:t xml:space="preserve"> of rare words </w:t>
      </w:r>
      <w:r w:rsidR="00082627" w:rsidRPr="005C5ED5">
        <w:rPr>
          <w:rFonts w:cs="Times New Roman"/>
          <w:szCs w:val="24"/>
        </w:rPr>
        <w:t xml:space="preserve">made </w:t>
      </w:r>
      <w:r w:rsidR="00530067" w:rsidRPr="005C5ED5">
        <w:rPr>
          <w:rFonts w:cs="Times New Roman"/>
          <w:szCs w:val="24"/>
        </w:rPr>
        <w:t>L2 reader</w:t>
      </w:r>
      <w:r w:rsidR="00D5526D" w:rsidRPr="005C5ED5">
        <w:rPr>
          <w:rFonts w:cs="Times New Roman"/>
          <w:szCs w:val="24"/>
        </w:rPr>
        <w:t>s</w:t>
      </w:r>
      <w:r w:rsidR="00E03AAB">
        <w:rPr>
          <w:rFonts w:cs="Times New Roman"/>
          <w:szCs w:val="24"/>
        </w:rPr>
        <w:t xml:space="preserve"> </w:t>
      </w:r>
      <w:r w:rsidR="00082627" w:rsidRPr="005C5ED5">
        <w:rPr>
          <w:rFonts w:cs="Times New Roman"/>
          <w:szCs w:val="24"/>
        </w:rPr>
        <w:t xml:space="preserve">understand </w:t>
      </w:r>
      <w:r w:rsidR="00530067" w:rsidRPr="005C5ED5">
        <w:rPr>
          <w:rFonts w:cs="Times New Roman"/>
          <w:szCs w:val="24"/>
        </w:rPr>
        <w:t xml:space="preserve">the </w:t>
      </w:r>
      <w:r w:rsidR="00082627" w:rsidRPr="005C5ED5">
        <w:rPr>
          <w:rFonts w:cs="Times New Roman"/>
          <w:szCs w:val="24"/>
        </w:rPr>
        <w:t xml:space="preserve">sentences promptly and effortlessly. </w:t>
      </w:r>
      <w:r w:rsidR="00D5526D" w:rsidRPr="005C5ED5">
        <w:rPr>
          <w:rFonts w:cs="Times New Roman"/>
          <w:szCs w:val="24"/>
        </w:rPr>
        <w:t>Two hundred thirty-six</w:t>
      </w:r>
      <w:r w:rsidR="00530067" w:rsidRPr="005C5ED5">
        <w:rPr>
          <w:rFonts w:cs="Times New Roman"/>
          <w:szCs w:val="24"/>
        </w:rPr>
        <w:t xml:space="preserve"> native speakers of French </w:t>
      </w:r>
      <w:r w:rsidR="00082627" w:rsidRPr="005C5ED5">
        <w:rPr>
          <w:rFonts w:cs="Times New Roman"/>
          <w:szCs w:val="24"/>
        </w:rPr>
        <w:t xml:space="preserve">consisted of </w:t>
      </w:r>
      <w:r w:rsidR="00530067" w:rsidRPr="005C5ED5">
        <w:rPr>
          <w:rFonts w:cs="Times New Roman"/>
          <w:szCs w:val="24"/>
        </w:rPr>
        <w:t>students</w:t>
      </w:r>
      <w:r w:rsidR="00082627" w:rsidRPr="005C5ED5">
        <w:rPr>
          <w:rFonts w:cs="Times New Roman"/>
          <w:szCs w:val="24"/>
        </w:rPr>
        <w:t>,</w:t>
      </w:r>
      <w:r w:rsidR="00530067" w:rsidRPr="005C5ED5">
        <w:rPr>
          <w:rFonts w:cs="Times New Roman"/>
          <w:szCs w:val="24"/>
        </w:rPr>
        <w:t xml:space="preserve"> teacher </w:t>
      </w:r>
      <w:r w:rsidR="00CC2B89" w:rsidRPr="005C5ED5">
        <w:rPr>
          <w:rFonts w:cs="Times New Roman"/>
          <w:szCs w:val="24"/>
        </w:rPr>
        <w:t>trainees, and</w:t>
      </w:r>
      <w:r w:rsidR="00E03AAB">
        <w:rPr>
          <w:rFonts w:cs="Times New Roman"/>
          <w:szCs w:val="24"/>
        </w:rPr>
        <w:t xml:space="preserve"> </w:t>
      </w:r>
      <w:r w:rsidR="00530067" w:rsidRPr="005C5ED5">
        <w:rPr>
          <w:rFonts w:cs="Times New Roman"/>
          <w:szCs w:val="24"/>
        </w:rPr>
        <w:t>secondary school teachers</w:t>
      </w:r>
      <w:r w:rsidR="00082627" w:rsidRPr="005C5ED5">
        <w:rPr>
          <w:rFonts w:cs="Times New Roman"/>
          <w:szCs w:val="24"/>
        </w:rPr>
        <w:t xml:space="preserve"> participated in the study.</w:t>
      </w:r>
      <w:r w:rsidR="00E03AAB">
        <w:rPr>
          <w:rFonts w:cs="Times New Roman"/>
          <w:szCs w:val="24"/>
        </w:rPr>
        <w:t xml:space="preserve"> </w:t>
      </w:r>
      <w:r w:rsidR="00D5526D" w:rsidRPr="005C5ED5">
        <w:rPr>
          <w:rFonts w:cs="Times New Roman"/>
          <w:szCs w:val="24"/>
        </w:rPr>
        <w:t>Fifty-</w:t>
      </w:r>
      <w:r w:rsidR="00CC2B89" w:rsidRPr="005C5ED5">
        <w:rPr>
          <w:rFonts w:cs="Times New Roman"/>
          <w:szCs w:val="24"/>
        </w:rPr>
        <w:t>seven native</w:t>
      </w:r>
      <w:r w:rsidR="00E03AAB">
        <w:rPr>
          <w:rFonts w:cs="Times New Roman"/>
          <w:szCs w:val="24"/>
        </w:rPr>
        <w:t xml:space="preserve"> </w:t>
      </w:r>
      <w:r w:rsidR="00530067" w:rsidRPr="005C5ED5">
        <w:rPr>
          <w:rFonts w:cs="Times New Roman"/>
          <w:szCs w:val="24"/>
        </w:rPr>
        <w:t xml:space="preserve">English students </w:t>
      </w:r>
      <w:r w:rsidR="00082627" w:rsidRPr="005C5ED5">
        <w:rPr>
          <w:rFonts w:cs="Times New Roman"/>
          <w:szCs w:val="24"/>
        </w:rPr>
        <w:t>assisted</w:t>
      </w:r>
      <w:r w:rsidR="00530067" w:rsidRPr="005C5ED5">
        <w:rPr>
          <w:rFonts w:cs="Times New Roman"/>
          <w:szCs w:val="24"/>
        </w:rPr>
        <w:t xml:space="preserve"> as </w:t>
      </w:r>
      <w:r w:rsidR="00082627" w:rsidRPr="005C5ED5">
        <w:rPr>
          <w:rFonts w:cs="Times New Roman"/>
          <w:szCs w:val="24"/>
        </w:rPr>
        <w:t xml:space="preserve">the </w:t>
      </w:r>
      <w:r w:rsidR="00530067" w:rsidRPr="005C5ED5">
        <w:rPr>
          <w:rFonts w:cs="Times New Roman"/>
          <w:szCs w:val="24"/>
        </w:rPr>
        <w:t xml:space="preserve">native controls. </w:t>
      </w:r>
    </w:p>
    <w:p w:rsidR="00530067" w:rsidRPr="005C5ED5" w:rsidRDefault="00530067" w:rsidP="005C5ED5">
      <w:pPr>
        <w:tabs>
          <w:tab w:val="left" w:pos="2417"/>
        </w:tabs>
        <w:rPr>
          <w:rFonts w:cs="Times New Roman"/>
          <w:szCs w:val="24"/>
        </w:rPr>
      </w:pPr>
    </w:p>
    <w:p w:rsidR="00530067" w:rsidRPr="005C5ED5" w:rsidRDefault="00530067" w:rsidP="005C5ED5">
      <w:pPr>
        <w:tabs>
          <w:tab w:val="left" w:pos="2417"/>
        </w:tabs>
        <w:rPr>
          <w:rFonts w:cs="Times New Roman"/>
          <w:szCs w:val="24"/>
        </w:rPr>
      </w:pPr>
      <w:r w:rsidRPr="005C5ED5">
        <w:rPr>
          <w:rFonts w:cs="Times New Roman"/>
          <w:szCs w:val="24"/>
        </w:rPr>
        <w:t xml:space="preserve">The </w:t>
      </w:r>
      <w:r w:rsidR="00AD670B" w:rsidRPr="005C5ED5">
        <w:rPr>
          <w:rFonts w:cs="Times New Roman"/>
          <w:szCs w:val="24"/>
        </w:rPr>
        <w:t xml:space="preserve">findings </w:t>
      </w:r>
      <w:r w:rsidRPr="005C5ED5">
        <w:rPr>
          <w:rFonts w:cs="Times New Roman"/>
          <w:szCs w:val="24"/>
        </w:rPr>
        <w:t>show</w:t>
      </w:r>
      <w:r w:rsidR="00AD670B" w:rsidRPr="005C5ED5">
        <w:rPr>
          <w:rFonts w:cs="Times New Roman"/>
          <w:szCs w:val="24"/>
        </w:rPr>
        <w:t>ed</w:t>
      </w:r>
      <w:r w:rsidRPr="005C5ED5">
        <w:rPr>
          <w:rFonts w:cs="Times New Roman"/>
          <w:szCs w:val="24"/>
        </w:rPr>
        <w:t xml:space="preserve"> that </w:t>
      </w:r>
      <w:r w:rsidR="00AD670B" w:rsidRPr="005C5ED5">
        <w:rPr>
          <w:rFonts w:cs="Times New Roman"/>
          <w:szCs w:val="24"/>
        </w:rPr>
        <w:t>the students’</w:t>
      </w:r>
      <w:r w:rsidR="00D501C2" w:rsidRPr="005C5ED5">
        <w:rPr>
          <w:rFonts w:cs="Times New Roman"/>
          <w:szCs w:val="24"/>
        </w:rPr>
        <w:t xml:space="preserve"> familiarity</w:t>
      </w:r>
      <w:r w:rsidR="00786574">
        <w:rPr>
          <w:rFonts w:cs="Times New Roman"/>
          <w:szCs w:val="24"/>
        </w:rPr>
        <w:t xml:space="preserve"> with</w:t>
      </w:r>
      <w:r w:rsidRPr="005C5ED5">
        <w:rPr>
          <w:rFonts w:cs="Times New Roman"/>
          <w:szCs w:val="24"/>
        </w:rPr>
        <w:t xml:space="preserve"> rare words and idioms </w:t>
      </w:r>
      <w:r w:rsidR="00AD670B" w:rsidRPr="005C5ED5">
        <w:rPr>
          <w:rFonts w:cs="Times New Roman"/>
          <w:szCs w:val="24"/>
        </w:rPr>
        <w:t xml:space="preserve">developed </w:t>
      </w:r>
      <w:r w:rsidR="00D501C2" w:rsidRPr="005C5ED5">
        <w:rPr>
          <w:rFonts w:cs="Times New Roman"/>
          <w:szCs w:val="24"/>
        </w:rPr>
        <w:t>throughout</w:t>
      </w:r>
      <w:r w:rsidRPr="005C5ED5">
        <w:rPr>
          <w:rFonts w:cs="Times New Roman"/>
          <w:szCs w:val="24"/>
        </w:rPr>
        <w:t xml:space="preserve"> their studies</w:t>
      </w:r>
      <w:r w:rsidR="00AD670B" w:rsidRPr="005C5ED5">
        <w:rPr>
          <w:rFonts w:cs="Times New Roman"/>
          <w:szCs w:val="24"/>
        </w:rPr>
        <w:t xml:space="preserve">.Arnaud </w:t>
      </w:r>
      <w:r w:rsidR="00185F63" w:rsidRPr="005C5ED5">
        <w:rPr>
          <w:rFonts w:cs="Times New Roman"/>
          <w:szCs w:val="24"/>
        </w:rPr>
        <w:t xml:space="preserve">and </w:t>
      </w:r>
      <w:r w:rsidR="00271B62" w:rsidRPr="005C5ED5">
        <w:rPr>
          <w:rFonts w:cs="Times New Roman"/>
          <w:szCs w:val="24"/>
        </w:rPr>
        <w:t>Savignon (</w:t>
      </w:r>
      <w:r w:rsidR="00AD670B" w:rsidRPr="005C5ED5">
        <w:rPr>
          <w:rFonts w:cs="Times New Roman"/>
          <w:szCs w:val="24"/>
        </w:rPr>
        <w:t xml:space="preserve">1997) also found that regarding rare words, the students might achieve </w:t>
      </w:r>
      <w:r w:rsidRPr="005C5ED5">
        <w:rPr>
          <w:rFonts w:cs="Times New Roman"/>
          <w:szCs w:val="24"/>
        </w:rPr>
        <w:t>native-like proficiency</w:t>
      </w:r>
      <w:r w:rsidR="00AD670B" w:rsidRPr="005C5ED5">
        <w:rPr>
          <w:rFonts w:cs="Times New Roman"/>
          <w:szCs w:val="24"/>
        </w:rPr>
        <w:t>,</w:t>
      </w:r>
      <w:r w:rsidRPr="005C5ED5">
        <w:rPr>
          <w:rFonts w:cs="Times New Roman"/>
          <w:szCs w:val="24"/>
        </w:rPr>
        <w:t xml:space="preserve"> but not in that of idioms. </w:t>
      </w:r>
      <w:r w:rsidR="00786574">
        <w:rPr>
          <w:rFonts w:cs="Times New Roman"/>
          <w:szCs w:val="24"/>
        </w:rPr>
        <w:t>Regarding the opaque idioms, the native-like performance was not achievable even by the teachers, as advanced non-native speakers and had devoted some</w:t>
      </w:r>
      <w:r w:rsidRPr="005C5ED5">
        <w:rPr>
          <w:rFonts w:cs="Times New Roman"/>
          <w:szCs w:val="24"/>
        </w:rPr>
        <w:t>time</w:t>
      </w:r>
      <w:r w:rsidR="004C5F89">
        <w:rPr>
          <w:rFonts w:cs="Times New Roman"/>
          <w:szCs w:val="24"/>
        </w:rPr>
        <w:t xml:space="preserve"> in English-speaking countries. </w:t>
      </w:r>
      <w:proofErr w:type="gramStart"/>
      <w:r w:rsidRPr="005C5ED5">
        <w:rPr>
          <w:rFonts w:cs="Times New Roman"/>
          <w:szCs w:val="24"/>
        </w:rPr>
        <w:t xml:space="preserve">According to Arnaud </w:t>
      </w:r>
      <w:r w:rsidR="00185F63" w:rsidRPr="005C5ED5">
        <w:rPr>
          <w:rFonts w:cs="Times New Roman"/>
          <w:szCs w:val="24"/>
        </w:rPr>
        <w:t xml:space="preserve">and </w:t>
      </w:r>
      <w:r w:rsidRPr="005C5ED5">
        <w:rPr>
          <w:rFonts w:cs="Times New Roman"/>
          <w:szCs w:val="24"/>
        </w:rPr>
        <w:t xml:space="preserve">Savignon (1997), </w:t>
      </w:r>
      <w:r w:rsidR="00AD670B" w:rsidRPr="005C5ED5">
        <w:rPr>
          <w:rFonts w:cs="Times New Roman"/>
          <w:szCs w:val="24"/>
        </w:rPr>
        <w:t>“</w:t>
      </w:r>
      <w:r w:rsidRPr="005C5ED5">
        <w:rPr>
          <w:rFonts w:cs="Times New Roman"/>
          <w:szCs w:val="24"/>
        </w:rPr>
        <w:t>it could be that continuous exposure to the language is necessary for native-like performance in the case of idioms</w:t>
      </w:r>
      <w:r w:rsidR="00AD670B" w:rsidRPr="005C5ED5">
        <w:rPr>
          <w:rFonts w:cs="Times New Roman"/>
          <w:szCs w:val="24"/>
        </w:rPr>
        <w:t>” (p.167)</w:t>
      </w:r>
      <w:r w:rsidRPr="005C5ED5">
        <w:rPr>
          <w:rFonts w:cs="Times New Roman"/>
          <w:szCs w:val="24"/>
        </w:rPr>
        <w:t>.</w:t>
      </w:r>
      <w:proofErr w:type="gramEnd"/>
      <w:r w:rsidRPr="005C5ED5">
        <w:rPr>
          <w:rFonts w:cs="Times New Roman"/>
          <w:szCs w:val="24"/>
        </w:rPr>
        <w:t xml:space="preserve"> This </w:t>
      </w:r>
      <w:r w:rsidR="003F76B8">
        <w:rPr>
          <w:rFonts w:cs="Times New Roman"/>
          <w:szCs w:val="24"/>
        </w:rPr>
        <w:t>study</w:t>
      </w:r>
      <w:r w:rsidRPr="005C5ED5">
        <w:rPr>
          <w:rFonts w:cs="Times New Roman"/>
          <w:szCs w:val="24"/>
        </w:rPr>
        <w:t xml:space="preserve"> on University students in Unguja will also want to ascertain whether exposure to </w:t>
      </w:r>
      <w:r w:rsidR="00D5526D" w:rsidRPr="005C5ED5">
        <w:rPr>
          <w:rFonts w:cs="Times New Roman"/>
          <w:szCs w:val="24"/>
        </w:rPr>
        <w:t xml:space="preserve">the </w:t>
      </w:r>
      <w:r w:rsidRPr="005C5ED5">
        <w:rPr>
          <w:rFonts w:cs="Times New Roman"/>
          <w:szCs w:val="24"/>
        </w:rPr>
        <w:t>English language can be a factor in idiom comprehension.</w:t>
      </w:r>
    </w:p>
    <w:p w:rsidR="00530067" w:rsidRPr="005C5ED5" w:rsidRDefault="00530067" w:rsidP="005C5ED5">
      <w:pPr>
        <w:tabs>
          <w:tab w:val="left" w:pos="2417"/>
        </w:tabs>
        <w:rPr>
          <w:rFonts w:cs="Times New Roman"/>
          <w:szCs w:val="24"/>
        </w:rPr>
      </w:pPr>
    </w:p>
    <w:p w:rsidR="00530067" w:rsidRPr="005C5ED5" w:rsidRDefault="00AD670B" w:rsidP="005C5ED5">
      <w:pPr>
        <w:tabs>
          <w:tab w:val="left" w:pos="2417"/>
        </w:tabs>
        <w:rPr>
          <w:rFonts w:cs="Times New Roman"/>
          <w:szCs w:val="24"/>
        </w:rPr>
      </w:pPr>
      <w:r w:rsidRPr="005C5ED5">
        <w:rPr>
          <w:rFonts w:cs="Times New Roman"/>
          <w:szCs w:val="24"/>
        </w:rPr>
        <w:t xml:space="preserve">Similarly, </w:t>
      </w:r>
      <w:r w:rsidR="00530067" w:rsidRPr="005C5ED5">
        <w:rPr>
          <w:rFonts w:cs="Times New Roman"/>
          <w:szCs w:val="24"/>
        </w:rPr>
        <w:t>Mäntylä (200</w:t>
      </w:r>
      <w:r w:rsidR="005F670F" w:rsidRPr="005C5ED5">
        <w:rPr>
          <w:rFonts w:cs="Times New Roman"/>
          <w:szCs w:val="24"/>
        </w:rPr>
        <w:t>4</w:t>
      </w:r>
      <w:r w:rsidR="00530067" w:rsidRPr="005C5ED5">
        <w:rPr>
          <w:rFonts w:cs="Times New Roman"/>
          <w:szCs w:val="24"/>
        </w:rPr>
        <w:t xml:space="preserve">) </w:t>
      </w:r>
      <w:r w:rsidRPr="005C5ED5">
        <w:rPr>
          <w:rFonts w:cs="Times New Roman"/>
          <w:szCs w:val="24"/>
        </w:rPr>
        <w:t xml:space="preserve">investigated </w:t>
      </w:r>
      <w:r w:rsidR="003F76B8">
        <w:rPr>
          <w:rFonts w:cs="Times New Roman"/>
          <w:szCs w:val="24"/>
        </w:rPr>
        <w:t>how the Finnish students of English comprehend and explain the English idioms and the extent to which</w:t>
      </w:r>
      <w:r w:rsidR="004C5F89">
        <w:rPr>
          <w:rFonts w:cs="Times New Roman"/>
          <w:szCs w:val="24"/>
        </w:rPr>
        <w:t xml:space="preserve"> </w:t>
      </w:r>
      <w:r w:rsidR="00530067" w:rsidRPr="005C5ED5">
        <w:rPr>
          <w:rFonts w:cs="Times New Roman"/>
          <w:szCs w:val="24"/>
        </w:rPr>
        <w:t xml:space="preserve">the </w:t>
      </w:r>
      <w:r w:rsidRPr="005C5ED5">
        <w:rPr>
          <w:rFonts w:cs="Times New Roman"/>
          <w:szCs w:val="24"/>
        </w:rPr>
        <w:t xml:space="preserve">explanations </w:t>
      </w:r>
      <w:r w:rsidR="00D501C2" w:rsidRPr="005C5ED5">
        <w:rPr>
          <w:rFonts w:cs="Times New Roman"/>
          <w:szCs w:val="24"/>
        </w:rPr>
        <w:t>comply</w:t>
      </w:r>
      <w:r w:rsidR="00530067" w:rsidRPr="005C5ED5">
        <w:rPr>
          <w:rFonts w:cs="Times New Roman"/>
          <w:szCs w:val="24"/>
        </w:rPr>
        <w:t xml:space="preserve"> with native speakers and dictionaries. Mäntylä</w:t>
      </w:r>
      <w:r w:rsidR="00966FBD">
        <w:rPr>
          <w:rFonts w:cs="Times New Roman"/>
          <w:szCs w:val="24"/>
        </w:rPr>
        <w:t xml:space="preserve"> </w:t>
      </w:r>
      <w:r w:rsidR="005F670F" w:rsidRPr="005C5ED5">
        <w:rPr>
          <w:rFonts w:cs="Times New Roman"/>
          <w:szCs w:val="24"/>
        </w:rPr>
        <w:t>(2004</w:t>
      </w:r>
      <w:r w:rsidR="00E54E1D" w:rsidRPr="005C5ED5">
        <w:rPr>
          <w:rFonts w:cs="Times New Roman"/>
          <w:szCs w:val="24"/>
        </w:rPr>
        <w:t xml:space="preserve">) </w:t>
      </w:r>
      <w:r w:rsidRPr="005C5ED5">
        <w:rPr>
          <w:rFonts w:cs="Times New Roman"/>
          <w:szCs w:val="24"/>
        </w:rPr>
        <w:t>also examined</w:t>
      </w:r>
      <w:r w:rsidR="00530067" w:rsidRPr="005C5ED5">
        <w:rPr>
          <w:rFonts w:cs="Times New Roman"/>
          <w:szCs w:val="24"/>
        </w:rPr>
        <w:t xml:space="preserve"> how </w:t>
      </w:r>
      <w:r w:rsidRPr="005C5ED5">
        <w:rPr>
          <w:rFonts w:cs="Times New Roman"/>
          <w:szCs w:val="24"/>
        </w:rPr>
        <w:t xml:space="preserve">idioms recognition </w:t>
      </w:r>
      <w:r w:rsidR="003F76B8">
        <w:rPr>
          <w:rFonts w:cs="Times New Roman"/>
          <w:szCs w:val="24"/>
        </w:rPr>
        <w:t xml:space="preserve">is </w:t>
      </w:r>
      <w:r w:rsidRPr="005C5ED5">
        <w:rPr>
          <w:rFonts w:cs="Times New Roman"/>
          <w:szCs w:val="24"/>
        </w:rPr>
        <w:t xml:space="preserve">affected by their </w:t>
      </w:r>
      <w:r w:rsidR="00530067" w:rsidRPr="005C5ED5">
        <w:rPr>
          <w:rFonts w:cs="Times New Roman"/>
          <w:szCs w:val="24"/>
        </w:rPr>
        <w:t>characteristics</w:t>
      </w:r>
      <w:r w:rsidRPr="005C5ED5">
        <w:rPr>
          <w:rFonts w:cs="Times New Roman"/>
          <w:szCs w:val="24"/>
        </w:rPr>
        <w:t>.</w:t>
      </w:r>
      <w:r w:rsidR="00530067" w:rsidRPr="005C5ED5">
        <w:rPr>
          <w:rFonts w:cs="Times New Roman"/>
          <w:szCs w:val="24"/>
        </w:rPr>
        <w:t xml:space="preserve"> 144 Finnish </w:t>
      </w:r>
      <w:r w:rsidRPr="005C5ED5">
        <w:rPr>
          <w:rFonts w:cs="Times New Roman"/>
          <w:szCs w:val="24"/>
        </w:rPr>
        <w:t>u</w:t>
      </w:r>
      <w:r w:rsidR="00530067" w:rsidRPr="005C5ED5">
        <w:rPr>
          <w:rFonts w:cs="Times New Roman"/>
          <w:szCs w:val="24"/>
        </w:rPr>
        <w:t xml:space="preserve">niversity students of English and 36 British </w:t>
      </w:r>
      <w:r w:rsidRPr="005C5ED5">
        <w:rPr>
          <w:rFonts w:cs="Times New Roman"/>
          <w:szCs w:val="24"/>
        </w:rPr>
        <w:t>u</w:t>
      </w:r>
      <w:r w:rsidR="00530067" w:rsidRPr="005C5ED5">
        <w:rPr>
          <w:rFonts w:cs="Times New Roman"/>
          <w:szCs w:val="24"/>
        </w:rPr>
        <w:t>niversity students</w:t>
      </w:r>
      <w:r w:rsidRPr="005C5ED5">
        <w:rPr>
          <w:rFonts w:cs="Times New Roman"/>
          <w:szCs w:val="24"/>
        </w:rPr>
        <w:t xml:space="preserve"> participated in this study</w:t>
      </w:r>
      <w:r w:rsidR="00530067" w:rsidRPr="005C5ED5">
        <w:rPr>
          <w:rFonts w:cs="Times New Roman"/>
          <w:szCs w:val="24"/>
        </w:rPr>
        <w:t xml:space="preserve">. Data was </w:t>
      </w:r>
      <w:r w:rsidRPr="005C5ED5">
        <w:rPr>
          <w:rFonts w:cs="Times New Roman"/>
          <w:szCs w:val="24"/>
        </w:rPr>
        <w:t xml:space="preserve">collected using </w:t>
      </w:r>
      <w:r w:rsidR="00530067" w:rsidRPr="005C5ED5">
        <w:rPr>
          <w:rFonts w:cs="Times New Roman"/>
          <w:szCs w:val="24"/>
        </w:rPr>
        <w:t xml:space="preserve">a </w:t>
      </w:r>
      <w:r w:rsidRPr="005C5ED5">
        <w:rPr>
          <w:rFonts w:cs="Times New Roman"/>
          <w:szCs w:val="24"/>
        </w:rPr>
        <w:t xml:space="preserve">65 idioms </w:t>
      </w:r>
      <w:r w:rsidR="00530067" w:rsidRPr="005C5ED5">
        <w:rPr>
          <w:rFonts w:cs="Times New Roman"/>
          <w:szCs w:val="24"/>
        </w:rPr>
        <w:t xml:space="preserve">multiple-choice questionnaire. </w:t>
      </w:r>
      <w:r w:rsidRPr="005C5ED5">
        <w:rPr>
          <w:rFonts w:cs="Times New Roman"/>
          <w:szCs w:val="24"/>
        </w:rPr>
        <w:t>The findings showed that</w:t>
      </w:r>
      <w:r w:rsidR="00530067" w:rsidRPr="005C5ED5">
        <w:rPr>
          <w:rFonts w:cs="Times New Roman"/>
          <w:szCs w:val="24"/>
        </w:rPr>
        <w:t xml:space="preserve"> idioms are </w:t>
      </w:r>
      <w:r w:rsidRPr="005C5ED5">
        <w:rPr>
          <w:rFonts w:cs="Times New Roman"/>
          <w:szCs w:val="24"/>
        </w:rPr>
        <w:t>somewhat challenging</w:t>
      </w:r>
      <w:r w:rsidR="00530067" w:rsidRPr="005C5ED5">
        <w:rPr>
          <w:rFonts w:cs="Times New Roman"/>
          <w:szCs w:val="24"/>
        </w:rPr>
        <w:t xml:space="preserve"> for Finnish </w:t>
      </w:r>
      <w:r w:rsidR="00CC2B89" w:rsidRPr="005C5ED5">
        <w:rPr>
          <w:rFonts w:cs="Times New Roman"/>
          <w:szCs w:val="24"/>
        </w:rPr>
        <w:t>students. The</w:t>
      </w:r>
      <w:r w:rsidR="00530067" w:rsidRPr="005C5ED5">
        <w:rPr>
          <w:rFonts w:cs="Times New Roman"/>
          <w:szCs w:val="24"/>
        </w:rPr>
        <w:t xml:space="preserve"> easiest </w:t>
      </w:r>
      <w:r w:rsidRPr="005C5ED5">
        <w:rPr>
          <w:rFonts w:cs="Times New Roman"/>
          <w:szCs w:val="24"/>
        </w:rPr>
        <w:t xml:space="preserve">idioms </w:t>
      </w:r>
      <w:r w:rsidR="00530067" w:rsidRPr="005C5ED5">
        <w:rPr>
          <w:rFonts w:cs="Times New Roman"/>
          <w:szCs w:val="24"/>
        </w:rPr>
        <w:t xml:space="preserve">to </w:t>
      </w:r>
      <w:r w:rsidRPr="005C5ED5">
        <w:rPr>
          <w:rFonts w:cs="Times New Roman"/>
          <w:szCs w:val="24"/>
        </w:rPr>
        <w:t xml:space="preserve">understand </w:t>
      </w:r>
      <w:r w:rsidR="00530067" w:rsidRPr="005C5ED5">
        <w:rPr>
          <w:rFonts w:cs="Times New Roman"/>
          <w:szCs w:val="24"/>
        </w:rPr>
        <w:t>were th</w:t>
      </w:r>
      <w:r w:rsidRPr="005C5ED5">
        <w:rPr>
          <w:rFonts w:cs="Times New Roman"/>
          <w:szCs w:val="24"/>
        </w:rPr>
        <w:t>ose</w:t>
      </w:r>
      <w:r w:rsidR="00966FBD">
        <w:rPr>
          <w:rFonts w:cs="Times New Roman"/>
          <w:szCs w:val="24"/>
        </w:rPr>
        <w:t xml:space="preserve"> </w:t>
      </w:r>
      <w:r w:rsidR="005E3990">
        <w:rPr>
          <w:rFonts w:cs="Times New Roman"/>
          <w:szCs w:val="24"/>
        </w:rPr>
        <w:t xml:space="preserve">which </w:t>
      </w:r>
      <w:r w:rsidR="00530067" w:rsidRPr="005C5ED5">
        <w:rPr>
          <w:rFonts w:cs="Times New Roman"/>
          <w:szCs w:val="24"/>
        </w:rPr>
        <w:t xml:space="preserve">had an equivalent in Finnish. The students </w:t>
      </w:r>
      <w:r w:rsidRPr="005C5ED5">
        <w:rPr>
          <w:rFonts w:cs="Times New Roman"/>
          <w:szCs w:val="24"/>
        </w:rPr>
        <w:t xml:space="preserve">could </w:t>
      </w:r>
      <w:r w:rsidR="00530067" w:rsidRPr="005C5ED5">
        <w:rPr>
          <w:rFonts w:cs="Times New Roman"/>
          <w:szCs w:val="24"/>
        </w:rPr>
        <w:t xml:space="preserve">not </w:t>
      </w:r>
      <w:r w:rsidRPr="005C5ED5">
        <w:rPr>
          <w:rFonts w:cs="Times New Roman"/>
          <w:szCs w:val="24"/>
        </w:rPr>
        <w:t>benefit from</w:t>
      </w:r>
      <w:r w:rsidR="00530067" w:rsidRPr="005C5ED5">
        <w:rPr>
          <w:rFonts w:cs="Times New Roman"/>
          <w:szCs w:val="24"/>
        </w:rPr>
        <w:t xml:space="preserve"> the </w:t>
      </w:r>
      <w:r w:rsidRPr="005C5ED5">
        <w:rPr>
          <w:rFonts w:cs="Times New Roman"/>
          <w:szCs w:val="24"/>
        </w:rPr>
        <w:t xml:space="preserve">relationship </w:t>
      </w:r>
      <w:r w:rsidR="00530067" w:rsidRPr="005C5ED5">
        <w:rPr>
          <w:rFonts w:cs="Times New Roman"/>
          <w:szCs w:val="24"/>
        </w:rPr>
        <w:t xml:space="preserve">between figurative and literal meanings of idioms </w:t>
      </w:r>
      <w:r w:rsidRPr="005C5ED5">
        <w:rPr>
          <w:rFonts w:cs="Times New Roman"/>
          <w:szCs w:val="24"/>
        </w:rPr>
        <w:t>in understanding</w:t>
      </w:r>
      <w:r w:rsidR="00530067" w:rsidRPr="005C5ED5">
        <w:rPr>
          <w:rFonts w:cs="Times New Roman"/>
          <w:szCs w:val="24"/>
        </w:rPr>
        <w:t xml:space="preserve"> unfamiliar </w:t>
      </w:r>
      <w:r w:rsidR="00CC2B89" w:rsidRPr="005C5ED5">
        <w:rPr>
          <w:rFonts w:cs="Times New Roman"/>
          <w:szCs w:val="24"/>
        </w:rPr>
        <w:t>idioms. Thus</w:t>
      </w:r>
      <w:r w:rsidRPr="005C5ED5">
        <w:rPr>
          <w:rFonts w:cs="Times New Roman"/>
          <w:szCs w:val="24"/>
        </w:rPr>
        <w:t>,</w:t>
      </w:r>
      <w:r w:rsidR="00530067" w:rsidRPr="005C5ED5">
        <w:rPr>
          <w:rFonts w:cs="Times New Roman"/>
          <w:szCs w:val="24"/>
        </w:rPr>
        <w:t xml:space="preserve"> they </w:t>
      </w:r>
      <w:r w:rsidRPr="005C5ED5">
        <w:rPr>
          <w:rFonts w:cs="Times New Roman"/>
          <w:szCs w:val="24"/>
        </w:rPr>
        <w:t xml:space="preserve">were unsuccessful in recognizing </w:t>
      </w:r>
      <w:r w:rsidR="00530067" w:rsidRPr="005C5ED5">
        <w:rPr>
          <w:rFonts w:cs="Times New Roman"/>
          <w:szCs w:val="24"/>
        </w:rPr>
        <w:t xml:space="preserve">idioms as wholes (Mäntylä, 2005, p. 175). </w:t>
      </w:r>
      <w:r w:rsidRPr="005C5ED5">
        <w:rPr>
          <w:rFonts w:cs="Times New Roman"/>
          <w:szCs w:val="24"/>
        </w:rPr>
        <w:t xml:space="preserve">Errors in interpretations developed when the students involved </w:t>
      </w:r>
      <w:r w:rsidR="00530067" w:rsidRPr="005C5ED5">
        <w:rPr>
          <w:rFonts w:cs="Times New Roman"/>
          <w:szCs w:val="24"/>
        </w:rPr>
        <w:t>their L1</w:t>
      </w:r>
      <w:r w:rsidR="003F76B8">
        <w:rPr>
          <w:rFonts w:cs="Times New Roman"/>
          <w:szCs w:val="24"/>
        </w:rPr>
        <w:t xml:space="preserve">. This practice </w:t>
      </w:r>
      <w:r w:rsidRPr="005C5ED5">
        <w:rPr>
          <w:rFonts w:cs="Times New Roman"/>
          <w:szCs w:val="24"/>
        </w:rPr>
        <w:t xml:space="preserve">resulted in the disagreement of the meaning of idioms by the native speakers. </w:t>
      </w:r>
      <w:r w:rsidR="00530067" w:rsidRPr="005C5ED5">
        <w:rPr>
          <w:rFonts w:cs="Times New Roman"/>
          <w:szCs w:val="24"/>
        </w:rPr>
        <w:t>Mäntylä (</w:t>
      </w:r>
      <w:r w:rsidR="00E54E1D" w:rsidRPr="005C5ED5">
        <w:rPr>
          <w:rFonts w:cs="Times New Roman"/>
          <w:szCs w:val="24"/>
        </w:rPr>
        <w:t>2005</w:t>
      </w:r>
      <w:r w:rsidR="00530067" w:rsidRPr="005C5ED5">
        <w:rPr>
          <w:rFonts w:cs="Times New Roman"/>
          <w:szCs w:val="24"/>
        </w:rPr>
        <w:t xml:space="preserve">) also </w:t>
      </w:r>
      <w:r w:rsidR="00760958" w:rsidRPr="005C5ED5">
        <w:rPr>
          <w:rFonts w:cs="Times New Roman"/>
          <w:szCs w:val="24"/>
        </w:rPr>
        <w:t xml:space="preserve">found </w:t>
      </w:r>
      <w:r w:rsidR="00530067" w:rsidRPr="005C5ED5">
        <w:rPr>
          <w:rFonts w:cs="Times New Roman"/>
          <w:szCs w:val="24"/>
        </w:rPr>
        <w:t xml:space="preserve">that the characteristics of idioms </w:t>
      </w:r>
      <w:r w:rsidR="00760958" w:rsidRPr="005C5ED5">
        <w:rPr>
          <w:rFonts w:cs="Times New Roman"/>
          <w:szCs w:val="24"/>
        </w:rPr>
        <w:t>have no significant effect</w:t>
      </w:r>
      <w:r w:rsidR="00966FBD">
        <w:rPr>
          <w:rFonts w:cs="Times New Roman"/>
          <w:szCs w:val="24"/>
        </w:rPr>
        <w:t xml:space="preserve"> </w:t>
      </w:r>
      <w:r w:rsidR="00760958" w:rsidRPr="005C5ED5">
        <w:rPr>
          <w:rFonts w:cs="Times New Roman"/>
          <w:szCs w:val="24"/>
        </w:rPr>
        <w:t xml:space="preserve">on </w:t>
      </w:r>
      <w:r w:rsidR="00530067" w:rsidRPr="005C5ED5">
        <w:rPr>
          <w:rFonts w:cs="Times New Roman"/>
          <w:szCs w:val="24"/>
        </w:rPr>
        <w:t>recognition or interpretation</w:t>
      </w:r>
      <w:r w:rsidR="00760958" w:rsidRPr="005C5ED5">
        <w:rPr>
          <w:rFonts w:cs="Times New Roman"/>
          <w:szCs w:val="24"/>
        </w:rPr>
        <w:t>.</w:t>
      </w:r>
      <w:r w:rsidR="00966FBD">
        <w:rPr>
          <w:rFonts w:cs="Times New Roman"/>
          <w:szCs w:val="24"/>
        </w:rPr>
        <w:t xml:space="preserve"> </w:t>
      </w:r>
      <w:r w:rsidR="00760958" w:rsidRPr="005C5ED5">
        <w:rPr>
          <w:rFonts w:cs="Times New Roman"/>
          <w:szCs w:val="24"/>
        </w:rPr>
        <w:t xml:space="preserve">Moreover, </w:t>
      </w:r>
      <w:r w:rsidR="00530067" w:rsidRPr="005C5ED5">
        <w:rPr>
          <w:rFonts w:cs="Times New Roman"/>
          <w:szCs w:val="24"/>
        </w:rPr>
        <w:t xml:space="preserve">only </w:t>
      </w:r>
      <w:r w:rsidR="00760958" w:rsidRPr="005C5ED5">
        <w:rPr>
          <w:rFonts w:cs="Times New Roman"/>
          <w:szCs w:val="24"/>
        </w:rPr>
        <w:t xml:space="preserve">the </w:t>
      </w:r>
      <w:r w:rsidR="00530067" w:rsidRPr="005C5ED5">
        <w:rPr>
          <w:rFonts w:cs="Times New Roman"/>
          <w:szCs w:val="24"/>
        </w:rPr>
        <w:t xml:space="preserve">transparency </w:t>
      </w:r>
      <w:r w:rsidR="00760958" w:rsidRPr="005C5ED5">
        <w:rPr>
          <w:rFonts w:cs="Times New Roman"/>
          <w:szCs w:val="24"/>
        </w:rPr>
        <w:t xml:space="preserve">idioms were </w:t>
      </w:r>
      <w:r w:rsidR="00530067" w:rsidRPr="005C5ED5">
        <w:rPr>
          <w:rFonts w:cs="Times New Roman"/>
          <w:szCs w:val="24"/>
        </w:rPr>
        <w:t xml:space="preserve">found </w:t>
      </w:r>
      <w:r w:rsidR="00760958" w:rsidRPr="005C5ED5">
        <w:rPr>
          <w:rFonts w:cs="Times New Roman"/>
          <w:szCs w:val="24"/>
        </w:rPr>
        <w:t>somewhat helpful</w:t>
      </w:r>
      <w:r w:rsidR="00530067" w:rsidRPr="005C5ED5">
        <w:rPr>
          <w:rFonts w:cs="Times New Roman"/>
          <w:szCs w:val="24"/>
        </w:rPr>
        <w:t xml:space="preserve">, but </w:t>
      </w:r>
      <w:r w:rsidR="00760958" w:rsidRPr="005C5ED5">
        <w:rPr>
          <w:rFonts w:cs="Times New Roman"/>
          <w:szCs w:val="24"/>
        </w:rPr>
        <w:t xml:space="preserve">the </w:t>
      </w:r>
      <w:r w:rsidR="00530067" w:rsidRPr="005C5ED5">
        <w:rPr>
          <w:rFonts w:cs="Times New Roman"/>
          <w:szCs w:val="24"/>
        </w:rPr>
        <w:t xml:space="preserve">effect was not as </w:t>
      </w:r>
      <w:r w:rsidR="00760958" w:rsidRPr="005C5ED5">
        <w:rPr>
          <w:rFonts w:cs="Times New Roman"/>
          <w:szCs w:val="24"/>
        </w:rPr>
        <w:t xml:space="preserve">significant </w:t>
      </w:r>
      <w:r w:rsidR="00530067" w:rsidRPr="005C5ED5">
        <w:rPr>
          <w:rFonts w:cs="Times New Roman"/>
          <w:szCs w:val="24"/>
        </w:rPr>
        <w:t xml:space="preserve">as that of L1 (Mäntylä 2005, p. 179). </w:t>
      </w:r>
    </w:p>
    <w:p w:rsidR="00D5526D" w:rsidRPr="005C5ED5" w:rsidRDefault="00D5526D" w:rsidP="005C5ED5">
      <w:pPr>
        <w:tabs>
          <w:tab w:val="left" w:pos="2417"/>
        </w:tabs>
        <w:rPr>
          <w:rFonts w:cs="Times New Roman"/>
          <w:szCs w:val="24"/>
        </w:rPr>
      </w:pPr>
    </w:p>
    <w:p w:rsidR="00753AA4" w:rsidRPr="005C5ED5" w:rsidRDefault="00753AA4" w:rsidP="005C5ED5">
      <w:pPr>
        <w:tabs>
          <w:tab w:val="left" w:pos="288"/>
          <w:tab w:val="left" w:pos="2417"/>
        </w:tabs>
        <w:rPr>
          <w:rFonts w:cs="Times New Roman"/>
          <w:szCs w:val="24"/>
        </w:rPr>
      </w:pPr>
      <w:r w:rsidRPr="005C5ED5">
        <w:rPr>
          <w:rFonts w:cs="Times New Roman"/>
          <w:szCs w:val="24"/>
        </w:rPr>
        <w:t xml:space="preserve">Gibbs (1987) investigated how metaphoric transparency influenced the </w:t>
      </w:r>
      <w:r w:rsidR="00D501C2" w:rsidRPr="005C5ED5">
        <w:rPr>
          <w:rFonts w:cs="Times New Roman"/>
          <w:szCs w:val="24"/>
        </w:rPr>
        <w:t>analysis</w:t>
      </w:r>
      <w:r w:rsidRPr="005C5ED5">
        <w:rPr>
          <w:rFonts w:cs="Times New Roman"/>
          <w:szCs w:val="24"/>
        </w:rPr>
        <w:t xml:space="preserve"> of idioms among young children. From kindergarten through </w:t>
      </w:r>
      <w:r w:rsidR="003F76B8">
        <w:rPr>
          <w:rFonts w:cs="Times New Roman"/>
          <w:szCs w:val="24"/>
        </w:rPr>
        <w:t xml:space="preserve">the </w:t>
      </w:r>
      <w:r w:rsidRPr="005C5ED5">
        <w:rPr>
          <w:rFonts w:cs="Times New Roman"/>
          <w:szCs w:val="24"/>
        </w:rPr>
        <w:t>fourth</w:t>
      </w:r>
      <w:r w:rsidR="003F76B8">
        <w:rPr>
          <w:rFonts w:cs="Times New Roman"/>
          <w:szCs w:val="24"/>
        </w:rPr>
        <w:t>-</w:t>
      </w:r>
      <w:r w:rsidRPr="005C5ED5">
        <w:rPr>
          <w:rFonts w:cs="Times New Roman"/>
          <w:szCs w:val="24"/>
        </w:rPr>
        <w:t xml:space="preserve">grade children were participated in the study. These children were requested to describe the meanings of </w:t>
      </w:r>
      <w:r w:rsidR="00D5526D" w:rsidRPr="005C5ED5">
        <w:rPr>
          <w:rFonts w:cs="Times New Roman"/>
          <w:szCs w:val="24"/>
        </w:rPr>
        <w:t>ten</w:t>
      </w:r>
      <w:r w:rsidRPr="005C5ED5">
        <w:rPr>
          <w:rFonts w:cs="Times New Roman"/>
          <w:szCs w:val="24"/>
        </w:rPr>
        <w:t xml:space="preserve"> opaque and </w:t>
      </w:r>
      <w:r w:rsidR="00D5526D" w:rsidRPr="005C5ED5">
        <w:rPr>
          <w:rFonts w:cs="Times New Roman"/>
          <w:szCs w:val="24"/>
        </w:rPr>
        <w:t>ten</w:t>
      </w:r>
      <w:r w:rsidRPr="005C5ED5">
        <w:rPr>
          <w:rFonts w:cs="Times New Roman"/>
          <w:szCs w:val="24"/>
        </w:rPr>
        <w:t xml:space="preserve"> transparent idioms. Then, the children were required to select from two plausible answers (forced-choice task) the best explanation of the idiom. A partial part of the respondents perceives the idioms through supportive </w:t>
      </w:r>
      <w:r w:rsidRPr="005C5ED5">
        <w:rPr>
          <w:rFonts w:cs="Times New Roman"/>
          <w:szCs w:val="24"/>
        </w:rPr>
        <w:lastRenderedPageBreak/>
        <w:t xml:space="preserve">story contexts, while the other part perceived the idioms through isolation. The findings revealed that the transparent idioms were less complicated to </w:t>
      </w:r>
      <w:r w:rsidR="00D501C2" w:rsidRPr="005C5ED5">
        <w:rPr>
          <w:rFonts w:cs="Times New Roman"/>
          <w:szCs w:val="24"/>
        </w:rPr>
        <w:t>describe</w:t>
      </w:r>
      <w:r w:rsidRPr="005C5ED5">
        <w:rPr>
          <w:rFonts w:cs="Times New Roman"/>
          <w:szCs w:val="24"/>
        </w:rPr>
        <w:t xml:space="preserve"> than the opaque idioms. However, the discrepancies between opaque and transparent idioms were unclear.  </w:t>
      </w:r>
      <w:r w:rsidR="003F76B8">
        <w:rPr>
          <w:rFonts w:cs="Times New Roman"/>
          <w:szCs w:val="24"/>
        </w:rPr>
        <w:t>Gibbs's study of transparency and opaque idioms is adopted in this research on idiom comprehension by university students in Unguja</w:t>
      </w:r>
      <w:r w:rsidRPr="005C5ED5">
        <w:rPr>
          <w:rFonts w:cs="Times New Roman"/>
          <w:szCs w:val="24"/>
        </w:rPr>
        <w:t>.</w:t>
      </w:r>
    </w:p>
    <w:p w:rsidR="00753AA4" w:rsidRPr="005C5ED5" w:rsidRDefault="00753AA4" w:rsidP="005C5ED5">
      <w:pPr>
        <w:tabs>
          <w:tab w:val="left" w:pos="288"/>
          <w:tab w:val="left" w:pos="2417"/>
        </w:tabs>
        <w:rPr>
          <w:rFonts w:cs="Times New Roman"/>
          <w:szCs w:val="24"/>
        </w:rPr>
      </w:pPr>
    </w:p>
    <w:p w:rsidR="00753AA4" w:rsidRPr="005C5ED5" w:rsidRDefault="00753AA4" w:rsidP="005C5ED5">
      <w:pPr>
        <w:tabs>
          <w:tab w:val="left" w:pos="2417"/>
        </w:tabs>
        <w:rPr>
          <w:rFonts w:cs="Times New Roman"/>
          <w:szCs w:val="24"/>
        </w:rPr>
      </w:pPr>
      <w:r w:rsidRPr="005C5ED5">
        <w:rPr>
          <w:rFonts w:cs="Times New Roman"/>
          <w:szCs w:val="24"/>
        </w:rPr>
        <w:t xml:space="preserve">Nippold and Rudzinski (1993) broadened Gibbs' metaphoric transparency study to older children and adolescents. The study used an explanation only task according to </w:t>
      </w:r>
      <w:r w:rsidR="002831BF" w:rsidRPr="00D464BA">
        <w:rPr>
          <w:rFonts w:cs="Times New Roman"/>
          <w:szCs w:val="24"/>
        </w:rPr>
        <w:t>the proposition</w:t>
      </w:r>
      <w:r w:rsidRPr="005C5ED5">
        <w:rPr>
          <w:rFonts w:cs="Times New Roman"/>
          <w:szCs w:val="24"/>
        </w:rPr>
        <w:t xml:space="preserve"> that compared to the forced-choice task</w:t>
      </w:r>
      <w:r w:rsidR="00D5526D" w:rsidRPr="005C5ED5">
        <w:rPr>
          <w:rFonts w:cs="Times New Roman"/>
          <w:szCs w:val="24"/>
        </w:rPr>
        <w:t>. T</w:t>
      </w:r>
      <w:r w:rsidRPr="005C5ED5">
        <w:rPr>
          <w:rFonts w:cs="Times New Roman"/>
          <w:szCs w:val="24"/>
        </w:rPr>
        <w:t xml:space="preserve">he explanation only task was more subtle to the factors that influenced the idioms interpretation. </w:t>
      </w:r>
      <w:r w:rsidR="003F76B8">
        <w:rPr>
          <w:rFonts w:cs="Times New Roman"/>
          <w:szCs w:val="24"/>
        </w:rPr>
        <w:t>A total of 150</w:t>
      </w:r>
      <w:r w:rsidRPr="005C5ED5">
        <w:rPr>
          <w:rFonts w:cs="Times New Roman"/>
          <w:szCs w:val="24"/>
        </w:rPr>
        <w:t xml:space="preserve"> students, with 50 each from grades 5, 8, and 11</w:t>
      </w:r>
      <w:r w:rsidR="003F76B8">
        <w:rPr>
          <w:rFonts w:cs="Times New Roman"/>
          <w:szCs w:val="24"/>
        </w:rPr>
        <w:t>,</w:t>
      </w:r>
      <w:r w:rsidR="00D5526D" w:rsidRPr="005C5ED5">
        <w:rPr>
          <w:rFonts w:cs="Times New Roman"/>
          <w:szCs w:val="24"/>
        </w:rPr>
        <w:t xml:space="preserve"> participated in the study</w:t>
      </w:r>
      <w:r w:rsidRPr="005C5ED5">
        <w:rPr>
          <w:rFonts w:cs="Times New Roman"/>
          <w:szCs w:val="24"/>
        </w:rPr>
        <w:t>. The students were required to describe 24 different idiomatic expressions. These expressions were given toward the end of a four-sentence paragraph with a supportive context. The findings showed that idioms that were easy to explain have higher transparency than opaque idioms. The findings were in line with Gibbs' study on the explanation task.</w:t>
      </w:r>
    </w:p>
    <w:p w:rsidR="00753AA4" w:rsidRPr="005C5ED5" w:rsidRDefault="00753AA4" w:rsidP="005C5ED5">
      <w:pPr>
        <w:tabs>
          <w:tab w:val="left" w:pos="2417"/>
        </w:tabs>
        <w:rPr>
          <w:rFonts w:cs="Times New Roman"/>
          <w:szCs w:val="24"/>
        </w:rPr>
      </w:pPr>
    </w:p>
    <w:p w:rsidR="003F76B8" w:rsidRDefault="003F76B8" w:rsidP="005C5ED5">
      <w:pPr>
        <w:tabs>
          <w:tab w:val="left" w:pos="2417"/>
        </w:tabs>
        <w:rPr>
          <w:rFonts w:cs="Times New Roman"/>
          <w:szCs w:val="24"/>
        </w:rPr>
      </w:pPr>
      <w:r>
        <w:rPr>
          <w:rFonts w:cs="Times New Roman"/>
          <w:szCs w:val="24"/>
        </w:rPr>
        <w:t>A</w:t>
      </w:r>
      <w:r w:rsidR="00753AA4" w:rsidRPr="005C5ED5">
        <w:rPr>
          <w:rFonts w:cs="Times New Roman"/>
          <w:szCs w:val="24"/>
        </w:rPr>
        <w:t>nother</w:t>
      </w:r>
      <w:r w:rsidR="00530067" w:rsidRPr="005C5ED5">
        <w:rPr>
          <w:rFonts w:cs="Times New Roman"/>
          <w:szCs w:val="24"/>
        </w:rPr>
        <w:t xml:space="preserve"> study </w:t>
      </w:r>
      <w:r w:rsidR="00710BB0" w:rsidRPr="005C5ED5">
        <w:rPr>
          <w:rFonts w:cs="Times New Roman"/>
          <w:szCs w:val="24"/>
        </w:rPr>
        <w:t xml:space="preserve">conducted </w:t>
      </w:r>
      <w:r w:rsidR="00530067" w:rsidRPr="005C5ED5">
        <w:rPr>
          <w:rFonts w:cs="Times New Roman"/>
          <w:szCs w:val="24"/>
        </w:rPr>
        <w:t xml:space="preserve">by Nippold and Taylor (1995) </w:t>
      </w:r>
      <w:r w:rsidR="00710BB0" w:rsidRPr="005C5ED5">
        <w:rPr>
          <w:rFonts w:cs="Times New Roman"/>
          <w:szCs w:val="24"/>
        </w:rPr>
        <w:t>investigated</w:t>
      </w:r>
      <w:r w:rsidR="00530067" w:rsidRPr="005C5ED5">
        <w:rPr>
          <w:rFonts w:cs="Times New Roman"/>
          <w:szCs w:val="24"/>
        </w:rPr>
        <w:t xml:space="preserve"> the </w:t>
      </w:r>
      <w:r w:rsidR="00710BB0" w:rsidRPr="005C5ED5">
        <w:rPr>
          <w:rFonts w:cs="Times New Roman"/>
          <w:szCs w:val="24"/>
        </w:rPr>
        <w:t xml:space="preserve">transparent idioms comprehension through </w:t>
      </w:r>
      <w:r w:rsidR="00530067" w:rsidRPr="005C5ED5">
        <w:rPr>
          <w:rFonts w:cs="Times New Roman"/>
          <w:szCs w:val="24"/>
        </w:rPr>
        <w:t xml:space="preserve">a forced-choice task. </w:t>
      </w:r>
      <w:r w:rsidR="00710BB0" w:rsidRPr="005C5ED5">
        <w:rPr>
          <w:rFonts w:cs="Times New Roman"/>
          <w:szCs w:val="24"/>
        </w:rPr>
        <w:t>Similar</w:t>
      </w:r>
      <w:r w:rsidR="00530067" w:rsidRPr="005C5ED5">
        <w:rPr>
          <w:rFonts w:cs="Times New Roman"/>
          <w:szCs w:val="24"/>
        </w:rPr>
        <w:t xml:space="preserve"> idioms and stories used in the </w:t>
      </w:r>
      <w:r w:rsidR="00710BB0" w:rsidRPr="005C5ED5">
        <w:rPr>
          <w:rFonts w:cs="Times New Roman"/>
          <w:szCs w:val="24"/>
        </w:rPr>
        <w:t xml:space="preserve">previous study of </w:t>
      </w:r>
      <w:r w:rsidR="00530067" w:rsidRPr="005C5ED5">
        <w:rPr>
          <w:rFonts w:cs="Times New Roman"/>
          <w:szCs w:val="24"/>
        </w:rPr>
        <w:t xml:space="preserve">Nippold and Rudzinski (1993) were </w:t>
      </w:r>
      <w:r w:rsidR="00710BB0" w:rsidRPr="005C5ED5">
        <w:rPr>
          <w:rFonts w:cs="Times New Roman"/>
          <w:szCs w:val="24"/>
        </w:rPr>
        <w:t>adopted in Nippold and Taylor (1995) study</w:t>
      </w:r>
      <w:r w:rsidR="00530067" w:rsidRPr="005C5ED5">
        <w:rPr>
          <w:rFonts w:cs="Times New Roman"/>
          <w:szCs w:val="24"/>
        </w:rPr>
        <w:t xml:space="preserve">. </w:t>
      </w:r>
      <w:r w:rsidR="00710BB0" w:rsidRPr="005C5ED5">
        <w:rPr>
          <w:rFonts w:cs="Times New Roman"/>
          <w:szCs w:val="24"/>
        </w:rPr>
        <w:t>Additionally</w:t>
      </w:r>
      <w:r w:rsidR="00530067" w:rsidRPr="005C5ED5">
        <w:rPr>
          <w:rFonts w:cs="Times New Roman"/>
          <w:szCs w:val="24"/>
        </w:rPr>
        <w:t xml:space="preserve">, </w:t>
      </w:r>
      <w:r w:rsidR="00710BB0" w:rsidRPr="005C5ED5">
        <w:rPr>
          <w:rFonts w:cs="Times New Roman"/>
          <w:szCs w:val="24"/>
        </w:rPr>
        <w:t xml:space="preserve">the respondents were selected </w:t>
      </w:r>
      <w:r w:rsidR="00530067" w:rsidRPr="005C5ED5">
        <w:rPr>
          <w:rFonts w:cs="Times New Roman"/>
          <w:szCs w:val="24"/>
        </w:rPr>
        <w:t xml:space="preserve">from the same schools and grade levels that participated in </w:t>
      </w:r>
      <w:r w:rsidR="00710BB0" w:rsidRPr="005C5ED5">
        <w:rPr>
          <w:rFonts w:cs="Times New Roman"/>
          <w:szCs w:val="24"/>
        </w:rPr>
        <w:t>Nippold and Rudzinski (1993)</w:t>
      </w:r>
      <w:r w:rsidR="00530067" w:rsidRPr="005C5ED5">
        <w:rPr>
          <w:rFonts w:cs="Times New Roman"/>
          <w:szCs w:val="24"/>
        </w:rPr>
        <w:t xml:space="preserve"> study. </w:t>
      </w:r>
      <w:r w:rsidR="00710BB0" w:rsidRPr="005C5ED5">
        <w:rPr>
          <w:rFonts w:cs="Times New Roman"/>
          <w:szCs w:val="24"/>
        </w:rPr>
        <w:t xml:space="preserve">A total of </w:t>
      </w:r>
      <w:r w:rsidR="00530067" w:rsidRPr="005C5ED5">
        <w:rPr>
          <w:rFonts w:cs="Times New Roman"/>
          <w:szCs w:val="24"/>
        </w:rPr>
        <w:t xml:space="preserve">150 students, with 50 </w:t>
      </w:r>
      <w:r w:rsidR="00710BB0" w:rsidRPr="005C5ED5">
        <w:rPr>
          <w:rFonts w:cs="Times New Roman"/>
          <w:szCs w:val="24"/>
        </w:rPr>
        <w:t>each from</w:t>
      </w:r>
      <w:r w:rsidR="00530067" w:rsidRPr="005C5ED5">
        <w:rPr>
          <w:rFonts w:cs="Times New Roman"/>
          <w:szCs w:val="24"/>
        </w:rPr>
        <w:t xml:space="preserve"> grades 5, 8, and 11</w:t>
      </w:r>
      <w:r>
        <w:rPr>
          <w:rFonts w:cs="Times New Roman"/>
          <w:szCs w:val="24"/>
        </w:rPr>
        <w:t>,</w:t>
      </w:r>
      <w:r w:rsidR="00710BB0" w:rsidRPr="005C5ED5">
        <w:rPr>
          <w:rFonts w:cs="Times New Roman"/>
          <w:szCs w:val="24"/>
        </w:rPr>
        <w:t xml:space="preserve"> were selected</w:t>
      </w:r>
      <w:r w:rsidR="00530067" w:rsidRPr="005C5ED5">
        <w:rPr>
          <w:rFonts w:cs="Times New Roman"/>
          <w:szCs w:val="24"/>
        </w:rPr>
        <w:t xml:space="preserve">. </w:t>
      </w:r>
      <w:r w:rsidR="00710BB0" w:rsidRPr="005C5ED5">
        <w:rPr>
          <w:rFonts w:cs="Times New Roman"/>
          <w:szCs w:val="24"/>
        </w:rPr>
        <w:t>The respondents</w:t>
      </w:r>
      <w:r w:rsidR="00530067" w:rsidRPr="005C5ED5">
        <w:rPr>
          <w:rFonts w:cs="Times New Roman"/>
          <w:szCs w:val="24"/>
        </w:rPr>
        <w:t xml:space="preserve"> were </w:t>
      </w:r>
      <w:r w:rsidR="00710BB0" w:rsidRPr="005C5ED5">
        <w:rPr>
          <w:rFonts w:cs="Times New Roman"/>
          <w:szCs w:val="24"/>
        </w:rPr>
        <w:t xml:space="preserve">given a forced-choice task </w:t>
      </w:r>
      <w:r w:rsidR="00530067" w:rsidRPr="005C5ED5">
        <w:rPr>
          <w:rFonts w:cs="Times New Roman"/>
          <w:szCs w:val="24"/>
        </w:rPr>
        <w:t xml:space="preserve">with four possible </w:t>
      </w:r>
      <w:r w:rsidR="00D501C2" w:rsidRPr="005C5ED5">
        <w:rPr>
          <w:rFonts w:cs="Times New Roman"/>
          <w:szCs w:val="24"/>
        </w:rPr>
        <w:t>options</w:t>
      </w:r>
      <w:r w:rsidR="00710BB0" w:rsidRPr="005C5ED5">
        <w:rPr>
          <w:rFonts w:cs="Times New Roman"/>
          <w:szCs w:val="24"/>
        </w:rPr>
        <w:t>.</w:t>
      </w:r>
      <w:r w:rsidR="00966FBD">
        <w:rPr>
          <w:rFonts w:cs="Times New Roman"/>
          <w:szCs w:val="24"/>
        </w:rPr>
        <w:t xml:space="preserve"> </w:t>
      </w:r>
      <w:r w:rsidR="00710BB0" w:rsidRPr="005C5ED5">
        <w:rPr>
          <w:rFonts w:cs="Times New Roman"/>
          <w:szCs w:val="24"/>
        </w:rPr>
        <w:t xml:space="preserve">The </w:t>
      </w:r>
      <w:r w:rsidR="00710BB0" w:rsidRPr="005C5ED5">
        <w:rPr>
          <w:rFonts w:cs="Times New Roman"/>
          <w:szCs w:val="24"/>
        </w:rPr>
        <w:lastRenderedPageBreak/>
        <w:t xml:space="preserve">respondents </w:t>
      </w:r>
      <w:r>
        <w:rPr>
          <w:rFonts w:cs="Times New Roman"/>
          <w:szCs w:val="24"/>
        </w:rPr>
        <w:t xml:space="preserve">were </w:t>
      </w:r>
      <w:r w:rsidR="00710BB0" w:rsidRPr="005C5ED5">
        <w:rPr>
          <w:rFonts w:cs="Times New Roman"/>
          <w:szCs w:val="24"/>
        </w:rPr>
        <w:t xml:space="preserve">then </w:t>
      </w:r>
      <w:r w:rsidR="00D501C2" w:rsidRPr="005C5ED5">
        <w:rPr>
          <w:rFonts w:cs="Times New Roman"/>
          <w:szCs w:val="24"/>
        </w:rPr>
        <w:t>required</w:t>
      </w:r>
      <w:r w:rsidR="00530067" w:rsidRPr="005C5ED5">
        <w:rPr>
          <w:rFonts w:cs="Times New Roman"/>
          <w:szCs w:val="24"/>
        </w:rPr>
        <w:t xml:space="preserve"> to </w:t>
      </w:r>
      <w:r w:rsidR="00710BB0" w:rsidRPr="005C5ED5">
        <w:rPr>
          <w:rFonts w:cs="Times New Roman"/>
          <w:szCs w:val="24"/>
        </w:rPr>
        <w:t xml:space="preserve">select the best answer that </w:t>
      </w:r>
      <w:r w:rsidR="00530067" w:rsidRPr="005C5ED5">
        <w:rPr>
          <w:rFonts w:cs="Times New Roman"/>
          <w:szCs w:val="24"/>
        </w:rPr>
        <w:t>expla</w:t>
      </w:r>
      <w:r w:rsidR="00710BB0" w:rsidRPr="005C5ED5">
        <w:rPr>
          <w:rFonts w:cs="Times New Roman"/>
          <w:szCs w:val="24"/>
        </w:rPr>
        <w:t>in</w:t>
      </w:r>
      <w:r w:rsidR="00D5526D" w:rsidRPr="005C5ED5">
        <w:rPr>
          <w:rFonts w:cs="Times New Roman"/>
          <w:szCs w:val="24"/>
        </w:rPr>
        <w:t>s</w:t>
      </w:r>
      <w:r w:rsidR="00966FBD">
        <w:rPr>
          <w:rFonts w:cs="Times New Roman"/>
          <w:szCs w:val="24"/>
        </w:rPr>
        <w:t xml:space="preserve"> </w:t>
      </w:r>
      <w:r w:rsidR="00D501C2" w:rsidRPr="005C5ED5">
        <w:rPr>
          <w:rFonts w:cs="Times New Roman"/>
          <w:szCs w:val="24"/>
        </w:rPr>
        <w:t>every</w:t>
      </w:r>
      <w:r w:rsidR="00530067" w:rsidRPr="005C5ED5">
        <w:rPr>
          <w:rFonts w:cs="Times New Roman"/>
          <w:szCs w:val="24"/>
        </w:rPr>
        <w:t xml:space="preserve"> idiom. </w:t>
      </w:r>
      <w:r w:rsidR="00710BB0" w:rsidRPr="005C5ED5">
        <w:rPr>
          <w:rFonts w:cs="Times New Roman"/>
          <w:szCs w:val="24"/>
        </w:rPr>
        <w:t xml:space="preserve">The findings showed that </w:t>
      </w:r>
      <w:r w:rsidR="00530067" w:rsidRPr="005C5ED5">
        <w:rPr>
          <w:rFonts w:cs="Times New Roman"/>
          <w:szCs w:val="24"/>
        </w:rPr>
        <w:t xml:space="preserve">transparent idioms </w:t>
      </w:r>
      <w:r w:rsidR="00710BB0" w:rsidRPr="005C5ED5">
        <w:rPr>
          <w:rFonts w:cs="Times New Roman"/>
          <w:szCs w:val="24"/>
        </w:rPr>
        <w:t xml:space="preserve">were less challenging </w:t>
      </w:r>
      <w:r w:rsidR="00530067" w:rsidRPr="005C5ED5">
        <w:rPr>
          <w:rFonts w:cs="Times New Roman"/>
          <w:szCs w:val="24"/>
        </w:rPr>
        <w:t xml:space="preserve">for </w:t>
      </w:r>
      <w:r w:rsidR="00710BB0" w:rsidRPr="005C5ED5">
        <w:rPr>
          <w:rFonts w:cs="Times New Roman"/>
          <w:szCs w:val="24"/>
        </w:rPr>
        <w:t xml:space="preserve">the respondents </w:t>
      </w:r>
      <w:r w:rsidR="00530067" w:rsidRPr="005C5ED5">
        <w:rPr>
          <w:rFonts w:cs="Times New Roman"/>
          <w:szCs w:val="24"/>
        </w:rPr>
        <w:t xml:space="preserve">to </w:t>
      </w:r>
      <w:r w:rsidR="00710BB0" w:rsidRPr="005C5ED5">
        <w:rPr>
          <w:rFonts w:cs="Times New Roman"/>
          <w:szCs w:val="24"/>
        </w:rPr>
        <w:t>co</w:t>
      </w:r>
      <w:r w:rsidR="00753AA4" w:rsidRPr="005C5ED5">
        <w:rPr>
          <w:rFonts w:cs="Times New Roman"/>
          <w:szCs w:val="24"/>
        </w:rPr>
        <w:t>m</w:t>
      </w:r>
      <w:r w:rsidR="00710BB0" w:rsidRPr="005C5ED5">
        <w:rPr>
          <w:rFonts w:cs="Times New Roman"/>
          <w:szCs w:val="24"/>
        </w:rPr>
        <w:t xml:space="preserve">prehend compared to </w:t>
      </w:r>
      <w:r w:rsidR="00530067" w:rsidRPr="005C5ED5">
        <w:rPr>
          <w:rFonts w:cs="Times New Roman"/>
          <w:szCs w:val="24"/>
        </w:rPr>
        <w:t xml:space="preserve">opaque idioms. </w:t>
      </w:r>
    </w:p>
    <w:p w:rsidR="003F76B8" w:rsidRDefault="003F76B8" w:rsidP="005C5ED5">
      <w:pPr>
        <w:tabs>
          <w:tab w:val="left" w:pos="2417"/>
        </w:tabs>
        <w:rPr>
          <w:rFonts w:cs="Times New Roman"/>
          <w:szCs w:val="24"/>
        </w:rPr>
      </w:pPr>
    </w:p>
    <w:p w:rsidR="00530067" w:rsidRDefault="00CC2B89" w:rsidP="005C5ED5">
      <w:pPr>
        <w:tabs>
          <w:tab w:val="left" w:pos="2417"/>
        </w:tabs>
        <w:rPr>
          <w:rFonts w:cs="Times New Roman"/>
          <w:szCs w:val="24"/>
        </w:rPr>
      </w:pPr>
      <w:r w:rsidRPr="005C5ED5">
        <w:rPr>
          <w:rFonts w:cs="Times New Roman"/>
          <w:szCs w:val="24"/>
        </w:rPr>
        <w:t>Conversely</w:t>
      </w:r>
      <w:r w:rsidR="00710BB0" w:rsidRPr="005C5ED5">
        <w:rPr>
          <w:rFonts w:cs="Times New Roman"/>
          <w:szCs w:val="24"/>
        </w:rPr>
        <w:t xml:space="preserve">, </w:t>
      </w:r>
      <w:r w:rsidR="00530067" w:rsidRPr="005C5ED5">
        <w:rPr>
          <w:rFonts w:cs="Times New Roman"/>
          <w:szCs w:val="24"/>
        </w:rPr>
        <w:t xml:space="preserve">Gibbs (1987) </w:t>
      </w:r>
      <w:r w:rsidR="00710BB0" w:rsidRPr="005C5ED5">
        <w:rPr>
          <w:rFonts w:cs="Times New Roman"/>
          <w:szCs w:val="24"/>
        </w:rPr>
        <w:t xml:space="preserve">discovered that during the forced-choice task, </w:t>
      </w:r>
      <w:r w:rsidR="00D501C2" w:rsidRPr="005C5ED5">
        <w:rPr>
          <w:rFonts w:cs="Times New Roman"/>
          <w:szCs w:val="24"/>
        </w:rPr>
        <w:t>the distinction</w:t>
      </w:r>
      <w:r w:rsidR="00530067" w:rsidRPr="005C5ED5">
        <w:rPr>
          <w:rFonts w:cs="Times New Roman"/>
          <w:szCs w:val="24"/>
        </w:rPr>
        <w:t xml:space="preserve"> between transparent and opaque idioms</w:t>
      </w:r>
      <w:r w:rsidR="00710BB0" w:rsidRPr="005C5ED5">
        <w:rPr>
          <w:rFonts w:cs="Times New Roman"/>
          <w:szCs w:val="24"/>
        </w:rPr>
        <w:t xml:space="preserve"> become less </w:t>
      </w:r>
      <w:r w:rsidR="00D501C2" w:rsidRPr="005C5ED5">
        <w:rPr>
          <w:rFonts w:cs="Times New Roman"/>
          <w:szCs w:val="24"/>
        </w:rPr>
        <w:t>noticeable</w:t>
      </w:r>
      <w:r w:rsidR="00530067" w:rsidRPr="005C5ED5">
        <w:rPr>
          <w:rFonts w:cs="Times New Roman"/>
          <w:szCs w:val="24"/>
        </w:rPr>
        <w:t xml:space="preserve">. Nippold and Taylor (1995) </w:t>
      </w:r>
      <w:r w:rsidR="00710BB0" w:rsidRPr="005C5ED5">
        <w:rPr>
          <w:rFonts w:cs="Times New Roman"/>
          <w:szCs w:val="24"/>
        </w:rPr>
        <w:t xml:space="preserve">argued </w:t>
      </w:r>
      <w:r w:rsidR="00530067" w:rsidRPr="005C5ED5">
        <w:rPr>
          <w:rFonts w:cs="Times New Roman"/>
          <w:szCs w:val="24"/>
        </w:rPr>
        <w:t xml:space="preserve">that </w:t>
      </w:r>
      <w:r w:rsidR="00710BB0" w:rsidRPr="005C5ED5">
        <w:rPr>
          <w:rFonts w:cs="Times New Roman"/>
          <w:szCs w:val="24"/>
        </w:rPr>
        <w:t xml:space="preserve">the distinction in their findings </w:t>
      </w:r>
      <w:r w:rsidR="00530067" w:rsidRPr="005C5ED5">
        <w:rPr>
          <w:rFonts w:cs="Times New Roman"/>
          <w:szCs w:val="24"/>
        </w:rPr>
        <w:t xml:space="preserve">occurred </w:t>
      </w:r>
      <w:r w:rsidR="00710BB0" w:rsidRPr="005C5ED5">
        <w:rPr>
          <w:rFonts w:cs="Times New Roman"/>
          <w:szCs w:val="24"/>
        </w:rPr>
        <w:t xml:space="preserve">since </w:t>
      </w:r>
      <w:r w:rsidR="00530067" w:rsidRPr="005C5ED5">
        <w:rPr>
          <w:rFonts w:cs="Times New Roman"/>
          <w:szCs w:val="24"/>
        </w:rPr>
        <w:t>the forced-choice task in Gibbs</w:t>
      </w:r>
      <w:r w:rsidR="00710BB0" w:rsidRPr="005C5ED5">
        <w:rPr>
          <w:rFonts w:cs="Times New Roman"/>
          <w:szCs w:val="24"/>
        </w:rPr>
        <w:t xml:space="preserve"> (1987</w:t>
      </w:r>
      <w:r w:rsidRPr="005C5ED5">
        <w:rPr>
          <w:rFonts w:cs="Times New Roman"/>
          <w:szCs w:val="24"/>
        </w:rPr>
        <w:t>) research</w:t>
      </w:r>
      <w:r w:rsidR="00530067" w:rsidRPr="005C5ED5">
        <w:rPr>
          <w:rFonts w:cs="Times New Roman"/>
          <w:szCs w:val="24"/>
        </w:rPr>
        <w:t xml:space="preserve"> was too </w:t>
      </w:r>
      <w:r w:rsidR="00710BB0" w:rsidRPr="005C5ED5">
        <w:rPr>
          <w:rFonts w:cs="Times New Roman"/>
          <w:szCs w:val="24"/>
        </w:rPr>
        <w:t>simple</w:t>
      </w:r>
      <w:r w:rsidR="00530067" w:rsidRPr="005C5ED5">
        <w:rPr>
          <w:rFonts w:cs="Times New Roman"/>
          <w:szCs w:val="24"/>
        </w:rPr>
        <w:t xml:space="preserve">. </w:t>
      </w:r>
      <w:r w:rsidR="00710BB0" w:rsidRPr="005C5ED5">
        <w:rPr>
          <w:rFonts w:cs="Times New Roman"/>
          <w:szCs w:val="24"/>
        </w:rPr>
        <w:t xml:space="preserve">Thus, the differences </w:t>
      </w:r>
      <w:r w:rsidR="00D5526D" w:rsidRPr="005C5ED5">
        <w:rPr>
          <w:rFonts w:cs="Times New Roman"/>
          <w:szCs w:val="24"/>
        </w:rPr>
        <w:t>in</w:t>
      </w:r>
      <w:r w:rsidR="00710BB0" w:rsidRPr="005C5ED5">
        <w:rPr>
          <w:rFonts w:cs="Times New Roman"/>
          <w:szCs w:val="24"/>
        </w:rPr>
        <w:t xml:space="preserve"> types of idioms could not</w:t>
      </w:r>
      <w:r w:rsidR="00530067" w:rsidRPr="005C5ED5">
        <w:rPr>
          <w:rFonts w:cs="Times New Roman"/>
          <w:szCs w:val="24"/>
        </w:rPr>
        <w:t xml:space="preserve"> be observed. </w:t>
      </w:r>
      <w:r w:rsidR="00710BB0" w:rsidRPr="005C5ED5">
        <w:rPr>
          <w:rFonts w:cs="Times New Roman"/>
          <w:szCs w:val="24"/>
        </w:rPr>
        <w:t xml:space="preserve">Gibbs (1987) study used two possible answer choices, while </w:t>
      </w:r>
      <w:r w:rsidR="00530067" w:rsidRPr="005C5ED5">
        <w:rPr>
          <w:rFonts w:cs="Times New Roman"/>
          <w:szCs w:val="24"/>
        </w:rPr>
        <w:t xml:space="preserve">Nippold and Taylor </w:t>
      </w:r>
      <w:r w:rsidR="00E54E1D" w:rsidRPr="005C5ED5">
        <w:rPr>
          <w:rFonts w:cs="Times New Roman"/>
          <w:szCs w:val="24"/>
        </w:rPr>
        <w:t xml:space="preserve">(1995) </w:t>
      </w:r>
      <w:r w:rsidR="00530067" w:rsidRPr="005C5ED5">
        <w:rPr>
          <w:rFonts w:cs="Times New Roman"/>
          <w:szCs w:val="24"/>
        </w:rPr>
        <w:t xml:space="preserve">study </w:t>
      </w:r>
      <w:r w:rsidR="00710BB0" w:rsidRPr="005C5ED5">
        <w:rPr>
          <w:rFonts w:cs="Times New Roman"/>
          <w:szCs w:val="24"/>
        </w:rPr>
        <w:t xml:space="preserve">presented the respondents with </w:t>
      </w:r>
      <w:r w:rsidR="00530067" w:rsidRPr="005C5ED5">
        <w:rPr>
          <w:rFonts w:cs="Times New Roman"/>
          <w:szCs w:val="24"/>
        </w:rPr>
        <w:t xml:space="preserve">a set of </w:t>
      </w:r>
      <w:r w:rsidR="00710BB0" w:rsidRPr="005C5ED5">
        <w:rPr>
          <w:rFonts w:cs="Times New Roman"/>
          <w:szCs w:val="24"/>
        </w:rPr>
        <w:t>f</w:t>
      </w:r>
      <w:r w:rsidR="00530067" w:rsidRPr="005C5ED5">
        <w:rPr>
          <w:rFonts w:cs="Times New Roman"/>
          <w:szCs w:val="24"/>
        </w:rPr>
        <w:t xml:space="preserve">our plausible answer </w:t>
      </w:r>
      <w:r w:rsidRPr="005C5ED5">
        <w:rPr>
          <w:rFonts w:cs="Times New Roman"/>
          <w:szCs w:val="24"/>
        </w:rPr>
        <w:t>choices. Nippold</w:t>
      </w:r>
      <w:r w:rsidR="00966FBD">
        <w:rPr>
          <w:rFonts w:cs="Times New Roman"/>
          <w:szCs w:val="24"/>
        </w:rPr>
        <w:t xml:space="preserve"> </w:t>
      </w:r>
      <w:r w:rsidR="00530067" w:rsidRPr="005C5ED5">
        <w:rPr>
          <w:rFonts w:cs="Times New Roman"/>
          <w:szCs w:val="24"/>
        </w:rPr>
        <w:t xml:space="preserve">and Taylor </w:t>
      </w:r>
      <w:r w:rsidR="00E54E1D" w:rsidRPr="005C5ED5">
        <w:rPr>
          <w:rFonts w:cs="Times New Roman"/>
          <w:szCs w:val="24"/>
        </w:rPr>
        <w:t xml:space="preserve">(1995) </w:t>
      </w:r>
      <w:r w:rsidR="00710BB0" w:rsidRPr="005C5ED5">
        <w:rPr>
          <w:rFonts w:cs="Times New Roman"/>
          <w:szCs w:val="24"/>
        </w:rPr>
        <w:t xml:space="preserve">claimed </w:t>
      </w:r>
      <w:r w:rsidR="00530067" w:rsidRPr="005C5ED5">
        <w:rPr>
          <w:rFonts w:cs="Times New Roman"/>
          <w:szCs w:val="24"/>
        </w:rPr>
        <w:t xml:space="preserve">that </w:t>
      </w:r>
      <w:r w:rsidR="00710BB0" w:rsidRPr="005C5ED5">
        <w:rPr>
          <w:rFonts w:cs="Times New Roman"/>
          <w:szCs w:val="24"/>
        </w:rPr>
        <w:t xml:space="preserve">the differences would be exposed when using </w:t>
      </w:r>
      <w:r w:rsidR="00530067" w:rsidRPr="005C5ED5">
        <w:rPr>
          <w:rFonts w:cs="Times New Roman"/>
          <w:szCs w:val="24"/>
        </w:rPr>
        <w:t xml:space="preserve">a more </w:t>
      </w:r>
      <w:r w:rsidR="00710BB0" w:rsidRPr="005C5ED5">
        <w:rPr>
          <w:rFonts w:cs="Times New Roman"/>
          <w:szCs w:val="24"/>
        </w:rPr>
        <w:t xml:space="preserve">difficult </w:t>
      </w:r>
      <w:r w:rsidR="00530067" w:rsidRPr="005C5ED5">
        <w:rPr>
          <w:rFonts w:cs="Times New Roman"/>
          <w:szCs w:val="24"/>
        </w:rPr>
        <w:t>task</w:t>
      </w:r>
      <w:r w:rsidR="00710BB0" w:rsidRPr="005C5ED5">
        <w:rPr>
          <w:rFonts w:cs="Times New Roman"/>
          <w:szCs w:val="24"/>
        </w:rPr>
        <w:t>.</w:t>
      </w:r>
      <w:r w:rsidR="00530067" w:rsidRPr="005C5ED5">
        <w:rPr>
          <w:rFonts w:cs="Times New Roman"/>
          <w:szCs w:val="24"/>
        </w:rPr>
        <w:t xml:space="preserve"> The current research relates to the study by Nippold and Taylor </w:t>
      </w:r>
      <w:r w:rsidR="003F76B8" w:rsidRPr="005C5ED5">
        <w:rPr>
          <w:rFonts w:cs="Times New Roman"/>
          <w:szCs w:val="24"/>
        </w:rPr>
        <w:t>(1995</w:t>
      </w:r>
      <w:proofErr w:type="gramStart"/>
      <w:r w:rsidR="003F76B8" w:rsidRPr="005C5ED5">
        <w:rPr>
          <w:rFonts w:cs="Times New Roman"/>
          <w:szCs w:val="24"/>
        </w:rPr>
        <w:t>)</w:t>
      </w:r>
      <w:r w:rsidR="00530067" w:rsidRPr="005C5ED5">
        <w:rPr>
          <w:rFonts w:cs="Times New Roman"/>
          <w:szCs w:val="24"/>
        </w:rPr>
        <w:t>in</w:t>
      </w:r>
      <w:proofErr w:type="gramEnd"/>
      <w:r w:rsidR="00530067" w:rsidRPr="005C5ED5">
        <w:rPr>
          <w:rFonts w:cs="Times New Roman"/>
          <w:szCs w:val="24"/>
        </w:rPr>
        <w:t xml:space="preserve"> the sense that the criteria used in selecting idioms for this study </w:t>
      </w:r>
      <w:r w:rsidR="00D5526D" w:rsidRPr="005C5ED5">
        <w:rPr>
          <w:rFonts w:cs="Times New Roman"/>
          <w:szCs w:val="24"/>
        </w:rPr>
        <w:t>are</w:t>
      </w:r>
      <w:r w:rsidR="00530067" w:rsidRPr="005C5ED5">
        <w:rPr>
          <w:rFonts w:cs="Times New Roman"/>
          <w:szCs w:val="24"/>
        </w:rPr>
        <w:t xml:space="preserve"> the same. The research by these scholars is also the basis of using </w:t>
      </w:r>
      <w:r w:rsidR="00710BB0" w:rsidRPr="005C5ED5">
        <w:rPr>
          <w:rFonts w:cs="Times New Roman"/>
          <w:szCs w:val="24"/>
        </w:rPr>
        <w:t>multiple-</w:t>
      </w:r>
      <w:r w:rsidR="00530067" w:rsidRPr="005C5ED5">
        <w:rPr>
          <w:rFonts w:cs="Times New Roman"/>
          <w:szCs w:val="24"/>
        </w:rPr>
        <w:t xml:space="preserve">choice tests in this research. </w:t>
      </w:r>
    </w:p>
    <w:p w:rsidR="005076AA" w:rsidRDefault="005076AA" w:rsidP="005C5ED5">
      <w:pPr>
        <w:tabs>
          <w:tab w:val="left" w:pos="2417"/>
        </w:tabs>
        <w:rPr>
          <w:rFonts w:cs="Times New Roman"/>
          <w:szCs w:val="24"/>
        </w:rPr>
      </w:pPr>
    </w:p>
    <w:p w:rsidR="005076AA" w:rsidRPr="005076AA" w:rsidRDefault="005076AA" w:rsidP="005076AA">
      <w:pPr>
        <w:rPr>
          <w:rFonts w:cs="Times New Roman"/>
          <w:szCs w:val="24"/>
        </w:rPr>
      </w:pPr>
      <w:proofErr w:type="spellStart"/>
      <w:r w:rsidRPr="005076AA">
        <w:rPr>
          <w:rFonts w:cs="Times New Roman"/>
          <w:shd w:val="clear" w:color="auto" w:fill="FFFFFF"/>
        </w:rPr>
        <w:t>Mahmoodi-Shahrebabaki</w:t>
      </w:r>
      <w:proofErr w:type="spellEnd"/>
      <w:r w:rsidRPr="005076AA">
        <w:rPr>
          <w:rFonts w:cs="Times New Roman"/>
          <w:szCs w:val="24"/>
        </w:rPr>
        <w:t xml:space="preserve"> (2015) i</w:t>
      </w:r>
      <w:r w:rsidR="003F76B8">
        <w:rPr>
          <w:rFonts w:cs="Times New Roman"/>
          <w:szCs w:val="24"/>
        </w:rPr>
        <w:t xml:space="preserve">nvestigated the perceptions of </w:t>
      </w:r>
      <w:r w:rsidRPr="005076AA">
        <w:rPr>
          <w:rFonts w:cs="Times New Roman"/>
          <w:szCs w:val="24"/>
        </w:rPr>
        <w:t>Iranian EFL learners towards learning and comprehending English idioms and explored the effect of using two different methods of teaching</w:t>
      </w:r>
      <w:r w:rsidR="009E57C0">
        <w:rPr>
          <w:rFonts w:cs="Times New Roman"/>
          <w:szCs w:val="24"/>
        </w:rPr>
        <w:t xml:space="preserve"> the idioms.</w:t>
      </w:r>
      <w:r w:rsidRPr="005076AA">
        <w:rPr>
          <w:rFonts w:cs="Times New Roman"/>
          <w:szCs w:val="24"/>
        </w:rPr>
        <w:t xml:space="preserve"> The results showed that subjects exposed to the idioms via etymology and movie clips performed well and had positive attitudes towards the comprehension of idioms. In the same vein, </w:t>
      </w:r>
      <w:proofErr w:type="spellStart"/>
      <w:r w:rsidRPr="005076AA">
        <w:rPr>
          <w:rFonts w:cs="Times New Roman"/>
          <w:szCs w:val="24"/>
        </w:rPr>
        <w:t>Tadayyon</w:t>
      </w:r>
      <w:proofErr w:type="spellEnd"/>
      <w:r w:rsidR="00966FBD">
        <w:rPr>
          <w:rFonts w:cs="Times New Roman"/>
          <w:szCs w:val="24"/>
        </w:rPr>
        <w:t xml:space="preserve"> </w:t>
      </w:r>
      <w:r w:rsidR="003F76B8">
        <w:rPr>
          <w:rFonts w:cs="Times New Roman"/>
          <w:szCs w:val="24"/>
        </w:rPr>
        <w:t>and</w:t>
      </w:r>
      <w:r w:rsidR="00966FBD">
        <w:rPr>
          <w:rFonts w:cs="Times New Roman"/>
          <w:szCs w:val="24"/>
        </w:rPr>
        <w:t xml:space="preserve"> </w:t>
      </w:r>
      <w:proofErr w:type="spellStart"/>
      <w:r w:rsidRPr="005076AA">
        <w:rPr>
          <w:rFonts w:cs="Times New Roman"/>
          <w:szCs w:val="24"/>
        </w:rPr>
        <w:t>Ketabi</w:t>
      </w:r>
      <w:proofErr w:type="spellEnd"/>
      <w:r w:rsidRPr="005076AA">
        <w:rPr>
          <w:rFonts w:cs="Times New Roman"/>
          <w:szCs w:val="24"/>
        </w:rPr>
        <w:t xml:space="preserve"> (2014) conducted a study on Iranian EFL learners’ attitudes towards learning and comprehension of English idioms. Their study indicated that Iranian EFL learners had positive attitudes towards learning English in general and learning </w:t>
      </w:r>
      <w:r w:rsidRPr="005076AA">
        <w:rPr>
          <w:rFonts w:cs="Times New Roman"/>
          <w:szCs w:val="24"/>
        </w:rPr>
        <w:lastRenderedPageBreak/>
        <w:t xml:space="preserve">idioms in particular. </w:t>
      </w:r>
      <w:r w:rsidR="003F76B8">
        <w:rPr>
          <w:rFonts w:cs="Times New Roman"/>
          <w:szCs w:val="24"/>
        </w:rPr>
        <w:t>The current study</w:t>
      </w:r>
      <w:r w:rsidRPr="005076AA">
        <w:rPr>
          <w:rFonts w:cs="Times New Roman"/>
          <w:szCs w:val="24"/>
        </w:rPr>
        <w:t xml:space="preserve"> aimed </w:t>
      </w:r>
      <w:r w:rsidR="003F76B8">
        <w:rPr>
          <w:rFonts w:cs="Times New Roman"/>
          <w:szCs w:val="24"/>
        </w:rPr>
        <w:t>to find out whether there could be other factors other than the exposure that affects idiom comprehension, as</w:t>
      </w:r>
      <w:r w:rsidRPr="005076AA">
        <w:rPr>
          <w:rFonts w:cs="Times New Roman"/>
          <w:szCs w:val="24"/>
        </w:rPr>
        <w:t xml:space="preserve"> put forward by </w:t>
      </w:r>
      <w:proofErr w:type="spellStart"/>
      <w:r w:rsidRPr="005076AA">
        <w:rPr>
          <w:rFonts w:cs="Times New Roman"/>
          <w:szCs w:val="24"/>
        </w:rPr>
        <w:t>Tadayyon</w:t>
      </w:r>
      <w:proofErr w:type="spellEnd"/>
      <w:r w:rsidR="00966FBD">
        <w:rPr>
          <w:rFonts w:cs="Times New Roman"/>
          <w:szCs w:val="24"/>
        </w:rPr>
        <w:t xml:space="preserve"> </w:t>
      </w:r>
      <w:r w:rsidRPr="005076AA">
        <w:rPr>
          <w:rFonts w:cs="Times New Roman"/>
          <w:szCs w:val="24"/>
        </w:rPr>
        <w:t>&amp;</w:t>
      </w:r>
      <w:r w:rsidR="00966FBD">
        <w:rPr>
          <w:rFonts w:cs="Times New Roman"/>
          <w:szCs w:val="24"/>
        </w:rPr>
        <w:t xml:space="preserve"> </w:t>
      </w:r>
      <w:proofErr w:type="spellStart"/>
      <w:r w:rsidRPr="005076AA">
        <w:rPr>
          <w:rFonts w:cs="Times New Roman"/>
          <w:szCs w:val="24"/>
        </w:rPr>
        <w:t>Ketabi</w:t>
      </w:r>
      <w:proofErr w:type="spellEnd"/>
      <w:r w:rsidRPr="005076AA">
        <w:rPr>
          <w:rFonts w:cs="Times New Roman"/>
          <w:szCs w:val="24"/>
        </w:rPr>
        <w:t xml:space="preserve"> (2014).  </w:t>
      </w:r>
    </w:p>
    <w:p w:rsidR="005076AA" w:rsidRPr="005076AA" w:rsidRDefault="005076AA" w:rsidP="005076AA">
      <w:pPr>
        <w:rPr>
          <w:rFonts w:cs="Times New Roman"/>
          <w:szCs w:val="24"/>
        </w:rPr>
      </w:pPr>
    </w:p>
    <w:p w:rsidR="005076AA" w:rsidRPr="005076AA" w:rsidRDefault="003F76B8" w:rsidP="005076AA">
      <w:pPr>
        <w:rPr>
          <w:rFonts w:cs="Times New Roman"/>
          <w:bCs/>
          <w:szCs w:val="24"/>
        </w:rPr>
      </w:pPr>
      <w:r>
        <w:rPr>
          <w:rFonts w:cs="Times New Roman"/>
          <w:szCs w:val="24"/>
        </w:rPr>
        <w:t>Gibbs</w:t>
      </w:r>
      <w:r w:rsidR="005076AA" w:rsidRPr="005076AA">
        <w:rPr>
          <w:rFonts w:cs="Times New Roman"/>
          <w:szCs w:val="24"/>
        </w:rPr>
        <w:t xml:space="preserve"> (1990) research</w:t>
      </w:r>
      <w:r>
        <w:rPr>
          <w:rFonts w:cs="Times New Roman"/>
          <w:szCs w:val="24"/>
        </w:rPr>
        <w:t>ed</w:t>
      </w:r>
      <w:r w:rsidR="005076AA" w:rsidRPr="005076AA">
        <w:rPr>
          <w:rFonts w:cs="Times New Roman"/>
          <w:szCs w:val="24"/>
        </w:rPr>
        <w:t xml:space="preserve"> the difficulties of non-equivalence posed in translating English idioms into Arabic and vice versa. Gibbs (1990) considered the challenges that second language </w:t>
      </w:r>
      <w:r w:rsidR="00966FBD" w:rsidRPr="005076AA">
        <w:rPr>
          <w:rFonts w:cs="Times New Roman"/>
          <w:szCs w:val="24"/>
        </w:rPr>
        <w:t>learners</w:t>
      </w:r>
      <w:r w:rsidR="005076AA" w:rsidRPr="005076AA">
        <w:rPr>
          <w:rFonts w:cs="Times New Roman"/>
          <w:szCs w:val="24"/>
        </w:rPr>
        <w:t xml:space="preserve"> face in t</w:t>
      </w:r>
      <w:r>
        <w:rPr>
          <w:rFonts w:cs="Times New Roman"/>
          <w:szCs w:val="24"/>
        </w:rPr>
        <w:t>ranslating</w:t>
      </w:r>
      <w:r w:rsidR="005076AA" w:rsidRPr="005076AA">
        <w:rPr>
          <w:rFonts w:cs="Times New Roman"/>
          <w:szCs w:val="24"/>
        </w:rPr>
        <w:t xml:space="preserve"> idioms from English to Arabic. His research found out that context and the characteristics of given idioms affected the translation of idioms.  His research was basically on the translation aspect.</w:t>
      </w:r>
      <w:r w:rsidR="005076AA" w:rsidRPr="005076AA">
        <w:rPr>
          <w:rFonts w:cs="Times New Roman"/>
          <w:bCs/>
          <w:szCs w:val="24"/>
        </w:rPr>
        <w:t xml:space="preserve">  There is a fundamental question that the researcher intends to find out. That is</w:t>
      </w:r>
      <w:r>
        <w:rPr>
          <w:rFonts w:cs="Times New Roman"/>
          <w:bCs/>
          <w:szCs w:val="24"/>
        </w:rPr>
        <w:t>,</w:t>
      </w:r>
      <w:r w:rsidR="005076AA" w:rsidRPr="005076AA">
        <w:rPr>
          <w:rFonts w:cs="Times New Roman"/>
          <w:bCs/>
          <w:szCs w:val="24"/>
        </w:rPr>
        <w:t xml:space="preserve"> what factors affect idiom comprehension to the students who are learning English as a second language?  </w:t>
      </w:r>
    </w:p>
    <w:p w:rsidR="005076AA" w:rsidRPr="005076AA" w:rsidRDefault="005076AA" w:rsidP="005076AA">
      <w:pPr>
        <w:rPr>
          <w:rFonts w:cs="Times New Roman"/>
          <w:szCs w:val="24"/>
        </w:rPr>
      </w:pPr>
    </w:p>
    <w:p w:rsidR="003F76B8" w:rsidRDefault="005076AA" w:rsidP="005076AA">
      <w:pPr>
        <w:rPr>
          <w:rFonts w:cs="Times New Roman"/>
          <w:szCs w:val="24"/>
        </w:rPr>
      </w:pPr>
      <w:r w:rsidRPr="005076AA">
        <w:t xml:space="preserve">In addition to the above studies on idioms, Warren (2005) and </w:t>
      </w:r>
      <w:proofErr w:type="spellStart"/>
      <w:r w:rsidRPr="005076AA">
        <w:t>Majuri</w:t>
      </w:r>
      <w:proofErr w:type="spellEnd"/>
      <w:r w:rsidRPr="005076AA">
        <w:t xml:space="preserve"> (2014) also </w:t>
      </w:r>
      <w:r w:rsidR="003F76B8">
        <w:t>researched idioms extensively</w:t>
      </w:r>
      <w:r w:rsidRPr="005076AA">
        <w:t>. Warren based his research on non</w:t>
      </w:r>
      <w:r w:rsidR="003F76B8">
        <w:t>-</w:t>
      </w:r>
      <w:r w:rsidRPr="005076AA">
        <w:t>native speaker’s comprehension of idioms in dialogue</w:t>
      </w:r>
      <w:r w:rsidR="003F76B8">
        <w:t>,</w:t>
      </w:r>
      <w:r w:rsidRPr="005076AA">
        <w:t xml:space="preserve"> while Majuri’s research </w:t>
      </w:r>
      <w:r w:rsidR="003F76B8">
        <w:t xml:space="preserve">is </w:t>
      </w:r>
      <w:r w:rsidRPr="005076AA">
        <w:t xml:space="preserve">based on </w:t>
      </w:r>
      <w:r w:rsidRPr="005076AA">
        <w:rPr>
          <w:rFonts w:cs="Times New Roman"/>
          <w:szCs w:val="24"/>
        </w:rPr>
        <w:t xml:space="preserve">the impact of the occurrence and clarity of idioms on the meanings of English idioms recognition among Finnish and Italian students. It </w:t>
      </w:r>
      <w:r w:rsidR="00FD1E68">
        <w:rPr>
          <w:rFonts w:cs="Times New Roman"/>
          <w:szCs w:val="24"/>
        </w:rPr>
        <w:t>was</w:t>
      </w:r>
      <w:r w:rsidRPr="005076AA">
        <w:rPr>
          <w:rFonts w:cs="Times New Roman"/>
          <w:szCs w:val="24"/>
        </w:rPr>
        <w:t xml:space="preserve"> found that no significant impact on frequency, while transpa</w:t>
      </w:r>
      <w:r w:rsidR="003F76B8">
        <w:rPr>
          <w:rFonts w:cs="Times New Roman"/>
          <w:szCs w:val="24"/>
        </w:rPr>
        <w:t>rency supports the impact. The</w:t>
      </w:r>
      <w:r w:rsidRPr="005076AA">
        <w:rPr>
          <w:rFonts w:cs="Times New Roman"/>
          <w:szCs w:val="24"/>
        </w:rPr>
        <w:t xml:space="preserve"> current </w:t>
      </w:r>
      <w:r w:rsidR="003F76B8">
        <w:rPr>
          <w:rFonts w:cs="Times New Roman"/>
          <w:szCs w:val="24"/>
        </w:rPr>
        <w:t>study</w:t>
      </w:r>
      <w:r w:rsidRPr="005076AA">
        <w:rPr>
          <w:rFonts w:cs="Times New Roman"/>
          <w:szCs w:val="24"/>
        </w:rPr>
        <w:t xml:space="preserve"> will want to ascertain if transparency is a factor that affects University </w:t>
      </w:r>
      <w:proofErr w:type="gramStart"/>
      <w:r w:rsidRPr="005076AA">
        <w:rPr>
          <w:rFonts w:cs="Times New Roman"/>
          <w:szCs w:val="24"/>
        </w:rPr>
        <w:t>students</w:t>
      </w:r>
      <w:proofErr w:type="gramEnd"/>
      <w:r w:rsidRPr="005076AA">
        <w:rPr>
          <w:rFonts w:cs="Times New Roman"/>
          <w:szCs w:val="24"/>
        </w:rPr>
        <w:t xml:space="preserve"> idiom comprehension. </w:t>
      </w:r>
    </w:p>
    <w:p w:rsidR="003F76B8" w:rsidRDefault="003F76B8" w:rsidP="005076AA">
      <w:pPr>
        <w:rPr>
          <w:rFonts w:cs="Times New Roman"/>
          <w:szCs w:val="24"/>
        </w:rPr>
      </w:pPr>
    </w:p>
    <w:p w:rsidR="005076AA" w:rsidRPr="005076AA" w:rsidRDefault="005076AA" w:rsidP="005076AA">
      <w:pPr>
        <w:rPr>
          <w:rFonts w:cs="Times New Roman"/>
          <w:szCs w:val="24"/>
        </w:rPr>
      </w:pPr>
      <w:r w:rsidRPr="005076AA">
        <w:rPr>
          <w:rFonts w:cs="Times New Roman"/>
          <w:szCs w:val="24"/>
        </w:rPr>
        <w:t xml:space="preserve">In addition, </w:t>
      </w:r>
      <w:proofErr w:type="spellStart"/>
      <w:r w:rsidRPr="005076AA">
        <w:rPr>
          <w:rFonts w:cs="Times New Roman"/>
          <w:szCs w:val="24"/>
        </w:rPr>
        <w:t>Sameer</w:t>
      </w:r>
      <w:proofErr w:type="spellEnd"/>
      <w:r w:rsidRPr="005076AA">
        <w:rPr>
          <w:rFonts w:cs="Times New Roman"/>
          <w:szCs w:val="24"/>
        </w:rPr>
        <w:t xml:space="preserve"> (2013) investigated the perceptions of familiarity, clarity, and the conception of English idioms among the students in Saudi </w:t>
      </w:r>
      <w:r w:rsidRPr="005076AA">
        <w:t xml:space="preserve">Arabia. The findings </w:t>
      </w:r>
      <w:r w:rsidRPr="005076AA">
        <w:rPr>
          <w:rFonts w:cs="Times New Roman"/>
          <w:szCs w:val="24"/>
        </w:rPr>
        <w:lastRenderedPageBreak/>
        <w:t>suggested that Year 4 students were more familiar and had better accuracy in understanding the idioms than the Year 1 students. On the other hand, in the idiom transparency task, both groups achieved similar scores. These research findings do not give a</w:t>
      </w:r>
      <w:r w:rsidR="003F76B8">
        <w:rPr>
          <w:rFonts w:cs="Times New Roman"/>
          <w:szCs w:val="24"/>
        </w:rPr>
        <w:t xml:space="preserve"> detailed</w:t>
      </w:r>
      <w:r w:rsidRPr="005076AA">
        <w:rPr>
          <w:rFonts w:cs="Times New Roman"/>
          <w:szCs w:val="24"/>
        </w:rPr>
        <w:t xml:space="preserve"> accou</w:t>
      </w:r>
      <w:r w:rsidR="003F76B8">
        <w:rPr>
          <w:rFonts w:cs="Times New Roman"/>
          <w:szCs w:val="24"/>
        </w:rPr>
        <w:t>n</w:t>
      </w:r>
      <w:r w:rsidRPr="005076AA">
        <w:rPr>
          <w:rFonts w:cs="Times New Roman"/>
          <w:szCs w:val="24"/>
        </w:rPr>
        <w:t xml:space="preserve">t </w:t>
      </w:r>
      <w:r w:rsidR="003F76B8">
        <w:rPr>
          <w:rFonts w:cs="Times New Roman"/>
          <w:szCs w:val="24"/>
        </w:rPr>
        <w:t>of</w:t>
      </w:r>
      <w:r w:rsidRPr="005076AA">
        <w:rPr>
          <w:rFonts w:cs="Times New Roman"/>
          <w:szCs w:val="24"/>
        </w:rPr>
        <w:t xml:space="preserve"> how students comprehend idioms. </w:t>
      </w:r>
    </w:p>
    <w:p w:rsidR="005076AA" w:rsidRPr="005076AA" w:rsidRDefault="005076AA" w:rsidP="005076AA">
      <w:pPr>
        <w:rPr>
          <w:rFonts w:cs="Times New Roman"/>
          <w:szCs w:val="24"/>
        </w:rPr>
      </w:pPr>
    </w:p>
    <w:p w:rsidR="005076AA" w:rsidRPr="005076AA" w:rsidRDefault="005076AA" w:rsidP="005076AA">
      <w:pPr>
        <w:rPr>
          <w:rFonts w:cs="Times New Roman"/>
          <w:szCs w:val="24"/>
        </w:rPr>
      </w:pPr>
      <w:r w:rsidRPr="005076AA">
        <w:rPr>
          <w:rFonts w:cs="Times New Roman"/>
          <w:szCs w:val="24"/>
        </w:rPr>
        <w:t xml:space="preserve">Fraser (1970) investigated idioms in the structure of transformational grammar. In this study, Fraser (1970) examined two problems: 1) the representation of the meaning of idioms in the deep structure of a sentence; 2) </w:t>
      </w:r>
      <w:r w:rsidR="003F76B8">
        <w:rPr>
          <w:rFonts w:cs="Times New Roman"/>
          <w:szCs w:val="24"/>
        </w:rPr>
        <w:t xml:space="preserve">the </w:t>
      </w:r>
      <w:r w:rsidRPr="005076AA">
        <w:rPr>
          <w:rFonts w:cs="Times New Roman"/>
          <w:szCs w:val="24"/>
        </w:rPr>
        <w:t>expected syntactic transformation of idioms. Fraser (1970) assumed that idioms are “… constituent or series of constituents for which the Semantic interpretation is not a compositional function of the formatives of which it is composed” (p</w:t>
      </w:r>
      <w:r w:rsidRPr="005076AA">
        <w:t>. 22). It implied</w:t>
      </w:r>
      <w:r w:rsidRPr="005076AA">
        <w:rPr>
          <w:rFonts w:cs="Times New Roman"/>
          <w:szCs w:val="24"/>
        </w:rPr>
        <w:t xml:space="preserve"> that idioms have structure analysis similarly to their equivalents. Nevertheless, he also noted that </w:t>
      </w:r>
      <w:r w:rsidRPr="005076AA">
        <w:t>idioms function</w:t>
      </w:r>
      <w:r w:rsidR="00966FBD">
        <w:t xml:space="preserve"> </w:t>
      </w:r>
      <w:r w:rsidRPr="005076AA">
        <w:t>contrarily</w:t>
      </w:r>
      <w:r w:rsidR="00966FBD">
        <w:t xml:space="preserve"> </w:t>
      </w:r>
      <w:r w:rsidRPr="005076AA">
        <w:t>to</w:t>
      </w:r>
      <w:r w:rsidRPr="005076AA">
        <w:rPr>
          <w:rFonts w:cs="Times New Roman"/>
          <w:szCs w:val="24"/>
        </w:rPr>
        <w:t xml:space="preserve"> what was expected based on their structure. English idioms varied widely </w:t>
      </w:r>
      <w:r w:rsidRPr="005076AA">
        <w:t>concerning</w:t>
      </w:r>
      <w:r w:rsidR="00966FBD">
        <w:t xml:space="preserve"> </w:t>
      </w:r>
      <w:r w:rsidRPr="005076AA">
        <w:t>their</w:t>
      </w:r>
      <w:r w:rsidRPr="005076AA">
        <w:rPr>
          <w:rFonts w:cs="Times New Roman"/>
          <w:szCs w:val="24"/>
        </w:rPr>
        <w:t xml:space="preserve"> frozenness and acceptance of different syntactic transformations. Fraser (1970) claimed that different parts of the idiom had not maintained their literal interpretations. These parts of the idiom do not enhance the semantic interpretation of the idiom after being constructed. </w:t>
      </w:r>
    </w:p>
    <w:p w:rsidR="005076AA" w:rsidRPr="005076AA" w:rsidRDefault="005076AA" w:rsidP="005076AA">
      <w:pPr>
        <w:rPr>
          <w:rFonts w:cs="Times New Roman"/>
          <w:szCs w:val="24"/>
        </w:rPr>
      </w:pPr>
    </w:p>
    <w:p w:rsidR="005076AA" w:rsidRPr="007C528D" w:rsidRDefault="005076AA" w:rsidP="005076AA">
      <w:pPr>
        <w:rPr>
          <w:rFonts w:cs="Times New Roman"/>
          <w:color w:val="FF0000"/>
          <w:szCs w:val="24"/>
        </w:rPr>
      </w:pPr>
      <w:r w:rsidRPr="005076AA">
        <w:rPr>
          <w:rFonts w:cs="Times New Roman"/>
          <w:szCs w:val="24"/>
        </w:rPr>
        <w:t>Similar to Irujo's (1986b) study</w:t>
      </w:r>
      <w:r w:rsidR="003F76B8">
        <w:rPr>
          <w:rFonts w:cs="Times New Roman"/>
          <w:szCs w:val="24"/>
        </w:rPr>
        <w:t>,</w:t>
      </w:r>
      <w:r w:rsidR="00966FBD">
        <w:rPr>
          <w:rFonts w:cs="Times New Roman"/>
          <w:szCs w:val="24"/>
        </w:rPr>
        <w:t xml:space="preserve"> </w:t>
      </w:r>
      <w:proofErr w:type="spellStart"/>
      <w:r w:rsidRPr="005076AA">
        <w:rPr>
          <w:rFonts w:cs="Times New Roman"/>
          <w:szCs w:val="24"/>
        </w:rPr>
        <w:t>Bulut</w:t>
      </w:r>
      <w:proofErr w:type="spellEnd"/>
      <w:r w:rsidRPr="005076AA">
        <w:rPr>
          <w:rFonts w:cs="Times New Roman"/>
          <w:szCs w:val="24"/>
        </w:rPr>
        <w:t xml:space="preserve"> and </w:t>
      </w:r>
      <w:proofErr w:type="spellStart"/>
      <w:r w:rsidRPr="005076AA">
        <w:rPr>
          <w:rFonts w:cs="Times New Roman"/>
          <w:szCs w:val="24"/>
        </w:rPr>
        <w:t>Çelik-Yazici</w:t>
      </w:r>
      <w:proofErr w:type="spellEnd"/>
      <w:r w:rsidRPr="005076AA">
        <w:rPr>
          <w:rFonts w:cs="Times New Roman"/>
          <w:szCs w:val="24"/>
        </w:rPr>
        <w:t xml:space="preserve"> (2004) explored the L2 idiom processing and the role of context versus literal meaning in interpreting idioms, the effect of the types of idiom (formal or informal) upon idiom interpretation, and L1 influence in interpreting L2 idioms. The results demonstrated that L1 </w:t>
      </w:r>
      <w:r w:rsidR="003F76B8">
        <w:rPr>
          <w:rFonts w:cs="Times New Roman"/>
          <w:szCs w:val="24"/>
        </w:rPr>
        <w:t>affected</w:t>
      </w:r>
      <w:r w:rsidRPr="005076AA">
        <w:rPr>
          <w:rFonts w:cs="Times New Roman"/>
          <w:szCs w:val="24"/>
        </w:rPr>
        <w:t xml:space="preserve"> L2interpretation of transparent idioms. </w:t>
      </w:r>
      <w:proofErr w:type="spellStart"/>
      <w:r w:rsidRPr="005076AA">
        <w:rPr>
          <w:rFonts w:cs="Times New Roman"/>
          <w:szCs w:val="24"/>
        </w:rPr>
        <w:t>Bulut</w:t>
      </w:r>
      <w:proofErr w:type="spellEnd"/>
      <w:r w:rsidRPr="005076AA">
        <w:rPr>
          <w:rFonts w:cs="Times New Roman"/>
          <w:szCs w:val="24"/>
        </w:rPr>
        <w:t xml:space="preserve"> and </w:t>
      </w:r>
      <w:proofErr w:type="spellStart"/>
      <w:r w:rsidRPr="005076AA">
        <w:rPr>
          <w:rFonts w:cs="Times New Roman"/>
          <w:szCs w:val="24"/>
        </w:rPr>
        <w:t>Çelik-Yazici</w:t>
      </w:r>
      <w:proofErr w:type="spellEnd"/>
      <w:r w:rsidRPr="005076AA">
        <w:rPr>
          <w:rFonts w:cs="Times New Roman"/>
          <w:szCs w:val="24"/>
        </w:rPr>
        <w:t xml:space="preserve"> (2004) </w:t>
      </w:r>
      <w:r w:rsidR="003F76B8">
        <w:rPr>
          <w:rFonts w:cs="Times New Roman"/>
          <w:szCs w:val="24"/>
        </w:rPr>
        <w:t>study</w:t>
      </w:r>
      <w:r w:rsidR="00966FBD">
        <w:rPr>
          <w:rFonts w:cs="Times New Roman"/>
          <w:szCs w:val="24"/>
        </w:rPr>
        <w:t xml:space="preserve"> </w:t>
      </w:r>
      <w:r w:rsidR="003F76B8">
        <w:rPr>
          <w:rFonts w:cs="Times New Roman"/>
          <w:szCs w:val="24"/>
        </w:rPr>
        <w:t>encourage</w:t>
      </w:r>
      <w:r w:rsidRPr="005076AA">
        <w:rPr>
          <w:rFonts w:cs="Times New Roman"/>
          <w:szCs w:val="24"/>
        </w:rPr>
        <w:t xml:space="preserve"> many researchers </w:t>
      </w:r>
      <w:r w:rsidR="003F76B8">
        <w:rPr>
          <w:rFonts w:cs="Times New Roman"/>
          <w:szCs w:val="24"/>
        </w:rPr>
        <w:t>to research</w:t>
      </w:r>
      <w:r w:rsidRPr="005076AA">
        <w:rPr>
          <w:rFonts w:cs="Times New Roman"/>
          <w:szCs w:val="24"/>
        </w:rPr>
        <w:t xml:space="preserve"> idioms as a topic in various </w:t>
      </w:r>
      <w:r w:rsidRPr="005076AA">
        <w:rPr>
          <w:rFonts w:cs="Times New Roman"/>
          <w:szCs w:val="24"/>
        </w:rPr>
        <w:lastRenderedPageBreak/>
        <w:t xml:space="preserve">contexts with different objectives and have come up with interesting findings. The models of idiom comprehension used in each case study differ in their predictions concerning </w:t>
      </w:r>
      <w:r w:rsidR="003F76B8">
        <w:rPr>
          <w:rFonts w:cs="Times New Roman"/>
          <w:szCs w:val="24"/>
        </w:rPr>
        <w:t>compositionality.</w:t>
      </w:r>
      <w:r w:rsidR="00966FBD">
        <w:rPr>
          <w:rFonts w:cs="Times New Roman"/>
          <w:szCs w:val="24"/>
        </w:rPr>
        <w:t xml:space="preserve"> </w:t>
      </w:r>
      <w:r w:rsidR="003F76B8">
        <w:rPr>
          <w:rFonts w:cs="Times New Roman"/>
          <w:szCs w:val="24"/>
        </w:rPr>
        <w:t>S</w:t>
      </w:r>
      <w:r w:rsidRPr="005076AA">
        <w:rPr>
          <w:rFonts w:cs="Times New Roman"/>
          <w:szCs w:val="24"/>
        </w:rPr>
        <w:t xml:space="preserve">ome claim that idiomatic meaning is the result of compositional analysis initiated at the earliest stages of comprehension. However, with a divergence view, Gibbs (1992) claims that compositional analysis occurs only at late stages, subsequent to direct retrieval, especially for </w:t>
      </w:r>
      <w:r w:rsidR="003F76B8">
        <w:rPr>
          <w:rFonts w:cs="Times New Roman"/>
          <w:szCs w:val="24"/>
        </w:rPr>
        <w:t>highly familiar idioms</w:t>
      </w:r>
      <w:r w:rsidRPr="007C528D">
        <w:rPr>
          <w:rFonts w:cs="Times New Roman"/>
          <w:color w:val="FF0000"/>
          <w:szCs w:val="24"/>
        </w:rPr>
        <w:t>.</w:t>
      </w:r>
    </w:p>
    <w:p w:rsidR="00530067" w:rsidRPr="005C5ED5" w:rsidRDefault="00530067" w:rsidP="005C5ED5">
      <w:pPr>
        <w:tabs>
          <w:tab w:val="left" w:pos="288"/>
          <w:tab w:val="left" w:pos="2417"/>
        </w:tabs>
        <w:rPr>
          <w:rFonts w:cs="Times New Roman"/>
          <w:szCs w:val="24"/>
        </w:rPr>
      </w:pPr>
    </w:p>
    <w:p w:rsidR="00530067" w:rsidRPr="005C5ED5" w:rsidRDefault="00530067" w:rsidP="005C5ED5">
      <w:pPr>
        <w:autoSpaceDE w:val="0"/>
        <w:autoSpaceDN w:val="0"/>
        <w:adjustRightInd w:val="0"/>
        <w:rPr>
          <w:rFonts w:cs="Times New Roman"/>
          <w:iCs/>
          <w:szCs w:val="24"/>
        </w:rPr>
      </w:pPr>
      <w:r w:rsidRPr="005C5ED5">
        <w:rPr>
          <w:rFonts w:cs="Times New Roman"/>
          <w:iCs/>
          <w:szCs w:val="24"/>
        </w:rPr>
        <w:t>Bobrow</w:t>
      </w:r>
      <w:r w:rsidR="003F76B8">
        <w:rPr>
          <w:rFonts w:cs="Times New Roman"/>
          <w:iCs/>
          <w:szCs w:val="24"/>
        </w:rPr>
        <w:t xml:space="preserve"> and</w:t>
      </w:r>
      <w:r w:rsidRPr="005C5ED5">
        <w:rPr>
          <w:rFonts w:cs="Times New Roman"/>
          <w:iCs/>
          <w:szCs w:val="24"/>
        </w:rPr>
        <w:t xml:space="preserve"> Bell (1973) conducted </w:t>
      </w:r>
      <w:r w:rsidR="00E26041" w:rsidRPr="005C5ED5">
        <w:rPr>
          <w:rFonts w:cs="Times New Roman"/>
          <w:iCs/>
          <w:szCs w:val="24"/>
        </w:rPr>
        <w:t xml:space="preserve">a study </w:t>
      </w:r>
      <w:r w:rsidRPr="005C5ED5">
        <w:rPr>
          <w:rFonts w:cs="Times New Roman"/>
          <w:iCs/>
          <w:szCs w:val="24"/>
        </w:rPr>
        <w:t xml:space="preserve">on idiom </w:t>
      </w:r>
      <w:r w:rsidR="00CC2B89" w:rsidRPr="005C5ED5">
        <w:rPr>
          <w:rFonts w:cs="Times New Roman"/>
          <w:iCs/>
          <w:szCs w:val="24"/>
        </w:rPr>
        <w:t>comprehension. The</w:t>
      </w:r>
      <w:r w:rsidR="00E26041" w:rsidRPr="005C5ED5">
        <w:rPr>
          <w:rFonts w:cs="Times New Roman"/>
          <w:iCs/>
          <w:szCs w:val="24"/>
        </w:rPr>
        <w:t xml:space="preserve"> study was based on </w:t>
      </w:r>
      <w:proofErr w:type="spellStart"/>
      <w:r w:rsidRPr="005C5ED5">
        <w:rPr>
          <w:rFonts w:cs="Times New Roman"/>
          <w:iCs/>
          <w:szCs w:val="24"/>
        </w:rPr>
        <w:t>Quillian’s</w:t>
      </w:r>
      <w:proofErr w:type="spellEnd"/>
      <w:r w:rsidRPr="005C5ED5">
        <w:rPr>
          <w:rFonts w:cs="Times New Roman"/>
          <w:iCs/>
          <w:szCs w:val="24"/>
        </w:rPr>
        <w:t xml:space="preserve"> (1968) </w:t>
      </w:r>
      <w:r w:rsidR="00E26041" w:rsidRPr="005C5ED5">
        <w:rPr>
          <w:rFonts w:cs="Times New Roman"/>
          <w:iCs/>
          <w:szCs w:val="24"/>
        </w:rPr>
        <w:t xml:space="preserve">proposition that </w:t>
      </w:r>
      <w:r w:rsidRPr="005C5ED5">
        <w:rPr>
          <w:rFonts w:cs="Times New Roman"/>
          <w:iCs/>
          <w:szCs w:val="24"/>
        </w:rPr>
        <w:t xml:space="preserve">idioms </w:t>
      </w:r>
      <w:r w:rsidR="00E26041" w:rsidRPr="005C5ED5">
        <w:rPr>
          <w:rFonts w:cs="Times New Roman"/>
          <w:iCs/>
          <w:szCs w:val="24"/>
        </w:rPr>
        <w:t xml:space="preserve">appear </w:t>
      </w:r>
      <w:r w:rsidRPr="005C5ED5">
        <w:rPr>
          <w:rFonts w:cs="Times New Roman"/>
          <w:iCs/>
          <w:szCs w:val="24"/>
        </w:rPr>
        <w:t xml:space="preserve">to be </w:t>
      </w:r>
      <w:r w:rsidR="00E26041" w:rsidRPr="005C5ED5">
        <w:rPr>
          <w:rFonts w:cs="Times New Roman"/>
          <w:iCs/>
          <w:szCs w:val="24"/>
        </w:rPr>
        <w:t xml:space="preserve">operated </w:t>
      </w:r>
      <w:r w:rsidRPr="005C5ED5">
        <w:rPr>
          <w:rFonts w:cs="Times New Roman"/>
          <w:iCs/>
          <w:szCs w:val="24"/>
        </w:rPr>
        <w:t xml:space="preserve">as a single word. </w:t>
      </w:r>
      <w:r w:rsidR="00751556" w:rsidRPr="005C5ED5">
        <w:rPr>
          <w:rFonts w:cs="Times New Roman"/>
          <w:iCs/>
          <w:szCs w:val="24"/>
        </w:rPr>
        <w:t xml:space="preserve">Bobrow and Bell (1973) suggested that the idiomatic </w:t>
      </w:r>
      <w:r w:rsidR="00D501C2" w:rsidRPr="005C5ED5">
        <w:rPr>
          <w:rFonts w:cs="Times New Roman"/>
          <w:iCs/>
          <w:szCs w:val="24"/>
        </w:rPr>
        <w:t>expressions</w:t>
      </w:r>
      <w:r w:rsidR="00751556" w:rsidRPr="005C5ED5">
        <w:rPr>
          <w:rFonts w:cs="Times New Roman"/>
          <w:iCs/>
          <w:szCs w:val="24"/>
        </w:rPr>
        <w:t xml:space="preserve"> could improve the likelihood </w:t>
      </w:r>
      <w:r w:rsidR="00D5526D" w:rsidRPr="005C5ED5">
        <w:rPr>
          <w:rFonts w:cs="Times New Roman"/>
          <w:iCs/>
          <w:szCs w:val="24"/>
        </w:rPr>
        <w:t>that</w:t>
      </w:r>
      <w:r w:rsidR="00790BDD">
        <w:rPr>
          <w:rFonts w:cs="Times New Roman"/>
          <w:iCs/>
          <w:szCs w:val="24"/>
        </w:rPr>
        <w:t xml:space="preserve"> </w:t>
      </w:r>
      <w:r w:rsidR="00D501C2" w:rsidRPr="005C5ED5">
        <w:rPr>
          <w:rFonts w:cs="Times New Roman"/>
          <w:iCs/>
          <w:szCs w:val="24"/>
        </w:rPr>
        <w:t>respondents</w:t>
      </w:r>
      <w:r w:rsidR="00751556" w:rsidRPr="005C5ED5">
        <w:rPr>
          <w:rFonts w:cs="Times New Roman"/>
          <w:iCs/>
          <w:szCs w:val="24"/>
        </w:rPr>
        <w:t xml:space="preserve"> reacted to the idiomatic meaning first (p. 344). </w:t>
      </w:r>
      <w:r w:rsidR="003F76B8">
        <w:rPr>
          <w:rFonts w:cs="Times New Roman"/>
          <w:iCs/>
          <w:szCs w:val="24"/>
        </w:rPr>
        <w:t>Bobrow and</w:t>
      </w:r>
      <w:r w:rsidR="00E26041" w:rsidRPr="005C5ED5">
        <w:rPr>
          <w:rFonts w:cs="Times New Roman"/>
          <w:iCs/>
          <w:szCs w:val="24"/>
        </w:rPr>
        <w:t xml:space="preserve"> Bell (1973</w:t>
      </w:r>
      <w:r w:rsidR="00CC2B89" w:rsidRPr="005C5ED5">
        <w:rPr>
          <w:rFonts w:cs="Times New Roman"/>
          <w:iCs/>
          <w:szCs w:val="24"/>
        </w:rPr>
        <w:t>) used</w:t>
      </w:r>
      <w:r w:rsidR="00790BDD">
        <w:rPr>
          <w:rFonts w:cs="Times New Roman"/>
          <w:iCs/>
          <w:szCs w:val="24"/>
        </w:rPr>
        <w:t xml:space="preserve"> </w:t>
      </w:r>
      <w:r w:rsidR="00D5526D" w:rsidRPr="005C5ED5">
        <w:rPr>
          <w:rFonts w:cs="Times New Roman"/>
          <w:iCs/>
          <w:szCs w:val="24"/>
        </w:rPr>
        <w:t xml:space="preserve">an </w:t>
      </w:r>
      <w:r w:rsidR="00E26041" w:rsidRPr="005C5ED5">
        <w:rPr>
          <w:rFonts w:cs="Times New Roman"/>
          <w:iCs/>
          <w:szCs w:val="24"/>
        </w:rPr>
        <w:t xml:space="preserve">experimental design </w:t>
      </w:r>
      <w:r w:rsidRPr="005C5ED5">
        <w:rPr>
          <w:rFonts w:cs="Times New Roman"/>
          <w:iCs/>
          <w:szCs w:val="24"/>
        </w:rPr>
        <w:t xml:space="preserve">where sentences </w:t>
      </w:r>
      <w:r w:rsidR="003F76B8">
        <w:rPr>
          <w:rFonts w:cs="Times New Roman"/>
          <w:iCs/>
          <w:szCs w:val="24"/>
        </w:rPr>
        <w:t xml:space="preserve">were </w:t>
      </w:r>
      <w:r w:rsidR="00E26041" w:rsidRPr="005C5ED5">
        <w:rPr>
          <w:rFonts w:cs="Times New Roman"/>
          <w:iCs/>
          <w:szCs w:val="24"/>
        </w:rPr>
        <w:t xml:space="preserve">presented with </w:t>
      </w:r>
      <w:r w:rsidR="003F76B8">
        <w:rPr>
          <w:rFonts w:cs="Times New Roman"/>
          <w:iCs/>
          <w:szCs w:val="24"/>
        </w:rPr>
        <w:t>literal or idiomatic sets or</w:t>
      </w:r>
      <w:r w:rsidRPr="005C5ED5">
        <w:rPr>
          <w:rFonts w:cs="Times New Roman"/>
          <w:iCs/>
          <w:szCs w:val="24"/>
        </w:rPr>
        <w:t xml:space="preserve"> no </w:t>
      </w:r>
      <w:r w:rsidR="00790BDD" w:rsidRPr="005C5ED5">
        <w:rPr>
          <w:rFonts w:cs="Times New Roman"/>
          <w:iCs/>
          <w:szCs w:val="24"/>
        </w:rPr>
        <w:t>set. The</w:t>
      </w:r>
      <w:r w:rsidR="00751556" w:rsidRPr="005C5ED5">
        <w:rPr>
          <w:rFonts w:cs="Times New Roman"/>
          <w:iCs/>
          <w:szCs w:val="24"/>
        </w:rPr>
        <w:t xml:space="preserve"> first experiment was conducted using sentences with highly biased in their idiomatic meaning. </w:t>
      </w:r>
      <w:r w:rsidRPr="005C5ED5">
        <w:rPr>
          <w:rFonts w:cs="Times New Roman"/>
          <w:iCs/>
          <w:szCs w:val="24"/>
        </w:rPr>
        <w:t>T</w:t>
      </w:r>
      <w:r w:rsidR="00185F63" w:rsidRPr="005C5ED5">
        <w:rPr>
          <w:rFonts w:cs="Times New Roman"/>
          <w:iCs/>
          <w:szCs w:val="24"/>
        </w:rPr>
        <w:t>wo explanations for each sentence accompanied the test</w:t>
      </w:r>
      <w:r w:rsidR="00751556" w:rsidRPr="005C5ED5">
        <w:rPr>
          <w:rFonts w:cs="Times New Roman"/>
          <w:iCs/>
          <w:szCs w:val="24"/>
        </w:rPr>
        <w:t>,</w:t>
      </w:r>
      <w:r w:rsidRPr="005C5ED5">
        <w:rPr>
          <w:rFonts w:cs="Times New Roman"/>
          <w:iCs/>
          <w:szCs w:val="24"/>
        </w:rPr>
        <w:t xml:space="preserve"> and </w:t>
      </w:r>
      <w:r w:rsidR="00751556" w:rsidRPr="005C5ED5">
        <w:rPr>
          <w:rFonts w:cs="Times New Roman"/>
          <w:iCs/>
          <w:szCs w:val="24"/>
        </w:rPr>
        <w:t xml:space="preserve">the subjects </w:t>
      </w:r>
      <w:r w:rsidRPr="005C5ED5">
        <w:rPr>
          <w:rFonts w:cs="Times New Roman"/>
          <w:iCs/>
          <w:szCs w:val="24"/>
        </w:rPr>
        <w:t xml:space="preserve">were </w:t>
      </w:r>
      <w:r w:rsidR="00751556" w:rsidRPr="005C5ED5">
        <w:rPr>
          <w:rFonts w:cs="Times New Roman"/>
          <w:iCs/>
          <w:szCs w:val="24"/>
        </w:rPr>
        <w:t xml:space="preserve">required </w:t>
      </w:r>
      <w:r w:rsidRPr="005C5ED5">
        <w:rPr>
          <w:rFonts w:cs="Times New Roman"/>
          <w:iCs/>
          <w:szCs w:val="24"/>
        </w:rPr>
        <w:t xml:space="preserve">to </w:t>
      </w:r>
      <w:r w:rsidR="00751556" w:rsidRPr="005C5ED5">
        <w:rPr>
          <w:rFonts w:cs="Times New Roman"/>
          <w:iCs/>
          <w:szCs w:val="24"/>
        </w:rPr>
        <w:t xml:space="preserve">describe </w:t>
      </w:r>
      <w:r w:rsidRPr="005C5ED5">
        <w:rPr>
          <w:rFonts w:cs="Times New Roman"/>
          <w:iCs/>
          <w:szCs w:val="24"/>
        </w:rPr>
        <w:t xml:space="preserve">which meaning they thought of first. </w:t>
      </w:r>
      <w:r w:rsidR="00751556" w:rsidRPr="005C5ED5">
        <w:rPr>
          <w:rFonts w:cs="Times New Roman"/>
          <w:iCs/>
          <w:szCs w:val="24"/>
        </w:rPr>
        <w:t>The subjects reported that they observed the idiomatic meaning of the sentence in a no set condition (neither idiomatic nor literal).</w:t>
      </w:r>
      <w:r w:rsidR="00751C72" w:rsidRPr="005C5ED5">
        <w:rPr>
          <w:rFonts w:cs="Times New Roman"/>
          <w:iCs/>
          <w:szCs w:val="24"/>
        </w:rPr>
        <w:t xml:space="preserve"> The second experiment </w:t>
      </w:r>
      <w:r w:rsidR="003F76B8">
        <w:rPr>
          <w:rFonts w:cs="Times New Roman"/>
          <w:iCs/>
          <w:szCs w:val="24"/>
        </w:rPr>
        <w:t>used</w:t>
      </w:r>
      <w:r w:rsidR="00751C72" w:rsidRPr="005C5ED5">
        <w:rPr>
          <w:rFonts w:cs="Times New Roman"/>
          <w:iCs/>
          <w:szCs w:val="24"/>
        </w:rPr>
        <w:t xml:space="preserve"> idioms that were considered weakly biased concerning idiomatic meaning in a no set condition. </w:t>
      </w:r>
    </w:p>
    <w:p w:rsidR="00530067" w:rsidRPr="005C5ED5" w:rsidRDefault="00530067" w:rsidP="005C5ED5">
      <w:pPr>
        <w:autoSpaceDE w:val="0"/>
        <w:autoSpaceDN w:val="0"/>
        <w:adjustRightInd w:val="0"/>
        <w:rPr>
          <w:rFonts w:cs="Times New Roman"/>
          <w:iCs/>
          <w:szCs w:val="24"/>
        </w:rPr>
      </w:pPr>
    </w:p>
    <w:p w:rsidR="00530067" w:rsidRPr="005C5ED5" w:rsidRDefault="00530067" w:rsidP="005C5ED5">
      <w:pPr>
        <w:autoSpaceDE w:val="0"/>
        <w:autoSpaceDN w:val="0"/>
        <w:adjustRightInd w:val="0"/>
        <w:rPr>
          <w:rFonts w:cs="Times New Roman"/>
          <w:iCs/>
          <w:szCs w:val="24"/>
        </w:rPr>
      </w:pPr>
      <w:r w:rsidRPr="005C5ED5">
        <w:rPr>
          <w:rFonts w:cs="Times New Roman"/>
          <w:iCs/>
          <w:szCs w:val="24"/>
        </w:rPr>
        <w:t xml:space="preserve">The </w:t>
      </w:r>
      <w:r w:rsidR="00751C72" w:rsidRPr="005C5ED5">
        <w:rPr>
          <w:rFonts w:cs="Times New Roman"/>
          <w:iCs/>
          <w:szCs w:val="24"/>
        </w:rPr>
        <w:t xml:space="preserve">findings indicated </w:t>
      </w:r>
      <w:r w:rsidRPr="005C5ED5">
        <w:rPr>
          <w:rFonts w:cs="Times New Roman"/>
          <w:iCs/>
          <w:szCs w:val="24"/>
        </w:rPr>
        <w:t xml:space="preserve">that highly biased idioms in the literal set </w:t>
      </w:r>
      <w:r w:rsidR="00751C72" w:rsidRPr="005C5ED5">
        <w:rPr>
          <w:rFonts w:cs="Times New Roman"/>
          <w:iCs/>
          <w:szCs w:val="24"/>
        </w:rPr>
        <w:t xml:space="preserve">reduced </w:t>
      </w:r>
      <w:r w:rsidRPr="005C5ED5">
        <w:rPr>
          <w:rFonts w:cs="Times New Roman"/>
          <w:iCs/>
          <w:szCs w:val="24"/>
        </w:rPr>
        <w:t xml:space="preserve">the number of </w:t>
      </w:r>
      <w:r w:rsidR="00751C72" w:rsidRPr="005C5ED5">
        <w:rPr>
          <w:rFonts w:cs="Times New Roman"/>
          <w:iCs/>
          <w:szCs w:val="24"/>
        </w:rPr>
        <w:t>statements from the subjects</w:t>
      </w:r>
      <w:r w:rsidR="00B95988">
        <w:rPr>
          <w:rFonts w:cs="Times New Roman"/>
          <w:iCs/>
          <w:szCs w:val="24"/>
        </w:rPr>
        <w:t xml:space="preserve"> </w:t>
      </w:r>
      <w:r w:rsidR="00751C72" w:rsidRPr="005C5ED5">
        <w:rPr>
          <w:rFonts w:cs="Times New Roman"/>
          <w:iCs/>
          <w:szCs w:val="24"/>
        </w:rPr>
        <w:t xml:space="preserve">who reportedly saw </w:t>
      </w:r>
      <w:r w:rsidRPr="005C5ED5">
        <w:rPr>
          <w:rFonts w:cs="Times New Roman"/>
          <w:iCs/>
          <w:szCs w:val="24"/>
        </w:rPr>
        <w:t>the idiomatic meaning first</w:t>
      </w:r>
      <w:r w:rsidR="00751C72" w:rsidRPr="005C5ED5">
        <w:rPr>
          <w:rFonts w:cs="Times New Roman"/>
          <w:iCs/>
          <w:szCs w:val="24"/>
        </w:rPr>
        <w:t>, while</w:t>
      </w:r>
      <w:r w:rsidRPr="005C5ED5">
        <w:rPr>
          <w:rFonts w:cs="Times New Roman"/>
          <w:iCs/>
          <w:szCs w:val="24"/>
        </w:rPr>
        <w:t xml:space="preserve"> less biased idioms in the idiom set </w:t>
      </w:r>
      <w:r w:rsidR="00751C72" w:rsidRPr="005C5ED5">
        <w:rPr>
          <w:rFonts w:cs="Times New Roman"/>
          <w:iCs/>
          <w:szCs w:val="24"/>
        </w:rPr>
        <w:t xml:space="preserve">escalated </w:t>
      </w:r>
      <w:r w:rsidRPr="005C5ED5">
        <w:rPr>
          <w:rFonts w:cs="Times New Roman"/>
          <w:iCs/>
          <w:szCs w:val="24"/>
        </w:rPr>
        <w:t xml:space="preserve">that number. </w:t>
      </w:r>
      <w:r w:rsidR="00751C72" w:rsidRPr="005C5ED5">
        <w:rPr>
          <w:rFonts w:cs="Times New Roman"/>
          <w:iCs/>
          <w:szCs w:val="24"/>
        </w:rPr>
        <w:t>T</w:t>
      </w:r>
      <w:r w:rsidRPr="005C5ED5">
        <w:rPr>
          <w:rFonts w:cs="Times New Roman"/>
          <w:iCs/>
          <w:szCs w:val="24"/>
        </w:rPr>
        <w:t xml:space="preserve">he experiments </w:t>
      </w:r>
      <w:r w:rsidR="00751C72" w:rsidRPr="005C5ED5">
        <w:rPr>
          <w:rFonts w:cs="Times New Roman"/>
          <w:iCs/>
          <w:szCs w:val="24"/>
        </w:rPr>
        <w:t>concluded</w:t>
      </w:r>
      <w:r w:rsidRPr="005C5ED5">
        <w:rPr>
          <w:rFonts w:cs="Times New Roman"/>
          <w:iCs/>
          <w:szCs w:val="24"/>
        </w:rPr>
        <w:t xml:space="preserve"> two </w:t>
      </w:r>
      <w:r w:rsidR="00CB4B6A" w:rsidRPr="005C5ED5">
        <w:rPr>
          <w:rFonts w:cs="Times New Roman"/>
          <w:iCs/>
          <w:szCs w:val="24"/>
        </w:rPr>
        <w:t xml:space="preserve">distinguished </w:t>
      </w:r>
      <w:r w:rsidRPr="005C5ED5">
        <w:rPr>
          <w:rFonts w:cs="Times New Roman"/>
          <w:iCs/>
          <w:szCs w:val="24"/>
        </w:rPr>
        <w:t xml:space="preserve">strategies </w:t>
      </w:r>
      <w:r w:rsidR="00CB4B6A" w:rsidRPr="005C5ED5">
        <w:rPr>
          <w:rFonts w:cs="Times New Roman"/>
          <w:iCs/>
          <w:szCs w:val="24"/>
        </w:rPr>
        <w:t xml:space="preserve">in </w:t>
      </w:r>
      <w:r w:rsidRPr="005C5ED5">
        <w:rPr>
          <w:rFonts w:cs="Times New Roman"/>
          <w:iCs/>
          <w:szCs w:val="24"/>
        </w:rPr>
        <w:t>idiomatic and literal expressions</w:t>
      </w:r>
      <w:r w:rsidR="00CB4B6A" w:rsidRPr="005C5ED5">
        <w:rPr>
          <w:rFonts w:cs="Times New Roman"/>
          <w:iCs/>
          <w:szCs w:val="24"/>
        </w:rPr>
        <w:t xml:space="preserve"> processing </w:t>
      </w:r>
      <w:r w:rsidR="00B95988" w:rsidRPr="005C5ED5">
        <w:rPr>
          <w:rFonts w:cs="Times New Roman"/>
          <w:iCs/>
          <w:szCs w:val="24"/>
        </w:rPr>
        <w:lastRenderedPageBreak/>
        <w:t>mode</w:t>
      </w:r>
      <w:r w:rsidR="00B95988">
        <w:rPr>
          <w:rFonts w:cs="Times New Roman"/>
          <w:iCs/>
          <w:szCs w:val="24"/>
        </w:rPr>
        <w:t>:</w:t>
      </w:r>
      <w:r w:rsidR="00B95988" w:rsidRPr="005C5ED5">
        <w:rPr>
          <w:rFonts w:cs="Times New Roman"/>
          <w:iCs/>
          <w:szCs w:val="24"/>
        </w:rPr>
        <w:t xml:space="preserve"> in</w:t>
      </w:r>
      <w:r w:rsidRPr="005C5ED5">
        <w:rPr>
          <w:rFonts w:cs="Times New Roman"/>
          <w:iCs/>
          <w:szCs w:val="24"/>
        </w:rPr>
        <w:t xml:space="preserve"> idiomatic ambiguities and </w:t>
      </w:r>
      <w:r w:rsidR="00D5526D" w:rsidRPr="005C5ED5">
        <w:rPr>
          <w:rFonts w:cs="Times New Roman"/>
          <w:iCs/>
          <w:szCs w:val="24"/>
        </w:rPr>
        <w:t xml:space="preserve">the </w:t>
      </w:r>
      <w:r w:rsidRPr="005C5ED5">
        <w:rPr>
          <w:rFonts w:cs="Times New Roman"/>
          <w:iCs/>
          <w:szCs w:val="24"/>
        </w:rPr>
        <w:t>literal</w:t>
      </w:r>
      <w:r w:rsidR="00CB4B6A" w:rsidRPr="005C5ED5">
        <w:rPr>
          <w:rFonts w:cs="Times New Roman"/>
          <w:iCs/>
          <w:szCs w:val="24"/>
        </w:rPr>
        <w:t xml:space="preserve"> meaning</w:t>
      </w:r>
      <w:r w:rsidRPr="005C5ED5">
        <w:rPr>
          <w:rFonts w:cs="Times New Roman"/>
          <w:iCs/>
          <w:szCs w:val="24"/>
        </w:rPr>
        <w:t xml:space="preserve">. </w:t>
      </w:r>
      <w:r w:rsidR="00CB4B6A" w:rsidRPr="005C5ED5">
        <w:rPr>
          <w:rFonts w:cs="Times New Roman"/>
          <w:iCs/>
          <w:szCs w:val="24"/>
        </w:rPr>
        <w:t xml:space="preserve">During </w:t>
      </w:r>
      <w:r w:rsidRPr="005C5ED5">
        <w:rPr>
          <w:rFonts w:cs="Times New Roman"/>
          <w:iCs/>
          <w:szCs w:val="24"/>
        </w:rPr>
        <w:t>the experiment</w:t>
      </w:r>
      <w:r w:rsidR="00CB4B6A" w:rsidRPr="005C5ED5">
        <w:rPr>
          <w:rFonts w:cs="Times New Roman"/>
          <w:iCs/>
          <w:szCs w:val="24"/>
        </w:rPr>
        <w:t>,</w:t>
      </w:r>
      <w:r w:rsidRPr="005C5ED5">
        <w:rPr>
          <w:rFonts w:cs="Times New Roman"/>
          <w:iCs/>
          <w:szCs w:val="24"/>
        </w:rPr>
        <w:t xml:space="preserve"> the </w:t>
      </w:r>
      <w:r w:rsidR="00CB4B6A" w:rsidRPr="005C5ED5">
        <w:rPr>
          <w:rFonts w:cs="Times New Roman"/>
          <w:iCs/>
          <w:szCs w:val="24"/>
        </w:rPr>
        <w:t xml:space="preserve">subjects </w:t>
      </w:r>
      <w:r w:rsidRPr="005C5ED5">
        <w:rPr>
          <w:rFonts w:cs="Times New Roman"/>
          <w:iCs/>
          <w:szCs w:val="24"/>
        </w:rPr>
        <w:t xml:space="preserve">were </w:t>
      </w:r>
      <w:r w:rsidR="00CB4B6A" w:rsidRPr="005C5ED5">
        <w:rPr>
          <w:rFonts w:cs="Times New Roman"/>
          <w:iCs/>
          <w:szCs w:val="24"/>
        </w:rPr>
        <w:t xml:space="preserve">encouraged </w:t>
      </w:r>
      <w:r w:rsidRPr="005C5ED5">
        <w:rPr>
          <w:rFonts w:cs="Times New Roman"/>
          <w:iCs/>
          <w:szCs w:val="24"/>
        </w:rPr>
        <w:t xml:space="preserve">to </w:t>
      </w:r>
      <w:r w:rsidR="00CB4B6A" w:rsidRPr="005C5ED5">
        <w:rPr>
          <w:rFonts w:cs="Times New Roman"/>
          <w:iCs/>
          <w:szCs w:val="24"/>
        </w:rPr>
        <w:t xml:space="preserve">use </w:t>
      </w:r>
      <w:r w:rsidRPr="005C5ED5">
        <w:rPr>
          <w:rFonts w:cs="Times New Roman"/>
          <w:iCs/>
          <w:szCs w:val="24"/>
        </w:rPr>
        <w:t xml:space="preserve">either of the processing modes </w:t>
      </w:r>
      <w:r w:rsidR="00CB4B6A" w:rsidRPr="005C5ED5">
        <w:rPr>
          <w:rFonts w:cs="Times New Roman"/>
          <w:iCs/>
          <w:szCs w:val="24"/>
        </w:rPr>
        <w:t xml:space="preserve">in an </w:t>
      </w:r>
      <w:r w:rsidRPr="005C5ED5">
        <w:rPr>
          <w:rFonts w:cs="Times New Roman"/>
          <w:iCs/>
          <w:szCs w:val="24"/>
        </w:rPr>
        <w:t xml:space="preserve">appropriate set condition. </w:t>
      </w:r>
      <w:r w:rsidR="00CB4B6A" w:rsidRPr="005C5ED5">
        <w:rPr>
          <w:rFonts w:cs="Times New Roman"/>
          <w:iCs/>
          <w:szCs w:val="24"/>
        </w:rPr>
        <w:t>However</w:t>
      </w:r>
      <w:r w:rsidRPr="005C5ED5">
        <w:rPr>
          <w:rFonts w:cs="Times New Roman"/>
          <w:iCs/>
          <w:szCs w:val="24"/>
        </w:rPr>
        <w:t xml:space="preserve">, more research </w:t>
      </w:r>
      <w:r w:rsidR="00CB4B6A" w:rsidRPr="005C5ED5">
        <w:rPr>
          <w:rFonts w:cs="Times New Roman"/>
          <w:iCs/>
          <w:szCs w:val="24"/>
        </w:rPr>
        <w:t xml:space="preserve">is needed </w:t>
      </w:r>
      <w:r w:rsidRPr="005C5ED5">
        <w:rPr>
          <w:rFonts w:cs="Times New Roman"/>
          <w:iCs/>
          <w:szCs w:val="24"/>
        </w:rPr>
        <w:t xml:space="preserve">to </w:t>
      </w:r>
      <w:r w:rsidR="00CB4B6A" w:rsidRPr="005C5ED5">
        <w:rPr>
          <w:rFonts w:cs="Times New Roman"/>
          <w:iCs/>
          <w:szCs w:val="24"/>
        </w:rPr>
        <w:t xml:space="preserve">categorize </w:t>
      </w:r>
      <w:r w:rsidRPr="005C5ED5">
        <w:rPr>
          <w:rFonts w:cs="Times New Roman"/>
          <w:iCs/>
          <w:szCs w:val="24"/>
        </w:rPr>
        <w:t xml:space="preserve">the variables that affect the </w:t>
      </w:r>
      <w:r w:rsidR="00CB4B6A" w:rsidRPr="005C5ED5">
        <w:rPr>
          <w:rFonts w:cs="Times New Roman"/>
          <w:iCs/>
          <w:szCs w:val="24"/>
        </w:rPr>
        <w:t xml:space="preserve">reasons for choosing </w:t>
      </w:r>
      <w:r w:rsidR="00D5526D" w:rsidRPr="005C5ED5">
        <w:rPr>
          <w:rFonts w:cs="Times New Roman"/>
          <w:iCs/>
          <w:szCs w:val="24"/>
        </w:rPr>
        <w:t xml:space="preserve">a </w:t>
      </w:r>
      <w:r w:rsidRPr="005C5ED5">
        <w:rPr>
          <w:rFonts w:cs="Times New Roman"/>
          <w:iCs/>
          <w:szCs w:val="24"/>
        </w:rPr>
        <w:t xml:space="preserve">processing model. That is why a study on the comprehension of idioms in the case of Zanzibar students is a study worthy </w:t>
      </w:r>
      <w:r w:rsidR="00D5526D" w:rsidRPr="005C5ED5">
        <w:rPr>
          <w:rFonts w:cs="Times New Roman"/>
          <w:iCs/>
          <w:szCs w:val="24"/>
        </w:rPr>
        <w:t>of being</w:t>
      </w:r>
      <w:r w:rsidRPr="005C5ED5">
        <w:rPr>
          <w:rFonts w:cs="Times New Roman"/>
          <w:iCs/>
          <w:szCs w:val="24"/>
        </w:rPr>
        <w:t xml:space="preserve"> undertaken. In so doing</w:t>
      </w:r>
      <w:r w:rsidR="003F76B8">
        <w:rPr>
          <w:rFonts w:cs="Times New Roman"/>
          <w:iCs/>
          <w:szCs w:val="24"/>
        </w:rPr>
        <w:t>,</w:t>
      </w:r>
      <w:r w:rsidR="00790BDD">
        <w:rPr>
          <w:rFonts w:cs="Times New Roman"/>
          <w:iCs/>
          <w:szCs w:val="24"/>
        </w:rPr>
        <w:t xml:space="preserve"> </w:t>
      </w:r>
      <w:r w:rsidR="003F76B8">
        <w:rPr>
          <w:rFonts w:cs="Times New Roman"/>
          <w:iCs/>
          <w:szCs w:val="24"/>
        </w:rPr>
        <w:t>this study</w:t>
      </w:r>
      <w:r w:rsidR="00790BDD">
        <w:rPr>
          <w:rFonts w:cs="Times New Roman"/>
          <w:iCs/>
          <w:szCs w:val="24"/>
        </w:rPr>
        <w:t xml:space="preserve"> </w:t>
      </w:r>
      <w:r w:rsidR="003F76B8">
        <w:rPr>
          <w:rFonts w:cs="Times New Roman"/>
          <w:iCs/>
          <w:szCs w:val="24"/>
        </w:rPr>
        <w:t>aims to investigate</w:t>
      </w:r>
      <w:r w:rsidRPr="005C5ED5">
        <w:rPr>
          <w:rFonts w:cs="Times New Roman"/>
          <w:iCs/>
          <w:szCs w:val="24"/>
        </w:rPr>
        <w:t xml:space="preserve"> idiom comprehension in </w:t>
      </w:r>
      <w:r w:rsidR="00D5526D" w:rsidRPr="005C5ED5">
        <w:rPr>
          <w:rFonts w:cs="Times New Roman"/>
          <w:iCs/>
          <w:szCs w:val="24"/>
        </w:rPr>
        <w:t xml:space="preserve">the </w:t>
      </w:r>
      <w:r w:rsidRPr="005C5ED5">
        <w:rPr>
          <w:rFonts w:cs="Times New Roman"/>
          <w:iCs/>
          <w:szCs w:val="24"/>
        </w:rPr>
        <w:t xml:space="preserve">English language by University students in Unguja.  </w:t>
      </w:r>
    </w:p>
    <w:p w:rsidR="00530067" w:rsidRPr="005C5ED5" w:rsidRDefault="00530067" w:rsidP="005C5ED5">
      <w:pPr>
        <w:autoSpaceDE w:val="0"/>
        <w:autoSpaceDN w:val="0"/>
        <w:adjustRightInd w:val="0"/>
        <w:rPr>
          <w:rFonts w:cs="Times New Roman"/>
          <w:iCs/>
          <w:szCs w:val="24"/>
        </w:rPr>
      </w:pPr>
    </w:p>
    <w:p w:rsidR="00530067" w:rsidRPr="005C5ED5" w:rsidRDefault="00530067" w:rsidP="005C5ED5">
      <w:pPr>
        <w:rPr>
          <w:rFonts w:cs="Times New Roman"/>
          <w:szCs w:val="24"/>
        </w:rPr>
      </w:pPr>
      <w:r w:rsidRPr="005C5ED5">
        <w:rPr>
          <w:rFonts w:cs="Times New Roman"/>
          <w:szCs w:val="24"/>
        </w:rPr>
        <w:t xml:space="preserve">Levorato, </w:t>
      </w:r>
      <w:proofErr w:type="spellStart"/>
      <w:r w:rsidRPr="005C5ED5">
        <w:rPr>
          <w:rFonts w:cs="Times New Roman"/>
          <w:szCs w:val="24"/>
        </w:rPr>
        <w:t>Nesi</w:t>
      </w:r>
      <w:proofErr w:type="spellEnd"/>
      <w:r w:rsidRPr="005C5ED5">
        <w:rPr>
          <w:rFonts w:cs="Times New Roman"/>
          <w:szCs w:val="24"/>
        </w:rPr>
        <w:t xml:space="preserve">, &amp;Cacciari (2004) conducted </w:t>
      </w:r>
      <w:r w:rsidR="00D5526D" w:rsidRPr="005C5ED5">
        <w:rPr>
          <w:rFonts w:cs="Times New Roman"/>
          <w:szCs w:val="24"/>
        </w:rPr>
        <w:t xml:space="preserve">two </w:t>
      </w:r>
      <w:r w:rsidRPr="005C5ED5">
        <w:rPr>
          <w:rFonts w:cs="Times New Roman"/>
          <w:szCs w:val="24"/>
        </w:rPr>
        <w:t>experiment</w:t>
      </w:r>
      <w:r w:rsidR="00D5526D" w:rsidRPr="005C5ED5">
        <w:rPr>
          <w:rFonts w:cs="Times New Roman"/>
          <w:szCs w:val="24"/>
        </w:rPr>
        <w:t>s</w:t>
      </w:r>
      <w:r w:rsidR="00790BDD">
        <w:rPr>
          <w:rFonts w:cs="Times New Roman"/>
          <w:szCs w:val="24"/>
        </w:rPr>
        <w:t xml:space="preserve"> </w:t>
      </w:r>
      <w:r w:rsidR="00D5526D" w:rsidRPr="005C5ED5">
        <w:rPr>
          <w:rFonts w:cs="Times New Roman"/>
          <w:szCs w:val="24"/>
        </w:rPr>
        <w:t>to investigate</w:t>
      </w:r>
      <w:r w:rsidRPr="005C5ED5">
        <w:rPr>
          <w:rFonts w:cs="Times New Roman"/>
          <w:szCs w:val="24"/>
        </w:rPr>
        <w:t xml:space="preserve"> the </w:t>
      </w:r>
      <w:r w:rsidR="00D5526D" w:rsidRPr="005C5ED5">
        <w:rPr>
          <w:rFonts w:cs="Times New Roman"/>
          <w:szCs w:val="24"/>
        </w:rPr>
        <w:t>r</w:t>
      </w:r>
      <w:r w:rsidRPr="005C5ED5">
        <w:rPr>
          <w:rFonts w:cs="Times New Roman"/>
          <w:szCs w:val="24"/>
        </w:rPr>
        <w:t xml:space="preserve">elationship between </w:t>
      </w:r>
      <w:r w:rsidR="00D5526D" w:rsidRPr="005C5ED5">
        <w:rPr>
          <w:rFonts w:cs="Times New Roman"/>
          <w:szCs w:val="24"/>
        </w:rPr>
        <w:t>t</w:t>
      </w:r>
      <w:r w:rsidRPr="005C5ED5">
        <w:rPr>
          <w:rFonts w:cs="Times New Roman"/>
          <w:szCs w:val="24"/>
        </w:rPr>
        <w:t xml:space="preserve">ext </w:t>
      </w:r>
      <w:r w:rsidR="009B03A7">
        <w:rPr>
          <w:rFonts w:cs="Times New Roman"/>
          <w:szCs w:val="24"/>
        </w:rPr>
        <w:t>c</w:t>
      </w:r>
      <w:r w:rsidRPr="005C5ED5">
        <w:rPr>
          <w:rFonts w:cs="Times New Roman"/>
          <w:szCs w:val="24"/>
        </w:rPr>
        <w:t xml:space="preserve">omprehension and </w:t>
      </w:r>
      <w:r w:rsidR="00D5526D" w:rsidRPr="005C5ED5">
        <w:rPr>
          <w:rFonts w:cs="Times New Roman"/>
          <w:szCs w:val="24"/>
        </w:rPr>
        <w:t>i</w:t>
      </w:r>
      <w:r w:rsidRPr="005C5ED5">
        <w:rPr>
          <w:rFonts w:cs="Times New Roman"/>
          <w:szCs w:val="24"/>
        </w:rPr>
        <w:t xml:space="preserve">diom </w:t>
      </w:r>
      <w:r w:rsidR="00D5526D" w:rsidRPr="005C5ED5">
        <w:rPr>
          <w:rFonts w:cs="Times New Roman"/>
          <w:szCs w:val="24"/>
        </w:rPr>
        <w:t>c</w:t>
      </w:r>
      <w:r w:rsidRPr="005C5ED5">
        <w:rPr>
          <w:rFonts w:cs="Times New Roman"/>
          <w:szCs w:val="24"/>
        </w:rPr>
        <w:t>omprehension</w:t>
      </w:r>
      <w:r w:rsidR="00D5526D" w:rsidRPr="005C5ED5">
        <w:rPr>
          <w:rFonts w:cs="Times New Roman"/>
          <w:szCs w:val="24"/>
        </w:rPr>
        <w:t xml:space="preserve">. The </w:t>
      </w:r>
      <w:r w:rsidR="00CC2B89" w:rsidRPr="005C5ED5">
        <w:rPr>
          <w:rFonts w:cs="Times New Roman"/>
          <w:szCs w:val="24"/>
        </w:rPr>
        <w:t>subjects’</w:t>
      </w:r>
      <w:r w:rsidR="00D5526D" w:rsidRPr="005C5ED5">
        <w:rPr>
          <w:rFonts w:cs="Times New Roman"/>
          <w:szCs w:val="24"/>
        </w:rPr>
        <w:t xml:space="preserve"> were</w:t>
      </w:r>
      <w:r w:rsidR="003F76B8">
        <w:rPr>
          <w:rFonts w:cs="Times New Roman"/>
          <w:szCs w:val="24"/>
        </w:rPr>
        <w:t xml:space="preserve"> 101 </w:t>
      </w:r>
      <w:r w:rsidR="00D5526D" w:rsidRPr="005C5ED5">
        <w:rPr>
          <w:rFonts w:cs="Times New Roman"/>
          <w:szCs w:val="24"/>
        </w:rPr>
        <w:t xml:space="preserve">second-graders and 98 fourth-graders from an Italian Elementary </w:t>
      </w:r>
      <w:r w:rsidR="00790BDD" w:rsidRPr="005C5ED5">
        <w:rPr>
          <w:rFonts w:cs="Times New Roman"/>
          <w:szCs w:val="24"/>
        </w:rPr>
        <w:t>School. The</w:t>
      </w:r>
      <w:r w:rsidRPr="005C5ED5">
        <w:rPr>
          <w:rFonts w:cs="Times New Roman"/>
          <w:szCs w:val="24"/>
        </w:rPr>
        <w:t xml:space="preserve"> results of both experiments showed that the ability to understand a text indicated the children’s understanding of idioms in context. </w:t>
      </w:r>
      <w:r w:rsidR="003F76B8">
        <w:rPr>
          <w:rFonts w:cs="Times New Roman"/>
          <w:szCs w:val="24"/>
        </w:rPr>
        <w:t xml:space="preserve">Experiment 3 was conducted to verify the possibility of improvements in </w:t>
      </w:r>
      <w:r w:rsidR="003F76B8" w:rsidRPr="005C5ED5">
        <w:rPr>
          <w:rFonts w:cs="Times New Roman"/>
          <w:szCs w:val="24"/>
        </w:rPr>
        <w:t>figurative language understanding</w:t>
      </w:r>
      <w:r w:rsidR="003F76B8">
        <w:rPr>
          <w:rFonts w:cs="Times New Roman"/>
          <w:szCs w:val="24"/>
        </w:rPr>
        <w:t xml:space="preserve"> among the children’s comprehension skills.</w:t>
      </w:r>
      <w:r w:rsidRPr="005C5ED5">
        <w:rPr>
          <w:rFonts w:cs="Times New Roman"/>
          <w:szCs w:val="24"/>
        </w:rPr>
        <w:t xml:space="preserve"> A group of poor comprehenders who participated in Experiments 1 and 2 are tested eight months later. The results of Experiment 3 showed that children’s general comprehension skills improved their performance on an idiom comprehension test. </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 xml:space="preserve">The same study was done by Cain, Oakhill, and Lemmon (2005). </w:t>
      </w:r>
      <w:r w:rsidR="00F5174F">
        <w:rPr>
          <w:rFonts w:cs="Times New Roman"/>
          <w:szCs w:val="24"/>
        </w:rPr>
        <w:t>The study used 56 idioms</w:t>
      </w:r>
      <w:r w:rsidR="00790BDD">
        <w:rPr>
          <w:rFonts w:cs="Times New Roman"/>
          <w:szCs w:val="24"/>
        </w:rPr>
        <w:t xml:space="preserve"> </w:t>
      </w:r>
      <w:r w:rsidR="00F5174F">
        <w:rPr>
          <w:rFonts w:cs="Times New Roman"/>
          <w:szCs w:val="24"/>
        </w:rPr>
        <w:t xml:space="preserve">that </w:t>
      </w:r>
      <w:r w:rsidR="00825D00">
        <w:rPr>
          <w:rFonts w:cs="Times New Roman"/>
          <w:szCs w:val="24"/>
        </w:rPr>
        <w:t>were cla</w:t>
      </w:r>
      <w:r w:rsidR="00F5174F">
        <w:rPr>
          <w:rFonts w:cs="Times New Roman"/>
          <w:szCs w:val="24"/>
        </w:rPr>
        <w:t>ssified into three main classes,</w:t>
      </w:r>
      <w:r w:rsidR="00825D00">
        <w:rPr>
          <w:rFonts w:cs="Times New Roman"/>
          <w:szCs w:val="24"/>
        </w:rPr>
        <w:t xml:space="preserve"> namely, </w:t>
      </w:r>
      <w:r w:rsidRPr="005C5ED5">
        <w:rPr>
          <w:rFonts w:cs="Times New Roman"/>
          <w:szCs w:val="24"/>
        </w:rPr>
        <w:t>“real- transparent”, “real-opaque”, “novel-transparent”, and “novel opaque”. The participants</w:t>
      </w:r>
      <w:r w:rsidR="00F5174F">
        <w:rPr>
          <w:rFonts w:cs="Times New Roman"/>
          <w:szCs w:val="24"/>
        </w:rPr>
        <w:t xml:space="preserve"> were</w:t>
      </w:r>
      <w:r w:rsidRPr="005C5ED5">
        <w:rPr>
          <w:rFonts w:cs="Times New Roman"/>
          <w:szCs w:val="24"/>
        </w:rPr>
        <w:t xml:space="preserve"> 28 Caucasian children from urban schools</w:t>
      </w:r>
      <w:r w:rsidR="00F5174F">
        <w:rPr>
          <w:rFonts w:cs="Times New Roman"/>
          <w:szCs w:val="24"/>
        </w:rPr>
        <w:t>. T</w:t>
      </w:r>
      <w:r w:rsidRPr="005C5ED5">
        <w:rPr>
          <w:rFonts w:cs="Times New Roman"/>
          <w:szCs w:val="24"/>
        </w:rPr>
        <w:t>he majority of them are from lower</w:t>
      </w:r>
      <w:r w:rsidR="00D5526D" w:rsidRPr="005C5ED5">
        <w:rPr>
          <w:rFonts w:cs="Times New Roman"/>
          <w:szCs w:val="24"/>
        </w:rPr>
        <w:t>-</w:t>
      </w:r>
      <w:r w:rsidRPr="005C5ED5">
        <w:rPr>
          <w:rFonts w:cs="Times New Roman"/>
          <w:szCs w:val="24"/>
        </w:rPr>
        <w:t xml:space="preserve">middle-class families were tested individually. The findings revealed that children </w:t>
      </w:r>
      <w:r w:rsidRPr="005C5ED5">
        <w:rPr>
          <w:rFonts w:cs="Times New Roman"/>
          <w:szCs w:val="24"/>
        </w:rPr>
        <w:lastRenderedPageBreak/>
        <w:t xml:space="preserve">are slightly more likely to recognize “real-transparent” idioms than “real-opaque” idioms. In context, the </w:t>
      </w:r>
      <w:r w:rsidR="00F5174F">
        <w:rPr>
          <w:rFonts w:cs="Times New Roman"/>
          <w:szCs w:val="24"/>
        </w:rPr>
        <w:t>natur</w:t>
      </w:r>
      <w:r w:rsidRPr="005C5ED5">
        <w:rPr>
          <w:rFonts w:cs="Times New Roman"/>
          <w:szCs w:val="24"/>
        </w:rPr>
        <w:t>al idioms were more likely</w:t>
      </w:r>
      <w:r w:rsidR="00185F63" w:rsidRPr="005C5ED5">
        <w:rPr>
          <w:rFonts w:cs="Times New Roman"/>
          <w:szCs w:val="24"/>
        </w:rPr>
        <w:t xml:space="preserve"> to be </w:t>
      </w:r>
      <w:r w:rsidR="00D5526D" w:rsidRPr="005C5ED5">
        <w:rPr>
          <w:rFonts w:cs="Times New Roman"/>
          <w:szCs w:val="24"/>
        </w:rPr>
        <w:t xml:space="preserve">interpreted more correctly than </w:t>
      </w:r>
      <w:r w:rsidRPr="005C5ED5">
        <w:rPr>
          <w:rFonts w:cs="Times New Roman"/>
          <w:szCs w:val="24"/>
        </w:rPr>
        <w:t xml:space="preserve">the novel expression. </w:t>
      </w:r>
    </w:p>
    <w:p w:rsidR="00530067" w:rsidRPr="005C5ED5" w:rsidRDefault="00530067" w:rsidP="005C5ED5">
      <w:pPr>
        <w:rPr>
          <w:rFonts w:cs="Times New Roman"/>
          <w:szCs w:val="24"/>
        </w:rPr>
      </w:pPr>
    </w:p>
    <w:p w:rsidR="00F5174F" w:rsidRDefault="00530067" w:rsidP="005C5ED5">
      <w:pPr>
        <w:rPr>
          <w:rFonts w:cs="Times New Roman"/>
          <w:szCs w:val="24"/>
        </w:rPr>
      </w:pPr>
      <w:r w:rsidRPr="005C5ED5">
        <w:rPr>
          <w:rFonts w:cs="Times New Roman"/>
          <w:szCs w:val="24"/>
        </w:rPr>
        <w:t>Another study was done by Liu (2008)</w:t>
      </w:r>
      <w:r w:rsidR="00F5174F">
        <w:rPr>
          <w:rFonts w:cs="Times New Roman"/>
          <w:szCs w:val="24"/>
        </w:rPr>
        <w:t>,</w:t>
      </w:r>
      <w:r w:rsidRPr="005C5ED5">
        <w:rPr>
          <w:rFonts w:cs="Times New Roman"/>
          <w:szCs w:val="24"/>
        </w:rPr>
        <w:t xml:space="preserve"> who shared the results of a small scale project based on guiding students in the use of idioms through dialogues and readings to improve students' communicative skill</w:t>
      </w:r>
      <w:r w:rsidR="00F5174F">
        <w:rPr>
          <w:rFonts w:cs="Times New Roman"/>
          <w:szCs w:val="24"/>
        </w:rPr>
        <w:t>s</w:t>
      </w:r>
      <w:r w:rsidRPr="005C5ED5">
        <w:rPr>
          <w:rFonts w:cs="Times New Roman"/>
          <w:szCs w:val="24"/>
        </w:rPr>
        <w:t>. The project was applied to eleven Electronic Engineering stud</w:t>
      </w:r>
      <w:r w:rsidR="00F5174F">
        <w:rPr>
          <w:rFonts w:cs="Times New Roman"/>
          <w:szCs w:val="24"/>
        </w:rPr>
        <w:t xml:space="preserve">ents at Universidad Santo </w:t>
      </w:r>
      <w:proofErr w:type="spellStart"/>
      <w:r w:rsidR="00F5174F">
        <w:rPr>
          <w:rFonts w:cs="Times New Roman"/>
          <w:szCs w:val="24"/>
        </w:rPr>
        <w:t>Tomás</w:t>
      </w:r>
      <w:r w:rsidRPr="005C5ED5">
        <w:rPr>
          <w:rFonts w:cs="Times New Roman"/>
          <w:szCs w:val="24"/>
        </w:rPr>
        <w:t>-Tunja</w:t>
      </w:r>
      <w:proofErr w:type="spellEnd"/>
      <w:r w:rsidRPr="005C5ED5">
        <w:rPr>
          <w:rFonts w:cs="Times New Roman"/>
          <w:szCs w:val="24"/>
        </w:rPr>
        <w:t xml:space="preserve"> who attended an undergraduate education program</w:t>
      </w:r>
      <w:r w:rsidR="00CB0C52">
        <w:rPr>
          <w:rFonts w:cs="Times New Roman"/>
          <w:szCs w:val="24"/>
        </w:rPr>
        <w:t>me</w:t>
      </w:r>
      <w:r w:rsidRPr="005C5ED5">
        <w:rPr>
          <w:rFonts w:cs="Times New Roman"/>
          <w:szCs w:val="24"/>
        </w:rPr>
        <w:t xml:space="preserve">. Dialogues, interviews, and informal speech or conversations were used to collect the data in this action research study. </w:t>
      </w:r>
    </w:p>
    <w:p w:rsidR="00F5174F" w:rsidRDefault="00F5174F"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 xml:space="preserve">On the other hand, </w:t>
      </w:r>
      <w:proofErr w:type="spellStart"/>
      <w:r w:rsidRPr="005C5ED5">
        <w:rPr>
          <w:rFonts w:cs="Times New Roman"/>
          <w:szCs w:val="24"/>
        </w:rPr>
        <w:t>Andriani</w:t>
      </w:r>
      <w:proofErr w:type="spellEnd"/>
      <w:r w:rsidRPr="005C5ED5">
        <w:rPr>
          <w:rFonts w:cs="Times New Roman"/>
          <w:szCs w:val="24"/>
        </w:rPr>
        <w:t xml:space="preserve"> (2014) did the same case with this current study</w:t>
      </w:r>
      <w:r w:rsidR="00D5526D" w:rsidRPr="005C5ED5">
        <w:rPr>
          <w:rFonts w:cs="Times New Roman"/>
          <w:szCs w:val="24"/>
        </w:rPr>
        <w:t>. T</w:t>
      </w:r>
      <w:r w:rsidRPr="005C5ED5">
        <w:rPr>
          <w:rFonts w:cs="Times New Roman"/>
          <w:szCs w:val="24"/>
        </w:rPr>
        <w:t xml:space="preserve">he method used in her study was </w:t>
      </w:r>
      <w:r w:rsidR="00D5526D" w:rsidRPr="005C5ED5">
        <w:rPr>
          <w:rFonts w:cs="Times New Roman"/>
          <w:szCs w:val="24"/>
        </w:rPr>
        <w:t>quantitative,</w:t>
      </w:r>
      <w:r w:rsidRPr="005C5ED5">
        <w:rPr>
          <w:rFonts w:cs="Times New Roman"/>
          <w:szCs w:val="24"/>
        </w:rPr>
        <w:t xml:space="preserve"> and the</w:t>
      </w:r>
      <w:r w:rsidR="00825D00">
        <w:rPr>
          <w:rFonts w:cs="Times New Roman"/>
          <w:szCs w:val="24"/>
        </w:rPr>
        <w:t xml:space="preserve"> data analysis technique</w:t>
      </w:r>
      <w:r w:rsidRPr="005C5ED5">
        <w:rPr>
          <w:rFonts w:cs="Times New Roman"/>
          <w:szCs w:val="24"/>
        </w:rPr>
        <w:t xml:space="preserve"> used was </w:t>
      </w:r>
      <w:r w:rsidR="00D5526D" w:rsidRPr="005C5ED5">
        <w:rPr>
          <w:rFonts w:cs="Times New Roman"/>
          <w:szCs w:val="24"/>
        </w:rPr>
        <w:t>correlational</w:t>
      </w:r>
      <w:r w:rsidRPr="005C5ED5">
        <w:rPr>
          <w:rFonts w:cs="Times New Roman"/>
          <w:szCs w:val="24"/>
        </w:rPr>
        <w:t xml:space="preserve">. In collecting the data, </w:t>
      </w:r>
      <w:r w:rsidR="00F5174F">
        <w:rPr>
          <w:rFonts w:cs="Times New Roman"/>
          <w:szCs w:val="24"/>
        </w:rPr>
        <w:t xml:space="preserve">the </w:t>
      </w:r>
      <w:r w:rsidRPr="005C5ED5">
        <w:rPr>
          <w:rFonts w:cs="Times New Roman"/>
          <w:szCs w:val="24"/>
        </w:rPr>
        <w:t xml:space="preserve">idiom test and reading comprehension test were used. The scores of </w:t>
      </w:r>
      <w:r w:rsidR="00D5526D" w:rsidRPr="005C5ED5">
        <w:rPr>
          <w:rFonts w:cs="Times New Roman"/>
          <w:szCs w:val="24"/>
        </w:rPr>
        <w:t xml:space="preserve">the </w:t>
      </w:r>
      <w:r w:rsidRPr="005C5ED5">
        <w:rPr>
          <w:rFonts w:cs="Times New Roman"/>
          <w:szCs w:val="24"/>
        </w:rPr>
        <w:t xml:space="preserve">idiom test were collected from twenty multiple-choice questions. In addition, the reading comprehension test was also given to the students to assess their reading comprehension. The result of her study shows that there was a positive relationship between idiom mastery and reading comprehension. </w:t>
      </w:r>
    </w:p>
    <w:p w:rsidR="00530067" w:rsidRPr="005C5ED5" w:rsidRDefault="00530067" w:rsidP="005C5ED5">
      <w:pPr>
        <w:autoSpaceDE w:val="0"/>
        <w:autoSpaceDN w:val="0"/>
        <w:adjustRightInd w:val="0"/>
        <w:rPr>
          <w:rFonts w:cs="Times New Roman"/>
          <w:szCs w:val="24"/>
        </w:rPr>
      </w:pPr>
    </w:p>
    <w:p w:rsidR="00530067" w:rsidRPr="005C5ED5" w:rsidRDefault="00530067" w:rsidP="005C5ED5">
      <w:pPr>
        <w:autoSpaceDE w:val="0"/>
        <w:autoSpaceDN w:val="0"/>
        <w:adjustRightInd w:val="0"/>
        <w:rPr>
          <w:rFonts w:cs="Times New Roman"/>
          <w:szCs w:val="24"/>
        </w:rPr>
      </w:pPr>
      <w:r w:rsidRPr="005C5ED5">
        <w:rPr>
          <w:rFonts w:cs="Times New Roman"/>
          <w:szCs w:val="24"/>
        </w:rPr>
        <w:t xml:space="preserve">In addition, </w:t>
      </w:r>
      <w:proofErr w:type="spellStart"/>
      <w:r w:rsidRPr="005C5ED5">
        <w:rPr>
          <w:rFonts w:cs="Times New Roman"/>
          <w:szCs w:val="24"/>
        </w:rPr>
        <w:t>Kurnia</w:t>
      </w:r>
      <w:proofErr w:type="spellEnd"/>
      <w:r w:rsidRPr="005C5ED5">
        <w:rPr>
          <w:rFonts w:cs="Times New Roman"/>
          <w:szCs w:val="24"/>
        </w:rPr>
        <w:t xml:space="preserve"> (2016) investigated idiomatic expression in speaking skills. The data of this study was validated by applying </w:t>
      </w:r>
      <w:r w:rsidR="00D5526D" w:rsidRPr="005C5ED5">
        <w:rPr>
          <w:rFonts w:cs="Times New Roman"/>
          <w:szCs w:val="24"/>
        </w:rPr>
        <w:t xml:space="preserve">a </w:t>
      </w:r>
      <w:r w:rsidRPr="005C5ED5">
        <w:rPr>
          <w:rFonts w:cs="Times New Roman"/>
          <w:szCs w:val="24"/>
        </w:rPr>
        <w:t xml:space="preserve">percentage formula. They were analyzed based on observation and a multiple-choice questionnaire. The </w:t>
      </w:r>
      <w:r w:rsidR="00F5174F">
        <w:rPr>
          <w:rFonts w:cs="Times New Roman"/>
          <w:szCs w:val="24"/>
        </w:rPr>
        <w:t>study</w:t>
      </w:r>
      <w:r w:rsidRPr="005C5ED5">
        <w:rPr>
          <w:rFonts w:cs="Times New Roman"/>
          <w:szCs w:val="24"/>
        </w:rPr>
        <w:t xml:space="preserve"> exposed that students with the best idiomatic mastery and best speaking skill</w:t>
      </w:r>
      <w:r w:rsidR="00F5174F">
        <w:rPr>
          <w:rFonts w:cs="Times New Roman"/>
          <w:szCs w:val="24"/>
        </w:rPr>
        <w:t>s</w:t>
      </w:r>
      <w:r w:rsidRPr="005C5ED5">
        <w:rPr>
          <w:rFonts w:cs="Times New Roman"/>
          <w:szCs w:val="24"/>
        </w:rPr>
        <w:t xml:space="preserve"> are </w:t>
      </w:r>
      <w:r w:rsidRPr="005C5ED5">
        <w:rPr>
          <w:rFonts w:cs="Times New Roman"/>
          <w:szCs w:val="24"/>
        </w:rPr>
        <w:lastRenderedPageBreak/>
        <w:t xml:space="preserve">13.89% students within the predicate </w:t>
      </w:r>
      <w:r w:rsidR="00D5526D" w:rsidRPr="005C5ED5">
        <w:rPr>
          <w:rFonts w:cs="Times New Roman"/>
          <w:szCs w:val="24"/>
        </w:rPr>
        <w:t>excellent</w:t>
      </w:r>
      <w:r w:rsidRPr="005C5ED5">
        <w:rPr>
          <w:rFonts w:cs="Times New Roman"/>
          <w:szCs w:val="24"/>
        </w:rPr>
        <w:t>, the second</w:t>
      </w:r>
      <w:r w:rsidR="00D5526D" w:rsidRPr="005C5ED5">
        <w:rPr>
          <w:rFonts w:cs="Times New Roman"/>
          <w:szCs w:val="24"/>
        </w:rPr>
        <w:t>-</w:t>
      </w:r>
      <w:r w:rsidRPr="005C5ED5">
        <w:rPr>
          <w:rFonts w:cs="Times New Roman"/>
          <w:szCs w:val="24"/>
        </w:rPr>
        <w:t xml:space="preserve">best </w:t>
      </w:r>
      <w:r w:rsidR="00D5526D" w:rsidRPr="005C5ED5">
        <w:rPr>
          <w:rFonts w:cs="Times New Roman"/>
          <w:szCs w:val="24"/>
        </w:rPr>
        <w:t>is</w:t>
      </w:r>
      <w:r w:rsidRPr="005C5ED5">
        <w:rPr>
          <w:rFonts w:cs="Times New Roman"/>
          <w:szCs w:val="24"/>
        </w:rPr>
        <w:t xml:space="preserve"> 77.78% students within the predicate good, the third </w:t>
      </w:r>
      <w:r w:rsidR="00D5526D" w:rsidRPr="005C5ED5">
        <w:rPr>
          <w:rFonts w:cs="Times New Roman"/>
          <w:szCs w:val="24"/>
        </w:rPr>
        <w:t>is</w:t>
      </w:r>
      <w:r w:rsidRPr="005C5ED5">
        <w:rPr>
          <w:rFonts w:cs="Times New Roman"/>
          <w:szCs w:val="24"/>
        </w:rPr>
        <w:t xml:space="preserve"> 8.33% of the </w:t>
      </w:r>
      <w:r w:rsidR="00F5174F">
        <w:rPr>
          <w:rFonts w:cs="Times New Roman"/>
          <w:szCs w:val="24"/>
        </w:rPr>
        <w:t>prope</w:t>
      </w:r>
      <w:r w:rsidRPr="005C5ED5">
        <w:rPr>
          <w:rFonts w:cs="Times New Roman"/>
          <w:szCs w:val="24"/>
        </w:rPr>
        <w:t xml:space="preserve">r predicate or fair. The conclusion is that students who master idiomatic expressions speak natural English better than those who </w:t>
      </w:r>
      <w:r w:rsidR="00CB0C52">
        <w:rPr>
          <w:rFonts w:cs="Times New Roman"/>
          <w:szCs w:val="24"/>
        </w:rPr>
        <w:t xml:space="preserve">do not </w:t>
      </w:r>
      <w:r w:rsidRPr="005C5ED5">
        <w:rPr>
          <w:rFonts w:cs="Times New Roman"/>
          <w:szCs w:val="24"/>
        </w:rPr>
        <w:t>master</w:t>
      </w:r>
      <w:r w:rsidR="00867493">
        <w:rPr>
          <w:rFonts w:cs="Times New Roman"/>
          <w:szCs w:val="24"/>
        </w:rPr>
        <w:t xml:space="preserve"> the expressions</w:t>
      </w:r>
      <w:r w:rsidRPr="005C5ED5">
        <w:rPr>
          <w:rFonts w:cs="Times New Roman"/>
          <w:szCs w:val="24"/>
        </w:rPr>
        <w:t>.</w:t>
      </w:r>
    </w:p>
    <w:p w:rsidR="00530067" w:rsidRPr="005C5ED5" w:rsidRDefault="00530067" w:rsidP="005C5ED5">
      <w:pPr>
        <w:autoSpaceDE w:val="0"/>
        <w:autoSpaceDN w:val="0"/>
        <w:adjustRightInd w:val="0"/>
        <w:rPr>
          <w:rFonts w:cs="Times New Roman"/>
          <w:szCs w:val="24"/>
        </w:rPr>
      </w:pPr>
    </w:p>
    <w:p w:rsidR="00530067" w:rsidRPr="005C5ED5" w:rsidRDefault="00530067" w:rsidP="005C5ED5">
      <w:r w:rsidRPr="005C5ED5">
        <w:t>Titone</w:t>
      </w:r>
      <w:r w:rsidR="003936A4">
        <w:t xml:space="preserve"> </w:t>
      </w:r>
      <w:r w:rsidR="00E54E1D" w:rsidRPr="005C5ED5">
        <w:t xml:space="preserve">and </w:t>
      </w:r>
      <w:r w:rsidRPr="005C5ED5">
        <w:t xml:space="preserve">Connine (1994) conducted two separate studies on English idiom comprehension.  They used nonnative judgments on the decomposability of English idioms. Their </w:t>
      </w:r>
      <w:r w:rsidR="00D501C2" w:rsidRPr="005C5ED5">
        <w:t>first study in</w:t>
      </w:r>
      <w:r w:rsidR="003936A4">
        <w:t xml:space="preserve"> corporate </w:t>
      </w:r>
      <w:r w:rsidR="00D501C2" w:rsidRPr="005C5ED5">
        <w:t>entirety</w:t>
      </w:r>
      <w:r w:rsidRPr="005C5ED5">
        <w:t xml:space="preserve"> with verbal idioms (V + DET + N, e.g., “miss the boat,” “steal</w:t>
      </w:r>
      <w:r w:rsidR="00D501C2" w:rsidRPr="005C5ED5">
        <w:t xml:space="preserve"> the show”, “shoot the breeze”).T</w:t>
      </w:r>
      <w:r w:rsidRPr="005C5ED5">
        <w:t xml:space="preserve">heir second study </w:t>
      </w:r>
      <w:r w:rsidR="00D501C2" w:rsidRPr="005C5ED5">
        <w:t>applied</w:t>
      </w:r>
      <w:r w:rsidRPr="005C5ED5">
        <w:t xml:space="preserve"> idioms </w:t>
      </w:r>
      <w:r w:rsidR="00D501C2" w:rsidRPr="005C5ED5">
        <w:t>in</w:t>
      </w:r>
      <w:r w:rsidRPr="005C5ED5">
        <w:t xml:space="preserve"> various syntactic forms (e.g., “back to square one”, “a piece of cake”). </w:t>
      </w:r>
      <w:r w:rsidR="00D501C2" w:rsidRPr="005C5ED5">
        <w:t>The first study</w:t>
      </w:r>
      <w:r w:rsidR="003936A4">
        <w:t xml:space="preserve"> </w:t>
      </w:r>
      <w:r w:rsidR="00D501C2" w:rsidRPr="005C5ED5">
        <w:t xml:space="preserve">was constrained </w:t>
      </w:r>
      <w:r w:rsidRPr="005C5ED5">
        <w:t xml:space="preserve">to </w:t>
      </w:r>
      <w:r w:rsidR="00D501C2" w:rsidRPr="005C5ED5">
        <w:t>unwritten</w:t>
      </w:r>
      <w:r w:rsidRPr="005C5ED5">
        <w:t xml:space="preserve"> idioms to </w:t>
      </w:r>
      <w:r w:rsidR="00D501C2" w:rsidRPr="005C5ED5">
        <w:t>limit</w:t>
      </w:r>
      <w:r w:rsidRPr="005C5ED5">
        <w:t xml:space="preserve"> the syntactic structure and </w:t>
      </w:r>
      <w:r w:rsidR="00D501C2" w:rsidRPr="005C5ED5">
        <w:t>preserve</w:t>
      </w:r>
      <w:r w:rsidRPr="005C5ED5">
        <w:t xml:space="preserve"> the</w:t>
      </w:r>
      <w:r w:rsidR="00825D00">
        <w:t xml:space="preserve"> uncomplicated</w:t>
      </w:r>
      <w:r w:rsidR="003936A4">
        <w:t xml:space="preserve"> </w:t>
      </w:r>
      <w:r w:rsidR="00D501C2" w:rsidRPr="005C5ED5">
        <w:t>task</w:t>
      </w:r>
      <w:r w:rsidRPr="005C5ED5">
        <w:t>.</w:t>
      </w:r>
      <w:r w:rsidR="003936A4">
        <w:t xml:space="preserve"> </w:t>
      </w:r>
      <w:r w:rsidR="00D501C2" w:rsidRPr="005C5ED5">
        <w:t>The second study</w:t>
      </w:r>
      <w:r w:rsidR="003936A4">
        <w:t xml:space="preserve"> </w:t>
      </w:r>
      <w:r w:rsidR="00D501C2" w:rsidRPr="005C5ED5">
        <w:t>was intended</w:t>
      </w:r>
      <w:r w:rsidRPr="005C5ED5">
        <w:t xml:space="preserve"> to yield </w:t>
      </w:r>
      <w:r w:rsidR="00D501C2" w:rsidRPr="005C5ED5">
        <w:t>a matching</w:t>
      </w:r>
      <w:r w:rsidRPr="005C5ED5">
        <w:t xml:space="preserve"> dataset to that </w:t>
      </w:r>
      <w:r w:rsidR="00D501C2" w:rsidRPr="005C5ED5">
        <w:t>claimed</w:t>
      </w:r>
      <w:r w:rsidRPr="005C5ED5">
        <w:t xml:space="preserve"> by Titone and Connine (1994) </w:t>
      </w:r>
      <w:r w:rsidR="00F5174F">
        <w:t>to compare</w:t>
      </w:r>
      <w:r w:rsidR="003936A4">
        <w:t xml:space="preserve"> </w:t>
      </w:r>
      <w:r w:rsidR="00D501C2" w:rsidRPr="005C5ED5">
        <w:t xml:space="preserve">the </w:t>
      </w:r>
      <w:r w:rsidRPr="005C5ED5">
        <w:t>natives and non</w:t>
      </w:r>
      <w:r w:rsidR="00D5526D" w:rsidRPr="005C5ED5">
        <w:t>-</w:t>
      </w:r>
      <w:r w:rsidRPr="005C5ED5">
        <w:t xml:space="preserve">natives. Although the </w:t>
      </w:r>
      <w:r w:rsidR="00D501C2" w:rsidRPr="005C5ED5">
        <w:t>emphasis</w:t>
      </w:r>
      <w:r w:rsidRPr="005C5ED5">
        <w:t xml:space="preserve"> of the study was on the decomposability sorting task, </w:t>
      </w:r>
      <w:r w:rsidR="00D501C2" w:rsidRPr="005C5ED5">
        <w:t>the respondents</w:t>
      </w:r>
      <w:r w:rsidRPr="005C5ED5">
        <w:t xml:space="preserve"> also </w:t>
      </w:r>
      <w:r w:rsidR="00D501C2" w:rsidRPr="005C5ED5">
        <w:t>evaluated</w:t>
      </w:r>
      <w:r w:rsidRPr="005C5ED5">
        <w:t xml:space="preserve"> the familiarity of idioms and the </w:t>
      </w:r>
      <w:r w:rsidR="00D501C2" w:rsidRPr="005C5ED5">
        <w:t>simplicity</w:t>
      </w:r>
      <w:r w:rsidRPr="005C5ED5">
        <w:t xml:space="preserve"> of the decomposability </w:t>
      </w:r>
      <w:r w:rsidR="00D501C2" w:rsidRPr="005C5ED5">
        <w:t>evaluation</w:t>
      </w:r>
      <w:r w:rsidRPr="005C5ED5">
        <w:t xml:space="preserve">. Familiarity </w:t>
      </w:r>
      <w:r w:rsidR="00D501C2" w:rsidRPr="005C5ED5">
        <w:t>implies that</w:t>
      </w:r>
      <w:r w:rsidRPr="005C5ED5">
        <w:t xml:space="preserve"> the </w:t>
      </w:r>
      <w:r w:rsidR="00D501C2" w:rsidRPr="005C5ED5">
        <w:t>awareness</w:t>
      </w:r>
      <w:r w:rsidRPr="005C5ED5">
        <w:t xml:space="preserve"> of meaning </w:t>
      </w:r>
      <w:r w:rsidR="00D501C2" w:rsidRPr="005C5ED5">
        <w:t xml:space="preserve">that </w:t>
      </w:r>
      <w:r w:rsidRPr="005C5ED5">
        <w:t xml:space="preserve">a </w:t>
      </w:r>
      <w:r w:rsidR="00D501C2" w:rsidRPr="005C5ED5">
        <w:t>respondent</w:t>
      </w:r>
      <w:r w:rsidR="003936A4">
        <w:t xml:space="preserve"> </w:t>
      </w:r>
      <w:r w:rsidR="00D501C2" w:rsidRPr="005C5ED5">
        <w:t>submits</w:t>
      </w:r>
      <w:r w:rsidRPr="005C5ED5">
        <w:t xml:space="preserve"> about an idiom. </w:t>
      </w:r>
      <w:r w:rsidR="00D501C2" w:rsidRPr="005C5ED5">
        <w:t>The simplicity</w:t>
      </w:r>
      <w:r w:rsidRPr="005C5ED5">
        <w:t xml:space="preserve"> of decision was </w:t>
      </w:r>
      <w:r w:rsidR="00D501C2" w:rsidRPr="005C5ED5">
        <w:t>verified</w:t>
      </w:r>
      <w:r w:rsidRPr="005C5ED5">
        <w:t xml:space="preserve"> in order to </w:t>
      </w:r>
      <w:r w:rsidR="00D501C2" w:rsidRPr="005C5ED5">
        <w:t>limit</w:t>
      </w:r>
      <w:r w:rsidRPr="005C5ED5">
        <w:t xml:space="preserve"> the </w:t>
      </w:r>
      <w:r w:rsidR="00D501C2" w:rsidRPr="005C5ED5">
        <w:t>challenges</w:t>
      </w:r>
      <w:r w:rsidRPr="005C5ED5">
        <w:t xml:space="preserve"> non</w:t>
      </w:r>
      <w:r w:rsidR="00926DF6">
        <w:t>-</w:t>
      </w:r>
      <w:r w:rsidRPr="005C5ED5">
        <w:t xml:space="preserve">natives might </w:t>
      </w:r>
      <w:r w:rsidR="00D501C2" w:rsidRPr="005C5ED5">
        <w:t>experience</w:t>
      </w:r>
      <w:r w:rsidRPr="005C5ED5">
        <w:t xml:space="preserve"> in rating idioms. </w:t>
      </w:r>
    </w:p>
    <w:p w:rsidR="00530067" w:rsidRPr="005C5ED5" w:rsidRDefault="00530067" w:rsidP="005C5ED5"/>
    <w:p w:rsidR="00530067" w:rsidRPr="005C5ED5" w:rsidRDefault="00530067" w:rsidP="005C5ED5">
      <w:r w:rsidRPr="005C5ED5">
        <w:t xml:space="preserve">The </w:t>
      </w:r>
      <w:r w:rsidR="00D501C2" w:rsidRPr="005C5ED5">
        <w:t>respondents</w:t>
      </w:r>
      <w:r w:rsidRPr="005C5ED5">
        <w:t xml:space="preserve"> who </w:t>
      </w:r>
      <w:r w:rsidR="00D501C2" w:rsidRPr="005C5ED5">
        <w:t>evaluated</w:t>
      </w:r>
      <w:r w:rsidRPr="005C5ED5">
        <w:t xml:space="preserve"> decomposability were also </w:t>
      </w:r>
      <w:r w:rsidR="00D501C2" w:rsidRPr="005C5ED5">
        <w:t>required</w:t>
      </w:r>
      <w:r w:rsidRPr="005C5ED5">
        <w:t xml:space="preserve"> to </w:t>
      </w:r>
      <w:r w:rsidR="00D501C2" w:rsidRPr="005C5ED5">
        <w:t>show</w:t>
      </w:r>
      <w:r w:rsidRPr="005C5ED5">
        <w:t xml:space="preserve"> how </w:t>
      </w:r>
      <w:r w:rsidR="00D501C2" w:rsidRPr="005C5ED5">
        <w:t>complex</w:t>
      </w:r>
      <w:r w:rsidRPr="005C5ED5">
        <w:t xml:space="preserve"> or </w:t>
      </w:r>
      <w:r w:rsidR="00D501C2" w:rsidRPr="005C5ED5">
        <w:t>unproblematic</w:t>
      </w:r>
      <w:r w:rsidRPr="005C5ED5">
        <w:t xml:space="preserve"> the decision about each idiom’s decomposability </w:t>
      </w:r>
      <w:r w:rsidR="00F5174F">
        <w:t xml:space="preserve">was </w:t>
      </w:r>
      <w:r w:rsidRPr="005C5ED5">
        <w:t xml:space="preserve">on a 5-point scale. The results did not </w:t>
      </w:r>
      <w:r w:rsidR="00F5174F">
        <w:t xml:space="preserve">demonstrate </w:t>
      </w:r>
      <w:r w:rsidR="00D501C2" w:rsidRPr="005C5ED5">
        <w:t>significant distinctions</w:t>
      </w:r>
      <w:r w:rsidRPr="005C5ED5">
        <w:t xml:space="preserve"> between the non</w:t>
      </w:r>
      <w:r w:rsidR="00CA7FE3">
        <w:t>-</w:t>
      </w:r>
      <w:r w:rsidRPr="005C5ED5">
        <w:t xml:space="preserve">native participants and </w:t>
      </w:r>
      <w:r w:rsidR="00D501C2" w:rsidRPr="005C5ED5">
        <w:t>the</w:t>
      </w:r>
      <w:r w:rsidRPr="005C5ED5">
        <w:t xml:space="preserve"> native group, which </w:t>
      </w:r>
      <w:r w:rsidR="00D501C2" w:rsidRPr="005C5ED5">
        <w:t>implied</w:t>
      </w:r>
      <w:r w:rsidRPr="005C5ED5">
        <w:t xml:space="preserve"> that </w:t>
      </w:r>
      <w:r w:rsidR="00D501C2" w:rsidRPr="005C5ED5">
        <w:t xml:space="preserve">the </w:t>
      </w:r>
      <w:r w:rsidRPr="005C5ED5">
        <w:t>non</w:t>
      </w:r>
      <w:r w:rsidR="00A34E04">
        <w:t>-</w:t>
      </w:r>
      <w:r w:rsidRPr="005C5ED5">
        <w:t>natives</w:t>
      </w:r>
      <w:r w:rsidR="003936A4">
        <w:t xml:space="preserve"> </w:t>
      </w:r>
      <w:r w:rsidR="00D501C2" w:rsidRPr="005C5ED5">
        <w:t>found</w:t>
      </w:r>
      <w:r w:rsidR="003936A4">
        <w:t xml:space="preserve"> </w:t>
      </w:r>
      <w:r w:rsidRPr="005C5ED5">
        <w:t>judgment tasks of this type</w:t>
      </w:r>
      <w:r w:rsidR="00A34E04">
        <w:t xml:space="preserve"> less challenging</w:t>
      </w:r>
      <w:r w:rsidRPr="005C5ED5">
        <w:t xml:space="preserve">. </w:t>
      </w:r>
      <w:r w:rsidR="00F5174F">
        <w:t>The current study</w:t>
      </w:r>
      <w:r w:rsidRPr="005C5ED5">
        <w:t xml:space="preserve"> will also try to </w:t>
      </w:r>
      <w:r w:rsidRPr="005C5ED5">
        <w:lastRenderedPageBreak/>
        <w:t>ascertain whether decomposionality</w:t>
      </w:r>
      <w:r w:rsidR="003936A4">
        <w:t xml:space="preserve"> </w:t>
      </w:r>
      <w:r w:rsidR="00F5174F">
        <w:t>influences</w:t>
      </w:r>
      <w:r w:rsidRPr="005C5ED5">
        <w:t xml:space="preserve"> idiom comprehension by university students. This factor is dealt with in objective number three of this current </w:t>
      </w:r>
      <w:r w:rsidR="00F5174F">
        <w:t>study</w:t>
      </w:r>
      <w:r w:rsidRPr="005C5ED5">
        <w:t xml:space="preserve"> under inherent factors.</w:t>
      </w:r>
    </w:p>
    <w:p w:rsidR="00530067" w:rsidRPr="005C5ED5" w:rsidRDefault="00530067" w:rsidP="005C5ED5">
      <w:pPr>
        <w:autoSpaceDE w:val="0"/>
        <w:autoSpaceDN w:val="0"/>
        <w:adjustRightInd w:val="0"/>
        <w:rPr>
          <w:rFonts w:cs="Times New Roman"/>
          <w:szCs w:val="24"/>
        </w:rPr>
      </w:pPr>
    </w:p>
    <w:p w:rsidR="00E01437" w:rsidRPr="005C5ED5" w:rsidRDefault="00530067" w:rsidP="005C5ED5">
      <w:pPr>
        <w:tabs>
          <w:tab w:val="left" w:pos="1809"/>
        </w:tabs>
        <w:rPr>
          <w:rFonts w:cs="Times New Roman"/>
          <w:szCs w:val="24"/>
        </w:rPr>
      </w:pPr>
      <w:r w:rsidRPr="005C5ED5">
        <w:rPr>
          <w:rFonts w:cs="Times New Roman"/>
          <w:szCs w:val="24"/>
        </w:rPr>
        <w:t xml:space="preserve">Ackerman (1982) </w:t>
      </w:r>
      <w:r w:rsidR="00E01437" w:rsidRPr="005C5ED5">
        <w:rPr>
          <w:rFonts w:cs="Times New Roman"/>
          <w:szCs w:val="24"/>
        </w:rPr>
        <w:t xml:space="preserve">examined children’s understanding of idioms on </w:t>
      </w:r>
      <w:r w:rsidRPr="005C5ED5">
        <w:rPr>
          <w:rFonts w:cs="Times New Roman"/>
          <w:szCs w:val="24"/>
        </w:rPr>
        <w:t xml:space="preserve">contextual information </w:t>
      </w:r>
      <w:r w:rsidR="00E01437" w:rsidRPr="005C5ED5">
        <w:rPr>
          <w:rFonts w:cs="Times New Roman"/>
          <w:szCs w:val="24"/>
        </w:rPr>
        <w:t xml:space="preserve">role </w:t>
      </w:r>
      <w:r w:rsidRPr="005C5ED5">
        <w:rPr>
          <w:rFonts w:cs="Times New Roman"/>
          <w:szCs w:val="24"/>
        </w:rPr>
        <w:t xml:space="preserve">and the conventional forms. The </w:t>
      </w:r>
      <w:r w:rsidR="00E01437" w:rsidRPr="005C5ED5">
        <w:rPr>
          <w:rFonts w:cs="Times New Roman"/>
          <w:szCs w:val="24"/>
        </w:rPr>
        <w:t xml:space="preserve">findings showed </w:t>
      </w:r>
      <w:r w:rsidRPr="005C5ED5">
        <w:rPr>
          <w:rFonts w:cs="Times New Roman"/>
          <w:szCs w:val="24"/>
        </w:rPr>
        <w:t xml:space="preserve">that </w:t>
      </w:r>
      <w:r w:rsidR="00E01437" w:rsidRPr="005C5ED5">
        <w:rPr>
          <w:rFonts w:cs="Times New Roman"/>
          <w:szCs w:val="24"/>
        </w:rPr>
        <w:t xml:space="preserve">children of </w:t>
      </w:r>
      <w:r w:rsidRPr="005C5ED5">
        <w:rPr>
          <w:rFonts w:cs="Times New Roman"/>
          <w:szCs w:val="24"/>
        </w:rPr>
        <w:t xml:space="preserve">6-year and 8-year-olds </w:t>
      </w:r>
      <w:r w:rsidR="00F5174F">
        <w:rPr>
          <w:rFonts w:cs="Times New Roman"/>
          <w:szCs w:val="24"/>
        </w:rPr>
        <w:t>could</w:t>
      </w:r>
      <w:r w:rsidR="00FF4EEA">
        <w:rPr>
          <w:rFonts w:cs="Times New Roman"/>
          <w:szCs w:val="24"/>
        </w:rPr>
        <w:t xml:space="preserve"> </w:t>
      </w:r>
      <w:r w:rsidR="00D501C2" w:rsidRPr="005C5ED5">
        <w:rPr>
          <w:rFonts w:cs="Times New Roman"/>
          <w:szCs w:val="24"/>
        </w:rPr>
        <w:t>recognize</w:t>
      </w:r>
      <w:r w:rsidRPr="005C5ED5">
        <w:rPr>
          <w:rFonts w:cs="Times New Roman"/>
          <w:szCs w:val="24"/>
        </w:rPr>
        <w:t xml:space="preserve"> the </w:t>
      </w:r>
      <w:r w:rsidR="00D501C2" w:rsidRPr="005C5ED5">
        <w:rPr>
          <w:rFonts w:cs="Times New Roman"/>
          <w:szCs w:val="24"/>
        </w:rPr>
        <w:t>expressions</w:t>
      </w:r>
      <w:r w:rsidRPr="005C5ED5">
        <w:rPr>
          <w:rFonts w:cs="Times New Roman"/>
          <w:szCs w:val="24"/>
        </w:rPr>
        <w:t xml:space="preserve"> in idiomatic </w:t>
      </w:r>
      <w:r w:rsidR="00D501C2" w:rsidRPr="005C5ED5">
        <w:rPr>
          <w:rFonts w:cs="Times New Roman"/>
          <w:szCs w:val="24"/>
        </w:rPr>
        <w:t>settings</w:t>
      </w:r>
      <w:r w:rsidR="00E01437" w:rsidRPr="005C5ED5">
        <w:rPr>
          <w:rFonts w:cs="Times New Roman"/>
          <w:szCs w:val="24"/>
        </w:rPr>
        <w:t xml:space="preserve"> correctly.</w:t>
      </w:r>
      <w:r w:rsidR="00FF4EEA">
        <w:rPr>
          <w:rFonts w:cs="Times New Roman"/>
          <w:szCs w:val="24"/>
        </w:rPr>
        <w:t xml:space="preserve"> </w:t>
      </w:r>
      <w:r w:rsidR="00E01437" w:rsidRPr="005C5ED5">
        <w:rPr>
          <w:rFonts w:cs="Times New Roman"/>
          <w:szCs w:val="24"/>
        </w:rPr>
        <w:t xml:space="preserve">However, children of </w:t>
      </w:r>
      <w:r w:rsidRPr="005C5ED5">
        <w:rPr>
          <w:rFonts w:cs="Times New Roman"/>
          <w:szCs w:val="24"/>
        </w:rPr>
        <w:t xml:space="preserve">10-year-olds and adults </w:t>
      </w:r>
      <w:r w:rsidR="00E01437" w:rsidRPr="005C5ED5">
        <w:rPr>
          <w:rFonts w:cs="Times New Roman"/>
          <w:szCs w:val="24"/>
        </w:rPr>
        <w:t xml:space="preserve">were able to explain </w:t>
      </w:r>
      <w:r w:rsidR="00F5174F">
        <w:rPr>
          <w:rFonts w:cs="Times New Roman"/>
          <w:szCs w:val="24"/>
        </w:rPr>
        <w:t>idiomatic sentences and</w:t>
      </w:r>
      <w:r w:rsidRPr="005C5ED5">
        <w:rPr>
          <w:rFonts w:cs="Times New Roman"/>
          <w:szCs w:val="24"/>
        </w:rPr>
        <w:t xml:space="preserve"> literal </w:t>
      </w:r>
      <w:r w:rsidR="00E01437" w:rsidRPr="005C5ED5">
        <w:rPr>
          <w:rFonts w:cs="Times New Roman"/>
          <w:szCs w:val="24"/>
        </w:rPr>
        <w:t>sentences</w:t>
      </w:r>
      <w:r w:rsidRPr="005C5ED5">
        <w:rPr>
          <w:rFonts w:cs="Times New Roman"/>
          <w:szCs w:val="24"/>
        </w:rPr>
        <w:t xml:space="preserve">. </w:t>
      </w:r>
      <w:r w:rsidR="00E01437" w:rsidRPr="005C5ED5">
        <w:rPr>
          <w:rFonts w:cs="Times New Roman"/>
          <w:szCs w:val="24"/>
        </w:rPr>
        <w:t>It implied</w:t>
      </w:r>
      <w:r w:rsidRPr="005C5ED5">
        <w:rPr>
          <w:rFonts w:cs="Times New Roman"/>
          <w:szCs w:val="24"/>
        </w:rPr>
        <w:t xml:space="preserve"> that </w:t>
      </w:r>
      <w:r w:rsidR="00F5174F">
        <w:rPr>
          <w:rFonts w:cs="Times New Roman"/>
          <w:szCs w:val="24"/>
        </w:rPr>
        <w:t>younger children required more idiomatic biased contexts than older children in figuring out the real meanings of idioms</w:t>
      </w:r>
      <w:r w:rsidRPr="005C5ED5">
        <w:rPr>
          <w:rFonts w:cs="Times New Roman"/>
          <w:szCs w:val="24"/>
        </w:rPr>
        <w:t xml:space="preserve">. </w:t>
      </w:r>
    </w:p>
    <w:p w:rsidR="00E01437" w:rsidRPr="005C5ED5" w:rsidRDefault="00E01437" w:rsidP="005C5ED5">
      <w:pPr>
        <w:tabs>
          <w:tab w:val="left" w:pos="1809"/>
        </w:tabs>
        <w:rPr>
          <w:rFonts w:cs="Times New Roman"/>
          <w:szCs w:val="24"/>
        </w:rPr>
      </w:pPr>
    </w:p>
    <w:p w:rsidR="00530067" w:rsidRPr="005C5ED5" w:rsidRDefault="00E01437" w:rsidP="005C5ED5">
      <w:pPr>
        <w:tabs>
          <w:tab w:val="left" w:pos="1809"/>
        </w:tabs>
        <w:rPr>
          <w:rFonts w:cs="Times New Roman"/>
          <w:szCs w:val="24"/>
        </w:rPr>
      </w:pPr>
      <w:r w:rsidRPr="005C5ED5">
        <w:rPr>
          <w:rFonts w:cs="Times New Roman"/>
          <w:szCs w:val="24"/>
        </w:rPr>
        <w:t xml:space="preserve">Similarly, </w:t>
      </w:r>
      <w:r w:rsidR="00530067" w:rsidRPr="005C5ED5">
        <w:rPr>
          <w:rFonts w:cs="Times New Roman"/>
          <w:szCs w:val="24"/>
        </w:rPr>
        <w:t>Nippold</w:t>
      </w:r>
      <w:r w:rsidR="00185F63" w:rsidRPr="005C5ED5">
        <w:rPr>
          <w:rFonts w:cs="Times New Roman"/>
          <w:szCs w:val="24"/>
        </w:rPr>
        <w:t xml:space="preserve"> and</w:t>
      </w:r>
      <w:r w:rsidR="00530067" w:rsidRPr="005C5ED5">
        <w:rPr>
          <w:rFonts w:cs="Times New Roman"/>
          <w:szCs w:val="24"/>
        </w:rPr>
        <w:t xml:space="preserve"> Martin (1989) </w:t>
      </w:r>
      <w:r w:rsidRPr="005C5ED5">
        <w:rPr>
          <w:rFonts w:cs="Times New Roman"/>
          <w:szCs w:val="24"/>
        </w:rPr>
        <w:t>investigated</w:t>
      </w:r>
      <w:r w:rsidR="00FF4EEA">
        <w:rPr>
          <w:rFonts w:cs="Times New Roman"/>
          <w:szCs w:val="24"/>
        </w:rPr>
        <w:t xml:space="preserve"> </w:t>
      </w:r>
      <w:r w:rsidR="00D5526D" w:rsidRPr="005C5ED5">
        <w:rPr>
          <w:rFonts w:cs="Times New Roman"/>
          <w:szCs w:val="24"/>
        </w:rPr>
        <w:t>the</w:t>
      </w:r>
      <w:r w:rsidR="00FF4EEA">
        <w:rPr>
          <w:rFonts w:cs="Times New Roman"/>
          <w:szCs w:val="24"/>
        </w:rPr>
        <w:t xml:space="preserve"> </w:t>
      </w:r>
      <w:r w:rsidRPr="005C5ED5">
        <w:rPr>
          <w:rFonts w:cs="Times New Roman"/>
          <w:szCs w:val="24"/>
        </w:rPr>
        <w:t xml:space="preserve">interpretation of idioms, with or without contextual information, among </w:t>
      </w:r>
      <w:r w:rsidR="00530067" w:rsidRPr="005C5ED5">
        <w:rPr>
          <w:rFonts w:cs="Times New Roman"/>
          <w:szCs w:val="24"/>
        </w:rPr>
        <w:t xml:space="preserve">adolescents </w:t>
      </w:r>
      <w:r w:rsidRPr="005C5ED5">
        <w:rPr>
          <w:rFonts w:cs="Times New Roman"/>
          <w:szCs w:val="24"/>
        </w:rPr>
        <w:t>of</w:t>
      </w:r>
      <w:r w:rsidR="00530067" w:rsidRPr="005C5ED5">
        <w:rPr>
          <w:rFonts w:cs="Times New Roman"/>
          <w:szCs w:val="24"/>
        </w:rPr>
        <w:t xml:space="preserve"> 14 to 17 </w:t>
      </w:r>
      <w:r w:rsidRPr="005C5ED5">
        <w:rPr>
          <w:rFonts w:cs="Times New Roman"/>
          <w:szCs w:val="24"/>
        </w:rPr>
        <w:t xml:space="preserve">years of </w:t>
      </w:r>
      <w:r w:rsidR="00FF4EEA" w:rsidRPr="005C5ED5">
        <w:rPr>
          <w:rFonts w:cs="Times New Roman"/>
          <w:szCs w:val="24"/>
        </w:rPr>
        <w:t>age. The</w:t>
      </w:r>
      <w:r w:rsidR="00530067" w:rsidRPr="005C5ED5">
        <w:rPr>
          <w:rFonts w:cs="Times New Roman"/>
          <w:szCs w:val="24"/>
        </w:rPr>
        <w:t xml:space="preserve"> </w:t>
      </w:r>
      <w:r w:rsidRPr="005C5ED5">
        <w:rPr>
          <w:rFonts w:cs="Times New Roman"/>
          <w:szCs w:val="24"/>
        </w:rPr>
        <w:t xml:space="preserve">findings illustrated </w:t>
      </w:r>
      <w:r w:rsidR="00530067" w:rsidRPr="005C5ED5">
        <w:rPr>
          <w:rFonts w:cs="Times New Roman"/>
          <w:szCs w:val="24"/>
        </w:rPr>
        <w:t xml:space="preserve">that </w:t>
      </w:r>
      <w:r w:rsidRPr="005C5ED5">
        <w:rPr>
          <w:rFonts w:cs="Times New Roman"/>
          <w:szCs w:val="24"/>
        </w:rPr>
        <w:t>the adolescents’ explanations o</w:t>
      </w:r>
      <w:r w:rsidR="00D5526D" w:rsidRPr="005C5ED5">
        <w:rPr>
          <w:rFonts w:cs="Times New Roman"/>
          <w:szCs w:val="24"/>
        </w:rPr>
        <w:t>f</w:t>
      </w:r>
      <w:r w:rsidRPr="005C5ED5">
        <w:rPr>
          <w:rFonts w:cs="Times New Roman"/>
          <w:szCs w:val="24"/>
        </w:rPr>
        <w:t xml:space="preserve"> idioms improved by </w:t>
      </w:r>
      <w:r w:rsidR="00530067" w:rsidRPr="005C5ED5">
        <w:rPr>
          <w:rFonts w:cs="Times New Roman"/>
          <w:szCs w:val="24"/>
        </w:rPr>
        <w:t>linguistic contextual information</w:t>
      </w:r>
      <w:r w:rsidRPr="005C5ED5">
        <w:rPr>
          <w:rFonts w:cs="Times New Roman"/>
          <w:szCs w:val="24"/>
        </w:rPr>
        <w:t>. In the same way,</w:t>
      </w:r>
      <w:r w:rsidR="00530067" w:rsidRPr="005C5ED5">
        <w:rPr>
          <w:rFonts w:cs="Times New Roman"/>
          <w:szCs w:val="24"/>
        </w:rPr>
        <w:t xml:space="preserve"> the accuracy of </w:t>
      </w:r>
      <w:r w:rsidRPr="005C5ED5">
        <w:rPr>
          <w:rFonts w:cs="Times New Roman"/>
          <w:szCs w:val="24"/>
        </w:rPr>
        <w:t xml:space="preserve">interpretation, with or without context, enhanced </w:t>
      </w:r>
      <w:r w:rsidR="00530067" w:rsidRPr="005C5ED5">
        <w:rPr>
          <w:rFonts w:cs="Times New Roman"/>
          <w:szCs w:val="24"/>
        </w:rPr>
        <w:t xml:space="preserve">as the age </w:t>
      </w:r>
      <w:r w:rsidR="00FF4EEA" w:rsidRPr="005C5ED5">
        <w:rPr>
          <w:rFonts w:cs="Times New Roman"/>
          <w:szCs w:val="24"/>
        </w:rPr>
        <w:t>increased. This</w:t>
      </w:r>
      <w:r w:rsidR="00D5526D" w:rsidRPr="005C5ED5">
        <w:rPr>
          <w:rFonts w:cs="Times New Roman"/>
          <w:szCs w:val="24"/>
        </w:rPr>
        <w:t xml:space="preserve"> finding corresponds</w:t>
      </w:r>
      <w:r w:rsidRPr="005C5ED5">
        <w:rPr>
          <w:rFonts w:cs="Times New Roman"/>
          <w:szCs w:val="24"/>
        </w:rPr>
        <w:t xml:space="preserve"> to </w:t>
      </w:r>
      <w:r w:rsidR="00530067" w:rsidRPr="005C5ED5">
        <w:rPr>
          <w:rFonts w:cs="Times New Roman"/>
          <w:szCs w:val="24"/>
        </w:rPr>
        <w:t>Liontas (2003)</w:t>
      </w:r>
      <w:r w:rsidRPr="005C5ED5">
        <w:rPr>
          <w:rFonts w:cs="Times New Roman"/>
          <w:szCs w:val="24"/>
        </w:rPr>
        <w:t xml:space="preserve"> study on</w:t>
      </w:r>
      <w:r w:rsidR="00530067" w:rsidRPr="005C5ED5">
        <w:rPr>
          <w:rFonts w:cs="Times New Roman"/>
          <w:szCs w:val="24"/>
        </w:rPr>
        <w:t xml:space="preserve"> explor</w:t>
      </w:r>
      <w:r w:rsidRPr="005C5ED5">
        <w:rPr>
          <w:rFonts w:cs="Times New Roman"/>
          <w:szCs w:val="24"/>
        </w:rPr>
        <w:t>ing</w:t>
      </w:r>
      <w:r w:rsidR="00530067" w:rsidRPr="005C5ED5">
        <w:rPr>
          <w:rFonts w:cs="Times New Roman"/>
          <w:szCs w:val="24"/>
        </w:rPr>
        <w:t xml:space="preserve"> the </w:t>
      </w:r>
      <w:r w:rsidR="00D501C2" w:rsidRPr="005C5ED5">
        <w:rPr>
          <w:rFonts w:cs="Times New Roman"/>
          <w:szCs w:val="24"/>
        </w:rPr>
        <w:t>influence</w:t>
      </w:r>
      <w:r w:rsidR="00530067" w:rsidRPr="005C5ED5">
        <w:rPr>
          <w:rFonts w:cs="Times New Roman"/>
          <w:szCs w:val="24"/>
        </w:rPr>
        <w:t xml:space="preserve"> of context on </w:t>
      </w:r>
      <w:r w:rsidR="00D501C2" w:rsidRPr="005C5ED5">
        <w:rPr>
          <w:rFonts w:cs="Times New Roman"/>
          <w:szCs w:val="24"/>
        </w:rPr>
        <w:t>idiom comprehension among adult Spanish learners</w:t>
      </w:r>
      <w:r w:rsidRPr="005C5ED5">
        <w:rPr>
          <w:rFonts w:cs="Times New Roman"/>
          <w:szCs w:val="24"/>
        </w:rPr>
        <w:t xml:space="preserve">. Liontas (2003) </w:t>
      </w:r>
      <w:r w:rsidR="00530067" w:rsidRPr="005C5ED5">
        <w:rPr>
          <w:rFonts w:cs="Times New Roman"/>
          <w:szCs w:val="24"/>
        </w:rPr>
        <w:t xml:space="preserve">also </w:t>
      </w:r>
      <w:r w:rsidR="00D501C2" w:rsidRPr="005C5ED5">
        <w:rPr>
          <w:rFonts w:cs="Times New Roman"/>
          <w:szCs w:val="24"/>
        </w:rPr>
        <w:t>discovered</w:t>
      </w:r>
      <w:r w:rsidR="00FF4EEA">
        <w:rPr>
          <w:rFonts w:cs="Times New Roman"/>
          <w:szCs w:val="24"/>
        </w:rPr>
        <w:t xml:space="preserve"> </w:t>
      </w:r>
      <w:r w:rsidRPr="005C5ED5">
        <w:rPr>
          <w:rFonts w:cs="Times New Roman"/>
          <w:szCs w:val="24"/>
        </w:rPr>
        <w:t>that</w:t>
      </w:r>
      <w:r w:rsidR="00FF4EEA">
        <w:rPr>
          <w:rFonts w:cs="Times New Roman"/>
          <w:szCs w:val="24"/>
        </w:rPr>
        <w:t xml:space="preserve"> </w:t>
      </w:r>
      <w:r w:rsidR="00530067" w:rsidRPr="005C5ED5">
        <w:rPr>
          <w:rFonts w:cs="Times New Roman"/>
          <w:szCs w:val="24"/>
        </w:rPr>
        <w:t xml:space="preserve">context </w:t>
      </w:r>
      <w:r w:rsidRPr="005C5ED5">
        <w:rPr>
          <w:rFonts w:cs="Times New Roman"/>
          <w:szCs w:val="24"/>
        </w:rPr>
        <w:t xml:space="preserve">had </w:t>
      </w:r>
      <w:r w:rsidR="00530067" w:rsidRPr="005C5ED5">
        <w:rPr>
          <w:rFonts w:cs="Times New Roman"/>
          <w:szCs w:val="24"/>
        </w:rPr>
        <w:t xml:space="preserve">a </w:t>
      </w:r>
      <w:r w:rsidRPr="005C5ED5">
        <w:rPr>
          <w:rFonts w:cs="Times New Roman"/>
          <w:szCs w:val="24"/>
        </w:rPr>
        <w:t xml:space="preserve">significant benefit </w:t>
      </w:r>
      <w:r w:rsidR="00530067" w:rsidRPr="005C5ED5">
        <w:rPr>
          <w:rFonts w:cs="Times New Roman"/>
          <w:szCs w:val="24"/>
        </w:rPr>
        <w:t xml:space="preserve">in the </w:t>
      </w:r>
      <w:r w:rsidR="00D501C2" w:rsidRPr="005C5ED5">
        <w:rPr>
          <w:rFonts w:cs="Times New Roman"/>
          <w:szCs w:val="24"/>
        </w:rPr>
        <w:t>creation</w:t>
      </w:r>
      <w:r w:rsidR="00530067" w:rsidRPr="005C5ED5">
        <w:rPr>
          <w:rFonts w:cs="Times New Roman"/>
          <w:szCs w:val="24"/>
        </w:rPr>
        <w:t xml:space="preserve"> of idiomatic meanings. The </w:t>
      </w:r>
      <w:r w:rsidRPr="005C5ED5">
        <w:rPr>
          <w:rFonts w:cs="Times New Roman"/>
          <w:szCs w:val="24"/>
        </w:rPr>
        <w:t xml:space="preserve">current study also sought to ascertain whether the context </w:t>
      </w:r>
      <w:r w:rsidR="00F5174F">
        <w:rPr>
          <w:rFonts w:cs="Times New Roman"/>
          <w:szCs w:val="24"/>
        </w:rPr>
        <w:t>influenced</w:t>
      </w:r>
      <w:r w:rsidRPr="005C5ED5">
        <w:rPr>
          <w:rFonts w:cs="Times New Roman"/>
          <w:szCs w:val="24"/>
        </w:rPr>
        <w:t xml:space="preserve"> idiom comprehension among </w:t>
      </w:r>
      <w:r w:rsidR="00530067" w:rsidRPr="005C5ED5">
        <w:rPr>
          <w:rFonts w:cs="Times New Roman"/>
          <w:szCs w:val="24"/>
        </w:rPr>
        <w:t>university students</w:t>
      </w:r>
      <w:r w:rsidRPr="005C5ED5">
        <w:rPr>
          <w:rFonts w:cs="Times New Roman"/>
          <w:szCs w:val="24"/>
        </w:rPr>
        <w:t>.</w:t>
      </w:r>
    </w:p>
    <w:p w:rsidR="00530067" w:rsidRPr="005C5ED5" w:rsidRDefault="00530067" w:rsidP="005C5ED5">
      <w:pPr>
        <w:rPr>
          <w:rFonts w:cs="Times New Roman"/>
          <w:szCs w:val="24"/>
        </w:rPr>
      </w:pPr>
    </w:p>
    <w:p w:rsidR="00530067" w:rsidRPr="005C5ED5" w:rsidRDefault="00FF38A1" w:rsidP="005C5ED5">
      <w:pPr>
        <w:rPr>
          <w:rFonts w:cs="Times New Roman"/>
          <w:szCs w:val="24"/>
        </w:rPr>
      </w:pPr>
      <w:r w:rsidRPr="005C5ED5">
        <w:rPr>
          <w:rFonts w:cs="Times New Roman"/>
          <w:szCs w:val="24"/>
        </w:rPr>
        <w:lastRenderedPageBreak/>
        <w:t xml:space="preserve">In addition, </w:t>
      </w:r>
      <w:r w:rsidR="00530067" w:rsidRPr="005C5ED5">
        <w:rPr>
          <w:rFonts w:cs="Times New Roman"/>
          <w:szCs w:val="24"/>
        </w:rPr>
        <w:t xml:space="preserve">Brasseur and Jimenez (1989) </w:t>
      </w:r>
      <w:r w:rsidRPr="005C5ED5">
        <w:rPr>
          <w:rFonts w:cs="Times New Roman"/>
          <w:szCs w:val="24"/>
        </w:rPr>
        <w:t xml:space="preserve">discovered </w:t>
      </w:r>
      <w:r w:rsidR="00530067" w:rsidRPr="005C5ED5">
        <w:rPr>
          <w:rFonts w:cs="Times New Roman"/>
          <w:szCs w:val="24"/>
        </w:rPr>
        <w:t xml:space="preserve">that </w:t>
      </w:r>
      <w:r w:rsidRPr="005C5ED5">
        <w:rPr>
          <w:rFonts w:cs="Times New Roman"/>
          <w:szCs w:val="24"/>
        </w:rPr>
        <w:t xml:space="preserve">using the Fullerton Subtest of Idioms (Thorum, 1980) to </w:t>
      </w:r>
      <w:r w:rsidR="00F5174F">
        <w:rPr>
          <w:rFonts w:cs="Times New Roman"/>
          <w:szCs w:val="24"/>
        </w:rPr>
        <w:t xml:space="preserve">students ages 18 to 43 resulted in </w:t>
      </w:r>
      <w:r w:rsidRPr="005C5ED5">
        <w:rPr>
          <w:rFonts w:cs="Times New Roman"/>
          <w:szCs w:val="24"/>
        </w:rPr>
        <w:t xml:space="preserve">nearly </w:t>
      </w:r>
      <w:r w:rsidR="00530067" w:rsidRPr="005C5ED5">
        <w:rPr>
          <w:rFonts w:cs="Times New Roman"/>
          <w:szCs w:val="24"/>
        </w:rPr>
        <w:t xml:space="preserve">half of the </w:t>
      </w:r>
      <w:r w:rsidRPr="005C5ED5">
        <w:rPr>
          <w:rFonts w:cs="Times New Roman"/>
          <w:szCs w:val="24"/>
        </w:rPr>
        <w:t xml:space="preserve">18-21 age range </w:t>
      </w:r>
      <w:r w:rsidR="00530067" w:rsidRPr="005C5ED5">
        <w:rPr>
          <w:rFonts w:cs="Times New Roman"/>
          <w:szCs w:val="24"/>
        </w:rPr>
        <w:t xml:space="preserve">students </w:t>
      </w:r>
      <w:r w:rsidRPr="005C5ED5">
        <w:rPr>
          <w:rFonts w:cs="Times New Roman"/>
          <w:szCs w:val="24"/>
        </w:rPr>
        <w:t xml:space="preserve">were unsuccessful </w:t>
      </w:r>
      <w:r w:rsidR="00D5526D" w:rsidRPr="005C5ED5">
        <w:rPr>
          <w:rFonts w:cs="Times New Roman"/>
          <w:szCs w:val="24"/>
        </w:rPr>
        <w:t>in scoring</w:t>
      </w:r>
      <w:r w:rsidR="00530067" w:rsidRPr="005C5ED5">
        <w:rPr>
          <w:rFonts w:cs="Times New Roman"/>
          <w:szCs w:val="24"/>
        </w:rPr>
        <w:t xml:space="preserve"> within the </w:t>
      </w:r>
      <w:r w:rsidR="00D501C2" w:rsidRPr="005C5ED5">
        <w:rPr>
          <w:rFonts w:cs="Times New Roman"/>
          <w:szCs w:val="24"/>
        </w:rPr>
        <w:t>competency</w:t>
      </w:r>
      <w:r w:rsidR="00FF4EEA">
        <w:rPr>
          <w:rFonts w:cs="Times New Roman"/>
          <w:szCs w:val="24"/>
        </w:rPr>
        <w:t xml:space="preserve"> </w:t>
      </w:r>
      <w:r w:rsidR="00FF4EEA" w:rsidRPr="005C5ED5">
        <w:rPr>
          <w:rFonts w:cs="Times New Roman"/>
          <w:szCs w:val="24"/>
        </w:rPr>
        <w:t>range. A</w:t>
      </w:r>
      <w:r w:rsidRPr="005C5ED5">
        <w:rPr>
          <w:rFonts w:cs="Times New Roman"/>
          <w:szCs w:val="24"/>
        </w:rPr>
        <w:t xml:space="preserve"> total of s</w:t>
      </w:r>
      <w:r w:rsidR="00530067" w:rsidRPr="005C5ED5">
        <w:rPr>
          <w:rFonts w:cs="Times New Roman"/>
          <w:szCs w:val="24"/>
        </w:rPr>
        <w:t xml:space="preserve">eventy-one students </w:t>
      </w:r>
      <w:r w:rsidR="00D501C2" w:rsidRPr="005C5ED5">
        <w:rPr>
          <w:rFonts w:cs="Times New Roman"/>
          <w:szCs w:val="24"/>
        </w:rPr>
        <w:t>joined</w:t>
      </w:r>
      <w:r w:rsidR="00530067" w:rsidRPr="005C5ED5">
        <w:rPr>
          <w:rFonts w:cs="Times New Roman"/>
          <w:szCs w:val="24"/>
        </w:rPr>
        <w:t xml:space="preserve"> the </w:t>
      </w:r>
      <w:r w:rsidR="00FF4EEA" w:rsidRPr="005C5ED5">
        <w:rPr>
          <w:rFonts w:cs="Times New Roman"/>
          <w:szCs w:val="24"/>
        </w:rPr>
        <w:t>study. The</w:t>
      </w:r>
      <w:r w:rsidRPr="005C5ED5">
        <w:rPr>
          <w:rFonts w:cs="Times New Roman"/>
          <w:szCs w:val="24"/>
        </w:rPr>
        <w:t xml:space="preserve"> participants </w:t>
      </w:r>
      <w:r w:rsidR="00530067" w:rsidRPr="005C5ED5">
        <w:rPr>
          <w:rFonts w:cs="Times New Roman"/>
          <w:szCs w:val="24"/>
        </w:rPr>
        <w:t xml:space="preserve">were </w:t>
      </w:r>
      <w:r w:rsidR="00D501C2" w:rsidRPr="005C5ED5">
        <w:rPr>
          <w:rFonts w:cs="Times New Roman"/>
          <w:szCs w:val="24"/>
        </w:rPr>
        <w:t>separated</w:t>
      </w:r>
      <w:r w:rsidR="00530067" w:rsidRPr="005C5ED5">
        <w:rPr>
          <w:rFonts w:cs="Times New Roman"/>
          <w:szCs w:val="24"/>
        </w:rPr>
        <w:t xml:space="preserve"> into three groups </w:t>
      </w:r>
      <w:r w:rsidRPr="005C5ED5">
        <w:rPr>
          <w:rFonts w:cs="Times New Roman"/>
          <w:szCs w:val="24"/>
        </w:rPr>
        <w:t>according to</w:t>
      </w:r>
      <w:r w:rsidR="00530067" w:rsidRPr="005C5ED5">
        <w:rPr>
          <w:rFonts w:cs="Times New Roman"/>
          <w:szCs w:val="24"/>
        </w:rPr>
        <w:t xml:space="preserve"> their age. </w:t>
      </w:r>
      <w:r w:rsidRPr="005C5ED5">
        <w:rPr>
          <w:rFonts w:cs="Times New Roman"/>
          <w:szCs w:val="24"/>
        </w:rPr>
        <w:t>In the Fullerton test manual (Thorum, 1980), t</w:t>
      </w:r>
      <w:r w:rsidR="00530067" w:rsidRPr="005C5ED5">
        <w:rPr>
          <w:rFonts w:cs="Times New Roman"/>
          <w:szCs w:val="24"/>
        </w:rPr>
        <w:t xml:space="preserve">he "Competence Range" was </w:t>
      </w:r>
      <w:r w:rsidRPr="005C5ED5">
        <w:rPr>
          <w:rFonts w:cs="Times New Roman"/>
          <w:szCs w:val="24"/>
        </w:rPr>
        <w:t xml:space="preserve">classified </w:t>
      </w:r>
      <w:r w:rsidR="00530067" w:rsidRPr="005C5ED5">
        <w:rPr>
          <w:rFonts w:cs="Times New Roman"/>
          <w:szCs w:val="24"/>
        </w:rPr>
        <w:t>as a raw score</w:t>
      </w:r>
      <w:r w:rsidRPr="005C5ED5">
        <w:rPr>
          <w:rFonts w:cs="Times New Roman"/>
          <w:szCs w:val="24"/>
        </w:rPr>
        <w:t xml:space="preserve"> for </w:t>
      </w:r>
      <w:r w:rsidR="00F5174F">
        <w:rPr>
          <w:rFonts w:cs="Times New Roman"/>
          <w:szCs w:val="24"/>
        </w:rPr>
        <w:t>adolescents</w:t>
      </w:r>
      <w:r w:rsidRPr="005C5ED5">
        <w:rPr>
          <w:rFonts w:cs="Times New Roman"/>
          <w:szCs w:val="24"/>
        </w:rPr>
        <w:t xml:space="preserve"> of 11 and 18 years of </w:t>
      </w:r>
      <w:r w:rsidR="003936A4" w:rsidRPr="005C5ED5">
        <w:rPr>
          <w:rFonts w:cs="Times New Roman"/>
          <w:szCs w:val="24"/>
        </w:rPr>
        <w:t>age. The</w:t>
      </w:r>
      <w:r w:rsidRPr="005C5ED5">
        <w:rPr>
          <w:rFonts w:cs="Times New Roman"/>
          <w:szCs w:val="24"/>
        </w:rPr>
        <w:t xml:space="preserve"> raw score was </w:t>
      </w:r>
      <w:r w:rsidR="00530067" w:rsidRPr="005C5ED5">
        <w:rPr>
          <w:rFonts w:cs="Times New Roman"/>
          <w:szCs w:val="24"/>
        </w:rPr>
        <w:t xml:space="preserve">within the </w:t>
      </w:r>
      <w:r w:rsidRPr="005C5ED5">
        <w:rPr>
          <w:rFonts w:cs="Times New Roman"/>
          <w:szCs w:val="24"/>
        </w:rPr>
        <w:t xml:space="preserve">point range of </w:t>
      </w:r>
      <w:r w:rsidR="00530067" w:rsidRPr="005C5ED5">
        <w:rPr>
          <w:rFonts w:cs="Times New Roman"/>
          <w:szCs w:val="24"/>
        </w:rPr>
        <w:t>13-20 (from a possible score of 20). Using th</w:t>
      </w:r>
      <w:r w:rsidRPr="005C5ED5">
        <w:rPr>
          <w:rFonts w:cs="Times New Roman"/>
          <w:szCs w:val="24"/>
        </w:rPr>
        <w:t>is</w:t>
      </w:r>
      <w:r w:rsidR="003936A4">
        <w:rPr>
          <w:rFonts w:cs="Times New Roman"/>
          <w:szCs w:val="24"/>
        </w:rPr>
        <w:t xml:space="preserve"> </w:t>
      </w:r>
      <w:r w:rsidRPr="005C5ED5">
        <w:rPr>
          <w:rFonts w:cs="Times New Roman"/>
          <w:szCs w:val="24"/>
        </w:rPr>
        <w:t>classification</w:t>
      </w:r>
      <w:r w:rsidR="00D5526D" w:rsidRPr="005C5ED5">
        <w:rPr>
          <w:rFonts w:cs="Times New Roman"/>
          <w:szCs w:val="24"/>
        </w:rPr>
        <w:t>,</w:t>
      </w:r>
      <w:r w:rsidR="003936A4">
        <w:rPr>
          <w:rFonts w:cs="Times New Roman"/>
          <w:szCs w:val="24"/>
        </w:rPr>
        <w:t xml:space="preserve"> </w:t>
      </w:r>
      <w:r w:rsidR="00530067" w:rsidRPr="005C5ED5">
        <w:rPr>
          <w:rFonts w:cs="Times New Roman"/>
          <w:szCs w:val="24"/>
        </w:rPr>
        <w:t xml:space="preserve">Brasseur and Jimenez (1989) </w:t>
      </w:r>
      <w:r w:rsidRPr="005C5ED5">
        <w:rPr>
          <w:rFonts w:cs="Times New Roman"/>
          <w:szCs w:val="24"/>
        </w:rPr>
        <w:t xml:space="preserve">found </w:t>
      </w:r>
      <w:r w:rsidR="00530067" w:rsidRPr="005C5ED5">
        <w:rPr>
          <w:rFonts w:cs="Times New Roman"/>
          <w:szCs w:val="24"/>
        </w:rPr>
        <w:t>that 51% of the 18-21</w:t>
      </w:r>
      <w:r w:rsidR="00D5526D" w:rsidRPr="005C5ED5">
        <w:rPr>
          <w:rFonts w:cs="Times New Roman"/>
          <w:szCs w:val="24"/>
        </w:rPr>
        <w:t>-</w:t>
      </w:r>
      <w:r w:rsidR="00530067" w:rsidRPr="005C5ED5">
        <w:rPr>
          <w:rFonts w:cs="Times New Roman"/>
          <w:szCs w:val="24"/>
        </w:rPr>
        <w:t>year-old group, 84% of the 22-29</w:t>
      </w:r>
      <w:r w:rsidR="00D5526D" w:rsidRPr="005C5ED5">
        <w:rPr>
          <w:rFonts w:cs="Times New Roman"/>
          <w:szCs w:val="24"/>
        </w:rPr>
        <w:t>-</w:t>
      </w:r>
      <w:r w:rsidR="00530067" w:rsidRPr="005C5ED5">
        <w:rPr>
          <w:rFonts w:cs="Times New Roman"/>
          <w:szCs w:val="24"/>
        </w:rPr>
        <w:t>year-old group, and 91% of the 30+</w:t>
      </w:r>
      <w:r w:rsidR="00D5526D" w:rsidRPr="005C5ED5">
        <w:rPr>
          <w:rFonts w:cs="Times New Roman"/>
          <w:szCs w:val="24"/>
        </w:rPr>
        <w:t>-</w:t>
      </w:r>
      <w:r w:rsidR="00530067" w:rsidRPr="005C5ED5">
        <w:rPr>
          <w:rFonts w:cs="Times New Roman"/>
          <w:szCs w:val="24"/>
        </w:rPr>
        <w:t xml:space="preserve">year-old group </w:t>
      </w:r>
      <w:r w:rsidRPr="005C5ED5">
        <w:rPr>
          <w:rFonts w:cs="Times New Roman"/>
          <w:szCs w:val="24"/>
        </w:rPr>
        <w:t>belong</w:t>
      </w:r>
      <w:r w:rsidR="00D5526D" w:rsidRPr="005C5ED5">
        <w:rPr>
          <w:rFonts w:cs="Times New Roman"/>
          <w:szCs w:val="24"/>
        </w:rPr>
        <w:t xml:space="preserve"> to</w:t>
      </w:r>
      <w:r w:rsidR="00530067" w:rsidRPr="005C5ED5">
        <w:rPr>
          <w:rFonts w:cs="Times New Roman"/>
          <w:szCs w:val="24"/>
        </w:rPr>
        <w:t xml:space="preserve"> this range. The findings </w:t>
      </w:r>
      <w:r w:rsidRPr="005C5ED5">
        <w:rPr>
          <w:rFonts w:cs="Times New Roman"/>
          <w:szCs w:val="24"/>
        </w:rPr>
        <w:t xml:space="preserve">verify </w:t>
      </w:r>
      <w:r w:rsidR="00530067" w:rsidRPr="005C5ED5">
        <w:rPr>
          <w:rFonts w:cs="Times New Roman"/>
          <w:szCs w:val="24"/>
        </w:rPr>
        <w:t xml:space="preserve">the </w:t>
      </w:r>
      <w:r w:rsidRPr="005C5ED5">
        <w:rPr>
          <w:rFonts w:cs="Times New Roman"/>
          <w:szCs w:val="24"/>
        </w:rPr>
        <w:t xml:space="preserve">idea </w:t>
      </w:r>
      <w:r w:rsidR="00530067" w:rsidRPr="005C5ED5">
        <w:rPr>
          <w:rFonts w:cs="Times New Roman"/>
          <w:szCs w:val="24"/>
        </w:rPr>
        <w:t>that idiom comprehension is still a challenge to language learners. It causes great comprehension difficulties to both L1 and L2 learners (Brasseur&amp; Jimenez, 1989).</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Another empirical study on idiom comprehension was the classic cross-modal lexical priming (CMLP) study conducted by Titone and Connine (1994). Titone and Connine</w:t>
      </w:r>
      <w:r w:rsidR="003936A4">
        <w:rPr>
          <w:rFonts w:cs="Times New Roman"/>
          <w:szCs w:val="24"/>
        </w:rPr>
        <w:t xml:space="preserve"> </w:t>
      </w:r>
      <w:r w:rsidR="00D5526D" w:rsidRPr="005C5ED5">
        <w:rPr>
          <w:rFonts w:cs="Times New Roman"/>
          <w:szCs w:val="24"/>
        </w:rPr>
        <w:t xml:space="preserve">(1994) </w:t>
      </w:r>
      <w:r w:rsidRPr="005C5ED5">
        <w:rPr>
          <w:rFonts w:cs="Times New Roman"/>
          <w:szCs w:val="24"/>
        </w:rPr>
        <w:t xml:space="preserve">examined the influence of predictability on idiom comprehension. Briefly, the CMLP task is </w:t>
      </w:r>
      <w:r w:rsidR="00F5174F">
        <w:rPr>
          <w:rFonts w:cs="Times New Roman"/>
          <w:szCs w:val="24"/>
        </w:rPr>
        <w:t>used to detect lexical information activ</w:t>
      </w:r>
      <w:r w:rsidRPr="005C5ED5">
        <w:rPr>
          <w:rFonts w:cs="Times New Roman"/>
          <w:szCs w:val="24"/>
        </w:rPr>
        <w:t>ation during sentence comprehension (Swinney&amp; Cutler, 1979). In this task, participants listen to recorded sentences conta</w:t>
      </w:r>
      <w:r w:rsidR="00F5174F">
        <w:rPr>
          <w:rFonts w:cs="Times New Roman"/>
          <w:szCs w:val="24"/>
        </w:rPr>
        <w:t>ining lexical ambiguities while simultaneously</w:t>
      </w:r>
      <w:r w:rsidRPr="005C5ED5">
        <w:rPr>
          <w:rFonts w:cs="Times New Roman"/>
          <w:szCs w:val="24"/>
        </w:rPr>
        <w:t xml:space="preserve"> a string of letters is flashed on a computer screen. </w:t>
      </w:r>
      <w:r w:rsidR="00F5174F">
        <w:rPr>
          <w:rFonts w:cs="Times New Roman"/>
          <w:szCs w:val="24"/>
        </w:rPr>
        <w:t xml:space="preserve">The </w:t>
      </w:r>
      <w:r w:rsidRPr="005C5ED5">
        <w:rPr>
          <w:rFonts w:cs="Times New Roman"/>
          <w:szCs w:val="24"/>
        </w:rPr>
        <w:t xml:space="preserve">participants heard sentences containing either high-predictable (e.g., “George wanted to bury the hatchet soon after Susan left”) or low-predictable (e.g., “Fred wanted to hit the sack after his long day hiking”) idioms and made lexical decisions to idiom-related (e.g. “forgive”) or control targets (e.g., “sleep”). In this task, participants made lexical decisions in </w:t>
      </w:r>
      <w:r w:rsidRPr="005C5ED5">
        <w:rPr>
          <w:rFonts w:cs="Times New Roman"/>
          <w:szCs w:val="24"/>
        </w:rPr>
        <w:lastRenderedPageBreak/>
        <w:t>which they decided whether the target (e.g. “forgive” v</w:t>
      </w:r>
      <w:r w:rsidR="003936A4">
        <w:rPr>
          <w:rFonts w:cs="Times New Roman"/>
          <w:szCs w:val="24"/>
        </w:rPr>
        <w:t>erse</w:t>
      </w:r>
      <w:r w:rsidRPr="005C5ED5">
        <w:rPr>
          <w:rFonts w:cs="Times New Roman"/>
          <w:szCs w:val="24"/>
        </w:rPr>
        <w:t>s</w:t>
      </w:r>
      <w:r w:rsidR="003936A4">
        <w:rPr>
          <w:rFonts w:cs="Times New Roman"/>
          <w:szCs w:val="24"/>
        </w:rPr>
        <w:t xml:space="preserve"> </w:t>
      </w:r>
      <w:r w:rsidRPr="005C5ED5">
        <w:rPr>
          <w:rFonts w:cs="Times New Roman"/>
          <w:szCs w:val="24"/>
        </w:rPr>
        <w:t>“sleep”) was a legal (real word) or illegal (non</w:t>
      </w:r>
      <w:r w:rsidR="00D5526D" w:rsidRPr="005C5ED5">
        <w:rPr>
          <w:rFonts w:cs="Times New Roman"/>
          <w:szCs w:val="24"/>
        </w:rPr>
        <w:t>-</w:t>
      </w:r>
      <w:r w:rsidRPr="005C5ED5">
        <w:rPr>
          <w:rFonts w:cs="Times New Roman"/>
          <w:szCs w:val="24"/>
        </w:rPr>
        <w:t xml:space="preserve">word) word in English. Targets were presented at the idiom offset for experiment 1 and at </w:t>
      </w:r>
      <w:r w:rsidR="00F5174F">
        <w:rPr>
          <w:rFonts w:cs="Times New Roman"/>
          <w:szCs w:val="24"/>
        </w:rPr>
        <w:t xml:space="preserve">the </w:t>
      </w:r>
      <w:r w:rsidRPr="005C5ED5">
        <w:rPr>
          <w:rFonts w:cs="Times New Roman"/>
          <w:szCs w:val="24"/>
        </w:rPr>
        <w:t xml:space="preserve">penultimate position (second to </w:t>
      </w:r>
      <w:r w:rsidR="00D5526D" w:rsidRPr="005C5ED5">
        <w:rPr>
          <w:rFonts w:cs="Times New Roman"/>
          <w:szCs w:val="24"/>
        </w:rPr>
        <w:t xml:space="preserve">the </w:t>
      </w:r>
      <w:r w:rsidRPr="005C5ED5">
        <w:rPr>
          <w:rFonts w:cs="Times New Roman"/>
          <w:szCs w:val="24"/>
        </w:rPr>
        <w:t>last word of the idiom) for experiment 2. Results of these studies revealed that, at idiom offset, both high- and low-predictable idioms showed priming of the idiom related targets (Titone</w:t>
      </w:r>
      <w:r w:rsidR="00EB066C">
        <w:rPr>
          <w:rFonts w:cs="Times New Roman"/>
          <w:szCs w:val="24"/>
        </w:rPr>
        <w:t xml:space="preserve"> </w:t>
      </w:r>
      <w:r w:rsidRPr="005C5ED5">
        <w:rPr>
          <w:rFonts w:cs="Times New Roman"/>
          <w:szCs w:val="24"/>
        </w:rPr>
        <w:t xml:space="preserve">&amp;Connine, 1994). In contrast, at </w:t>
      </w:r>
      <w:r w:rsidR="00D5526D" w:rsidRPr="005C5ED5">
        <w:rPr>
          <w:rFonts w:cs="Times New Roman"/>
          <w:szCs w:val="24"/>
        </w:rPr>
        <w:t xml:space="preserve">the </w:t>
      </w:r>
      <w:r w:rsidRPr="005C5ED5">
        <w:rPr>
          <w:rFonts w:cs="Times New Roman"/>
          <w:szCs w:val="24"/>
        </w:rPr>
        <w:t>penultimate position, high-predictable idioms showed more priming of the idiom-related targets than did low-predictable idioms.</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A third experiment examined the activation of the literal meaning of the last word of an idiom (Titone</w:t>
      </w:r>
      <w:r w:rsidR="00EB066C">
        <w:rPr>
          <w:rFonts w:cs="Times New Roman"/>
          <w:szCs w:val="24"/>
        </w:rPr>
        <w:t xml:space="preserve"> </w:t>
      </w:r>
      <w:r w:rsidRPr="005C5ED5">
        <w:rPr>
          <w:rFonts w:cs="Times New Roman"/>
          <w:szCs w:val="24"/>
        </w:rPr>
        <w:t>&amp;</w:t>
      </w:r>
      <w:r w:rsidR="00EB066C">
        <w:rPr>
          <w:rFonts w:cs="Times New Roman"/>
          <w:szCs w:val="24"/>
        </w:rPr>
        <w:t xml:space="preserve"> </w:t>
      </w:r>
      <w:r w:rsidRPr="005C5ED5">
        <w:rPr>
          <w:rFonts w:cs="Times New Roman"/>
          <w:szCs w:val="24"/>
        </w:rPr>
        <w:t xml:space="preserve">Connine, 1994). Participants heard sentences containing idioms from one of four categories: high predictable literal (e.g., “The young student had cold feet about giving the presentation”), high predictable nonliteral (e.g., “Harry had to burn the midnight oil to finish the project”), low predictable literal (e.g., “The class was ready to paint the town after exams were over”), and low predictable nonliteral (e.g., “Fran tried to make a clean sweep of her overdue project”). Literal (e.g. “toes” / “fuel” / “city” / “broom”) and control targets were presented at idiom offset. </w:t>
      </w:r>
    </w:p>
    <w:p w:rsidR="00530067" w:rsidRPr="005C5ED5" w:rsidRDefault="00530067" w:rsidP="005C5ED5">
      <w:pPr>
        <w:rPr>
          <w:rFonts w:cs="Times New Roman"/>
          <w:szCs w:val="24"/>
        </w:rPr>
      </w:pPr>
    </w:p>
    <w:p w:rsidR="00530067" w:rsidRPr="005C5ED5" w:rsidRDefault="008C3203" w:rsidP="005C5ED5">
      <w:pPr>
        <w:rPr>
          <w:rFonts w:cs="Times New Roman"/>
          <w:szCs w:val="24"/>
        </w:rPr>
      </w:pPr>
      <w:r>
        <w:rPr>
          <w:rFonts w:cs="Times New Roman"/>
          <w:szCs w:val="24"/>
        </w:rPr>
        <w:t>The r</w:t>
      </w:r>
      <w:r w:rsidR="00530067" w:rsidRPr="005C5ED5">
        <w:rPr>
          <w:rFonts w:cs="Times New Roman"/>
          <w:szCs w:val="24"/>
        </w:rPr>
        <w:t>esults from experiment 3 revealed that activation of the literal meaning of idioms was found for high predictable literal, low-predictable literal and low-predictable nonliteral idioms (Titone</w:t>
      </w:r>
      <w:r w:rsidR="00EB066C">
        <w:rPr>
          <w:rFonts w:cs="Times New Roman"/>
          <w:szCs w:val="24"/>
        </w:rPr>
        <w:t xml:space="preserve"> </w:t>
      </w:r>
      <w:r w:rsidR="00530067" w:rsidRPr="005C5ED5">
        <w:rPr>
          <w:rFonts w:cs="Times New Roman"/>
          <w:szCs w:val="24"/>
        </w:rPr>
        <w:t>&amp;</w:t>
      </w:r>
      <w:r w:rsidR="00EB066C">
        <w:rPr>
          <w:rFonts w:cs="Times New Roman"/>
          <w:szCs w:val="24"/>
        </w:rPr>
        <w:t xml:space="preserve"> </w:t>
      </w:r>
      <w:r w:rsidR="00530067" w:rsidRPr="005C5ED5">
        <w:rPr>
          <w:rFonts w:cs="Times New Roman"/>
          <w:szCs w:val="24"/>
        </w:rPr>
        <w:t xml:space="preserve">Connine, 1994). There was no significant meaning activation found for high-predictable nonliteral idioms. </w:t>
      </w:r>
      <w:r w:rsidR="00F5174F">
        <w:rPr>
          <w:rFonts w:cs="Times New Roman"/>
          <w:szCs w:val="24"/>
        </w:rPr>
        <w:t>It can be</w:t>
      </w:r>
      <w:r w:rsidR="00530067" w:rsidRPr="005C5ED5">
        <w:rPr>
          <w:rFonts w:cs="Times New Roman"/>
          <w:szCs w:val="24"/>
        </w:rPr>
        <w:t xml:space="preserve"> concluded </w:t>
      </w:r>
      <w:r w:rsidR="00530067" w:rsidRPr="005C5ED5">
        <w:rPr>
          <w:rFonts w:cs="Times New Roman"/>
          <w:szCs w:val="24"/>
        </w:rPr>
        <w:lastRenderedPageBreak/>
        <w:t xml:space="preserve">that these results were incoherent with the LRH. The LRH was one of the theories that </w:t>
      </w:r>
      <w:r w:rsidR="00D5526D" w:rsidRPr="005C5ED5">
        <w:rPr>
          <w:rFonts w:cs="Times New Roman"/>
          <w:szCs w:val="24"/>
        </w:rPr>
        <w:t>are</w:t>
      </w:r>
      <w:r w:rsidR="00530067" w:rsidRPr="005C5ED5">
        <w:rPr>
          <w:rFonts w:cs="Times New Roman"/>
          <w:szCs w:val="24"/>
        </w:rPr>
        <w:t xml:space="preserve"> applied in this </w:t>
      </w:r>
      <w:r w:rsidR="00F5174F">
        <w:rPr>
          <w:rFonts w:cs="Times New Roman"/>
          <w:szCs w:val="24"/>
        </w:rPr>
        <w:t>current study</w:t>
      </w:r>
      <w:r w:rsidR="00530067" w:rsidRPr="005C5ED5">
        <w:rPr>
          <w:rFonts w:cs="Times New Roman"/>
          <w:szCs w:val="24"/>
        </w:rPr>
        <w:t xml:space="preserve">. </w:t>
      </w:r>
    </w:p>
    <w:p w:rsidR="00530067" w:rsidRPr="005C5ED5" w:rsidRDefault="00530067" w:rsidP="005C5ED5">
      <w:pPr>
        <w:rPr>
          <w:rFonts w:cs="Times New Roman"/>
          <w:iCs/>
          <w:szCs w:val="24"/>
        </w:rPr>
      </w:pPr>
    </w:p>
    <w:p w:rsidR="00530067" w:rsidRPr="005C5ED5" w:rsidRDefault="00530067" w:rsidP="005C5ED5">
      <w:pPr>
        <w:rPr>
          <w:rFonts w:cs="Times New Roman"/>
          <w:iCs/>
          <w:szCs w:val="24"/>
        </w:rPr>
      </w:pPr>
      <w:r w:rsidRPr="005C5ED5">
        <w:rPr>
          <w:rFonts w:cs="Times New Roman"/>
          <w:iCs/>
          <w:szCs w:val="24"/>
        </w:rPr>
        <w:t>Gibbs (1980, 199</w:t>
      </w:r>
      <w:r w:rsidR="00D256BB" w:rsidRPr="005C5ED5">
        <w:rPr>
          <w:rFonts w:cs="Times New Roman"/>
          <w:iCs/>
          <w:szCs w:val="24"/>
        </w:rPr>
        <w:t>2</w:t>
      </w:r>
      <w:r w:rsidR="00FF4EEA" w:rsidRPr="005C5ED5">
        <w:rPr>
          <w:rFonts w:cs="Times New Roman"/>
          <w:iCs/>
          <w:szCs w:val="24"/>
        </w:rPr>
        <w:t xml:space="preserve">, </w:t>
      </w:r>
      <w:proofErr w:type="gramStart"/>
      <w:r w:rsidR="00FF4EEA" w:rsidRPr="005C5ED5">
        <w:rPr>
          <w:rFonts w:cs="Times New Roman"/>
          <w:iCs/>
          <w:szCs w:val="24"/>
        </w:rPr>
        <w:t>1995</w:t>
      </w:r>
      <w:proofErr w:type="gramEnd"/>
      <w:r w:rsidRPr="005C5ED5">
        <w:rPr>
          <w:rFonts w:cs="Times New Roman"/>
          <w:iCs/>
          <w:szCs w:val="24"/>
        </w:rPr>
        <w:t xml:space="preserve">) has had a </w:t>
      </w:r>
      <w:r w:rsidR="00D5526D" w:rsidRPr="005C5ED5">
        <w:rPr>
          <w:rFonts w:cs="Times New Roman"/>
          <w:iCs/>
          <w:szCs w:val="24"/>
        </w:rPr>
        <w:t xml:space="preserve">significant </w:t>
      </w:r>
      <w:r w:rsidR="00D501C2" w:rsidRPr="005C5ED5">
        <w:rPr>
          <w:rFonts w:cs="Times New Roman"/>
          <w:iCs/>
          <w:szCs w:val="24"/>
        </w:rPr>
        <w:t>stimulus</w:t>
      </w:r>
      <w:r w:rsidR="00D5526D" w:rsidRPr="005C5ED5">
        <w:rPr>
          <w:rFonts w:cs="Times New Roman"/>
          <w:iCs/>
          <w:szCs w:val="24"/>
        </w:rPr>
        <w:t xml:space="preserve"> o</w:t>
      </w:r>
      <w:r w:rsidRPr="005C5ED5">
        <w:rPr>
          <w:rFonts w:cs="Times New Roman"/>
          <w:iCs/>
          <w:szCs w:val="24"/>
        </w:rPr>
        <w:t xml:space="preserve">n idiom comprehension studies. He </w:t>
      </w:r>
      <w:r w:rsidR="00D5526D" w:rsidRPr="005C5ED5">
        <w:rPr>
          <w:rFonts w:cs="Times New Roman"/>
          <w:iCs/>
          <w:szCs w:val="24"/>
        </w:rPr>
        <w:t>researched</w:t>
      </w:r>
      <w:r w:rsidRPr="005C5ED5">
        <w:rPr>
          <w:rFonts w:cs="Times New Roman"/>
          <w:iCs/>
          <w:szCs w:val="24"/>
        </w:rPr>
        <w:t xml:space="preserve"> how conventional and unconventional </w:t>
      </w:r>
      <w:r w:rsidR="00D501C2" w:rsidRPr="005C5ED5">
        <w:rPr>
          <w:rFonts w:cs="Times New Roman"/>
          <w:iCs/>
          <w:szCs w:val="24"/>
        </w:rPr>
        <w:t>application</w:t>
      </w:r>
      <w:r w:rsidR="00F5174F">
        <w:rPr>
          <w:rFonts w:cs="Times New Roman"/>
          <w:iCs/>
          <w:szCs w:val="24"/>
        </w:rPr>
        <w:t>s</w:t>
      </w:r>
      <w:r w:rsidRPr="005C5ED5">
        <w:rPr>
          <w:rFonts w:cs="Times New Roman"/>
          <w:iCs/>
          <w:szCs w:val="24"/>
        </w:rPr>
        <w:t xml:space="preserve"> of idioms are</w:t>
      </w:r>
      <w:r w:rsidR="00FF4EEA">
        <w:rPr>
          <w:rFonts w:cs="Times New Roman"/>
          <w:iCs/>
          <w:szCs w:val="24"/>
        </w:rPr>
        <w:t xml:space="preserve"> </w:t>
      </w:r>
      <w:r w:rsidR="00D501C2" w:rsidRPr="005C5ED5">
        <w:rPr>
          <w:rFonts w:cs="Times New Roman"/>
          <w:iCs/>
          <w:szCs w:val="24"/>
        </w:rPr>
        <w:t>recognizable</w:t>
      </w:r>
      <w:r w:rsidRPr="005C5ED5">
        <w:rPr>
          <w:rFonts w:cs="Times New Roman"/>
          <w:iCs/>
          <w:szCs w:val="24"/>
        </w:rPr>
        <w:t xml:space="preserve"> and </w:t>
      </w:r>
      <w:r w:rsidR="00D501C2" w:rsidRPr="005C5ED5">
        <w:rPr>
          <w:rFonts w:cs="Times New Roman"/>
          <w:iCs/>
          <w:szCs w:val="24"/>
        </w:rPr>
        <w:t>memorizable</w:t>
      </w:r>
      <w:r w:rsidRPr="005C5ED5">
        <w:rPr>
          <w:rFonts w:cs="Times New Roman"/>
          <w:iCs/>
          <w:szCs w:val="24"/>
        </w:rPr>
        <w:t xml:space="preserve">. He used 240 college students in his research. The sentences were </w:t>
      </w:r>
      <w:r w:rsidR="00D501C2" w:rsidRPr="005C5ED5">
        <w:rPr>
          <w:rFonts w:cs="Times New Roman"/>
          <w:iCs/>
          <w:szCs w:val="24"/>
        </w:rPr>
        <w:t>initiated</w:t>
      </w:r>
      <w:r w:rsidRPr="005C5ED5">
        <w:rPr>
          <w:rFonts w:cs="Times New Roman"/>
          <w:iCs/>
          <w:szCs w:val="24"/>
        </w:rPr>
        <w:t xml:space="preserve"> with idiomatic, literal or no context</w:t>
      </w:r>
      <w:r w:rsidR="00D5526D" w:rsidRPr="005C5ED5">
        <w:rPr>
          <w:rFonts w:cs="Times New Roman"/>
          <w:iCs/>
          <w:szCs w:val="24"/>
        </w:rPr>
        <w:t>,</w:t>
      </w:r>
      <w:r w:rsidRPr="005C5ED5">
        <w:rPr>
          <w:rFonts w:cs="Times New Roman"/>
          <w:iCs/>
          <w:szCs w:val="24"/>
        </w:rPr>
        <w:t xml:space="preserve"> and reaction times were </w:t>
      </w:r>
      <w:r w:rsidR="00D501C2" w:rsidRPr="005C5ED5">
        <w:rPr>
          <w:rFonts w:cs="Times New Roman"/>
          <w:iCs/>
          <w:szCs w:val="24"/>
        </w:rPr>
        <w:t>calculated</w:t>
      </w:r>
      <w:r w:rsidRPr="005C5ED5">
        <w:rPr>
          <w:rFonts w:cs="Times New Roman"/>
          <w:iCs/>
          <w:szCs w:val="24"/>
        </w:rPr>
        <w:t>. The idioms in this study had both literal as well as idiomatic meaning</w:t>
      </w:r>
      <w:r w:rsidR="00F5174F">
        <w:rPr>
          <w:rFonts w:cs="Times New Roman"/>
          <w:iCs/>
          <w:szCs w:val="24"/>
        </w:rPr>
        <w:t>s</w:t>
      </w:r>
      <w:r w:rsidRPr="005C5ED5">
        <w:rPr>
          <w:rFonts w:cs="Times New Roman"/>
          <w:iCs/>
          <w:szCs w:val="24"/>
        </w:rPr>
        <w:t xml:space="preserve">. The participants </w:t>
      </w:r>
      <w:r w:rsidR="00D501C2" w:rsidRPr="005C5ED5">
        <w:rPr>
          <w:rFonts w:cs="Times New Roman"/>
          <w:iCs/>
          <w:szCs w:val="24"/>
        </w:rPr>
        <w:t>demanded</w:t>
      </w:r>
      <w:r w:rsidRPr="005C5ED5">
        <w:rPr>
          <w:rFonts w:cs="Times New Roman"/>
          <w:iCs/>
          <w:szCs w:val="24"/>
        </w:rPr>
        <w:t xml:space="preserve"> more time to comprehend the literal meanings of idioms than idiomatic meanings. He further recommends that </w:t>
      </w:r>
      <w:r w:rsidR="00F5174F">
        <w:rPr>
          <w:rFonts w:cs="Times New Roman"/>
          <w:iCs/>
          <w:szCs w:val="24"/>
        </w:rPr>
        <w:t>researchers need to do more research on comprehension of idioms in the future</w:t>
      </w:r>
      <w:r w:rsidRPr="005C5ED5">
        <w:rPr>
          <w:rFonts w:cs="Times New Roman"/>
          <w:iCs/>
          <w:szCs w:val="24"/>
        </w:rPr>
        <w:t xml:space="preserve"> as they still pose a great challenge to learners (Gibbs, 1980, p. 151).  Gibbs’s recommendations form part of the objectives for carrying out this </w:t>
      </w:r>
      <w:r w:rsidR="00F5174F">
        <w:rPr>
          <w:rFonts w:cs="Times New Roman"/>
          <w:iCs/>
          <w:szCs w:val="24"/>
        </w:rPr>
        <w:t xml:space="preserve">current </w:t>
      </w:r>
      <w:r w:rsidRPr="005C5ED5">
        <w:rPr>
          <w:rFonts w:cs="Times New Roman"/>
          <w:iCs/>
          <w:szCs w:val="24"/>
        </w:rPr>
        <w:t>study.</w:t>
      </w:r>
      <w:bookmarkStart w:id="159" w:name="_Toc24516268"/>
      <w:bookmarkStart w:id="160" w:name="_Toc24621786"/>
    </w:p>
    <w:bookmarkEnd w:id="159"/>
    <w:bookmarkEnd w:id="160"/>
    <w:p w:rsidR="00530067" w:rsidRPr="005C5ED5" w:rsidRDefault="00530067" w:rsidP="005C5ED5">
      <w:pPr>
        <w:rPr>
          <w:rFonts w:cs="Times New Roman"/>
          <w:szCs w:val="24"/>
        </w:rPr>
      </w:pPr>
    </w:p>
    <w:p w:rsidR="00530067" w:rsidRPr="005C5ED5" w:rsidRDefault="00551263" w:rsidP="005C5ED5">
      <w:pPr>
        <w:pStyle w:val="Heading2"/>
      </w:pPr>
      <w:bookmarkStart w:id="161" w:name="_Toc43730852"/>
      <w:r>
        <w:t>2.6</w:t>
      </w:r>
      <w:r w:rsidR="00AC7186">
        <w:t>.2</w:t>
      </w:r>
      <w:r w:rsidR="00530067" w:rsidRPr="005C5ED5">
        <w:t xml:space="preserve"> The Semantic Structure of Idioms</w:t>
      </w:r>
      <w:bookmarkEnd w:id="161"/>
    </w:p>
    <w:p w:rsidR="00530067" w:rsidRPr="005C5ED5" w:rsidRDefault="00C55329" w:rsidP="005C5ED5">
      <w:pPr>
        <w:rPr>
          <w:rFonts w:cs="Times New Roman"/>
          <w:szCs w:val="24"/>
        </w:rPr>
      </w:pPr>
      <w:r w:rsidRPr="005C5ED5">
        <w:rPr>
          <w:rFonts w:cs="Times New Roman"/>
          <w:szCs w:val="24"/>
        </w:rPr>
        <w:t xml:space="preserve">Semantic structure is one of the aspects </w:t>
      </w:r>
      <w:r w:rsidR="00786574">
        <w:rPr>
          <w:rFonts w:cs="Times New Roman"/>
          <w:szCs w:val="24"/>
        </w:rPr>
        <w:t>of</w:t>
      </w:r>
      <w:r w:rsidRPr="005C5ED5">
        <w:rPr>
          <w:rFonts w:cs="Times New Roman"/>
          <w:szCs w:val="24"/>
        </w:rPr>
        <w:t xml:space="preserve"> comprehension and use of idioms. It</w:t>
      </w:r>
      <w:r w:rsidR="00FF4EEA">
        <w:rPr>
          <w:rFonts w:cs="Times New Roman"/>
          <w:szCs w:val="24"/>
        </w:rPr>
        <w:t xml:space="preserve"> </w:t>
      </w:r>
      <w:r w:rsidRPr="005C5ED5">
        <w:rPr>
          <w:rFonts w:cs="Times New Roman"/>
          <w:szCs w:val="24"/>
        </w:rPr>
        <w:t xml:space="preserve">implicates </w:t>
      </w:r>
      <w:r w:rsidR="00530067" w:rsidRPr="005C5ED5">
        <w:rPr>
          <w:rFonts w:cs="Times New Roman"/>
          <w:szCs w:val="24"/>
        </w:rPr>
        <w:t xml:space="preserve">the </w:t>
      </w:r>
      <w:r w:rsidRPr="005C5ED5">
        <w:rPr>
          <w:rFonts w:cs="Times New Roman"/>
          <w:szCs w:val="24"/>
        </w:rPr>
        <w:t xml:space="preserve">connection </w:t>
      </w:r>
      <w:r w:rsidR="00530067" w:rsidRPr="005C5ED5">
        <w:rPr>
          <w:rFonts w:cs="Times New Roman"/>
          <w:szCs w:val="24"/>
        </w:rPr>
        <w:t xml:space="preserve">between individual meanings of and general figurative meaning of the </w:t>
      </w:r>
      <w:r w:rsidR="00FF4EEA" w:rsidRPr="005C5ED5">
        <w:rPr>
          <w:rFonts w:cs="Times New Roman"/>
          <w:szCs w:val="24"/>
        </w:rPr>
        <w:t>idiom.</w:t>
      </w:r>
      <w:r w:rsidR="00FF4EEA">
        <w:rPr>
          <w:rFonts w:cs="Times New Roman"/>
          <w:szCs w:val="24"/>
        </w:rPr>
        <w:t xml:space="preserve"> It</w:t>
      </w:r>
      <w:r w:rsidRPr="005C5ED5">
        <w:rPr>
          <w:rFonts w:cs="Times New Roman"/>
          <w:szCs w:val="24"/>
        </w:rPr>
        <w:t xml:space="preserve"> implies that </w:t>
      </w:r>
      <w:r w:rsidR="00A32F76" w:rsidRPr="005C5ED5">
        <w:rPr>
          <w:rFonts w:cs="Times New Roman"/>
          <w:szCs w:val="24"/>
        </w:rPr>
        <w:t xml:space="preserve">the </w:t>
      </w:r>
      <w:r w:rsidRPr="005C5ED5">
        <w:rPr>
          <w:rFonts w:cs="Times New Roman"/>
          <w:szCs w:val="24"/>
        </w:rPr>
        <w:t>semantic structure of idioms</w:t>
      </w:r>
      <w:r w:rsidR="00530067" w:rsidRPr="005C5ED5">
        <w:rPr>
          <w:rFonts w:cs="Times New Roman"/>
          <w:szCs w:val="24"/>
        </w:rPr>
        <w:t xml:space="preserve"> can be </w:t>
      </w:r>
      <w:r w:rsidRPr="005C5ED5">
        <w:rPr>
          <w:rFonts w:cs="Times New Roman"/>
          <w:szCs w:val="24"/>
        </w:rPr>
        <w:t xml:space="preserve">regarded </w:t>
      </w:r>
      <w:r w:rsidR="00530067" w:rsidRPr="005C5ED5">
        <w:rPr>
          <w:rFonts w:cs="Times New Roman"/>
          <w:szCs w:val="24"/>
        </w:rPr>
        <w:t xml:space="preserve">as </w:t>
      </w:r>
      <w:r w:rsidRPr="005C5ED5">
        <w:rPr>
          <w:rFonts w:cs="Times New Roman"/>
          <w:szCs w:val="24"/>
        </w:rPr>
        <w:t xml:space="preserve">relevancy </w:t>
      </w:r>
      <w:r w:rsidR="00530067" w:rsidRPr="005C5ED5">
        <w:rPr>
          <w:rFonts w:cs="Times New Roman"/>
          <w:szCs w:val="24"/>
        </w:rPr>
        <w:t xml:space="preserve">between literal and figurative meanings of idioms </w:t>
      </w:r>
      <w:r w:rsidRPr="005C5ED5">
        <w:rPr>
          <w:rFonts w:cs="Times New Roman"/>
          <w:szCs w:val="24"/>
        </w:rPr>
        <w:t>that</w:t>
      </w:r>
      <w:r w:rsidR="00530067" w:rsidRPr="005C5ED5">
        <w:rPr>
          <w:rFonts w:cs="Times New Roman"/>
          <w:szCs w:val="24"/>
        </w:rPr>
        <w:t xml:space="preserve"> have </w:t>
      </w:r>
      <w:r w:rsidRPr="005C5ED5">
        <w:rPr>
          <w:rFonts w:cs="Times New Roman"/>
          <w:szCs w:val="24"/>
        </w:rPr>
        <w:t xml:space="preserve">various </w:t>
      </w:r>
      <w:r w:rsidR="00530067" w:rsidRPr="005C5ED5">
        <w:rPr>
          <w:rFonts w:cs="Times New Roman"/>
          <w:szCs w:val="24"/>
        </w:rPr>
        <w:t xml:space="preserve">degrees of semantic transparency. </w:t>
      </w:r>
      <w:r w:rsidRPr="005C5ED5">
        <w:rPr>
          <w:rFonts w:cs="Times New Roman"/>
          <w:szCs w:val="24"/>
        </w:rPr>
        <w:t>Some studies</w:t>
      </w:r>
      <w:r w:rsidR="00FF4EEA">
        <w:rPr>
          <w:rFonts w:cs="Times New Roman"/>
          <w:szCs w:val="24"/>
        </w:rPr>
        <w:t xml:space="preserve"> </w:t>
      </w:r>
      <w:r w:rsidRPr="005C5ED5">
        <w:rPr>
          <w:rFonts w:cs="Times New Roman"/>
          <w:szCs w:val="24"/>
        </w:rPr>
        <w:t>(</w:t>
      </w:r>
      <w:proofErr w:type="spellStart"/>
      <w:r w:rsidRPr="005C5ED5">
        <w:rPr>
          <w:rFonts w:cs="Times New Roman"/>
          <w:szCs w:val="24"/>
        </w:rPr>
        <w:t>Arıca-Akkök</w:t>
      </w:r>
      <w:proofErr w:type="spellEnd"/>
      <w:r w:rsidRPr="005C5ED5">
        <w:rPr>
          <w:rFonts w:cs="Times New Roman"/>
          <w:szCs w:val="24"/>
        </w:rPr>
        <w:t>, 2008; Gibbs, 1991</w:t>
      </w:r>
      <w:r w:rsidR="00FF4EEA" w:rsidRPr="005C5ED5">
        <w:rPr>
          <w:rFonts w:cs="Times New Roman"/>
          <w:szCs w:val="24"/>
        </w:rPr>
        <w:t>; Nippold</w:t>
      </w:r>
      <w:r w:rsidR="00FF4EEA">
        <w:rPr>
          <w:rFonts w:cs="Times New Roman"/>
          <w:szCs w:val="24"/>
        </w:rPr>
        <w:t xml:space="preserve"> </w:t>
      </w:r>
      <w:r w:rsidRPr="005C5ED5">
        <w:rPr>
          <w:rFonts w:cs="Times New Roman"/>
          <w:szCs w:val="24"/>
        </w:rPr>
        <w:t>&amp;</w:t>
      </w:r>
      <w:r w:rsidR="00FF4EEA">
        <w:rPr>
          <w:rFonts w:cs="Times New Roman"/>
          <w:szCs w:val="24"/>
        </w:rPr>
        <w:t xml:space="preserve"> </w:t>
      </w:r>
      <w:r w:rsidRPr="005C5ED5">
        <w:rPr>
          <w:rFonts w:cs="Times New Roman"/>
          <w:szCs w:val="24"/>
        </w:rPr>
        <w:t xml:space="preserve">Rudzinski, 1993; Nippold&amp; Taylor, 1995) </w:t>
      </w:r>
      <w:r w:rsidR="00822E4E" w:rsidRPr="005C5ED5">
        <w:t>indicated</w:t>
      </w:r>
      <w:r w:rsidR="00FF4EEA">
        <w:t xml:space="preserve"> </w:t>
      </w:r>
      <w:r w:rsidR="00822E4E" w:rsidRPr="005C5ED5">
        <w:t xml:space="preserve">that </w:t>
      </w:r>
      <w:r w:rsidR="00F5174F">
        <w:t>the role of composition in idiom comprehens</w:t>
      </w:r>
      <w:r w:rsidR="00530067" w:rsidRPr="005C5ED5">
        <w:rPr>
          <w:rFonts w:cs="Times New Roman"/>
          <w:szCs w:val="24"/>
        </w:rPr>
        <w:t xml:space="preserve">ion </w:t>
      </w:r>
      <w:r w:rsidR="00A32F76" w:rsidRPr="005C5ED5">
        <w:rPr>
          <w:rFonts w:cs="Times New Roman"/>
          <w:szCs w:val="24"/>
        </w:rPr>
        <w:t>contributes</w:t>
      </w:r>
      <w:r w:rsidRPr="005C5ED5">
        <w:rPr>
          <w:rFonts w:cs="Times New Roman"/>
          <w:szCs w:val="24"/>
        </w:rPr>
        <w:t xml:space="preserve"> to the </w:t>
      </w:r>
      <w:r w:rsidR="00530067" w:rsidRPr="005C5ED5">
        <w:rPr>
          <w:rFonts w:cs="Times New Roman"/>
          <w:szCs w:val="24"/>
        </w:rPr>
        <w:t xml:space="preserve">individual parts of an idiom. </w:t>
      </w:r>
      <w:r w:rsidR="00F5174F">
        <w:rPr>
          <w:rFonts w:cs="Times New Roman"/>
          <w:szCs w:val="24"/>
        </w:rPr>
        <w:t>It</w:t>
      </w:r>
      <w:r w:rsidRPr="005C5ED5">
        <w:rPr>
          <w:rFonts w:cs="Times New Roman"/>
          <w:szCs w:val="24"/>
        </w:rPr>
        <w:t xml:space="preserve"> implied that the </w:t>
      </w:r>
      <w:r w:rsidR="00530067" w:rsidRPr="005C5ED5">
        <w:rPr>
          <w:rFonts w:cs="Times New Roman"/>
          <w:szCs w:val="24"/>
        </w:rPr>
        <w:t xml:space="preserve">degree of compositionality and the internal semantics of idiom </w:t>
      </w:r>
      <w:r w:rsidRPr="005C5ED5">
        <w:rPr>
          <w:rFonts w:cs="Times New Roman"/>
          <w:szCs w:val="24"/>
        </w:rPr>
        <w:t xml:space="preserve">that </w:t>
      </w:r>
      <w:r w:rsidRPr="005C5ED5">
        <w:rPr>
          <w:rFonts w:cs="Times New Roman"/>
          <w:szCs w:val="24"/>
        </w:rPr>
        <w:lastRenderedPageBreak/>
        <w:t xml:space="preserve">concerned with </w:t>
      </w:r>
      <w:r w:rsidR="00530067" w:rsidRPr="005C5ED5">
        <w:rPr>
          <w:rFonts w:cs="Times New Roman"/>
          <w:szCs w:val="24"/>
        </w:rPr>
        <w:t xml:space="preserve">word associations and inferences </w:t>
      </w:r>
      <w:r w:rsidRPr="005C5ED5">
        <w:rPr>
          <w:rFonts w:cs="Times New Roman"/>
          <w:szCs w:val="24"/>
        </w:rPr>
        <w:t xml:space="preserve">displayed </w:t>
      </w:r>
      <w:r w:rsidR="00530067" w:rsidRPr="005C5ED5">
        <w:rPr>
          <w:rFonts w:cs="Times New Roman"/>
          <w:szCs w:val="24"/>
        </w:rPr>
        <w:t xml:space="preserve">a </w:t>
      </w:r>
      <w:r w:rsidRPr="005C5ED5">
        <w:rPr>
          <w:rFonts w:cs="Times New Roman"/>
          <w:szCs w:val="24"/>
        </w:rPr>
        <w:t xml:space="preserve">positive </w:t>
      </w:r>
      <w:r w:rsidR="00530067" w:rsidRPr="005C5ED5">
        <w:rPr>
          <w:rFonts w:cs="Times New Roman"/>
          <w:szCs w:val="24"/>
        </w:rPr>
        <w:t>effect on idioms</w:t>
      </w:r>
      <w:r w:rsidRPr="005C5ED5">
        <w:rPr>
          <w:rFonts w:cs="Times New Roman"/>
          <w:szCs w:val="24"/>
        </w:rPr>
        <w:t xml:space="preserve"> comprehension</w:t>
      </w:r>
      <w:r w:rsidR="00530067" w:rsidRPr="005C5ED5">
        <w:rPr>
          <w:rFonts w:cs="Times New Roman"/>
          <w:szCs w:val="24"/>
        </w:rPr>
        <w:t xml:space="preserve">.  </w:t>
      </w:r>
    </w:p>
    <w:p w:rsidR="00530067" w:rsidRPr="005C5ED5" w:rsidRDefault="00530067" w:rsidP="005C5ED5">
      <w:pPr>
        <w:rPr>
          <w:rFonts w:cs="Times New Roman"/>
          <w:szCs w:val="24"/>
        </w:rPr>
      </w:pPr>
    </w:p>
    <w:p w:rsidR="00530067" w:rsidRPr="005C5ED5" w:rsidRDefault="00C55329" w:rsidP="005C5ED5">
      <w:pPr>
        <w:rPr>
          <w:rFonts w:cs="Times New Roman"/>
          <w:szCs w:val="24"/>
        </w:rPr>
      </w:pPr>
      <w:r w:rsidRPr="005C5ED5">
        <w:rPr>
          <w:rFonts w:cs="Times New Roman"/>
          <w:szCs w:val="24"/>
        </w:rPr>
        <w:t>Contrary</w:t>
      </w:r>
      <w:r w:rsidR="00530067" w:rsidRPr="005C5ED5">
        <w:rPr>
          <w:rFonts w:cs="Times New Roman"/>
          <w:szCs w:val="24"/>
        </w:rPr>
        <w:t xml:space="preserve"> to Ackerman (1982)</w:t>
      </w:r>
      <w:r w:rsidR="00F5174F">
        <w:rPr>
          <w:rFonts w:cs="Times New Roman"/>
          <w:szCs w:val="24"/>
        </w:rPr>
        <w:t xml:space="preserve"> study</w:t>
      </w:r>
      <w:r w:rsidR="00530067" w:rsidRPr="005C5ED5">
        <w:rPr>
          <w:rFonts w:cs="Times New Roman"/>
          <w:szCs w:val="24"/>
        </w:rPr>
        <w:t xml:space="preserve">, Tran (2013) </w:t>
      </w:r>
      <w:r w:rsidRPr="005C5ED5">
        <w:rPr>
          <w:rFonts w:cs="Times New Roman"/>
          <w:szCs w:val="24"/>
        </w:rPr>
        <w:t xml:space="preserve">argued </w:t>
      </w:r>
      <w:r w:rsidR="00530067" w:rsidRPr="005C5ED5">
        <w:rPr>
          <w:rFonts w:cs="Times New Roman"/>
          <w:szCs w:val="24"/>
        </w:rPr>
        <w:t xml:space="preserve">that children </w:t>
      </w:r>
      <w:r w:rsidRPr="005C5ED5">
        <w:rPr>
          <w:rFonts w:cs="Times New Roman"/>
          <w:szCs w:val="24"/>
        </w:rPr>
        <w:t xml:space="preserve">understand </w:t>
      </w:r>
      <w:r w:rsidR="00F5174F">
        <w:rPr>
          <w:rFonts w:cs="Times New Roman"/>
          <w:szCs w:val="24"/>
        </w:rPr>
        <w:t>idioms as single lexical units.</w:t>
      </w:r>
      <w:r w:rsidR="00530067" w:rsidRPr="005C5ED5">
        <w:rPr>
          <w:rFonts w:cs="Times New Roman"/>
          <w:szCs w:val="24"/>
        </w:rPr>
        <w:t xml:space="preserve"> Gibbs (1987, 1991) </w:t>
      </w:r>
      <w:r w:rsidRPr="005C5ED5">
        <w:rPr>
          <w:rFonts w:cs="Times New Roman"/>
          <w:szCs w:val="24"/>
        </w:rPr>
        <w:t xml:space="preserve">claimed </w:t>
      </w:r>
      <w:r w:rsidR="00530067" w:rsidRPr="005C5ED5">
        <w:rPr>
          <w:rFonts w:cs="Times New Roman"/>
          <w:szCs w:val="24"/>
        </w:rPr>
        <w:t xml:space="preserve">that idioms </w:t>
      </w:r>
      <w:r w:rsidRPr="005C5ED5">
        <w:rPr>
          <w:rFonts w:cs="Times New Roman"/>
          <w:szCs w:val="24"/>
        </w:rPr>
        <w:t>c</w:t>
      </w:r>
      <w:r w:rsidR="0079476F" w:rsidRPr="005C5ED5">
        <w:rPr>
          <w:rFonts w:cs="Times New Roman"/>
          <w:szCs w:val="24"/>
        </w:rPr>
        <w:t>ould</w:t>
      </w:r>
      <w:r w:rsidRPr="005C5ED5">
        <w:rPr>
          <w:rFonts w:cs="Times New Roman"/>
          <w:szCs w:val="24"/>
        </w:rPr>
        <w:t xml:space="preserve"> be distinguished according to </w:t>
      </w:r>
      <w:r w:rsidR="00530067" w:rsidRPr="005C5ED5">
        <w:rPr>
          <w:rFonts w:cs="Times New Roman"/>
          <w:szCs w:val="24"/>
        </w:rPr>
        <w:t>their semantic analyzability and metaphorical exte</w:t>
      </w:r>
      <w:r w:rsidR="00F5174F">
        <w:rPr>
          <w:rFonts w:cs="Times New Roman"/>
          <w:szCs w:val="24"/>
        </w:rPr>
        <w:t xml:space="preserve">nsions of the literal meanings. </w:t>
      </w:r>
      <w:r w:rsidRPr="005C5ED5">
        <w:rPr>
          <w:rFonts w:cs="Times New Roman"/>
          <w:szCs w:val="24"/>
        </w:rPr>
        <w:t>Therefore</w:t>
      </w:r>
      <w:r w:rsidR="00530067" w:rsidRPr="005C5ED5">
        <w:rPr>
          <w:rFonts w:cs="Times New Roman"/>
          <w:szCs w:val="24"/>
        </w:rPr>
        <w:t xml:space="preserve">, </w:t>
      </w:r>
      <w:r w:rsidRPr="005C5ED5">
        <w:rPr>
          <w:rFonts w:cs="Times New Roman"/>
          <w:szCs w:val="24"/>
        </w:rPr>
        <w:t>students</w:t>
      </w:r>
      <w:r w:rsidR="00FF4EEA">
        <w:rPr>
          <w:rFonts w:cs="Times New Roman"/>
          <w:szCs w:val="24"/>
        </w:rPr>
        <w:t xml:space="preserve"> </w:t>
      </w:r>
      <w:r w:rsidRPr="005C5ED5">
        <w:rPr>
          <w:rFonts w:cs="Times New Roman"/>
          <w:szCs w:val="24"/>
        </w:rPr>
        <w:t>apply</w:t>
      </w:r>
      <w:r w:rsidR="00530067" w:rsidRPr="005C5ED5">
        <w:rPr>
          <w:rFonts w:cs="Times New Roman"/>
          <w:szCs w:val="24"/>
        </w:rPr>
        <w:t xml:space="preserve"> different strategies </w:t>
      </w:r>
      <w:r w:rsidRPr="005C5ED5">
        <w:rPr>
          <w:rFonts w:cs="Times New Roman"/>
          <w:szCs w:val="24"/>
        </w:rPr>
        <w:t>in comprehending</w:t>
      </w:r>
      <w:r w:rsidR="00530067" w:rsidRPr="005C5ED5">
        <w:rPr>
          <w:rFonts w:cs="Times New Roman"/>
          <w:szCs w:val="24"/>
        </w:rPr>
        <w:t xml:space="preserve"> idioms. For </w:t>
      </w:r>
      <w:r w:rsidRPr="005C5ED5">
        <w:rPr>
          <w:rFonts w:cs="Times New Roman"/>
          <w:szCs w:val="24"/>
        </w:rPr>
        <w:t>example</w:t>
      </w:r>
      <w:r w:rsidR="00530067" w:rsidRPr="005C5ED5">
        <w:rPr>
          <w:rFonts w:cs="Times New Roman"/>
          <w:szCs w:val="24"/>
        </w:rPr>
        <w:t>, some idioms</w:t>
      </w:r>
      <w:r w:rsidR="00490F15">
        <w:rPr>
          <w:rFonts w:cs="Times New Roman"/>
          <w:szCs w:val="24"/>
        </w:rPr>
        <w:t xml:space="preserve"> are</w:t>
      </w:r>
      <w:r w:rsidRPr="005C5ED5">
        <w:rPr>
          <w:rFonts w:cs="Times New Roman"/>
          <w:szCs w:val="24"/>
        </w:rPr>
        <w:t>a</w:t>
      </w:r>
      <w:r w:rsidR="00FF4EEA">
        <w:rPr>
          <w:rFonts w:cs="Times New Roman"/>
          <w:szCs w:val="24"/>
        </w:rPr>
        <w:t xml:space="preserve"> a</w:t>
      </w:r>
      <w:r w:rsidRPr="005C5ED5">
        <w:rPr>
          <w:rFonts w:cs="Times New Roman"/>
          <w:szCs w:val="24"/>
        </w:rPr>
        <w:t xml:space="preserve">cquired </w:t>
      </w:r>
      <w:r w:rsidR="00530067" w:rsidRPr="005C5ED5">
        <w:rPr>
          <w:rFonts w:cs="Times New Roman"/>
          <w:szCs w:val="24"/>
        </w:rPr>
        <w:t xml:space="preserve">in </w:t>
      </w:r>
      <w:r w:rsidRPr="005C5ED5">
        <w:rPr>
          <w:rFonts w:cs="Times New Roman"/>
          <w:szCs w:val="24"/>
        </w:rPr>
        <w:t>replication</w:t>
      </w:r>
      <w:r w:rsidR="00F5174F">
        <w:rPr>
          <w:rFonts w:cs="Times New Roman"/>
          <w:szCs w:val="24"/>
        </w:rPr>
        <w:t>,</w:t>
      </w:r>
      <w:r w:rsidR="00530067" w:rsidRPr="005C5ED5">
        <w:rPr>
          <w:rFonts w:cs="Times New Roman"/>
          <w:szCs w:val="24"/>
        </w:rPr>
        <w:t xml:space="preserve"> and </w:t>
      </w:r>
      <w:r w:rsidRPr="005C5ED5">
        <w:rPr>
          <w:rFonts w:cs="Times New Roman"/>
          <w:szCs w:val="24"/>
        </w:rPr>
        <w:t xml:space="preserve">others </w:t>
      </w:r>
      <w:r w:rsidR="00F5174F">
        <w:rPr>
          <w:rFonts w:cs="Times New Roman"/>
          <w:szCs w:val="24"/>
        </w:rPr>
        <w:t xml:space="preserve">are </w:t>
      </w:r>
      <w:r w:rsidRPr="005C5ED5">
        <w:rPr>
          <w:rFonts w:cs="Times New Roman"/>
          <w:szCs w:val="24"/>
        </w:rPr>
        <w:t xml:space="preserve">grasped </w:t>
      </w:r>
      <w:r w:rsidR="00530067" w:rsidRPr="005C5ED5">
        <w:rPr>
          <w:rFonts w:cs="Times New Roman"/>
          <w:szCs w:val="24"/>
        </w:rPr>
        <w:t xml:space="preserve">from semantic analysis of individual meanings of </w:t>
      </w:r>
      <w:r w:rsidR="00A32F76" w:rsidRPr="005C5ED5">
        <w:rPr>
          <w:rFonts w:cs="Times New Roman"/>
          <w:szCs w:val="24"/>
        </w:rPr>
        <w:t xml:space="preserve">an </w:t>
      </w:r>
      <w:r w:rsidR="00530067" w:rsidRPr="005C5ED5">
        <w:rPr>
          <w:rFonts w:cs="Times New Roman"/>
          <w:szCs w:val="24"/>
        </w:rPr>
        <w:t xml:space="preserve">idiom.  </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 xml:space="preserve">Gibbs (1991) </w:t>
      </w:r>
      <w:r w:rsidR="00C55329" w:rsidRPr="005C5ED5">
        <w:rPr>
          <w:rFonts w:cs="Times New Roman"/>
          <w:szCs w:val="24"/>
        </w:rPr>
        <w:t>de</w:t>
      </w:r>
      <w:r w:rsidR="00A32F76" w:rsidRPr="005C5ED5">
        <w:rPr>
          <w:rFonts w:cs="Times New Roman"/>
          <w:szCs w:val="24"/>
        </w:rPr>
        <w:t>s</w:t>
      </w:r>
      <w:r w:rsidR="00C55329" w:rsidRPr="005C5ED5">
        <w:rPr>
          <w:rFonts w:cs="Times New Roman"/>
          <w:szCs w:val="24"/>
        </w:rPr>
        <w:t xml:space="preserve">cribed </w:t>
      </w:r>
      <w:r w:rsidRPr="005C5ED5">
        <w:rPr>
          <w:rFonts w:cs="Times New Roman"/>
          <w:szCs w:val="24"/>
        </w:rPr>
        <w:t xml:space="preserve">that children’s comprehension of idioms </w:t>
      </w:r>
      <w:r w:rsidR="00C55329" w:rsidRPr="005C5ED5">
        <w:rPr>
          <w:rFonts w:cs="Times New Roman"/>
          <w:szCs w:val="24"/>
        </w:rPr>
        <w:t xml:space="preserve">was based </w:t>
      </w:r>
      <w:r w:rsidRPr="005C5ED5">
        <w:rPr>
          <w:rFonts w:cs="Times New Roman"/>
          <w:szCs w:val="24"/>
        </w:rPr>
        <w:t xml:space="preserve">on their </w:t>
      </w:r>
      <w:r w:rsidR="00C55329" w:rsidRPr="005C5ED5">
        <w:rPr>
          <w:rFonts w:cs="Times New Roman"/>
          <w:szCs w:val="24"/>
        </w:rPr>
        <w:t xml:space="preserve">perceptions </w:t>
      </w:r>
      <w:r w:rsidRPr="005C5ED5">
        <w:rPr>
          <w:rFonts w:cs="Times New Roman"/>
          <w:szCs w:val="24"/>
        </w:rPr>
        <w:t xml:space="preserve">about the internal semantics of figurative expressions. </w:t>
      </w:r>
      <w:r w:rsidR="00C55329" w:rsidRPr="005C5ED5">
        <w:rPr>
          <w:rFonts w:cs="Times New Roman"/>
          <w:szCs w:val="24"/>
        </w:rPr>
        <w:t>Gibbs (1991)</w:t>
      </w:r>
      <w:r w:rsidR="00FF4EEA">
        <w:rPr>
          <w:rFonts w:cs="Times New Roman"/>
          <w:szCs w:val="24"/>
        </w:rPr>
        <w:t xml:space="preserve"> </w:t>
      </w:r>
      <w:r w:rsidR="00C55329" w:rsidRPr="005C5ED5">
        <w:rPr>
          <w:rFonts w:cs="Times New Roman"/>
          <w:szCs w:val="24"/>
        </w:rPr>
        <w:t>indicated</w:t>
      </w:r>
      <w:r w:rsidR="00FF4EEA">
        <w:rPr>
          <w:rFonts w:cs="Times New Roman"/>
          <w:szCs w:val="24"/>
        </w:rPr>
        <w:t xml:space="preserve"> </w:t>
      </w:r>
      <w:r w:rsidRPr="005C5ED5">
        <w:rPr>
          <w:rFonts w:cs="Times New Roman"/>
          <w:szCs w:val="24"/>
        </w:rPr>
        <w:t xml:space="preserve">that younger children (5 and 6-year olds) </w:t>
      </w:r>
      <w:r w:rsidR="00F5174F">
        <w:rPr>
          <w:rFonts w:cs="Times New Roman"/>
          <w:szCs w:val="24"/>
        </w:rPr>
        <w:t>understoo</w:t>
      </w:r>
      <w:r w:rsidR="00C55329" w:rsidRPr="005C5ED5">
        <w:rPr>
          <w:rFonts w:cs="Times New Roman"/>
          <w:szCs w:val="24"/>
        </w:rPr>
        <w:t xml:space="preserve">d </w:t>
      </w:r>
      <w:r w:rsidRPr="005C5ED5">
        <w:rPr>
          <w:rFonts w:cs="Times New Roman"/>
          <w:szCs w:val="24"/>
        </w:rPr>
        <w:t xml:space="preserve">decompositional idioms better than </w:t>
      </w:r>
      <w:r w:rsidR="00C55329" w:rsidRPr="005C5ED5">
        <w:rPr>
          <w:rFonts w:cs="Times New Roman"/>
          <w:szCs w:val="24"/>
        </w:rPr>
        <w:t>non-</w:t>
      </w:r>
      <w:r w:rsidRPr="005C5ED5">
        <w:rPr>
          <w:rFonts w:cs="Times New Roman"/>
          <w:szCs w:val="24"/>
        </w:rPr>
        <w:t xml:space="preserve">decompositional idioms. </w:t>
      </w:r>
      <w:r w:rsidR="00C55329" w:rsidRPr="005C5ED5">
        <w:rPr>
          <w:rFonts w:cs="Times New Roman"/>
          <w:szCs w:val="24"/>
        </w:rPr>
        <w:t xml:space="preserve">The children </w:t>
      </w:r>
      <w:r w:rsidR="009659F3">
        <w:rPr>
          <w:rFonts w:cs="Times New Roman"/>
          <w:szCs w:val="24"/>
        </w:rPr>
        <w:t>in</w:t>
      </w:r>
      <w:r w:rsidR="00FF4EEA">
        <w:rPr>
          <w:rFonts w:cs="Times New Roman"/>
          <w:szCs w:val="24"/>
        </w:rPr>
        <w:t xml:space="preserve"> </w:t>
      </w:r>
      <w:r w:rsidR="009659F3">
        <w:rPr>
          <w:rFonts w:cs="Times New Roman"/>
          <w:szCs w:val="24"/>
        </w:rPr>
        <w:t xml:space="preserve">the </w:t>
      </w:r>
      <w:r w:rsidRPr="005C5ED5">
        <w:rPr>
          <w:rFonts w:cs="Times New Roman"/>
          <w:szCs w:val="24"/>
        </w:rPr>
        <w:t>8 and 9</w:t>
      </w:r>
      <w:r w:rsidR="00F5174F">
        <w:rPr>
          <w:rFonts w:cs="Times New Roman"/>
          <w:szCs w:val="24"/>
        </w:rPr>
        <w:t>-</w:t>
      </w:r>
      <w:r w:rsidRPr="005C5ED5">
        <w:rPr>
          <w:rFonts w:cs="Times New Roman"/>
          <w:szCs w:val="24"/>
        </w:rPr>
        <w:t xml:space="preserve">year-old </w:t>
      </w:r>
      <w:r w:rsidR="00C55329" w:rsidRPr="005C5ED5">
        <w:rPr>
          <w:rFonts w:cs="Times New Roman"/>
          <w:szCs w:val="24"/>
        </w:rPr>
        <w:t xml:space="preserve">group </w:t>
      </w:r>
      <w:r w:rsidR="00F5174F">
        <w:rPr>
          <w:rFonts w:cs="Times New Roman"/>
          <w:szCs w:val="24"/>
        </w:rPr>
        <w:t>could</w:t>
      </w:r>
      <w:r w:rsidR="00C55329" w:rsidRPr="005C5ED5">
        <w:rPr>
          <w:rFonts w:cs="Times New Roman"/>
          <w:szCs w:val="24"/>
        </w:rPr>
        <w:t xml:space="preserve"> comprehend </w:t>
      </w:r>
      <w:r w:rsidRPr="005C5ED5">
        <w:rPr>
          <w:rFonts w:cs="Times New Roman"/>
          <w:szCs w:val="24"/>
        </w:rPr>
        <w:t xml:space="preserve">both idioms equally well in supportive contexts. </w:t>
      </w:r>
      <w:r w:rsidR="00C55329" w:rsidRPr="005C5ED5">
        <w:rPr>
          <w:rFonts w:cs="Times New Roman"/>
          <w:szCs w:val="24"/>
        </w:rPr>
        <w:t>On the other hand</w:t>
      </w:r>
      <w:r w:rsidRPr="005C5ED5">
        <w:rPr>
          <w:rFonts w:cs="Times New Roman"/>
          <w:szCs w:val="24"/>
        </w:rPr>
        <w:t xml:space="preserve">, when idioms were </w:t>
      </w:r>
      <w:r w:rsidR="00C55329" w:rsidRPr="005C5ED5">
        <w:rPr>
          <w:rFonts w:cs="Times New Roman"/>
          <w:szCs w:val="24"/>
        </w:rPr>
        <w:t xml:space="preserve">introduced </w:t>
      </w:r>
      <w:r w:rsidRPr="005C5ED5">
        <w:rPr>
          <w:rFonts w:cs="Times New Roman"/>
          <w:szCs w:val="24"/>
        </w:rPr>
        <w:t xml:space="preserve">out of context, </w:t>
      </w:r>
      <w:r w:rsidR="00C55329" w:rsidRPr="005C5ED5">
        <w:rPr>
          <w:rFonts w:cs="Times New Roman"/>
          <w:szCs w:val="24"/>
        </w:rPr>
        <w:t>these children can</w:t>
      </w:r>
      <w:r w:rsidR="00FF4EEA">
        <w:rPr>
          <w:rFonts w:cs="Times New Roman"/>
          <w:szCs w:val="24"/>
        </w:rPr>
        <w:t xml:space="preserve"> </w:t>
      </w:r>
      <w:r w:rsidR="00C55329" w:rsidRPr="005C5ED5">
        <w:rPr>
          <w:rFonts w:cs="Times New Roman"/>
          <w:szCs w:val="24"/>
        </w:rPr>
        <w:t xml:space="preserve">explain </w:t>
      </w:r>
      <w:r w:rsidRPr="005C5ED5">
        <w:rPr>
          <w:rFonts w:cs="Times New Roman"/>
          <w:szCs w:val="24"/>
        </w:rPr>
        <w:t xml:space="preserve">decomposable idioms better than </w:t>
      </w:r>
      <w:r w:rsidR="00C55329" w:rsidRPr="005C5ED5">
        <w:rPr>
          <w:rFonts w:cs="Times New Roman"/>
          <w:szCs w:val="24"/>
        </w:rPr>
        <w:t>non-</w:t>
      </w:r>
      <w:r w:rsidRPr="005C5ED5">
        <w:rPr>
          <w:rFonts w:cs="Times New Roman"/>
          <w:szCs w:val="24"/>
        </w:rPr>
        <w:t>decomposable idioms.</w:t>
      </w:r>
    </w:p>
    <w:p w:rsidR="00530067" w:rsidRPr="005C5ED5" w:rsidRDefault="00530067" w:rsidP="005C5ED5">
      <w:pPr>
        <w:rPr>
          <w:rFonts w:cs="Times New Roman"/>
          <w:szCs w:val="24"/>
        </w:rPr>
      </w:pPr>
    </w:p>
    <w:p w:rsidR="00530067" w:rsidRPr="005C5ED5" w:rsidRDefault="00C55329" w:rsidP="005C5ED5">
      <w:pPr>
        <w:rPr>
          <w:rFonts w:cs="Times New Roman"/>
          <w:szCs w:val="24"/>
        </w:rPr>
      </w:pPr>
      <w:r w:rsidRPr="005C5ED5">
        <w:rPr>
          <w:rFonts w:cs="Times New Roman"/>
          <w:szCs w:val="24"/>
        </w:rPr>
        <w:t>Additionally</w:t>
      </w:r>
      <w:r w:rsidR="00530067" w:rsidRPr="005C5ED5">
        <w:rPr>
          <w:rFonts w:cs="Times New Roman"/>
          <w:szCs w:val="24"/>
        </w:rPr>
        <w:t xml:space="preserve">, Nippold and Taylor (1995) </w:t>
      </w:r>
      <w:r w:rsidRPr="005C5ED5">
        <w:rPr>
          <w:rFonts w:cs="Times New Roman"/>
          <w:szCs w:val="24"/>
        </w:rPr>
        <w:t xml:space="preserve">investigated </w:t>
      </w:r>
      <w:r w:rsidR="00530067" w:rsidRPr="005C5ED5">
        <w:rPr>
          <w:rFonts w:cs="Times New Roman"/>
          <w:szCs w:val="24"/>
        </w:rPr>
        <w:t xml:space="preserve">the </w:t>
      </w:r>
      <w:r w:rsidRPr="005C5ED5">
        <w:rPr>
          <w:rFonts w:cs="Times New Roman"/>
          <w:szCs w:val="24"/>
        </w:rPr>
        <w:t xml:space="preserve">impact </w:t>
      </w:r>
      <w:r w:rsidR="00530067" w:rsidRPr="005C5ED5">
        <w:rPr>
          <w:rFonts w:cs="Times New Roman"/>
          <w:szCs w:val="24"/>
        </w:rPr>
        <w:t xml:space="preserve">of semantic transparency and familiarity on </w:t>
      </w:r>
      <w:r w:rsidR="00F5174F">
        <w:rPr>
          <w:rFonts w:cs="Times New Roman"/>
          <w:szCs w:val="24"/>
        </w:rPr>
        <w:t>enhancing</w:t>
      </w:r>
      <w:r w:rsidR="00530067" w:rsidRPr="005C5ED5">
        <w:rPr>
          <w:rFonts w:cs="Times New Roman"/>
          <w:szCs w:val="24"/>
        </w:rPr>
        <w:t xml:space="preserve"> idiomatic language </w:t>
      </w:r>
      <w:r w:rsidRPr="005C5ED5">
        <w:rPr>
          <w:rFonts w:cs="Times New Roman"/>
          <w:szCs w:val="24"/>
        </w:rPr>
        <w:t>among children age</w:t>
      </w:r>
      <w:r w:rsidR="00530067" w:rsidRPr="005C5ED5">
        <w:rPr>
          <w:rFonts w:cs="Times New Roman"/>
          <w:szCs w:val="24"/>
        </w:rPr>
        <w:t xml:space="preserve"> 11, 13 and 17</w:t>
      </w:r>
      <w:r w:rsidRPr="005C5ED5">
        <w:rPr>
          <w:rFonts w:cs="Times New Roman"/>
          <w:szCs w:val="24"/>
        </w:rPr>
        <w:t>, using</w:t>
      </w:r>
      <w:r w:rsidR="00530067" w:rsidRPr="005C5ED5">
        <w:rPr>
          <w:rFonts w:cs="Times New Roman"/>
          <w:szCs w:val="24"/>
        </w:rPr>
        <w:t xml:space="preserve"> a forced-choice </w:t>
      </w:r>
      <w:r w:rsidR="007E1D82" w:rsidRPr="005C5ED5">
        <w:rPr>
          <w:rFonts w:cs="Times New Roman"/>
          <w:szCs w:val="24"/>
        </w:rPr>
        <w:t>task. The</w:t>
      </w:r>
      <w:r w:rsidRPr="005C5ED5">
        <w:rPr>
          <w:rFonts w:cs="Times New Roman"/>
          <w:szCs w:val="24"/>
        </w:rPr>
        <w:t xml:space="preserve"> findings indicated</w:t>
      </w:r>
      <w:r w:rsidR="00FF4EEA">
        <w:rPr>
          <w:rFonts w:cs="Times New Roman"/>
          <w:szCs w:val="24"/>
        </w:rPr>
        <w:t xml:space="preserve"> </w:t>
      </w:r>
      <w:r w:rsidRPr="005C5ED5">
        <w:rPr>
          <w:rFonts w:cs="Times New Roman"/>
          <w:szCs w:val="24"/>
        </w:rPr>
        <w:t xml:space="preserve">that there was </w:t>
      </w:r>
      <w:r w:rsidR="00530067" w:rsidRPr="005C5ED5">
        <w:rPr>
          <w:rFonts w:cs="Times New Roman"/>
          <w:szCs w:val="24"/>
        </w:rPr>
        <w:t xml:space="preserve">a </w:t>
      </w:r>
      <w:r w:rsidRPr="005C5ED5">
        <w:rPr>
          <w:rFonts w:cs="Times New Roman"/>
          <w:szCs w:val="24"/>
        </w:rPr>
        <w:t xml:space="preserve">consistent relationship </w:t>
      </w:r>
      <w:r w:rsidR="00530067" w:rsidRPr="005C5ED5">
        <w:rPr>
          <w:rFonts w:cs="Times New Roman"/>
          <w:szCs w:val="24"/>
        </w:rPr>
        <w:t xml:space="preserve">between transparency, familiarity and idiom understanding. </w:t>
      </w:r>
      <w:r w:rsidRPr="005C5ED5">
        <w:rPr>
          <w:rFonts w:cs="Times New Roman"/>
          <w:szCs w:val="24"/>
        </w:rPr>
        <w:t>This implied</w:t>
      </w:r>
      <w:r w:rsidR="00530067" w:rsidRPr="005C5ED5">
        <w:rPr>
          <w:rFonts w:cs="Times New Roman"/>
          <w:szCs w:val="24"/>
        </w:rPr>
        <w:t xml:space="preserve"> that transparent and familiar idioms were </w:t>
      </w:r>
      <w:r w:rsidRPr="005C5ED5">
        <w:rPr>
          <w:rFonts w:cs="Times New Roman"/>
          <w:szCs w:val="24"/>
        </w:rPr>
        <w:t>less challenging</w:t>
      </w:r>
      <w:r w:rsidR="00530067" w:rsidRPr="005C5ED5">
        <w:rPr>
          <w:rFonts w:cs="Times New Roman"/>
          <w:szCs w:val="24"/>
        </w:rPr>
        <w:t xml:space="preserve"> to </w:t>
      </w:r>
      <w:r w:rsidRPr="005C5ED5">
        <w:rPr>
          <w:rFonts w:cs="Times New Roman"/>
          <w:szCs w:val="24"/>
        </w:rPr>
        <w:t xml:space="preserve">understand </w:t>
      </w:r>
      <w:r w:rsidR="00F5174F">
        <w:rPr>
          <w:rFonts w:cs="Times New Roman"/>
          <w:szCs w:val="24"/>
        </w:rPr>
        <w:t>than</w:t>
      </w:r>
      <w:r w:rsidR="00FF4EEA">
        <w:rPr>
          <w:rFonts w:cs="Times New Roman"/>
          <w:szCs w:val="24"/>
        </w:rPr>
        <w:t xml:space="preserve"> </w:t>
      </w:r>
      <w:r w:rsidR="00530067" w:rsidRPr="005C5ED5">
        <w:rPr>
          <w:rFonts w:cs="Times New Roman"/>
          <w:szCs w:val="24"/>
        </w:rPr>
        <w:t xml:space="preserve">the less familiar and opaque idioms.  </w:t>
      </w:r>
    </w:p>
    <w:p w:rsidR="0079476F" w:rsidRPr="005C5ED5" w:rsidRDefault="0079476F" w:rsidP="005C5ED5">
      <w:pPr>
        <w:rPr>
          <w:rFonts w:cs="Times New Roman"/>
          <w:szCs w:val="24"/>
        </w:rPr>
      </w:pPr>
    </w:p>
    <w:p w:rsidR="00530067" w:rsidRPr="005C5ED5" w:rsidRDefault="00C55329" w:rsidP="005C5ED5">
      <w:pPr>
        <w:rPr>
          <w:rFonts w:cs="Times New Roman"/>
          <w:szCs w:val="24"/>
        </w:rPr>
      </w:pPr>
      <w:r w:rsidRPr="005C5ED5">
        <w:rPr>
          <w:rFonts w:cs="Times New Roman"/>
          <w:szCs w:val="24"/>
        </w:rPr>
        <w:t xml:space="preserve">Similarly, </w:t>
      </w:r>
      <w:r w:rsidR="00530067" w:rsidRPr="005C5ED5">
        <w:rPr>
          <w:rFonts w:cs="Times New Roman"/>
          <w:szCs w:val="24"/>
        </w:rPr>
        <w:t xml:space="preserve">Levorato and Cacciari (1999) </w:t>
      </w:r>
      <w:r w:rsidRPr="005C5ED5">
        <w:rPr>
          <w:rFonts w:cs="Times New Roman"/>
          <w:szCs w:val="24"/>
        </w:rPr>
        <w:t>found</w:t>
      </w:r>
      <w:r w:rsidR="00530067" w:rsidRPr="005C5ED5">
        <w:rPr>
          <w:rFonts w:cs="Times New Roman"/>
          <w:szCs w:val="24"/>
        </w:rPr>
        <w:t xml:space="preserve"> that the </w:t>
      </w:r>
      <w:r w:rsidRPr="005C5ED5">
        <w:rPr>
          <w:rFonts w:cs="Times New Roman"/>
          <w:szCs w:val="24"/>
        </w:rPr>
        <w:t xml:space="preserve">degree </w:t>
      </w:r>
      <w:r w:rsidR="00530067" w:rsidRPr="005C5ED5">
        <w:rPr>
          <w:rFonts w:cs="Times New Roman"/>
          <w:szCs w:val="24"/>
        </w:rPr>
        <w:t xml:space="preserve">of </w:t>
      </w:r>
      <w:r w:rsidRPr="005C5ED5">
        <w:rPr>
          <w:rFonts w:cs="Times New Roman"/>
          <w:szCs w:val="24"/>
        </w:rPr>
        <w:t xml:space="preserve">comparison </w:t>
      </w:r>
      <w:r w:rsidR="00530067" w:rsidRPr="005C5ED5">
        <w:rPr>
          <w:rFonts w:cs="Times New Roman"/>
          <w:szCs w:val="24"/>
        </w:rPr>
        <w:t>between the constituent words and the figurative meaning</w:t>
      </w:r>
      <w:r w:rsidRPr="005C5ED5">
        <w:rPr>
          <w:rFonts w:cs="Times New Roman"/>
          <w:szCs w:val="24"/>
        </w:rPr>
        <w:t>s</w:t>
      </w:r>
      <w:r w:rsidR="00530067" w:rsidRPr="005C5ED5">
        <w:rPr>
          <w:rFonts w:cs="Times New Roman"/>
          <w:szCs w:val="24"/>
        </w:rPr>
        <w:t xml:space="preserve"> of the idiom </w:t>
      </w:r>
      <w:r w:rsidRPr="005C5ED5">
        <w:rPr>
          <w:rFonts w:cs="Times New Roman"/>
          <w:szCs w:val="24"/>
        </w:rPr>
        <w:t>ha</w:t>
      </w:r>
      <w:r w:rsidR="00A32F76" w:rsidRPr="005C5ED5">
        <w:rPr>
          <w:rFonts w:cs="Times New Roman"/>
          <w:szCs w:val="24"/>
        </w:rPr>
        <w:t>s</w:t>
      </w:r>
      <w:r w:rsidR="00FF4EEA">
        <w:rPr>
          <w:rFonts w:cs="Times New Roman"/>
          <w:szCs w:val="24"/>
        </w:rPr>
        <w:t xml:space="preserve"> </w:t>
      </w:r>
      <w:r w:rsidR="00530067" w:rsidRPr="005C5ED5">
        <w:rPr>
          <w:rFonts w:cs="Times New Roman"/>
          <w:szCs w:val="24"/>
        </w:rPr>
        <w:t xml:space="preserve">a positive or negative </w:t>
      </w:r>
      <w:r w:rsidRPr="005C5ED5">
        <w:rPr>
          <w:rFonts w:cs="Times New Roman"/>
          <w:szCs w:val="24"/>
        </w:rPr>
        <w:t xml:space="preserve">impact </w:t>
      </w:r>
      <w:r w:rsidR="00530067" w:rsidRPr="005C5ED5">
        <w:rPr>
          <w:rFonts w:cs="Times New Roman"/>
          <w:szCs w:val="24"/>
        </w:rPr>
        <w:t xml:space="preserve">on the </w:t>
      </w:r>
      <w:r w:rsidRPr="005C5ED5">
        <w:rPr>
          <w:rFonts w:cs="Times New Roman"/>
          <w:szCs w:val="24"/>
        </w:rPr>
        <w:t xml:space="preserve">selection </w:t>
      </w:r>
      <w:r w:rsidR="00530067" w:rsidRPr="005C5ED5">
        <w:rPr>
          <w:rFonts w:cs="Times New Roman"/>
          <w:szCs w:val="24"/>
        </w:rPr>
        <w:t xml:space="preserve">of </w:t>
      </w:r>
      <w:r w:rsidRPr="005C5ED5">
        <w:rPr>
          <w:rFonts w:cs="Times New Roman"/>
          <w:szCs w:val="24"/>
        </w:rPr>
        <w:t xml:space="preserve">correct </w:t>
      </w:r>
      <w:r w:rsidR="00530067" w:rsidRPr="005C5ED5">
        <w:rPr>
          <w:rFonts w:cs="Times New Roman"/>
          <w:szCs w:val="24"/>
        </w:rPr>
        <w:t xml:space="preserve">answers. </w:t>
      </w:r>
      <w:r w:rsidRPr="005C5ED5">
        <w:rPr>
          <w:rFonts w:cs="Times New Roman"/>
          <w:szCs w:val="24"/>
        </w:rPr>
        <w:t>This implied</w:t>
      </w:r>
      <w:r w:rsidR="00530067" w:rsidRPr="005C5ED5">
        <w:rPr>
          <w:rFonts w:cs="Times New Roman"/>
          <w:szCs w:val="24"/>
        </w:rPr>
        <w:t xml:space="preserve"> that the children </w:t>
      </w:r>
      <w:r w:rsidRPr="005C5ED5">
        <w:rPr>
          <w:rFonts w:cs="Times New Roman"/>
          <w:szCs w:val="24"/>
        </w:rPr>
        <w:t>of 7 and 9 years</w:t>
      </w:r>
      <w:r w:rsidR="00530067" w:rsidRPr="005C5ED5">
        <w:rPr>
          <w:rFonts w:cs="Times New Roman"/>
          <w:szCs w:val="24"/>
        </w:rPr>
        <w:t xml:space="preserve"> age groups </w:t>
      </w:r>
      <w:r w:rsidRPr="005C5ED5">
        <w:rPr>
          <w:rFonts w:cs="Times New Roman"/>
          <w:szCs w:val="24"/>
        </w:rPr>
        <w:t xml:space="preserve">were more capable </w:t>
      </w:r>
      <w:r w:rsidR="00A32F76" w:rsidRPr="005C5ED5">
        <w:rPr>
          <w:rFonts w:cs="Times New Roman"/>
          <w:szCs w:val="24"/>
        </w:rPr>
        <w:t>of identifying</w:t>
      </w:r>
      <w:r w:rsidR="00FF4EEA">
        <w:rPr>
          <w:rFonts w:cs="Times New Roman"/>
          <w:szCs w:val="24"/>
        </w:rPr>
        <w:t xml:space="preserve"> </w:t>
      </w:r>
      <w:r w:rsidR="00530067" w:rsidRPr="005C5ED5">
        <w:rPr>
          <w:rFonts w:cs="Times New Roman"/>
          <w:szCs w:val="24"/>
        </w:rPr>
        <w:t xml:space="preserve">the meaning of semantically analyzable idioms </w:t>
      </w:r>
      <w:r w:rsidR="00624CB2">
        <w:rPr>
          <w:rFonts w:cs="Times New Roman"/>
          <w:szCs w:val="24"/>
        </w:rPr>
        <w:t>than</w:t>
      </w:r>
      <w:r w:rsidR="00530067" w:rsidRPr="005C5ED5">
        <w:rPr>
          <w:rFonts w:cs="Times New Roman"/>
          <w:szCs w:val="24"/>
        </w:rPr>
        <w:t xml:space="preserve"> semantically non-analyzable idioms </w:t>
      </w:r>
      <w:r w:rsidRPr="005C5ED5">
        <w:rPr>
          <w:rFonts w:cs="Times New Roman"/>
          <w:szCs w:val="24"/>
        </w:rPr>
        <w:t>in</w:t>
      </w:r>
      <w:r w:rsidR="00530067" w:rsidRPr="005C5ED5">
        <w:rPr>
          <w:rFonts w:cs="Times New Roman"/>
          <w:szCs w:val="24"/>
        </w:rPr>
        <w:t xml:space="preserve"> a supportive </w:t>
      </w:r>
      <w:r w:rsidR="00FF4EEA" w:rsidRPr="005C5ED5">
        <w:rPr>
          <w:rFonts w:cs="Times New Roman"/>
          <w:szCs w:val="24"/>
        </w:rPr>
        <w:t>context. On</w:t>
      </w:r>
      <w:r w:rsidRPr="005C5ED5">
        <w:rPr>
          <w:rFonts w:cs="Times New Roman"/>
          <w:szCs w:val="24"/>
        </w:rPr>
        <w:t xml:space="preserve"> the contrary</w:t>
      </w:r>
      <w:r w:rsidR="00530067" w:rsidRPr="005C5ED5">
        <w:rPr>
          <w:rFonts w:cs="Times New Roman"/>
          <w:szCs w:val="24"/>
        </w:rPr>
        <w:t>, in the</w:t>
      </w:r>
      <w:r w:rsidRPr="005C5ED5">
        <w:rPr>
          <w:rFonts w:cs="Times New Roman"/>
          <w:szCs w:val="24"/>
        </w:rPr>
        <w:t>ir</w:t>
      </w:r>
      <w:r w:rsidR="00530067" w:rsidRPr="005C5ED5">
        <w:rPr>
          <w:rFonts w:cs="Times New Roman"/>
          <w:szCs w:val="24"/>
        </w:rPr>
        <w:t xml:space="preserve"> second experiment, </w:t>
      </w:r>
      <w:r w:rsidRPr="005C5ED5">
        <w:rPr>
          <w:rFonts w:cs="Times New Roman"/>
          <w:szCs w:val="24"/>
        </w:rPr>
        <w:t xml:space="preserve">Levorato and Cacciari (1999) discovered </w:t>
      </w:r>
      <w:r w:rsidR="00530067" w:rsidRPr="005C5ED5">
        <w:rPr>
          <w:rFonts w:cs="Times New Roman"/>
          <w:szCs w:val="24"/>
        </w:rPr>
        <w:t xml:space="preserve">a </w:t>
      </w:r>
      <w:r w:rsidRPr="005C5ED5">
        <w:rPr>
          <w:rFonts w:cs="Times New Roman"/>
          <w:szCs w:val="24"/>
        </w:rPr>
        <w:t>st</w:t>
      </w:r>
      <w:r w:rsidR="00A32F76" w:rsidRPr="005C5ED5">
        <w:rPr>
          <w:rFonts w:cs="Times New Roman"/>
          <w:szCs w:val="24"/>
        </w:rPr>
        <w:t>eady and robust</w:t>
      </w:r>
      <w:r w:rsidR="00B8180D">
        <w:rPr>
          <w:rFonts w:cs="Times New Roman"/>
          <w:szCs w:val="24"/>
        </w:rPr>
        <w:t xml:space="preserve"> </w:t>
      </w:r>
      <w:r w:rsidR="00530067" w:rsidRPr="005C5ED5">
        <w:rPr>
          <w:rFonts w:cs="Times New Roman"/>
          <w:szCs w:val="24"/>
        </w:rPr>
        <w:t xml:space="preserve">development in </w:t>
      </w:r>
      <w:r w:rsidRPr="005C5ED5">
        <w:rPr>
          <w:rFonts w:cs="Times New Roman"/>
          <w:szCs w:val="24"/>
        </w:rPr>
        <w:t xml:space="preserve">idiom </w:t>
      </w:r>
      <w:r w:rsidR="00530067" w:rsidRPr="005C5ED5">
        <w:rPr>
          <w:rFonts w:cs="Times New Roman"/>
          <w:szCs w:val="24"/>
        </w:rPr>
        <w:t>acquisition by 6, 8 and 10 year</w:t>
      </w:r>
      <w:r w:rsidR="00B8180D">
        <w:rPr>
          <w:rFonts w:cs="Times New Roman"/>
          <w:szCs w:val="24"/>
        </w:rPr>
        <w:t xml:space="preserve"> </w:t>
      </w:r>
      <w:r w:rsidRPr="005C5ED5">
        <w:rPr>
          <w:rFonts w:cs="Times New Roman"/>
          <w:szCs w:val="24"/>
        </w:rPr>
        <w:t>of age</w:t>
      </w:r>
      <w:r w:rsidR="00530067" w:rsidRPr="005C5ED5">
        <w:rPr>
          <w:rFonts w:cs="Times New Roman"/>
          <w:szCs w:val="24"/>
        </w:rPr>
        <w:t xml:space="preserve"> students. </w:t>
      </w:r>
      <w:r w:rsidRPr="005C5ED5">
        <w:rPr>
          <w:rFonts w:cs="Times New Roman"/>
          <w:szCs w:val="24"/>
        </w:rPr>
        <w:t xml:space="preserve">When the idioms were introduced without context, </w:t>
      </w:r>
      <w:r w:rsidR="00B8180D">
        <w:rPr>
          <w:rFonts w:cs="Times New Roman"/>
          <w:szCs w:val="24"/>
        </w:rPr>
        <w:t>recognizing</w:t>
      </w:r>
      <w:r w:rsidR="00624CB2">
        <w:rPr>
          <w:rFonts w:cs="Times New Roman"/>
          <w:szCs w:val="24"/>
        </w:rPr>
        <w:t xml:space="preserve"> the correct idiomatic answer</w:t>
      </w:r>
      <w:r w:rsidR="00B8180D">
        <w:rPr>
          <w:rFonts w:cs="Times New Roman"/>
          <w:szCs w:val="24"/>
        </w:rPr>
        <w:t xml:space="preserve"> </w:t>
      </w:r>
      <w:r w:rsidR="0079476F" w:rsidRPr="005C5ED5">
        <w:rPr>
          <w:rFonts w:cs="Times New Roman"/>
          <w:szCs w:val="24"/>
        </w:rPr>
        <w:t>gradually</w:t>
      </w:r>
      <w:r w:rsidR="00B8180D">
        <w:rPr>
          <w:rFonts w:cs="Times New Roman"/>
          <w:szCs w:val="24"/>
        </w:rPr>
        <w:t xml:space="preserve"> </w:t>
      </w:r>
      <w:r w:rsidRPr="005C5ED5">
        <w:rPr>
          <w:rFonts w:cs="Times New Roman"/>
          <w:szCs w:val="24"/>
        </w:rPr>
        <w:t>developed</w:t>
      </w:r>
      <w:r w:rsidR="00530067" w:rsidRPr="005C5ED5">
        <w:rPr>
          <w:rFonts w:cs="Times New Roman"/>
          <w:szCs w:val="24"/>
        </w:rPr>
        <w:t xml:space="preserve">. </w:t>
      </w:r>
    </w:p>
    <w:p w:rsidR="00C55329" w:rsidRPr="005C5ED5" w:rsidRDefault="00C55329" w:rsidP="005C5ED5">
      <w:pPr>
        <w:rPr>
          <w:rFonts w:cs="Times New Roman"/>
          <w:szCs w:val="24"/>
        </w:rPr>
      </w:pPr>
    </w:p>
    <w:p w:rsidR="00530067" w:rsidRPr="005C5ED5" w:rsidRDefault="00C55329" w:rsidP="005C5ED5">
      <w:pPr>
        <w:rPr>
          <w:rFonts w:cs="Times New Roman"/>
          <w:szCs w:val="24"/>
        </w:rPr>
      </w:pPr>
      <w:r w:rsidRPr="005C5ED5">
        <w:rPr>
          <w:rFonts w:cs="Times New Roman"/>
          <w:szCs w:val="24"/>
        </w:rPr>
        <w:t>On the contrary</w:t>
      </w:r>
      <w:r w:rsidR="00530067" w:rsidRPr="005C5ED5">
        <w:rPr>
          <w:rFonts w:cs="Times New Roman"/>
          <w:szCs w:val="24"/>
        </w:rPr>
        <w:t xml:space="preserve">, Gibbs (1987) </w:t>
      </w:r>
      <w:r w:rsidRPr="005C5ED5">
        <w:rPr>
          <w:rFonts w:cs="Times New Roman"/>
          <w:szCs w:val="24"/>
        </w:rPr>
        <w:t xml:space="preserve">investigated </w:t>
      </w:r>
      <w:r w:rsidR="00530067" w:rsidRPr="005C5ED5">
        <w:rPr>
          <w:rFonts w:cs="Times New Roman"/>
          <w:szCs w:val="24"/>
        </w:rPr>
        <w:t xml:space="preserve">the role of transparency in </w:t>
      </w:r>
      <w:r w:rsidR="00624CB2">
        <w:rPr>
          <w:rFonts w:cs="Times New Roman"/>
          <w:szCs w:val="24"/>
        </w:rPr>
        <w:t xml:space="preserve">the </w:t>
      </w:r>
      <w:r w:rsidR="00530067" w:rsidRPr="005C5ED5">
        <w:rPr>
          <w:rFonts w:cs="Times New Roman"/>
          <w:szCs w:val="24"/>
        </w:rPr>
        <w:t xml:space="preserve">idiom comprehension of children </w:t>
      </w:r>
      <w:r w:rsidRPr="005C5ED5">
        <w:rPr>
          <w:rFonts w:cs="Times New Roman"/>
          <w:szCs w:val="24"/>
        </w:rPr>
        <w:t xml:space="preserve">between </w:t>
      </w:r>
      <w:r w:rsidR="00530067" w:rsidRPr="005C5ED5">
        <w:rPr>
          <w:rFonts w:cs="Times New Roman"/>
          <w:szCs w:val="24"/>
        </w:rPr>
        <w:t xml:space="preserve">5 </w:t>
      </w:r>
      <w:r w:rsidRPr="005C5ED5">
        <w:rPr>
          <w:rFonts w:cs="Times New Roman"/>
          <w:szCs w:val="24"/>
        </w:rPr>
        <w:t xml:space="preserve">to </w:t>
      </w:r>
      <w:r w:rsidR="00530067" w:rsidRPr="005C5ED5">
        <w:rPr>
          <w:rFonts w:cs="Times New Roman"/>
          <w:szCs w:val="24"/>
        </w:rPr>
        <w:t>9</w:t>
      </w:r>
      <w:r w:rsidRPr="005C5ED5">
        <w:rPr>
          <w:rFonts w:cs="Times New Roman"/>
          <w:szCs w:val="24"/>
        </w:rPr>
        <w:t xml:space="preserve"> years old</w:t>
      </w:r>
      <w:r w:rsidR="00530067" w:rsidRPr="005C5ED5">
        <w:rPr>
          <w:rFonts w:cs="Times New Roman"/>
          <w:szCs w:val="24"/>
        </w:rPr>
        <w:t xml:space="preserve">. </w:t>
      </w:r>
      <w:r w:rsidRPr="005C5ED5">
        <w:rPr>
          <w:rFonts w:cs="Times New Roman"/>
          <w:szCs w:val="24"/>
        </w:rPr>
        <w:t>T</w:t>
      </w:r>
      <w:r w:rsidR="00530067" w:rsidRPr="005C5ED5">
        <w:rPr>
          <w:rFonts w:cs="Times New Roman"/>
          <w:szCs w:val="24"/>
        </w:rPr>
        <w:t>wo kinds of tasks</w:t>
      </w:r>
      <w:r w:rsidRPr="005C5ED5">
        <w:rPr>
          <w:rFonts w:cs="Times New Roman"/>
          <w:szCs w:val="24"/>
        </w:rPr>
        <w:t>,</w:t>
      </w:r>
      <w:r w:rsidR="00530067" w:rsidRPr="005C5ED5">
        <w:rPr>
          <w:rFonts w:cs="Times New Roman"/>
          <w:szCs w:val="24"/>
        </w:rPr>
        <w:t xml:space="preserve"> a forced</w:t>
      </w:r>
      <w:r w:rsidRPr="005C5ED5">
        <w:rPr>
          <w:rFonts w:cs="Times New Roman"/>
          <w:szCs w:val="24"/>
        </w:rPr>
        <w:t>-</w:t>
      </w:r>
      <w:r w:rsidR="00530067" w:rsidRPr="005C5ED5">
        <w:rPr>
          <w:rFonts w:cs="Times New Roman"/>
          <w:szCs w:val="24"/>
        </w:rPr>
        <w:t>choice task and an explanation task</w:t>
      </w:r>
      <w:r w:rsidRPr="005C5ED5">
        <w:rPr>
          <w:rFonts w:cs="Times New Roman"/>
          <w:szCs w:val="24"/>
        </w:rPr>
        <w:t>, were used in this study</w:t>
      </w:r>
      <w:r w:rsidR="00530067" w:rsidRPr="005C5ED5">
        <w:rPr>
          <w:rFonts w:cs="Times New Roman"/>
          <w:szCs w:val="24"/>
        </w:rPr>
        <w:t xml:space="preserve">. </w:t>
      </w:r>
      <w:r w:rsidRPr="005C5ED5">
        <w:rPr>
          <w:rFonts w:cs="Times New Roman"/>
          <w:szCs w:val="24"/>
        </w:rPr>
        <w:t xml:space="preserve">The findings indicated that </w:t>
      </w:r>
      <w:r w:rsidR="00624CB2">
        <w:rPr>
          <w:rFonts w:cs="Times New Roman"/>
          <w:szCs w:val="24"/>
        </w:rPr>
        <w:t>children were able to answer accurately on the explanation task regarding transparent idioms</w:t>
      </w:r>
      <w:r w:rsidRPr="005C5ED5">
        <w:rPr>
          <w:rFonts w:cs="Times New Roman"/>
          <w:szCs w:val="24"/>
        </w:rPr>
        <w:t xml:space="preserve">. On the other hand, </w:t>
      </w:r>
      <w:r w:rsidR="00624CB2">
        <w:rPr>
          <w:rFonts w:cs="Times New Roman"/>
          <w:szCs w:val="24"/>
        </w:rPr>
        <w:t>differences between the transparent and opaque idioms were less visible regarding the forced-choice task</w:t>
      </w:r>
      <w:r w:rsidR="00530067" w:rsidRPr="005C5ED5">
        <w:rPr>
          <w:rFonts w:cs="Times New Roman"/>
          <w:szCs w:val="24"/>
        </w:rPr>
        <w:t>.</w:t>
      </w:r>
    </w:p>
    <w:p w:rsidR="00530067" w:rsidRPr="005C5ED5" w:rsidRDefault="00530067" w:rsidP="005C5ED5">
      <w:pPr>
        <w:rPr>
          <w:rFonts w:cs="Times New Roman"/>
          <w:szCs w:val="24"/>
        </w:rPr>
      </w:pPr>
    </w:p>
    <w:p w:rsidR="00530067" w:rsidRPr="005C5ED5" w:rsidRDefault="0064393A" w:rsidP="005C5ED5">
      <w:pPr>
        <w:pStyle w:val="Heading1"/>
        <w:rPr>
          <w:szCs w:val="24"/>
        </w:rPr>
      </w:pPr>
      <w:bookmarkStart w:id="162" w:name="_Toc24516270"/>
      <w:bookmarkStart w:id="163" w:name="_Toc24621788"/>
      <w:bookmarkStart w:id="164" w:name="_Toc43730855"/>
      <w:r>
        <w:rPr>
          <w:szCs w:val="24"/>
        </w:rPr>
        <w:t>2.</w:t>
      </w:r>
      <w:r w:rsidR="00551263">
        <w:rPr>
          <w:szCs w:val="24"/>
        </w:rPr>
        <w:t>7</w:t>
      </w:r>
      <w:r w:rsidR="00530067" w:rsidRPr="005C5ED5">
        <w:rPr>
          <w:szCs w:val="24"/>
        </w:rPr>
        <w:t xml:space="preserve"> Research Gap</w:t>
      </w:r>
      <w:bookmarkEnd w:id="162"/>
      <w:bookmarkEnd w:id="163"/>
      <w:bookmarkEnd w:id="164"/>
    </w:p>
    <w:p w:rsidR="00530067" w:rsidRPr="005C5ED5" w:rsidRDefault="00530067" w:rsidP="005C5ED5">
      <w:pPr>
        <w:rPr>
          <w:rFonts w:cs="Times New Roman"/>
          <w:szCs w:val="24"/>
        </w:rPr>
      </w:pPr>
      <w:r w:rsidRPr="005C5ED5">
        <w:rPr>
          <w:rFonts w:cs="Times New Roman"/>
          <w:szCs w:val="24"/>
        </w:rPr>
        <w:t xml:space="preserve">Owing to the </w:t>
      </w:r>
      <w:r w:rsidR="00624CB2">
        <w:rPr>
          <w:rFonts w:cs="Times New Roman"/>
          <w:szCs w:val="24"/>
        </w:rPr>
        <w:t>vital</w:t>
      </w:r>
      <w:r w:rsidRPr="005C5ED5">
        <w:rPr>
          <w:rFonts w:cs="Times New Roman"/>
          <w:szCs w:val="24"/>
        </w:rPr>
        <w:t xml:space="preserve"> role </w:t>
      </w:r>
      <w:r w:rsidR="00624CB2">
        <w:rPr>
          <w:rFonts w:cs="Times New Roman"/>
          <w:szCs w:val="24"/>
        </w:rPr>
        <w:t>of</w:t>
      </w:r>
      <w:r w:rsidRPr="005C5ED5">
        <w:rPr>
          <w:rFonts w:cs="Times New Roman"/>
          <w:szCs w:val="24"/>
        </w:rPr>
        <w:t xml:space="preserve"> idioms in L2 acquisition and the difficulties EFL learners experience in their learning, finding a way to enhance their learning is </w:t>
      </w:r>
      <w:r w:rsidR="00624CB2">
        <w:rPr>
          <w:rFonts w:cs="Times New Roman"/>
          <w:szCs w:val="24"/>
        </w:rPr>
        <w:t>significant</w:t>
      </w:r>
      <w:r w:rsidRPr="005C5ED5">
        <w:rPr>
          <w:rFonts w:cs="Times New Roman"/>
          <w:szCs w:val="24"/>
        </w:rPr>
        <w:t xml:space="preserve">. However, this would be possible if there is an awareness of the processes and the factors involved in comprehending idioms. Such awareness can help the language teaching in Universities and other learning institutions together with language </w:t>
      </w:r>
      <w:r w:rsidRPr="005C5ED5">
        <w:rPr>
          <w:rFonts w:cs="Times New Roman"/>
          <w:szCs w:val="24"/>
        </w:rPr>
        <w:lastRenderedPageBreak/>
        <w:t>practitioners and material developers in decision making</w:t>
      </w:r>
      <w:r w:rsidR="00624CB2">
        <w:rPr>
          <w:rFonts w:cs="Times New Roman"/>
          <w:szCs w:val="24"/>
        </w:rPr>
        <w:t>,</w:t>
      </w:r>
      <w:r w:rsidRPr="005C5ED5">
        <w:rPr>
          <w:rFonts w:cs="Times New Roman"/>
          <w:szCs w:val="24"/>
        </w:rPr>
        <w:t xml:space="preserve"> which would</w:t>
      </w:r>
      <w:r w:rsidR="00764DA8" w:rsidRPr="005C5ED5">
        <w:rPr>
          <w:rFonts w:cs="Times New Roman"/>
          <w:szCs w:val="24"/>
        </w:rPr>
        <w:t>, in turn,</w:t>
      </w:r>
      <w:r w:rsidRPr="005C5ED5">
        <w:rPr>
          <w:rFonts w:cs="Times New Roman"/>
          <w:szCs w:val="24"/>
        </w:rPr>
        <w:t xml:space="preserve"> lead to the development of a better curriculum. </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Previous research on idiom comprehension that the researcher reviewed mainly focused on L1 speakers. For example; the following linguistic scholars have conducted and documented comprehensive research on idioms and idiomatic expressions with different variables in different contexts</w:t>
      </w:r>
      <w:r w:rsidR="00790BDD">
        <w:rPr>
          <w:rFonts w:cs="Times New Roman"/>
          <w:szCs w:val="24"/>
        </w:rPr>
        <w:t xml:space="preserve"> </w:t>
      </w:r>
      <w:r w:rsidRPr="005C5ED5">
        <w:rPr>
          <w:rFonts w:cs="Times New Roman"/>
          <w:szCs w:val="24"/>
        </w:rPr>
        <w:t>(Cain, Oakhill</w:t>
      </w:r>
      <w:proofErr w:type="gramStart"/>
      <w:r w:rsidR="00624CB2">
        <w:rPr>
          <w:rFonts w:cs="Times New Roman"/>
          <w:szCs w:val="24"/>
        </w:rPr>
        <w:t>,&amp;</w:t>
      </w:r>
      <w:proofErr w:type="gramEnd"/>
      <w:r w:rsidRPr="005C5ED5">
        <w:rPr>
          <w:rFonts w:cs="Times New Roman"/>
          <w:szCs w:val="24"/>
        </w:rPr>
        <w:t xml:space="preserve"> Lemmon, 2005; </w:t>
      </w:r>
      <w:r w:rsidR="00764DA8" w:rsidRPr="005C5ED5">
        <w:rPr>
          <w:rFonts w:cs="Times New Roman"/>
          <w:szCs w:val="24"/>
          <w:shd w:val="clear" w:color="auto" w:fill="FFFFFF"/>
        </w:rPr>
        <w:t xml:space="preserve">Cain, </w:t>
      </w:r>
      <w:proofErr w:type="spellStart"/>
      <w:r w:rsidR="00764DA8" w:rsidRPr="005C5ED5">
        <w:rPr>
          <w:rFonts w:cs="Times New Roman"/>
          <w:szCs w:val="24"/>
          <w:shd w:val="clear" w:color="auto" w:fill="FFFFFF"/>
        </w:rPr>
        <w:t>Towse</w:t>
      </w:r>
      <w:proofErr w:type="spellEnd"/>
      <w:r w:rsidR="00764DA8" w:rsidRPr="005C5ED5">
        <w:rPr>
          <w:rFonts w:cs="Times New Roman"/>
          <w:szCs w:val="24"/>
          <w:shd w:val="clear" w:color="auto" w:fill="FFFFFF"/>
        </w:rPr>
        <w:t>, &amp; Knight</w:t>
      </w:r>
      <w:r w:rsidR="00D06F1E" w:rsidRPr="005C5ED5">
        <w:rPr>
          <w:rFonts w:cs="Times New Roman"/>
          <w:szCs w:val="24"/>
        </w:rPr>
        <w:t xml:space="preserve">, 2009; </w:t>
      </w:r>
      <w:proofErr w:type="spellStart"/>
      <w:r w:rsidR="00D06F1E" w:rsidRPr="005C5ED5">
        <w:rPr>
          <w:rFonts w:cs="Times New Roman"/>
          <w:szCs w:val="24"/>
        </w:rPr>
        <w:t>Holsinger</w:t>
      </w:r>
      <w:proofErr w:type="spellEnd"/>
      <w:r w:rsidR="00B8180D">
        <w:rPr>
          <w:rFonts w:cs="Times New Roman"/>
          <w:szCs w:val="24"/>
        </w:rPr>
        <w:t xml:space="preserve"> </w:t>
      </w:r>
      <w:r w:rsidR="00624CB2">
        <w:rPr>
          <w:rFonts w:cs="Times New Roman"/>
          <w:szCs w:val="24"/>
        </w:rPr>
        <w:t>&amp;</w:t>
      </w:r>
      <w:r w:rsidR="00D06F1E" w:rsidRPr="005C5ED5">
        <w:rPr>
          <w:rFonts w:cs="Times New Roman"/>
          <w:szCs w:val="24"/>
        </w:rPr>
        <w:t xml:space="preserve"> Kaiser, 2010; </w:t>
      </w:r>
      <w:r w:rsidRPr="005C5ED5">
        <w:rPr>
          <w:rFonts w:cs="Times New Roman"/>
          <w:szCs w:val="24"/>
        </w:rPr>
        <w:t>Levorato</w:t>
      </w:r>
      <w:r w:rsidR="00B8180D">
        <w:rPr>
          <w:rFonts w:cs="Times New Roman"/>
          <w:szCs w:val="24"/>
        </w:rPr>
        <w:t xml:space="preserve"> </w:t>
      </w:r>
      <w:r w:rsidR="00185F63" w:rsidRPr="005C5ED5">
        <w:rPr>
          <w:rFonts w:cs="Times New Roman"/>
          <w:szCs w:val="24"/>
        </w:rPr>
        <w:t>&amp;</w:t>
      </w:r>
      <w:r w:rsidR="00B8180D">
        <w:rPr>
          <w:rFonts w:cs="Times New Roman"/>
          <w:szCs w:val="24"/>
        </w:rPr>
        <w:t xml:space="preserve"> </w:t>
      </w:r>
      <w:r w:rsidRPr="005C5ED5">
        <w:rPr>
          <w:rFonts w:cs="Times New Roman"/>
          <w:szCs w:val="24"/>
        </w:rPr>
        <w:t xml:space="preserve">Cacciari, 1995; </w:t>
      </w:r>
      <w:r w:rsidR="00764DA8" w:rsidRPr="005C5ED5">
        <w:rPr>
          <w:rFonts w:cs="Times New Roman"/>
          <w:szCs w:val="24"/>
        </w:rPr>
        <w:t xml:space="preserve">Levorato, </w:t>
      </w:r>
      <w:proofErr w:type="spellStart"/>
      <w:r w:rsidR="00764DA8" w:rsidRPr="005C5ED5">
        <w:rPr>
          <w:rFonts w:cs="Times New Roman"/>
          <w:szCs w:val="24"/>
        </w:rPr>
        <w:t>Nesi</w:t>
      </w:r>
      <w:proofErr w:type="spellEnd"/>
      <w:r w:rsidR="00764DA8" w:rsidRPr="005C5ED5">
        <w:rPr>
          <w:rFonts w:cs="Times New Roman"/>
          <w:szCs w:val="24"/>
        </w:rPr>
        <w:t>, &amp;Cacciari</w:t>
      </w:r>
      <w:r w:rsidR="00D06F1E" w:rsidRPr="005C5ED5">
        <w:rPr>
          <w:rFonts w:cs="Times New Roman"/>
          <w:szCs w:val="24"/>
        </w:rPr>
        <w:t xml:space="preserve">, 2004; </w:t>
      </w:r>
      <w:r w:rsidRPr="005C5ED5">
        <w:rPr>
          <w:rFonts w:cs="Times New Roman"/>
          <w:szCs w:val="24"/>
        </w:rPr>
        <w:t xml:space="preserve">Nippold, Moran </w:t>
      </w:r>
      <w:r w:rsidR="00185F63" w:rsidRPr="005C5ED5">
        <w:rPr>
          <w:rFonts w:cs="Times New Roman"/>
          <w:szCs w:val="24"/>
        </w:rPr>
        <w:t>&amp;</w:t>
      </w:r>
      <w:r w:rsidRPr="005C5ED5">
        <w:rPr>
          <w:rFonts w:cs="Times New Roman"/>
          <w:szCs w:val="24"/>
        </w:rPr>
        <w:t xml:space="preserve"> Schwarz, 2001; Simpson, 1989). However, they focused on L1 speakers. On</w:t>
      </w:r>
      <w:r w:rsidR="00764DA8" w:rsidRPr="005C5ED5">
        <w:rPr>
          <w:rFonts w:cs="Times New Roman"/>
          <w:szCs w:val="24"/>
        </w:rPr>
        <w:t xml:space="preserve"> the</w:t>
      </w:r>
      <w:r w:rsidRPr="005C5ED5">
        <w:rPr>
          <w:rFonts w:cs="Times New Roman"/>
          <w:szCs w:val="24"/>
        </w:rPr>
        <w:t xml:space="preserve"> contrary, those few studies focusing on L2 learners conducted by </w:t>
      </w:r>
      <w:r w:rsidR="00731711">
        <w:rPr>
          <w:rFonts w:cs="Times New Roman"/>
          <w:szCs w:val="24"/>
        </w:rPr>
        <w:t>some</w:t>
      </w:r>
      <w:r w:rsidR="00624CB2">
        <w:rPr>
          <w:rFonts w:cs="Times New Roman"/>
          <w:szCs w:val="24"/>
        </w:rPr>
        <w:t xml:space="preserve"> scholars</w:t>
      </w:r>
      <w:r w:rsidR="00B8180D">
        <w:rPr>
          <w:rFonts w:cs="Times New Roman"/>
          <w:szCs w:val="24"/>
        </w:rPr>
        <w:t xml:space="preserve"> </w:t>
      </w:r>
      <w:r w:rsidRPr="005C5ED5">
        <w:rPr>
          <w:rFonts w:cs="Times New Roman"/>
          <w:iCs/>
          <w:szCs w:val="24"/>
        </w:rPr>
        <w:t>(</w:t>
      </w:r>
      <w:r w:rsidR="00D06F1E" w:rsidRPr="005C5ED5">
        <w:rPr>
          <w:rFonts w:cs="Times New Roman"/>
          <w:iCs/>
          <w:szCs w:val="24"/>
        </w:rPr>
        <w:t>Chomsky, 1980</w:t>
      </w:r>
      <w:r w:rsidRPr="005C5ED5">
        <w:rPr>
          <w:rFonts w:cs="Times New Roman"/>
          <w:iCs/>
          <w:szCs w:val="24"/>
        </w:rPr>
        <w:t>; Fraser, 1970</w:t>
      </w:r>
      <w:r w:rsidR="00D06F1E" w:rsidRPr="005C5ED5">
        <w:rPr>
          <w:rFonts w:cs="Times New Roman"/>
          <w:iCs/>
          <w:szCs w:val="24"/>
        </w:rPr>
        <w:t>;</w:t>
      </w:r>
      <w:r w:rsidRPr="005C5ED5">
        <w:rPr>
          <w:rFonts w:cs="Times New Roman"/>
          <w:iCs/>
          <w:szCs w:val="24"/>
        </w:rPr>
        <w:t xml:space="preserve"> Katz 1973</w:t>
      </w:r>
      <w:r w:rsidR="00790BDD" w:rsidRPr="005C5ED5">
        <w:rPr>
          <w:rFonts w:cs="Times New Roman"/>
          <w:iCs/>
          <w:szCs w:val="24"/>
        </w:rPr>
        <w:t>; Weinreich</w:t>
      </w:r>
      <w:r w:rsidR="00D06F1E" w:rsidRPr="005C5ED5">
        <w:rPr>
          <w:rFonts w:cs="Times New Roman"/>
          <w:iCs/>
          <w:szCs w:val="24"/>
        </w:rPr>
        <w:t>, 1969</w:t>
      </w:r>
      <w:r w:rsidR="00790BDD">
        <w:rPr>
          <w:rFonts w:cs="Times New Roman"/>
          <w:iCs/>
          <w:szCs w:val="24"/>
        </w:rPr>
        <w:t>)</w:t>
      </w:r>
      <w:r w:rsidR="00790BDD">
        <w:rPr>
          <w:rFonts w:cs="Times New Roman"/>
          <w:szCs w:val="24"/>
        </w:rPr>
        <w:t xml:space="preserve"> were</w:t>
      </w:r>
      <w:r w:rsidR="00624CB2">
        <w:rPr>
          <w:rFonts w:cs="Times New Roman"/>
          <w:szCs w:val="24"/>
        </w:rPr>
        <w:t xml:space="preserve"> </w:t>
      </w:r>
      <w:r w:rsidRPr="005C5ED5">
        <w:rPr>
          <w:rFonts w:cs="Times New Roman"/>
          <w:szCs w:val="24"/>
        </w:rPr>
        <w:t xml:space="preserve">mainly paid attention to L1 transfer and have hardly attempted to investigate the processes and factors involved in comprehending idioms in different contexts. The present study </w:t>
      </w:r>
      <w:r w:rsidR="00624CB2">
        <w:rPr>
          <w:rFonts w:cs="Times New Roman"/>
          <w:szCs w:val="24"/>
        </w:rPr>
        <w:t>attempted to fill such a gap and hence provide empirical knowledge in idiom comprehension, which will help language practitioners and curriculum developers develop</w:t>
      </w:r>
      <w:r w:rsidRPr="005C5ED5">
        <w:rPr>
          <w:rFonts w:cs="Times New Roman"/>
          <w:szCs w:val="24"/>
        </w:rPr>
        <w:t xml:space="preserve"> a better curriculum.</w:t>
      </w:r>
    </w:p>
    <w:p w:rsidR="00530067" w:rsidRPr="005C5ED5" w:rsidRDefault="00530067" w:rsidP="005C5ED5">
      <w:bookmarkStart w:id="165" w:name="_Toc43730856"/>
      <w:bookmarkStart w:id="166" w:name="_Toc24516271"/>
      <w:bookmarkStart w:id="167" w:name="_Toc24621789"/>
    </w:p>
    <w:p w:rsidR="00530067" w:rsidRPr="005C5ED5" w:rsidRDefault="00551263" w:rsidP="005C5ED5">
      <w:pPr>
        <w:pStyle w:val="Heading1"/>
        <w:rPr>
          <w:szCs w:val="24"/>
        </w:rPr>
      </w:pPr>
      <w:r>
        <w:rPr>
          <w:szCs w:val="24"/>
        </w:rPr>
        <w:t>2.8</w:t>
      </w:r>
      <w:r w:rsidR="00530067" w:rsidRPr="005C5ED5">
        <w:rPr>
          <w:szCs w:val="24"/>
        </w:rPr>
        <w:t xml:space="preserve"> Theoretical Framework</w:t>
      </w:r>
      <w:bookmarkEnd w:id="165"/>
    </w:p>
    <w:bookmarkEnd w:id="166"/>
    <w:bookmarkEnd w:id="167"/>
    <w:p w:rsidR="00530067" w:rsidRPr="00FA71F9" w:rsidRDefault="00530067" w:rsidP="005C5ED5">
      <w:pPr>
        <w:tabs>
          <w:tab w:val="left" w:pos="472"/>
        </w:tabs>
        <w:rPr>
          <w:rFonts w:cs="Times New Roman"/>
          <w:szCs w:val="24"/>
        </w:rPr>
      </w:pPr>
      <w:r w:rsidRPr="005C5ED5">
        <w:rPr>
          <w:rFonts w:cs="Times New Roman"/>
          <w:iCs/>
          <w:szCs w:val="24"/>
        </w:rPr>
        <w:t>Different theories exist in the literature regarding how idioms are comprehended</w:t>
      </w:r>
      <w:r w:rsidR="00624CB2">
        <w:rPr>
          <w:rFonts w:cs="Times New Roman"/>
          <w:iCs/>
          <w:szCs w:val="24"/>
        </w:rPr>
        <w:t>. T</w:t>
      </w:r>
      <w:r w:rsidRPr="005C5ED5">
        <w:rPr>
          <w:rFonts w:cs="Times New Roman"/>
          <w:iCs/>
          <w:szCs w:val="24"/>
        </w:rPr>
        <w:t>hroughout the years</w:t>
      </w:r>
      <w:r w:rsidR="004A05A8" w:rsidRPr="005C5ED5">
        <w:rPr>
          <w:rFonts w:cs="Times New Roman"/>
          <w:iCs/>
          <w:szCs w:val="24"/>
        </w:rPr>
        <w:t>,</w:t>
      </w:r>
      <w:r w:rsidRPr="005C5ED5">
        <w:rPr>
          <w:rFonts w:cs="Times New Roman"/>
          <w:iCs/>
          <w:szCs w:val="24"/>
        </w:rPr>
        <w:t xml:space="preserve"> several advances have been made in the field.</w:t>
      </w:r>
      <w:r w:rsidRPr="005C5ED5">
        <w:rPr>
          <w:rFonts w:cs="Times New Roman"/>
          <w:szCs w:val="24"/>
        </w:rPr>
        <w:t xml:space="preserve"> Gibbs (1995) argues that the mental representation of idioms determines considerably how those idioms are processed in a particular utterance. He further adds that the information </w:t>
      </w:r>
      <w:r w:rsidR="00624CB2">
        <w:rPr>
          <w:rFonts w:cs="Times New Roman"/>
          <w:szCs w:val="24"/>
        </w:rPr>
        <w:t xml:space="preserve">represented </w:t>
      </w:r>
      <w:r w:rsidRPr="005C5ED5">
        <w:rPr>
          <w:rFonts w:cs="Times New Roman"/>
          <w:szCs w:val="24"/>
        </w:rPr>
        <w:t xml:space="preserve">often depends on the information available in the context where the idiom is processed. Therefore, an adequate account of idioms needs to </w:t>
      </w:r>
      <w:r w:rsidR="00624CB2">
        <w:rPr>
          <w:rFonts w:cs="Times New Roman"/>
          <w:szCs w:val="24"/>
        </w:rPr>
        <w:t>answer</w:t>
      </w:r>
      <w:r w:rsidRPr="005C5ED5">
        <w:rPr>
          <w:rFonts w:cs="Times New Roman"/>
          <w:szCs w:val="24"/>
        </w:rPr>
        <w:t xml:space="preserve"> three </w:t>
      </w:r>
      <w:r w:rsidRPr="005C5ED5">
        <w:rPr>
          <w:rFonts w:cs="Times New Roman"/>
          <w:szCs w:val="24"/>
        </w:rPr>
        <w:lastRenderedPageBreak/>
        <w:t>basic and highly related questions</w:t>
      </w:r>
      <w:r w:rsidR="00731711">
        <w:rPr>
          <w:rFonts w:cs="Times New Roman"/>
          <w:szCs w:val="24"/>
        </w:rPr>
        <w:t xml:space="preserve">. </w:t>
      </w:r>
      <w:r w:rsidR="00731711" w:rsidRPr="00FA71F9">
        <w:rPr>
          <w:rFonts w:cs="Times New Roman"/>
          <w:szCs w:val="24"/>
        </w:rPr>
        <w:t>These are</w:t>
      </w:r>
      <w:r w:rsidRPr="00FA71F9">
        <w:rPr>
          <w:rFonts w:cs="Times New Roman"/>
          <w:szCs w:val="24"/>
        </w:rPr>
        <w:t xml:space="preserve">: How are idioms represented in mind?  How are idioms processed? </w:t>
      </w:r>
      <w:r w:rsidR="004A05A8" w:rsidRPr="00FA71F9">
        <w:rPr>
          <w:rFonts w:cs="Times New Roman"/>
          <w:szCs w:val="24"/>
        </w:rPr>
        <w:t>Moreover,</w:t>
      </w:r>
      <w:r w:rsidRPr="00FA71F9">
        <w:rPr>
          <w:rFonts w:cs="Times New Roman"/>
          <w:szCs w:val="24"/>
        </w:rPr>
        <w:t xml:space="preserve"> what theories a</w:t>
      </w:r>
      <w:r w:rsidR="004A05A8" w:rsidRPr="00FA71F9">
        <w:rPr>
          <w:rFonts w:cs="Times New Roman"/>
          <w:szCs w:val="24"/>
        </w:rPr>
        <w:t>pply</w:t>
      </w:r>
      <w:r w:rsidRPr="00FA71F9">
        <w:rPr>
          <w:rFonts w:cs="Times New Roman"/>
          <w:szCs w:val="24"/>
        </w:rPr>
        <w:t xml:space="preserve"> to which class of idioms? </w:t>
      </w:r>
    </w:p>
    <w:p w:rsidR="00530067" w:rsidRPr="005C5ED5" w:rsidRDefault="00530067" w:rsidP="005C5ED5">
      <w:pPr>
        <w:rPr>
          <w:rFonts w:cs="Times New Roman"/>
          <w:iCs/>
          <w:szCs w:val="24"/>
        </w:rPr>
      </w:pPr>
    </w:p>
    <w:p w:rsidR="00530067" w:rsidRPr="005C5ED5" w:rsidRDefault="00530067" w:rsidP="005C5ED5">
      <w:pPr>
        <w:rPr>
          <w:rFonts w:cs="Times New Roman"/>
          <w:iCs/>
          <w:szCs w:val="24"/>
        </w:rPr>
      </w:pPr>
      <w:r w:rsidRPr="005C5ED5">
        <w:rPr>
          <w:rFonts w:cs="Times New Roman"/>
          <w:iCs/>
          <w:szCs w:val="24"/>
        </w:rPr>
        <w:t xml:space="preserve">Gibbs (1995) made </w:t>
      </w:r>
      <w:r w:rsidR="004A05A8" w:rsidRPr="005C5ED5">
        <w:rPr>
          <w:rFonts w:cs="Times New Roman"/>
          <w:iCs/>
          <w:szCs w:val="24"/>
        </w:rPr>
        <w:t xml:space="preserve">a </w:t>
      </w:r>
      <w:r w:rsidR="00624CB2">
        <w:rPr>
          <w:rFonts w:cs="Times New Roman"/>
          <w:iCs/>
          <w:szCs w:val="24"/>
        </w:rPr>
        <w:t xml:space="preserve">synthesis </w:t>
      </w:r>
      <w:r w:rsidR="00E700E9">
        <w:rPr>
          <w:rFonts w:cs="Times New Roman"/>
          <w:iCs/>
          <w:szCs w:val="24"/>
        </w:rPr>
        <w:t>of theories</w:t>
      </w:r>
      <w:r w:rsidRPr="005C5ED5">
        <w:rPr>
          <w:rFonts w:cs="Times New Roman"/>
          <w:iCs/>
          <w:szCs w:val="24"/>
        </w:rPr>
        <w:t xml:space="preserve"> of idiom comprehension and came up with five categories </w:t>
      </w:r>
      <w:r w:rsidR="00624CB2">
        <w:rPr>
          <w:rFonts w:cs="Times New Roman"/>
          <w:iCs/>
          <w:szCs w:val="24"/>
        </w:rPr>
        <w:t xml:space="preserve">of </w:t>
      </w:r>
      <w:r w:rsidRPr="005C5ED5">
        <w:rPr>
          <w:rFonts w:cs="Times New Roman"/>
          <w:iCs/>
          <w:szCs w:val="24"/>
        </w:rPr>
        <w:t xml:space="preserve">comprehension of idiom hypotheses:   </w:t>
      </w:r>
    </w:p>
    <w:p w:rsidR="00530067" w:rsidRPr="005C5ED5" w:rsidRDefault="00530067" w:rsidP="005C5ED5">
      <w:pPr>
        <w:rPr>
          <w:rFonts w:cs="Times New Roman"/>
          <w:iCs/>
          <w:szCs w:val="24"/>
        </w:rPr>
      </w:pPr>
      <w:r w:rsidRPr="005C5ED5">
        <w:rPr>
          <w:rFonts w:cs="Times New Roman"/>
          <w:iCs/>
          <w:szCs w:val="24"/>
        </w:rPr>
        <w:t>(</w:t>
      </w:r>
      <w:proofErr w:type="spellStart"/>
      <w:r w:rsidRPr="005C5ED5">
        <w:rPr>
          <w:rFonts w:cs="Times New Roman"/>
          <w:iCs/>
          <w:szCs w:val="24"/>
        </w:rPr>
        <w:t>i</w:t>
      </w:r>
      <w:proofErr w:type="spellEnd"/>
      <w:r w:rsidRPr="005C5ED5">
        <w:rPr>
          <w:rFonts w:cs="Times New Roman"/>
          <w:iCs/>
          <w:szCs w:val="24"/>
        </w:rPr>
        <w:t xml:space="preserve">) </w:t>
      </w:r>
      <w:r w:rsidRPr="005C5ED5">
        <w:rPr>
          <w:rFonts w:cs="Times New Roman"/>
          <w:i/>
          <w:iCs/>
          <w:szCs w:val="24"/>
        </w:rPr>
        <w:t xml:space="preserve">The Literal First </w:t>
      </w:r>
      <w:r w:rsidRPr="005C5ED5">
        <w:rPr>
          <w:rFonts w:cs="Times New Roman"/>
          <w:iCs/>
          <w:szCs w:val="24"/>
        </w:rPr>
        <w:t xml:space="preserve">or </w:t>
      </w:r>
      <w:r w:rsidRPr="005C5ED5">
        <w:rPr>
          <w:rFonts w:cs="Times New Roman"/>
          <w:i/>
          <w:iCs/>
          <w:szCs w:val="24"/>
        </w:rPr>
        <w:t xml:space="preserve">Idiom-List </w:t>
      </w:r>
      <w:r w:rsidRPr="005C5ED5">
        <w:rPr>
          <w:rFonts w:cs="Times New Roman"/>
          <w:iCs/>
          <w:szCs w:val="24"/>
        </w:rPr>
        <w:t xml:space="preserve">Hypothesis, </w:t>
      </w:r>
    </w:p>
    <w:p w:rsidR="00530067" w:rsidRPr="005C5ED5" w:rsidRDefault="00530067" w:rsidP="005C5ED5">
      <w:pPr>
        <w:rPr>
          <w:rFonts w:cs="Times New Roman"/>
          <w:iCs/>
          <w:szCs w:val="24"/>
        </w:rPr>
      </w:pPr>
      <w:r w:rsidRPr="005C5ED5">
        <w:rPr>
          <w:rFonts w:cs="Times New Roman"/>
          <w:iCs/>
          <w:szCs w:val="24"/>
        </w:rPr>
        <w:t xml:space="preserve"> (ii) The </w:t>
      </w:r>
      <w:r w:rsidRPr="005C5ED5">
        <w:rPr>
          <w:rFonts w:cs="Times New Roman"/>
          <w:i/>
          <w:iCs/>
          <w:szCs w:val="24"/>
        </w:rPr>
        <w:t xml:space="preserve">Dual-Processing </w:t>
      </w:r>
      <w:r w:rsidRPr="005C5ED5">
        <w:rPr>
          <w:rFonts w:cs="Times New Roman"/>
          <w:iCs/>
          <w:szCs w:val="24"/>
        </w:rPr>
        <w:t xml:space="preserve">or </w:t>
      </w:r>
      <w:r w:rsidRPr="005C5ED5">
        <w:rPr>
          <w:rFonts w:cs="Times New Roman"/>
          <w:i/>
          <w:iCs/>
          <w:szCs w:val="24"/>
        </w:rPr>
        <w:t xml:space="preserve">Lexical Representation </w:t>
      </w:r>
      <w:r w:rsidRPr="005C5ED5">
        <w:rPr>
          <w:rFonts w:cs="Times New Roman"/>
          <w:iCs/>
          <w:szCs w:val="24"/>
        </w:rPr>
        <w:t xml:space="preserve">Hypothesis. </w:t>
      </w:r>
    </w:p>
    <w:p w:rsidR="00530067" w:rsidRPr="005C5ED5" w:rsidRDefault="00530067" w:rsidP="005C5ED5">
      <w:pPr>
        <w:rPr>
          <w:rFonts w:cs="Times New Roman"/>
          <w:iCs/>
          <w:szCs w:val="24"/>
        </w:rPr>
      </w:pPr>
      <w:r w:rsidRPr="005C5ED5">
        <w:rPr>
          <w:rFonts w:cs="Times New Roman"/>
          <w:iCs/>
          <w:szCs w:val="24"/>
        </w:rPr>
        <w:t xml:space="preserve"> (iii) The </w:t>
      </w:r>
      <w:r w:rsidRPr="005C5ED5">
        <w:rPr>
          <w:rFonts w:cs="Times New Roman"/>
          <w:i/>
          <w:iCs/>
          <w:szCs w:val="24"/>
        </w:rPr>
        <w:t xml:space="preserve">Direct Access </w:t>
      </w:r>
      <w:r w:rsidRPr="005C5ED5">
        <w:rPr>
          <w:rFonts w:cs="Times New Roman"/>
          <w:iCs/>
          <w:szCs w:val="24"/>
        </w:rPr>
        <w:t xml:space="preserve">Hypothesis, </w:t>
      </w:r>
    </w:p>
    <w:p w:rsidR="00530067" w:rsidRPr="005C5ED5" w:rsidRDefault="00530067" w:rsidP="005C5ED5">
      <w:pPr>
        <w:rPr>
          <w:rFonts w:cs="Times New Roman"/>
          <w:iCs/>
          <w:szCs w:val="24"/>
        </w:rPr>
      </w:pPr>
      <w:proofErr w:type="gramStart"/>
      <w:r w:rsidRPr="005C5ED5">
        <w:rPr>
          <w:rFonts w:cs="Times New Roman"/>
          <w:iCs/>
          <w:szCs w:val="24"/>
        </w:rPr>
        <w:t>(iv) The</w:t>
      </w:r>
      <w:proofErr w:type="gramEnd"/>
      <w:r w:rsidRPr="005C5ED5">
        <w:rPr>
          <w:rFonts w:cs="Times New Roman"/>
          <w:i/>
          <w:iCs/>
          <w:szCs w:val="24"/>
        </w:rPr>
        <w:t xml:space="preserve"> Compositional</w:t>
      </w:r>
      <w:r w:rsidRPr="005C5ED5">
        <w:rPr>
          <w:rFonts w:cs="Times New Roman"/>
          <w:iCs/>
          <w:szCs w:val="24"/>
        </w:rPr>
        <w:t xml:space="preserve"> Hypothesis, and</w:t>
      </w:r>
    </w:p>
    <w:p w:rsidR="00530067" w:rsidRPr="005C5ED5" w:rsidRDefault="00530067" w:rsidP="005C5ED5">
      <w:pPr>
        <w:rPr>
          <w:rFonts w:cs="Times New Roman"/>
          <w:iCs/>
          <w:szCs w:val="24"/>
        </w:rPr>
      </w:pPr>
      <w:r w:rsidRPr="005C5ED5">
        <w:rPr>
          <w:rFonts w:cs="Times New Roman"/>
          <w:iCs/>
          <w:szCs w:val="24"/>
        </w:rPr>
        <w:t xml:space="preserve"> (v) The </w:t>
      </w:r>
      <w:r w:rsidRPr="005C5ED5">
        <w:rPr>
          <w:rFonts w:cs="Times New Roman"/>
          <w:i/>
          <w:iCs/>
          <w:szCs w:val="24"/>
        </w:rPr>
        <w:t xml:space="preserve">Dual Idiom Representation </w:t>
      </w:r>
      <w:r w:rsidRPr="005C5ED5">
        <w:rPr>
          <w:rFonts w:cs="Times New Roman"/>
          <w:iCs/>
          <w:szCs w:val="24"/>
        </w:rPr>
        <w:t xml:space="preserve">model. </w:t>
      </w:r>
    </w:p>
    <w:p w:rsidR="00530067" w:rsidRPr="005C5ED5" w:rsidRDefault="00530067" w:rsidP="005C5ED5">
      <w:pPr>
        <w:rPr>
          <w:rFonts w:cs="Times New Roman"/>
          <w:iCs/>
          <w:szCs w:val="24"/>
        </w:rPr>
      </w:pPr>
    </w:p>
    <w:p w:rsidR="00530067" w:rsidRPr="005C5ED5" w:rsidRDefault="00624CB2" w:rsidP="005C5ED5">
      <w:pPr>
        <w:rPr>
          <w:rFonts w:cs="Times New Roman"/>
          <w:iCs/>
          <w:szCs w:val="24"/>
        </w:rPr>
      </w:pPr>
      <w:r>
        <w:rPr>
          <w:rFonts w:cs="Times New Roman"/>
          <w:iCs/>
          <w:szCs w:val="24"/>
        </w:rPr>
        <w:t>T</w:t>
      </w:r>
      <w:r w:rsidR="00530067" w:rsidRPr="005C5ED5">
        <w:rPr>
          <w:rFonts w:cs="Times New Roman"/>
          <w:iCs/>
          <w:szCs w:val="24"/>
        </w:rPr>
        <w:t xml:space="preserve">his study adopted the Lexical Representation Hypothesis (LRH) and </w:t>
      </w:r>
      <w:r w:rsidR="00530067" w:rsidRPr="005C5ED5">
        <w:rPr>
          <w:rFonts w:cs="Times New Roman"/>
          <w:szCs w:val="24"/>
        </w:rPr>
        <w:t>Glucksberg (2001) theory</w:t>
      </w:r>
      <w:r w:rsidR="00E700E9">
        <w:rPr>
          <w:rFonts w:cs="Times New Roman"/>
          <w:szCs w:val="24"/>
        </w:rPr>
        <w:t xml:space="preserve"> </w:t>
      </w:r>
      <w:r>
        <w:rPr>
          <w:rFonts w:cs="Times New Roman"/>
          <w:iCs/>
          <w:szCs w:val="24"/>
        </w:rPr>
        <w:t>and</w:t>
      </w:r>
      <w:r w:rsidR="00530067" w:rsidRPr="005C5ED5">
        <w:rPr>
          <w:rFonts w:cs="Times New Roman"/>
          <w:iCs/>
          <w:szCs w:val="24"/>
        </w:rPr>
        <w:t xml:space="preserve"> their tenets.  These two theories are quite applicable in this study because they bring the concept of idiom comprehension in a simple and description manner that is easy to understand. The choice of adopting these theories is also grounded on the guiding objectives of this research. </w:t>
      </w:r>
    </w:p>
    <w:p w:rsidR="00530067" w:rsidRPr="005C5ED5" w:rsidRDefault="00530067" w:rsidP="005C5ED5">
      <w:pPr>
        <w:rPr>
          <w:rFonts w:cs="Times New Roman"/>
          <w:iCs/>
          <w:szCs w:val="24"/>
        </w:rPr>
      </w:pPr>
    </w:p>
    <w:p w:rsidR="00530067" w:rsidRPr="005C5ED5" w:rsidRDefault="00551263" w:rsidP="005C5ED5">
      <w:pPr>
        <w:pStyle w:val="Heading2"/>
      </w:pPr>
      <w:bookmarkStart w:id="168" w:name="_Toc43730833"/>
      <w:bookmarkStart w:id="169" w:name="_Toc9071139"/>
      <w:bookmarkStart w:id="170" w:name="_Toc9075740"/>
      <w:bookmarkStart w:id="171" w:name="_Toc16656628"/>
      <w:bookmarkStart w:id="172" w:name="_Toc24516247"/>
      <w:bookmarkStart w:id="173" w:name="_Toc24621765"/>
      <w:r>
        <w:t>2.8</w:t>
      </w:r>
      <w:r w:rsidR="00332BB5">
        <w:t>.1</w:t>
      </w:r>
      <w:r w:rsidR="00530067" w:rsidRPr="005C5ED5">
        <w:t xml:space="preserve"> Lexical Representation Hypothesis (LRH)</w:t>
      </w:r>
      <w:bookmarkEnd w:id="168"/>
      <w:bookmarkEnd w:id="169"/>
      <w:bookmarkEnd w:id="170"/>
      <w:bookmarkEnd w:id="171"/>
      <w:bookmarkEnd w:id="172"/>
      <w:bookmarkEnd w:id="173"/>
    </w:p>
    <w:p w:rsidR="00530067" w:rsidRPr="005C5ED5" w:rsidRDefault="00530067" w:rsidP="005C5ED5">
      <w:pPr>
        <w:rPr>
          <w:rFonts w:cs="Times New Roman"/>
          <w:szCs w:val="24"/>
        </w:rPr>
      </w:pPr>
      <w:r w:rsidRPr="00624CB2">
        <w:rPr>
          <w:rFonts w:cs="Times New Roman"/>
          <w:szCs w:val="24"/>
        </w:rPr>
        <w:t>This theory was proposed by Swinney</w:t>
      </w:r>
      <w:r w:rsidR="00185F63" w:rsidRPr="00624CB2">
        <w:rPr>
          <w:rFonts w:cs="Times New Roman"/>
          <w:szCs w:val="24"/>
        </w:rPr>
        <w:t xml:space="preserve"> and</w:t>
      </w:r>
      <w:r w:rsidRPr="00624CB2">
        <w:rPr>
          <w:rFonts w:cs="Times New Roman"/>
          <w:szCs w:val="24"/>
        </w:rPr>
        <w:t xml:space="preserve"> Cutler (1979) as a remedy to the weaknesses realised in terms of idiom processing by the early theories, i.e. The Literal First Hypothesis (LFH) proposed by Bobrow</w:t>
      </w:r>
      <w:r w:rsidR="00185F63" w:rsidRPr="00624CB2">
        <w:rPr>
          <w:rFonts w:cs="Times New Roman"/>
          <w:szCs w:val="24"/>
        </w:rPr>
        <w:t xml:space="preserve"> and</w:t>
      </w:r>
      <w:r w:rsidRPr="00624CB2">
        <w:rPr>
          <w:rFonts w:cs="Times New Roman"/>
          <w:szCs w:val="24"/>
        </w:rPr>
        <w:t xml:space="preserve"> Bell (1973) and the Traditional (non-compositional) views on Idiom Representation and Processing </w:t>
      </w:r>
      <w:r w:rsidRPr="005C5ED5">
        <w:rPr>
          <w:rFonts w:cs="Times New Roman"/>
          <w:szCs w:val="24"/>
        </w:rPr>
        <w:t>proposed (IRP) by Fraser (197</w:t>
      </w:r>
      <w:r w:rsidR="00B24F1D" w:rsidRPr="005C5ED5">
        <w:rPr>
          <w:rFonts w:cs="Times New Roman"/>
          <w:szCs w:val="24"/>
        </w:rPr>
        <w:t>0</w:t>
      </w:r>
      <w:r w:rsidRPr="005C5ED5">
        <w:rPr>
          <w:rFonts w:cs="Times New Roman"/>
          <w:szCs w:val="24"/>
        </w:rPr>
        <w:t xml:space="preserve">). </w:t>
      </w:r>
      <w:r w:rsidRPr="005C5ED5">
        <w:rPr>
          <w:rFonts w:cs="Times New Roman"/>
          <w:iCs/>
          <w:szCs w:val="24"/>
        </w:rPr>
        <w:t xml:space="preserve">This theory claims that the entire idiomatic word string is stored in the same mental lexicon as any other word. </w:t>
      </w:r>
      <w:proofErr w:type="gramStart"/>
      <w:r w:rsidRPr="005C5ED5">
        <w:rPr>
          <w:rFonts w:cs="Times New Roman"/>
          <w:szCs w:val="24"/>
        </w:rPr>
        <w:t>Th</w:t>
      </w:r>
      <w:r w:rsidR="00790BDD">
        <w:rPr>
          <w:rFonts w:cs="Times New Roman"/>
          <w:szCs w:val="24"/>
        </w:rPr>
        <w:t xml:space="preserve">us, </w:t>
      </w:r>
      <w:r w:rsidRPr="005C5ED5">
        <w:rPr>
          <w:rFonts w:cs="Times New Roman"/>
          <w:szCs w:val="24"/>
        </w:rPr>
        <w:t xml:space="preserve">when a </w:t>
      </w:r>
      <w:r w:rsidRPr="005C5ED5">
        <w:rPr>
          <w:rFonts w:cs="Times New Roman"/>
          <w:szCs w:val="24"/>
        </w:rPr>
        <w:lastRenderedPageBreak/>
        <w:t>hearer/reader encounters the first constituent word of an idiom string, both figurative and literal processing run in parallel.</w:t>
      </w:r>
      <w:proofErr w:type="gramEnd"/>
      <w:r w:rsidRPr="005C5ED5">
        <w:rPr>
          <w:rFonts w:cs="Times New Roman"/>
          <w:szCs w:val="24"/>
        </w:rPr>
        <w:t xml:space="preserve"> However, the figurative interpretation is often soon favoured. During processing, accessing the idiom and computing the literal meaning of the expression proceeds in parallel, with the apparent speed advantage of idiomatic expressions emerging because idioms can be accessed directly in the mental lexicon without </w:t>
      </w:r>
      <w:r w:rsidR="00624CB2">
        <w:rPr>
          <w:rFonts w:cs="Times New Roman"/>
          <w:szCs w:val="24"/>
        </w:rPr>
        <w:t xml:space="preserve">the </w:t>
      </w:r>
      <w:r w:rsidRPr="005C5ED5">
        <w:rPr>
          <w:rFonts w:cs="Times New Roman"/>
          <w:szCs w:val="24"/>
        </w:rPr>
        <w:t>need for additional computational steps. Swinney</w:t>
      </w:r>
      <w:r w:rsidR="00185F63" w:rsidRPr="005C5ED5">
        <w:rPr>
          <w:rFonts w:cs="Times New Roman"/>
          <w:szCs w:val="24"/>
        </w:rPr>
        <w:t xml:space="preserve"> and</w:t>
      </w:r>
      <w:r w:rsidRPr="005C5ED5">
        <w:rPr>
          <w:rFonts w:cs="Times New Roman"/>
          <w:szCs w:val="24"/>
        </w:rPr>
        <w:t xml:space="preserve"> Cutler (1979) termed this model the </w:t>
      </w:r>
      <w:r w:rsidRPr="005C5ED5">
        <w:rPr>
          <w:rFonts w:cs="Times New Roman"/>
          <w:i/>
          <w:szCs w:val="24"/>
        </w:rPr>
        <w:t>Lexical Representation Hypothesis (LRH).</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6545CA">
        <w:rPr>
          <w:rFonts w:cs="Times New Roman"/>
          <w:color w:val="000000" w:themeColor="text1"/>
          <w:szCs w:val="24"/>
        </w:rPr>
        <w:t xml:space="preserve">In addition to offering an intuitively appealing explanation for the rapid recognition of idioms, the LRH also allows us to delegate the resolution of the pervasive literal/non-literal ambiguity to the same sort of systems </w:t>
      </w:r>
      <w:r w:rsidR="00624CB2">
        <w:rPr>
          <w:rFonts w:cs="Times New Roman"/>
          <w:color w:val="000000" w:themeColor="text1"/>
          <w:szCs w:val="24"/>
        </w:rPr>
        <w:t>that</w:t>
      </w:r>
      <w:r w:rsidRPr="006545CA">
        <w:rPr>
          <w:rFonts w:cs="Times New Roman"/>
          <w:color w:val="000000" w:themeColor="text1"/>
          <w:szCs w:val="24"/>
        </w:rPr>
        <w:t xml:space="preserve"> handle other kinds of lexical ambiguity.</w:t>
      </w:r>
      <w:r w:rsidRPr="005C5ED5">
        <w:rPr>
          <w:rFonts w:cs="Times New Roman"/>
          <w:szCs w:val="24"/>
        </w:rPr>
        <w:t xml:space="preserve"> The ability of the LRH to delegate the resolution of the pervasive literal/non-literal ambiguity (that was not accounted for by the early theories) and offer an intuitive</w:t>
      </w:r>
      <w:r w:rsidR="00A32F76" w:rsidRPr="005C5ED5">
        <w:rPr>
          <w:rFonts w:cs="Times New Roman"/>
          <w:szCs w:val="24"/>
        </w:rPr>
        <w:t>ly</w:t>
      </w:r>
      <w:r w:rsidRPr="005C5ED5">
        <w:rPr>
          <w:rFonts w:cs="Times New Roman"/>
          <w:szCs w:val="24"/>
        </w:rPr>
        <w:t xml:space="preserve"> appealing explanation of idioms is the basis of its selection as a theory in this research.</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The early theories failed to account for the processing of figurative and literal idioms. They treated idioms as any other lexical items</w:t>
      </w:r>
      <w:r w:rsidR="00764DA8" w:rsidRPr="005C5ED5">
        <w:rPr>
          <w:rFonts w:cs="Times New Roman"/>
          <w:szCs w:val="24"/>
        </w:rPr>
        <w:t>,</w:t>
      </w:r>
      <w:r w:rsidRPr="005C5ED5">
        <w:rPr>
          <w:rFonts w:cs="Times New Roman"/>
          <w:szCs w:val="24"/>
        </w:rPr>
        <w:t xml:space="preserve"> and therefore they (idioms) did not require any special processing. This proposal was put forward by the Literal First Hypothesis (LFH)</w:t>
      </w:r>
      <w:r w:rsidR="00764DA8" w:rsidRPr="005C5ED5">
        <w:rPr>
          <w:rFonts w:cs="Times New Roman"/>
          <w:szCs w:val="24"/>
        </w:rPr>
        <w:t>. H</w:t>
      </w:r>
      <w:r w:rsidRPr="005C5ED5">
        <w:rPr>
          <w:rFonts w:cs="Times New Roman"/>
          <w:szCs w:val="24"/>
        </w:rPr>
        <w:t>owever</w:t>
      </w:r>
      <w:r w:rsidR="00764DA8" w:rsidRPr="005C5ED5">
        <w:rPr>
          <w:rFonts w:cs="Times New Roman"/>
          <w:szCs w:val="24"/>
        </w:rPr>
        <w:t>,</w:t>
      </w:r>
      <w:r w:rsidR="00E700E9">
        <w:rPr>
          <w:rFonts w:cs="Times New Roman"/>
          <w:szCs w:val="24"/>
        </w:rPr>
        <w:t xml:space="preserve"> </w:t>
      </w:r>
      <w:r w:rsidRPr="005C5ED5">
        <w:rPr>
          <w:rFonts w:cs="Times New Roman"/>
          <w:szCs w:val="24"/>
        </w:rPr>
        <w:t>Swinney</w:t>
      </w:r>
      <w:r w:rsidR="00185F63" w:rsidRPr="005C5ED5">
        <w:rPr>
          <w:rFonts w:cs="Times New Roman"/>
          <w:szCs w:val="24"/>
        </w:rPr>
        <w:t xml:space="preserve"> and</w:t>
      </w:r>
      <w:r w:rsidRPr="005C5ED5">
        <w:rPr>
          <w:rFonts w:cs="Times New Roman"/>
          <w:szCs w:val="24"/>
        </w:rPr>
        <w:t xml:space="preserve"> Cutler (1979) realised that this theory had a </w:t>
      </w:r>
      <w:r w:rsidR="00624CB2">
        <w:rPr>
          <w:rFonts w:cs="Times New Roman"/>
          <w:szCs w:val="24"/>
        </w:rPr>
        <w:t>significant</w:t>
      </w:r>
      <w:r w:rsidRPr="005C5ED5">
        <w:rPr>
          <w:rFonts w:cs="Times New Roman"/>
          <w:szCs w:val="24"/>
        </w:rPr>
        <w:t xml:space="preserve"> weakness</w:t>
      </w:r>
      <w:r w:rsidR="00624CB2">
        <w:rPr>
          <w:rFonts w:cs="Times New Roman"/>
          <w:szCs w:val="24"/>
        </w:rPr>
        <w:t>. It does not account fully for the processing involved in comprehending</w:t>
      </w:r>
      <w:r w:rsidRPr="005C5ED5">
        <w:rPr>
          <w:rFonts w:cs="Times New Roman"/>
          <w:szCs w:val="24"/>
        </w:rPr>
        <w:t xml:space="preserve"> both literal and figurative idioms. Therefore Swinney and Cutler (1979) came up with the Lexical Representation Hypothesis </w:t>
      </w:r>
      <w:r w:rsidR="00624CB2">
        <w:rPr>
          <w:rFonts w:cs="Times New Roman"/>
          <w:szCs w:val="24"/>
        </w:rPr>
        <w:t>to remedy</w:t>
      </w:r>
      <w:r w:rsidRPr="005C5ED5">
        <w:rPr>
          <w:rFonts w:cs="Times New Roman"/>
          <w:szCs w:val="24"/>
        </w:rPr>
        <w:t xml:space="preserve"> the weaknesses paused by the traditional IRP and the LFH.</w:t>
      </w:r>
    </w:p>
    <w:p w:rsidR="00530067" w:rsidRPr="005C5ED5" w:rsidRDefault="00530067" w:rsidP="005C5ED5">
      <w:pPr>
        <w:rPr>
          <w:rFonts w:cs="Times New Roman"/>
          <w:iCs/>
          <w:szCs w:val="24"/>
        </w:rPr>
      </w:pPr>
    </w:p>
    <w:p w:rsidR="00530067" w:rsidRPr="005C5ED5" w:rsidRDefault="00530067" w:rsidP="005C5ED5">
      <w:pPr>
        <w:rPr>
          <w:rFonts w:cs="Times New Roman"/>
          <w:szCs w:val="24"/>
        </w:rPr>
      </w:pPr>
      <w:r w:rsidRPr="005C5ED5">
        <w:rPr>
          <w:rFonts w:cs="Times New Roman"/>
          <w:szCs w:val="24"/>
        </w:rPr>
        <w:t xml:space="preserve">Contrary to the LFH and the traditional view of IRP, the figurativeness and the literalness of idioms in terms of their processing </w:t>
      </w:r>
      <w:r w:rsidR="00764DA8" w:rsidRPr="005C5ED5">
        <w:rPr>
          <w:rFonts w:cs="Times New Roman"/>
          <w:szCs w:val="24"/>
        </w:rPr>
        <w:t xml:space="preserve">is </w:t>
      </w:r>
      <w:r w:rsidRPr="005C5ED5">
        <w:rPr>
          <w:rFonts w:cs="Times New Roman"/>
          <w:szCs w:val="24"/>
        </w:rPr>
        <w:t>accounted for by this theory</w:t>
      </w:r>
      <w:r w:rsidRPr="00EF2F72">
        <w:rPr>
          <w:rFonts w:cs="Times New Roman"/>
          <w:color w:val="FF0000"/>
          <w:szCs w:val="24"/>
        </w:rPr>
        <w:t xml:space="preserve">. </w:t>
      </w:r>
      <w:r w:rsidRPr="00624CB2">
        <w:rPr>
          <w:rFonts w:cs="Times New Roman"/>
          <w:szCs w:val="24"/>
        </w:rPr>
        <w:t>Lack of accountability in terms of processing literal and figurative idioms was a weakness created by the LFH. This weakness necessitated Swinney</w:t>
      </w:r>
      <w:r w:rsidR="00185F63" w:rsidRPr="00624CB2">
        <w:rPr>
          <w:rFonts w:cs="Times New Roman"/>
          <w:szCs w:val="24"/>
        </w:rPr>
        <w:t xml:space="preserve"> and</w:t>
      </w:r>
      <w:r w:rsidRPr="00624CB2">
        <w:rPr>
          <w:rFonts w:cs="Times New Roman"/>
          <w:szCs w:val="24"/>
        </w:rPr>
        <w:t xml:space="preserve"> C</w:t>
      </w:r>
      <w:r w:rsidRPr="005C5ED5">
        <w:rPr>
          <w:rFonts w:cs="Times New Roman"/>
          <w:szCs w:val="24"/>
        </w:rPr>
        <w:t xml:space="preserve">utler (1979) to </w:t>
      </w:r>
      <w:r w:rsidR="00624CB2">
        <w:rPr>
          <w:rFonts w:cs="Times New Roman"/>
          <w:szCs w:val="24"/>
        </w:rPr>
        <w:t>develop the LRH</w:t>
      </w:r>
      <w:r w:rsidRPr="005C5ED5">
        <w:rPr>
          <w:rFonts w:cs="Times New Roman"/>
          <w:szCs w:val="24"/>
        </w:rPr>
        <w:t xml:space="preserve"> to account for </w:t>
      </w:r>
      <w:r w:rsidR="00624CB2">
        <w:rPr>
          <w:rFonts w:cs="Times New Roman"/>
          <w:szCs w:val="24"/>
        </w:rPr>
        <w:t>literal and figurative idioms processing</w:t>
      </w:r>
      <w:r w:rsidRPr="005C5ED5">
        <w:rPr>
          <w:rFonts w:cs="Times New Roman"/>
          <w:szCs w:val="24"/>
        </w:rPr>
        <w:t xml:space="preserve">.  </w:t>
      </w:r>
      <w:r w:rsidR="00624CB2">
        <w:rPr>
          <w:rFonts w:cs="Times New Roman"/>
          <w:szCs w:val="24"/>
        </w:rPr>
        <w:t>Out of this weakness in terms of idiom comprehension by the LFH,</w:t>
      </w:r>
      <w:r w:rsidR="00E700E9">
        <w:rPr>
          <w:rFonts w:cs="Times New Roman"/>
          <w:szCs w:val="24"/>
        </w:rPr>
        <w:t xml:space="preserve"> </w:t>
      </w:r>
      <w:r w:rsidR="00624CB2">
        <w:rPr>
          <w:rFonts w:cs="Times New Roman"/>
          <w:szCs w:val="24"/>
        </w:rPr>
        <w:t>the current study</w:t>
      </w:r>
      <w:r w:rsidRPr="005C5ED5">
        <w:rPr>
          <w:rFonts w:cs="Times New Roman"/>
          <w:szCs w:val="24"/>
        </w:rPr>
        <w:t xml:space="preserve"> on comprehension of idioms by University students in Unguja departs from this theory and adopts the Lexical Representation Hypothesis in its analysis.  The LRH accounts for the figurative and literal comprehension in idioms</w:t>
      </w:r>
      <w:r w:rsidR="00764DA8" w:rsidRPr="005C5ED5">
        <w:rPr>
          <w:rFonts w:cs="Times New Roman"/>
          <w:szCs w:val="24"/>
        </w:rPr>
        <w:t>,</w:t>
      </w:r>
      <w:r w:rsidRPr="005C5ED5">
        <w:rPr>
          <w:rFonts w:cs="Times New Roman"/>
          <w:szCs w:val="24"/>
        </w:rPr>
        <w:t xml:space="preserve"> and it accounts for a wide range of idioms that this research used. </w:t>
      </w:r>
    </w:p>
    <w:p w:rsidR="00530067" w:rsidRPr="005C5ED5" w:rsidRDefault="00530067" w:rsidP="005C5ED5">
      <w:pPr>
        <w:rPr>
          <w:rFonts w:cs="Times New Roman"/>
          <w:szCs w:val="24"/>
        </w:rPr>
      </w:pPr>
    </w:p>
    <w:p w:rsidR="00530067" w:rsidRPr="00624CB2" w:rsidRDefault="00530067" w:rsidP="005C5ED5">
      <w:pPr>
        <w:rPr>
          <w:rFonts w:cs="Times New Roman"/>
          <w:szCs w:val="24"/>
        </w:rPr>
      </w:pPr>
      <w:r w:rsidRPr="005C5ED5">
        <w:rPr>
          <w:rFonts w:cs="Times New Roman"/>
          <w:szCs w:val="24"/>
        </w:rPr>
        <w:t xml:space="preserve"> In addition to the above weakness, the motivation for departing from the Idiom List Hypothesis comes from experimental findings of </w:t>
      </w:r>
      <w:r w:rsidR="005F670F" w:rsidRPr="005C5ED5">
        <w:rPr>
          <w:rFonts w:cs="Times New Roman"/>
          <w:szCs w:val="24"/>
          <w:shd w:val="clear" w:color="auto" w:fill="FFFFFF"/>
        </w:rPr>
        <w:t>Orton</w:t>
      </w:r>
      <w:r w:rsidR="00764DA8" w:rsidRPr="005C5ED5">
        <w:rPr>
          <w:rFonts w:cs="Times New Roman"/>
          <w:szCs w:val="24"/>
          <w:shd w:val="clear" w:color="auto" w:fill="FFFFFF"/>
        </w:rPr>
        <w:t xml:space="preserve">y, </w:t>
      </w:r>
      <w:proofErr w:type="spellStart"/>
      <w:r w:rsidR="00764DA8" w:rsidRPr="005C5ED5">
        <w:rPr>
          <w:rFonts w:cs="Times New Roman"/>
          <w:szCs w:val="24"/>
          <w:shd w:val="clear" w:color="auto" w:fill="FFFFFF"/>
        </w:rPr>
        <w:t>Schallert</w:t>
      </w:r>
      <w:proofErr w:type="spellEnd"/>
      <w:r w:rsidR="00764DA8" w:rsidRPr="005C5ED5">
        <w:rPr>
          <w:rFonts w:cs="Times New Roman"/>
          <w:szCs w:val="24"/>
          <w:shd w:val="clear" w:color="auto" w:fill="FFFFFF"/>
        </w:rPr>
        <w:t xml:space="preserve">, Reynolds, and </w:t>
      </w:r>
      <w:proofErr w:type="spellStart"/>
      <w:r w:rsidR="00764DA8" w:rsidRPr="005C5ED5">
        <w:rPr>
          <w:rFonts w:cs="Times New Roman"/>
          <w:szCs w:val="24"/>
          <w:shd w:val="clear" w:color="auto" w:fill="FFFFFF"/>
        </w:rPr>
        <w:t>Antos</w:t>
      </w:r>
      <w:proofErr w:type="spellEnd"/>
      <w:r w:rsidR="005F670F" w:rsidRPr="005C5ED5">
        <w:rPr>
          <w:rFonts w:cs="Times New Roman"/>
          <w:szCs w:val="24"/>
          <w:shd w:val="clear" w:color="auto" w:fill="FFFFFF"/>
        </w:rPr>
        <w:t xml:space="preserve"> (1978) </w:t>
      </w:r>
      <w:r w:rsidR="00624CB2">
        <w:rPr>
          <w:rFonts w:cs="Times New Roman"/>
          <w:szCs w:val="24"/>
        </w:rPr>
        <w:t>on idiom processing.</w:t>
      </w:r>
      <w:r w:rsidR="00DD3551">
        <w:rPr>
          <w:rFonts w:cs="Times New Roman"/>
          <w:szCs w:val="24"/>
        </w:rPr>
        <w:t xml:space="preserve"> </w:t>
      </w:r>
      <w:r w:rsidRPr="005C5ED5">
        <w:rPr>
          <w:rFonts w:cs="Times New Roman"/>
          <w:szCs w:val="24"/>
        </w:rPr>
        <w:t>Ortony</w:t>
      </w:r>
      <w:r w:rsidR="00DD3551">
        <w:rPr>
          <w:rFonts w:cs="Times New Roman"/>
          <w:szCs w:val="24"/>
        </w:rPr>
        <w:t xml:space="preserve"> </w:t>
      </w:r>
      <w:r w:rsidR="00017D2E" w:rsidRPr="00017D2E">
        <w:rPr>
          <w:rFonts w:cs="Times New Roman"/>
          <w:i/>
          <w:szCs w:val="24"/>
        </w:rPr>
        <w:t>et al</w:t>
      </w:r>
      <w:r w:rsidR="00A32F76" w:rsidRPr="005C5ED5">
        <w:rPr>
          <w:rFonts w:cs="Times New Roman"/>
          <w:szCs w:val="24"/>
        </w:rPr>
        <w:t>.</w:t>
      </w:r>
      <w:r w:rsidRPr="005C5ED5">
        <w:rPr>
          <w:rFonts w:cs="Times New Roman"/>
          <w:szCs w:val="24"/>
        </w:rPr>
        <w:t xml:space="preserve"> (1978) found that contrary to the proposal put forward by ILH</w:t>
      </w:r>
      <w:r w:rsidR="00624CB2">
        <w:rPr>
          <w:rFonts w:cs="Times New Roman"/>
          <w:szCs w:val="24"/>
        </w:rPr>
        <w:t>,</w:t>
      </w:r>
      <w:r w:rsidRPr="005C5ED5">
        <w:rPr>
          <w:rFonts w:cs="Times New Roman"/>
          <w:szCs w:val="24"/>
        </w:rPr>
        <w:t xml:space="preserve"> subjects take longer to process and understand idioms. The variation in terms of time taken to process idioms by the two classes of idioms was not accounted for by the ILH. </w:t>
      </w:r>
      <w:r w:rsidRPr="00624CB2">
        <w:rPr>
          <w:rFonts w:cs="Times New Roman"/>
          <w:szCs w:val="24"/>
        </w:rPr>
        <w:t xml:space="preserve">The LRH came in as a remedy to solve this weakness paused by the ILH by giving an account for the time taken in processing idioms by different subjects.  In addition to the findings of </w:t>
      </w:r>
      <w:r w:rsidRPr="00624CB2">
        <w:rPr>
          <w:rFonts w:cs="Times New Roman"/>
          <w:iCs/>
          <w:szCs w:val="24"/>
        </w:rPr>
        <w:t>Swinney</w:t>
      </w:r>
      <w:r w:rsidR="00185F63" w:rsidRPr="00624CB2">
        <w:rPr>
          <w:rFonts w:cs="Times New Roman"/>
          <w:iCs/>
          <w:szCs w:val="24"/>
        </w:rPr>
        <w:t xml:space="preserve"> and</w:t>
      </w:r>
      <w:r w:rsidRPr="00624CB2">
        <w:rPr>
          <w:rFonts w:cs="Times New Roman"/>
          <w:iCs/>
          <w:szCs w:val="24"/>
        </w:rPr>
        <w:t xml:space="preserve"> Cutler (1979)</w:t>
      </w:r>
      <w:r w:rsidR="00624CB2">
        <w:rPr>
          <w:rFonts w:cs="Times New Roman"/>
          <w:iCs/>
          <w:szCs w:val="24"/>
        </w:rPr>
        <w:t>,</w:t>
      </w:r>
      <w:r w:rsidRPr="00624CB2">
        <w:rPr>
          <w:rFonts w:cs="Times New Roman"/>
          <w:iCs/>
          <w:szCs w:val="24"/>
        </w:rPr>
        <w:t xml:space="preserve"> idioms are stored as fixed units alongside non-idiom phrases</w:t>
      </w:r>
      <w:r w:rsidR="00A32F76" w:rsidRPr="00624CB2">
        <w:rPr>
          <w:rFonts w:cs="Times New Roman"/>
          <w:iCs/>
          <w:szCs w:val="24"/>
        </w:rPr>
        <w:t>. T</w:t>
      </w:r>
      <w:r w:rsidRPr="00624CB2">
        <w:rPr>
          <w:rFonts w:cs="Times New Roman"/>
          <w:iCs/>
          <w:szCs w:val="24"/>
        </w:rPr>
        <w:t xml:space="preserve">hey were processed faster than the </w:t>
      </w:r>
      <w:r w:rsidR="00764DA8" w:rsidRPr="00624CB2">
        <w:rPr>
          <w:rFonts w:cs="Times New Roman"/>
          <w:iCs/>
          <w:szCs w:val="24"/>
        </w:rPr>
        <w:t>non-</w:t>
      </w:r>
      <w:r w:rsidRPr="00624CB2">
        <w:rPr>
          <w:rFonts w:cs="Times New Roman"/>
          <w:iCs/>
          <w:szCs w:val="24"/>
        </w:rPr>
        <w:t xml:space="preserve">idioms because the non-idioms required complete linguistic processing, including a lexical, syntactic (sentence structure) and semantic analysis. </w:t>
      </w:r>
      <w:r w:rsidR="00A32F76" w:rsidRPr="00624CB2">
        <w:rPr>
          <w:rFonts w:cs="Times New Roman"/>
          <w:szCs w:val="24"/>
        </w:rPr>
        <w:t>T</w:t>
      </w:r>
      <w:r w:rsidRPr="00624CB2">
        <w:rPr>
          <w:rFonts w:cs="Times New Roman"/>
          <w:szCs w:val="24"/>
        </w:rPr>
        <w:t xml:space="preserve">he time taken </w:t>
      </w:r>
      <w:r w:rsidR="00A32F76" w:rsidRPr="00624CB2">
        <w:rPr>
          <w:rFonts w:cs="Times New Roman"/>
          <w:szCs w:val="24"/>
        </w:rPr>
        <w:t>to process</w:t>
      </w:r>
      <w:r w:rsidRPr="00624CB2">
        <w:rPr>
          <w:rFonts w:cs="Times New Roman"/>
          <w:szCs w:val="24"/>
        </w:rPr>
        <w:t xml:space="preserve"> idioms was not a factor </w:t>
      </w:r>
      <w:r w:rsidR="00A32F76" w:rsidRPr="00624CB2">
        <w:rPr>
          <w:rFonts w:cs="Times New Roman"/>
          <w:szCs w:val="24"/>
        </w:rPr>
        <w:t xml:space="preserve">to think through in this </w:t>
      </w:r>
      <w:r w:rsidR="00DD3551" w:rsidRPr="00624CB2">
        <w:rPr>
          <w:rFonts w:cs="Times New Roman"/>
          <w:szCs w:val="24"/>
        </w:rPr>
        <w:lastRenderedPageBreak/>
        <w:t>research. However</w:t>
      </w:r>
      <w:r w:rsidR="00A32F76" w:rsidRPr="00624CB2">
        <w:rPr>
          <w:rFonts w:cs="Times New Roman"/>
          <w:szCs w:val="24"/>
        </w:rPr>
        <w:t>,</w:t>
      </w:r>
      <w:r w:rsidRPr="00624CB2">
        <w:rPr>
          <w:rFonts w:cs="Times New Roman"/>
          <w:szCs w:val="24"/>
        </w:rPr>
        <w:t xml:space="preserve"> various classes of idioms with literality and figurativeness were used in </w:t>
      </w:r>
      <w:r w:rsidR="00764DA8" w:rsidRPr="00624CB2">
        <w:rPr>
          <w:rFonts w:cs="Times New Roman"/>
          <w:szCs w:val="24"/>
        </w:rPr>
        <w:t xml:space="preserve">the </w:t>
      </w:r>
      <w:r w:rsidRPr="00624CB2">
        <w:rPr>
          <w:rFonts w:cs="Times New Roman"/>
          <w:szCs w:val="24"/>
        </w:rPr>
        <w:t>analysis in this research.</w:t>
      </w:r>
    </w:p>
    <w:p w:rsidR="00530067" w:rsidRPr="005C5ED5" w:rsidRDefault="00530067" w:rsidP="005C5ED5">
      <w:pPr>
        <w:rPr>
          <w:szCs w:val="24"/>
        </w:rPr>
      </w:pPr>
    </w:p>
    <w:p w:rsidR="00530067" w:rsidRPr="00624CB2" w:rsidRDefault="00530067" w:rsidP="005C5ED5">
      <w:pPr>
        <w:rPr>
          <w:rFonts w:cs="Times New Roman"/>
          <w:szCs w:val="24"/>
        </w:rPr>
      </w:pPr>
      <w:r w:rsidRPr="005C5ED5">
        <w:rPr>
          <w:rFonts w:cs="Times New Roman"/>
          <w:szCs w:val="24"/>
        </w:rPr>
        <w:t xml:space="preserve">There are at least two factors </w:t>
      </w:r>
      <w:r w:rsidR="00624CB2">
        <w:rPr>
          <w:rFonts w:cs="Times New Roman"/>
          <w:szCs w:val="24"/>
        </w:rPr>
        <w:t>that</w:t>
      </w:r>
      <w:r w:rsidRPr="005C5ED5">
        <w:rPr>
          <w:rFonts w:cs="Times New Roman"/>
          <w:szCs w:val="24"/>
        </w:rPr>
        <w:t xml:space="preserve"> militate against accepting the Idiom List Hypothesis. The first and most important of these is that the research supporting the Idiom List Hypothesis has relied exclusively upon post-perceptual measures </w:t>
      </w:r>
      <w:r w:rsidR="00624CB2">
        <w:rPr>
          <w:rFonts w:cs="Times New Roman"/>
          <w:szCs w:val="24"/>
        </w:rPr>
        <w:t>to support</w:t>
      </w:r>
      <w:r w:rsidRPr="005C5ED5">
        <w:rPr>
          <w:rFonts w:cs="Times New Roman"/>
          <w:szCs w:val="24"/>
        </w:rPr>
        <w:t xml:space="preserve"> inferences about ongoing idiom comprehension processes. </w:t>
      </w:r>
      <w:r w:rsidR="00624CB2">
        <w:rPr>
          <w:rFonts w:cs="Times New Roman"/>
          <w:szCs w:val="24"/>
        </w:rPr>
        <w:t>Some</w:t>
      </w:r>
      <w:r w:rsidRPr="005C5ED5">
        <w:rPr>
          <w:rFonts w:cs="Times New Roman"/>
          <w:szCs w:val="24"/>
        </w:rPr>
        <w:t xml:space="preserve"> reasoned ar</w:t>
      </w:r>
      <w:r w:rsidR="00624CB2">
        <w:rPr>
          <w:rFonts w:cs="Times New Roman"/>
          <w:szCs w:val="24"/>
        </w:rPr>
        <w:t xml:space="preserve">guments exist as researched by </w:t>
      </w:r>
      <w:r w:rsidRPr="005C5ED5">
        <w:rPr>
          <w:rFonts w:cs="Times New Roman"/>
          <w:szCs w:val="24"/>
        </w:rPr>
        <w:t xml:space="preserve">Cutler </w:t>
      </w:r>
      <w:r w:rsidR="00624CB2">
        <w:rPr>
          <w:rFonts w:cs="Times New Roman"/>
          <w:szCs w:val="24"/>
        </w:rPr>
        <w:t>and Norris (</w:t>
      </w:r>
      <w:r w:rsidRPr="005C5ED5">
        <w:rPr>
          <w:rFonts w:cs="Times New Roman"/>
          <w:szCs w:val="24"/>
        </w:rPr>
        <w:t>1979</w:t>
      </w:r>
      <w:r w:rsidR="00624CB2">
        <w:rPr>
          <w:rFonts w:cs="Times New Roman"/>
          <w:szCs w:val="24"/>
        </w:rPr>
        <w:t>),</w:t>
      </w:r>
      <w:r w:rsidR="00DD3551">
        <w:rPr>
          <w:rFonts w:cs="Times New Roman"/>
          <w:szCs w:val="24"/>
        </w:rPr>
        <w:t xml:space="preserve"> </w:t>
      </w:r>
      <w:r w:rsidR="00790BDD">
        <w:rPr>
          <w:rFonts w:cs="Times New Roman"/>
          <w:szCs w:val="24"/>
        </w:rPr>
        <w:t>Glaser (</w:t>
      </w:r>
      <w:r w:rsidR="009B2AC3" w:rsidRPr="005C5ED5">
        <w:rPr>
          <w:rFonts w:cs="Times New Roman"/>
          <w:szCs w:val="24"/>
        </w:rPr>
        <w:t>1988</w:t>
      </w:r>
      <w:r w:rsidR="00624CB2">
        <w:rPr>
          <w:rFonts w:cs="Times New Roman"/>
          <w:szCs w:val="24"/>
        </w:rPr>
        <w:t>),</w:t>
      </w:r>
      <w:r w:rsidR="00DD3551">
        <w:rPr>
          <w:rFonts w:cs="Times New Roman"/>
          <w:szCs w:val="24"/>
        </w:rPr>
        <w:t xml:space="preserve"> </w:t>
      </w:r>
      <w:proofErr w:type="spellStart"/>
      <w:r w:rsidR="00624CB2">
        <w:rPr>
          <w:rFonts w:cs="Times New Roman"/>
          <w:szCs w:val="24"/>
          <w:shd w:val="clear" w:color="auto" w:fill="FFFFFF"/>
        </w:rPr>
        <w:t>Kayser</w:t>
      </w:r>
      <w:proofErr w:type="spellEnd"/>
      <w:r w:rsidR="00DD3551">
        <w:rPr>
          <w:rFonts w:cs="Times New Roman"/>
          <w:szCs w:val="24"/>
          <w:shd w:val="clear" w:color="auto" w:fill="FFFFFF"/>
        </w:rPr>
        <w:t xml:space="preserve"> </w:t>
      </w:r>
      <w:r w:rsidR="00624CB2">
        <w:rPr>
          <w:rFonts w:cs="Times New Roman"/>
          <w:szCs w:val="24"/>
          <w:shd w:val="clear" w:color="auto" w:fill="FFFFFF"/>
        </w:rPr>
        <w:t>(</w:t>
      </w:r>
      <w:r w:rsidR="00D256BB" w:rsidRPr="005C5ED5">
        <w:rPr>
          <w:rFonts w:cs="Times New Roman"/>
          <w:szCs w:val="24"/>
          <w:shd w:val="clear" w:color="auto" w:fill="FFFFFF"/>
        </w:rPr>
        <w:t>1996</w:t>
      </w:r>
      <w:r w:rsidR="00624CB2">
        <w:rPr>
          <w:rFonts w:cs="Times New Roman"/>
          <w:szCs w:val="24"/>
          <w:shd w:val="clear" w:color="auto" w:fill="FFFFFF"/>
        </w:rPr>
        <w:t>), and</w:t>
      </w:r>
      <w:r w:rsidR="00DD3551">
        <w:rPr>
          <w:rFonts w:cs="Times New Roman"/>
          <w:szCs w:val="24"/>
          <w:shd w:val="clear" w:color="auto" w:fill="FFFFFF"/>
        </w:rPr>
        <w:t xml:space="preserve"> </w:t>
      </w:r>
      <w:r w:rsidR="00624CB2">
        <w:rPr>
          <w:rFonts w:cs="Times New Roman"/>
          <w:szCs w:val="24"/>
        </w:rPr>
        <w:t>Marslen-</w:t>
      </w:r>
      <w:r w:rsidR="00790BDD">
        <w:rPr>
          <w:rFonts w:cs="Times New Roman"/>
          <w:szCs w:val="24"/>
        </w:rPr>
        <w:t>Wilson (</w:t>
      </w:r>
      <w:r w:rsidR="00624CB2">
        <w:rPr>
          <w:rFonts w:cs="Times New Roman"/>
          <w:szCs w:val="24"/>
        </w:rPr>
        <w:t xml:space="preserve">1976). </w:t>
      </w:r>
      <w:r w:rsidRPr="005C5ED5">
        <w:t>Th</w:t>
      </w:r>
      <w:r w:rsidR="00624CB2">
        <w:t>e second</w:t>
      </w:r>
      <w:r w:rsidRPr="005C5ED5">
        <w:t xml:space="preserve"> related, factor is that many such post-perceptual tasks appear to reflect merely a reprocessing and/or conscious access of the material under consideration. In summary, post-perceptual tasks are not necessarily capable of supporting inferences ab</w:t>
      </w:r>
      <w:r w:rsidR="00624CB2">
        <w:t>out perceptual processes.</w:t>
      </w:r>
      <w:r w:rsidR="00DD3551">
        <w:t xml:space="preserve"> </w:t>
      </w:r>
      <w:proofErr w:type="gramStart"/>
      <w:r w:rsidR="00624CB2">
        <w:t>A</w:t>
      </w:r>
      <w:r w:rsidRPr="005C5ED5">
        <w:t xml:space="preserve">ny task </w:t>
      </w:r>
      <w:r w:rsidR="00624CB2">
        <w:t>that</w:t>
      </w:r>
      <w:r w:rsidRPr="005C5ED5">
        <w:t xml:space="preserve"> measures effects</w:t>
      </w:r>
      <w:r w:rsidR="00624CB2">
        <w:t>,</w:t>
      </w:r>
      <w:r w:rsidRPr="005C5ED5">
        <w:t xml:space="preserve"> only after they are</w:t>
      </w:r>
      <w:r w:rsidR="00624CB2">
        <w:t>,</w:t>
      </w:r>
      <w:r w:rsidRPr="005C5ED5">
        <w:t xml:space="preserve"> overruns the risk of reflecting merely the final, conscious result of such processing and not the processes by which that final interpretation was achieved.</w:t>
      </w:r>
      <w:proofErr w:type="gramEnd"/>
      <w:r w:rsidR="00DD3551">
        <w:t xml:space="preserve"> </w:t>
      </w:r>
      <w:r w:rsidR="00764DA8" w:rsidRPr="005C5ED5">
        <w:t>Indeed,</w:t>
      </w:r>
      <w:r w:rsidRPr="005C5ED5">
        <w:t xml:space="preserve"> the Bobrow and Bell experiments, which provide the </w:t>
      </w:r>
      <w:r w:rsidR="00764DA8" w:rsidRPr="005C5ED5">
        <w:t xml:space="preserve">most reliable </w:t>
      </w:r>
      <w:r w:rsidRPr="005C5ED5">
        <w:t xml:space="preserve">support for the Idiom List Hypothesis, fall into this category. </w:t>
      </w:r>
    </w:p>
    <w:p w:rsidR="00530067" w:rsidRPr="005C5ED5" w:rsidRDefault="00530067" w:rsidP="005C5ED5"/>
    <w:p w:rsidR="00530067" w:rsidRPr="005C5ED5" w:rsidRDefault="00530067" w:rsidP="005C5ED5">
      <w:r w:rsidRPr="005C5ED5">
        <w:t xml:space="preserve">In other </w:t>
      </w:r>
      <w:r w:rsidR="00764DA8" w:rsidRPr="005C5ED5">
        <w:t xml:space="preserve">words, </w:t>
      </w:r>
      <w:r w:rsidRPr="005C5ED5">
        <w:t>if idiomatic meanings are computed by re</w:t>
      </w:r>
      <w:r w:rsidR="00624CB2">
        <w:t>ference to a special idiom list</w:t>
      </w:r>
      <w:r w:rsidRPr="005C5ED5">
        <w:t xml:space="preserve"> via some special mode of processing</w:t>
      </w:r>
      <w:r w:rsidR="00624CB2">
        <w:t>,</w:t>
      </w:r>
      <w:r w:rsidRPr="005C5ED5">
        <w:t xml:space="preserve"> which is instigated following an attempt at literal computation, the phrase classification decisions should take longer, or at least no less time, for grammatical idioms than for </w:t>
      </w:r>
      <w:r w:rsidR="00764DA8" w:rsidRPr="005C5ED5">
        <w:t>non-</w:t>
      </w:r>
      <w:r w:rsidRPr="005C5ED5">
        <w:t xml:space="preserve">idiomatic phrase controls. </w:t>
      </w:r>
      <w:r w:rsidR="00624CB2">
        <w:t>On the other hand, the Lexical Representation Hypothesis holds that</w:t>
      </w:r>
      <w:r w:rsidRPr="005C5ED5">
        <w:t xml:space="preserve"> decisions made to idiomatic strings should be faster than those made to literal word string controls. </w:t>
      </w:r>
      <w:r w:rsidR="00624CB2">
        <w:lastRenderedPageBreak/>
        <w:t>U</w:t>
      </w:r>
      <w:r w:rsidRPr="005C5ED5">
        <w:t>nder this hypothesis</w:t>
      </w:r>
      <w:r w:rsidR="00764DA8" w:rsidRPr="005C5ED5">
        <w:t>,</w:t>
      </w:r>
      <w:r w:rsidRPr="005C5ED5">
        <w:t xml:space="preserve"> the computation of literal meaning and the access of a lexical (idiomatic) meaning should be undertaken simultaneously for the idiom string. </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The access of the lexical interpretation should conclude far more quickly than the access and computation of the relationships among the several lexical items in the literal interpretation of the idiom. Similarly, the lexicalized idiom meaning should also be recovered before the access and computation of relationships between words in the literal control phrase. In this, both the lexicalized idiom and the literal analysis are undertaken simultaneously on the idiom string, thus providing two interpretations for that string. Since the control string will have only a single interpretation, one would expect that, on average, classification responses to the idiom would be faster than those made to the control. That is, anyone of the two simultaneously generated interpretations will suffice for a decision in the case of an idiom, but only one is available for the control; thus, in a horse-race model</w:t>
      </w:r>
      <w:r w:rsidR="00764DA8" w:rsidRPr="005C5ED5">
        <w:rPr>
          <w:rFonts w:cs="Times New Roman"/>
          <w:szCs w:val="24"/>
        </w:rPr>
        <w:t>,</w:t>
      </w:r>
      <w:r w:rsidRPr="005C5ED5">
        <w:rPr>
          <w:rFonts w:cs="Times New Roman"/>
          <w:szCs w:val="24"/>
        </w:rPr>
        <w:t xml:space="preserve"> the idiom will win. Again, this result will hold only if the Lexical Representation Hypothesis is correct</w:t>
      </w:r>
      <w:r w:rsidR="00764DA8" w:rsidRPr="005C5ED5">
        <w:rPr>
          <w:rFonts w:cs="Times New Roman"/>
          <w:szCs w:val="24"/>
        </w:rPr>
        <w:t>,</w:t>
      </w:r>
      <w:r w:rsidRPr="005C5ED5">
        <w:rPr>
          <w:rFonts w:cs="Times New Roman"/>
          <w:szCs w:val="24"/>
        </w:rPr>
        <w:t xml:space="preserve"> and both interpretations are accessed simultaneously for the idiom string. </w:t>
      </w:r>
    </w:p>
    <w:p w:rsidR="00530067" w:rsidRPr="005C5ED5" w:rsidRDefault="00530067" w:rsidP="005C5ED5">
      <w:pPr>
        <w:rPr>
          <w:rFonts w:cs="Times New Roman"/>
          <w:szCs w:val="24"/>
        </w:rPr>
      </w:pPr>
    </w:p>
    <w:p w:rsidR="00530067" w:rsidRPr="005C5ED5" w:rsidRDefault="00530067" w:rsidP="005C5ED5">
      <w:pPr>
        <w:rPr>
          <w:rFonts w:cs="Times New Roman"/>
          <w:iCs/>
          <w:szCs w:val="24"/>
        </w:rPr>
      </w:pPr>
      <w:r w:rsidRPr="001B5552">
        <w:rPr>
          <w:szCs w:val="24"/>
        </w:rPr>
        <w:t xml:space="preserve">In </w:t>
      </w:r>
      <w:r w:rsidR="00DD3551" w:rsidRPr="001B5552">
        <w:rPr>
          <w:szCs w:val="24"/>
        </w:rPr>
        <w:t xml:space="preserve">summary, </w:t>
      </w:r>
      <w:r w:rsidR="00DD3551" w:rsidRPr="001B5552">
        <w:rPr>
          <w:rFonts w:cs="Times New Roman"/>
          <w:iCs/>
          <w:szCs w:val="24"/>
        </w:rPr>
        <w:t>when</w:t>
      </w:r>
      <w:r w:rsidRPr="001B5552">
        <w:rPr>
          <w:rFonts w:cs="Times New Roman"/>
          <w:iCs/>
          <w:szCs w:val="24"/>
        </w:rPr>
        <w:t xml:space="preserve"> encountering an idiom, the Lexical Representation Hypothesis holds that both the literal and figurative meanings are processed simultaneously, with context as the final determiner as to which interpretation fits the best.</w:t>
      </w:r>
      <w:r w:rsidR="00E31206">
        <w:rPr>
          <w:rFonts w:cs="Times New Roman"/>
          <w:iCs/>
          <w:szCs w:val="24"/>
        </w:rPr>
        <w:t xml:space="preserve"> </w:t>
      </w:r>
      <w:r w:rsidRPr="001B5552">
        <w:rPr>
          <w:rFonts w:cs="Times New Roman"/>
          <w:iCs/>
          <w:szCs w:val="24"/>
        </w:rPr>
        <w:t>The Lexical Representation</w:t>
      </w:r>
      <w:r w:rsidR="00E31206">
        <w:rPr>
          <w:rFonts w:cs="Times New Roman"/>
          <w:iCs/>
          <w:szCs w:val="24"/>
        </w:rPr>
        <w:t xml:space="preserve"> </w:t>
      </w:r>
      <w:r w:rsidRPr="001B5552">
        <w:rPr>
          <w:rFonts w:cs="Times New Roman"/>
          <w:iCs/>
          <w:szCs w:val="24"/>
        </w:rPr>
        <w:t xml:space="preserve">Hypothesis assumes that idioms reside in the mental lexicon as </w:t>
      </w:r>
      <w:r w:rsidR="00A32F76" w:rsidRPr="001B5552">
        <w:rPr>
          <w:rFonts w:cs="Times New Roman"/>
          <w:iCs/>
          <w:szCs w:val="24"/>
        </w:rPr>
        <w:t>the</w:t>
      </w:r>
      <w:r w:rsidR="00E31206">
        <w:rPr>
          <w:rFonts w:cs="Times New Roman"/>
          <w:iCs/>
          <w:szCs w:val="24"/>
        </w:rPr>
        <w:t xml:space="preserve"> </w:t>
      </w:r>
      <w:r w:rsidRPr="005C5ED5">
        <w:rPr>
          <w:rFonts w:cs="Times New Roman"/>
          <w:iCs/>
          <w:szCs w:val="24"/>
        </w:rPr>
        <w:t xml:space="preserve">sets of long words alongside the ordinary words, i.e. there is not a separate list of idioms as was suggested by the above discussed </w:t>
      </w:r>
      <w:r w:rsidRPr="005C5ED5">
        <w:rPr>
          <w:rFonts w:cs="Times New Roman"/>
          <w:i/>
          <w:iCs/>
          <w:szCs w:val="24"/>
        </w:rPr>
        <w:t xml:space="preserve">Literal First </w:t>
      </w:r>
      <w:r w:rsidRPr="005C5ED5">
        <w:rPr>
          <w:rFonts w:cs="Times New Roman"/>
          <w:iCs/>
          <w:szCs w:val="24"/>
        </w:rPr>
        <w:t xml:space="preserve">hypothesis. Speakers would, in this case, </w:t>
      </w:r>
      <w:proofErr w:type="gramStart"/>
      <w:r w:rsidRPr="005C5ED5">
        <w:rPr>
          <w:rFonts w:cs="Times New Roman"/>
          <w:iCs/>
          <w:szCs w:val="24"/>
        </w:rPr>
        <w:t>then</w:t>
      </w:r>
      <w:proofErr w:type="gramEnd"/>
      <w:r w:rsidRPr="005C5ED5">
        <w:rPr>
          <w:rFonts w:cs="Times New Roman"/>
          <w:iCs/>
          <w:szCs w:val="24"/>
        </w:rPr>
        <w:t xml:space="preserve"> access both literal and figurative expressions at the same </w:t>
      </w:r>
      <w:r w:rsidRPr="005C5ED5">
        <w:rPr>
          <w:rFonts w:cs="Times New Roman"/>
          <w:iCs/>
          <w:szCs w:val="24"/>
        </w:rPr>
        <w:lastRenderedPageBreak/>
        <w:t>time until they decide on the appropriate interpretation based on what context surrounds the idiom. This hypothesis was based on the discoveries from a study where the subjects were asked to read 152 sequences of words on a computer screen and judge if they were meaningful English expressions or not. The results illustrated that all</w:t>
      </w:r>
      <w:r w:rsidR="00AD654B">
        <w:rPr>
          <w:rFonts w:cs="Times New Roman"/>
          <w:iCs/>
          <w:szCs w:val="24"/>
        </w:rPr>
        <w:t xml:space="preserve"> the subjects</w:t>
      </w:r>
      <w:r w:rsidR="00CD1B95">
        <w:rPr>
          <w:rFonts w:cs="Times New Roman"/>
          <w:iCs/>
          <w:szCs w:val="24"/>
        </w:rPr>
        <w:t xml:space="preserve"> </w:t>
      </w:r>
      <w:r w:rsidRPr="005C5ED5">
        <w:rPr>
          <w:rFonts w:cs="Times New Roman"/>
          <w:iCs/>
          <w:szCs w:val="24"/>
        </w:rPr>
        <w:t>recognised the idiomatic expressions faster than the non-idiomatical control sequences.</w:t>
      </w:r>
    </w:p>
    <w:p w:rsidR="00530067" w:rsidRPr="005C5ED5" w:rsidRDefault="00530067" w:rsidP="005C5ED5">
      <w:pPr>
        <w:rPr>
          <w:rFonts w:cs="Times New Roman"/>
          <w:szCs w:val="24"/>
        </w:rPr>
      </w:pPr>
    </w:p>
    <w:p w:rsidR="00530067" w:rsidRPr="005C5ED5" w:rsidRDefault="00530067" w:rsidP="005C5ED5">
      <w:pPr>
        <w:rPr>
          <w:rFonts w:cs="Times New Roman"/>
          <w:iCs/>
          <w:szCs w:val="24"/>
        </w:rPr>
      </w:pPr>
      <w:r w:rsidRPr="005C5ED5">
        <w:rPr>
          <w:rFonts w:cs="Times New Roman"/>
          <w:szCs w:val="24"/>
        </w:rPr>
        <w:t xml:space="preserve">Despite the </w:t>
      </w:r>
      <w:r w:rsidR="00764DA8" w:rsidRPr="005C5ED5">
        <w:rPr>
          <w:rFonts w:cs="Times New Roman"/>
          <w:szCs w:val="24"/>
        </w:rPr>
        <w:t>above-</w:t>
      </w:r>
      <w:r w:rsidRPr="005C5ED5">
        <w:rPr>
          <w:rFonts w:cs="Times New Roman"/>
          <w:szCs w:val="24"/>
        </w:rPr>
        <w:t xml:space="preserve">outlined shortcoming of the LRH, this hypothesis is appropriate in </w:t>
      </w:r>
      <w:r w:rsidR="001B5552">
        <w:rPr>
          <w:rFonts w:cs="Times New Roman"/>
          <w:szCs w:val="24"/>
        </w:rPr>
        <w:t>handling</w:t>
      </w:r>
      <w:r w:rsidRPr="00C54531">
        <w:rPr>
          <w:rFonts w:cs="Times New Roman"/>
          <w:szCs w:val="24"/>
        </w:rPr>
        <w:t xml:space="preserve"> opaque and transparent idioms together with a wide range of other classes of idioms with similar characteristics that the current researcher used as part of this study.</w:t>
      </w:r>
      <w:r w:rsidRPr="005C5ED5">
        <w:rPr>
          <w:rFonts w:cs="Times New Roman"/>
          <w:szCs w:val="24"/>
        </w:rPr>
        <w:t xml:space="preserve">  The theory brings the </w:t>
      </w:r>
      <w:r w:rsidRPr="005C5ED5">
        <w:rPr>
          <w:rFonts w:cs="Times New Roman"/>
          <w:iCs/>
          <w:szCs w:val="24"/>
        </w:rPr>
        <w:t xml:space="preserve">concept of idiom comprehension in a simple description that is easy to understand. In addition, the choice of adopting this theory is also grounded on the general objectives of this </w:t>
      </w:r>
      <w:r w:rsidR="001B5552">
        <w:rPr>
          <w:rFonts w:cs="Times New Roman"/>
          <w:iCs/>
          <w:szCs w:val="24"/>
        </w:rPr>
        <w:t>study</w:t>
      </w:r>
      <w:r w:rsidRPr="005C5ED5">
        <w:rPr>
          <w:rFonts w:cs="Times New Roman"/>
          <w:iCs/>
          <w:szCs w:val="24"/>
        </w:rPr>
        <w:t xml:space="preserve">. </w:t>
      </w:r>
    </w:p>
    <w:p w:rsidR="00530067" w:rsidRPr="005C5ED5" w:rsidRDefault="00530067" w:rsidP="005C5ED5">
      <w:pPr>
        <w:rPr>
          <w:rFonts w:cs="Times New Roman"/>
          <w:szCs w:val="24"/>
        </w:rPr>
      </w:pPr>
    </w:p>
    <w:p w:rsidR="00530067" w:rsidRPr="005C5ED5" w:rsidRDefault="00530067" w:rsidP="005C5ED5">
      <w:pPr>
        <w:pStyle w:val="Heading2"/>
      </w:pPr>
      <w:bookmarkStart w:id="174" w:name="_Toc43730834"/>
      <w:r w:rsidRPr="005C5ED5">
        <w:t>2</w:t>
      </w:r>
      <w:r w:rsidR="00551263">
        <w:t>.8</w:t>
      </w:r>
      <w:r w:rsidRPr="005C5ED5">
        <w:t xml:space="preserve">.2 </w:t>
      </w:r>
      <w:r w:rsidR="00017D2E" w:rsidRPr="00017D2E">
        <w:rPr>
          <w:rFonts w:eastAsia="Times New Roman" w:cs="Arial"/>
          <w:bCs w:val="0"/>
          <w:szCs w:val="22"/>
        </w:rPr>
        <w:t>Idiom</w:t>
      </w:r>
      <w:r w:rsidR="00CD1B95">
        <w:rPr>
          <w:rFonts w:eastAsia="Times New Roman" w:cs="Arial"/>
          <w:bCs w:val="0"/>
          <w:szCs w:val="22"/>
        </w:rPr>
        <w:t xml:space="preserve"> </w:t>
      </w:r>
      <w:r w:rsidRPr="005C5ED5">
        <w:t>Comprehension by Glucksberg</w:t>
      </w:r>
      <w:bookmarkEnd w:id="174"/>
    </w:p>
    <w:p w:rsidR="00530067" w:rsidRPr="005C5ED5" w:rsidRDefault="00530067" w:rsidP="005C5ED5">
      <w:pPr>
        <w:rPr>
          <w:rFonts w:cs="Times New Roman"/>
          <w:szCs w:val="24"/>
        </w:rPr>
      </w:pPr>
      <w:r w:rsidRPr="00677B90">
        <w:rPr>
          <w:rFonts w:cs="Times New Roman"/>
          <w:szCs w:val="24"/>
        </w:rPr>
        <w:t xml:space="preserve">Glucksberg (2001) proposes a typology of idioms based on the degree of compositionality and semantic transparency. This theory came in to solve the shortcomings created by the previous theories that </w:t>
      </w:r>
      <w:r w:rsidR="00677B90">
        <w:rPr>
          <w:rFonts w:cs="Times New Roman"/>
          <w:szCs w:val="24"/>
        </w:rPr>
        <w:t>some early scholars proposed</w:t>
      </w:r>
      <w:r w:rsidRPr="00677B90">
        <w:rPr>
          <w:rFonts w:cs="Times New Roman"/>
          <w:szCs w:val="24"/>
        </w:rPr>
        <w:t xml:space="preserve">. The compositionality proposed by Glucksberg opts for the compositional approach to idiom structure in which the literal meanings of idiom’s constituents map onto the components of idiomatic meaning. Compositional idioms, according to Glucksberg, may be opaque or transparent. Transparency indicates to what extent </w:t>
      </w:r>
      <w:r w:rsidR="00764DA8" w:rsidRPr="00677B90">
        <w:rPr>
          <w:rFonts w:cs="Times New Roman"/>
          <w:szCs w:val="24"/>
        </w:rPr>
        <w:t xml:space="preserve">the </w:t>
      </w:r>
      <w:r w:rsidRPr="00677B90">
        <w:rPr>
          <w:rFonts w:cs="Times New Roman"/>
          <w:szCs w:val="24"/>
        </w:rPr>
        <w:t xml:space="preserve">meaning of an idiom may be inferred from the meanings of its constituents. This typology came as a result of weaknesses realized from the early theories, </w:t>
      </w:r>
      <w:r w:rsidR="00677B90">
        <w:rPr>
          <w:rFonts w:cs="Times New Roman"/>
          <w:szCs w:val="24"/>
        </w:rPr>
        <w:t xml:space="preserve">such as the Traditional </w:t>
      </w:r>
      <w:r w:rsidR="00677B90">
        <w:rPr>
          <w:rFonts w:cs="Times New Roman"/>
          <w:szCs w:val="24"/>
        </w:rPr>
        <w:lastRenderedPageBreak/>
        <w:t>(non-compositional</w:t>
      </w:r>
      <w:r w:rsidRPr="00677B90">
        <w:rPr>
          <w:rFonts w:cs="Times New Roman"/>
          <w:szCs w:val="24"/>
        </w:rPr>
        <w:t>) views on Idiom Representation and Processing (IRP) by Fraser (1970) and The Literal First Hypothesis (LFH) proposed by Bobrow</w:t>
      </w:r>
      <w:r w:rsidR="00185F63" w:rsidRPr="005C5ED5">
        <w:rPr>
          <w:rFonts w:cs="Times New Roman"/>
          <w:szCs w:val="24"/>
        </w:rPr>
        <w:t xml:space="preserve"> and</w:t>
      </w:r>
      <w:r w:rsidRPr="005C5ED5">
        <w:rPr>
          <w:rFonts w:cs="Times New Roman"/>
          <w:szCs w:val="24"/>
        </w:rPr>
        <w:t xml:space="preserve"> Bell (1973). </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FA4FFF">
        <w:rPr>
          <w:rFonts w:cs="Times New Roman"/>
          <w:szCs w:val="24"/>
        </w:rPr>
        <w:t>The traditional view of Idiom Representation and Processing (IRP) treated idioms as lexical items which are listed and retrieved as chunks from the lexicon.</w:t>
      </w:r>
      <w:r w:rsidRPr="005C5ED5">
        <w:rPr>
          <w:rFonts w:cs="Times New Roman"/>
          <w:szCs w:val="24"/>
        </w:rPr>
        <w:t xml:space="preserve"> The comprehension process of a given idiom depends on how long the retrieval process takes. This research deviates from this argument proposed by the traditional view </w:t>
      </w:r>
      <w:r w:rsidR="00677B90">
        <w:rPr>
          <w:rFonts w:cs="Times New Roman"/>
          <w:szCs w:val="24"/>
        </w:rPr>
        <w:t>because</w:t>
      </w:r>
      <w:r w:rsidRPr="005C5ED5">
        <w:rPr>
          <w:rFonts w:cs="Times New Roman"/>
          <w:szCs w:val="24"/>
        </w:rPr>
        <w:t xml:space="preserve"> the </w:t>
      </w:r>
      <w:r w:rsidR="00677B90">
        <w:rPr>
          <w:rFonts w:cs="Times New Roman"/>
          <w:szCs w:val="24"/>
        </w:rPr>
        <w:t>IRP</w:t>
      </w:r>
      <w:r w:rsidRPr="00FA4FFF">
        <w:rPr>
          <w:rFonts w:cs="Times New Roman"/>
          <w:szCs w:val="24"/>
        </w:rPr>
        <w:t xml:space="preserve"> fails to account for opaque and transparent idiom classes in terms of processing. The</w:t>
      </w:r>
      <w:r w:rsidR="00CD1B95">
        <w:rPr>
          <w:rFonts w:cs="Times New Roman"/>
          <w:szCs w:val="24"/>
        </w:rPr>
        <w:t xml:space="preserve"> </w:t>
      </w:r>
      <w:r w:rsidRPr="005C5ED5">
        <w:rPr>
          <w:rFonts w:cs="Times New Roman"/>
          <w:szCs w:val="24"/>
        </w:rPr>
        <w:t>lexicality proposed by the traditional view fails to account for these two classes of idioms, i.e.</w:t>
      </w:r>
      <w:r w:rsidR="00677B90">
        <w:rPr>
          <w:rFonts w:cs="Times New Roman"/>
          <w:szCs w:val="24"/>
        </w:rPr>
        <w:t>,</w:t>
      </w:r>
      <w:r w:rsidRPr="005C5ED5">
        <w:rPr>
          <w:rFonts w:cs="Times New Roman"/>
          <w:szCs w:val="24"/>
        </w:rPr>
        <w:t xml:space="preserve"> opaque and</w:t>
      </w:r>
      <w:r w:rsidR="00677B90">
        <w:rPr>
          <w:rFonts w:cs="Times New Roman"/>
          <w:szCs w:val="24"/>
        </w:rPr>
        <w:t xml:space="preserve"> transparent classes of idioms.</w:t>
      </w:r>
      <w:r w:rsidRPr="005C5ED5">
        <w:rPr>
          <w:rFonts w:cs="Times New Roman"/>
          <w:szCs w:val="24"/>
        </w:rPr>
        <w:t xml:space="preserve"> If idioms are listed and retrieved as chunks from the lexicon, </w:t>
      </w:r>
      <w:r w:rsidR="00677B90">
        <w:rPr>
          <w:rFonts w:cs="Times New Roman"/>
          <w:szCs w:val="24"/>
        </w:rPr>
        <w:t>what makes</w:t>
      </w:r>
      <w:r w:rsidRPr="005C5ED5">
        <w:rPr>
          <w:rFonts w:cs="Times New Roman"/>
          <w:szCs w:val="24"/>
        </w:rPr>
        <w:t xml:space="preserve"> opaque idioms difficult? The traditional IRP does not account for the differences in terms of difficulties reali</w:t>
      </w:r>
      <w:r w:rsidR="00677B90">
        <w:rPr>
          <w:rFonts w:cs="Times New Roman"/>
          <w:szCs w:val="24"/>
        </w:rPr>
        <w:t>z</w:t>
      </w:r>
      <w:r w:rsidRPr="005C5ED5">
        <w:rPr>
          <w:rFonts w:cs="Times New Roman"/>
          <w:szCs w:val="24"/>
        </w:rPr>
        <w:t xml:space="preserve">ed in </w:t>
      </w:r>
      <w:r w:rsidR="00677B90">
        <w:rPr>
          <w:rFonts w:cs="Times New Roman"/>
          <w:szCs w:val="24"/>
        </w:rPr>
        <w:t>opaque and transparent idioms processing</w:t>
      </w:r>
      <w:r w:rsidRPr="005C5ED5">
        <w:rPr>
          <w:rFonts w:cs="Times New Roman"/>
          <w:szCs w:val="24"/>
        </w:rPr>
        <w:t xml:space="preserve">. This is a </w:t>
      </w:r>
      <w:r w:rsidR="00677B90">
        <w:rPr>
          <w:rFonts w:cs="Times New Roman"/>
          <w:szCs w:val="24"/>
        </w:rPr>
        <w:t>significant</w:t>
      </w:r>
      <w:r w:rsidRPr="005C5ED5">
        <w:rPr>
          <w:rFonts w:cs="Times New Roman"/>
          <w:szCs w:val="24"/>
        </w:rPr>
        <w:t xml:space="preserve"> weakness</w:t>
      </w:r>
      <w:r w:rsidR="00764DA8" w:rsidRPr="005C5ED5">
        <w:rPr>
          <w:rFonts w:cs="Times New Roman"/>
          <w:szCs w:val="24"/>
        </w:rPr>
        <w:t>,</w:t>
      </w:r>
      <w:r w:rsidRPr="005C5ED5">
        <w:rPr>
          <w:rFonts w:cs="Times New Roman"/>
          <w:szCs w:val="24"/>
        </w:rPr>
        <w:t xml:space="preserve"> and that is why this research deviates from the traditional IRP proposal by adopting Glucksberg</w:t>
      </w:r>
      <w:r w:rsidR="00677B90">
        <w:rPr>
          <w:rFonts w:cs="Times New Roman"/>
          <w:szCs w:val="24"/>
        </w:rPr>
        <w:t>'s</w:t>
      </w:r>
      <w:r w:rsidRPr="005C5ED5">
        <w:rPr>
          <w:rFonts w:cs="Times New Roman"/>
          <w:szCs w:val="24"/>
        </w:rPr>
        <w:t xml:space="preserve"> (2001) typology of </w:t>
      </w:r>
      <w:r w:rsidRPr="00677B90">
        <w:rPr>
          <w:rFonts w:cs="Times New Roman"/>
          <w:szCs w:val="24"/>
        </w:rPr>
        <w:t>idioms based on the degree of compositionality and semantic transparency. The challenges and weaknesses created by the traditional IRP in terms of idiom processing are solved. Accountability of the processing involved in both opaque and transparent idioms</w:t>
      </w:r>
      <w:r w:rsidR="00677B90">
        <w:rPr>
          <w:rFonts w:cs="Times New Roman"/>
          <w:szCs w:val="24"/>
        </w:rPr>
        <w:t xml:space="preserve"> is</w:t>
      </w:r>
      <w:r w:rsidR="00CD1B95">
        <w:rPr>
          <w:rFonts w:cs="Times New Roman"/>
          <w:szCs w:val="24"/>
        </w:rPr>
        <w:t xml:space="preserve"> </w:t>
      </w:r>
      <w:r w:rsidRPr="00677B90">
        <w:rPr>
          <w:rFonts w:cs="Times New Roman"/>
          <w:szCs w:val="24"/>
        </w:rPr>
        <w:t xml:space="preserve">also dealt with. In </w:t>
      </w:r>
      <w:r w:rsidR="00A32F76" w:rsidRPr="00677B90">
        <w:rPr>
          <w:rFonts w:cs="Times New Roman"/>
          <w:szCs w:val="24"/>
        </w:rPr>
        <w:t xml:space="preserve">a </w:t>
      </w:r>
      <w:r w:rsidR="00764DA8" w:rsidRPr="00677B90">
        <w:rPr>
          <w:rFonts w:cs="Times New Roman"/>
          <w:szCs w:val="24"/>
        </w:rPr>
        <w:t xml:space="preserve">real </w:t>
      </w:r>
      <w:r w:rsidRPr="00677B90">
        <w:rPr>
          <w:rFonts w:cs="Times New Roman"/>
          <w:szCs w:val="24"/>
        </w:rPr>
        <w:t xml:space="preserve">sense, this theory came in as a remedy to solve the challenges </w:t>
      </w:r>
      <w:r w:rsidR="00764DA8" w:rsidRPr="00677B90">
        <w:rPr>
          <w:rFonts w:cs="Times New Roman"/>
          <w:szCs w:val="24"/>
        </w:rPr>
        <w:t xml:space="preserve">caused </w:t>
      </w:r>
      <w:r w:rsidRPr="00677B90">
        <w:rPr>
          <w:rFonts w:cs="Times New Roman"/>
          <w:szCs w:val="24"/>
        </w:rPr>
        <w:t>by the traditional view</w:t>
      </w:r>
      <w:r w:rsidR="00677B90">
        <w:rPr>
          <w:rFonts w:cs="Times New Roman"/>
          <w:szCs w:val="24"/>
        </w:rPr>
        <w:t>. I</w:t>
      </w:r>
      <w:r w:rsidRPr="00677B90">
        <w:rPr>
          <w:rFonts w:cs="Times New Roman"/>
          <w:szCs w:val="24"/>
        </w:rPr>
        <w:t>t accounts for both the transparent and opaque classes of idioms.</w:t>
      </w:r>
    </w:p>
    <w:p w:rsidR="00D66584" w:rsidRPr="005C5ED5" w:rsidRDefault="00D66584"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In addition to the above weaknesses of the traditional IRP, the theory’s argument that there is no need to worry about idioms, no need for a</w:t>
      </w:r>
      <w:r w:rsidR="004A05A8" w:rsidRPr="005C5ED5">
        <w:rPr>
          <w:rFonts w:cs="Times New Roman"/>
          <w:szCs w:val="24"/>
        </w:rPr>
        <w:t>n elaborate</w:t>
      </w:r>
      <w:r w:rsidRPr="005C5ED5">
        <w:rPr>
          <w:rFonts w:cs="Times New Roman"/>
          <w:szCs w:val="24"/>
        </w:rPr>
        <w:t xml:space="preserve"> theory of how to communicate with them cannot be applied in this research.  The motivations for </w:t>
      </w:r>
      <w:r w:rsidRPr="005C5ED5">
        <w:rPr>
          <w:rFonts w:cs="Times New Roman"/>
          <w:szCs w:val="24"/>
        </w:rPr>
        <w:lastRenderedPageBreak/>
        <w:t xml:space="preserve">claiming this are based on the belief that the meaning of an idiom is in no way recovered from the meanings of its individual constituents and that idioms behave as syntactic as well as semantic units. That is, there is nothing in the meanings of ‘the’, ‘kick’ and ‘bucket’ that tells us that </w:t>
      </w:r>
      <w:r w:rsidRPr="00677B90">
        <w:rPr>
          <w:rFonts w:cs="Times New Roman"/>
          <w:i/>
          <w:szCs w:val="24"/>
        </w:rPr>
        <w:t>kick the bucket</w:t>
      </w:r>
      <w:r w:rsidRPr="005C5ED5">
        <w:rPr>
          <w:rFonts w:cs="Times New Roman"/>
          <w:szCs w:val="24"/>
        </w:rPr>
        <w:t xml:space="preserve"> means </w:t>
      </w:r>
      <w:r w:rsidR="006F0868">
        <w:rPr>
          <w:rFonts w:cs="Times New Roman"/>
          <w:szCs w:val="24"/>
        </w:rPr>
        <w:t>‘die’</w:t>
      </w:r>
      <w:r w:rsidRPr="005C5ED5">
        <w:rPr>
          <w:rFonts w:cs="Times New Roman"/>
          <w:szCs w:val="24"/>
        </w:rPr>
        <w:t xml:space="preserve">.  That is why this research adopted </w:t>
      </w:r>
      <w:r w:rsidR="00936CBF" w:rsidRPr="005C5ED5">
        <w:rPr>
          <w:rFonts w:cs="Times New Roman"/>
          <w:szCs w:val="24"/>
        </w:rPr>
        <w:t>Glucksberg</w:t>
      </w:r>
      <w:r w:rsidRPr="005C5ED5">
        <w:rPr>
          <w:rFonts w:cs="Times New Roman"/>
          <w:szCs w:val="24"/>
        </w:rPr>
        <w:t xml:space="preserve">’s (2001) </w:t>
      </w:r>
      <w:r w:rsidRPr="00FA4FFF">
        <w:rPr>
          <w:rFonts w:cs="Times New Roman"/>
          <w:szCs w:val="24"/>
        </w:rPr>
        <w:t xml:space="preserve">theory </w:t>
      </w:r>
      <w:r w:rsidR="006F0868" w:rsidRPr="00FA4FFF">
        <w:rPr>
          <w:rFonts w:cs="Times New Roman"/>
          <w:szCs w:val="24"/>
        </w:rPr>
        <w:t>as</w:t>
      </w:r>
      <w:r w:rsidRPr="00FA4FFF">
        <w:rPr>
          <w:rFonts w:cs="Times New Roman"/>
          <w:szCs w:val="24"/>
        </w:rPr>
        <w:t xml:space="preserve"> a remedy to solve </w:t>
      </w:r>
      <w:r w:rsidR="00764DA8" w:rsidRPr="00FA4FFF">
        <w:rPr>
          <w:rFonts w:cs="Times New Roman"/>
          <w:szCs w:val="24"/>
        </w:rPr>
        <w:t xml:space="preserve">these </w:t>
      </w:r>
      <w:r w:rsidRPr="00FA4FFF">
        <w:rPr>
          <w:rFonts w:cs="Times New Roman"/>
          <w:szCs w:val="24"/>
        </w:rPr>
        <w:t>weaknesses reali</w:t>
      </w:r>
      <w:r w:rsidR="00677B90">
        <w:rPr>
          <w:rFonts w:cs="Times New Roman"/>
          <w:szCs w:val="24"/>
        </w:rPr>
        <w:t>z</w:t>
      </w:r>
      <w:r w:rsidRPr="00FA4FFF">
        <w:rPr>
          <w:rFonts w:cs="Times New Roman"/>
          <w:szCs w:val="24"/>
        </w:rPr>
        <w:t>ed by the traditional IRP to try and give an account for a wide range of idiom classes</w:t>
      </w:r>
      <w:r w:rsidR="00677B90">
        <w:rPr>
          <w:rFonts w:cs="Times New Roman"/>
          <w:szCs w:val="24"/>
        </w:rPr>
        <w:t>,</w:t>
      </w:r>
      <w:r w:rsidRPr="00FA4FFF">
        <w:rPr>
          <w:rFonts w:cs="Times New Roman"/>
          <w:szCs w:val="24"/>
        </w:rPr>
        <w:t xml:space="preserve"> including opaque and transparent classes.</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 xml:space="preserve">According to </w:t>
      </w:r>
      <w:r w:rsidR="00936CBF" w:rsidRPr="005C5ED5">
        <w:rPr>
          <w:rFonts w:cs="Times New Roman"/>
          <w:szCs w:val="24"/>
        </w:rPr>
        <w:t>Glucksberg</w:t>
      </w:r>
      <w:r w:rsidRPr="005C5ED5">
        <w:rPr>
          <w:rFonts w:cs="Times New Roman"/>
          <w:szCs w:val="24"/>
        </w:rPr>
        <w:t xml:space="preserve"> (2001, p. 71)</w:t>
      </w:r>
      <w:r w:rsidR="00764DA8" w:rsidRPr="005C5ED5">
        <w:rPr>
          <w:rFonts w:cs="Times New Roman"/>
          <w:szCs w:val="24"/>
        </w:rPr>
        <w:t>,</w:t>
      </w:r>
      <w:r w:rsidRPr="005C5ED5">
        <w:rPr>
          <w:rFonts w:cs="Times New Roman"/>
          <w:szCs w:val="24"/>
        </w:rPr>
        <w:t xml:space="preserve"> idioms in the case of which there is no relation between the figurative meaning and the meanings of its constituents are non-compositional idioms. The examples of these are idioms such as </w:t>
      </w:r>
      <w:r w:rsidRPr="005C5ED5">
        <w:rPr>
          <w:rFonts w:cs="Times New Roman"/>
          <w:i/>
          <w:szCs w:val="24"/>
        </w:rPr>
        <w:t>cheesecake</w:t>
      </w:r>
      <w:r w:rsidRPr="005C5ED5">
        <w:rPr>
          <w:rFonts w:cs="Times New Roman"/>
          <w:szCs w:val="24"/>
        </w:rPr>
        <w:t xml:space="preserve">, meaning ‘pinup art’ and </w:t>
      </w:r>
      <w:r w:rsidRPr="005C5ED5">
        <w:rPr>
          <w:rFonts w:cs="Times New Roman"/>
          <w:i/>
          <w:szCs w:val="24"/>
        </w:rPr>
        <w:t>lemon</w:t>
      </w:r>
      <w:r w:rsidRPr="005C5ED5">
        <w:rPr>
          <w:rFonts w:cs="Times New Roman"/>
          <w:szCs w:val="24"/>
        </w:rPr>
        <w:t xml:space="preserve">, meaning ‘product hopelessly flawed, impossible to repair’ (Glucksberg, 2001, p. 73). Glucksberg opts for the compositional approach to idiom structure in which the literal meanings of idiom’s constituents map onto the components of idiomatic meaning. </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 xml:space="preserve">Compositional idioms, according to Glucksberg, may be opaque or transparent. Transparency indicates to what extent </w:t>
      </w:r>
      <w:r w:rsidR="00764DA8" w:rsidRPr="005C5ED5">
        <w:rPr>
          <w:rFonts w:cs="Times New Roman"/>
          <w:szCs w:val="24"/>
        </w:rPr>
        <w:t xml:space="preserve">the </w:t>
      </w:r>
      <w:r w:rsidRPr="005C5ED5">
        <w:rPr>
          <w:rFonts w:cs="Times New Roman"/>
          <w:szCs w:val="24"/>
        </w:rPr>
        <w:t>meaning of an idiom may be inferred from the meanings of its constituents. In the case of fully transparent idioms, su</w:t>
      </w:r>
      <w:r w:rsidR="00677B90">
        <w:rPr>
          <w:rFonts w:cs="Times New Roman"/>
          <w:szCs w:val="24"/>
        </w:rPr>
        <w:t xml:space="preserve">ch as </w:t>
      </w:r>
      <w:r w:rsidRPr="00677B90">
        <w:rPr>
          <w:rFonts w:cs="Times New Roman"/>
          <w:i/>
          <w:szCs w:val="24"/>
        </w:rPr>
        <w:t>spill the beans</w:t>
      </w:r>
      <w:r w:rsidR="00677B90">
        <w:rPr>
          <w:rFonts w:cs="Times New Roman"/>
          <w:szCs w:val="24"/>
        </w:rPr>
        <w:t xml:space="preserve"> and </w:t>
      </w:r>
      <w:r w:rsidRPr="00677B90">
        <w:rPr>
          <w:rFonts w:cs="Times New Roman"/>
          <w:i/>
          <w:szCs w:val="24"/>
        </w:rPr>
        <w:t>smell a rat</w:t>
      </w:r>
      <w:r w:rsidR="00677B90">
        <w:rPr>
          <w:rFonts w:cs="Times New Roman"/>
          <w:i/>
          <w:szCs w:val="24"/>
        </w:rPr>
        <w:t xml:space="preserve">, </w:t>
      </w:r>
      <w:r w:rsidRPr="005C5ED5">
        <w:rPr>
          <w:rFonts w:cs="Times New Roman"/>
          <w:szCs w:val="24"/>
        </w:rPr>
        <w:t>we can see one to one relation between the idiom’s constituents and the components of the metaphorical meaning. In this example</w:t>
      </w:r>
      <w:r w:rsidR="00764DA8" w:rsidRPr="005C5ED5">
        <w:rPr>
          <w:rFonts w:cs="Times New Roman"/>
          <w:szCs w:val="24"/>
        </w:rPr>
        <w:t>,</w:t>
      </w:r>
      <w:r w:rsidRPr="005C5ED5">
        <w:rPr>
          <w:rFonts w:cs="Times New Roman"/>
          <w:szCs w:val="24"/>
        </w:rPr>
        <w:t xml:space="preserve"> the word “spill” corresponds directly to the act of revealing</w:t>
      </w:r>
      <w:r w:rsidR="00677B90">
        <w:rPr>
          <w:rFonts w:cs="Times New Roman"/>
          <w:szCs w:val="24"/>
        </w:rPr>
        <w:t>,</w:t>
      </w:r>
      <w:r w:rsidRPr="005C5ED5">
        <w:rPr>
          <w:rFonts w:cs="Times New Roman"/>
          <w:szCs w:val="24"/>
        </w:rPr>
        <w:t xml:space="preserve"> and the word “beans” maps directly onto secrets. He further explains that in opaque idioms, such as </w:t>
      </w:r>
      <w:r w:rsidRPr="005C5ED5">
        <w:rPr>
          <w:rFonts w:cs="Times New Roman"/>
          <w:i/>
          <w:szCs w:val="24"/>
        </w:rPr>
        <w:t>kick the bucket</w:t>
      </w:r>
      <w:r w:rsidRPr="005C5ED5">
        <w:rPr>
          <w:rFonts w:cs="Times New Roman"/>
          <w:szCs w:val="24"/>
        </w:rPr>
        <w:t xml:space="preserve">, the relation between the idiom’s constituents and its idiomatic meaning may </w:t>
      </w:r>
      <w:r w:rsidRPr="005C5ED5">
        <w:rPr>
          <w:rFonts w:cs="Times New Roman"/>
          <w:szCs w:val="24"/>
        </w:rPr>
        <w:lastRenderedPageBreak/>
        <w:t xml:space="preserve">not be evident, but still, the meanings of individual constituents constrain </w:t>
      </w:r>
      <w:r w:rsidR="00A32F76" w:rsidRPr="005C5ED5">
        <w:rPr>
          <w:rFonts w:cs="Times New Roman"/>
          <w:szCs w:val="24"/>
        </w:rPr>
        <w:t>how</w:t>
      </w:r>
      <w:r w:rsidRPr="005C5ED5">
        <w:rPr>
          <w:rFonts w:cs="Times New Roman"/>
          <w:szCs w:val="24"/>
        </w:rPr>
        <w:t xml:space="preserve"> language users interpret and use the idiom. </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 xml:space="preserve">Idiomatic expressions such as </w:t>
      </w:r>
      <w:r w:rsidRPr="005C5ED5">
        <w:rPr>
          <w:rFonts w:cs="Times New Roman"/>
          <w:i/>
          <w:szCs w:val="24"/>
        </w:rPr>
        <w:t>kick the bucket</w:t>
      </w:r>
      <w:r w:rsidRPr="005C5ED5">
        <w:rPr>
          <w:rFonts w:cs="Times New Roman"/>
          <w:szCs w:val="24"/>
        </w:rPr>
        <w:t xml:space="preserve"> behave as predicative metaphors. The word “kick</w:t>
      </w:r>
      <w:r w:rsidR="00677B90">
        <w:rPr>
          <w:rFonts w:cs="Times New Roman"/>
          <w:szCs w:val="24"/>
        </w:rPr>
        <w:t>” means</w:t>
      </w:r>
      <w:r w:rsidRPr="005C5ED5">
        <w:rPr>
          <w:rFonts w:cs="Times New Roman"/>
          <w:szCs w:val="24"/>
        </w:rPr>
        <w:t xml:space="preserve"> ‘to strike something with one’s leg’</w:t>
      </w:r>
      <w:r w:rsidR="00CD1B95">
        <w:rPr>
          <w:rFonts w:cs="Times New Roman"/>
          <w:szCs w:val="24"/>
        </w:rPr>
        <w:t xml:space="preserve"> </w:t>
      </w:r>
      <w:r w:rsidR="00677B90">
        <w:rPr>
          <w:rFonts w:cs="Times New Roman"/>
          <w:szCs w:val="24"/>
        </w:rPr>
        <w:t>.I</w:t>
      </w:r>
      <w:r w:rsidRPr="005C5ED5">
        <w:rPr>
          <w:rFonts w:cs="Times New Roman"/>
          <w:szCs w:val="24"/>
        </w:rPr>
        <w:t xml:space="preserve">n the idiom </w:t>
      </w:r>
      <w:r w:rsidRPr="00677B90">
        <w:rPr>
          <w:rFonts w:cs="Times New Roman"/>
          <w:i/>
          <w:szCs w:val="24"/>
        </w:rPr>
        <w:t>kick the bucket</w:t>
      </w:r>
      <w:r w:rsidRPr="005C5ED5">
        <w:rPr>
          <w:rFonts w:cs="Times New Roman"/>
          <w:szCs w:val="24"/>
        </w:rPr>
        <w:t xml:space="preserve"> stands for an abrupt and swift action which maps on the manner of death and contributes to the metaphorical meaning of the idiom ‘to die suddenly’. What is more, the act of kicking is a discrete action</w:t>
      </w:r>
      <w:r w:rsidR="00764DA8" w:rsidRPr="005C5ED5">
        <w:rPr>
          <w:rFonts w:cs="Times New Roman"/>
          <w:szCs w:val="24"/>
        </w:rPr>
        <w:t>,</w:t>
      </w:r>
      <w:r w:rsidRPr="005C5ED5">
        <w:rPr>
          <w:rFonts w:cs="Times New Roman"/>
          <w:szCs w:val="24"/>
        </w:rPr>
        <w:t xml:space="preserve"> and that is why the meaning of the word “kick” constrains the use of the idiom. While it is accep</w:t>
      </w:r>
      <w:r w:rsidR="00677B90">
        <w:rPr>
          <w:rFonts w:cs="Times New Roman"/>
          <w:szCs w:val="24"/>
        </w:rPr>
        <w:t xml:space="preserve">table to say </w:t>
      </w:r>
      <w:r w:rsidRPr="00677B90">
        <w:rPr>
          <w:rFonts w:cs="Times New Roman"/>
          <w:i/>
          <w:szCs w:val="24"/>
        </w:rPr>
        <w:t xml:space="preserve">He </w:t>
      </w:r>
      <w:proofErr w:type="gramStart"/>
      <w:r w:rsidRPr="00677B90">
        <w:rPr>
          <w:rFonts w:cs="Times New Roman"/>
          <w:i/>
          <w:szCs w:val="24"/>
        </w:rPr>
        <w:t>laid</w:t>
      </w:r>
      <w:proofErr w:type="gramEnd"/>
      <w:r w:rsidR="00185F63" w:rsidRPr="00677B90">
        <w:rPr>
          <w:rFonts w:cs="Times New Roman"/>
          <w:i/>
          <w:szCs w:val="24"/>
        </w:rPr>
        <w:t xml:space="preserve"> dying all week</w:t>
      </w:r>
      <w:r w:rsidR="00677B90">
        <w:rPr>
          <w:rFonts w:cs="Times New Roman"/>
          <w:szCs w:val="24"/>
        </w:rPr>
        <w:t xml:space="preserve">, the sentence </w:t>
      </w:r>
      <w:r w:rsidRPr="00677B90">
        <w:rPr>
          <w:rFonts w:cs="Times New Roman"/>
          <w:i/>
          <w:szCs w:val="24"/>
        </w:rPr>
        <w:t>He laid kicking the bucket all week</w:t>
      </w:r>
      <w:r w:rsidRPr="005C5ED5">
        <w:rPr>
          <w:rFonts w:cs="Times New Roman"/>
          <w:szCs w:val="24"/>
        </w:rPr>
        <w:t xml:space="preserve"> is unacceptable. A similar mapping may be observed i</w:t>
      </w:r>
      <w:r w:rsidR="00677B90">
        <w:rPr>
          <w:rFonts w:cs="Times New Roman"/>
          <w:szCs w:val="24"/>
        </w:rPr>
        <w:t xml:space="preserve">n the idiom </w:t>
      </w:r>
      <w:r w:rsidR="00677B90" w:rsidRPr="00677B90">
        <w:rPr>
          <w:rFonts w:cs="Times New Roman"/>
          <w:i/>
          <w:szCs w:val="24"/>
        </w:rPr>
        <w:t>fly off the handle</w:t>
      </w:r>
      <w:r w:rsidRPr="005C5ED5">
        <w:rPr>
          <w:rFonts w:cs="Times New Roman"/>
          <w:szCs w:val="24"/>
        </w:rPr>
        <w:t>. In Glucksberg’s (2001) classification</w:t>
      </w:r>
      <w:r w:rsidR="00677B90">
        <w:rPr>
          <w:rFonts w:cs="Times New Roman"/>
          <w:szCs w:val="24"/>
        </w:rPr>
        <w:t>,</w:t>
      </w:r>
      <w:r w:rsidRPr="005C5ED5">
        <w:rPr>
          <w:rFonts w:cs="Times New Roman"/>
          <w:szCs w:val="24"/>
        </w:rPr>
        <w:t xml:space="preserve"> another class of idiomatic expressions, called quas</w:t>
      </w:r>
      <w:r w:rsidR="00677B90">
        <w:rPr>
          <w:rFonts w:cs="Times New Roman"/>
          <w:szCs w:val="24"/>
        </w:rPr>
        <w:t xml:space="preserve">i-metaphorical idioms </w:t>
      </w:r>
      <w:r w:rsidR="00677B90" w:rsidRPr="00677B90">
        <w:rPr>
          <w:rFonts w:cs="Times New Roman"/>
          <w:szCs w:val="24"/>
        </w:rPr>
        <w:t>such as</w:t>
      </w:r>
      <w:r w:rsidR="00677B90" w:rsidRPr="00677B90">
        <w:rPr>
          <w:rFonts w:cs="Times New Roman"/>
          <w:i/>
          <w:szCs w:val="24"/>
        </w:rPr>
        <w:t xml:space="preserve"> skating on thin ice</w:t>
      </w:r>
      <w:r w:rsidRPr="005C5ED5">
        <w:rPr>
          <w:rFonts w:cs="Times New Roman"/>
          <w:szCs w:val="24"/>
        </w:rPr>
        <w:t xml:space="preserve">, act as </w:t>
      </w:r>
      <w:r w:rsidR="00A32F76" w:rsidRPr="005C5ED5">
        <w:rPr>
          <w:rFonts w:cs="Times New Roman"/>
          <w:szCs w:val="24"/>
        </w:rPr>
        <w:t>simple</w:t>
      </w:r>
      <w:r w:rsidRPr="005C5ED5">
        <w:rPr>
          <w:rFonts w:cs="Times New Roman"/>
          <w:szCs w:val="24"/>
        </w:rPr>
        <w:t xml:space="preserve"> metaphors. They refer simultaneously to a hypothetical situation, an ideal exemplar of a situation of </w:t>
      </w:r>
      <w:r w:rsidR="00764DA8" w:rsidRPr="005C5ED5">
        <w:rPr>
          <w:rFonts w:cs="Times New Roman"/>
          <w:szCs w:val="24"/>
        </w:rPr>
        <w:t xml:space="preserve">a </w:t>
      </w:r>
      <w:r w:rsidR="00A32F76" w:rsidRPr="005C5ED5">
        <w:rPr>
          <w:rFonts w:cs="Times New Roman"/>
          <w:szCs w:val="24"/>
        </w:rPr>
        <w:t>particular</w:t>
      </w:r>
      <w:r w:rsidRPr="005C5ED5">
        <w:rPr>
          <w:rFonts w:cs="Times New Roman"/>
          <w:szCs w:val="24"/>
        </w:rPr>
        <w:t xml:space="preserve"> sort, and a</w:t>
      </w:r>
      <w:r w:rsidR="00677B90">
        <w:rPr>
          <w:rFonts w:cs="Times New Roman"/>
          <w:szCs w:val="24"/>
        </w:rPr>
        <w:t>n actu</w:t>
      </w:r>
      <w:r w:rsidRPr="005C5ED5">
        <w:rPr>
          <w:rFonts w:cs="Times New Roman"/>
          <w:szCs w:val="24"/>
        </w:rPr>
        <w:t xml:space="preserve">al situation described in terms of the hypothetical, ideal one. The features of the ideal exemplary situation </w:t>
      </w:r>
      <w:r w:rsidR="00677B90">
        <w:rPr>
          <w:rFonts w:cs="Times New Roman"/>
          <w:szCs w:val="24"/>
        </w:rPr>
        <w:t xml:space="preserve">are </w:t>
      </w:r>
      <w:r w:rsidRPr="005C5ED5">
        <w:rPr>
          <w:rFonts w:cs="Times New Roman"/>
          <w:szCs w:val="24"/>
        </w:rPr>
        <w:t xml:space="preserve">directly </w:t>
      </w:r>
      <w:r w:rsidR="00A32F76" w:rsidRPr="005C5ED5">
        <w:rPr>
          <w:rFonts w:cs="Times New Roman"/>
          <w:szCs w:val="24"/>
        </w:rPr>
        <w:t xml:space="preserve">mapped </w:t>
      </w:r>
      <w:r w:rsidRPr="005C5ED5">
        <w:rPr>
          <w:rFonts w:cs="Times New Roman"/>
          <w:szCs w:val="24"/>
        </w:rPr>
        <w:t xml:space="preserve">onto the situation in reality. </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 xml:space="preserve">The </w:t>
      </w:r>
      <w:proofErr w:type="gramStart"/>
      <w:r w:rsidRPr="005C5ED5">
        <w:rPr>
          <w:rFonts w:cs="Times New Roman"/>
          <w:szCs w:val="24"/>
        </w:rPr>
        <w:t xml:space="preserve">theory of idiom comprehension developed by Glucksberg (2001) accounts for the understanding of semantically transparent idioms, such as </w:t>
      </w:r>
      <w:r w:rsidRPr="005C5ED5">
        <w:rPr>
          <w:rFonts w:cs="Times New Roman"/>
          <w:i/>
          <w:szCs w:val="24"/>
        </w:rPr>
        <w:t>spill the beans</w:t>
      </w:r>
      <w:r w:rsidRPr="005C5ED5">
        <w:rPr>
          <w:rFonts w:cs="Times New Roman"/>
          <w:szCs w:val="24"/>
        </w:rPr>
        <w:t xml:space="preserve"> and </w:t>
      </w:r>
      <w:r w:rsidRPr="005C5ED5">
        <w:rPr>
          <w:rFonts w:cs="Times New Roman"/>
          <w:i/>
          <w:szCs w:val="24"/>
        </w:rPr>
        <w:t>smell</w:t>
      </w:r>
      <w:proofErr w:type="gramEnd"/>
      <w:r w:rsidRPr="005C5ED5">
        <w:rPr>
          <w:rFonts w:cs="Times New Roman"/>
          <w:i/>
          <w:szCs w:val="24"/>
        </w:rPr>
        <w:t xml:space="preserve"> a rat</w:t>
      </w:r>
      <w:r w:rsidRPr="005C5ED5">
        <w:rPr>
          <w:rFonts w:cs="Times New Roman"/>
          <w:szCs w:val="24"/>
        </w:rPr>
        <w:t>. In this theory</w:t>
      </w:r>
      <w:r w:rsidR="00764DA8" w:rsidRPr="005C5ED5">
        <w:rPr>
          <w:rFonts w:cs="Times New Roman"/>
          <w:szCs w:val="24"/>
        </w:rPr>
        <w:t>,</w:t>
      </w:r>
      <w:r w:rsidR="00CD1B95">
        <w:rPr>
          <w:rFonts w:cs="Times New Roman"/>
          <w:szCs w:val="24"/>
        </w:rPr>
        <w:t xml:space="preserve"> </w:t>
      </w:r>
      <w:r w:rsidRPr="005C5ED5">
        <w:rPr>
          <w:rFonts w:cs="Times New Roman"/>
          <w:szCs w:val="24"/>
        </w:rPr>
        <w:t>Glucksberg</w:t>
      </w:r>
      <w:r w:rsidR="00CD1B95">
        <w:rPr>
          <w:rFonts w:cs="Times New Roman"/>
          <w:szCs w:val="24"/>
        </w:rPr>
        <w:t xml:space="preserve"> </w:t>
      </w:r>
      <w:r w:rsidR="00677B90">
        <w:rPr>
          <w:rFonts w:cs="Times New Roman"/>
          <w:szCs w:val="24"/>
        </w:rPr>
        <w:t xml:space="preserve">(2001) proposes that the idiom </w:t>
      </w:r>
      <w:r w:rsidRPr="00677B90">
        <w:rPr>
          <w:rFonts w:cs="Times New Roman"/>
          <w:i/>
          <w:szCs w:val="24"/>
        </w:rPr>
        <w:t>spill the beans</w:t>
      </w:r>
      <w:r w:rsidRPr="005C5ED5">
        <w:rPr>
          <w:rFonts w:cs="Times New Roman"/>
          <w:szCs w:val="24"/>
        </w:rPr>
        <w:t xml:space="preserve">, when heard for the first time, is opaque to the hearer, which means that the hearer </w:t>
      </w:r>
      <w:r w:rsidR="00677B90">
        <w:rPr>
          <w:rFonts w:cs="Times New Roman"/>
          <w:szCs w:val="24"/>
        </w:rPr>
        <w:t>cannot</w:t>
      </w:r>
      <w:r w:rsidRPr="005C5ED5">
        <w:rPr>
          <w:rFonts w:cs="Times New Roman"/>
          <w:szCs w:val="24"/>
        </w:rPr>
        <w:t xml:space="preserve"> infer the figurative meaning of the idiom from the meanings of its constituents. However, </w:t>
      </w:r>
      <w:r w:rsidR="00677B90">
        <w:rPr>
          <w:rFonts w:cs="Times New Roman"/>
          <w:szCs w:val="24"/>
        </w:rPr>
        <w:t>due to</w:t>
      </w:r>
      <w:r w:rsidRPr="005C5ED5">
        <w:rPr>
          <w:rFonts w:cs="Times New Roman"/>
          <w:szCs w:val="24"/>
        </w:rPr>
        <w:t xml:space="preserve"> frequent use in </w:t>
      </w:r>
      <w:r w:rsidR="00764DA8" w:rsidRPr="005C5ED5">
        <w:rPr>
          <w:rFonts w:cs="Times New Roman"/>
          <w:szCs w:val="24"/>
        </w:rPr>
        <w:t xml:space="preserve">a </w:t>
      </w:r>
      <w:r w:rsidRPr="005C5ED5">
        <w:rPr>
          <w:rFonts w:cs="Times New Roman"/>
          <w:szCs w:val="24"/>
        </w:rPr>
        <w:t xml:space="preserve">metaphorical context, the idiom’s </w:t>
      </w:r>
      <w:r w:rsidRPr="005C5ED5">
        <w:rPr>
          <w:rFonts w:cs="Times New Roman"/>
          <w:szCs w:val="24"/>
        </w:rPr>
        <w:lastRenderedPageBreak/>
        <w:t>components become polysemous as they acquire their idiomatic meanings as secondary, literal senses. Thus the components o</w:t>
      </w:r>
      <w:r w:rsidR="00677B90">
        <w:rPr>
          <w:rFonts w:cs="Times New Roman"/>
          <w:szCs w:val="24"/>
        </w:rPr>
        <w:t xml:space="preserve">f the idioms </w:t>
      </w:r>
      <w:r w:rsidRPr="00677B90">
        <w:rPr>
          <w:rFonts w:cs="Times New Roman"/>
          <w:i/>
          <w:szCs w:val="24"/>
        </w:rPr>
        <w:t>spill the beans</w:t>
      </w:r>
      <w:r w:rsidR="00677B90">
        <w:rPr>
          <w:rFonts w:cs="Times New Roman"/>
          <w:szCs w:val="24"/>
        </w:rPr>
        <w:t xml:space="preserve"> and </w:t>
      </w:r>
      <w:proofErr w:type="gramStart"/>
      <w:r w:rsidRPr="00677B90">
        <w:rPr>
          <w:rFonts w:cs="Times New Roman"/>
          <w:i/>
          <w:szCs w:val="24"/>
        </w:rPr>
        <w:t>smell a rat</w:t>
      </w:r>
      <w:r w:rsidRPr="005C5ED5">
        <w:rPr>
          <w:rFonts w:cs="Times New Roman"/>
          <w:szCs w:val="24"/>
        </w:rPr>
        <w:t xml:space="preserve"> have</w:t>
      </w:r>
      <w:proofErr w:type="gramEnd"/>
      <w:r w:rsidRPr="005C5ED5">
        <w:rPr>
          <w:rFonts w:cs="Times New Roman"/>
          <w:szCs w:val="24"/>
        </w:rPr>
        <w:t xml:space="preserve"> at least two interpretations</w:t>
      </w:r>
      <w:r w:rsidR="00894C32">
        <w:rPr>
          <w:rFonts w:cs="Times New Roman"/>
          <w:szCs w:val="24"/>
        </w:rPr>
        <w:t>;</w:t>
      </w:r>
      <w:r w:rsidRPr="005C5ED5">
        <w:rPr>
          <w:rFonts w:cs="Times New Roman"/>
          <w:szCs w:val="24"/>
        </w:rPr>
        <w:t xml:space="preserve"> the literal meaning</w:t>
      </w:r>
      <w:r w:rsidR="00677B90">
        <w:rPr>
          <w:rFonts w:cs="Times New Roman"/>
          <w:szCs w:val="24"/>
        </w:rPr>
        <w:t>,</w:t>
      </w:r>
      <w:r w:rsidRPr="005C5ED5">
        <w:rPr>
          <w:rFonts w:cs="Times New Roman"/>
          <w:szCs w:val="24"/>
        </w:rPr>
        <w:t xml:space="preserve"> which is </w:t>
      </w:r>
      <w:r w:rsidR="00764DA8" w:rsidRPr="005C5ED5">
        <w:rPr>
          <w:rFonts w:cs="Times New Roman"/>
          <w:szCs w:val="24"/>
        </w:rPr>
        <w:t>context-</w:t>
      </w:r>
      <w:r w:rsidRPr="005C5ED5">
        <w:rPr>
          <w:rFonts w:cs="Times New Roman"/>
          <w:szCs w:val="24"/>
        </w:rPr>
        <w:t>free</w:t>
      </w:r>
      <w:r w:rsidR="00677B90">
        <w:rPr>
          <w:rFonts w:cs="Times New Roman"/>
          <w:szCs w:val="24"/>
        </w:rPr>
        <w:t>,</w:t>
      </w:r>
      <w:r w:rsidRPr="005C5ED5">
        <w:rPr>
          <w:rFonts w:cs="Times New Roman"/>
          <w:szCs w:val="24"/>
        </w:rPr>
        <w:t xml:space="preserve"> and the idiomatic meaning activated in idiomatic contexts. Th</w:t>
      </w:r>
      <w:r w:rsidR="00677B90">
        <w:rPr>
          <w:rFonts w:cs="Times New Roman"/>
          <w:szCs w:val="24"/>
        </w:rPr>
        <w:t>is theory captures the concept of context-enabled idioms, which is used in this current study</w:t>
      </w:r>
      <w:r w:rsidRPr="005C5ED5">
        <w:rPr>
          <w:rFonts w:cs="Times New Roman"/>
          <w:szCs w:val="24"/>
        </w:rPr>
        <w:t xml:space="preserve">.  </w:t>
      </w:r>
    </w:p>
    <w:p w:rsidR="00530067" w:rsidRPr="005C5ED5" w:rsidRDefault="00530067" w:rsidP="005C5ED5">
      <w:pPr>
        <w:rPr>
          <w:rFonts w:cs="Times New Roman"/>
          <w:szCs w:val="24"/>
        </w:rPr>
      </w:pPr>
    </w:p>
    <w:p w:rsidR="00530067" w:rsidRPr="005C5ED5" w:rsidRDefault="00530067" w:rsidP="005C5ED5">
      <w:pPr>
        <w:rPr>
          <w:rFonts w:cs="Times New Roman"/>
          <w:szCs w:val="24"/>
        </w:rPr>
      </w:pPr>
      <w:r w:rsidRPr="005C5ED5">
        <w:rPr>
          <w:rFonts w:cs="Times New Roman"/>
          <w:szCs w:val="24"/>
        </w:rPr>
        <w:t>The drawback of Glucksberg’s theory of idiom comprehension is th</w:t>
      </w:r>
      <w:r w:rsidR="00677B90">
        <w:rPr>
          <w:rFonts w:cs="Times New Roman"/>
          <w:szCs w:val="24"/>
        </w:rPr>
        <w:t>at it does not explai</w:t>
      </w:r>
      <w:r w:rsidRPr="005C5ED5">
        <w:rPr>
          <w:rFonts w:cs="Times New Roman"/>
          <w:szCs w:val="24"/>
        </w:rPr>
        <w:t>n how the idiom constituents and the idioms as a whole would acquire their meaning. Nevertheless</w:t>
      </w:r>
      <w:r w:rsidR="00A32F76" w:rsidRPr="005C5ED5">
        <w:rPr>
          <w:rFonts w:cs="Times New Roman"/>
          <w:szCs w:val="24"/>
        </w:rPr>
        <w:t>,</w:t>
      </w:r>
      <w:r w:rsidRPr="005C5ED5">
        <w:rPr>
          <w:rFonts w:cs="Times New Roman"/>
          <w:szCs w:val="24"/>
        </w:rPr>
        <w:t xml:space="preserve"> the concept of opaqueness and transparency in idioms which the researcher applied in this research</w:t>
      </w:r>
      <w:bookmarkStart w:id="175" w:name="_Toc9071140"/>
      <w:bookmarkStart w:id="176" w:name="_Toc9075741"/>
      <w:bookmarkStart w:id="177" w:name="_Toc16656629"/>
      <w:bookmarkStart w:id="178" w:name="_Toc24516248"/>
      <w:bookmarkStart w:id="179" w:name="_Toc24621766"/>
      <w:r w:rsidR="00095D65">
        <w:rPr>
          <w:rFonts w:cs="Times New Roman"/>
          <w:szCs w:val="24"/>
        </w:rPr>
        <w:t>,</w:t>
      </w:r>
      <w:r w:rsidR="00126668">
        <w:rPr>
          <w:rFonts w:cs="Times New Roman"/>
          <w:szCs w:val="24"/>
        </w:rPr>
        <w:t xml:space="preserve"> </w:t>
      </w:r>
      <w:r w:rsidR="00AD654B">
        <w:rPr>
          <w:rFonts w:cs="Times New Roman"/>
          <w:szCs w:val="24"/>
        </w:rPr>
        <w:t>made</w:t>
      </w:r>
      <w:r w:rsidRPr="005C5ED5">
        <w:rPr>
          <w:rFonts w:cs="Times New Roman"/>
          <w:szCs w:val="24"/>
        </w:rPr>
        <w:t xml:space="preserve"> the theory appropriate for this research study</w:t>
      </w:r>
      <w:bookmarkEnd w:id="175"/>
      <w:bookmarkEnd w:id="176"/>
      <w:bookmarkEnd w:id="177"/>
      <w:bookmarkEnd w:id="178"/>
      <w:bookmarkEnd w:id="179"/>
      <w:r w:rsidRPr="005C5ED5">
        <w:rPr>
          <w:rFonts w:cs="Times New Roman"/>
          <w:szCs w:val="24"/>
        </w:rPr>
        <w:t>.</w:t>
      </w:r>
    </w:p>
    <w:p w:rsidR="00530067" w:rsidRPr="005C5ED5" w:rsidRDefault="00530067" w:rsidP="005C5ED5"/>
    <w:p w:rsidR="00530067" w:rsidRPr="005C5ED5" w:rsidRDefault="00530067" w:rsidP="005C5ED5">
      <w:pPr>
        <w:rPr>
          <w:rFonts w:cs="Times New Roman"/>
          <w:iCs/>
          <w:szCs w:val="24"/>
        </w:rPr>
      </w:pPr>
      <w:r w:rsidRPr="005C5ED5">
        <w:rPr>
          <w:rFonts w:cs="Times New Roman"/>
          <w:iCs/>
          <w:szCs w:val="24"/>
        </w:rPr>
        <w:t xml:space="preserve">In summary, when encountering an idiom, the Lexical Representation Hypothesis holds that both the literal and figurative meanings are processed simultaneously, with context as the final determiner as to which interpretation fits the best (Cooper, 1999). This proposition is held by the researchers’ second objective of this study which was to find out factors that affect idiom comprehension. So the operation of this theory will be more relevant in this study. </w:t>
      </w:r>
    </w:p>
    <w:p w:rsidR="00530067" w:rsidRPr="005C5ED5" w:rsidRDefault="00530067" w:rsidP="005C5ED5">
      <w:pPr>
        <w:rPr>
          <w:rFonts w:cs="Times New Roman"/>
          <w:iCs/>
          <w:szCs w:val="24"/>
        </w:rPr>
      </w:pPr>
    </w:p>
    <w:p w:rsidR="00530067" w:rsidRPr="005C5ED5" w:rsidRDefault="00530067" w:rsidP="005C5ED5">
      <w:r w:rsidRPr="005C5ED5">
        <w:t xml:space="preserve">Along with this theory, the researcher also adopted </w:t>
      </w:r>
      <w:r w:rsidR="00936CBF" w:rsidRPr="005C5ED5">
        <w:rPr>
          <w:rFonts w:cs="Times New Roman"/>
          <w:szCs w:val="24"/>
        </w:rPr>
        <w:t>Glucksberg</w:t>
      </w:r>
      <w:r w:rsidRPr="005C5ED5">
        <w:t xml:space="preserve">’s theory on the ground that this theory </w:t>
      </w:r>
      <w:r w:rsidR="00095D65">
        <w:t>conforms</w:t>
      </w:r>
      <w:r w:rsidR="00126668">
        <w:t xml:space="preserve"> </w:t>
      </w:r>
      <w:proofErr w:type="gramStart"/>
      <w:r w:rsidR="00E73865">
        <w:t>with</w:t>
      </w:r>
      <w:proofErr w:type="gramEnd"/>
      <w:r w:rsidRPr="005C5ED5">
        <w:t xml:space="preserve"> the third objective of this study which was to </w:t>
      </w:r>
      <w:r w:rsidR="00FD39C1" w:rsidRPr="005C5ED5">
        <w:t>examine</w:t>
      </w:r>
      <w:r w:rsidRPr="005C5ED5">
        <w:t xml:space="preserve"> whether inherent features of an idiom influence its comprehension among </w:t>
      </w:r>
      <w:r w:rsidR="00AD654B">
        <w:t>U</w:t>
      </w:r>
      <w:r w:rsidRPr="005C5ED5">
        <w:t xml:space="preserve">niversity students in Unguja. This is based on the fact that </w:t>
      </w:r>
      <w:r w:rsidR="00936CBF" w:rsidRPr="005C5ED5">
        <w:rPr>
          <w:rFonts w:cs="Times New Roman"/>
          <w:szCs w:val="24"/>
        </w:rPr>
        <w:t>Glucksberg</w:t>
      </w:r>
      <w:r w:rsidRPr="005C5ED5">
        <w:t xml:space="preserve">’s theory advocates that when a language user encounters </w:t>
      </w:r>
      <w:r w:rsidR="00E73865">
        <w:t>an</w:t>
      </w:r>
      <w:r w:rsidRPr="005C5ED5">
        <w:t xml:space="preserve"> idiom</w:t>
      </w:r>
      <w:r w:rsidR="00A32F76" w:rsidRPr="005C5ED5">
        <w:t>,</w:t>
      </w:r>
      <w:r w:rsidRPr="005C5ED5">
        <w:t xml:space="preserve"> he or she first processes it </w:t>
      </w:r>
      <w:r w:rsidRPr="005C5ED5">
        <w:lastRenderedPageBreak/>
        <w:t>literally. However, when the context does not aid a literal interpretation, the person then accesses a</w:t>
      </w:r>
      <w:r w:rsidR="00A32F76" w:rsidRPr="005C5ED5">
        <w:t>n exclusive</w:t>
      </w:r>
      <w:r w:rsidRPr="005C5ED5">
        <w:t xml:space="preserve"> idiom list, </w:t>
      </w:r>
      <w:r w:rsidR="00095D65">
        <w:t>which</w:t>
      </w:r>
      <w:r w:rsidRPr="005C5ED5">
        <w:t xml:space="preserve"> is not part of</w:t>
      </w:r>
      <w:r w:rsidR="004A05A8" w:rsidRPr="005C5ED5">
        <w:t xml:space="preserve"> the everyday mental lexicon. </w:t>
      </w:r>
      <w:r w:rsidRPr="005C5ED5">
        <w:t>This hypothesis was based on an experiment carried out in their study</w:t>
      </w:r>
      <w:r w:rsidR="00095D65">
        <w:t>. S</w:t>
      </w:r>
      <w:r w:rsidRPr="005C5ED5">
        <w:t xml:space="preserve">ubjects were presented with </w:t>
      </w:r>
      <w:r w:rsidR="00095D65">
        <w:t>several sentences with literal but ambiguous meanings or</w:t>
      </w:r>
      <w:r w:rsidRPr="005C5ED5">
        <w:t xml:space="preserve"> a number of sentences containing idiomatic expressions that could be interpreted either literally or figuratively. This research uses the same methodology in </w:t>
      </w:r>
      <w:r w:rsidR="00764DA8" w:rsidRPr="005C5ED5">
        <w:t xml:space="preserve">the </w:t>
      </w:r>
      <w:r w:rsidRPr="005C5ED5">
        <w:t>collection of data (idioms). Hence there w</w:t>
      </w:r>
      <w:r w:rsidR="00A32F76" w:rsidRPr="005C5ED5">
        <w:t>as</w:t>
      </w:r>
      <w:r w:rsidRPr="005C5ED5">
        <w:t xml:space="preserve"> some correlation between the methodology behind the selection of this theory and the researcher’s methodology. </w:t>
      </w:r>
    </w:p>
    <w:p w:rsidR="00530067" w:rsidRPr="005C5ED5" w:rsidRDefault="00530067" w:rsidP="005C5ED5"/>
    <w:p w:rsidR="00530067" w:rsidRPr="005C5ED5" w:rsidRDefault="00551263" w:rsidP="005C5ED5">
      <w:pPr>
        <w:pStyle w:val="Heading1"/>
        <w:rPr>
          <w:szCs w:val="24"/>
        </w:rPr>
      </w:pPr>
      <w:bookmarkStart w:id="180" w:name="_Toc16656637"/>
      <w:bookmarkStart w:id="181" w:name="_Toc24516272"/>
      <w:bookmarkStart w:id="182" w:name="_Toc24621790"/>
      <w:bookmarkStart w:id="183" w:name="_Toc43730857"/>
      <w:r>
        <w:rPr>
          <w:szCs w:val="24"/>
        </w:rPr>
        <w:t>2.9</w:t>
      </w:r>
      <w:r w:rsidR="00530067" w:rsidRPr="005C5ED5">
        <w:rPr>
          <w:szCs w:val="24"/>
        </w:rPr>
        <w:t xml:space="preserve"> Chapter Summary</w:t>
      </w:r>
      <w:bookmarkEnd w:id="180"/>
      <w:bookmarkEnd w:id="181"/>
      <w:bookmarkEnd w:id="182"/>
      <w:bookmarkEnd w:id="183"/>
    </w:p>
    <w:p w:rsidR="00530067" w:rsidRPr="005C5ED5" w:rsidRDefault="00530067" w:rsidP="005C5ED5">
      <w:pPr>
        <w:autoSpaceDE w:val="0"/>
        <w:autoSpaceDN w:val="0"/>
        <w:adjustRightInd w:val="0"/>
        <w:rPr>
          <w:rFonts w:cs="Times New Roman"/>
          <w:szCs w:val="24"/>
        </w:rPr>
      </w:pPr>
      <w:r w:rsidRPr="005C5ED5">
        <w:rPr>
          <w:rFonts w:cs="Times New Roman"/>
          <w:szCs w:val="24"/>
        </w:rPr>
        <w:t xml:space="preserve">This chapter provided a theoretical framework </w:t>
      </w:r>
      <w:r w:rsidR="00A32F76" w:rsidRPr="005C5ED5">
        <w:rPr>
          <w:rFonts w:cs="Times New Roman"/>
          <w:szCs w:val="24"/>
        </w:rPr>
        <w:t>for</w:t>
      </w:r>
      <w:r w:rsidRPr="005C5ED5">
        <w:rPr>
          <w:rFonts w:cs="Times New Roman"/>
          <w:szCs w:val="24"/>
        </w:rPr>
        <w:t xml:space="preserve"> the present study </w:t>
      </w:r>
      <w:r w:rsidR="00764DA8" w:rsidRPr="005C5ED5">
        <w:rPr>
          <w:rFonts w:cs="Times New Roman"/>
          <w:szCs w:val="24"/>
        </w:rPr>
        <w:t xml:space="preserve">by </w:t>
      </w:r>
      <w:r w:rsidRPr="005C5ED5">
        <w:rPr>
          <w:rFonts w:cs="Times New Roman"/>
          <w:szCs w:val="24"/>
        </w:rPr>
        <w:t xml:space="preserve">reviewing relevant literature on idioms in line with the objectives of the study. Both </w:t>
      </w:r>
      <w:r w:rsidR="00764DA8" w:rsidRPr="005C5ED5">
        <w:rPr>
          <w:rFonts w:cs="Times New Roman"/>
          <w:szCs w:val="24"/>
        </w:rPr>
        <w:t xml:space="preserve">the </w:t>
      </w:r>
      <w:r w:rsidRPr="005C5ED5">
        <w:rPr>
          <w:rFonts w:cs="Times New Roman"/>
          <w:szCs w:val="24"/>
        </w:rPr>
        <w:t>theoretical and empirical literature review</w:t>
      </w:r>
      <w:r w:rsidR="00095D65">
        <w:rPr>
          <w:rFonts w:cs="Times New Roman"/>
          <w:szCs w:val="24"/>
        </w:rPr>
        <w:t>s</w:t>
      </w:r>
      <w:r w:rsidRPr="005C5ED5">
        <w:rPr>
          <w:rFonts w:cs="Times New Roman"/>
          <w:szCs w:val="24"/>
        </w:rPr>
        <w:t xml:space="preserve"> on idiom comprehension </w:t>
      </w:r>
      <w:r w:rsidR="009501BB">
        <w:rPr>
          <w:rFonts w:cs="Times New Roman"/>
          <w:szCs w:val="24"/>
        </w:rPr>
        <w:t>were</w:t>
      </w:r>
      <w:r w:rsidRPr="005C5ED5">
        <w:rPr>
          <w:rFonts w:cs="Times New Roman"/>
          <w:szCs w:val="24"/>
        </w:rPr>
        <w:t xml:space="preserve"> covered in this chapter. The reviewed literature formed the basis in identifying the knowledge gap that this research study wants to bridge.  This chapter forms a good overview </w:t>
      </w:r>
      <w:r w:rsidR="00764DA8" w:rsidRPr="005C5ED5">
        <w:rPr>
          <w:rFonts w:cs="Times New Roman"/>
          <w:szCs w:val="24"/>
        </w:rPr>
        <w:t xml:space="preserve">of </w:t>
      </w:r>
      <w:r w:rsidRPr="005C5ED5">
        <w:rPr>
          <w:rFonts w:cs="Times New Roman"/>
          <w:szCs w:val="24"/>
        </w:rPr>
        <w:t xml:space="preserve">the relevance and the worthiness of undertaking this topic of study. </w:t>
      </w:r>
    </w:p>
    <w:p w:rsidR="00530067" w:rsidRPr="005C5ED5" w:rsidRDefault="00530067" w:rsidP="005C5ED5">
      <w:pPr>
        <w:rPr>
          <w:rFonts w:eastAsia="Calibri" w:cs="Times New Roman"/>
          <w:szCs w:val="24"/>
        </w:rPr>
      </w:pPr>
    </w:p>
    <w:p w:rsidR="001D5952" w:rsidRPr="005C5ED5" w:rsidRDefault="001D5952" w:rsidP="005C5ED5">
      <w:pPr>
        <w:pStyle w:val="Heading1"/>
        <w:jc w:val="center"/>
        <w:rPr>
          <w:rFonts w:eastAsia="Calibri"/>
          <w:szCs w:val="24"/>
        </w:rPr>
      </w:pPr>
      <w:r w:rsidRPr="005C5ED5">
        <w:rPr>
          <w:rFonts w:eastAsia="Calibri"/>
          <w:szCs w:val="24"/>
        </w:rPr>
        <w:br w:type="column"/>
      </w:r>
      <w:bookmarkStart w:id="184" w:name="_Toc30760341"/>
      <w:r w:rsidR="00A648CB" w:rsidRPr="005C5ED5">
        <w:rPr>
          <w:rFonts w:eastAsia="Calibri"/>
          <w:szCs w:val="24"/>
        </w:rPr>
        <w:lastRenderedPageBreak/>
        <w:t xml:space="preserve">CHAPTER 3: </w:t>
      </w:r>
      <w:r w:rsidRPr="005C5ED5">
        <w:rPr>
          <w:rFonts w:eastAsia="Calibri"/>
          <w:szCs w:val="24"/>
        </w:rPr>
        <w:t>RESEARCH METHODOLOGY</w:t>
      </w:r>
      <w:bookmarkEnd w:id="184"/>
    </w:p>
    <w:p w:rsidR="00D66584" w:rsidRPr="005C5ED5" w:rsidRDefault="00D66584" w:rsidP="005C5ED5">
      <w:pPr>
        <w:rPr>
          <w:rFonts w:eastAsia="Calibri"/>
        </w:rPr>
      </w:pPr>
    </w:p>
    <w:p w:rsidR="001D5952" w:rsidRPr="005C5ED5" w:rsidRDefault="001D5952" w:rsidP="005C5ED5">
      <w:pPr>
        <w:pStyle w:val="Heading1"/>
        <w:rPr>
          <w:szCs w:val="24"/>
        </w:rPr>
      </w:pPr>
      <w:bookmarkStart w:id="185" w:name="_Toc43730859"/>
      <w:r w:rsidRPr="005C5ED5">
        <w:rPr>
          <w:szCs w:val="24"/>
        </w:rPr>
        <w:t>3.1 Introduction</w:t>
      </w:r>
      <w:bookmarkEnd w:id="185"/>
    </w:p>
    <w:p w:rsidR="001D5952" w:rsidRPr="005C5ED5" w:rsidRDefault="001D5952" w:rsidP="005C5ED5">
      <w:pPr>
        <w:rPr>
          <w:rFonts w:cs="Times New Roman"/>
          <w:szCs w:val="24"/>
        </w:rPr>
      </w:pPr>
      <w:r w:rsidRPr="005C5ED5">
        <w:rPr>
          <w:rFonts w:cs="Times New Roman"/>
          <w:szCs w:val="24"/>
        </w:rPr>
        <w:t>This chapter deals with methods, materials</w:t>
      </w:r>
      <w:r w:rsidR="00A94018">
        <w:rPr>
          <w:rFonts w:cs="Times New Roman"/>
          <w:szCs w:val="24"/>
        </w:rPr>
        <w:t>,</w:t>
      </w:r>
      <w:r w:rsidRPr="005C5ED5">
        <w:rPr>
          <w:rFonts w:cs="Times New Roman"/>
          <w:szCs w:val="24"/>
        </w:rPr>
        <w:t xml:space="preserve"> and procedures that the researcher used </w:t>
      </w:r>
      <w:r w:rsidR="00676310">
        <w:rPr>
          <w:rFonts w:cs="Times New Roman"/>
          <w:szCs w:val="24"/>
        </w:rPr>
        <w:t>to conduct the assessment</w:t>
      </w:r>
      <w:r w:rsidRPr="005C5ED5">
        <w:rPr>
          <w:rFonts w:cs="Times New Roman"/>
          <w:szCs w:val="24"/>
        </w:rPr>
        <w:t>. In addition</w:t>
      </w:r>
      <w:r w:rsidR="00A32F76" w:rsidRPr="005C5ED5">
        <w:rPr>
          <w:rFonts w:cs="Times New Roman"/>
          <w:szCs w:val="24"/>
        </w:rPr>
        <w:t>,</w:t>
      </w:r>
      <w:r w:rsidRPr="005C5ED5">
        <w:rPr>
          <w:rFonts w:cs="Times New Roman"/>
          <w:szCs w:val="24"/>
        </w:rPr>
        <w:t xml:space="preserve"> it includes </w:t>
      </w:r>
      <w:r w:rsidR="00A94018">
        <w:rPr>
          <w:rFonts w:cs="Times New Roman"/>
          <w:szCs w:val="24"/>
        </w:rPr>
        <w:t>descriptions of the respondents who participated in the assessment, the selection of idiomatic expressions, and the explored variables</w:t>
      </w:r>
      <w:r w:rsidRPr="005C5ED5">
        <w:rPr>
          <w:rFonts w:cs="Times New Roman"/>
          <w:szCs w:val="24"/>
        </w:rPr>
        <w:t xml:space="preserve">. Finally, the methods that were used to process the accumulated raw data are introduced and explained. </w:t>
      </w:r>
    </w:p>
    <w:p w:rsidR="00D66584" w:rsidRPr="005C5ED5" w:rsidRDefault="00D66584" w:rsidP="005C5ED5">
      <w:pPr>
        <w:rPr>
          <w:rFonts w:cs="Times New Roman"/>
          <w:b/>
          <w:szCs w:val="24"/>
        </w:rPr>
      </w:pPr>
    </w:p>
    <w:p w:rsidR="001D5952" w:rsidRPr="005C5ED5" w:rsidRDefault="001D5952" w:rsidP="005C5ED5">
      <w:pPr>
        <w:pStyle w:val="Heading1"/>
        <w:rPr>
          <w:szCs w:val="24"/>
        </w:rPr>
      </w:pPr>
      <w:bookmarkStart w:id="186" w:name="_Toc16656641"/>
      <w:bookmarkStart w:id="187" w:name="_Toc24516275"/>
      <w:bookmarkStart w:id="188" w:name="_Toc24621793"/>
      <w:bookmarkStart w:id="189" w:name="_Toc43730860"/>
      <w:r w:rsidRPr="005C5ED5">
        <w:rPr>
          <w:szCs w:val="24"/>
        </w:rPr>
        <w:t>3.2 Area of Study</w:t>
      </w:r>
      <w:bookmarkEnd w:id="186"/>
      <w:bookmarkEnd w:id="187"/>
      <w:bookmarkEnd w:id="188"/>
      <w:bookmarkEnd w:id="189"/>
    </w:p>
    <w:p w:rsidR="001D730E" w:rsidRDefault="001D5952" w:rsidP="0001370F">
      <w:pPr>
        <w:rPr>
          <w:rFonts w:cs="Times New Roman"/>
          <w:iCs/>
          <w:szCs w:val="24"/>
        </w:rPr>
      </w:pPr>
      <w:r w:rsidRPr="005C5ED5">
        <w:rPr>
          <w:rFonts w:cs="Times New Roman"/>
          <w:iCs/>
          <w:szCs w:val="24"/>
        </w:rPr>
        <w:t>This research was conducted in Unguja Island</w:t>
      </w:r>
      <w:r w:rsidR="00A32F76" w:rsidRPr="005C5ED5">
        <w:rPr>
          <w:rFonts w:cs="Times New Roman"/>
          <w:iCs/>
          <w:szCs w:val="24"/>
        </w:rPr>
        <w:t>,</w:t>
      </w:r>
      <w:r w:rsidRPr="005C5ED5">
        <w:rPr>
          <w:rFonts w:cs="Times New Roman"/>
          <w:iCs/>
          <w:szCs w:val="24"/>
        </w:rPr>
        <w:t xml:space="preserve"> which is found in Zanzibar.  Zanzibar is a semi</w:t>
      </w:r>
      <w:r w:rsidR="00A32F76" w:rsidRPr="005C5ED5">
        <w:rPr>
          <w:rFonts w:cs="Times New Roman"/>
          <w:iCs/>
          <w:szCs w:val="24"/>
        </w:rPr>
        <w:t>-</w:t>
      </w:r>
      <w:r w:rsidRPr="005C5ED5">
        <w:rPr>
          <w:rFonts w:cs="Times New Roman"/>
          <w:iCs/>
          <w:szCs w:val="24"/>
        </w:rPr>
        <w:t xml:space="preserve">autonomous region of Tanzania. Students from three </w:t>
      </w:r>
      <w:r w:rsidR="002A794F">
        <w:rPr>
          <w:rFonts w:cs="Times New Roman"/>
          <w:iCs/>
          <w:szCs w:val="24"/>
        </w:rPr>
        <w:t>u</w:t>
      </w:r>
      <w:r w:rsidRPr="005C5ED5">
        <w:rPr>
          <w:rFonts w:cs="Times New Roman"/>
          <w:iCs/>
          <w:szCs w:val="24"/>
        </w:rPr>
        <w:t>niversi</w:t>
      </w:r>
      <w:r w:rsidR="00A94018">
        <w:rPr>
          <w:rFonts w:cs="Times New Roman"/>
          <w:iCs/>
          <w:szCs w:val="24"/>
        </w:rPr>
        <w:t xml:space="preserve">ties in Zanzibar participated. </w:t>
      </w:r>
      <w:r w:rsidRPr="005C5ED5">
        <w:rPr>
          <w:rFonts w:cs="Times New Roman"/>
          <w:iCs/>
          <w:szCs w:val="24"/>
        </w:rPr>
        <w:t xml:space="preserve">The </w:t>
      </w:r>
      <w:r w:rsidR="002A794F">
        <w:rPr>
          <w:rFonts w:cs="Times New Roman"/>
          <w:iCs/>
          <w:szCs w:val="24"/>
        </w:rPr>
        <w:t>u</w:t>
      </w:r>
      <w:r w:rsidRPr="005C5ED5">
        <w:rPr>
          <w:rFonts w:cs="Times New Roman"/>
          <w:iCs/>
          <w:szCs w:val="24"/>
        </w:rPr>
        <w:t>niversities were: Zanzibar University, the State University of Zanzib</w:t>
      </w:r>
      <w:r w:rsidR="00676310">
        <w:rPr>
          <w:rFonts w:cs="Times New Roman"/>
          <w:iCs/>
          <w:szCs w:val="24"/>
        </w:rPr>
        <w:t>ar</w:t>
      </w:r>
      <w:r w:rsidR="00A94018">
        <w:rPr>
          <w:rFonts w:cs="Times New Roman"/>
          <w:iCs/>
          <w:szCs w:val="24"/>
        </w:rPr>
        <w:t>,</w:t>
      </w:r>
      <w:r w:rsidR="00676310">
        <w:rPr>
          <w:rFonts w:cs="Times New Roman"/>
          <w:iCs/>
          <w:szCs w:val="24"/>
        </w:rPr>
        <w:t xml:space="preserve"> and Sumait University. Both S</w:t>
      </w:r>
      <w:r w:rsidRPr="005C5ED5">
        <w:rPr>
          <w:rFonts w:cs="Times New Roman"/>
          <w:iCs/>
          <w:szCs w:val="24"/>
        </w:rPr>
        <w:t xml:space="preserve">tate University and Zanzibar University are located in </w:t>
      </w:r>
      <w:r w:rsidR="00A94018">
        <w:rPr>
          <w:rFonts w:cs="Times New Roman"/>
          <w:iCs/>
          <w:szCs w:val="24"/>
        </w:rPr>
        <w:t xml:space="preserve">the </w:t>
      </w:r>
      <w:r w:rsidRPr="005C5ED5">
        <w:rPr>
          <w:rFonts w:cs="Times New Roman"/>
          <w:iCs/>
          <w:szCs w:val="24"/>
        </w:rPr>
        <w:t>Tunguu area in Unguja</w:t>
      </w:r>
      <w:r w:rsidR="00A32F76" w:rsidRPr="005C5ED5">
        <w:rPr>
          <w:rFonts w:cs="Times New Roman"/>
          <w:iCs/>
          <w:szCs w:val="24"/>
        </w:rPr>
        <w:t>,</w:t>
      </w:r>
      <w:r w:rsidRPr="005C5ED5">
        <w:rPr>
          <w:rFonts w:cs="Times New Roman"/>
          <w:iCs/>
          <w:szCs w:val="24"/>
        </w:rPr>
        <w:t xml:space="preserve"> while </w:t>
      </w:r>
      <w:r w:rsidR="005A6E77">
        <w:rPr>
          <w:rFonts w:cs="Times New Roman"/>
          <w:iCs/>
          <w:szCs w:val="24"/>
        </w:rPr>
        <w:t>Sumait University is located in</w:t>
      </w:r>
      <w:r w:rsidR="00A94018">
        <w:rPr>
          <w:rFonts w:cs="Times New Roman"/>
          <w:iCs/>
          <w:szCs w:val="24"/>
        </w:rPr>
        <w:t xml:space="preserve"> </w:t>
      </w:r>
      <w:r w:rsidRPr="005C5ED5">
        <w:rPr>
          <w:rFonts w:cs="Times New Roman"/>
          <w:iCs/>
          <w:szCs w:val="24"/>
        </w:rPr>
        <w:t>C</w:t>
      </w:r>
      <w:r w:rsidR="004C381A" w:rsidRPr="005C5ED5">
        <w:rPr>
          <w:rFonts w:cs="Times New Roman"/>
          <w:iCs/>
          <w:szCs w:val="24"/>
        </w:rPr>
        <w:t>hukwani area in Unguja. Figure 3.1</w:t>
      </w:r>
      <w:r w:rsidRPr="005C5ED5">
        <w:rPr>
          <w:rFonts w:cs="Times New Roman"/>
          <w:iCs/>
          <w:szCs w:val="24"/>
        </w:rPr>
        <w:t xml:space="preserve"> is a map of </w:t>
      </w:r>
      <w:r w:rsidR="00A94018">
        <w:rPr>
          <w:rFonts w:cs="Times New Roman"/>
          <w:iCs/>
          <w:szCs w:val="24"/>
        </w:rPr>
        <w:t xml:space="preserve">the </w:t>
      </w:r>
      <w:r w:rsidRPr="005C5ED5">
        <w:rPr>
          <w:rFonts w:cs="Times New Roman"/>
          <w:iCs/>
          <w:szCs w:val="24"/>
        </w:rPr>
        <w:t>Unguja area where the researcher conducted the study.</w:t>
      </w:r>
    </w:p>
    <w:p w:rsidR="0037799F" w:rsidRDefault="0037799F" w:rsidP="005C5ED5">
      <w:pPr>
        <w:rPr>
          <w:rFonts w:cs="Times New Roman"/>
          <w:iCs/>
          <w:szCs w:val="24"/>
        </w:rPr>
      </w:pPr>
    </w:p>
    <w:p w:rsidR="0037799F" w:rsidRDefault="0037799F" w:rsidP="005C5ED5">
      <w:pPr>
        <w:rPr>
          <w:rFonts w:cs="Times New Roman"/>
          <w:iCs/>
          <w:szCs w:val="24"/>
        </w:rPr>
      </w:pPr>
    </w:p>
    <w:p w:rsidR="0037799F" w:rsidRDefault="0037799F" w:rsidP="005C5ED5">
      <w:pPr>
        <w:rPr>
          <w:rFonts w:cs="Times New Roman"/>
          <w:iCs/>
          <w:szCs w:val="24"/>
        </w:rPr>
      </w:pPr>
    </w:p>
    <w:p w:rsidR="0037799F" w:rsidRDefault="0037799F" w:rsidP="005C5ED5">
      <w:pPr>
        <w:rPr>
          <w:rFonts w:cs="Times New Roman"/>
          <w:iCs/>
          <w:szCs w:val="24"/>
        </w:rPr>
      </w:pPr>
    </w:p>
    <w:p w:rsidR="0037799F" w:rsidRDefault="0037799F" w:rsidP="005C5ED5">
      <w:pPr>
        <w:rPr>
          <w:rFonts w:cs="Times New Roman"/>
          <w:iCs/>
          <w:szCs w:val="24"/>
        </w:rPr>
      </w:pPr>
    </w:p>
    <w:p w:rsidR="0037799F" w:rsidRDefault="0037799F" w:rsidP="005C5ED5">
      <w:pPr>
        <w:rPr>
          <w:rFonts w:cs="Times New Roman"/>
          <w:iCs/>
          <w:szCs w:val="24"/>
        </w:rPr>
      </w:pPr>
    </w:p>
    <w:p w:rsidR="0037799F" w:rsidRDefault="0037799F" w:rsidP="005C5ED5">
      <w:pPr>
        <w:rPr>
          <w:rFonts w:cs="Times New Roman"/>
          <w:iCs/>
          <w:szCs w:val="24"/>
        </w:rPr>
      </w:pPr>
    </w:p>
    <w:p w:rsidR="000B2C41" w:rsidRDefault="000B2C41" w:rsidP="0037799F">
      <w:pPr>
        <w:tabs>
          <w:tab w:val="left" w:pos="1752"/>
        </w:tabs>
        <w:jc w:val="center"/>
        <w:rPr>
          <w:rFonts w:cs="Times New Roman"/>
          <w:iCs/>
          <w:szCs w:val="24"/>
        </w:rPr>
      </w:pPr>
      <w:r w:rsidRPr="000B2C41">
        <w:rPr>
          <w:rFonts w:cs="Times New Roman"/>
          <w:iCs/>
          <w:noProof/>
          <w:szCs w:val="24"/>
        </w:rPr>
        <w:lastRenderedPageBreak/>
        <w:drawing>
          <wp:inline distT="0" distB="0" distL="0" distR="0">
            <wp:extent cx="4468495" cy="5804535"/>
            <wp:effectExtent l="38100" t="57150" r="122555" b="100965"/>
            <wp:docPr id="4" name="Picture 1" descr="C:\Users\Amo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s\Desktop\Capture.PNG"/>
                    <pic:cNvPicPr>
                      <a:picLocks noChangeAspect="1" noChangeArrowheads="1"/>
                    </pic:cNvPicPr>
                  </pic:nvPicPr>
                  <pic:blipFill>
                    <a:blip r:embed="rId12"/>
                    <a:srcRect/>
                    <a:stretch>
                      <a:fillRect/>
                    </a:stretch>
                  </pic:blipFill>
                  <pic:spPr bwMode="auto">
                    <a:xfrm>
                      <a:off x="0" y="0"/>
                      <a:ext cx="4468495" cy="5804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5952" w:rsidRPr="00A94018" w:rsidRDefault="0037799F" w:rsidP="00660276">
      <w:pPr>
        <w:pStyle w:val="Heading1"/>
        <w:rPr>
          <w:b w:val="0"/>
        </w:rPr>
      </w:pPr>
      <w:r w:rsidRPr="00A94018">
        <w:rPr>
          <w:b w:val="0"/>
        </w:rPr>
        <w:t xml:space="preserve">Figure 3.1 </w:t>
      </w:r>
      <w:proofErr w:type="gramStart"/>
      <w:r w:rsidRPr="00A94018">
        <w:rPr>
          <w:b w:val="0"/>
        </w:rPr>
        <w:t>The</w:t>
      </w:r>
      <w:proofErr w:type="gramEnd"/>
      <w:r w:rsidRPr="00A94018">
        <w:rPr>
          <w:b w:val="0"/>
        </w:rPr>
        <w:t xml:space="preserve"> Map of Unguja Showing Research Are</w:t>
      </w:r>
      <w:r w:rsidR="00660276" w:rsidRPr="00A94018">
        <w:rPr>
          <w:b w:val="0"/>
        </w:rPr>
        <w:t>a</w:t>
      </w:r>
    </w:p>
    <w:p w:rsidR="0001370F" w:rsidRDefault="0001370F" w:rsidP="0001370F">
      <w:pPr>
        <w:rPr>
          <w:rFonts w:cs="Times New Roman"/>
          <w:szCs w:val="24"/>
        </w:rPr>
      </w:pPr>
    </w:p>
    <w:p w:rsidR="00614E5E" w:rsidRPr="00E0107E" w:rsidRDefault="001D5952" w:rsidP="005C5ED5">
      <w:pPr>
        <w:rPr>
          <w:rFonts w:cs="Times New Roman"/>
          <w:color w:val="000000" w:themeColor="text1"/>
          <w:szCs w:val="24"/>
        </w:rPr>
      </w:pPr>
      <w:r w:rsidRPr="005C5ED5">
        <w:rPr>
          <w:rFonts w:cs="Times New Roman"/>
          <w:szCs w:val="24"/>
        </w:rPr>
        <w:t xml:space="preserve">Poor examination results from students on comprehension of figurative language in Sumait triggered the researcher to find out whether the same challenge is affecting other students from the two other Universities in Unguja. </w:t>
      </w:r>
      <w:r w:rsidR="00614E5E" w:rsidRPr="00E0107E">
        <w:rPr>
          <w:color w:val="000000" w:themeColor="text1"/>
        </w:rPr>
        <w:t xml:space="preserve">Despite idioms being extensively studied in the African context, </w:t>
      </w:r>
      <w:r w:rsidR="00614E5E" w:rsidRPr="00E0107E">
        <w:rPr>
          <w:rFonts w:cs="Times New Roman"/>
          <w:color w:val="000000" w:themeColor="text1"/>
          <w:szCs w:val="24"/>
        </w:rPr>
        <w:t xml:space="preserve">showing the importance of idiomatic </w:t>
      </w:r>
      <w:r w:rsidR="00614E5E" w:rsidRPr="00E0107E">
        <w:rPr>
          <w:rFonts w:cs="Times New Roman"/>
          <w:color w:val="000000" w:themeColor="text1"/>
          <w:szCs w:val="24"/>
        </w:rPr>
        <w:lastRenderedPageBreak/>
        <w:t xml:space="preserve">competence </w:t>
      </w:r>
      <w:r w:rsidR="00E0107E">
        <w:rPr>
          <w:rFonts w:cs="Times New Roman"/>
          <w:color w:val="000000" w:themeColor="text1"/>
          <w:szCs w:val="24"/>
        </w:rPr>
        <w:t xml:space="preserve">in </w:t>
      </w:r>
      <w:r w:rsidR="00A94018">
        <w:rPr>
          <w:rFonts w:cs="Times New Roman"/>
          <w:color w:val="000000" w:themeColor="text1"/>
          <w:szCs w:val="24"/>
        </w:rPr>
        <w:t xml:space="preserve">the </w:t>
      </w:r>
      <w:r w:rsidR="00E0107E">
        <w:rPr>
          <w:rFonts w:cs="Times New Roman"/>
          <w:color w:val="000000" w:themeColor="text1"/>
          <w:szCs w:val="24"/>
        </w:rPr>
        <w:t xml:space="preserve">mastery of any language still the performance of idiom comprehension is low. That is why the researcher wanted to find out factors behind the low performance in idiom comprehension in the case of Zanzibar universities English language students.   </w:t>
      </w:r>
    </w:p>
    <w:p w:rsidR="00E0107E" w:rsidRDefault="00E0107E" w:rsidP="005C5ED5">
      <w:pPr>
        <w:rPr>
          <w:rFonts w:cs="Times New Roman"/>
          <w:szCs w:val="24"/>
        </w:rPr>
      </w:pPr>
    </w:p>
    <w:p w:rsidR="000E4D1E" w:rsidRDefault="001D5952" w:rsidP="00A9167C">
      <w:pPr>
        <w:rPr>
          <w:rFonts w:cs="Times New Roman"/>
          <w:szCs w:val="24"/>
        </w:rPr>
      </w:pPr>
      <w:r w:rsidRPr="005C5ED5">
        <w:rPr>
          <w:rFonts w:cs="Times New Roman"/>
          <w:szCs w:val="24"/>
        </w:rPr>
        <w:t>The researcher conducted a pilot study by administering the same test administered in Sumait</w:t>
      </w:r>
      <w:r w:rsidR="00582005">
        <w:rPr>
          <w:rFonts w:cs="Times New Roman"/>
          <w:szCs w:val="24"/>
        </w:rPr>
        <w:t xml:space="preserve"> </w:t>
      </w:r>
      <w:proofErr w:type="gramStart"/>
      <w:r w:rsidR="003D5113">
        <w:rPr>
          <w:rFonts w:cs="Times New Roman"/>
          <w:szCs w:val="24"/>
        </w:rPr>
        <w:t>university</w:t>
      </w:r>
      <w:proofErr w:type="gramEnd"/>
      <w:r w:rsidRPr="005C5ED5">
        <w:rPr>
          <w:rFonts w:cs="Times New Roman"/>
          <w:szCs w:val="24"/>
        </w:rPr>
        <w:t xml:space="preserve"> to the State</w:t>
      </w:r>
      <w:r w:rsidR="00582005">
        <w:rPr>
          <w:rFonts w:cs="Times New Roman"/>
          <w:szCs w:val="24"/>
        </w:rPr>
        <w:t xml:space="preserve"> </w:t>
      </w:r>
      <w:r w:rsidR="00A94018">
        <w:rPr>
          <w:rFonts w:cs="Times New Roman"/>
          <w:szCs w:val="24"/>
        </w:rPr>
        <w:t>U</w:t>
      </w:r>
      <w:r w:rsidR="003D5113">
        <w:rPr>
          <w:rFonts w:cs="Times New Roman"/>
          <w:szCs w:val="24"/>
        </w:rPr>
        <w:t>niversity</w:t>
      </w:r>
      <w:r w:rsidRPr="005C5ED5">
        <w:rPr>
          <w:rFonts w:cs="Times New Roman"/>
          <w:szCs w:val="24"/>
        </w:rPr>
        <w:t xml:space="preserve"> of Zanzibar and Zanzibar</w:t>
      </w:r>
      <w:r w:rsidR="00582005">
        <w:rPr>
          <w:rFonts w:cs="Times New Roman"/>
          <w:szCs w:val="24"/>
        </w:rPr>
        <w:t xml:space="preserve"> </w:t>
      </w:r>
      <w:r w:rsidR="00A94018">
        <w:rPr>
          <w:rFonts w:cs="Times New Roman"/>
          <w:szCs w:val="24"/>
        </w:rPr>
        <w:t>U</w:t>
      </w:r>
      <w:r w:rsidR="003D5113">
        <w:rPr>
          <w:rFonts w:cs="Times New Roman"/>
          <w:szCs w:val="24"/>
        </w:rPr>
        <w:t>niversity</w:t>
      </w:r>
      <w:r w:rsidRPr="005C5ED5">
        <w:rPr>
          <w:rFonts w:cs="Times New Roman"/>
          <w:szCs w:val="24"/>
        </w:rPr>
        <w:t xml:space="preserve">. </w:t>
      </w:r>
      <w:r w:rsidR="003D5113">
        <w:rPr>
          <w:rFonts w:cs="Times New Roman"/>
          <w:szCs w:val="24"/>
        </w:rPr>
        <w:t xml:space="preserve">This pilot study </w:t>
      </w:r>
      <w:r w:rsidR="00A94018">
        <w:rPr>
          <w:rFonts w:cs="Times New Roman"/>
          <w:szCs w:val="24"/>
        </w:rPr>
        <w:t>aimed to determine</w:t>
      </w:r>
      <w:r w:rsidR="003D5113">
        <w:rPr>
          <w:rFonts w:cs="Times New Roman"/>
          <w:szCs w:val="24"/>
        </w:rPr>
        <w:t xml:space="preserve"> whether the performance of idiom </w:t>
      </w:r>
      <w:r w:rsidR="003D5113" w:rsidRPr="00A94018">
        <w:rPr>
          <w:rFonts w:cs="Times New Roman"/>
          <w:szCs w:val="24"/>
        </w:rPr>
        <w:t>comprehension by these other two universities was similar, i.e</w:t>
      </w:r>
      <w:r w:rsidR="00A94018" w:rsidRPr="00A94018">
        <w:rPr>
          <w:rFonts w:cs="Times New Roman"/>
          <w:szCs w:val="24"/>
        </w:rPr>
        <w:t>.,</w:t>
      </w:r>
      <w:r w:rsidR="003D5113" w:rsidRPr="00A94018">
        <w:rPr>
          <w:rFonts w:cs="Times New Roman"/>
          <w:szCs w:val="24"/>
        </w:rPr>
        <w:t xml:space="preserve"> low.</w:t>
      </w:r>
      <w:r w:rsidR="005A6E77">
        <w:rPr>
          <w:rFonts w:cs="Times New Roman"/>
          <w:szCs w:val="24"/>
        </w:rPr>
        <w:t xml:space="preserve"> </w:t>
      </w:r>
      <w:r w:rsidR="001A1F68" w:rsidRPr="00A94018">
        <w:t>A pilot study was also</w:t>
      </w:r>
      <w:r w:rsidR="001A1F68" w:rsidRPr="00A94018">
        <w:rPr>
          <w:rFonts w:cs="Times New Roman"/>
          <w:szCs w:val="24"/>
        </w:rPr>
        <w:t xml:space="preserve"> necessary </w:t>
      </w:r>
      <w:r w:rsidR="00A94018" w:rsidRPr="00A94018">
        <w:t>for</w:t>
      </w:r>
      <w:r w:rsidR="001A1F68" w:rsidRPr="00A94018">
        <w:t xml:space="preserve"> determining whether the tools used in collecting data were app</w:t>
      </w:r>
      <w:r w:rsidR="0046540B" w:rsidRPr="00A94018">
        <w:t xml:space="preserve">ropriate. In this case, it helped </w:t>
      </w:r>
      <w:r w:rsidR="00A94018">
        <w:t>determine whether the cloze test and the questionnaire will work during the actual data collection date</w:t>
      </w:r>
      <w:r w:rsidR="0046540B" w:rsidRPr="00A94018">
        <w:t xml:space="preserve">. </w:t>
      </w:r>
      <w:r w:rsidR="001A1F68" w:rsidRPr="00A94018">
        <w:rPr>
          <w:rFonts w:cs="Times New Roman"/>
          <w:szCs w:val="24"/>
        </w:rPr>
        <w:t>The pre-testing o</w:t>
      </w:r>
      <w:r w:rsidR="0046540B" w:rsidRPr="00A94018">
        <w:rPr>
          <w:rFonts w:cs="Times New Roman"/>
          <w:szCs w:val="24"/>
        </w:rPr>
        <w:t>f elements provided</w:t>
      </w:r>
      <w:r w:rsidR="001A1F68" w:rsidRPr="00A94018">
        <w:rPr>
          <w:rFonts w:cs="Times New Roman"/>
          <w:szCs w:val="24"/>
        </w:rPr>
        <w:t xml:space="preserve"> a means for solving unforeseen problems in its</w:t>
      </w:r>
      <w:r w:rsidR="00FE1C81" w:rsidRPr="00A94018">
        <w:rPr>
          <w:rFonts w:cs="Times New Roman"/>
          <w:szCs w:val="24"/>
        </w:rPr>
        <w:t xml:space="preserve"> administration in the field. A pilot study</w:t>
      </w:r>
      <w:r w:rsidR="001A1F68" w:rsidRPr="00A94018">
        <w:rPr>
          <w:rFonts w:cs="Times New Roman"/>
          <w:szCs w:val="24"/>
        </w:rPr>
        <w:t xml:space="preserve"> may also indicate the need </w:t>
      </w:r>
      <w:r w:rsidR="00A94018">
        <w:rPr>
          <w:rFonts w:cs="Times New Roman"/>
          <w:szCs w:val="24"/>
        </w:rPr>
        <w:t>to add or delete</w:t>
      </w:r>
      <w:r w:rsidR="00FE1C81" w:rsidRPr="00A94018">
        <w:rPr>
          <w:rFonts w:cs="Times New Roman"/>
          <w:szCs w:val="24"/>
        </w:rPr>
        <w:t xml:space="preserve"> questions in the actual tool for data collection. </w:t>
      </w:r>
      <w:r w:rsidR="0046540B" w:rsidRPr="00A94018">
        <w:rPr>
          <w:rFonts w:cs="Times New Roman"/>
          <w:szCs w:val="24"/>
        </w:rPr>
        <w:t>In th</w:t>
      </w:r>
      <w:r w:rsidR="00A94018">
        <w:rPr>
          <w:rFonts w:cs="Times New Roman"/>
          <w:szCs w:val="24"/>
        </w:rPr>
        <w:t>is study, a pilot test helped the researcher</w:t>
      </w:r>
      <w:r w:rsidR="0046540B" w:rsidRPr="00A94018">
        <w:rPr>
          <w:rFonts w:cs="Times New Roman"/>
          <w:szCs w:val="24"/>
        </w:rPr>
        <w:t xml:space="preserve"> delete some questions in the cloze tests</w:t>
      </w:r>
      <w:r w:rsidR="000E4D1E" w:rsidRPr="00A94018">
        <w:rPr>
          <w:rFonts w:cs="Times New Roman"/>
          <w:szCs w:val="24"/>
        </w:rPr>
        <w:t xml:space="preserve"> and in the questionnaire to make it easier in data collection</w:t>
      </w:r>
      <w:r w:rsidR="0046540B" w:rsidRPr="00A94018">
        <w:rPr>
          <w:rFonts w:cs="Times New Roman"/>
          <w:szCs w:val="24"/>
        </w:rPr>
        <w:t xml:space="preserve"> during the actual date of </w:t>
      </w:r>
      <w:r w:rsidR="000E4D1E" w:rsidRPr="00A94018">
        <w:rPr>
          <w:rFonts w:cs="Times New Roman"/>
          <w:szCs w:val="24"/>
        </w:rPr>
        <w:t>collecting data</w:t>
      </w:r>
      <w:r w:rsidR="0046540B" w:rsidRPr="00A94018">
        <w:rPr>
          <w:rFonts w:cs="Times New Roman"/>
          <w:szCs w:val="24"/>
        </w:rPr>
        <w:t>.</w:t>
      </w:r>
      <w:r w:rsidR="00FE1C81" w:rsidRPr="00A94018">
        <w:rPr>
          <w:rFonts w:cs="Times New Roman"/>
          <w:szCs w:val="24"/>
        </w:rPr>
        <w:t xml:space="preserve"> The pilot study had 30 questions</w:t>
      </w:r>
      <w:r w:rsidR="00A94018">
        <w:rPr>
          <w:rFonts w:cs="Times New Roman"/>
          <w:szCs w:val="24"/>
        </w:rPr>
        <w:t>,</w:t>
      </w:r>
      <w:r w:rsidR="00FE1C81" w:rsidRPr="00A94018">
        <w:rPr>
          <w:rFonts w:cs="Times New Roman"/>
          <w:szCs w:val="24"/>
        </w:rPr>
        <w:t xml:space="preserve"> but after a pilot study</w:t>
      </w:r>
      <w:r w:rsidR="00A94018">
        <w:rPr>
          <w:rFonts w:cs="Times New Roman"/>
          <w:szCs w:val="24"/>
        </w:rPr>
        <w:t>,</w:t>
      </w:r>
      <w:r w:rsidR="00FE1C81" w:rsidRPr="00A94018">
        <w:rPr>
          <w:rFonts w:cs="Times New Roman"/>
          <w:szCs w:val="24"/>
        </w:rPr>
        <w:t xml:space="preserve"> the researcher reduced the questions to 20. Th</w:t>
      </w:r>
      <w:r w:rsidR="00A94018">
        <w:rPr>
          <w:rFonts w:cs="Times New Roman"/>
          <w:szCs w:val="24"/>
        </w:rPr>
        <w:t>e trend informed this</w:t>
      </w:r>
      <w:r w:rsidR="00FE1C81" w:rsidRPr="00A94018">
        <w:rPr>
          <w:rFonts w:cs="Times New Roman"/>
          <w:szCs w:val="24"/>
        </w:rPr>
        <w:t xml:space="preserve"> of answering the questions from 21-30. The trend was predictable. </w:t>
      </w:r>
      <w:r w:rsidR="0046540B" w:rsidRPr="00A94018">
        <w:rPr>
          <w:rFonts w:cs="Times New Roman"/>
          <w:szCs w:val="24"/>
        </w:rPr>
        <w:t xml:space="preserve"> The pilot study also necessitated </w:t>
      </w:r>
      <w:r w:rsidR="000E4D1E" w:rsidRPr="00A94018">
        <w:rPr>
          <w:rFonts w:cs="Times New Roman"/>
          <w:szCs w:val="24"/>
        </w:rPr>
        <w:t xml:space="preserve">editing of some questions to make them clear and easy to </w:t>
      </w:r>
      <w:r w:rsidR="005A6E77" w:rsidRPr="00A94018">
        <w:rPr>
          <w:rFonts w:cs="Times New Roman"/>
          <w:szCs w:val="24"/>
        </w:rPr>
        <w:t>understand. The</w:t>
      </w:r>
      <w:r w:rsidRPr="00A94018">
        <w:rPr>
          <w:rFonts w:cs="Times New Roman"/>
          <w:szCs w:val="24"/>
        </w:rPr>
        <w:t xml:space="preserve"> pilot study</w:t>
      </w:r>
      <w:r w:rsidR="00DA6050">
        <w:rPr>
          <w:rFonts w:cs="Times New Roman"/>
          <w:szCs w:val="24"/>
        </w:rPr>
        <w:t xml:space="preserve"> on these universities</w:t>
      </w:r>
      <w:r w:rsidRPr="00A94018">
        <w:rPr>
          <w:rFonts w:cs="Times New Roman"/>
          <w:szCs w:val="24"/>
        </w:rPr>
        <w:t xml:space="preserve"> was carried in May 2016.</w:t>
      </w:r>
    </w:p>
    <w:p w:rsidR="000E4D1E" w:rsidRDefault="000E4D1E" w:rsidP="00A9167C">
      <w:pPr>
        <w:rPr>
          <w:rFonts w:cs="Times New Roman"/>
          <w:szCs w:val="24"/>
        </w:rPr>
      </w:pPr>
    </w:p>
    <w:p w:rsidR="00A9167C" w:rsidRDefault="00A9167C" w:rsidP="00A9167C">
      <w:bookmarkStart w:id="190" w:name="_Toc24516276"/>
      <w:bookmarkStart w:id="191" w:name="_Toc24621794"/>
      <w:bookmarkStart w:id="192" w:name="_Toc16656642"/>
    </w:p>
    <w:p w:rsidR="00A94018" w:rsidRPr="00F718A8" w:rsidRDefault="00A94018" w:rsidP="005C5ED5"/>
    <w:p w:rsidR="001D5952" w:rsidRDefault="00120A82" w:rsidP="00A94018">
      <w:pPr>
        <w:pStyle w:val="Heading1"/>
      </w:pPr>
      <w:r w:rsidRPr="00120A82">
        <w:lastRenderedPageBreak/>
        <w:t xml:space="preserve">3.2.1 </w:t>
      </w:r>
      <w:r>
        <w:t>T</w:t>
      </w:r>
      <w:r w:rsidRPr="00120A82">
        <w:t xml:space="preserve">he </w:t>
      </w:r>
      <w:r>
        <w:t>C</w:t>
      </w:r>
      <w:r w:rsidRPr="00120A82">
        <w:t xml:space="preserve">hoice of </w:t>
      </w:r>
      <w:r>
        <w:t>C</w:t>
      </w:r>
      <w:r w:rsidRPr="00120A82">
        <w:t xml:space="preserve">onducting </w:t>
      </w:r>
      <w:r>
        <w:t>R</w:t>
      </w:r>
      <w:r w:rsidRPr="00120A82">
        <w:t xml:space="preserve">esearch from the </w:t>
      </w:r>
      <w:r>
        <w:t>T</w:t>
      </w:r>
      <w:r w:rsidRPr="00120A82">
        <w:t xml:space="preserve">hree </w:t>
      </w:r>
      <w:r>
        <w:t>U</w:t>
      </w:r>
      <w:r w:rsidR="00551263">
        <w:t>niversities</w:t>
      </w:r>
    </w:p>
    <w:p w:rsidR="002E5AF4" w:rsidRPr="002E5AF4" w:rsidRDefault="002E5AF4" w:rsidP="002E5AF4">
      <w:pPr>
        <w:rPr>
          <w:rFonts w:cs="Times New Roman"/>
          <w:iCs/>
          <w:szCs w:val="24"/>
        </w:rPr>
      </w:pPr>
      <w:r>
        <w:rPr>
          <w:rFonts w:cs="Times New Roman"/>
          <w:iCs/>
          <w:szCs w:val="24"/>
        </w:rPr>
        <w:t xml:space="preserve">The researcher chose to conduct research from these three universities </w:t>
      </w:r>
      <w:r w:rsidR="00A94018">
        <w:rPr>
          <w:rFonts w:cs="Times New Roman"/>
          <w:iCs/>
          <w:szCs w:val="24"/>
        </w:rPr>
        <w:t>for the following reasons; first, these universities offer English language courses</w:t>
      </w:r>
      <w:r>
        <w:rPr>
          <w:rFonts w:cs="Times New Roman"/>
          <w:iCs/>
          <w:szCs w:val="24"/>
        </w:rPr>
        <w:t xml:space="preserve"> to undergraduate students. Therefore</w:t>
      </w:r>
      <w:r w:rsidR="00A94018">
        <w:rPr>
          <w:rFonts w:cs="Times New Roman"/>
          <w:iCs/>
          <w:szCs w:val="24"/>
        </w:rPr>
        <w:t>, since the researcher was to conduct research in English idiom comprehension, these universities were appropriate for collecting data</w:t>
      </w:r>
      <w:r>
        <w:rPr>
          <w:rFonts w:cs="Times New Roman"/>
          <w:iCs/>
          <w:szCs w:val="24"/>
        </w:rPr>
        <w:t xml:space="preserve">. </w:t>
      </w:r>
      <w:r w:rsidR="00A94018">
        <w:rPr>
          <w:rFonts w:cs="Times New Roman"/>
          <w:iCs/>
          <w:szCs w:val="24"/>
        </w:rPr>
        <w:t>There are five main subject combinations undertaken with English subjects in these universities, i.e., English language with Kiswahili, English language with History, English language with Geography, English language with Arabic,</w:t>
      </w:r>
      <w:r>
        <w:rPr>
          <w:rFonts w:cs="Times New Roman"/>
          <w:iCs/>
          <w:color w:val="000000" w:themeColor="text1"/>
          <w:szCs w:val="24"/>
        </w:rPr>
        <w:t xml:space="preserve"> and English Linguistics. Therefore there will be </w:t>
      </w:r>
      <w:r w:rsidR="00A94018">
        <w:rPr>
          <w:rFonts w:cs="Times New Roman"/>
          <w:iCs/>
          <w:color w:val="000000" w:themeColor="text1"/>
          <w:szCs w:val="24"/>
        </w:rPr>
        <w:t xml:space="preserve">an </w:t>
      </w:r>
      <w:r>
        <w:rPr>
          <w:rFonts w:cs="Times New Roman"/>
          <w:iCs/>
          <w:color w:val="000000" w:themeColor="text1"/>
          <w:szCs w:val="24"/>
        </w:rPr>
        <w:t xml:space="preserve">adequate sample for the researcher to use in his research. </w:t>
      </w:r>
    </w:p>
    <w:p w:rsidR="002E5AF4" w:rsidRPr="008B527A" w:rsidRDefault="002E5AF4" w:rsidP="002E5AF4">
      <w:pPr>
        <w:rPr>
          <w:rFonts w:cs="Times New Roman"/>
          <w:iCs/>
          <w:color w:val="FF0000"/>
          <w:szCs w:val="24"/>
        </w:rPr>
      </w:pPr>
    </w:p>
    <w:p w:rsidR="002E5AF4" w:rsidRDefault="002E5AF4" w:rsidP="00A94018">
      <w:r w:rsidRPr="007E06CB">
        <w:t>Secondly, these universities were convenient</w:t>
      </w:r>
      <w:r>
        <w:t xml:space="preserve"> for </w:t>
      </w:r>
      <w:r w:rsidR="00A94018">
        <w:t xml:space="preserve">the </w:t>
      </w:r>
      <w:r>
        <w:t>research</w:t>
      </w:r>
      <w:r w:rsidR="00A94018">
        <w:t>er</w:t>
      </w:r>
      <w:r>
        <w:t xml:space="preserve"> because of their</w:t>
      </w:r>
      <w:r w:rsidR="007A5F1E">
        <w:t xml:space="preserve"> </w:t>
      </w:r>
      <w:r w:rsidRPr="00903EB2">
        <w:t xml:space="preserve">accessibility. </w:t>
      </w:r>
      <w:r w:rsidR="00A94018" w:rsidRPr="00903EB2">
        <w:t>According to</w:t>
      </w:r>
      <w:r w:rsidR="007A5F1E">
        <w:t xml:space="preserve"> </w:t>
      </w:r>
      <w:r w:rsidRPr="00903EB2">
        <w:t>Orodho</w:t>
      </w:r>
      <w:r w:rsidR="00A94018" w:rsidRPr="00903EB2">
        <w:t xml:space="preserve"> and</w:t>
      </w:r>
      <w:r w:rsidR="007A5F1E">
        <w:t xml:space="preserve"> </w:t>
      </w:r>
      <w:r w:rsidRPr="00903EB2">
        <w:t>Kombo (2002)</w:t>
      </w:r>
      <w:r w:rsidR="007A5F1E" w:rsidRPr="00903EB2">
        <w:t>,</w:t>
      </w:r>
      <w:r w:rsidR="007A5F1E" w:rsidRPr="00903EB2">
        <w:rPr>
          <w:shd w:val="clear" w:color="auto" w:fill="FFFFFF"/>
        </w:rPr>
        <w:t xml:space="preserve"> the</w:t>
      </w:r>
      <w:r w:rsidR="00A94018" w:rsidRPr="00903EB2">
        <w:rPr>
          <w:shd w:val="clear" w:color="auto" w:fill="FFFFFF"/>
        </w:rPr>
        <w:t xml:space="preserve"> </w:t>
      </w:r>
      <w:r w:rsidRPr="00903EB2">
        <w:rPr>
          <w:shd w:val="clear" w:color="auto" w:fill="FFFFFF"/>
        </w:rPr>
        <w:t xml:space="preserve">accessibility of the population </w:t>
      </w:r>
      <w:r w:rsidR="00A94018" w:rsidRPr="00903EB2">
        <w:rPr>
          <w:shd w:val="clear" w:color="auto" w:fill="FFFFFF"/>
        </w:rPr>
        <w:t>i</w:t>
      </w:r>
      <w:r w:rsidRPr="00903EB2">
        <w:rPr>
          <w:shd w:val="clear" w:color="auto" w:fill="FFFFFF"/>
        </w:rPr>
        <w:t xml:space="preserve">n which a survey will be conducted is as good as the data itself. These researchers argue that it is impossible to collect data from an area that is not accessible. Therefore accessibility is </w:t>
      </w:r>
      <w:r w:rsidR="00A94018" w:rsidRPr="00903EB2">
        <w:rPr>
          <w:shd w:val="clear" w:color="auto" w:fill="FFFFFF"/>
        </w:rPr>
        <w:t>a significant factor that any researcher needs to consider before selecting a place to conduct research</w:t>
      </w:r>
      <w:r w:rsidRPr="00903EB2">
        <w:rPr>
          <w:shd w:val="clear" w:color="auto" w:fill="FFFFFF"/>
        </w:rPr>
        <w:t>. The selected universities are accessible using a well</w:t>
      </w:r>
      <w:r w:rsidR="00A94018" w:rsidRPr="00903EB2">
        <w:rPr>
          <w:shd w:val="clear" w:color="auto" w:fill="FFFFFF"/>
        </w:rPr>
        <w:t>-</w:t>
      </w:r>
      <w:r w:rsidRPr="00903EB2">
        <w:rPr>
          <w:shd w:val="clear" w:color="auto" w:fill="FFFFFF"/>
        </w:rPr>
        <w:t xml:space="preserve">tarmacked road network. </w:t>
      </w:r>
    </w:p>
    <w:p w:rsidR="002E5AF4" w:rsidRDefault="002E5AF4" w:rsidP="002E5AF4">
      <w:pPr>
        <w:rPr>
          <w:rFonts w:cs="Times New Roman"/>
          <w:iCs/>
          <w:szCs w:val="24"/>
        </w:rPr>
      </w:pPr>
    </w:p>
    <w:p w:rsidR="002E5AF4" w:rsidRDefault="002E5AF4" w:rsidP="002E5AF4">
      <w:pPr>
        <w:rPr>
          <w:rFonts w:cs="Times New Roman"/>
          <w:szCs w:val="24"/>
        </w:rPr>
      </w:pPr>
      <w:r>
        <w:rPr>
          <w:rFonts w:cs="Times New Roman"/>
          <w:szCs w:val="24"/>
        </w:rPr>
        <w:t>The third reason the researcher c</w:t>
      </w:r>
      <w:r w:rsidR="00A94018">
        <w:rPr>
          <w:rFonts w:cs="Times New Roman"/>
          <w:szCs w:val="24"/>
        </w:rPr>
        <w:t>hose these three universities (</w:t>
      </w:r>
      <w:r>
        <w:rPr>
          <w:rFonts w:cs="Times New Roman"/>
          <w:szCs w:val="24"/>
        </w:rPr>
        <w:t>Sumait</w:t>
      </w:r>
      <w:r w:rsidR="007A5F1E">
        <w:rPr>
          <w:rFonts w:cs="Times New Roman"/>
          <w:szCs w:val="24"/>
        </w:rPr>
        <w:t xml:space="preserve"> </w:t>
      </w:r>
      <w:r w:rsidR="00A94018">
        <w:rPr>
          <w:rFonts w:cs="Times New Roman"/>
          <w:szCs w:val="24"/>
        </w:rPr>
        <w:t>U</w:t>
      </w:r>
      <w:r>
        <w:rPr>
          <w:rFonts w:cs="Times New Roman"/>
          <w:szCs w:val="24"/>
        </w:rPr>
        <w:t xml:space="preserve">niversity, Zanzibar </w:t>
      </w:r>
      <w:r w:rsidR="00A94018">
        <w:rPr>
          <w:rFonts w:cs="Times New Roman"/>
          <w:szCs w:val="24"/>
        </w:rPr>
        <w:t>U</w:t>
      </w:r>
      <w:r>
        <w:rPr>
          <w:rFonts w:cs="Times New Roman"/>
          <w:szCs w:val="24"/>
        </w:rPr>
        <w:t>niversity</w:t>
      </w:r>
      <w:r w:rsidR="00A94018">
        <w:rPr>
          <w:rFonts w:cs="Times New Roman"/>
          <w:szCs w:val="24"/>
        </w:rPr>
        <w:t>,</w:t>
      </w:r>
      <w:r>
        <w:rPr>
          <w:rFonts w:cs="Times New Roman"/>
          <w:szCs w:val="24"/>
        </w:rPr>
        <w:t xml:space="preserve"> and t</w:t>
      </w:r>
      <w:r w:rsidR="00A94018">
        <w:rPr>
          <w:rFonts w:cs="Times New Roman"/>
          <w:szCs w:val="24"/>
        </w:rPr>
        <w:t>he State University of Zanzibar</w:t>
      </w:r>
      <w:r>
        <w:rPr>
          <w:rFonts w:cs="Times New Roman"/>
          <w:szCs w:val="24"/>
        </w:rPr>
        <w:t xml:space="preserve">) to carry out </w:t>
      </w:r>
      <w:r w:rsidR="00A94018">
        <w:rPr>
          <w:rFonts w:cs="Times New Roman"/>
          <w:szCs w:val="24"/>
        </w:rPr>
        <w:t>the study is because of assured secur</w:t>
      </w:r>
      <w:r>
        <w:rPr>
          <w:rFonts w:cs="Times New Roman"/>
          <w:szCs w:val="24"/>
        </w:rPr>
        <w:t>ity. There is adequate se</w:t>
      </w:r>
      <w:r w:rsidR="00A94018">
        <w:rPr>
          <w:rFonts w:cs="Times New Roman"/>
          <w:szCs w:val="24"/>
        </w:rPr>
        <w:t>cur</w:t>
      </w:r>
      <w:r>
        <w:rPr>
          <w:rFonts w:cs="Times New Roman"/>
          <w:szCs w:val="24"/>
        </w:rPr>
        <w:t xml:space="preserve">ity in all these universities. </w:t>
      </w:r>
      <w:r w:rsidR="00A94018">
        <w:rPr>
          <w:rFonts w:cs="Times New Roman"/>
          <w:szCs w:val="24"/>
        </w:rPr>
        <w:t>Trained police officers</w:t>
      </w:r>
      <w:r w:rsidR="00DA6050">
        <w:rPr>
          <w:rFonts w:cs="Times New Roman"/>
          <w:szCs w:val="24"/>
        </w:rPr>
        <w:t xml:space="preserve"> supported with local guards</w:t>
      </w:r>
      <w:r w:rsidR="00A94018">
        <w:rPr>
          <w:rFonts w:cs="Times New Roman"/>
          <w:szCs w:val="24"/>
        </w:rPr>
        <w:t xml:space="preserve"> guard these universities</w:t>
      </w:r>
      <w:r>
        <w:rPr>
          <w:rFonts w:cs="Times New Roman"/>
          <w:szCs w:val="24"/>
        </w:rPr>
        <w:t xml:space="preserve">. </w:t>
      </w:r>
      <w:r>
        <w:rPr>
          <w:rFonts w:cs="Times New Roman"/>
          <w:szCs w:val="24"/>
        </w:rPr>
        <w:lastRenderedPageBreak/>
        <w:t xml:space="preserve">Therefore there will be no interference either from internal or external during </w:t>
      </w:r>
      <w:r w:rsidR="00A94018">
        <w:rPr>
          <w:rFonts w:cs="Times New Roman"/>
          <w:szCs w:val="24"/>
        </w:rPr>
        <w:t xml:space="preserve">the </w:t>
      </w:r>
      <w:r>
        <w:rPr>
          <w:rFonts w:cs="Times New Roman"/>
          <w:szCs w:val="24"/>
        </w:rPr>
        <w:t xml:space="preserve">data collection period. </w:t>
      </w:r>
    </w:p>
    <w:p w:rsidR="00F37168" w:rsidRDefault="00F37168" w:rsidP="00A94018">
      <w:bookmarkStart w:id="193" w:name="_Toc43730861"/>
    </w:p>
    <w:p w:rsidR="001D5952" w:rsidRPr="005C5ED5" w:rsidRDefault="001D5952" w:rsidP="005C5ED5">
      <w:pPr>
        <w:pStyle w:val="Heading1"/>
        <w:rPr>
          <w:szCs w:val="24"/>
        </w:rPr>
      </w:pPr>
      <w:r w:rsidRPr="005C5ED5">
        <w:rPr>
          <w:szCs w:val="24"/>
        </w:rPr>
        <w:t>3.3 Research Design and Approach</w:t>
      </w:r>
      <w:bookmarkEnd w:id="190"/>
      <w:bookmarkEnd w:id="191"/>
      <w:bookmarkEnd w:id="193"/>
    </w:p>
    <w:p w:rsidR="001D5952" w:rsidRPr="005C5ED5" w:rsidRDefault="001D5952" w:rsidP="005C5ED5">
      <w:pPr>
        <w:pStyle w:val="Heading2"/>
      </w:pPr>
      <w:bookmarkStart w:id="194" w:name="_Toc24516277"/>
      <w:bookmarkStart w:id="195" w:name="_Toc24621795"/>
      <w:bookmarkStart w:id="196" w:name="_Toc43730862"/>
      <w:r w:rsidRPr="005C5ED5">
        <w:t>3.3.1 Research Design</w:t>
      </w:r>
      <w:bookmarkEnd w:id="194"/>
      <w:bookmarkEnd w:id="195"/>
      <w:bookmarkEnd w:id="196"/>
    </w:p>
    <w:p w:rsidR="001D5952" w:rsidRPr="005C5ED5" w:rsidRDefault="001D5952" w:rsidP="005C5ED5">
      <w:pPr>
        <w:autoSpaceDE w:val="0"/>
        <w:autoSpaceDN w:val="0"/>
        <w:adjustRightInd w:val="0"/>
        <w:rPr>
          <w:rFonts w:cs="Times New Roman"/>
          <w:szCs w:val="24"/>
        </w:rPr>
      </w:pPr>
      <w:r w:rsidRPr="005C5ED5">
        <w:rPr>
          <w:rFonts w:cs="Times New Roman"/>
          <w:szCs w:val="24"/>
        </w:rPr>
        <w:t xml:space="preserve">A research design is a systematic plan to study a scientific problem. </w:t>
      </w:r>
      <w:r w:rsidR="00A94018">
        <w:rPr>
          <w:rFonts w:cs="Times New Roman"/>
          <w:szCs w:val="24"/>
        </w:rPr>
        <w:t>The research</w:t>
      </w:r>
      <w:r w:rsidR="00AD1205" w:rsidRPr="005C5ED5">
        <w:rPr>
          <w:rFonts w:cs="Times New Roman"/>
          <w:szCs w:val="24"/>
        </w:rPr>
        <w:t xml:space="preserve"> design</w:t>
      </w:r>
      <w:r w:rsidRPr="005C5ED5">
        <w:rPr>
          <w:rFonts w:cs="Times New Roman"/>
          <w:szCs w:val="24"/>
        </w:rPr>
        <w:t xml:space="preserve"> defines the study type (descriptive, co</w:t>
      </w:r>
      <w:r w:rsidR="00AD1205" w:rsidRPr="005C5ED5">
        <w:rPr>
          <w:rFonts w:cs="Times New Roman"/>
          <w:szCs w:val="24"/>
        </w:rPr>
        <w:t>r</w:t>
      </w:r>
      <w:r w:rsidRPr="005C5ED5">
        <w:rPr>
          <w:rFonts w:cs="Times New Roman"/>
          <w:szCs w:val="24"/>
        </w:rPr>
        <w:t>relational, semi-experimental, experimental, review, meta-analytic) and sub-type (e.g., descriptive-longitudinal case study).</w:t>
      </w:r>
      <w:r w:rsidR="00C95B1A">
        <w:rPr>
          <w:rFonts w:cs="Times New Roman"/>
          <w:szCs w:val="24"/>
        </w:rPr>
        <w:t xml:space="preserve"> </w:t>
      </w:r>
      <w:r w:rsidRPr="005C5ED5">
        <w:rPr>
          <w:rFonts w:cs="Times New Roman"/>
          <w:szCs w:val="24"/>
        </w:rPr>
        <w:t>Gibbs (1998) regards research design as the framework created to seek answers to research questions. Kothari</w:t>
      </w:r>
      <w:r w:rsidR="00B12F8B" w:rsidRPr="005C5ED5">
        <w:rPr>
          <w:rFonts w:cs="Times New Roman"/>
          <w:szCs w:val="24"/>
        </w:rPr>
        <w:t xml:space="preserve"> and Orodho</w:t>
      </w:r>
      <w:r w:rsidRPr="005C5ED5">
        <w:rPr>
          <w:rFonts w:cs="Times New Roman"/>
          <w:szCs w:val="24"/>
        </w:rPr>
        <w:t xml:space="preserve"> (2004) define</w:t>
      </w:r>
      <w:r w:rsidR="00A32F76" w:rsidRPr="005C5ED5">
        <w:rPr>
          <w:rFonts w:cs="Times New Roman"/>
          <w:szCs w:val="24"/>
        </w:rPr>
        <w:t>d</w:t>
      </w:r>
      <w:r w:rsidRPr="005C5ED5">
        <w:rPr>
          <w:rFonts w:cs="Times New Roman"/>
          <w:szCs w:val="24"/>
        </w:rPr>
        <w:t xml:space="preserve"> a research design as a plan </w:t>
      </w:r>
      <w:r w:rsidR="00AD1205" w:rsidRPr="005C5ED5">
        <w:rPr>
          <w:rFonts w:cs="Times New Roman"/>
          <w:szCs w:val="24"/>
        </w:rPr>
        <w:t>that shows how the researcher will go about his/her research showing the research area, sampling</w:t>
      </w:r>
      <w:r w:rsidRPr="005C5ED5">
        <w:rPr>
          <w:rFonts w:cs="Times New Roman"/>
          <w:szCs w:val="24"/>
        </w:rPr>
        <w:t xml:space="preserve"> the research population, data collection methods</w:t>
      </w:r>
      <w:r w:rsidR="00AD1205" w:rsidRPr="005C5ED5">
        <w:rPr>
          <w:rFonts w:cs="Times New Roman"/>
          <w:szCs w:val="24"/>
        </w:rPr>
        <w:t>,</w:t>
      </w:r>
      <w:r w:rsidR="00CF61F8">
        <w:rPr>
          <w:rFonts w:cs="Times New Roman"/>
          <w:szCs w:val="24"/>
        </w:rPr>
        <w:t xml:space="preserve"> and analysis. </w:t>
      </w:r>
      <w:r w:rsidR="00AD1205" w:rsidRPr="005C5ED5">
        <w:rPr>
          <w:rFonts w:cs="Times New Roman"/>
          <w:szCs w:val="24"/>
        </w:rPr>
        <w:t>They further add</w:t>
      </w:r>
      <w:r w:rsidRPr="005C5ED5">
        <w:rPr>
          <w:rFonts w:cs="Times New Roman"/>
          <w:szCs w:val="24"/>
        </w:rPr>
        <w:t xml:space="preserve"> that </w:t>
      </w:r>
      <w:r w:rsidR="00AD1205" w:rsidRPr="005C5ED5">
        <w:rPr>
          <w:rFonts w:cs="Times New Roman"/>
          <w:szCs w:val="24"/>
        </w:rPr>
        <w:t>any sound research design aim</w:t>
      </w:r>
      <w:r w:rsidRPr="005C5ED5">
        <w:rPr>
          <w:rFonts w:cs="Times New Roman"/>
          <w:szCs w:val="24"/>
        </w:rPr>
        <w:t xml:space="preserve">s to provide results that are judged to be credible as it is a strategic framework for action that serves as a bridge between research questions and the execution or implementation of the research strategy. </w:t>
      </w:r>
    </w:p>
    <w:p w:rsidR="00D66584" w:rsidRPr="005C5ED5" w:rsidRDefault="00D66584" w:rsidP="005C5ED5">
      <w:pPr>
        <w:autoSpaceDE w:val="0"/>
        <w:autoSpaceDN w:val="0"/>
        <w:adjustRightInd w:val="0"/>
        <w:rPr>
          <w:rFonts w:cs="Times New Roman"/>
          <w:szCs w:val="24"/>
        </w:rPr>
      </w:pPr>
    </w:p>
    <w:p w:rsidR="00AD1205" w:rsidRPr="005C5ED5" w:rsidRDefault="001D5952" w:rsidP="005C5ED5">
      <w:pPr>
        <w:autoSpaceDE w:val="0"/>
        <w:autoSpaceDN w:val="0"/>
        <w:adjustRightInd w:val="0"/>
        <w:rPr>
          <w:rFonts w:cs="Times New Roman"/>
        </w:rPr>
      </w:pPr>
      <w:r w:rsidRPr="005C5ED5">
        <w:rPr>
          <w:rFonts w:cs="Times New Roman"/>
          <w:szCs w:val="24"/>
        </w:rPr>
        <w:t xml:space="preserve">The </w:t>
      </w:r>
      <w:r w:rsidR="00AD1205" w:rsidRPr="005C5ED5">
        <w:rPr>
          <w:rFonts w:cs="Times New Roman"/>
          <w:szCs w:val="24"/>
        </w:rPr>
        <w:t xml:space="preserve">study </w:t>
      </w:r>
      <w:r w:rsidRPr="005C5ED5">
        <w:rPr>
          <w:rFonts w:cs="Times New Roman"/>
          <w:szCs w:val="24"/>
        </w:rPr>
        <w:t xml:space="preserve">adopted a descriptive research design to find </w:t>
      </w:r>
      <w:r w:rsidR="00A94018">
        <w:rPr>
          <w:rFonts w:cs="Times New Roman"/>
          <w:szCs w:val="24"/>
        </w:rPr>
        <w:t>data that conform to the research objectives and</w:t>
      </w:r>
      <w:r w:rsidRPr="005C5ED5">
        <w:rPr>
          <w:rFonts w:cs="Times New Roman"/>
          <w:szCs w:val="24"/>
        </w:rPr>
        <w:t xml:space="preserve"> questions</w:t>
      </w:r>
      <w:r w:rsidRPr="005C5ED5">
        <w:rPr>
          <w:rFonts w:cs="Times New Roman"/>
        </w:rPr>
        <w:t>.</w:t>
      </w:r>
      <w:r w:rsidR="007A5F1E">
        <w:rPr>
          <w:rFonts w:cs="Times New Roman"/>
        </w:rPr>
        <w:t xml:space="preserve"> </w:t>
      </w:r>
      <w:r w:rsidR="00AD1205" w:rsidRPr="005C5ED5">
        <w:rPr>
          <w:rFonts w:cs="Times New Roman"/>
        </w:rPr>
        <w:t>Descriptive research does not fit neatly into the definition of either quantitative or qualitative research methodologies. However, instead, it can utilize elements of both, often within the same study. The term descriptive research refers to the type of research question, design, and data analysis applied to a given topic.</w:t>
      </w:r>
      <w:r w:rsidR="007A5F1E">
        <w:rPr>
          <w:rFonts w:cs="Times New Roman"/>
        </w:rPr>
        <w:t xml:space="preserve"> </w:t>
      </w:r>
      <w:r w:rsidR="00AD1205" w:rsidRPr="005C5ED5">
        <w:rPr>
          <w:rFonts w:cs="Times New Roman"/>
        </w:rPr>
        <w:t xml:space="preserve">It involves gathering </w:t>
      </w:r>
      <w:r w:rsidR="007A5F1E" w:rsidRPr="005C5ED5">
        <w:rPr>
          <w:rFonts w:cs="Times New Roman"/>
        </w:rPr>
        <w:t>data</w:t>
      </w:r>
      <w:r w:rsidR="007A5F1E">
        <w:rPr>
          <w:rFonts w:cs="Times New Roman"/>
        </w:rPr>
        <w:t>, describing</w:t>
      </w:r>
      <w:r w:rsidR="00903EB2">
        <w:rPr>
          <w:rFonts w:cs="Times New Roman"/>
        </w:rPr>
        <w:t xml:space="preserve"> events, and organizing, tabulating, depicting, and describing</w:t>
      </w:r>
      <w:r w:rsidR="00AD1205" w:rsidRPr="005C5ED5">
        <w:rPr>
          <w:rFonts w:cs="Times New Roman"/>
        </w:rPr>
        <w:t xml:space="preserve"> the data collection (Glass &amp; </w:t>
      </w:r>
      <w:r w:rsidR="00AD1205" w:rsidRPr="005C5ED5">
        <w:rPr>
          <w:rFonts w:cs="Times New Roman"/>
        </w:rPr>
        <w:lastRenderedPageBreak/>
        <w:t xml:space="preserve">Hopkins, 1984). It often uses visual aids such as graphs and charts to help the reader understand the data distribution. Because the human mind cannot </w:t>
      </w:r>
      <w:r w:rsidR="00A94018">
        <w:rPr>
          <w:rFonts w:cs="Times New Roman"/>
        </w:rPr>
        <w:t>fully import</w:t>
      </w:r>
      <w:r w:rsidR="00AD1205" w:rsidRPr="005C5ED5">
        <w:rPr>
          <w:rFonts w:cs="Times New Roman"/>
        </w:rPr>
        <w:t xml:space="preserve"> a large mass of raw data, descriptive statistics are vital in reducing the data to a manageable form.</w:t>
      </w:r>
    </w:p>
    <w:p w:rsidR="00AD1205" w:rsidRPr="005C5ED5" w:rsidRDefault="00AD1205" w:rsidP="005C5ED5">
      <w:pPr>
        <w:autoSpaceDE w:val="0"/>
        <w:autoSpaceDN w:val="0"/>
        <w:adjustRightInd w:val="0"/>
        <w:rPr>
          <w:rFonts w:cs="Times New Roman"/>
        </w:rPr>
      </w:pPr>
    </w:p>
    <w:p w:rsidR="00DE3089" w:rsidRPr="005C5ED5" w:rsidRDefault="005C5ED5" w:rsidP="005C5ED5">
      <w:pPr>
        <w:autoSpaceDE w:val="0"/>
        <w:autoSpaceDN w:val="0"/>
        <w:adjustRightInd w:val="0"/>
        <w:rPr>
          <w:rFonts w:cs="Times New Roman"/>
          <w:szCs w:val="24"/>
        </w:rPr>
      </w:pPr>
      <w:r w:rsidRPr="005C5ED5">
        <w:rPr>
          <w:rFonts w:cs="Times New Roman"/>
          <w:szCs w:val="24"/>
        </w:rPr>
        <w:t>D</w:t>
      </w:r>
      <w:r w:rsidR="00DE3089" w:rsidRPr="005C5ED5">
        <w:rPr>
          <w:rFonts w:cs="Times New Roman"/>
          <w:szCs w:val="24"/>
        </w:rPr>
        <w:t xml:space="preserve">escriptive research can employ cross-sectional or longitudinal design for the survey. In the cross-sectional design, information is collected from a given sample of the population at only one point, while in </w:t>
      </w:r>
      <w:r w:rsidR="00A94018">
        <w:rPr>
          <w:rFonts w:cs="Times New Roman"/>
          <w:szCs w:val="24"/>
        </w:rPr>
        <w:t xml:space="preserve">a </w:t>
      </w:r>
      <w:r w:rsidR="00DE3089" w:rsidRPr="005C5ED5">
        <w:rPr>
          <w:rFonts w:cs="Times New Roman"/>
          <w:szCs w:val="24"/>
        </w:rPr>
        <w:t>longitudinal design</w:t>
      </w:r>
      <w:r w:rsidR="00CF61F8">
        <w:rPr>
          <w:rFonts w:cs="Times New Roman"/>
          <w:szCs w:val="24"/>
        </w:rPr>
        <w:t>,</w:t>
      </w:r>
      <w:r w:rsidR="00DE3089" w:rsidRPr="005C5ED5">
        <w:rPr>
          <w:rFonts w:cs="Times New Roman"/>
          <w:szCs w:val="24"/>
        </w:rPr>
        <w:t xml:space="preserve"> the sample units of the population are contacted over a different period (Cohen, </w:t>
      </w:r>
      <w:proofErr w:type="spellStart"/>
      <w:r w:rsidR="00DE3089" w:rsidRPr="005C5ED5">
        <w:rPr>
          <w:rFonts w:cs="Times New Roman"/>
          <w:szCs w:val="24"/>
        </w:rPr>
        <w:t>Manion</w:t>
      </w:r>
      <w:proofErr w:type="spellEnd"/>
      <w:r w:rsidR="00DE3089" w:rsidRPr="005C5ED5">
        <w:rPr>
          <w:rFonts w:cs="Times New Roman"/>
          <w:szCs w:val="24"/>
        </w:rPr>
        <w:t xml:space="preserve">, &amp; Morrison, 2013; Feinberg, </w:t>
      </w:r>
      <w:proofErr w:type="spellStart"/>
      <w:r w:rsidR="00DE3089" w:rsidRPr="005C5ED5">
        <w:rPr>
          <w:rFonts w:cs="Times New Roman"/>
          <w:szCs w:val="24"/>
        </w:rPr>
        <w:t>Kinnear</w:t>
      </w:r>
      <w:proofErr w:type="spellEnd"/>
      <w:r w:rsidR="00DE3089" w:rsidRPr="005C5ED5">
        <w:rPr>
          <w:rFonts w:cs="Times New Roman"/>
          <w:szCs w:val="24"/>
        </w:rPr>
        <w:t xml:space="preserve"> &amp; Taylor 2012;  Kothari</w:t>
      </w:r>
      <w:r w:rsidR="007A5F1E">
        <w:rPr>
          <w:rFonts w:cs="Times New Roman"/>
          <w:szCs w:val="24"/>
        </w:rPr>
        <w:t xml:space="preserve"> </w:t>
      </w:r>
      <w:r w:rsidR="00DE3089" w:rsidRPr="005C5ED5">
        <w:rPr>
          <w:rFonts w:cs="Times New Roman"/>
          <w:szCs w:val="24"/>
        </w:rPr>
        <w:t xml:space="preserve">&amp;Orodho, 2004). </w:t>
      </w:r>
    </w:p>
    <w:p w:rsidR="00DE3089" w:rsidRPr="005C5ED5" w:rsidRDefault="00DE3089" w:rsidP="005C5ED5">
      <w:pPr>
        <w:autoSpaceDE w:val="0"/>
        <w:autoSpaceDN w:val="0"/>
        <w:adjustRightInd w:val="0"/>
        <w:rPr>
          <w:rFonts w:cs="Times New Roman"/>
          <w:szCs w:val="24"/>
        </w:rPr>
      </w:pPr>
    </w:p>
    <w:p w:rsidR="00DE3089" w:rsidRPr="005C5ED5" w:rsidRDefault="00DE3089" w:rsidP="005C5ED5">
      <w:pPr>
        <w:autoSpaceDE w:val="0"/>
        <w:autoSpaceDN w:val="0"/>
        <w:adjustRightInd w:val="0"/>
        <w:rPr>
          <w:rFonts w:cs="Times New Roman"/>
        </w:rPr>
      </w:pPr>
      <w:r w:rsidRPr="005C5ED5">
        <w:rPr>
          <w:rFonts w:cs="Times New Roman"/>
          <w:szCs w:val="24"/>
        </w:rPr>
        <w:t xml:space="preserve">In this study, a single cross-sectional design was adopted because a collection of raw data from students was done from individual universities at a time. The data collected started with Sumait University. It took a single day. </w:t>
      </w:r>
      <w:proofErr w:type="gramStart"/>
      <w:r w:rsidRPr="005C5ED5">
        <w:rPr>
          <w:rFonts w:cs="Times New Roman"/>
          <w:szCs w:val="24"/>
        </w:rPr>
        <w:t>Then, the State University of Zanzibar and finally, from Zanzibar University.</w:t>
      </w:r>
      <w:proofErr w:type="gramEnd"/>
      <w:r w:rsidRPr="005C5ED5">
        <w:rPr>
          <w:rFonts w:cs="Times New Roman"/>
          <w:szCs w:val="24"/>
        </w:rPr>
        <w:t xml:space="preserve"> In each of these universities, a cross-sectional design was applied in data collection.</w:t>
      </w:r>
    </w:p>
    <w:p w:rsidR="00DE3089" w:rsidRPr="005C5ED5" w:rsidRDefault="00DE3089" w:rsidP="005C5ED5">
      <w:pPr>
        <w:autoSpaceDE w:val="0"/>
        <w:autoSpaceDN w:val="0"/>
        <w:adjustRightInd w:val="0"/>
        <w:rPr>
          <w:rFonts w:cs="Times New Roman"/>
          <w:szCs w:val="24"/>
        </w:rPr>
      </w:pPr>
    </w:p>
    <w:p w:rsidR="00DE3089" w:rsidRPr="005C5ED5" w:rsidRDefault="00DE3089" w:rsidP="005C5ED5">
      <w:pPr>
        <w:autoSpaceDE w:val="0"/>
        <w:autoSpaceDN w:val="0"/>
        <w:adjustRightInd w:val="0"/>
        <w:rPr>
          <w:rFonts w:cs="Times New Roman"/>
          <w:szCs w:val="24"/>
        </w:rPr>
      </w:pPr>
      <w:r w:rsidRPr="005C5ED5">
        <w:rPr>
          <w:rFonts w:cs="Times New Roman"/>
          <w:szCs w:val="24"/>
        </w:rPr>
        <w:t xml:space="preserve">According to Feinberg, </w:t>
      </w:r>
      <w:proofErr w:type="spellStart"/>
      <w:r w:rsidRPr="005C5ED5">
        <w:rPr>
          <w:rFonts w:cs="Times New Roman"/>
          <w:szCs w:val="24"/>
        </w:rPr>
        <w:t>Kinnear</w:t>
      </w:r>
      <w:proofErr w:type="spellEnd"/>
      <w:r w:rsidRPr="005C5ED5">
        <w:rPr>
          <w:rFonts w:cs="Times New Roman"/>
          <w:szCs w:val="24"/>
        </w:rPr>
        <w:t xml:space="preserve">, </w:t>
      </w:r>
      <w:r w:rsidR="005C5ED5" w:rsidRPr="005C5ED5">
        <w:rPr>
          <w:rFonts w:cs="Times New Roman"/>
          <w:szCs w:val="24"/>
        </w:rPr>
        <w:t>and</w:t>
      </w:r>
      <w:r w:rsidRPr="005C5ED5">
        <w:rPr>
          <w:rFonts w:cs="Times New Roman"/>
          <w:szCs w:val="24"/>
        </w:rPr>
        <w:t xml:space="preserve"> Taylor (2012), descriptive research is appropriate when the research objectives include (1) portraying the characteristics of a given phenomenon and determine the frequency of occurrence, (2) determining the degree to which variables are associated and (3) making predictions regarding the occurrence of a given phenomenon. </w:t>
      </w:r>
      <w:r w:rsidR="001D5952" w:rsidRPr="005C5ED5">
        <w:rPr>
          <w:rFonts w:cs="Times New Roman"/>
          <w:szCs w:val="24"/>
        </w:rPr>
        <w:t>It was therefore deemed appropriate in this study as statistical methods of data analysis were emplo</w:t>
      </w:r>
      <w:r w:rsidR="00903EB2">
        <w:rPr>
          <w:rFonts w:cs="Times New Roman"/>
          <w:szCs w:val="24"/>
        </w:rPr>
        <w:t xml:space="preserve">yed. </w:t>
      </w:r>
      <w:r w:rsidR="001D5952" w:rsidRPr="005C5ED5">
        <w:rPr>
          <w:rFonts w:cs="Times New Roman"/>
          <w:szCs w:val="24"/>
        </w:rPr>
        <w:t>Contrary to exploratory research, a descriptive study is systematic, fixed format</w:t>
      </w:r>
      <w:r w:rsidR="00A94018">
        <w:rPr>
          <w:rFonts w:cs="Times New Roman"/>
          <w:szCs w:val="24"/>
        </w:rPr>
        <w:t>,</w:t>
      </w:r>
      <w:r w:rsidR="001D5952" w:rsidRPr="005C5ED5">
        <w:rPr>
          <w:rFonts w:cs="Times New Roman"/>
          <w:szCs w:val="24"/>
        </w:rPr>
        <w:t xml:space="preserve"> and structured (Kothari</w:t>
      </w:r>
      <w:r w:rsidR="007A5F1E">
        <w:rPr>
          <w:rFonts w:cs="Times New Roman"/>
          <w:szCs w:val="24"/>
        </w:rPr>
        <w:t xml:space="preserve"> </w:t>
      </w:r>
      <w:r w:rsidR="00B12F8B" w:rsidRPr="005C5ED5">
        <w:rPr>
          <w:rFonts w:cs="Times New Roman"/>
          <w:szCs w:val="24"/>
        </w:rPr>
        <w:lastRenderedPageBreak/>
        <w:t>&amp;Orodho</w:t>
      </w:r>
      <w:r w:rsidR="001D5952" w:rsidRPr="005C5ED5">
        <w:rPr>
          <w:rFonts w:cs="Times New Roman"/>
          <w:szCs w:val="24"/>
        </w:rPr>
        <w:t>, 2004, p. 33). The research objectives of the study match the two types of objective</w:t>
      </w:r>
      <w:r w:rsidR="00A32F76" w:rsidRPr="005C5ED5">
        <w:rPr>
          <w:rFonts w:cs="Times New Roman"/>
          <w:szCs w:val="24"/>
        </w:rPr>
        <w:t>s</w:t>
      </w:r>
      <w:r w:rsidR="001D5952" w:rsidRPr="005C5ED5">
        <w:rPr>
          <w:rFonts w:cs="Times New Roman"/>
          <w:szCs w:val="24"/>
        </w:rPr>
        <w:t>.</w:t>
      </w:r>
    </w:p>
    <w:p w:rsidR="00D66584" w:rsidRPr="005C5ED5" w:rsidRDefault="00D66584" w:rsidP="005C5ED5">
      <w:pPr>
        <w:autoSpaceDE w:val="0"/>
        <w:autoSpaceDN w:val="0"/>
        <w:adjustRightInd w:val="0"/>
        <w:rPr>
          <w:rFonts w:cs="Times New Roman"/>
          <w:szCs w:val="24"/>
        </w:rPr>
      </w:pPr>
    </w:p>
    <w:p w:rsidR="001D5952" w:rsidRPr="00A12807" w:rsidRDefault="001D5952" w:rsidP="00A12807">
      <w:pPr>
        <w:pStyle w:val="Heading3"/>
      </w:pPr>
      <w:bookmarkStart w:id="197" w:name="_Toc24516278"/>
      <w:bookmarkStart w:id="198" w:name="_Toc24621796"/>
      <w:bookmarkStart w:id="199" w:name="_Toc43730863"/>
      <w:r w:rsidRPr="00A12807">
        <w:t>3.3.2 Research Approach</w:t>
      </w:r>
      <w:bookmarkEnd w:id="197"/>
      <w:bookmarkEnd w:id="198"/>
      <w:bookmarkEnd w:id="199"/>
    </w:p>
    <w:p w:rsidR="00DE3089" w:rsidRPr="005C5ED5" w:rsidRDefault="001D5952" w:rsidP="005C5ED5">
      <w:pPr>
        <w:autoSpaceDE w:val="0"/>
        <w:autoSpaceDN w:val="0"/>
        <w:adjustRightInd w:val="0"/>
        <w:rPr>
          <w:rFonts w:cs="Times New Roman"/>
          <w:szCs w:val="24"/>
        </w:rPr>
      </w:pPr>
      <w:r w:rsidRPr="005C5ED5">
        <w:rPr>
          <w:rFonts w:cs="Times New Roman"/>
          <w:szCs w:val="24"/>
        </w:rPr>
        <w:t xml:space="preserve">Various scholars </w:t>
      </w:r>
      <w:r w:rsidR="00EF556B">
        <w:rPr>
          <w:rFonts w:cs="Times New Roman"/>
          <w:szCs w:val="24"/>
        </w:rPr>
        <w:t xml:space="preserve">such </w:t>
      </w:r>
      <w:r w:rsidR="00A12807">
        <w:rPr>
          <w:rFonts w:cs="Times New Roman"/>
          <w:szCs w:val="24"/>
        </w:rPr>
        <w:t xml:space="preserve">as </w:t>
      </w:r>
      <w:r w:rsidR="00A12807" w:rsidRPr="005C5ED5">
        <w:rPr>
          <w:rFonts w:cs="Times New Roman"/>
          <w:szCs w:val="24"/>
        </w:rPr>
        <w:t>Kothari</w:t>
      </w:r>
      <w:r w:rsidR="007A5F1E">
        <w:rPr>
          <w:rFonts w:cs="Times New Roman"/>
          <w:szCs w:val="24"/>
        </w:rPr>
        <w:t xml:space="preserve"> </w:t>
      </w:r>
      <w:r w:rsidR="00A94018">
        <w:rPr>
          <w:rFonts w:cs="Times New Roman"/>
          <w:szCs w:val="24"/>
        </w:rPr>
        <w:t>and</w:t>
      </w:r>
      <w:r w:rsidR="007A5F1E">
        <w:rPr>
          <w:rFonts w:cs="Times New Roman"/>
          <w:szCs w:val="24"/>
        </w:rPr>
        <w:t xml:space="preserve"> </w:t>
      </w:r>
      <w:r w:rsidR="00A12807" w:rsidRPr="005C5ED5">
        <w:rPr>
          <w:rFonts w:cs="Times New Roman"/>
          <w:szCs w:val="24"/>
        </w:rPr>
        <w:t>Orodho</w:t>
      </w:r>
      <w:r w:rsidR="00A12807">
        <w:rPr>
          <w:rFonts w:cs="Times New Roman"/>
          <w:szCs w:val="24"/>
        </w:rPr>
        <w:t xml:space="preserve"> (</w:t>
      </w:r>
      <w:r w:rsidRPr="005C5ED5">
        <w:rPr>
          <w:rFonts w:cs="Times New Roman"/>
          <w:szCs w:val="24"/>
        </w:rPr>
        <w:t>1994</w:t>
      </w:r>
      <w:r w:rsidR="00EF556B">
        <w:rPr>
          <w:rFonts w:cs="Times New Roman"/>
          <w:szCs w:val="24"/>
        </w:rPr>
        <w:t>) and</w:t>
      </w:r>
      <w:r w:rsidR="007A5F1E">
        <w:rPr>
          <w:rFonts w:cs="Times New Roman"/>
          <w:szCs w:val="24"/>
        </w:rPr>
        <w:t xml:space="preserve"> </w:t>
      </w:r>
      <w:r w:rsidRPr="005C5ED5">
        <w:rPr>
          <w:rFonts w:cs="Times New Roman"/>
          <w:szCs w:val="24"/>
        </w:rPr>
        <w:t>Orodho</w:t>
      </w:r>
      <w:r w:rsidR="007A5F1E">
        <w:rPr>
          <w:rFonts w:cs="Times New Roman"/>
          <w:szCs w:val="24"/>
        </w:rPr>
        <w:t xml:space="preserve"> </w:t>
      </w:r>
      <w:r w:rsidR="00A94018">
        <w:rPr>
          <w:rFonts w:cs="Times New Roman"/>
          <w:szCs w:val="24"/>
        </w:rPr>
        <w:t>and</w:t>
      </w:r>
      <w:r w:rsidR="007A5F1E">
        <w:rPr>
          <w:rFonts w:cs="Times New Roman"/>
          <w:szCs w:val="24"/>
        </w:rPr>
        <w:t xml:space="preserve"> </w:t>
      </w:r>
      <w:r w:rsidR="00A12807">
        <w:rPr>
          <w:rFonts w:cs="Times New Roman"/>
          <w:szCs w:val="24"/>
        </w:rPr>
        <w:t>Kombo (</w:t>
      </w:r>
      <w:r w:rsidRPr="005C5ED5">
        <w:rPr>
          <w:rFonts w:cs="Times New Roman"/>
          <w:szCs w:val="24"/>
        </w:rPr>
        <w:t>2002) identify two main approaches</w:t>
      </w:r>
      <w:r w:rsidR="00DE3089" w:rsidRPr="005C5ED5">
        <w:rPr>
          <w:rFonts w:cs="Times New Roman"/>
          <w:szCs w:val="24"/>
        </w:rPr>
        <w:t>,</w:t>
      </w:r>
      <w:r w:rsidRPr="005C5ED5">
        <w:rPr>
          <w:rFonts w:cs="Times New Roman"/>
          <w:szCs w:val="24"/>
        </w:rPr>
        <w:t xml:space="preserve"> qualitative and quantitative. Qualitative research is used to </w:t>
      </w:r>
      <w:r w:rsidR="00A94018">
        <w:rPr>
          <w:rFonts w:cs="Times New Roman"/>
          <w:szCs w:val="24"/>
        </w:rPr>
        <w:t>understand</w:t>
      </w:r>
      <w:r w:rsidRPr="005C5ED5">
        <w:rPr>
          <w:rFonts w:cs="Times New Roman"/>
          <w:szCs w:val="24"/>
        </w:rPr>
        <w:t xml:space="preserve"> underlying reasons, opinions, and motivations for a phenomenon. It provides insights into the problem or helps to develop ideas or hypotheses for potential quantitative research. Qualitative </w:t>
      </w:r>
      <w:r w:rsidR="00EF556B">
        <w:rPr>
          <w:rFonts w:cs="Times New Roman"/>
          <w:szCs w:val="24"/>
        </w:rPr>
        <w:t>r</w:t>
      </w:r>
      <w:r w:rsidRPr="005C5ED5">
        <w:rPr>
          <w:rFonts w:cs="Times New Roman"/>
          <w:szCs w:val="24"/>
        </w:rPr>
        <w:t>esearch is also used to uncover trend</w:t>
      </w:r>
      <w:r w:rsidR="00DE3089" w:rsidRPr="005C5ED5">
        <w:rPr>
          <w:rFonts w:cs="Times New Roman"/>
          <w:szCs w:val="24"/>
        </w:rPr>
        <w:t>s</w:t>
      </w:r>
      <w:r w:rsidRPr="005C5ED5">
        <w:rPr>
          <w:rFonts w:cs="Times New Roman"/>
          <w:szCs w:val="24"/>
        </w:rPr>
        <w:t xml:space="preserve"> in thought and opinions and dive deeper into the problem. Qualitative data collection methods vary using unstructured or semi</w:t>
      </w:r>
      <w:r w:rsidR="00A32F76" w:rsidRPr="005C5ED5">
        <w:rPr>
          <w:rFonts w:cs="Times New Roman"/>
          <w:szCs w:val="24"/>
        </w:rPr>
        <w:t>-</w:t>
      </w:r>
      <w:r w:rsidRPr="005C5ED5">
        <w:rPr>
          <w:rFonts w:cs="Times New Roman"/>
          <w:szCs w:val="24"/>
        </w:rPr>
        <w:t>structured techniques. Some co</w:t>
      </w:r>
      <w:r w:rsidR="00A32F76" w:rsidRPr="005C5ED5">
        <w:rPr>
          <w:rFonts w:cs="Times New Roman"/>
          <w:szCs w:val="24"/>
        </w:rPr>
        <w:t>nventional</w:t>
      </w:r>
      <w:r w:rsidRPr="005C5ED5">
        <w:rPr>
          <w:rFonts w:cs="Times New Roman"/>
          <w:szCs w:val="24"/>
        </w:rPr>
        <w:t xml:space="preserve"> methods include focus group di</w:t>
      </w:r>
      <w:r w:rsidR="00A32F76" w:rsidRPr="005C5ED5">
        <w:rPr>
          <w:rFonts w:cs="Times New Roman"/>
          <w:szCs w:val="24"/>
        </w:rPr>
        <w:t>scussions (FGDs), in-</w:t>
      </w:r>
      <w:r w:rsidRPr="005C5ED5">
        <w:rPr>
          <w:rFonts w:cs="Times New Roman"/>
          <w:szCs w:val="24"/>
        </w:rPr>
        <w:t xml:space="preserve">depth interviews, key in </w:t>
      </w:r>
      <w:r w:rsidR="00A32F76" w:rsidRPr="005C5ED5">
        <w:rPr>
          <w:rFonts w:cs="Times New Roman"/>
          <w:szCs w:val="24"/>
        </w:rPr>
        <w:t xml:space="preserve">the </w:t>
      </w:r>
      <w:r w:rsidRPr="005C5ED5">
        <w:rPr>
          <w:rFonts w:cs="Times New Roman"/>
          <w:szCs w:val="24"/>
        </w:rPr>
        <w:t>form of interviews, and participa</w:t>
      </w:r>
      <w:r w:rsidR="00A32F76" w:rsidRPr="005C5ED5">
        <w:rPr>
          <w:rFonts w:cs="Times New Roman"/>
          <w:szCs w:val="24"/>
        </w:rPr>
        <w:t>nt</w:t>
      </w:r>
      <w:r w:rsidRPr="005C5ED5">
        <w:rPr>
          <w:rFonts w:cs="Times New Roman"/>
          <w:szCs w:val="24"/>
        </w:rPr>
        <w:t xml:space="preserve"> observation.</w:t>
      </w:r>
    </w:p>
    <w:p w:rsidR="00DE3089" w:rsidRPr="005C5ED5" w:rsidRDefault="00DE3089" w:rsidP="005C5ED5">
      <w:pPr>
        <w:autoSpaceDE w:val="0"/>
        <w:autoSpaceDN w:val="0"/>
        <w:adjustRightInd w:val="0"/>
        <w:rPr>
          <w:rFonts w:cs="Times New Roman"/>
          <w:szCs w:val="24"/>
        </w:rPr>
      </w:pPr>
    </w:p>
    <w:p w:rsidR="00DE3089" w:rsidRPr="005C5ED5" w:rsidRDefault="00DE3089" w:rsidP="005C5ED5">
      <w:pPr>
        <w:autoSpaceDE w:val="0"/>
        <w:autoSpaceDN w:val="0"/>
        <w:adjustRightInd w:val="0"/>
        <w:rPr>
          <w:rFonts w:cs="Times New Roman"/>
          <w:szCs w:val="24"/>
        </w:rPr>
      </w:pPr>
      <w:r w:rsidRPr="005C5ED5">
        <w:rPr>
          <w:rFonts w:cs="Times New Roman"/>
          <w:szCs w:val="24"/>
        </w:rPr>
        <w:t>One of the characteristics of descriptive research is quantitativeness.</w:t>
      </w:r>
      <w:r w:rsidR="00DF5ED4">
        <w:rPr>
          <w:rFonts w:cs="Times New Roman"/>
          <w:szCs w:val="24"/>
        </w:rPr>
        <w:t xml:space="preserve"> </w:t>
      </w:r>
      <w:r w:rsidRPr="005C5ED5">
        <w:rPr>
          <w:rFonts w:cs="Times New Roman"/>
          <w:szCs w:val="24"/>
        </w:rPr>
        <w:t>Descriptive research uses a quantitative research method by collecting quantifiable information for statistical analysis of the population sample.</w:t>
      </w:r>
      <w:r w:rsidR="00DF5ED4">
        <w:rPr>
          <w:rFonts w:cs="Times New Roman"/>
          <w:szCs w:val="24"/>
        </w:rPr>
        <w:t xml:space="preserve"> </w:t>
      </w:r>
      <w:r w:rsidRPr="005C5ED5">
        <w:rPr>
          <w:rFonts w:cs="Times New Roman"/>
          <w:szCs w:val="24"/>
        </w:rPr>
        <w:t>Quantitative research relies on collecting and analyzing numerical data to describe, explain, predict, or control variables and phenomena of interest (Gay, Mills, &amp;</w:t>
      </w:r>
      <w:r w:rsidR="00DF5ED4">
        <w:rPr>
          <w:rFonts w:cs="Times New Roman"/>
          <w:szCs w:val="24"/>
        </w:rPr>
        <w:t xml:space="preserve"> </w:t>
      </w:r>
      <w:proofErr w:type="spellStart"/>
      <w:r w:rsidRPr="005C5ED5">
        <w:rPr>
          <w:rFonts w:cs="Times New Roman"/>
          <w:szCs w:val="24"/>
        </w:rPr>
        <w:t>Airasian</w:t>
      </w:r>
      <w:proofErr w:type="spellEnd"/>
      <w:r w:rsidRPr="005C5ED5">
        <w:rPr>
          <w:rFonts w:cs="Times New Roman"/>
          <w:szCs w:val="24"/>
        </w:rPr>
        <w:t>, 2009).</w:t>
      </w:r>
      <w:r w:rsidR="00DF5ED4">
        <w:rPr>
          <w:rFonts w:cs="Times New Roman"/>
          <w:szCs w:val="24"/>
        </w:rPr>
        <w:t xml:space="preserve"> </w:t>
      </w:r>
      <w:r w:rsidRPr="005C5ED5">
        <w:rPr>
          <w:rFonts w:cs="Times New Roman"/>
          <w:szCs w:val="24"/>
        </w:rPr>
        <w:t>The purpose of quantitative studies is typically specific and narrow, focusing on only a handful of measurable variables. This is very different from the holistic perspective of qualitative research. In this study, the quantitativeness</w:t>
      </w:r>
      <w:r w:rsidR="00DF5ED4">
        <w:rPr>
          <w:rFonts w:cs="Times New Roman"/>
          <w:szCs w:val="24"/>
        </w:rPr>
        <w:t xml:space="preserve"> </w:t>
      </w:r>
      <w:r w:rsidR="008F11AE" w:rsidRPr="005C5ED5">
        <w:rPr>
          <w:rFonts w:cs="Times New Roman"/>
          <w:szCs w:val="24"/>
        </w:rPr>
        <w:t>c</w:t>
      </w:r>
      <w:r w:rsidRPr="005C5ED5">
        <w:rPr>
          <w:rFonts w:cs="Times New Roman"/>
          <w:szCs w:val="24"/>
        </w:rPr>
        <w:t>an be seen through the measurable variables such as the students’ comprehension of idioms measured using the idiom cloze test.</w:t>
      </w:r>
    </w:p>
    <w:p w:rsidR="00DE3089" w:rsidRPr="005C5ED5" w:rsidRDefault="00DE3089" w:rsidP="005C5ED5">
      <w:pPr>
        <w:autoSpaceDE w:val="0"/>
        <w:autoSpaceDN w:val="0"/>
        <w:adjustRightInd w:val="0"/>
        <w:rPr>
          <w:rFonts w:cs="Times New Roman"/>
          <w:szCs w:val="24"/>
        </w:rPr>
      </w:pPr>
    </w:p>
    <w:p w:rsidR="001D5952" w:rsidRPr="005C5ED5" w:rsidRDefault="00DE3089" w:rsidP="005C5ED5">
      <w:pPr>
        <w:autoSpaceDE w:val="0"/>
        <w:autoSpaceDN w:val="0"/>
        <w:adjustRightInd w:val="0"/>
        <w:rPr>
          <w:rFonts w:cs="Times New Roman"/>
          <w:szCs w:val="24"/>
        </w:rPr>
      </w:pPr>
      <w:r w:rsidRPr="005C5ED5">
        <w:rPr>
          <w:rFonts w:cs="Times New Roman"/>
          <w:szCs w:val="24"/>
        </w:rPr>
        <w:t xml:space="preserve">In addition, </w:t>
      </w:r>
      <w:r w:rsidR="001D5952" w:rsidRPr="005C5ED5">
        <w:rPr>
          <w:rFonts w:cs="Times New Roman"/>
          <w:szCs w:val="24"/>
        </w:rPr>
        <w:t xml:space="preserve">according to Van </w:t>
      </w:r>
      <w:proofErr w:type="spellStart"/>
      <w:r w:rsidR="001D5952" w:rsidRPr="005C5ED5">
        <w:rPr>
          <w:rFonts w:cs="Times New Roman"/>
          <w:szCs w:val="24"/>
        </w:rPr>
        <w:t>Der</w:t>
      </w:r>
      <w:proofErr w:type="spellEnd"/>
      <w:r w:rsidR="001D5952" w:rsidRPr="005C5ED5">
        <w:rPr>
          <w:rFonts w:cs="Times New Roman"/>
          <w:szCs w:val="24"/>
        </w:rPr>
        <w:t xml:space="preserve"> </w:t>
      </w:r>
      <w:proofErr w:type="spellStart"/>
      <w:r w:rsidR="001D5952" w:rsidRPr="005C5ED5">
        <w:rPr>
          <w:rFonts w:cs="Times New Roman"/>
          <w:szCs w:val="24"/>
        </w:rPr>
        <w:t>Merwe</w:t>
      </w:r>
      <w:proofErr w:type="spellEnd"/>
      <w:r w:rsidR="00BF5E8A" w:rsidRPr="005C5ED5">
        <w:rPr>
          <w:rFonts w:cs="Times New Roman"/>
          <w:szCs w:val="24"/>
        </w:rPr>
        <w:t xml:space="preserve"> and </w:t>
      </w:r>
      <w:proofErr w:type="spellStart"/>
      <w:r w:rsidR="00BF5E8A" w:rsidRPr="005C5ED5">
        <w:rPr>
          <w:rFonts w:cs="Times New Roman"/>
          <w:szCs w:val="24"/>
        </w:rPr>
        <w:t>Vonk</w:t>
      </w:r>
      <w:proofErr w:type="spellEnd"/>
      <w:r w:rsidRPr="005C5ED5">
        <w:rPr>
          <w:rFonts w:cs="Times New Roman"/>
          <w:szCs w:val="24"/>
        </w:rPr>
        <w:t xml:space="preserve"> (1996)</w:t>
      </w:r>
      <w:r w:rsidR="005C5ED5" w:rsidRPr="005C5ED5">
        <w:rPr>
          <w:rFonts w:cs="Times New Roman"/>
          <w:szCs w:val="24"/>
        </w:rPr>
        <w:t>,</w:t>
      </w:r>
      <w:r w:rsidRPr="005C5ED5">
        <w:rPr>
          <w:rFonts w:cs="Times New Roman"/>
          <w:szCs w:val="24"/>
        </w:rPr>
        <w:t xml:space="preserve"> quantitative research </w:t>
      </w:r>
      <w:r w:rsidR="001D5952" w:rsidRPr="005C5ED5">
        <w:rPr>
          <w:rFonts w:cs="Times New Roman"/>
          <w:szCs w:val="24"/>
        </w:rPr>
        <w:t xml:space="preserve">is </w:t>
      </w:r>
      <w:r w:rsidR="00A32F76" w:rsidRPr="005C5ED5">
        <w:rPr>
          <w:rFonts w:cs="Times New Roman"/>
          <w:szCs w:val="24"/>
        </w:rPr>
        <w:t>an</w:t>
      </w:r>
      <w:r w:rsidR="001D5952" w:rsidRPr="005C5ED5">
        <w:rPr>
          <w:rFonts w:cs="Times New Roman"/>
          <w:szCs w:val="24"/>
        </w:rPr>
        <w:t xml:space="preserve"> approach </w:t>
      </w:r>
      <w:r w:rsidR="00A32F76" w:rsidRPr="005C5ED5">
        <w:rPr>
          <w:rFonts w:cs="Times New Roman"/>
          <w:szCs w:val="24"/>
        </w:rPr>
        <w:t xml:space="preserve">that </w:t>
      </w:r>
      <w:r w:rsidRPr="005C5ED5">
        <w:rPr>
          <w:rFonts w:cs="Times New Roman"/>
          <w:szCs w:val="24"/>
        </w:rPr>
        <w:t xml:space="preserve">is </w:t>
      </w:r>
      <w:r w:rsidR="00A32F76" w:rsidRPr="005C5ED5">
        <w:rPr>
          <w:rFonts w:cs="Times New Roman"/>
          <w:szCs w:val="24"/>
        </w:rPr>
        <w:t>intended to test</w:t>
      </w:r>
      <w:r w:rsidR="001D5952" w:rsidRPr="005C5ED5">
        <w:rPr>
          <w:rFonts w:cs="Times New Roman"/>
          <w:szCs w:val="24"/>
        </w:rPr>
        <w:t xml:space="preserve"> theories, </w:t>
      </w:r>
      <w:r w:rsidR="00A32F76" w:rsidRPr="005C5ED5">
        <w:rPr>
          <w:rFonts w:cs="Times New Roman"/>
          <w:szCs w:val="24"/>
        </w:rPr>
        <w:t>verify</w:t>
      </w:r>
      <w:r w:rsidR="001D5952" w:rsidRPr="005C5ED5">
        <w:rPr>
          <w:rFonts w:cs="Times New Roman"/>
          <w:szCs w:val="24"/>
        </w:rPr>
        <w:t xml:space="preserve"> facts, </w:t>
      </w:r>
      <w:r w:rsidR="00A32F76" w:rsidRPr="005C5ED5">
        <w:rPr>
          <w:rFonts w:cs="Times New Roman"/>
          <w:szCs w:val="24"/>
        </w:rPr>
        <w:t>describe</w:t>
      </w:r>
      <w:r w:rsidR="001D5952" w:rsidRPr="005C5ED5">
        <w:rPr>
          <w:rFonts w:cs="Times New Roman"/>
          <w:szCs w:val="24"/>
        </w:rPr>
        <w:t xml:space="preserve"> relationships </w:t>
      </w:r>
      <w:r w:rsidR="00A32F76" w:rsidRPr="005C5ED5">
        <w:rPr>
          <w:rFonts w:cs="Times New Roman"/>
          <w:szCs w:val="24"/>
        </w:rPr>
        <w:t>among the</w:t>
      </w:r>
      <w:r w:rsidR="001D5952" w:rsidRPr="005C5ED5">
        <w:rPr>
          <w:rFonts w:cs="Times New Roman"/>
          <w:szCs w:val="24"/>
        </w:rPr>
        <w:t xml:space="preserve"> variables, and </w:t>
      </w:r>
      <w:r w:rsidR="00A32F76" w:rsidRPr="005C5ED5">
        <w:rPr>
          <w:rFonts w:cs="Times New Roman"/>
          <w:szCs w:val="24"/>
        </w:rPr>
        <w:t>calculate</w:t>
      </w:r>
      <w:r w:rsidR="001D5952" w:rsidRPr="005C5ED5">
        <w:rPr>
          <w:rFonts w:cs="Times New Roman"/>
          <w:szCs w:val="24"/>
        </w:rPr>
        <w:t xml:space="preserve"> outcomes. </w:t>
      </w:r>
      <w:r w:rsidR="00A32F76" w:rsidRPr="005C5ED5">
        <w:rPr>
          <w:rFonts w:cs="Times New Roman"/>
          <w:szCs w:val="24"/>
        </w:rPr>
        <w:t xml:space="preserve">The method is designed to certify fairness, </w:t>
      </w:r>
      <w:r w:rsidR="001D5952" w:rsidRPr="005C5ED5">
        <w:rPr>
          <w:rFonts w:cs="Times New Roman"/>
          <w:szCs w:val="24"/>
        </w:rPr>
        <w:t>generalizability</w:t>
      </w:r>
      <w:r w:rsidRPr="005C5ED5">
        <w:rPr>
          <w:rFonts w:cs="Times New Roman"/>
          <w:szCs w:val="24"/>
        </w:rPr>
        <w:t>,</w:t>
      </w:r>
      <w:r w:rsidR="001D5952" w:rsidRPr="005C5ED5">
        <w:rPr>
          <w:rFonts w:cs="Times New Roman"/>
          <w:szCs w:val="24"/>
        </w:rPr>
        <w:t xml:space="preserve"> and reliability (Weinreich, 2009). The </w:t>
      </w:r>
      <w:r w:rsidR="00A32F76" w:rsidRPr="005C5ED5">
        <w:rPr>
          <w:rFonts w:cs="Times New Roman"/>
          <w:szCs w:val="24"/>
        </w:rPr>
        <w:t>procedures</w:t>
      </w:r>
      <w:r w:rsidR="00DF5ED4">
        <w:rPr>
          <w:rFonts w:cs="Times New Roman"/>
          <w:szCs w:val="24"/>
        </w:rPr>
        <w:t xml:space="preserve"> </w:t>
      </w:r>
      <w:r w:rsidR="00A32F76" w:rsidRPr="005C5ED5">
        <w:rPr>
          <w:rFonts w:cs="Times New Roman"/>
          <w:szCs w:val="24"/>
        </w:rPr>
        <w:t xml:space="preserve">involve randomly selected participants, similar questionnaires, standardized intervention, and statistical approaches in testing the hypothesis. </w:t>
      </w:r>
      <w:r w:rsidR="001D5952" w:rsidRPr="005C5ED5">
        <w:rPr>
          <w:rFonts w:cs="Times New Roman"/>
          <w:szCs w:val="24"/>
        </w:rPr>
        <w:t>The rese</w:t>
      </w:r>
      <w:r w:rsidR="00A32F76" w:rsidRPr="005C5ED5">
        <w:rPr>
          <w:rFonts w:cs="Times New Roman"/>
          <w:szCs w:val="24"/>
        </w:rPr>
        <w:t xml:space="preserve">archer </w:t>
      </w:r>
      <w:r w:rsidR="001D5952" w:rsidRPr="005C5ED5">
        <w:rPr>
          <w:rFonts w:cs="Times New Roman"/>
          <w:szCs w:val="24"/>
        </w:rPr>
        <w:t xml:space="preserve">is </w:t>
      </w:r>
      <w:r w:rsidR="00A32F76" w:rsidRPr="005C5ED5">
        <w:rPr>
          <w:rFonts w:cs="Times New Roman"/>
          <w:szCs w:val="24"/>
        </w:rPr>
        <w:t>regarded</w:t>
      </w:r>
      <w:r w:rsidR="001D5952" w:rsidRPr="005C5ED5">
        <w:rPr>
          <w:rFonts w:cs="Times New Roman"/>
          <w:szCs w:val="24"/>
        </w:rPr>
        <w:t xml:space="preserve"> as external to the actual research</w:t>
      </w:r>
      <w:r w:rsidRPr="005C5ED5">
        <w:rPr>
          <w:rFonts w:cs="Times New Roman"/>
          <w:szCs w:val="24"/>
        </w:rPr>
        <w:t>. R</w:t>
      </w:r>
      <w:r w:rsidR="001D5952" w:rsidRPr="005C5ED5">
        <w:rPr>
          <w:rFonts w:cs="Times New Roman"/>
          <w:szCs w:val="24"/>
        </w:rPr>
        <w:t xml:space="preserve">esults </w:t>
      </w:r>
      <w:r w:rsidR="00A32F76" w:rsidRPr="005C5ED5">
        <w:rPr>
          <w:rFonts w:cs="Times New Roman"/>
          <w:szCs w:val="24"/>
        </w:rPr>
        <w:t>can be replicated</w:t>
      </w:r>
      <w:r w:rsidR="001D5952" w:rsidRPr="005C5ED5">
        <w:rPr>
          <w:rFonts w:cs="Times New Roman"/>
          <w:szCs w:val="24"/>
        </w:rPr>
        <w:t xml:space="preserve">, </w:t>
      </w:r>
      <w:r w:rsidR="00A32F76" w:rsidRPr="005C5ED5">
        <w:rPr>
          <w:rFonts w:cs="Times New Roman"/>
          <w:szCs w:val="24"/>
        </w:rPr>
        <w:t>regardless of whoever</w:t>
      </w:r>
      <w:r w:rsidR="00DF5ED4">
        <w:rPr>
          <w:rFonts w:cs="Times New Roman"/>
          <w:szCs w:val="24"/>
        </w:rPr>
        <w:t xml:space="preserve"> </w:t>
      </w:r>
      <w:r w:rsidRPr="005C5ED5">
        <w:rPr>
          <w:rFonts w:cs="Times New Roman"/>
          <w:szCs w:val="24"/>
        </w:rPr>
        <w:t xml:space="preserve">conducts the research. </w:t>
      </w:r>
      <w:r w:rsidR="001D5952" w:rsidRPr="005C5ED5">
        <w:rPr>
          <w:rFonts w:cs="Times New Roman"/>
          <w:szCs w:val="24"/>
        </w:rPr>
        <w:t xml:space="preserve">This </w:t>
      </w:r>
      <w:r w:rsidRPr="005C5ED5">
        <w:rPr>
          <w:rFonts w:cs="Times New Roman"/>
          <w:szCs w:val="24"/>
        </w:rPr>
        <w:t>study</w:t>
      </w:r>
      <w:r w:rsidR="001D5952" w:rsidRPr="005C5ED5">
        <w:rPr>
          <w:rFonts w:cs="Times New Roman"/>
          <w:szCs w:val="24"/>
        </w:rPr>
        <w:t xml:space="preserve"> adopted </w:t>
      </w:r>
      <w:r w:rsidR="00A32F76" w:rsidRPr="005C5ED5">
        <w:rPr>
          <w:rFonts w:cs="Times New Roman"/>
          <w:szCs w:val="24"/>
        </w:rPr>
        <w:t xml:space="preserve">a </w:t>
      </w:r>
      <w:r w:rsidR="001D5952" w:rsidRPr="005C5ED5">
        <w:rPr>
          <w:rFonts w:cs="Times New Roman"/>
          <w:szCs w:val="24"/>
        </w:rPr>
        <w:t xml:space="preserve">quantitative approach </w:t>
      </w:r>
      <w:r w:rsidR="00CF61F8">
        <w:rPr>
          <w:rFonts w:cs="Times New Roman"/>
          <w:szCs w:val="24"/>
        </w:rPr>
        <w:t>to</w:t>
      </w:r>
      <w:r w:rsidR="004A05A8" w:rsidRPr="005C5ED5">
        <w:rPr>
          <w:rFonts w:cs="Times New Roman"/>
          <w:szCs w:val="24"/>
        </w:rPr>
        <w:t xml:space="preserve"> data collection and analysis. </w:t>
      </w:r>
      <w:r w:rsidR="001D5952" w:rsidRPr="005C5ED5">
        <w:rPr>
          <w:rFonts w:cs="Times New Roman"/>
          <w:szCs w:val="24"/>
        </w:rPr>
        <w:t xml:space="preserve">This is because the </w:t>
      </w:r>
      <w:r w:rsidRPr="005C5ED5">
        <w:rPr>
          <w:rFonts w:cs="Times New Roman"/>
          <w:szCs w:val="24"/>
        </w:rPr>
        <w:t>quantitative research techniques</w:t>
      </w:r>
      <w:r w:rsidR="001D5952" w:rsidRPr="005C5ED5">
        <w:rPr>
          <w:rFonts w:cs="Times New Roman"/>
          <w:szCs w:val="24"/>
        </w:rPr>
        <w:t xml:space="preserve"> include </w:t>
      </w:r>
      <w:r w:rsidR="00A32F76" w:rsidRPr="005C5ED5">
        <w:rPr>
          <w:rFonts w:cs="Times New Roman"/>
          <w:szCs w:val="24"/>
        </w:rPr>
        <w:t xml:space="preserve">a </w:t>
      </w:r>
      <w:r w:rsidR="001D5952" w:rsidRPr="005C5ED5">
        <w:rPr>
          <w:rFonts w:cs="Times New Roman"/>
          <w:szCs w:val="24"/>
        </w:rPr>
        <w:t>random selection of participants from the study population</w:t>
      </w:r>
      <w:r w:rsidR="00A32F76" w:rsidRPr="005C5ED5">
        <w:rPr>
          <w:rFonts w:cs="Times New Roman"/>
          <w:szCs w:val="24"/>
        </w:rPr>
        <w:t>,</w:t>
      </w:r>
      <w:r w:rsidR="001D5952" w:rsidRPr="005C5ED5">
        <w:rPr>
          <w:rFonts w:cs="Times New Roman"/>
          <w:szCs w:val="24"/>
        </w:rPr>
        <w:t xml:space="preserve"> standardized questionnaire</w:t>
      </w:r>
      <w:r w:rsidR="00A32F76" w:rsidRPr="005C5ED5">
        <w:rPr>
          <w:rFonts w:cs="Times New Roman"/>
          <w:szCs w:val="24"/>
        </w:rPr>
        <w:t>s</w:t>
      </w:r>
      <w:r w:rsidR="001D5952" w:rsidRPr="005C5ED5">
        <w:rPr>
          <w:rFonts w:cs="Times New Roman"/>
          <w:szCs w:val="24"/>
        </w:rPr>
        <w:t>, and statistical methods to test predetermined hypotheses</w:t>
      </w:r>
      <w:r w:rsidR="00A32F76" w:rsidRPr="005C5ED5">
        <w:rPr>
          <w:rFonts w:cs="Times New Roman"/>
          <w:szCs w:val="24"/>
        </w:rPr>
        <w:t>.</w:t>
      </w:r>
      <w:r w:rsidR="001D5952" w:rsidRPr="005C5ED5">
        <w:rPr>
          <w:rFonts w:cs="Times New Roman"/>
          <w:szCs w:val="24"/>
        </w:rPr>
        <w:t xml:space="preserve"> The adoption of this approach is based on </w:t>
      </w:r>
      <w:r w:rsidR="00A32F76" w:rsidRPr="005C5ED5">
        <w:rPr>
          <w:rFonts w:cs="Times New Roman"/>
          <w:szCs w:val="24"/>
        </w:rPr>
        <w:t xml:space="preserve">the </w:t>
      </w:r>
      <w:r w:rsidR="001D5952" w:rsidRPr="005C5ED5">
        <w:rPr>
          <w:rFonts w:cs="Times New Roman"/>
          <w:szCs w:val="24"/>
        </w:rPr>
        <w:t xml:space="preserve">objectives of </w:t>
      </w:r>
      <w:r w:rsidR="00A32F76" w:rsidRPr="005C5ED5">
        <w:rPr>
          <w:rFonts w:cs="Times New Roman"/>
          <w:szCs w:val="24"/>
        </w:rPr>
        <w:t xml:space="preserve">the </w:t>
      </w:r>
      <w:r w:rsidR="001D5952" w:rsidRPr="005C5ED5">
        <w:rPr>
          <w:rFonts w:cs="Times New Roman"/>
          <w:szCs w:val="24"/>
        </w:rPr>
        <w:t>study</w:t>
      </w:r>
      <w:r w:rsidR="00A32F76" w:rsidRPr="005C5ED5">
        <w:rPr>
          <w:rFonts w:cs="Times New Roman"/>
          <w:szCs w:val="24"/>
        </w:rPr>
        <w:t>,</w:t>
      </w:r>
      <w:r w:rsidR="00DF5ED4">
        <w:rPr>
          <w:rFonts w:cs="Times New Roman"/>
          <w:szCs w:val="24"/>
        </w:rPr>
        <w:t xml:space="preserve"> </w:t>
      </w:r>
      <w:r w:rsidR="00A32F76" w:rsidRPr="005C5ED5">
        <w:rPr>
          <w:rFonts w:cs="Times New Roman"/>
          <w:szCs w:val="24"/>
        </w:rPr>
        <w:t>considering the</w:t>
      </w:r>
      <w:r w:rsidR="001D5952" w:rsidRPr="005C5ED5">
        <w:rPr>
          <w:rFonts w:cs="Times New Roman"/>
          <w:szCs w:val="24"/>
        </w:rPr>
        <w:t xml:space="preserve"> numerical data analysis that is undertaken during the data analysis stage. </w:t>
      </w:r>
      <w:r w:rsidR="00A32F76" w:rsidRPr="005C5ED5">
        <w:rPr>
          <w:rFonts w:cs="Times New Roman"/>
          <w:szCs w:val="24"/>
        </w:rPr>
        <w:t>T</w:t>
      </w:r>
      <w:r w:rsidR="001D5952" w:rsidRPr="005C5ED5">
        <w:rPr>
          <w:rFonts w:cs="Times New Roman"/>
          <w:szCs w:val="24"/>
        </w:rPr>
        <w:t xml:space="preserve">he study required </w:t>
      </w:r>
      <w:r w:rsidR="00A32F76" w:rsidRPr="005C5ED5">
        <w:rPr>
          <w:rFonts w:cs="Times New Roman"/>
          <w:szCs w:val="24"/>
        </w:rPr>
        <w:t xml:space="preserve">the </w:t>
      </w:r>
      <w:r w:rsidR="001D5952" w:rsidRPr="005C5ED5">
        <w:rPr>
          <w:rFonts w:cs="Times New Roman"/>
          <w:szCs w:val="24"/>
        </w:rPr>
        <w:t xml:space="preserve">generation of numerical data and analyses to ascertain whether the </w:t>
      </w:r>
      <w:r w:rsidR="00A94018">
        <w:rPr>
          <w:rFonts w:cs="Times New Roman"/>
          <w:szCs w:val="24"/>
        </w:rPr>
        <w:t>study's objectives are me</w:t>
      </w:r>
      <w:r w:rsidR="00A32F76" w:rsidRPr="005C5ED5">
        <w:rPr>
          <w:rFonts w:cs="Times New Roman"/>
          <w:szCs w:val="24"/>
        </w:rPr>
        <w:t>t</w:t>
      </w:r>
      <w:r w:rsidR="001D5952" w:rsidRPr="005C5ED5">
        <w:rPr>
          <w:rFonts w:cs="Times New Roman"/>
          <w:szCs w:val="24"/>
        </w:rPr>
        <w:t>.</w:t>
      </w:r>
      <w:bookmarkStart w:id="200" w:name="_Toc24516279"/>
      <w:bookmarkStart w:id="201" w:name="_Toc24621797"/>
    </w:p>
    <w:bookmarkEnd w:id="200"/>
    <w:bookmarkEnd w:id="201"/>
    <w:p w:rsidR="001D5952" w:rsidRPr="005C5ED5" w:rsidRDefault="001D5952" w:rsidP="005C5ED5">
      <w:pPr>
        <w:rPr>
          <w:rFonts w:cs="Times New Roman"/>
          <w:szCs w:val="24"/>
        </w:rPr>
      </w:pPr>
    </w:p>
    <w:p w:rsidR="001D5952" w:rsidRPr="005C5ED5" w:rsidRDefault="001D5952" w:rsidP="005C5ED5">
      <w:pPr>
        <w:pStyle w:val="Heading1"/>
        <w:rPr>
          <w:szCs w:val="24"/>
        </w:rPr>
      </w:pPr>
      <w:bookmarkStart w:id="202" w:name="_Toc43730864"/>
      <w:r w:rsidRPr="005C5ED5">
        <w:rPr>
          <w:szCs w:val="24"/>
        </w:rPr>
        <w:t>3.4 Research Philosophy</w:t>
      </w:r>
      <w:bookmarkEnd w:id="202"/>
    </w:p>
    <w:p w:rsidR="001D5952" w:rsidRPr="005C5ED5" w:rsidRDefault="001D5952" w:rsidP="005C5ED5">
      <w:r w:rsidRPr="005C5ED5">
        <w:t>Kothari</w:t>
      </w:r>
      <w:r w:rsidR="00DF5ED4">
        <w:t xml:space="preserve"> </w:t>
      </w:r>
      <w:r w:rsidR="00B12F8B" w:rsidRPr="005C5ED5">
        <w:rPr>
          <w:rFonts w:cs="Times New Roman"/>
          <w:szCs w:val="24"/>
        </w:rPr>
        <w:t>and Orodho</w:t>
      </w:r>
      <w:r w:rsidRPr="005C5ED5">
        <w:t xml:space="preserve"> (2004) define philosophy as a worldview. It is a basic set of beliefs or assumptions that guides a researcher‘s inquiry. This implies that every researcher will approach research with </w:t>
      </w:r>
      <w:r w:rsidR="00CF61F8">
        <w:t>many</w:t>
      </w:r>
      <w:r w:rsidRPr="005C5ED5">
        <w:t xml:space="preserve"> interlocking and sometimes contradicting philosophical assumptions and standpoints. This viewpoint is further echoed by Creswell (2008)</w:t>
      </w:r>
      <w:r w:rsidR="00A32F76" w:rsidRPr="005C5ED5">
        <w:t>,</w:t>
      </w:r>
      <w:r w:rsidRPr="005C5ED5">
        <w:t xml:space="preserve"> who indicates that the research design process begins with philosophical assumptions that the enquirers make when deciding to undertake a study. Researchers bring their world views, paradigms, or sets of beliefs to the </w:t>
      </w:r>
      <w:r w:rsidRPr="005C5ED5">
        <w:lastRenderedPageBreak/>
        <w:t xml:space="preserve">research project, and these inform the conduct and writing of the study. </w:t>
      </w:r>
      <w:r w:rsidR="00A94018">
        <w:t>Similar</w:t>
      </w:r>
      <w:r w:rsidR="00D302B9">
        <w:t xml:space="preserve"> </w:t>
      </w:r>
      <w:r w:rsidR="00A94018">
        <w:t xml:space="preserve">to </w:t>
      </w:r>
      <w:r w:rsidRPr="005C5ED5">
        <w:t xml:space="preserve">Creswell (2008), </w:t>
      </w:r>
      <w:proofErr w:type="spellStart"/>
      <w:r w:rsidRPr="005C5ED5">
        <w:t>Filinson</w:t>
      </w:r>
      <w:proofErr w:type="spellEnd"/>
      <w:r w:rsidR="00DF5ED4">
        <w:t xml:space="preserve"> </w:t>
      </w:r>
      <w:r w:rsidR="00A94018">
        <w:t xml:space="preserve">and </w:t>
      </w:r>
      <w:proofErr w:type="spellStart"/>
      <w:r w:rsidR="00DE3089" w:rsidRPr="005C5ED5">
        <w:t>Niklas</w:t>
      </w:r>
      <w:proofErr w:type="spellEnd"/>
      <w:r w:rsidRPr="005C5ED5">
        <w:t xml:space="preserve"> (1992) </w:t>
      </w:r>
      <w:r w:rsidR="00A94018">
        <w:t>define</w:t>
      </w:r>
      <w:r w:rsidRPr="005C5ED5">
        <w:t xml:space="preserve"> one</w:t>
      </w:r>
      <w:r w:rsidR="00EF556B">
        <w:t>’</w:t>
      </w:r>
      <w:r w:rsidRPr="005C5ED5">
        <w:t xml:space="preserve">s paradigmatic/ philosophical perspective as a researcher, the interplay between ontological and epistemological assumptions, meta-theoretical underpinnings, the research questions, and research methodology become prominent. </w:t>
      </w:r>
    </w:p>
    <w:p w:rsidR="001D5952" w:rsidRPr="005C5ED5" w:rsidRDefault="001D5952" w:rsidP="005C5ED5">
      <w:pPr>
        <w:pStyle w:val="Default"/>
        <w:spacing w:line="480" w:lineRule="auto"/>
        <w:jc w:val="both"/>
        <w:rPr>
          <w:color w:val="auto"/>
        </w:rPr>
      </w:pPr>
    </w:p>
    <w:p w:rsidR="001D5952" w:rsidRPr="005C5ED5" w:rsidRDefault="001D5952" w:rsidP="005C5ED5">
      <w:pPr>
        <w:rPr>
          <w:rFonts w:cs="Times New Roman"/>
          <w:szCs w:val="24"/>
        </w:rPr>
      </w:pPr>
      <w:r w:rsidRPr="005C5ED5">
        <w:rPr>
          <w:rFonts w:cs="Times New Roman"/>
          <w:szCs w:val="24"/>
        </w:rPr>
        <w:t>The researcher’s ontological beliefs are about the nature of reality which is explored through the researcher</w:t>
      </w:r>
      <w:r w:rsidR="00633814">
        <w:rPr>
          <w:rFonts w:cs="Times New Roman"/>
          <w:szCs w:val="24"/>
        </w:rPr>
        <w:t>’</w:t>
      </w:r>
      <w:r w:rsidRPr="005C5ED5">
        <w:rPr>
          <w:rFonts w:cs="Times New Roman"/>
          <w:szCs w:val="24"/>
        </w:rPr>
        <w:t>s answers to problems such as the nature of the world, including social phenomena</w:t>
      </w:r>
      <w:r w:rsidR="00633814">
        <w:rPr>
          <w:rFonts w:cs="Times New Roman"/>
          <w:szCs w:val="24"/>
        </w:rPr>
        <w:t>.</w:t>
      </w:r>
      <w:r w:rsidR="00DF5ED4">
        <w:rPr>
          <w:rFonts w:cs="Times New Roman"/>
          <w:szCs w:val="24"/>
        </w:rPr>
        <w:t xml:space="preserve"> </w:t>
      </w:r>
      <w:r w:rsidR="00633814">
        <w:rPr>
          <w:rFonts w:cs="Times New Roman"/>
          <w:szCs w:val="24"/>
        </w:rPr>
        <w:t>I</w:t>
      </w:r>
      <w:r w:rsidRPr="005C5ED5">
        <w:rPr>
          <w:rFonts w:cs="Times New Roman"/>
          <w:szCs w:val="24"/>
        </w:rPr>
        <w:t>f reality is orderly or lawful; the existence of the natural social order; if reality is fixed and stable or con</w:t>
      </w:r>
      <w:r w:rsidR="00A32F76" w:rsidRPr="005C5ED5">
        <w:rPr>
          <w:rFonts w:cs="Times New Roman"/>
          <w:szCs w:val="24"/>
        </w:rPr>
        <w:t>tinuous</w:t>
      </w:r>
      <w:r w:rsidRPr="005C5ED5">
        <w:rPr>
          <w:rFonts w:cs="Times New Roman"/>
          <w:szCs w:val="24"/>
        </w:rPr>
        <w:t xml:space="preserve">ly changing, and whether it is unitary or multiple; and if reality can be constructed by the individuals involved in the research situation (Creswell, 2008, p. 76). The researcher‘s epistemological beliefs are about what is possible for one to know – the relationship of the researcher to what is being researched. </w:t>
      </w:r>
    </w:p>
    <w:p w:rsidR="001D5952" w:rsidRPr="005C5ED5" w:rsidRDefault="001D5952" w:rsidP="005C5ED5">
      <w:pPr>
        <w:rPr>
          <w:rFonts w:cs="Times New Roman"/>
          <w:szCs w:val="24"/>
        </w:rPr>
      </w:pPr>
    </w:p>
    <w:p w:rsidR="001D5952" w:rsidRPr="005C5ED5" w:rsidRDefault="001D5952" w:rsidP="005C5ED5">
      <w:pPr>
        <w:rPr>
          <w:rFonts w:cs="Times New Roman"/>
          <w:szCs w:val="24"/>
        </w:rPr>
      </w:pPr>
      <w:r w:rsidRPr="005C5ED5">
        <w:rPr>
          <w:rFonts w:cs="Times New Roman"/>
          <w:szCs w:val="24"/>
        </w:rPr>
        <w:t xml:space="preserve">This research adopted the </w:t>
      </w:r>
      <w:r w:rsidRPr="005C5ED5">
        <w:rPr>
          <w:rFonts w:cs="Times New Roman"/>
          <w:iCs/>
          <w:szCs w:val="24"/>
        </w:rPr>
        <w:t>post</w:t>
      </w:r>
      <w:r w:rsidR="00A32F76" w:rsidRPr="005C5ED5">
        <w:rPr>
          <w:rFonts w:cs="Times New Roman"/>
          <w:iCs/>
          <w:szCs w:val="24"/>
        </w:rPr>
        <w:t>-</w:t>
      </w:r>
      <w:r w:rsidRPr="005C5ED5">
        <w:rPr>
          <w:rFonts w:cs="Times New Roman"/>
          <w:iCs/>
          <w:szCs w:val="24"/>
        </w:rPr>
        <w:t>positivism (positivist)</w:t>
      </w:r>
      <w:r w:rsidR="00DF5ED4">
        <w:rPr>
          <w:rFonts w:cs="Times New Roman"/>
          <w:iCs/>
          <w:szCs w:val="24"/>
        </w:rPr>
        <w:t xml:space="preserve"> </w:t>
      </w:r>
      <w:r w:rsidRPr="005C5ED5">
        <w:rPr>
          <w:rFonts w:cs="Times New Roman"/>
          <w:szCs w:val="24"/>
        </w:rPr>
        <w:t>paradigm</w:t>
      </w:r>
      <w:r w:rsidR="00A32F76" w:rsidRPr="005C5ED5">
        <w:rPr>
          <w:rFonts w:cs="Times New Roman"/>
          <w:szCs w:val="24"/>
        </w:rPr>
        <w:t>,</w:t>
      </w:r>
      <w:r w:rsidRPr="005C5ED5">
        <w:rPr>
          <w:rFonts w:cs="Times New Roman"/>
          <w:szCs w:val="24"/>
        </w:rPr>
        <w:t xml:space="preserve"> which employs deductive logic and quantitative research methods (Anderson, 1978, p. 21). Allen and Harrell (1978) define</w:t>
      </w:r>
      <w:r w:rsidR="00A32F76" w:rsidRPr="005C5ED5">
        <w:rPr>
          <w:rFonts w:cs="Times New Roman"/>
          <w:szCs w:val="24"/>
        </w:rPr>
        <w:t>d</w:t>
      </w:r>
      <w:r w:rsidRPr="005C5ED5">
        <w:rPr>
          <w:rFonts w:cs="Times New Roman"/>
          <w:szCs w:val="24"/>
        </w:rPr>
        <w:t xml:space="preserve"> social constructivism as the view that all knowledge, and therefore all meaningful reality as such, is contingent upon </w:t>
      </w:r>
      <w:r w:rsidR="00A32F76" w:rsidRPr="005C5ED5">
        <w:rPr>
          <w:rFonts w:cs="Times New Roman"/>
          <w:szCs w:val="24"/>
        </w:rPr>
        <w:t>social</w:t>
      </w:r>
      <w:r w:rsidRPr="005C5ED5">
        <w:rPr>
          <w:rFonts w:cs="Times New Roman"/>
          <w:szCs w:val="24"/>
        </w:rPr>
        <w:t xml:space="preserve"> practices, being constructed in and out of </w:t>
      </w:r>
      <w:r w:rsidR="00A32F76" w:rsidRPr="005C5ED5">
        <w:rPr>
          <w:rFonts w:cs="Times New Roman"/>
          <w:szCs w:val="24"/>
        </w:rPr>
        <w:t xml:space="preserve">an </w:t>
      </w:r>
      <w:r w:rsidRPr="005C5ED5">
        <w:rPr>
          <w:rFonts w:cs="Times New Roman"/>
          <w:szCs w:val="24"/>
        </w:rPr>
        <w:t>interaction between human beings and their world, and developed and transmitted within a</w:t>
      </w:r>
      <w:r w:rsidR="00A32F76" w:rsidRPr="005C5ED5">
        <w:rPr>
          <w:rFonts w:cs="Times New Roman"/>
          <w:szCs w:val="24"/>
        </w:rPr>
        <w:t xml:space="preserve"> primari</w:t>
      </w:r>
      <w:r w:rsidRPr="005C5ED5">
        <w:rPr>
          <w:rFonts w:cs="Times New Roman"/>
          <w:szCs w:val="24"/>
        </w:rPr>
        <w:t>ly social context. The questionnaire (quantitative instrument) embraced the post</w:t>
      </w:r>
      <w:r w:rsidR="00A32F76" w:rsidRPr="005C5ED5">
        <w:rPr>
          <w:rFonts w:cs="Times New Roman"/>
          <w:szCs w:val="24"/>
        </w:rPr>
        <w:t>-</w:t>
      </w:r>
      <w:r w:rsidRPr="005C5ED5">
        <w:rPr>
          <w:rFonts w:cs="Times New Roman"/>
          <w:szCs w:val="24"/>
        </w:rPr>
        <w:t>positivist perspective by seeking answers to theory</w:t>
      </w:r>
      <w:r w:rsidR="00A32F76" w:rsidRPr="005C5ED5">
        <w:rPr>
          <w:rFonts w:cs="Times New Roman"/>
          <w:szCs w:val="24"/>
        </w:rPr>
        <w:t>-</w:t>
      </w:r>
      <w:r w:rsidRPr="005C5ED5">
        <w:rPr>
          <w:rFonts w:cs="Times New Roman"/>
          <w:szCs w:val="24"/>
        </w:rPr>
        <w:t>driven questions. This is basically why the researcher</w:t>
      </w:r>
      <w:r w:rsidR="00AC6A9B">
        <w:rPr>
          <w:rFonts w:cs="Times New Roman"/>
          <w:szCs w:val="24"/>
        </w:rPr>
        <w:t xml:space="preserve"> </w:t>
      </w:r>
      <w:r w:rsidRPr="005C5ED5">
        <w:rPr>
          <w:rFonts w:cs="Times New Roman"/>
          <w:szCs w:val="24"/>
        </w:rPr>
        <w:t xml:space="preserve">adopted this philosophical approach. </w:t>
      </w:r>
    </w:p>
    <w:p w:rsidR="00D66584" w:rsidRPr="005C5ED5" w:rsidRDefault="00D66584" w:rsidP="005C5ED5">
      <w:pPr>
        <w:rPr>
          <w:rFonts w:cs="Times New Roman"/>
          <w:szCs w:val="24"/>
        </w:rPr>
      </w:pPr>
    </w:p>
    <w:p w:rsidR="001D5952" w:rsidRDefault="001D5952" w:rsidP="005C5ED5">
      <w:pPr>
        <w:pStyle w:val="Heading1"/>
        <w:rPr>
          <w:szCs w:val="24"/>
        </w:rPr>
      </w:pPr>
      <w:bookmarkStart w:id="203" w:name="_Toc43730865"/>
      <w:r w:rsidRPr="005C5ED5">
        <w:rPr>
          <w:szCs w:val="24"/>
        </w:rPr>
        <w:t>3.5 Research Ethics</w:t>
      </w:r>
      <w:bookmarkEnd w:id="203"/>
    </w:p>
    <w:p w:rsidR="00A94018" w:rsidRDefault="005F14B9" w:rsidP="005F14B9">
      <w:pPr>
        <w:rPr>
          <w:szCs w:val="24"/>
        </w:rPr>
      </w:pPr>
      <w:r w:rsidRPr="005C5ED5">
        <w:rPr>
          <w:rFonts w:cs="Times New Roman"/>
          <w:szCs w:val="24"/>
        </w:rPr>
        <w:t>Ethics is a branch of philosophy that deals with the conduct of people and guides the norms or standards of behavior of people and relationships with each other (</w:t>
      </w:r>
      <w:r w:rsidRPr="005C5ED5">
        <w:rPr>
          <w:rFonts w:cs="Times New Roman"/>
          <w:szCs w:val="20"/>
        </w:rPr>
        <w:t>Blumberg, Cooper, &amp; Schindler</w:t>
      </w:r>
      <w:r w:rsidRPr="005C5ED5">
        <w:rPr>
          <w:rFonts w:cs="Times New Roman"/>
          <w:szCs w:val="24"/>
        </w:rPr>
        <w:t>, 2005; Kovacs, 1985). It refers to an “ethos” or “way of life”, “social norms for conduct that distinguishes between acceptable and unacceptable behaviour” (Akaranga</w:t>
      </w:r>
      <w:r w:rsidR="00AC6A9B">
        <w:rPr>
          <w:rFonts w:cs="Times New Roman"/>
          <w:szCs w:val="24"/>
        </w:rPr>
        <w:t xml:space="preserve"> </w:t>
      </w:r>
      <w:r w:rsidRPr="005C5ED5">
        <w:rPr>
          <w:rFonts w:cs="Times New Roman"/>
          <w:szCs w:val="24"/>
        </w:rPr>
        <w:t>&amp;</w:t>
      </w:r>
      <w:r w:rsidR="00AC6A9B">
        <w:rPr>
          <w:rFonts w:cs="Times New Roman"/>
          <w:szCs w:val="24"/>
        </w:rPr>
        <w:t xml:space="preserve"> </w:t>
      </w:r>
      <w:proofErr w:type="spellStart"/>
      <w:r w:rsidRPr="005C5ED5">
        <w:rPr>
          <w:rFonts w:cs="Times New Roman"/>
          <w:szCs w:val="24"/>
        </w:rPr>
        <w:t>Ongong’a</w:t>
      </w:r>
      <w:proofErr w:type="spellEnd"/>
      <w:r w:rsidRPr="005C5ED5">
        <w:rPr>
          <w:rFonts w:cs="Times New Roman"/>
          <w:szCs w:val="24"/>
        </w:rPr>
        <w:t xml:space="preserve">, 2013; Shah, 2011). Researchers are professionals; hence, research ethics </w:t>
      </w:r>
      <w:r>
        <w:rPr>
          <w:rFonts w:cs="Times New Roman"/>
          <w:szCs w:val="24"/>
        </w:rPr>
        <w:t>has well-established rules and guidelines that define their conduct as a branch of applied ethics</w:t>
      </w:r>
      <w:r w:rsidRPr="005C5ED5">
        <w:rPr>
          <w:rFonts w:cs="Times New Roman"/>
          <w:szCs w:val="24"/>
        </w:rPr>
        <w:t xml:space="preserve">. </w:t>
      </w:r>
      <w:proofErr w:type="spellStart"/>
      <w:r w:rsidRPr="00143619">
        <w:rPr>
          <w:szCs w:val="24"/>
        </w:rPr>
        <w:t>Dörnyei</w:t>
      </w:r>
      <w:proofErr w:type="spellEnd"/>
      <w:r w:rsidRPr="00143619">
        <w:rPr>
          <w:szCs w:val="24"/>
        </w:rPr>
        <w:t xml:space="preserve"> (2007) states that “social research – including </w:t>
      </w:r>
      <w:r>
        <w:rPr>
          <w:szCs w:val="24"/>
        </w:rPr>
        <w:t>education research</w:t>
      </w:r>
      <w:r w:rsidRPr="00143619">
        <w:rPr>
          <w:szCs w:val="24"/>
        </w:rPr>
        <w:t xml:space="preserve"> – concerns people’s lives in the social world and therefore it inevitably involves ethical issues” (p. 63). </w:t>
      </w:r>
    </w:p>
    <w:p w:rsidR="00A94018" w:rsidRDefault="00A94018" w:rsidP="005F14B9">
      <w:pPr>
        <w:rPr>
          <w:szCs w:val="24"/>
        </w:rPr>
      </w:pPr>
    </w:p>
    <w:p w:rsidR="005F14B9" w:rsidRDefault="005F14B9" w:rsidP="005F14B9">
      <w:pPr>
        <w:rPr>
          <w:szCs w:val="24"/>
        </w:rPr>
      </w:pPr>
      <w:r w:rsidRPr="00143619">
        <w:rPr>
          <w:szCs w:val="24"/>
        </w:rPr>
        <w:t xml:space="preserve">In doing research, as indicated by Silverman (2006), the researcher should consider the participants of the study by making sure that they participated voluntarily, ensuring the confidentiality of the participants’ comments and behavior, protecting the participants against impairment, and establishing mutual trust between the researcher and the </w:t>
      </w:r>
      <w:r w:rsidR="00AC6A9B" w:rsidRPr="00143619">
        <w:rPr>
          <w:szCs w:val="24"/>
        </w:rPr>
        <w:t>participants. The</w:t>
      </w:r>
      <w:r w:rsidRPr="00143619">
        <w:rPr>
          <w:szCs w:val="24"/>
        </w:rPr>
        <w:t xml:space="preserve"> following procedures were </w:t>
      </w:r>
      <w:r>
        <w:rPr>
          <w:szCs w:val="24"/>
        </w:rPr>
        <w:t xml:space="preserve">followed </w:t>
      </w:r>
      <w:r w:rsidRPr="00143619">
        <w:rPr>
          <w:szCs w:val="24"/>
        </w:rPr>
        <w:t>in the current study:</w:t>
      </w:r>
    </w:p>
    <w:p w:rsidR="005F14B9" w:rsidRPr="00A94018" w:rsidRDefault="005F14B9" w:rsidP="00A94018">
      <w:pPr>
        <w:pStyle w:val="ListParagraph"/>
        <w:numPr>
          <w:ilvl w:val="0"/>
          <w:numId w:val="4"/>
        </w:numPr>
        <w:ind w:left="426"/>
        <w:rPr>
          <w:rFonts w:cs="Times New Roman"/>
          <w:b/>
          <w:szCs w:val="24"/>
        </w:rPr>
      </w:pPr>
      <w:r w:rsidRPr="00F60EE3">
        <w:rPr>
          <w:rFonts w:cs="Times New Roman"/>
          <w:szCs w:val="24"/>
        </w:rPr>
        <w:t xml:space="preserve">The researcher obtained </w:t>
      </w:r>
      <w:r>
        <w:rPr>
          <w:rFonts w:cs="Times New Roman"/>
          <w:szCs w:val="24"/>
        </w:rPr>
        <w:t xml:space="preserve">approval for conducting the study </w:t>
      </w:r>
      <w:r w:rsidRPr="00F60EE3">
        <w:rPr>
          <w:rFonts w:cs="Times New Roman"/>
          <w:szCs w:val="24"/>
        </w:rPr>
        <w:t xml:space="preserve">informed from </w:t>
      </w:r>
      <w:r>
        <w:rPr>
          <w:rFonts w:cs="Times New Roman"/>
          <w:szCs w:val="24"/>
        </w:rPr>
        <w:t>Sumait University, Zanzibar University</w:t>
      </w:r>
      <w:r w:rsidR="00A94018">
        <w:rPr>
          <w:rFonts w:cs="Times New Roman"/>
          <w:szCs w:val="24"/>
        </w:rPr>
        <w:t>,</w:t>
      </w:r>
      <w:r>
        <w:rPr>
          <w:rFonts w:cs="Times New Roman"/>
          <w:szCs w:val="24"/>
        </w:rPr>
        <w:t xml:space="preserve"> and the State University of Zanzibar. </w:t>
      </w:r>
      <w:r w:rsidRPr="00F60EE3">
        <w:rPr>
          <w:rFonts w:cs="Times New Roman"/>
          <w:szCs w:val="24"/>
        </w:rPr>
        <w:t xml:space="preserve">This involved </w:t>
      </w:r>
      <w:r>
        <w:rPr>
          <w:rFonts w:cs="Times New Roman"/>
          <w:szCs w:val="24"/>
        </w:rPr>
        <w:t>getting</w:t>
      </w:r>
      <w:r w:rsidRPr="00143619">
        <w:rPr>
          <w:szCs w:val="24"/>
        </w:rPr>
        <w:t xml:space="preserve"> permission from the </w:t>
      </w:r>
      <w:r>
        <w:rPr>
          <w:szCs w:val="24"/>
        </w:rPr>
        <w:t>Deans and Heads of Departments in each university to obtain and use the necessary data, facilities, and</w:t>
      </w:r>
      <w:r w:rsidRPr="00143619">
        <w:rPr>
          <w:szCs w:val="24"/>
        </w:rPr>
        <w:t xml:space="preserve"> help from the administrative staff during the data collection.</w:t>
      </w:r>
    </w:p>
    <w:p w:rsidR="005F14B9" w:rsidRPr="00A94018" w:rsidRDefault="005F14B9" w:rsidP="00A94018">
      <w:pPr>
        <w:pStyle w:val="ListParagraph"/>
        <w:numPr>
          <w:ilvl w:val="0"/>
          <w:numId w:val="4"/>
        </w:numPr>
        <w:ind w:left="426"/>
        <w:rPr>
          <w:rFonts w:cs="Times New Roman"/>
          <w:b/>
          <w:szCs w:val="24"/>
        </w:rPr>
      </w:pPr>
      <w:r>
        <w:rPr>
          <w:szCs w:val="24"/>
        </w:rPr>
        <w:lastRenderedPageBreak/>
        <w:t>The researcher used a</w:t>
      </w:r>
      <w:r w:rsidRPr="00640E79">
        <w:rPr>
          <w:szCs w:val="24"/>
        </w:rPr>
        <w:t xml:space="preserve"> consent letter, that is to say, “research subjects have the right to know that they are being researched, the right to be informed about</w:t>
      </w:r>
      <w:r>
        <w:rPr>
          <w:szCs w:val="24"/>
        </w:rPr>
        <w:t xml:space="preserve"> the nature of the research and </w:t>
      </w:r>
      <w:r w:rsidRPr="00640E79">
        <w:rPr>
          <w:szCs w:val="24"/>
        </w:rPr>
        <w:t xml:space="preserve">the right to withdraw at any time” </w:t>
      </w:r>
      <w:r w:rsidR="00D302B9" w:rsidRPr="00640E79">
        <w:rPr>
          <w:szCs w:val="24"/>
        </w:rPr>
        <w:t>(</w:t>
      </w:r>
      <w:proofErr w:type="spellStart"/>
      <w:r w:rsidR="00D302B9">
        <w:rPr>
          <w:szCs w:val="24"/>
        </w:rPr>
        <w:t>Ryen</w:t>
      </w:r>
      <w:proofErr w:type="spellEnd"/>
      <w:r w:rsidRPr="00640E79">
        <w:rPr>
          <w:szCs w:val="24"/>
        </w:rPr>
        <w:t>, 2004, p. 231).</w:t>
      </w:r>
      <w:r>
        <w:rPr>
          <w:szCs w:val="24"/>
        </w:rPr>
        <w:t xml:space="preserve"> This includes disclosing</w:t>
      </w:r>
      <w:r w:rsidRPr="00F60EE3">
        <w:rPr>
          <w:rFonts w:cs="Times New Roman"/>
          <w:szCs w:val="24"/>
        </w:rPr>
        <w:t xml:space="preserve"> any anticipated risks to the subjects, whether the respondents would be compensated in any way, the methodology to be used, and data treatment. </w:t>
      </w:r>
      <w:r w:rsidR="00903EB2">
        <w:rPr>
          <w:rFonts w:cs="Times New Roman"/>
          <w:szCs w:val="24"/>
        </w:rPr>
        <w:t>The individuals responsible for each university signed a compliance document between parties (researcher and the informant)</w:t>
      </w:r>
      <w:r w:rsidRPr="00F60EE3">
        <w:rPr>
          <w:rFonts w:cs="Times New Roman"/>
          <w:szCs w:val="24"/>
        </w:rPr>
        <w:t>.</w:t>
      </w:r>
    </w:p>
    <w:p w:rsidR="005F14B9" w:rsidRPr="00A94018" w:rsidRDefault="005F14B9" w:rsidP="00A94018">
      <w:pPr>
        <w:pStyle w:val="ListParagraph"/>
        <w:numPr>
          <w:ilvl w:val="0"/>
          <w:numId w:val="4"/>
        </w:numPr>
        <w:ind w:left="426"/>
        <w:rPr>
          <w:rFonts w:cs="Times New Roman"/>
          <w:b/>
          <w:szCs w:val="24"/>
        </w:rPr>
      </w:pPr>
      <w:r w:rsidRPr="00F60EE3">
        <w:rPr>
          <w:rFonts w:cs="Times New Roman"/>
          <w:szCs w:val="24"/>
        </w:rPr>
        <w:t xml:space="preserve">The researcher </w:t>
      </w:r>
      <w:r>
        <w:rPr>
          <w:szCs w:val="24"/>
        </w:rPr>
        <w:t>explained information about the research verbally and in written form</w:t>
      </w:r>
      <w:r w:rsidRPr="00F60EE3">
        <w:rPr>
          <w:szCs w:val="24"/>
        </w:rPr>
        <w:t xml:space="preserve"> to the participants so that the participants were fully aware o</w:t>
      </w:r>
      <w:r>
        <w:rPr>
          <w:szCs w:val="24"/>
        </w:rPr>
        <w:t>f</w:t>
      </w:r>
      <w:r w:rsidRPr="00F60EE3">
        <w:rPr>
          <w:szCs w:val="24"/>
        </w:rPr>
        <w:t xml:space="preserve"> what they were about to be involved in.</w:t>
      </w:r>
      <w:r>
        <w:rPr>
          <w:szCs w:val="24"/>
        </w:rPr>
        <w:t xml:space="preserve"> The researcher also </w:t>
      </w:r>
      <w:r w:rsidRPr="00F60EE3">
        <w:rPr>
          <w:rFonts w:cs="Times New Roman"/>
          <w:szCs w:val="24"/>
        </w:rPr>
        <w:t xml:space="preserve">ensured confidentiality of all research subjects, including data handling from systematic reviews of documents, which might be considered sensitive. </w:t>
      </w:r>
    </w:p>
    <w:p w:rsidR="005F14B9" w:rsidRPr="00A94018" w:rsidRDefault="005F14B9" w:rsidP="00A94018">
      <w:pPr>
        <w:pStyle w:val="ListParagraph"/>
        <w:numPr>
          <w:ilvl w:val="0"/>
          <w:numId w:val="4"/>
        </w:numPr>
        <w:ind w:left="426"/>
        <w:rPr>
          <w:rFonts w:cs="Times New Roman"/>
          <w:b/>
          <w:szCs w:val="24"/>
        </w:rPr>
      </w:pPr>
      <w:r w:rsidRPr="00F60EE3">
        <w:rPr>
          <w:rFonts w:cs="Times New Roman"/>
          <w:szCs w:val="24"/>
        </w:rPr>
        <w:t xml:space="preserve">The researcher assured the participants that the data collected would only be used for research </w:t>
      </w:r>
      <w:r>
        <w:rPr>
          <w:rFonts w:cs="Times New Roman"/>
          <w:szCs w:val="24"/>
        </w:rPr>
        <w:t>purposes, not for any other purpose</w:t>
      </w:r>
      <w:r w:rsidRPr="00F60EE3">
        <w:rPr>
          <w:rFonts w:cs="Times New Roman"/>
          <w:szCs w:val="24"/>
        </w:rPr>
        <w:t xml:space="preserve">. The researcher also assured the </w:t>
      </w:r>
      <w:r>
        <w:rPr>
          <w:rFonts w:cs="Times New Roman"/>
          <w:szCs w:val="24"/>
        </w:rPr>
        <w:t>participants</w:t>
      </w:r>
      <w:r w:rsidRPr="00F60EE3">
        <w:rPr>
          <w:rFonts w:cs="Times New Roman"/>
          <w:szCs w:val="24"/>
        </w:rPr>
        <w:t xml:space="preserve"> that no extra personal data would be gathered that is not immediately pertinent to the study. The personal data would be carefully organized and managed to ensure that no unauthorized use would be made of them. </w:t>
      </w:r>
    </w:p>
    <w:p w:rsidR="005F14B9" w:rsidRPr="00A94018" w:rsidRDefault="005F14B9" w:rsidP="00A94018">
      <w:pPr>
        <w:pStyle w:val="ListParagraph"/>
        <w:numPr>
          <w:ilvl w:val="0"/>
          <w:numId w:val="4"/>
        </w:numPr>
        <w:ind w:left="426"/>
        <w:rPr>
          <w:rFonts w:cs="Times New Roman"/>
          <w:b/>
          <w:szCs w:val="24"/>
        </w:rPr>
      </w:pPr>
      <w:r>
        <w:rPr>
          <w:rFonts w:cs="Times New Roman"/>
          <w:szCs w:val="24"/>
        </w:rPr>
        <w:t>Before beginning data compilation, the data processing method was fully disclosed to the participants and their respective heads of departments</w:t>
      </w:r>
      <w:r w:rsidRPr="00F60EE3">
        <w:rPr>
          <w:rFonts w:cs="Times New Roman"/>
          <w:szCs w:val="24"/>
        </w:rPr>
        <w:t xml:space="preserve">. </w:t>
      </w:r>
      <w:r>
        <w:rPr>
          <w:rFonts w:cs="Times New Roman"/>
          <w:szCs w:val="24"/>
        </w:rPr>
        <w:t xml:space="preserve">This includes ensuring </w:t>
      </w:r>
      <w:r w:rsidR="00A94018">
        <w:rPr>
          <w:rFonts w:cs="Times New Roman"/>
          <w:szCs w:val="24"/>
        </w:rPr>
        <w:t xml:space="preserve">the </w:t>
      </w:r>
      <w:r>
        <w:rPr>
          <w:rFonts w:cs="Times New Roman"/>
          <w:szCs w:val="24"/>
        </w:rPr>
        <w:t xml:space="preserve">anonymity and confidentiality of </w:t>
      </w:r>
      <w:r w:rsidRPr="00F60EE3">
        <w:rPr>
          <w:rFonts w:cs="Times New Roman"/>
          <w:szCs w:val="24"/>
        </w:rPr>
        <w:t xml:space="preserve">the </w:t>
      </w:r>
      <w:r>
        <w:rPr>
          <w:rFonts w:cs="Times New Roman"/>
          <w:szCs w:val="24"/>
        </w:rPr>
        <w:t>participants and</w:t>
      </w:r>
      <w:r w:rsidRPr="00F60EE3">
        <w:rPr>
          <w:rFonts w:cs="Times New Roman"/>
          <w:szCs w:val="24"/>
        </w:rPr>
        <w:t xml:space="preserve"> giving them an identity that is not easily </w:t>
      </w:r>
      <w:r>
        <w:rPr>
          <w:rFonts w:cs="Times New Roman"/>
          <w:szCs w:val="24"/>
        </w:rPr>
        <w:t>disclosed</w:t>
      </w:r>
      <w:r w:rsidRPr="00F60EE3">
        <w:rPr>
          <w:rFonts w:cs="Times New Roman"/>
          <w:szCs w:val="24"/>
        </w:rPr>
        <w:t xml:space="preserve">. </w:t>
      </w:r>
    </w:p>
    <w:p w:rsidR="005F14B9" w:rsidRPr="00F8101F" w:rsidRDefault="005F14B9" w:rsidP="0024006C">
      <w:pPr>
        <w:pStyle w:val="ListParagraph"/>
        <w:numPr>
          <w:ilvl w:val="0"/>
          <w:numId w:val="4"/>
        </w:numPr>
        <w:ind w:left="426"/>
        <w:rPr>
          <w:rFonts w:cs="Times New Roman"/>
          <w:b/>
          <w:szCs w:val="24"/>
        </w:rPr>
      </w:pPr>
      <w:r w:rsidRPr="00F60EE3">
        <w:rPr>
          <w:rFonts w:cs="Times New Roman"/>
          <w:szCs w:val="24"/>
        </w:rPr>
        <w:t xml:space="preserve">The researcher assured the </w:t>
      </w:r>
      <w:r>
        <w:rPr>
          <w:rFonts w:cs="Times New Roman"/>
          <w:szCs w:val="24"/>
        </w:rPr>
        <w:t xml:space="preserve">Dean and Head of Department of the respected universities </w:t>
      </w:r>
      <w:r w:rsidRPr="00F60EE3">
        <w:rPr>
          <w:rFonts w:cs="Times New Roman"/>
          <w:szCs w:val="24"/>
        </w:rPr>
        <w:t xml:space="preserve">that </w:t>
      </w:r>
      <w:r>
        <w:rPr>
          <w:rFonts w:cs="Times New Roman"/>
          <w:szCs w:val="24"/>
        </w:rPr>
        <w:t xml:space="preserve">the </w:t>
      </w:r>
      <w:r w:rsidRPr="00F60EE3">
        <w:rPr>
          <w:rFonts w:cs="Times New Roman"/>
          <w:szCs w:val="24"/>
        </w:rPr>
        <w:t>processed data (</w:t>
      </w:r>
      <w:r>
        <w:rPr>
          <w:rFonts w:cs="Times New Roman"/>
          <w:szCs w:val="24"/>
        </w:rPr>
        <w:t>anonymity and confidentiality</w:t>
      </w:r>
      <w:r w:rsidRPr="00F60EE3">
        <w:rPr>
          <w:rFonts w:cs="Times New Roman"/>
          <w:szCs w:val="24"/>
        </w:rPr>
        <w:t xml:space="preserve">) </w:t>
      </w:r>
      <w:r>
        <w:rPr>
          <w:rFonts w:cs="Times New Roman"/>
          <w:szCs w:val="24"/>
        </w:rPr>
        <w:t>would</w:t>
      </w:r>
      <w:r w:rsidRPr="00F60EE3">
        <w:rPr>
          <w:rFonts w:cs="Times New Roman"/>
          <w:szCs w:val="24"/>
        </w:rPr>
        <w:t xml:space="preserve"> be </w:t>
      </w:r>
      <w:r w:rsidRPr="00F60EE3">
        <w:rPr>
          <w:rFonts w:cs="Times New Roman"/>
          <w:szCs w:val="24"/>
        </w:rPr>
        <w:lastRenderedPageBreak/>
        <w:t>used for academic or educational purposes such as publications, conferences, teaching materials</w:t>
      </w:r>
      <w:r w:rsidR="00A94018">
        <w:rPr>
          <w:rFonts w:cs="Times New Roman"/>
          <w:szCs w:val="24"/>
        </w:rPr>
        <w:t>,</w:t>
      </w:r>
      <w:r w:rsidRPr="00F60EE3">
        <w:rPr>
          <w:rFonts w:cs="Times New Roman"/>
          <w:szCs w:val="24"/>
        </w:rPr>
        <w:t xml:space="preserve"> and policy documents only if this been included in the written consent form signed by the informants. Anyone who was not directly involved in the data compilation might only have access to processed data for such purposes after requesting explicit permission from those responsible for the data collection.</w:t>
      </w:r>
    </w:p>
    <w:p w:rsidR="00F37168" w:rsidRDefault="00F37168" w:rsidP="00A94018">
      <w:bookmarkStart w:id="204" w:name="_Toc24516280"/>
      <w:bookmarkStart w:id="205" w:name="_Toc24621798"/>
      <w:bookmarkStart w:id="206" w:name="_Toc43730866"/>
    </w:p>
    <w:p w:rsidR="001D5952" w:rsidRPr="005C5ED5" w:rsidRDefault="001D5952" w:rsidP="005C5ED5">
      <w:pPr>
        <w:pStyle w:val="Heading1"/>
        <w:rPr>
          <w:szCs w:val="24"/>
        </w:rPr>
      </w:pPr>
      <w:r w:rsidRPr="005C5ED5">
        <w:rPr>
          <w:szCs w:val="24"/>
        </w:rPr>
        <w:t>3.6 Population of the Study</w:t>
      </w:r>
      <w:bookmarkEnd w:id="204"/>
      <w:bookmarkEnd w:id="205"/>
      <w:bookmarkEnd w:id="206"/>
    </w:p>
    <w:p w:rsidR="001D5952" w:rsidRPr="005C5ED5" w:rsidRDefault="001D5952" w:rsidP="005C5ED5">
      <w:pPr>
        <w:rPr>
          <w:rFonts w:cs="Times New Roman"/>
          <w:b/>
          <w:szCs w:val="24"/>
        </w:rPr>
      </w:pPr>
      <w:r w:rsidRPr="005C5ED5">
        <w:rPr>
          <w:rFonts w:cs="Times New Roman"/>
          <w:szCs w:val="24"/>
        </w:rPr>
        <w:t xml:space="preserve"> According to </w:t>
      </w:r>
      <w:r w:rsidR="00A32F76" w:rsidRPr="005C5ED5">
        <w:rPr>
          <w:rFonts w:cs="Times New Roman"/>
          <w:szCs w:val="24"/>
        </w:rPr>
        <w:t>Orodho</w:t>
      </w:r>
      <w:r w:rsidR="005C5ED5" w:rsidRPr="005C5ED5">
        <w:rPr>
          <w:rFonts w:cs="Times New Roman"/>
          <w:szCs w:val="24"/>
        </w:rPr>
        <w:t xml:space="preserve"> and </w:t>
      </w:r>
      <w:r w:rsidR="00AC6A9B" w:rsidRPr="005C5ED5">
        <w:rPr>
          <w:rFonts w:cs="Times New Roman"/>
          <w:szCs w:val="24"/>
        </w:rPr>
        <w:t>Kombo (</w:t>
      </w:r>
      <w:r w:rsidR="00C4760C" w:rsidRPr="005C5ED5">
        <w:rPr>
          <w:rFonts w:cs="Times New Roman"/>
          <w:szCs w:val="24"/>
        </w:rPr>
        <w:t>2002</w:t>
      </w:r>
      <w:r w:rsidR="00A32F76" w:rsidRPr="005C5ED5">
        <w:rPr>
          <w:rFonts w:cs="Times New Roman"/>
          <w:szCs w:val="24"/>
        </w:rPr>
        <w:t>)</w:t>
      </w:r>
      <w:r w:rsidR="00CD0520" w:rsidRPr="005C5ED5">
        <w:rPr>
          <w:rFonts w:cs="Times New Roman"/>
          <w:szCs w:val="24"/>
        </w:rPr>
        <w:t>, the</w:t>
      </w:r>
      <w:r w:rsidR="00A32F76" w:rsidRPr="005C5ED5">
        <w:rPr>
          <w:rFonts w:cs="Times New Roman"/>
          <w:szCs w:val="24"/>
        </w:rPr>
        <w:t xml:space="preserve"> </w:t>
      </w:r>
      <w:r w:rsidRPr="005C5ED5">
        <w:rPr>
          <w:rFonts w:cs="Times New Roman"/>
          <w:szCs w:val="24"/>
        </w:rPr>
        <w:t xml:space="preserve">population is </w:t>
      </w:r>
      <w:r w:rsidR="00A32F76" w:rsidRPr="005C5ED5">
        <w:rPr>
          <w:rFonts w:cs="Times New Roman"/>
          <w:szCs w:val="24"/>
        </w:rPr>
        <w:t>cumulative</w:t>
      </w:r>
      <w:r w:rsidRPr="005C5ED5">
        <w:rPr>
          <w:rFonts w:cs="Times New Roman"/>
          <w:szCs w:val="24"/>
        </w:rPr>
        <w:t xml:space="preserve"> of </w:t>
      </w:r>
      <w:r w:rsidRPr="005C5ED5">
        <w:rPr>
          <w:rFonts w:cs="Times New Roman"/>
          <w:iCs/>
          <w:szCs w:val="24"/>
        </w:rPr>
        <w:t>elements</w:t>
      </w:r>
      <w:r w:rsidR="00AC6A9B">
        <w:rPr>
          <w:rFonts w:cs="Times New Roman"/>
          <w:iCs/>
          <w:szCs w:val="24"/>
        </w:rPr>
        <w:t xml:space="preserve"> </w:t>
      </w:r>
      <w:r w:rsidRPr="005C5ED5">
        <w:rPr>
          <w:rFonts w:cs="Times New Roman"/>
          <w:szCs w:val="24"/>
        </w:rPr>
        <w:t xml:space="preserve">that </w:t>
      </w:r>
      <w:r w:rsidR="00A32F76" w:rsidRPr="005C5ED5">
        <w:rPr>
          <w:rFonts w:cs="Times New Roman"/>
          <w:szCs w:val="24"/>
        </w:rPr>
        <w:t xml:space="preserve">demonstrate </w:t>
      </w:r>
      <w:r w:rsidR="005C5ED5" w:rsidRPr="005C5ED5">
        <w:rPr>
          <w:rFonts w:cs="Times New Roman"/>
          <w:szCs w:val="24"/>
        </w:rPr>
        <w:t xml:space="preserve">a </w:t>
      </w:r>
      <w:r w:rsidR="00A32F76" w:rsidRPr="005C5ED5">
        <w:rPr>
          <w:rFonts w:cs="Times New Roman"/>
          <w:szCs w:val="24"/>
        </w:rPr>
        <w:t>similar</w:t>
      </w:r>
      <w:r w:rsidRPr="005C5ED5">
        <w:rPr>
          <w:rFonts w:cs="Times New Roman"/>
          <w:szCs w:val="24"/>
        </w:rPr>
        <w:t xml:space="preserve"> set of characteristics for the </w:t>
      </w:r>
      <w:r w:rsidR="00A94018">
        <w:rPr>
          <w:rFonts w:cs="Times New Roman"/>
          <w:szCs w:val="24"/>
        </w:rPr>
        <w:t>research objective</w:t>
      </w:r>
      <w:r w:rsidRPr="005C5ED5">
        <w:rPr>
          <w:rFonts w:cs="Times New Roman"/>
          <w:szCs w:val="24"/>
        </w:rPr>
        <w:t xml:space="preserve">. It </w:t>
      </w:r>
      <w:r w:rsidR="00A32F76" w:rsidRPr="005C5ED5">
        <w:rPr>
          <w:rFonts w:cs="Times New Roman"/>
          <w:szCs w:val="24"/>
        </w:rPr>
        <w:t>consists of</w:t>
      </w:r>
      <w:r w:rsidRPr="005C5ED5">
        <w:rPr>
          <w:rFonts w:cs="Times New Roman"/>
          <w:szCs w:val="24"/>
        </w:rPr>
        <w:t xml:space="preserve"> all </w:t>
      </w:r>
      <w:r w:rsidR="00A32F76" w:rsidRPr="005C5ED5">
        <w:rPr>
          <w:rFonts w:cs="Times New Roman"/>
          <w:szCs w:val="24"/>
        </w:rPr>
        <w:t>participants</w:t>
      </w:r>
      <w:r w:rsidRPr="005C5ED5">
        <w:rPr>
          <w:rFonts w:cs="Times New Roman"/>
          <w:szCs w:val="24"/>
        </w:rPr>
        <w:t xml:space="preserve"> who </w:t>
      </w:r>
      <w:r w:rsidR="00A32F76" w:rsidRPr="005C5ED5">
        <w:rPr>
          <w:rFonts w:cs="Times New Roman"/>
          <w:szCs w:val="24"/>
        </w:rPr>
        <w:t>share</w:t>
      </w:r>
      <w:r w:rsidRPr="005C5ED5">
        <w:rPr>
          <w:rFonts w:cs="Times New Roman"/>
          <w:szCs w:val="24"/>
        </w:rPr>
        <w:t xml:space="preserve"> a set of</w:t>
      </w:r>
      <w:r w:rsidR="00A32F76" w:rsidRPr="005C5ED5">
        <w:rPr>
          <w:rFonts w:cs="Times New Roman"/>
          <w:szCs w:val="24"/>
        </w:rPr>
        <w:t xml:space="preserve"> specific</w:t>
      </w:r>
      <w:r w:rsidR="00AC6A9B">
        <w:rPr>
          <w:rFonts w:cs="Times New Roman"/>
          <w:szCs w:val="24"/>
        </w:rPr>
        <w:t xml:space="preserve"> </w:t>
      </w:r>
      <w:r w:rsidR="00A32F76" w:rsidRPr="005C5ED5">
        <w:rPr>
          <w:rFonts w:cs="Times New Roman"/>
          <w:szCs w:val="24"/>
        </w:rPr>
        <w:t>criteria</w:t>
      </w:r>
      <w:r w:rsidRPr="005C5ED5">
        <w:rPr>
          <w:rFonts w:cs="Times New Roman"/>
          <w:szCs w:val="24"/>
        </w:rPr>
        <w:t xml:space="preserve">. The population </w:t>
      </w:r>
      <w:r w:rsidR="00A94018">
        <w:rPr>
          <w:rFonts w:cs="Times New Roman"/>
          <w:szCs w:val="24"/>
        </w:rPr>
        <w:t>is</w:t>
      </w:r>
      <w:r w:rsidR="00AC6A9B">
        <w:rPr>
          <w:rFonts w:cs="Times New Roman"/>
          <w:szCs w:val="24"/>
        </w:rPr>
        <w:t xml:space="preserve"> </w:t>
      </w:r>
      <w:r w:rsidR="00A32F76" w:rsidRPr="005C5ED5">
        <w:rPr>
          <w:rFonts w:cs="Times New Roman"/>
          <w:szCs w:val="24"/>
        </w:rPr>
        <w:t>predicted</w:t>
      </w:r>
      <w:r w:rsidRPr="005C5ED5">
        <w:rPr>
          <w:rFonts w:cs="Times New Roman"/>
          <w:szCs w:val="24"/>
        </w:rPr>
        <w:t xml:space="preserve"> numbers (unit</w:t>
      </w:r>
      <w:r w:rsidR="008C0770">
        <w:rPr>
          <w:rFonts w:cs="Times New Roman"/>
          <w:szCs w:val="24"/>
        </w:rPr>
        <w:t>s</w:t>
      </w:r>
      <w:r w:rsidRPr="005C5ED5">
        <w:rPr>
          <w:rFonts w:cs="Times New Roman"/>
          <w:szCs w:val="24"/>
        </w:rPr>
        <w:t xml:space="preserve">). </w:t>
      </w:r>
      <w:r w:rsidR="00A32F76" w:rsidRPr="005C5ED5">
        <w:rPr>
          <w:rFonts w:cs="Times New Roman"/>
          <w:szCs w:val="24"/>
        </w:rPr>
        <w:t xml:space="preserve">A </w:t>
      </w:r>
      <w:r w:rsidRPr="005C5ED5">
        <w:rPr>
          <w:rFonts w:cs="Times New Roman"/>
          <w:szCs w:val="24"/>
        </w:rPr>
        <w:t xml:space="preserve">population is </w:t>
      </w:r>
      <w:r w:rsidR="00A32F76" w:rsidRPr="005C5ED5">
        <w:rPr>
          <w:rFonts w:cs="Times New Roman"/>
          <w:szCs w:val="24"/>
        </w:rPr>
        <w:t>a group</w:t>
      </w:r>
      <w:r w:rsidRPr="005C5ED5">
        <w:rPr>
          <w:rFonts w:cs="Times New Roman"/>
          <w:szCs w:val="24"/>
        </w:rPr>
        <w:t xml:space="preserve"> of elements that </w:t>
      </w:r>
      <w:r w:rsidR="00A32F76" w:rsidRPr="005C5ED5">
        <w:rPr>
          <w:rFonts w:cs="Times New Roman"/>
          <w:szCs w:val="24"/>
        </w:rPr>
        <w:t xml:space="preserve">hold the </w:t>
      </w:r>
      <w:r w:rsidRPr="005C5ED5">
        <w:rPr>
          <w:rFonts w:cs="Times New Roman"/>
          <w:szCs w:val="24"/>
        </w:rPr>
        <w:t xml:space="preserve">information </w:t>
      </w:r>
      <w:r w:rsidR="00A32F76" w:rsidRPr="005C5ED5">
        <w:rPr>
          <w:rFonts w:cs="Times New Roman"/>
          <w:szCs w:val="24"/>
        </w:rPr>
        <w:t>required</w:t>
      </w:r>
      <w:r w:rsidRPr="005C5ED5">
        <w:rPr>
          <w:rFonts w:cs="Times New Roman"/>
          <w:szCs w:val="24"/>
        </w:rPr>
        <w:t xml:space="preserve"> by the researcher and which inference</w:t>
      </w:r>
      <w:r w:rsidR="00DE3089" w:rsidRPr="005C5ED5">
        <w:rPr>
          <w:rFonts w:cs="Times New Roman"/>
          <w:szCs w:val="24"/>
        </w:rPr>
        <w:t>s</w:t>
      </w:r>
      <w:r w:rsidRPr="005C5ED5">
        <w:rPr>
          <w:rFonts w:cs="Times New Roman"/>
          <w:szCs w:val="24"/>
        </w:rPr>
        <w:t xml:space="preserve"> are to be made. The target population must be </w:t>
      </w:r>
      <w:r w:rsidR="00AC6A9B" w:rsidRPr="005C5ED5">
        <w:rPr>
          <w:rFonts w:cs="Times New Roman"/>
          <w:szCs w:val="24"/>
        </w:rPr>
        <w:t>described, including</w:t>
      </w:r>
      <w:r w:rsidR="00A32F76" w:rsidRPr="005C5ED5">
        <w:rPr>
          <w:rFonts w:cs="Times New Roman"/>
          <w:szCs w:val="24"/>
        </w:rPr>
        <w:t xml:space="preserve"> the</w:t>
      </w:r>
      <w:r w:rsidRPr="005C5ED5">
        <w:rPr>
          <w:rFonts w:cs="Times New Roman"/>
          <w:szCs w:val="24"/>
        </w:rPr>
        <w:t xml:space="preserve"> elements, sampling unit, extent</w:t>
      </w:r>
      <w:r w:rsidR="00DE3089" w:rsidRPr="005C5ED5">
        <w:rPr>
          <w:rFonts w:cs="Times New Roman"/>
          <w:szCs w:val="24"/>
        </w:rPr>
        <w:t>,</w:t>
      </w:r>
      <w:r w:rsidRPr="005C5ED5">
        <w:rPr>
          <w:rFonts w:cs="Times New Roman"/>
          <w:szCs w:val="24"/>
        </w:rPr>
        <w:t xml:space="preserve"> and time. A single member of any given population is referred to as an element. When only some elements are selected from a population, we refer to that as a sample; w</w:t>
      </w:r>
      <w:r w:rsidR="007634E1">
        <w:rPr>
          <w:rFonts w:cs="Times New Roman"/>
          <w:szCs w:val="24"/>
        </w:rPr>
        <w:t>e call it a census when all elements are included</w:t>
      </w:r>
      <w:r w:rsidRPr="005C5ED5">
        <w:rPr>
          <w:rFonts w:cs="Times New Roman"/>
          <w:szCs w:val="24"/>
        </w:rPr>
        <w:t>.</w:t>
      </w:r>
    </w:p>
    <w:p w:rsidR="00D66584" w:rsidRPr="005C5ED5" w:rsidRDefault="00D66584" w:rsidP="005C5ED5">
      <w:pPr>
        <w:pStyle w:val="Default"/>
        <w:spacing w:line="480" w:lineRule="auto"/>
        <w:jc w:val="both"/>
        <w:rPr>
          <w:color w:val="auto"/>
        </w:rPr>
      </w:pPr>
    </w:p>
    <w:p w:rsidR="001D5952" w:rsidRPr="005C5ED5" w:rsidRDefault="001D5952" w:rsidP="005C5ED5">
      <w:pPr>
        <w:pStyle w:val="Default"/>
        <w:spacing w:line="480" w:lineRule="auto"/>
        <w:jc w:val="both"/>
        <w:rPr>
          <w:color w:val="auto"/>
        </w:rPr>
      </w:pPr>
      <w:r w:rsidRPr="005C5ED5">
        <w:rPr>
          <w:color w:val="auto"/>
        </w:rPr>
        <w:t xml:space="preserve">In the present </w:t>
      </w:r>
      <w:r w:rsidR="00A32F76" w:rsidRPr="005C5ED5">
        <w:rPr>
          <w:color w:val="auto"/>
        </w:rPr>
        <w:t>study</w:t>
      </w:r>
      <w:r w:rsidRPr="005C5ED5">
        <w:rPr>
          <w:color w:val="auto"/>
        </w:rPr>
        <w:t>, the target population w</w:t>
      </w:r>
      <w:r w:rsidR="00D66584" w:rsidRPr="005C5ED5">
        <w:rPr>
          <w:color w:val="auto"/>
        </w:rPr>
        <w:t xml:space="preserve">as students pursuing </w:t>
      </w:r>
      <w:r w:rsidRPr="005C5ED5">
        <w:rPr>
          <w:color w:val="auto"/>
        </w:rPr>
        <w:t xml:space="preserve">degree programs in </w:t>
      </w:r>
      <w:r w:rsidR="00A94018">
        <w:rPr>
          <w:color w:val="auto"/>
        </w:rPr>
        <w:t>English</w:t>
      </w:r>
      <w:r w:rsidRPr="005C5ED5">
        <w:rPr>
          <w:color w:val="auto"/>
        </w:rPr>
        <w:t xml:space="preserve"> and any other combin</w:t>
      </w:r>
      <w:r w:rsidR="00D66584" w:rsidRPr="005C5ED5">
        <w:rPr>
          <w:color w:val="auto"/>
        </w:rPr>
        <w:t xml:space="preserve">ation with English as a major </w:t>
      </w:r>
      <w:r w:rsidRPr="005C5ED5">
        <w:rPr>
          <w:color w:val="auto"/>
        </w:rPr>
        <w:t xml:space="preserve">from the three </w:t>
      </w:r>
      <w:r w:rsidR="008C0770">
        <w:rPr>
          <w:color w:val="auto"/>
        </w:rPr>
        <w:t>u</w:t>
      </w:r>
      <w:r w:rsidRPr="005C5ED5">
        <w:rPr>
          <w:color w:val="auto"/>
        </w:rPr>
        <w:t xml:space="preserve">niversities in Unguja. The </w:t>
      </w:r>
      <w:r w:rsidR="008C0770">
        <w:rPr>
          <w:color w:val="auto"/>
        </w:rPr>
        <w:t>u</w:t>
      </w:r>
      <w:r w:rsidRPr="005C5ED5">
        <w:rPr>
          <w:color w:val="auto"/>
        </w:rPr>
        <w:t>niversities are; The State University of Zanzibar, Zanzibar University</w:t>
      </w:r>
      <w:r w:rsidR="00DE3089" w:rsidRPr="005C5ED5">
        <w:rPr>
          <w:color w:val="auto"/>
        </w:rPr>
        <w:t>,</w:t>
      </w:r>
      <w:r w:rsidRPr="005C5ED5">
        <w:rPr>
          <w:color w:val="auto"/>
        </w:rPr>
        <w:t xml:space="preserve"> and Sumait University. </w:t>
      </w:r>
      <w:r w:rsidR="006642E0">
        <w:rPr>
          <w:color w:val="auto"/>
        </w:rPr>
        <w:t xml:space="preserve">The total population of students pursuing degree programmes in the three universities (Sumait, The State university of Zanzibar and Zanzibar University) was 4330 students. </w:t>
      </w:r>
    </w:p>
    <w:p w:rsidR="00D66584" w:rsidRPr="005C5ED5" w:rsidRDefault="00D66584" w:rsidP="000C144A">
      <w:pPr>
        <w:pStyle w:val="Default"/>
        <w:spacing w:line="480" w:lineRule="auto"/>
        <w:jc w:val="center"/>
        <w:rPr>
          <w:color w:val="auto"/>
        </w:rPr>
      </w:pPr>
    </w:p>
    <w:p w:rsidR="001D5952" w:rsidRPr="005C5ED5" w:rsidRDefault="001D5952" w:rsidP="005C5ED5">
      <w:pPr>
        <w:pStyle w:val="Heading1"/>
        <w:rPr>
          <w:szCs w:val="24"/>
        </w:rPr>
      </w:pPr>
      <w:bookmarkStart w:id="207" w:name="_Toc24516281"/>
      <w:bookmarkStart w:id="208" w:name="_Toc24621799"/>
      <w:bookmarkStart w:id="209" w:name="_Toc43730867"/>
      <w:r w:rsidRPr="005C5ED5">
        <w:rPr>
          <w:szCs w:val="24"/>
        </w:rPr>
        <w:t>3.7 Sample Size and Sampling Technique</w:t>
      </w:r>
      <w:bookmarkEnd w:id="207"/>
      <w:bookmarkEnd w:id="208"/>
      <w:bookmarkEnd w:id="209"/>
    </w:p>
    <w:p w:rsidR="001D5952" w:rsidRPr="005C5ED5" w:rsidRDefault="001D5952" w:rsidP="005C5ED5">
      <w:pPr>
        <w:pStyle w:val="Heading2"/>
      </w:pPr>
      <w:bookmarkStart w:id="210" w:name="_Toc24516282"/>
      <w:bookmarkStart w:id="211" w:name="_Toc24621800"/>
      <w:bookmarkStart w:id="212" w:name="_Toc43730868"/>
      <w:r w:rsidRPr="005C5ED5">
        <w:t>3.7.1 Sample size</w:t>
      </w:r>
      <w:bookmarkEnd w:id="210"/>
      <w:bookmarkEnd w:id="211"/>
      <w:bookmarkEnd w:id="212"/>
    </w:p>
    <w:p w:rsidR="001D5952" w:rsidRPr="005C5ED5" w:rsidRDefault="001D5952" w:rsidP="005C5ED5">
      <w:pPr>
        <w:pStyle w:val="Default"/>
        <w:spacing w:line="480" w:lineRule="auto"/>
        <w:jc w:val="both"/>
        <w:rPr>
          <w:color w:val="auto"/>
        </w:rPr>
      </w:pPr>
      <w:r w:rsidRPr="005C5ED5">
        <w:rPr>
          <w:color w:val="auto"/>
        </w:rPr>
        <w:t xml:space="preserve">A sample is a small proportion of </w:t>
      </w:r>
      <w:r w:rsidR="00A32F76" w:rsidRPr="005C5ED5">
        <w:rPr>
          <w:color w:val="auto"/>
        </w:rPr>
        <w:t xml:space="preserve">the </w:t>
      </w:r>
      <w:r w:rsidRPr="005C5ED5">
        <w:rPr>
          <w:color w:val="auto"/>
        </w:rPr>
        <w:t>population selected for analysis (Dunmore, 1989, p. 10). In addition to Dunmore’s claim, Mugenda (2010, p. 45) points out that a sample is a group of people, objects</w:t>
      </w:r>
      <w:r w:rsidR="00673FA7">
        <w:rPr>
          <w:color w:val="auto"/>
        </w:rPr>
        <w:t>, or items</w:t>
      </w:r>
      <w:r w:rsidRPr="005C5ED5">
        <w:rPr>
          <w:color w:val="auto"/>
        </w:rPr>
        <w:t xml:space="preserve"> taken from a large population for measurement. He asserts that the sample should </w:t>
      </w:r>
      <w:r w:rsidR="00CF61F8">
        <w:rPr>
          <w:color w:val="auto"/>
        </w:rPr>
        <w:t>represent</w:t>
      </w:r>
      <w:r w:rsidRPr="005C5ED5">
        <w:rPr>
          <w:color w:val="auto"/>
        </w:rPr>
        <w:t xml:space="preserve"> the population to </w:t>
      </w:r>
      <w:r w:rsidR="00A32F76" w:rsidRPr="005C5ED5">
        <w:rPr>
          <w:color w:val="auto"/>
        </w:rPr>
        <w:t>generalize</w:t>
      </w:r>
      <w:r w:rsidRPr="005C5ED5">
        <w:rPr>
          <w:color w:val="auto"/>
        </w:rPr>
        <w:t xml:space="preserve"> the findings from the research sample possible to the population as a whole. However, there is no guarantee that any sample will </w:t>
      </w:r>
      <w:r w:rsidR="00673FA7">
        <w:rPr>
          <w:color w:val="auto"/>
        </w:rPr>
        <w:t>precisely represent</w:t>
      </w:r>
      <w:r w:rsidRPr="005C5ED5">
        <w:rPr>
          <w:color w:val="auto"/>
        </w:rPr>
        <w:t xml:space="preserve"> the population (Mugenda, 2010, p.46). </w:t>
      </w:r>
      <w:r w:rsidR="00A32F76" w:rsidRPr="005C5ED5">
        <w:rPr>
          <w:color w:val="auto"/>
        </w:rPr>
        <w:t>The c</w:t>
      </w:r>
      <w:r w:rsidRPr="005C5ED5">
        <w:rPr>
          <w:color w:val="auto"/>
        </w:rPr>
        <w:t>hance may dictate that a disproportionate number of untypical observations will be made. Nevertheless</w:t>
      </w:r>
      <w:r w:rsidR="00A32F76" w:rsidRPr="005C5ED5">
        <w:rPr>
          <w:color w:val="auto"/>
        </w:rPr>
        <w:t>,</w:t>
      </w:r>
      <w:r w:rsidRPr="005C5ED5">
        <w:rPr>
          <w:color w:val="auto"/>
        </w:rPr>
        <w:t xml:space="preserve"> any researcher is required to use an appropriate sample to be as close as possible to the representation of the total population.</w:t>
      </w:r>
    </w:p>
    <w:p w:rsidR="00D66584" w:rsidRPr="005C5ED5" w:rsidRDefault="00D66584" w:rsidP="005C5ED5">
      <w:pPr>
        <w:rPr>
          <w:rFonts w:cs="Times New Roman"/>
          <w:szCs w:val="24"/>
        </w:rPr>
      </w:pPr>
    </w:p>
    <w:p w:rsidR="001D5952" w:rsidRPr="005C5ED5" w:rsidRDefault="001D5952" w:rsidP="005C5ED5">
      <w:pPr>
        <w:rPr>
          <w:rFonts w:cs="Times New Roman"/>
          <w:szCs w:val="24"/>
        </w:rPr>
      </w:pPr>
      <w:r w:rsidRPr="005C5ED5">
        <w:rPr>
          <w:rFonts w:cs="Times New Roman"/>
          <w:szCs w:val="24"/>
        </w:rPr>
        <w:t>This research study was a quan</w:t>
      </w:r>
      <w:r w:rsidRPr="005C5ED5">
        <w:rPr>
          <w:rFonts w:cs="Times New Roman"/>
          <w:szCs w:val="24"/>
        </w:rPr>
        <w:softHyphen/>
        <w:t xml:space="preserve">titative study in approach. </w:t>
      </w:r>
      <w:r w:rsidR="00B225F9">
        <w:rPr>
          <w:rFonts w:cs="Times New Roman"/>
          <w:szCs w:val="24"/>
        </w:rPr>
        <w:t xml:space="preserve">Simple random </w:t>
      </w:r>
      <w:r w:rsidR="005C5ED5" w:rsidRPr="005C5ED5">
        <w:rPr>
          <w:rFonts w:cs="Times New Roman"/>
          <w:szCs w:val="24"/>
        </w:rPr>
        <w:t>sampling was adopted with</w:t>
      </w:r>
      <w:r w:rsidRPr="005C5ED5">
        <w:rPr>
          <w:rFonts w:cs="Times New Roman"/>
          <w:szCs w:val="24"/>
        </w:rPr>
        <w:t xml:space="preserve"> 180 students from the three </w:t>
      </w:r>
      <w:r w:rsidR="008C0770">
        <w:rPr>
          <w:rFonts w:cs="Times New Roman"/>
          <w:szCs w:val="24"/>
        </w:rPr>
        <w:t>u</w:t>
      </w:r>
      <w:r w:rsidRPr="005C5ED5">
        <w:rPr>
          <w:rFonts w:cs="Times New Roman"/>
          <w:szCs w:val="24"/>
        </w:rPr>
        <w:t>niversities aged from 17-30 years. The researcher made sure that the participants voluntari</w:t>
      </w:r>
      <w:r w:rsidRPr="005C5ED5">
        <w:rPr>
          <w:rFonts w:cs="Times New Roman"/>
          <w:szCs w:val="24"/>
        </w:rPr>
        <w:softHyphen/>
        <w:t>ly participated in the study as they were aware of their right to withdraw from the test at any time they desired to do so, as their rights were highlighted by the researcher in addition to the formal paragraph in the questionnaire form that discus</w:t>
      </w:r>
      <w:r w:rsidR="00A32F76" w:rsidRPr="005C5ED5">
        <w:rPr>
          <w:rFonts w:cs="Times New Roman"/>
          <w:szCs w:val="24"/>
        </w:rPr>
        <w:t>se</w:t>
      </w:r>
      <w:r w:rsidR="008C0770">
        <w:rPr>
          <w:rFonts w:cs="Times New Roman"/>
          <w:szCs w:val="24"/>
        </w:rPr>
        <w:t>d</w:t>
      </w:r>
      <w:r w:rsidRPr="005C5ED5">
        <w:rPr>
          <w:rFonts w:cs="Times New Roman"/>
          <w:szCs w:val="24"/>
        </w:rPr>
        <w:t xml:space="preserve"> this matter. Table 3</w:t>
      </w:r>
      <w:r w:rsidR="004C381A" w:rsidRPr="005C5ED5">
        <w:rPr>
          <w:rFonts w:cs="Times New Roman"/>
          <w:szCs w:val="24"/>
        </w:rPr>
        <w:t>.1</w:t>
      </w:r>
      <w:r w:rsidRPr="005C5ED5">
        <w:rPr>
          <w:rFonts w:cs="Times New Roman"/>
          <w:szCs w:val="24"/>
        </w:rPr>
        <w:t xml:space="preserve"> below summarizes sample distribution across universities and years of study.</w:t>
      </w:r>
    </w:p>
    <w:p w:rsidR="00D66584" w:rsidRPr="005C5ED5" w:rsidRDefault="00D66584" w:rsidP="005C5ED5">
      <w:pPr>
        <w:rPr>
          <w:rFonts w:cs="Times New Roman"/>
          <w:szCs w:val="24"/>
        </w:rPr>
      </w:pPr>
    </w:p>
    <w:p w:rsidR="001E1154" w:rsidRPr="00A94018" w:rsidRDefault="00A94018" w:rsidP="005C5ED5">
      <w:pPr>
        <w:pStyle w:val="Heading1"/>
        <w:rPr>
          <w:b w:val="0"/>
          <w:szCs w:val="24"/>
        </w:rPr>
      </w:pPr>
      <w:bookmarkStart w:id="213" w:name="_Toc8887954"/>
      <w:bookmarkStart w:id="214" w:name="_Toc9071154"/>
      <w:bookmarkStart w:id="215" w:name="_Toc9075755"/>
      <w:bookmarkStart w:id="216" w:name="_Toc11931111"/>
      <w:bookmarkStart w:id="217" w:name="_Toc16393059"/>
      <w:bookmarkStart w:id="218" w:name="_Toc16393826"/>
      <w:bookmarkStart w:id="219" w:name="_Toc16656643"/>
      <w:bookmarkStart w:id="220" w:name="_Toc23761464"/>
      <w:bookmarkStart w:id="221" w:name="_Toc24516283"/>
      <w:bookmarkStart w:id="222" w:name="_Toc24621801"/>
      <w:bookmarkStart w:id="223" w:name="_Toc24622310"/>
      <w:bookmarkStart w:id="224" w:name="_Toc30760351"/>
      <w:bookmarkStart w:id="225" w:name="_Toc43187722"/>
      <w:bookmarkStart w:id="226" w:name="_Toc43730869"/>
      <w:r>
        <w:rPr>
          <w:b w:val="0"/>
          <w:szCs w:val="24"/>
        </w:rPr>
        <w:br w:type="column"/>
      </w:r>
      <w:r w:rsidR="004C381A" w:rsidRPr="00A94018">
        <w:rPr>
          <w:b w:val="0"/>
          <w:szCs w:val="24"/>
        </w:rPr>
        <w:lastRenderedPageBreak/>
        <w:t>Table 3.1</w:t>
      </w:r>
    </w:p>
    <w:p w:rsidR="001D5952" w:rsidRPr="00A94018" w:rsidRDefault="001D5952" w:rsidP="005C5ED5">
      <w:r w:rsidRPr="00A94018">
        <w:t xml:space="preserve">Sample </w:t>
      </w:r>
      <w:bookmarkEnd w:id="213"/>
      <w:bookmarkEnd w:id="214"/>
      <w:bookmarkEnd w:id="215"/>
      <w:bookmarkEnd w:id="216"/>
      <w:bookmarkEnd w:id="217"/>
      <w:bookmarkEnd w:id="218"/>
      <w:bookmarkEnd w:id="219"/>
      <w:bookmarkEnd w:id="220"/>
      <w:bookmarkEnd w:id="221"/>
      <w:bookmarkEnd w:id="222"/>
      <w:bookmarkEnd w:id="223"/>
      <w:bookmarkEnd w:id="224"/>
      <w:r w:rsidR="00903EB2">
        <w:t>d</w:t>
      </w:r>
      <w:r w:rsidRPr="00A94018">
        <w:t>istribution</w:t>
      </w:r>
      <w:bookmarkEnd w:id="225"/>
      <w:bookmarkEnd w:id="226"/>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0"/>
        <w:gridCol w:w="1350"/>
        <w:gridCol w:w="1530"/>
        <w:gridCol w:w="1620"/>
        <w:gridCol w:w="990"/>
      </w:tblGrid>
      <w:tr w:rsidR="005C5ED5" w:rsidRPr="005C5ED5" w:rsidTr="00D66584">
        <w:trPr>
          <w:trHeight w:val="618"/>
        </w:trPr>
        <w:tc>
          <w:tcPr>
            <w:tcW w:w="3150" w:type="dxa"/>
            <w:vAlign w:val="center"/>
          </w:tcPr>
          <w:p w:rsidR="001D5952" w:rsidRPr="005C5ED5" w:rsidRDefault="001D5952" w:rsidP="005C5ED5">
            <w:pPr>
              <w:spacing w:line="240" w:lineRule="auto"/>
              <w:rPr>
                <w:rFonts w:cs="Times New Roman"/>
                <w:b/>
                <w:szCs w:val="24"/>
              </w:rPr>
            </w:pPr>
          </w:p>
        </w:tc>
        <w:tc>
          <w:tcPr>
            <w:tcW w:w="1350" w:type="dxa"/>
            <w:vAlign w:val="center"/>
          </w:tcPr>
          <w:p w:rsidR="001D5952" w:rsidRPr="005C5ED5" w:rsidRDefault="001D5952" w:rsidP="005C5ED5">
            <w:pPr>
              <w:spacing w:line="240" w:lineRule="auto"/>
              <w:rPr>
                <w:rFonts w:cs="Times New Roman"/>
                <w:b/>
                <w:szCs w:val="24"/>
              </w:rPr>
            </w:pPr>
            <w:r w:rsidRPr="005C5ED5">
              <w:rPr>
                <w:rFonts w:cs="Times New Roman"/>
                <w:b/>
                <w:szCs w:val="24"/>
              </w:rPr>
              <w:t>First</w:t>
            </w:r>
            <w:r w:rsidR="00A32F76" w:rsidRPr="005C5ED5">
              <w:rPr>
                <w:rFonts w:cs="Times New Roman"/>
                <w:b/>
                <w:szCs w:val="24"/>
              </w:rPr>
              <w:t>-</w:t>
            </w:r>
            <w:r w:rsidRPr="005C5ED5">
              <w:rPr>
                <w:rFonts w:cs="Times New Roman"/>
                <w:b/>
                <w:szCs w:val="24"/>
              </w:rPr>
              <w:t>year</w:t>
            </w:r>
          </w:p>
        </w:tc>
        <w:tc>
          <w:tcPr>
            <w:tcW w:w="1530" w:type="dxa"/>
            <w:vAlign w:val="center"/>
          </w:tcPr>
          <w:p w:rsidR="001D5952" w:rsidRPr="005C5ED5" w:rsidRDefault="001D5952" w:rsidP="005C5ED5">
            <w:pPr>
              <w:spacing w:line="240" w:lineRule="auto"/>
              <w:rPr>
                <w:rFonts w:cs="Times New Roman"/>
                <w:b/>
                <w:szCs w:val="24"/>
              </w:rPr>
            </w:pPr>
            <w:r w:rsidRPr="005C5ED5">
              <w:rPr>
                <w:rFonts w:cs="Times New Roman"/>
                <w:b/>
                <w:szCs w:val="24"/>
              </w:rPr>
              <w:t>Second</w:t>
            </w:r>
            <w:r w:rsidR="00A32F76" w:rsidRPr="005C5ED5">
              <w:rPr>
                <w:rFonts w:cs="Times New Roman"/>
                <w:b/>
                <w:szCs w:val="24"/>
              </w:rPr>
              <w:t>-</w:t>
            </w:r>
            <w:r w:rsidRPr="005C5ED5">
              <w:rPr>
                <w:rFonts w:cs="Times New Roman"/>
                <w:b/>
                <w:szCs w:val="24"/>
              </w:rPr>
              <w:t>year</w:t>
            </w:r>
          </w:p>
        </w:tc>
        <w:tc>
          <w:tcPr>
            <w:tcW w:w="1620" w:type="dxa"/>
            <w:vAlign w:val="center"/>
          </w:tcPr>
          <w:p w:rsidR="001D5952" w:rsidRPr="005C5ED5" w:rsidRDefault="001D5952" w:rsidP="005C5ED5">
            <w:pPr>
              <w:spacing w:line="240" w:lineRule="auto"/>
              <w:rPr>
                <w:rFonts w:cs="Times New Roman"/>
                <w:b/>
                <w:szCs w:val="24"/>
              </w:rPr>
            </w:pPr>
            <w:r w:rsidRPr="005C5ED5">
              <w:rPr>
                <w:rFonts w:cs="Times New Roman"/>
                <w:b/>
                <w:szCs w:val="24"/>
              </w:rPr>
              <w:t>Third</w:t>
            </w:r>
            <w:r w:rsidR="00A32F76" w:rsidRPr="005C5ED5">
              <w:rPr>
                <w:rFonts w:cs="Times New Roman"/>
                <w:b/>
                <w:szCs w:val="24"/>
              </w:rPr>
              <w:t>-</w:t>
            </w:r>
            <w:r w:rsidRPr="005C5ED5">
              <w:rPr>
                <w:rFonts w:cs="Times New Roman"/>
                <w:b/>
                <w:szCs w:val="24"/>
              </w:rPr>
              <w:t>year</w:t>
            </w:r>
          </w:p>
        </w:tc>
        <w:tc>
          <w:tcPr>
            <w:tcW w:w="990" w:type="dxa"/>
            <w:vAlign w:val="center"/>
          </w:tcPr>
          <w:p w:rsidR="001D5952" w:rsidRPr="005C5ED5" w:rsidRDefault="001D5952" w:rsidP="005C5ED5">
            <w:pPr>
              <w:spacing w:line="240" w:lineRule="auto"/>
              <w:rPr>
                <w:rFonts w:cs="Times New Roman"/>
                <w:b/>
                <w:szCs w:val="24"/>
              </w:rPr>
            </w:pPr>
            <w:r w:rsidRPr="005C5ED5">
              <w:rPr>
                <w:rFonts w:cs="Times New Roman"/>
                <w:b/>
                <w:szCs w:val="24"/>
              </w:rPr>
              <w:t>Total</w:t>
            </w:r>
          </w:p>
        </w:tc>
      </w:tr>
      <w:tr w:rsidR="005C5ED5" w:rsidRPr="005C5ED5" w:rsidTr="00D66584">
        <w:trPr>
          <w:trHeight w:val="535"/>
        </w:trPr>
        <w:tc>
          <w:tcPr>
            <w:tcW w:w="3150" w:type="dxa"/>
            <w:vAlign w:val="center"/>
          </w:tcPr>
          <w:p w:rsidR="001D5952" w:rsidRPr="005C5ED5" w:rsidRDefault="00D66584" w:rsidP="005C5ED5">
            <w:pPr>
              <w:spacing w:line="240" w:lineRule="auto"/>
              <w:rPr>
                <w:rFonts w:cs="Times New Roman"/>
                <w:szCs w:val="24"/>
              </w:rPr>
            </w:pPr>
            <w:r w:rsidRPr="005C5ED5">
              <w:rPr>
                <w:rFonts w:cs="Times New Roman"/>
                <w:szCs w:val="24"/>
              </w:rPr>
              <w:t>Zanzibar University</w:t>
            </w:r>
          </w:p>
        </w:tc>
        <w:tc>
          <w:tcPr>
            <w:tcW w:w="1350" w:type="dxa"/>
            <w:vAlign w:val="center"/>
          </w:tcPr>
          <w:p w:rsidR="001D5952" w:rsidRPr="005C5ED5" w:rsidRDefault="001D5952" w:rsidP="00A94018">
            <w:pPr>
              <w:spacing w:line="240" w:lineRule="auto"/>
              <w:jc w:val="center"/>
              <w:rPr>
                <w:rFonts w:cs="Times New Roman"/>
                <w:szCs w:val="24"/>
              </w:rPr>
            </w:pPr>
            <w:r w:rsidRPr="005C5ED5">
              <w:rPr>
                <w:rFonts w:cs="Times New Roman"/>
                <w:szCs w:val="24"/>
              </w:rPr>
              <w:t>20</w:t>
            </w:r>
          </w:p>
        </w:tc>
        <w:tc>
          <w:tcPr>
            <w:tcW w:w="1530" w:type="dxa"/>
            <w:vAlign w:val="center"/>
          </w:tcPr>
          <w:p w:rsidR="001D5952" w:rsidRPr="005C5ED5" w:rsidRDefault="001D5952" w:rsidP="00A94018">
            <w:pPr>
              <w:spacing w:line="240" w:lineRule="auto"/>
              <w:jc w:val="center"/>
              <w:rPr>
                <w:rFonts w:cs="Times New Roman"/>
                <w:szCs w:val="24"/>
              </w:rPr>
            </w:pPr>
            <w:r w:rsidRPr="005C5ED5">
              <w:rPr>
                <w:rFonts w:cs="Times New Roman"/>
                <w:szCs w:val="24"/>
              </w:rPr>
              <w:t>20</w:t>
            </w:r>
          </w:p>
        </w:tc>
        <w:tc>
          <w:tcPr>
            <w:tcW w:w="1620" w:type="dxa"/>
            <w:vAlign w:val="center"/>
          </w:tcPr>
          <w:p w:rsidR="001D5952" w:rsidRPr="005C5ED5" w:rsidRDefault="001D5952" w:rsidP="00A94018">
            <w:pPr>
              <w:spacing w:line="240" w:lineRule="auto"/>
              <w:jc w:val="center"/>
              <w:rPr>
                <w:rFonts w:cs="Times New Roman"/>
                <w:szCs w:val="24"/>
              </w:rPr>
            </w:pPr>
            <w:r w:rsidRPr="005C5ED5">
              <w:rPr>
                <w:rFonts w:cs="Times New Roman"/>
                <w:szCs w:val="24"/>
              </w:rPr>
              <w:t>20</w:t>
            </w:r>
          </w:p>
        </w:tc>
        <w:tc>
          <w:tcPr>
            <w:tcW w:w="990" w:type="dxa"/>
            <w:vAlign w:val="center"/>
          </w:tcPr>
          <w:p w:rsidR="001D5952" w:rsidRPr="005C5ED5" w:rsidRDefault="001D5952" w:rsidP="00A94018">
            <w:pPr>
              <w:spacing w:line="240" w:lineRule="auto"/>
              <w:jc w:val="center"/>
              <w:rPr>
                <w:rFonts w:cs="Times New Roman"/>
                <w:szCs w:val="24"/>
              </w:rPr>
            </w:pPr>
            <w:r w:rsidRPr="005C5ED5">
              <w:rPr>
                <w:rFonts w:cs="Times New Roman"/>
                <w:szCs w:val="24"/>
              </w:rPr>
              <w:t>60</w:t>
            </w:r>
          </w:p>
        </w:tc>
      </w:tr>
      <w:tr w:rsidR="005C5ED5" w:rsidRPr="005C5ED5" w:rsidTr="00D66584">
        <w:trPr>
          <w:trHeight w:val="535"/>
        </w:trPr>
        <w:tc>
          <w:tcPr>
            <w:tcW w:w="3150" w:type="dxa"/>
            <w:vAlign w:val="center"/>
          </w:tcPr>
          <w:p w:rsidR="001D5952" w:rsidRPr="005C5ED5" w:rsidRDefault="001D5952" w:rsidP="005C5ED5">
            <w:pPr>
              <w:spacing w:line="240" w:lineRule="auto"/>
              <w:rPr>
                <w:rFonts w:cs="Times New Roman"/>
                <w:szCs w:val="24"/>
              </w:rPr>
            </w:pPr>
            <w:r w:rsidRPr="005C5ED5">
              <w:rPr>
                <w:rFonts w:cs="Times New Roman"/>
                <w:szCs w:val="24"/>
              </w:rPr>
              <w:t xml:space="preserve">State University of Zanzibar </w:t>
            </w:r>
          </w:p>
        </w:tc>
        <w:tc>
          <w:tcPr>
            <w:tcW w:w="1350" w:type="dxa"/>
            <w:vAlign w:val="center"/>
          </w:tcPr>
          <w:p w:rsidR="001D5952" w:rsidRPr="005C5ED5" w:rsidRDefault="001D5952" w:rsidP="00A94018">
            <w:pPr>
              <w:spacing w:line="240" w:lineRule="auto"/>
              <w:jc w:val="center"/>
              <w:rPr>
                <w:rFonts w:cs="Times New Roman"/>
                <w:szCs w:val="24"/>
              </w:rPr>
            </w:pPr>
            <w:r w:rsidRPr="005C5ED5">
              <w:rPr>
                <w:rFonts w:cs="Times New Roman"/>
                <w:szCs w:val="24"/>
              </w:rPr>
              <w:t>20</w:t>
            </w:r>
          </w:p>
        </w:tc>
        <w:tc>
          <w:tcPr>
            <w:tcW w:w="1530" w:type="dxa"/>
            <w:vAlign w:val="center"/>
          </w:tcPr>
          <w:p w:rsidR="001D5952" w:rsidRPr="005C5ED5" w:rsidRDefault="001D5952" w:rsidP="00A94018">
            <w:pPr>
              <w:spacing w:line="240" w:lineRule="auto"/>
              <w:jc w:val="center"/>
              <w:rPr>
                <w:rFonts w:cs="Times New Roman"/>
                <w:szCs w:val="24"/>
              </w:rPr>
            </w:pPr>
            <w:r w:rsidRPr="005C5ED5">
              <w:rPr>
                <w:rFonts w:cs="Times New Roman"/>
                <w:szCs w:val="24"/>
              </w:rPr>
              <w:t>20</w:t>
            </w:r>
          </w:p>
        </w:tc>
        <w:tc>
          <w:tcPr>
            <w:tcW w:w="1620" w:type="dxa"/>
            <w:vAlign w:val="center"/>
          </w:tcPr>
          <w:p w:rsidR="001D5952" w:rsidRPr="005C5ED5" w:rsidRDefault="001D5952" w:rsidP="00A94018">
            <w:pPr>
              <w:spacing w:line="240" w:lineRule="auto"/>
              <w:jc w:val="center"/>
              <w:rPr>
                <w:rFonts w:cs="Times New Roman"/>
                <w:szCs w:val="24"/>
              </w:rPr>
            </w:pPr>
            <w:r w:rsidRPr="005C5ED5">
              <w:rPr>
                <w:rFonts w:cs="Times New Roman"/>
                <w:szCs w:val="24"/>
              </w:rPr>
              <w:t>20</w:t>
            </w:r>
          </w:p>
        </w:tc>
        <w:tc>
          <w:tcPr>
            <w:tcW w:w="990" w:type="dxa"/>
            <w:vAlign w:val="center"/>
          </w:tcPr>
          <w:p w:rsidR="001D5952" w:rsidRPr="005C5ED5" w:rsidRDefault="001D5952" w:rsidP="00A94018">
            <w:pPr>
              <w:spacing w:line="240" w:lineRule="auto"/>
              <w:jc w:val="center"/>
              <w:rPr>
                <w:rFonts w:cs="Times New Roman"/>
                <w:szCs w:val="24"/>
              </w:rPr>
            </w:pPr>
            <w:r w:rsidRPr="005C5ED5">
              <w:rPr>
                <w:rFonts w:cs="Times New Roman"/>
                <w:szCs w:val="24"/>
              </w:rPr>
              <w:t>60</w:t>
            </w:r>
          </w:p>
        </w:tc>
      </w:tr>
      <w:tr w:rsidR="005C5ED5" w:rsidRPr="005C5ED5" w:rsidTr="00D66584">
        <w:trPr>
          <w:trHeight w:val="535"/>
        </w:trPr>
        <w:tc>
          <w:tcPr>
            <w:tcW w:w="3150" w:type="dxa"/>
            <w:vAlign w:val="center"/>
          </w:tcPr>
          <w:p w:rsidR="001D5952" w:rsidRPr="005C5ED5" w:rsidRDefault="001D5952" w:rsidP="005C5ED5">
            <w:pPr>
              <w:spacing w:line="240" w:lineRule="auto"/>
              <w:rPr>
                <w:rFonts w:cs="Times New Roman"/>
                <w:szCs w:val="24"/>
              </w:rPr>
            </w:pPr>
            <w:r w:rsidRPr="005C5ED5">
              <w:rPr>
                <w:rFonts w:cs="Times New Roman"/>
                <w:szCs w:val="24"/>
              </w:rPr>
              <w:t>Sumait  University- Zanzibar</w:t>
            </w:r>
          </w:p>
        </w:tc>
        <w:tc>
          <w:tcPr>
            <w:tcW w:w="1350" w:type="dxa"/>
            <w:vAlign w:val="center"/>
          </w:tcPr>
          <w:p w:rsidR="001D5952" w:rsidRPr="005C5ED5" w:rsidRDefault="001D5952" w:rsidP="00A94018">
            <w:pPr>
              <w:spacing w:line="240" w:lineRule="auto"/>
              <w:jc w:val="center"/>
              <w:rPr>
                <w:rFonts w:cs="Times New Roman"/>
                <w:szCs w:val="24"/>
              </w:rPr>
            </w:pPr>
            <w:r w:rsidRPr="005C5ED5">
              <w:rPr>
                <w:rFonts w:cs="Times New Roman"/>
                <w:szCs w:val="24"/>
              </w:rPr>
              <w:t>20</w:t>
            </w:r>
          </w:p>
        </w:tc>
        <w:tc>
          <w:tcPr>
            <w:tcW w:w="1530" w:type="dxa"/>
            <w:vAlign w:val="center"/>
          </w:tcPr>
          <w:p w:rsidR="001D5952" w:rsidRPr="005C5ED5" w:rsidRDefault="001D5952" w:rsidP="00A94018">
            <w:pPr>
              <w:spacing w:line="240" w:lineRule="auto"/>
              <w:jc w:val="center"/>
              <w:rPr>
                <w:rFonts w:cs="Times New Roman"/>
                <w:szCs w:val="24"/>
              </w:rPr>
            </w:pPr>
            <w:r w:rsidRPr="005C5ED5">
              <w:rPr>
                <w:rFonts w:cs="Times New Roman"/>
                <w:szCs w:val="24"/>
              </w:rPr>
              <w:t>20</w:t>
            </w:r>
          </w:p>
        </w:tc>
        <w:tc>
          <w:tcPr>
            <w:tcW w:w="1620" w:type="dxa"/>
            <w:vAlign w:val="center"/>
          </w:tcPr>
          <w:p w:rsidR="001D5952" w:rsidRPr="005C5ED5" w:rsidRDefault="001D5952" w:rsidP="00A94018">
            <w:pPr>
              <w:spacing w:line="240" w:lineRule="auto"/>
              <w:jc w:val="center"/>
              <w:rPr>
                <w:rFonts w:cs="Times New Roman"/>
                <w:szCs w:val="24"/>
              </w:rPr>
            </w:pPr>
            <w:r w:rsidRPr="005C5ED5">
              <w:rPr>
                <w:rFonts w:cs="Times New Roman"/>
                <w:szCs w:val="24"/>
              </w:rPr>
              <w:t>20</w:t>
            </w:r>
          </w:p>
        </w:tc>
        <w:tc>
          <w:tcPr>
            <w:tcW w:w="990" w:type="dxa"/>
            <w:vAlign w:val="center"/>
          </w:tcPr>
          <w:p w:rsidR="001D5952" w:rsidRPr="005C5ED5" w:rsidRDefault="001D5952" w:rsidP="00A94018">
            <w:pPr>
              <w:spacing w:line="240" w:lineRule="auto"/>
              <w:jc w:val="center"/>
              <w:rPr>
                <w:rFonts w:cs="Times New Roman"/>
                <w:szCs w:val="24"/>
              </w:rPr>
            </w:pPr>
            <w:r w:rsidRPr="005C5ED5">
              <w:rPr>
                <w:rFonts w:cs="Times New Roman"/>
                <w:szCs w:val="24"/>
              </w:rPr>
              <w:t>60</w:t>
            </w:r>
          </w:p>
        </w:tc>
      </w:tr>
      <w:tr w:rsidR="005C5ED5" w:rsidRPr="005C5ED5" w:rsidTr="00D66584">
        <w:trPr>
          <w:trHeight w:val="844"/>
        </w:trPr>
        <w:tc>
          <w:tcPr>
            <w:tcW w:w="3150" w:type="dxa"/>
            <w:vAlign w:val="center"/>
          </w:tcPr>
          <w:p w:rsidR="001D5952" w:rsidRPr="005C5ED5" w:rsidRDefault="001D5952" w:rsidP="005C5ED5">
            <w:pPr>
              <w:spacing w:line="240" w:lineRule="auto"/>
              <w:rPr>
                <w:rFonts w:cs="Times New Roman"/>
                <w:b/>
                <w:szCs w:val="24"/>
              </w:rPr>
            </w:pPr>
            <w:r w:rsidRPr="005C5ED5">
              <w:rPr>
                <w:rFonts w:cs="Times New Roman"/>
                <w:b/>
                <w:szCs w:val="24"/>
              </w:rPr>
              <w:t>Total</w:t>
            </w:r>
          </w:p>
        </w:tc>
        <w:tc>
          <w:tcPr>
            <w:tcW w:w="1350" w:type="dxa"/>
            <w:vAlign w:val="center"/>
          </w:tcPr>
          <w:p w:rsidR="001D5952" w:rsidRPr="005C5ED5" w:rsidRDefault="001D5952" w:rsidP="00A94018">
            <w:pPr>
              <w:spacing w:line="240" w:lineRule="auto"/>
              <w:jc w:val="center"/>
              <w:rPr>
                <w:rFonts w:cs="Times New Roman"/>
                <w:b/>
                <w:szCs w:val="24"/>
              </w:rPr>
            </w:pPr>
            <w:r w:rsidRPr="005C5ED5">
              <w:rPr>
                <w:rFonts w:cs="Times New Roman"/>
                <w:b/>
                <w:szCs w:val="24"/>
              </w:rPr>
              <w:t>60</w:t>
            </w:r>
          </w:p>
        </w:tc>
        <w:tc>
          <w:tcPr>
            <w:tcW w:w="1530" w:type="dxa"/>
            <w:vAlign w:val="center"/>
          </w:tcPr>
          <w:p w:rsidR="001D5952" w:rsidRPr="005C5ED5" w:rsidRDefault="001D5952" w:rsidP="00A94018">
            <w:pPr>
              <w:spacing w:line="240" w:lineRule="auto"/>
              <w:jc w:val="center"/>
              <w:rPr>
                <w:rFonts w:cs="Times New Roman"/>
                <w:b/>
                <w:szCs w:val="24"/>
              </w:rPr>
            </w:pPr>
            <w:r w:rsidRPr="005C5ED5">
              <w:rPr>
                <w:rFonts w:cs="Times New Roman"/>
                <w:b/>
                <w:szCs w:val="24"/>
              </w:rPr>
              <w:t>60</w:t>
            </w:r>
          </w:p>
        </w:tc>
        <w:tc>
          <w:tcPr>
            <w:tcW w:w="1620" w:type="dxa"/>
            <w:vAlign w:val="center"/>
          </w:tcPr>
          <w:p w:rsidR="001D5952" w:rsidRPr="005C5ED5" w:rsidRDefault="001D5952" w:rsidP="00A94018">
            <w:pPr>
              <w:spacing w:line="240" w:lineRule="auto"/>
              <w:jc w:val="center"/>
              <w:rPr>
                <w:rFonts w:cs="Times New Roman"/>
                <w:b/>
                <w:szCs w:val="24"/>
              </w:rPr>
            </w:pPr>
            <w:r w:rsidRPr="005C5ED5">
              <w:rPr>
                <w:rFonts w:cs="Times New Roman"/>
                <w:b/>
                <w:szCs w:val="24"/>
              </w:rPr>
              <w:t>60</w:t>
            </w:r>
          </w:p>
        </w:tc>
        <w:tc>
          <w:tcPr>
            <w:tcW w:w="990" w:type="dxa"/>
            <w:vAlign w:val="center"/>
          </w:tcPr>
          <w:p w:rsidR="001D5952" w:rsidRPr="005C5ED5" w:rsidRDefault="001D5952" w:rsidP="00A94018">
            <w:pPr>
              <w:spacing w:line="240" w:lineRule="auto"/>
              <w:jc w:val="center"/>
              <w:rPr>
                <w:rFonts w:cs="Times New Roman"/>
                <w:b/>
                <w:szCs w:val="24"/>
              </w:rPr>
            </w:pPr>
            <w:r w:rsidRPr="005C5ED5">
              <w:rPr>
                <w:rFonts w:cs="Times New Roman"/>
                <w:b/>
                <w:szCs w:val="24"/>
              </w:rPr>
              <w:t>180</w:t>
            </w:r>
          </w:p>
        </w:tc>
      </w:tr>
    </w:tbl>
    <w:p w:rsidR="001D5952" w:rsidRPr="005C5ED5" w:rsidRDefault="001D5952" w:rsidP="005C5ED5">
      <w:pPr>
        <w:rPr>
          <w:rFonts w:cs="Times New Roman"/>
          <w:szCs w:val="24"/>
        </w:rPr>
      </w:pPr>
    </w:p>
    <w:p w:rsidR="00D66584" w:rsidRPr="005C5ED5" w:rsidRDefault="00D66584" w:rsidP="005C5ED5">
      <w:pPr>
        <w:rPr>
          <w:rFonts w:cs="Times New Roman"/>
          <w:szCs w:val="24"/>
        </w:rPr>
      </w:pPr>
    </w:p>
    <w:p w:rsidR="001D5952" w:rsidRPr="005C5ED5" w:rsidRDefault="001D5952" w:rsidP="005C5ED5">
      <w:pPr>
        <w:pStyle w:val="Heading2"/>
      </w:pPr>
      <w:bookmarkStart w:id="227" w:name="_Toc24516284"/>
      <w:bookmarkStart w:id="228" w:name="_Toc24621802"/>
      <w:bookmarkStart w:id="229" w:name="_Toc43730870"/>
      <w:r w:rsidRPr="005C5ED5">
        <w:t>3.7.2 Sampling Technique</w:t>
      </w:r>
      <w:bookmarkEnd w:id="227"/>
      <w:bookmarkEnd w:id="228"/>
      <w:bookmarkEnd w:id="229"/>
    </w:p>
    <w:p w:rsidR="001D5952" w:rsidRPr="005C5ED5" w:rsidRDefault="001D5952" w:rsidP="005C5ED5">
      <w:pPr>
        <w:autoSpaceDE w:val="0"/>
        <w:autoSpaceDN w:val="0"/>
        <w:adjustRightInd w:val="0"/>
        <w:rPr>
          <w:rFonts w:cs="Times New Roman"/>
          <w:szCs w:val="24"/>
        </w:rPr>
      </w:pPr>
      <w:r w:rsidRPr="000F2657">
        <w:rPr>
          <w:rFonts w:cs="Times New Roman"/>
          <w:szCs w:val="24"/>
        </w:rPr>
        <w:t xml:space="preserve">The researcher employed a </w:t>
      </w:r>
      <w:r w:rsidR="003C0A7A" w:rsidRPr="000F2657">
        <w:rPr>
          <w:rFonts w:cs="Times New Roman"/>
          <w:szCs w:val="24"/>
        </w:rPr>
        <w:t xml:space="preserve">simple </w:t>
      </w:r>
      <w:r w:rsidR="00D66584" w:rsidRPr="000F2657">
        <w:rPr>
          <w:rFonts w:cs="Times New Roman"/>
          <w:szCs w:val="24"/>
        </w:rPr>
        <w:t>random sampling technique</w:t>
      </w:r>
      <w:r w:rsidRPr="000F2657">
        <w:rPr>
          <w:rFonts w:cs="Times New Roman"/>
          <w:szCs w:val="24"/>
        </w:rPr>
        <w:t xml:space="preserve"> whereby he used 20 students (</w:t>
      </w:r>
      <w:r w:rsidR="00A94018">
        <w:rPr>
          <w:rFonts w:cs="Times New Roman"/>
          <w:szCs w:val="24"/>
        </w:rPr>
        <w:t>above 60% of the total student population) per</w:t>
      </w:r>
      <w:r w:rsidRPr="000F2657">
        <w:rPr>
          <w:rFonts w:cs="Times New Roman"/>
          <w:szCs w:val="24"/>
        </w:rPr>
        <w:t xml:space="preserve"> year of study. A survey </w:t>
      </w:r>
      <w:r w:rsidR="00CF61F8" w:rsidRPr="000F2657">
        <w:rPr>
          <w:rFonts w:cs="Times New Roman"/>
          <w:szCs w:val="24"/>
        </w:rPr>
        <w:t>of</w:t>
      </w:r>
      <w:r w:rsidRPr="000F2657">
        <w:rPr>
          <w:rFonts w:cs="Times New Roman"/>
          <w:szCs w:val="24"/>
        </w:rPr>
        <w:t xml:space="preserve"> the respective English and </w:t>
      </w:r>
      <w:r w:rsidR="008C0770" w:rsidRPr="000F2657">
        <w:rPr>
          <w:rFonts w:cs="Times New Roman"/>
          <w:szCs w:val="24"/>
        </w:rPr>
        <w:t>L</w:t>
      </w:r>
      <w:r w:rsidRPr="000F2657">
        <w:rPr>
          <w:rFonts w:cs="Times New Roman"/>
          <w:szCs w:val="24"/>
        </w:rPr>
        <w:t>inguistic</w:t>
      </w:r>
      <w:r w:rsidR="008C0770" w:rsidRPr="000F2657">
        <w:rPr>
          <w:rFonts w:cs="Times New Roman"/>
          <w:szCs w:val="24"/>
        </w:rPr>
        <w:t>s</w:t>
      </w:r>
      <w:r w:rsidR="001701BD">
        <w:rPr>
          <w:rFonts w:cs="Times New Roman"/>
          <w:szCs w:val="24"/>
        </w:rPr>
        <w:t xml:space="preserve"> D</w:t>
      </w:r>
      <w:r w:rsidRPr="000F2657">
        <w:rPr>
          <w:rFonts w:cs="Times New Roman"/>
          <w:szCs w:val="24"/>
        </w:rPr>
        <w:t xml:space="preserve">epartments from the three </w:t>
      </w:r>
      <w:r w:rsidR="00C84EEA" w:rsidRPr="000F2657">
        <w:rPr>
          <w:rFonts w:cs="Times New Roman"/>
          <w:szCs w:val="24"/>
        </w:rPr>
        <w:t>u</w:t>
      </w:r>
      <w:r w:rsidRPr="000F2657">
        <w:rPr>
          <w:rFonts w:cs="Times New Roman"/>
          <w:szCs w:val="24"/>
        </w:rPr>
        <w:t xml:space="preserve">niversities found that the enrolment for each university was low. The total number of all students pursuing </w:t>
      </w:r>
      <w:r w:rsidR="00A32F76" w:rsidRPr="000F2657">
        <w:rPr>
          <w:rFonts w:cs="Times New Roman"/>
          <w:szCs w:val="24"/>
        </w:rPr>
        <w:t xml:space="preserve">the </w:t>
      </w:r>
      <w:r w:rsidRPr="000F2657">
        <w:rPr>
          <w:rFonts w:cs="Times New Roman"/>
          <w:szCs w:val="24"/>
        </w:rPr>
        <w:t>English language with another subject combination was 332. This is a total population of students undertaking a bachelor’s degree with English as one of the subject combinations. In the State University of Zanzibar</w:t>
      </w:r>
      <w:r w:rsidR="00A32F76" w:rsidRPr="000F2657">
        <w:rPr>
          <w:rFonts w:cs="Times New Roman"/>
          <w:szCs w:val="24"/>
        </w:rPr>
        <w:t>,</w:t>
      </w:r>
      <w:r w:rsidRPr="000F2657">
        <w:rPr>
          <w:rFonts w:cs="Times New Roman"/>
          <w:szCs w:val="24"/>
        </w:rPr>
        <w:t xml:space="preserve"> there were 115 students</w:t>
      </w:r>
      <w:r w:rsidR="00CF61F8" w:rsidRPr="000F2657">
        <w:rPr>
          <w:rFonts w:cs="Times New Roman"/>
          <w:szCs w:val="24"/>
        </w:rPr>
        <w:t>,</w:t>
      </w:r>
      <w:r w:rsidRPr="000F2657">
        <w:rPr>
          <w:rFonts w:cs="Times New Roman"/>
          <w:szCs w:val="24"/>
        </w:rPr>
        <w:t xml:space="preserve"> while in Zanzibar University</w:t>
      </w:r>
      <w:r w:rsidR="00CF61F8" w:rsidRPr="000F2657">
        <w:rPr>
          <w:rFonts w:cs="Times New Roman"/>
          <w:szCs w:val="24"/>
        </w:rPr>
        <w:t>,</w:t>
      </w:r>
      <w:r w:rsidRPr="000F2657">
        <w:rPr>
          <w:rFonts w:cs="Times New Roman"/>
          <w:szCs w:val="24"/>
        </w:rPr>
        <w:t xml:space="preserve"> there were 97 students</w:t>
      </w:r>
      <w:r w:rsidR="00A32F76" w:rsidRPr="000F2657">
        <w:rPr>
          <w:rFonts w:cs="Times New Roman"/>
          <w:szCs w:val="24"/>
        </w:rPr>
        <w:t>. Lastly,</w:t>
      </w:r>
      <w:r w:rsidRPr="000F2657">
        <w:rPr>
          <w:rFonts w:cs="Times New Roman"/>
          <w:szCs w:val="24"/>
        </w:rPr>
        <w:t xml:space="preserve"> there were 120 students </w:t>
      </w:r>
      <w:r w:rsidR="00CF61F8" w:rsidRPr="000F2657">
        <w:rPr>
          <w:rFonts w:cs="Times New Roman"/>
          <w:szCs w:val="24"/>
        </w:rPr>
        <w:t>at</w:t>
      </w:r>
      <w:r w:rsidR="00DD2160">
        <w:rPr>
          <w:rFonts w:cs="Times New Roman"/>
          <w:szCs w:val="24"/>
        </w:rPr>
        <w:t xml:space="preserve"> </w:t>
      </w:r>
      <w:r w:rsidRPr="000F2657">
        <w:rPr>
          <w:rFonts w:cs="Times New Roman"/>
          <w:szCs w:val="24"/>
        </w:rPr>
        <w:t xml:space="preserve">Sumait University. </w:t>
      </w:r>
      <w:r w:rsidR="00A32F76" w:rsidRPr="000F2657">
        <w:rPr>
          <w:rFonts w:cs="Times New Roman"/>
          <w:szCs w:val="24"/>
        </w:rPr>
        <w:t>The</w:t>
      </w:r>
      <w:r w:rsidR="00DD2160">
        <w:rPr>
          <w:rFonts w:cs="Times New Roman"/>
          <w:szCs w:val="24"/>
        </w:rPr>
        <w:t xml:space="preserve"> </w:t>
      </w:r>
      <w:r w:rsidR="00A32F76" w:rsidRPr="000F2657">
        <w:rPr>
          <w:rFonts w:cs="Times New Roman"/>
          <w:szCs w:val="24"/>
        </w:rPr>
        <w:t>sample size of 20 students per</w:t>
      </w:r>
      <w:r w:rsidR="00DD2160">
        <w:rPr>
          <w:rFonts w:cs="Times New Roman"/>
          <w:szCs w:val="24"/>
        </w:rPr>
        <w:t xml:space="preserve"> </w:t>
      </w:r>
      <w:r w:rsidRPr="000F2657">
        <w:rPr>
          <w:rFonts w:cs="Times New Roman"/>
          <w:szCs w:val="24"/>
        </w:rPr>
        <w:t>year of study would represent 60% of the total population of the group</w:t>
      </w:r>
      <w:r w:rsidR="00A32F76" w:rsidRPr="000F2657">
        <w:rPr>
          <w:rFonts w:cs="Times New Roman"/>
          <w:szCs w:val="24"/>
        </w:rPr>
        <w:t>.</w:t>
      </w:r>
      <w:r w:rsidR="00DD2160">
        <w:rPr>
          <w:rFonts w:cs="Times New Roman"/>
          <w:szCs w:val="24"/>
        </w:rPr>
        <w:t xml:space="preserve"> </w:t>
      </w:r>
      <w:r w:rsidR="00A32F76" w:rsidRPr="000F2657">
        <w:rPr>
          <w:rFonts w:cs="Times New Roman"/>
          <w:szCs w:val="24"/>
        </w:rPr>
        <w:t>T</w:t>
      </w:r>
      <w:r w:rsidRPr="000F2657">
        <w:rPr>
          <w:rFonts w:cs="Times New Roman"/>
          <w:szCs w:val="24"/>
        </w:rPr>
        <w:t>herefore</w:t>
      </w:r>
      <w:r w:rsidR="00A32F76" w:rsidRPr="000F2657">
        <w:rPr>
          <w:rFonts w:cs="Times New Roman"/>
          <w:szCs w:val="24"/>
        </w:rPr>
        <w:t>,</w:t>
      </w:r>
      <w:r w:rsidR="00DD2160">
        <w:rPr>
          <w:rFonts w:cs="Times New Roman"/>
          <w:szCs w:val="24"/>
        </w:rPr>
        <w:t xml:space="preserve"> </w:t>
      </w:r>
      <w:r w:rsidR="00A32F76" w:rsidRPr="000F2657">
        <w:rPr>
          <w:rFonts w:cs="Times New Roman"/>
          <w:szCs w:val="24"/>
        </w:rPr>
        <w:t>it</w:t>
      </w:r>
      <w:r w:rsidR="00DD2160">
        <w:rPr>
          <w:rFonts w:cs="Times New Roman"/>
          <w:szCs w:val="24"/>
        </w:rPr>
        <w:t xml:space="preserve"> </w:t>
      </w:r>
      <w:r w:rsidRPr="000F2657">
        <w:rPr>
          <w:rFonts w:cs="Times New Roman"/>
          <w:szCs w:val="24"/>
        </w:rPr>
        <w:t>would confirm the reliability of the sample. That is why the researcher used 20 students as the sample size. It is above 60% of the entire population of the study. This percentage is in line with Gibb</w:t>
      </w:r>
      <w:r w:rsidR="00A94018">
        <w:rPr>
          <w:rFonts w:cs="Times New Roman"/>
          <w:szCs w:val="24"/>
        </w:rPr>
        <w:t>s'</w:t>
      </w:r>
      <w:r w:rsidRPr="000F2657">
        <w:rPr>
          <w:rFonts w:cs="Times New Roman"/>
          <w:szCs w:val="24"/>
        </w:rPr>
        <w:t xml:space="preserve">s (1998) suggestion concerning the reliability of a </w:t>
      </w:r>
      <w:r w:rsidRPr="000F2657">
        <w:rPr>
          <w:rFonts w:cs="Times New Roman"/>
          <w:szCs w:val="24"/>
        </w:rPr>
        <w:lastRenderedPageBreak/>
        <w:t xml:space="preserve">sample test. Gibbs </w:t>
      </w:r>
      <w:r w:rsidR="00CF61F8" w:rsidRPr="000F2657">
        <w:rPr>
          <w:rFonts w:cs="Times New Roman"/>
          <w:szCs w:val="24"/>
        </w:rPr>
        <w:t xml:space="preserve">(1998) </w:t>
      </w:r>
      <w:r w:rsidRPr="000F2657">
        <w:rPr>
          <w:rFonts w:cs="Times New Roman"/>
          <w:szCs w:val="24"/>
        </w:rPr>
        <w:t xml:space="preserve">argued that the sample should not be too small </w:t>
      </w:r>
      <w:r w:rsidR="00A94018">
        <w:rPr>
          <w:rFonts w:cs="Times New Roman"/>
          <w:szCs w:val="24"/>
        </w:rPr>
        <w:t>or</w:t>
      </w:r>
      <w:r w:rsidRPr="000F2657">
        <w:rPr>
          <w:rFonts w:cs="Times New Roman"/>
          <w:szCs w:val="24"/>
        </w:rPr>
        <w:t xml:space="preserve"> too big to handle statistically.</w:t>
      </w:r>
      <w:r w:rsidR="001701BD">
        <w:rPr>
          <w:rFonts w:cs="Times New Roman"/>
          <w:szCs w:val="24"/>
        </w:rPr>
        <w:t xml:space="preserve"> He further adds that the sample should represent the ideal characteristics of the sampled population. </w:t>
      </w:r>
    </w:p>
    <w:p w:rsidR="00D66584" w:rsidRPr="005C5ED5" w:rsidRDefault="00D66584" w:rsidP="005C5ED5">
      <w:pPr>
        <w:autoSpaceDE w:val="0"/>
        <w:autoSpaceDN w:val="0"/>
        <w:adjustRightInd w:val="0"/>
        <w:rPr>
          <w:rFonts w:cs="Times New Roman"/>
          <w:szCs w:val="24"/>
        </w:rPr>
      </w:pPr>
    </w:p>
    <w:p w:rsidR="000F2657" w:rsidRPr="001701BD" w:rsidRDefault="001D5952" w:rsidP="005C5ED5">
      <w:pPr>
        <w:autoSpaceDE w:val="0"/>
        <w:autoSpaceDN w:val="0"/>
        <w:adjustRightInd w:val="0"/>
        <w:rPr>
          <w:rFonts w:cs="Times New Roman"/>
          <w:iCs/>
          <w:color w:val="000000" w:themeColor="text1"/>
          <w:szCs w:val="24"/>
        </w:rPr>
      </w:pPr>
      <w:r w:rsidRPr="006E5ADA">
        <w:rPr>
          <w:rFonts w:cs="Times New Roman"/>
          <w:szCs w:val="24"/>
        </w:rPr>
        <w:t>The researcher chose students of English as a test group because of their long period of exposure to</w:t>
      </w:r>
      <w:r w:rsidR="00DD2160">
        <w:rPr>
          <w:rFonts w:cs="Times New Roman"/>
          <w:szCs w:val="24"/>
        </w:rPr>
        <w:t xml:space="preserve"> </w:t>
      </w:r>
      <w:r w:rsidR="00CF61F8" w:rsidRPr="006E5ADA">
        <w:rPr>
          <w:rFonts w:cs="Times New Roman"/>
          <w:szCs w:val="24"/>
        </w:rPr>
        <w:t xml:space="preserve">the </w:t>
      </w:r>
      <w:r w:rsidRPr="006E5ADA">
        <w:rPr>
          <w:rFonts w:cs="Times New Roman"/>
          <w:szCs w:val="24"/>
        </w:rPr>
        <w:t xml:space="preserve">English language. Their exposure will be a prerequisite for </w:t>
      </w:r>
      <w:r w:rsidR="00A94018">
        <w:rPr>
          <w:rFonts w:cs="Times New Roman"/>
          <w:szCs w:val="24"/>
        </w:rPr>
        <w:t xml:space="preserve">comprehending English idioms. </w:t>
      </w:r>
      <w:r w:rsidRPr="006E5ADA">
        <w:rPr>
          <w:rFonts w:cs="Times New Roman"/>
          <w:szCs w:val="24"/>
        </w:rPr>
        <w:t>The sample is also based on the fact that they had studied English at both secondary and advanced level</w:t>
      </w:r>
      <w:r w:rsidR="00921B51" w:rsidRPr="006E5ADA">
        <w:rPr>
          <w:rFonts w:cs="Times New Roman"/>
          <w:szCs w:val="24"/>
        </w:rPr>
        <w:t>s</w:t>
      </w:r>
      <w:r w:rsidR="00DD2160">
        <w:rPr>
          <w:rFonts w:cs="Times New Roman"/>
          <w:szCs w:val="24"/>
        </w:rPr>
        <w:t xml:space="preserve"> </w:t>
      </w:r>
      <w:r w:rsidR="00A32F76" w:rsidRPr="006E5ADA">
        <w:rPr>
          <w:rFonts w:cs="Times New Roman"/>
          <w:szCs w:val="24"/>
        </w:rPr>
        <w:t>before</w:t>
      </w:r>
      <w:r w:rsidRPr="006E5ADA">
        <w:rPr>
          <w:rFonts w:cs="Times New Roman"/>
          <w:szCs w:val="24"/>
        </w:rPr>
        <w:t xml:space="preserve"> joining their current </w:t>
      </w:r>
      <w:r w:rsidR="00921B51" w:rsidRPr="006E5ADA">
        <w:rPr>
          <w:rFonts w:cs="Times New Roman"/>
          <w:szCs w:val="24"/>
        </w:rPr>
        <w:t>u</w:t>
      </w:r>
      <w:r w:rsidRPr="006E5ADA">
        <w:rPr>
          <w:rFonts w:cs="Times New Roman"/>
          <w:szCs w:val="24"/>
        </w:rPr>
        <w:t>niversities. It was therefore expected that their exposure to</w:t>
      </w:r>
      <w:r w:rsidR="00DD2160">
        <w:rPr>
          <w:rFonts w:cs="Times New Roman"/>
          <w:szCs w:val="24"/>
        </w:rPr>
        <w:t xml:space="preserve"> </w:t>
      </w:r>
      <w:r w:rsidR="00CF61F8" w:rsidRPr="006E5ADA">
        <w:rPr>
          <w:rFonts w:cs="Times New Roman"/>
          <w:szCs w:val="24"/>
        </w:rPr>
        <w:t xml:space="preserve">the </w:t>
      </w:r>
      <w:r w:rsidRPr="006E5ADA">
        <w:rPr>
          <w:rFonts w:cs="Times New Roman"/>
          <w:szCs w:val="24"/>
        </w:rPr>
        <w:t>English language was high</w:t>
      </w:r>
      <w:r w:rsidR="00A32F76" w:rsidRPr="006E5ADA">
        <w:rPr>
          <w:rFonts w:cs="Times New Roman"/>
          <w:szCs w:val="24"/>
        </w:rPr>
        <w:t>. Hence,</w:t>
      </w:r>
      <w:r w:rsidRPr="006E5ADA">
        <w:rPr>
          <w:rFonts w:cs="Times New Roman"/>
          <w:szCs w:val="24"/>
        </w:rPr>
        <w:t xml:space="preserve"> they were expected to have </w:t>
      </w:r>
      <w:r w:rsidR="00CF61F8" w:rsidRPr="006E5ADA">
        <w:rPr>
          <w:rFonts w:cs="Times New Roman"/>
          <w:szCs w:val="24"/>
        </w:rPr>
        <w:t>a</w:t>
      </w:r>
      <w:r w:rsidR="00A94018">
        <w:rPr>
          <w:rFonts w:cs="Times New Roman"/>
          <w:szCs w:val="24"/>
        </w:rPr>
        <w:t>n excellen</w:t>
      </w:r>
      <w:r w:rsidRPr="006E5ADA">
        <w:rPr>
          <w:rFonts w:cs="Times New Roman"/>
          <w:szCs w:val="24"/>
        </w:rPr>
        <w:t xml:space="preserve">t command </w:t>
      </w:r>
      <w:r w:rsidR="00CF61F8" w:rsidRPr="006E5ADA">
        <w:rPr>
          <w:rFonts w:cs="Times New Roman"/>
          <w:szCs w:val="24"/>
        </w:rPr>
        <w:t>of</w:t>
      </w:r>
      <w:r w:rsidRPr="006E5ADA">
        <w:rPr>
          <w:rFonts w:cs="Times New Roman"/>
          <w:szCs w:val="24"/>
        </w:rPr>
        <w:t xml:space="preserve"> their language skills. </w:t>
      </w:r>
      <w:r w:rsidRPr="006E5ADA">
        <w:rPr>
          <w:rFonts w:cs="Times New Roman"/>
          <w:iCs/>
          <w:szCs w:val="24"/>
        </w:rPr>
        <w:t>The researcher collected data from 180 respondents undertaking Bachelor degree</w:t>
      </w:r>
      <w:r w:rsidR="00CF61F8" w:rsidRPr="006E5ADA">
        <w:rPr>
          <w:rFonts w:cs="Times New Roman"/>
          <w:iCs/>
          <w:szCs w:val="24"/>
        </w:rPr>
        <w:t>s</w:t>
      </w:r>
      <w:r w:rsidRPr="006E5ADA">
        <w:rPr>
          <w:rFonts w:cs="Times New Roman"/>
          <w:iCs/>
          <w:szCs w:val="24"/>
        </w:rPr>
        <w:t xml:space="preserve"> in the </w:t>
      </w:r>
      <w:r w:rsidR="000F2657" w:rsidRPr="006E5ADA">
        <w:rPr>
          <w:rFonts w:cs="Times New Roman"/>
          <w:iCs/>
          <w:szCs w:val="24"/>
        </w:rPr>
        <w:t>D</w:t>
      </w:r>
      <w:r w:rsidRPr="006E5ADA">
        <w:rPr>
          <w:rFonts w:cs="Times New Roman"/>
          <w:iCs/>
          <w:szCs w:val="24"/>
        </w:rPr>
        <w:t xml:space="preserve">epartments of Linguistics from the three </w:t>
      </w:r>
      <w:r w:rsidR="00921B51" w:rsidRPr="006E5ADA">
        <w:rPr>
          <w:rFonts w:cs="Times New Roman"/>
          <w:iCs/>
          <w:szCs w:val="24"/>
        </w:rPr>
        <w:t>u</w:t>
      </w:r>
      <w:r w:rsidRPr="006E5ADA">
        <w:rPr>
          <w:rFonts w:cs="Times New Roman"/>
          <w:iCs/>
          <w:szCs w:val="24"/>
        </w:rPr>
        <w:t>niversities in Zanzibar</w:t>
      </w:r>
      <w:r w:rsidR="00CF61F8" w:rsidRPr="006E5ADA">
        <w:rPr>
          <w:rFonts w:cs="Times New Roman"/>
          <w:iCs/>
          <w:szCs w:val="24"/>
        </w:rPr>
        <w:t>,</w:t>
      </w:r>
      <w:r w:rsidRPr="006E5ADA">
        <w:rPr>
          <w:rFonts w:cs="Times New Roman"/>
          <w:iCs/>
          <w:szCs w:val="24"/>
        </w:rPr>
        <w:t xml:space="preserve"> as indicated above. The participants were both males and females and were </w:t>
      </w:r>
      <w:r w:rsidR="006E5ADA">
        <w:rPr>
          <w:rFonts w:cs="Times New Roman"/>
          <w:iCs/>
          <w:szCs w:val="24"/>
        </w:rPr>
        <w:t>conv</w:t>
      </w:r>
      <w:r w:rsidR="00A94018">
        <w:rPr>
          <w:rFonts w:cs="Times New Roman"/>
          <w:iCs/>
          <w:szCs w:val="24"/>
        </w:rPr>
        <w:t>enien</w:t>
      </w:r>
      <w:r w:rsidR="006E5ADA">
        <w:rPr>
          <w:rFonts w:cs="Times New Roman"/>
          <w:iCs/>
          <w:szCs w:val="24"/>
        </w:rPr>
        <w:t xml:space="preserve">tly </w:t>
      </w:r>
      <w:r w:rsidRPr="006E5ADA">
        <w:rPr>
          <w:rFonts w:cs="Times New Roman"/>
          <w:iCs/>
          <w:szCs w:val="24"/>
        </w:rPr>
        <w:t xml:space="preserve">sampled from </w:t>
      </w:r>
      <w:r w:rsidR="00A32F76" w:rsidRPr="006E5ADA">
        <w:rPr>
          <w:rFonts w:cs="Times New Roman"/>
          <w:iCs/>
          <w:szCs w:val="24"/>
        </w:rPr>
        <w:t>the first year to the third</w:t>
      </w:r>
      <w:r w:rsidRPr="006E5ADA">
        <w:rPr>
          <w:rFonts w:cs="Times New Roman"/>
          <w:iCs/>
          <w:szCs w:val="24"/>
        </w:rPr>
        <w:t xml:space="preserve"> year of the Linguistic</w:t>
      </w:r>
      <w:r w:rsidR="00F544B5" w:rsidRPr="006E5ADA">
        <w:rPr>
          <w:rFonts w:cs="Times New Roman"/>
          <w:iCs/>
          <w:szCs w:val="24"/>
        </w:rPr>
        <w:t>s</w:t>
      </w:r>
      <w:r w:rsidRPr="006E5ADA">
        <w:rPr>
          <w:rFonts w:cs="Times New Roman"/>
          <w:iCs/>
          <w:szCs w:val="24"/>
        </w:rPr>
        <w:t xml:space="preserve"> Department from each </w:t>
      </w:r>
      <w:r w:rsidR="00903EC1" w:rsidRPr="006E5ADA">
        <w:rPr>
          <w:rFonts w:cs="Times New Roman"/>
          <w:iCs/>
          <w:szCs w:val="24"/>
        </w:rPr>
        <w:t>university.</w:t>
      </w:r>
      <w:r w:rsidR="00903EC1" w:rsidRPr="001701BD">
        <w:rPr>
          <w:rFonts w:cs="Times New Roman"/>
          <w:iCs/>
          <w:color w:val="000000" w:themeColor="text1"/>
          <w:szCs w:val="24"/>
        </w:rPr>
        <w:t xml:space="preserve"> Table</w:t>
      </w:r>
      <w:r w:rsidR="001701BD" w:rsidRPr="001701BD">
        <w:rPr>
          <w:rFonts w:cs="Times New Roman"/>
          <w:iCs/>
          <w:color w:val="000000" w:themeColor="text1"/>
          <w:szCs w:val="24"/>
        </w:rPr>
        <w:t xml:space="preserve"> 3.2 </w:t>
      </w:r>
      <w:r w:rsidR="00A94018">
        <w:rPr>
          <w:rFonts w:cs="Times New Roman"/>
          <w:iCs/>
          <w:color w:val="000000" w:themeColor="text1"/>
          <w:szCs w:val="24"/>
        </w:rPr>
        <w:t>b</w:t>
      </w:r>
      <w:r w:rsidR="00BC784B" w:rsidRPr="001701BD">
        <w:rPr>
          <w:rFonts w:cs="Times New Roman"/>
          <w:iCs/>
          <w:color w:val="000000" w:themeColor="text1"/>
          <w:szCs w:val="24"/>
        </w:rPr>
        <w:t xml:space="preserve">elow shows the number of respondents who were conveniently sampled per course and per university. </w:t>
      </w:r>
    </w:p>
    <w:p w:rsidR="000F2657" w:rsidRDefault="000F2657" w:rsidP="005C5ED5">
      <w:pPr>
        <w:autoSpaceDE w:val="0"/>
        <w:autoSpaceDN w:val="0"/>
        <w:adjustRightInd w:val="0"/>
        <w:rPr>
          <w:rFonts w:cs="Times New Roman"/>
          <w:iCs/>
          <w:color w:val="000000" w:themeColor="text1"/>
          <w:szCs w:val="24"/>
        </w:rPr>
      </w:pPr>
    </w:p>
    <w:p w:rsidR="00356196" w:rsidRPr="00A94018" w:rsidRDefault="00903EB2" w:rsidP="005C5ED5">
      <w:pPr>
        <w:autoSpaceDE w:val="0"/>
        <w:autoSpaceDN w:val="0"/>
        <w:adjustRightInd w:val="0"/>
        <w:rPr>
          <w:rFonts w:cs="Times New Roman"/>
          <w:iCs/>
          <w:color w:val="000000" w:themeColor="text1"/>
          <w:szCs w:val="24"/>
        </w:rPr>
      </w:pPr>
      <w:r>
        <w:rPr>
          <w:rFonts w:cs="Times New Roman"/>
          <w:iCs/>
          <w:color w:val="000000" w:themeColor="text1"/>
          <w:szCs w:val="24"/>
        </w:rPr>
        <w:br w:type="column"/>
      </w:r>
      <w:r w:rsidR="001701BD" w:rsidRPr="00A94018">
        <w:rPr>
          <w:rFonts w:cs="Times New Roman"/>
          <w:iCs/>
          <w:color w:val="000000" w:themeColor="text1"/>
          <w:szCs w:val="24"/>
        </w:rPr>
        <w:lastRenderedPageBreak/>
        <w:t>Table</w:t>
      </w:r>
      <w:r w:rsidR="00356196" w:rsidRPr="00A94018">
        <w:rPr>
          <w:rFonts w:cs="Times New Roman"/>
          <w:iCs/>
          <w:color w:val="000000" w:themeColor="text1"/>
          <w:szCs w:val="24"/>
        </w:rPr>
        <w:t xml:space="preserve"> 3.2 </w:t>
      </w:r>
    </w:p>
    <w:p w:rsidR="001701BD" w:rsidRPr="00A94018" w:rsidRDefault="001701BD" w:rsidP="005C5ED5">
      <w:pPr>
        <w:autoSpaceDE w:val="0"/>
        <w:autoSpaceDN w:val="0"/>
        <w:adjustRightInd w:val="0"/>
        <w:rPr>
          <w:rFonts w:cs="Times New Roman"/>
          <w:iCs/>
          <w:color w:val="000000" w:themeColor="text1"/>
          <w:szCs w:val="24"/>
        </w:rPr>
      </w:pPr>
      <w:r w:rsidRPr="00A94018">
        <w:rPr>
          <w:rFonts w:cs="Times New Roman"/>
          <w:iCs/>
          <w:color w:val="000000" w:themeColor="text1"/>
          <w:szCs w:val="24"/>
        </w:rPr>
        <w:t xml:space="preserve">Respondents </w:t>
      </w:r>
      <w:r w:rsidR="00903EB2" w:rsidRPr="00A94018">
        <w:rPr>
          <w:rFonts w:cs="Times New Roman"/>
          <w:iCs/>
          <w:color w:val="000000" w:themeColor="text1"/>
          <w:szCs w:val="24"/>
        </w:rPr>
        <w:t xml:space="preserve">per study course with </w:t>
      </w:r>
      <w:r w:rsidR="00903EB2">
        <w:rPr>
          <w:rFonts w:cs="Times New Roman"/>
          <w:iCs/>
          <w:color w:val="000000" w:themeColor="text1"/>
          <w:szCs w:val="24"/>
        </w:rPr>
        <w:t>E</w:t>
      </w:r>
      <w:r w:rsidR="00903EB2" w:rsidRPr="00A94018">
        <w:rPr>
          <w:rFonts w:cs="Times New Roman"/>
          <w:iCs/>
          <w:color w:val="000000" w:themeColor="text1"/>
          <w:szCs w:val="24"/>
        </w:rPr>
        <w:t xml:space="preserve">nglish </w:t>
      </w:r>
    </w:p>
    <w:tbl>
      <w:tblPr>
        <w:tblStyle w:val="TableGrid"/>
        <w:tblW w:w="0" w:type="auto"/>
        <w:tblLook w:val="04A0"/>
      </w:tblPr>
      <w:tblGrid>
        <w:gridCol w:w="2628"/>
        <w:gridCol w:w="1800"/>
        <w:gridCol w:w="1260"/>
        <w:gridCol w:w="1260"/>
        <w:gridCol w:w="1489"/>
      </w:tblGrid>
      <w:tr w:rsidR="000F2657" w:rsidRPr="001701BD" w:rsidTr="000F2657">
        <w:tc>
          <w:tcPr>
            <w:tcW w:w="2628" w:type="dxa"/>
          </w:tcPr>
          <w:p w:rsidR="000F2657" w:rsidRPr="001701BD" w:rsidRDefault="000F2657" w:rsidP="006E5ADA">
            <w:pPr>
              <w:spacing w:line="240" w:lineRule="auto"/>
              <w:rPr>
                <w:rFonts w:cs="Times New Roman"/>
                <w:b/>
                <w:color w:val="000000" w:themeColor="text1"/>
                <w:szCs w:val="24"/>
              </w:rPr>
            </w:pPr>
          </w:p>
        </w:tc>
        <w:tc>
          <w:tcPr>
            <w:tcW w:w="1800" w:type="dxa"/>
          </w:tcPr>
          <w:p w:rsidR="000F2657" w:rsidRPr="001701BD" w:rsidRDefault="000F2657" w:rsidP="006E5ADA">
            <w:pPr>
              <w:spacing w:line="240" w:lineRule="auto"/>
              <w:rPr>
                <w:rFonts w:cs="Times New Roman"/>
                <w:b/>
                <w:color w:val="000000" w:themeColor="text1"/>
                <w:szCs w:val="24"/>
              </w:rPr>
            </w:pPr>
            <w:r w:rsidRPr="001701BD">
              <w:rPr>
                <w:rFonts w:cs="Times New Roman"/>
                <w:b/>
                <w:color w:val="000000" w:themeColor="text1"/>
                <w:szCs w:val="24"/>
              </w:rPr>
              <w:t xml:space="preserve">Sumait University </w:t>
            </w:r>
          </w:p>
        </w:tc>
        <w:tc>
          <w:tcPr>
            <w:tcW w:w="1260" w:type="dxa"/>
          </w:tcPr>
          <w:p w:rsidR="000F2657" w:rsidRPr="001701BD" w:rsidRDefault="000F2657" w:rsidP="006E5ADA">
            <w:pPr>
              <w:spacing w:line="240" w:lineRule="auto"/>
              <w:rPr>
                <w:rFonts w:cs="Times New Roman"/>
                <w:b/>
                <w:color w:val="000000" w:themeColor="text1"/>
                <w:szCs w:val="24"/>
              </w:rPr>
            </w:pPr>
            <w:r w:rsidRPr="001701BD">
              <w:rPr>
                <w:rFonts w:cs="Times New Roman"/>
                <w:b/>
                <w:color w:val="000000" w:themeColor="text1"/>
                <w:szCs w:val="24"/>
              </w:rPr>
              <w:t xml:space="preserve">Zanzibar university </w:t>
            </w:r>
          </w:p>
        </w:tc>
        <w:tc>
          <w:tcPr>
            <w:tcW w:w="1260" w:type="dxa"/>
          </w:tcPr>
          <w:p w:rsidR="000F2657" w:rsidRPr="001701BD" w:rsidRDefault="000F2657" w:rsidP="006E5ADA">
            <w:pPr>
              <w:spacing w:line="240" w:lineRule="auto"/>
              <w:rPr>
                <w:rFonts w:cs="Times New Roman"/>
                <w:b/>
                <w:color w:val="000000" w:themeColor="text1"/>
                <w:szCs w:val="24"/>
              </w:rPr>
            </w:pPr>
            <w:r w:rsidRPr="001701BD">
              <w:rPr>
                <w:rFonts w:cs="Times New Roman"/>
                <w:b/>
                <w:color w:val="000000" w:themeColor="text1"/>
                <w:szCs w:val="24"/>
              </w:rPr>
              <w:t xml:space="preserve">State university </w:t>
            </w:r>
          </w:p>
        </w:tc>
        <w:tc>
          <w:tcPr>
            <w:tcW w:w="1489" w:type="dxa"/>
          </w:tcPr>
          <w:p w:rsidR="000F2657" w:rsidRPr="001701BD" w:rsidRDefault="000F2657" w:rsidP="006E5ADA">
            <w:pPr>
              <w:spacing w:line="240" w:lineRule="auto"/>
              <w:rPr>
                <w:rFonts w:cs="Times New Roman"/>
                <w:b/>
                <w:color w:val="000000" w:themeColor="text1"/>
                <w:szCs w:val="24"/>
              </w:rPr>
            </w:pPr>
            <w:r w:rsidRPr="001701BD">
              <w:rPr>
                <w:rFonts w:cs="Times New Roman"/>
                <w:b/>
                <w:color w:val="000000" w:themeColor="text1"/>
                <w:szCs w:val="24"/>
              </w:rPr>
              <w:t>Total population</w:t>
            </w:r>
          </w:p>
        </w:tc>
      </w:tr>
      <w:tr w:rsidR="000F2657" w:rsidRPr="001701BD" w:rsidTr="006E5ADA">
        <w:tc>
          <w:tcPr>
            <w:tcW w:w="2628" w:type="dxa"/>
            <w:tcBorders>
              <w:bottom w:val="nil"/>
            </w:tcBorders>
          </w:tcPr>
          <w:p w:rsidR="000F2657" w:rsidRPr="001701BD" w:rsidRDefault="000F2657" w:rsidP="006E5ADA">
            <w:pPr>
              <w:spacing w:line="240" w:lineRule="auto"/>
              <w:jc w:val="left"/>
              <w:rPr>
                <w:rFonts w:cs="Times New Roman"/>
                <w:b/>
                <w:color w:val="000000" w:themeColor="text1"/>
                <w:sz w:val="16"/>
                <w:szCs w:val="16"/>
              </w:rPr>
            </w:pPr>
          </w:p>
        </w:tc>
        <w:tc>
          <w:tcPr>
            <w:tcW w:w="1800" w:type="dxa"/>
            <w:tcBorders>
              <w:bottom w:val="nil"/>
            </w:tcBorders>
          </w:tcPr>
          <w:p w:rsidR="000F2657" w:rsidRPr="001701BD" w:rsidRDefault="000F2657" w:rsidP="006E5ADA">
            <w:pPr>
              <w:spacing w:line="240" w:lineRule="auto"/>
              <w:rPr>
                <w:rFonts w:cs="Times New Roman"/>
                <w:b/>
                <w:color w:val="000000" w:themeColor="text1"/>
                <w:sz w:val="16"/>
                <w:szCs w:val="16"/>
              </w:rPr>
            </w:pPr>
          </w:p>
        </w:tc>
        <w:tc>
          <w:tcPr>
            <w:tcW w:w="1260" w:type="dxa"/>
            <w:tcBorders>
              <w:bottom w:val="nil"/>
            </w:tcBorders>
          </w:tcPr>
          <w:p w:rsidR="000F2657" w:rsidRPr="001701BD" w:rsidRDefault="000F2657" w:rsidP="006E5ADA">
            <w:pPr>
              <w:spacing w:line="240" w:lineRule="auto"/>
              <w:rPr>
                <w:rFonts w:cs="Times New Roman"/>
                <w:b/>
                <w:color w:val="000000" w:themeColor="text1"/>
                <w:sz w:val="16"/>
                <w:szCs w:val="16"/>
              </w:rPr>
            </w:pPr>
          </w:p>
        </w:tc>
        <w:tc>
          <w:tcPr>
            <w:tcW w:w="1260" w:type="dxa"/>
            <w:tcBorders>
              <w:bottom w:val="nil"/>
            </w:tcBorders>
          </w:tcPr>
          <w:p w:rsidR="000F2657" w:rsidRPr="001701BD" w:rsidRDefault="000F2657" w:rsidP="006E5ADA">
            <w:pPr>
              <w:spacing w:line="240" w:lineRule="auto"/>
              <w:rPr>
                <w:rFonts w:cs="Times New Roman"/>
                <w:b/>
                <w:color w:val="000000" w:themeColor="text1"/>
                <w:sz w:val="16"/>
                <w:szCs w:val="16"/>
              </w:rPr>
            </w:pPr>
          </w:p>
        </w:tc>
        <w:tc>
          <w:tcPr>
            <w:tcW w:w="1489" w:type="dxa"/>
            <w:vMerge w:val="restart"/>
            <w:tcBorders>
              <w:bottom w:val="nil"/>
            </w:tcBorders>
          </w:tcPr>
          <w:p w:rsidR="000F2657" w:rsidRPr="001701BD" w:rsidRDefault="000F2657" w:rsidP="000F2657">
            <w:pPr>
              <w:spacing w:line="360" w:lineRule="auto"/>
              <w:rPr>
                <w:rFonts w:cs="Times New Roman"/>
                <w:b/>
                <w:color w:val="000000" w:themeColor="text1"/>
                <w:szCs w:val="24"/>
              </w:rPr>
            </w:pPr>
          </w:p>
          <w:p w:rsidR="000F2657" w:rsidRPr="001701BD" w:rsidRDefault="000F2657" w:rsidP="000F2657">
            <w:pPr>
              <w:spacing w:line="360" w:lineRule="auto"/>
              <w:rPr>
                <w:rFonts w:cs="Times New Roman"/>
                <w:b/>
                <w:color w:val="000000" w:themeColor="text1"/>
                <w:szCs w:val="24"/>
              </w:rPr>
            </w:pPr>
          </w:p>
          <w:p w:rsidR="000F2657" w:rsidRPr="001701BD" w:rsidRDefault="000F2657" w:rsidP="000F2657">
            <w:pPr>
              <w:spacing w:line="360" w:lineRule="auto"/>
              <w:rPr>
                <w:rFonts w:cs="Times New Roman"/>
                <w:b/>
                <w:color w:val="000000" w:themeColor="text1"/>
                <w:szCs w:val="24"/>
              </w:rPr>
            </w:pPr>
          </w:p>
          <w:p w:rsidR="000F2657" w:rsidRPr="001701BD" w:rsidRDefault="000F2657" w:rsidP="000F2657">
            <w:pPr>
              <w:spacing w:line="360" w:lineRule="auto"/>
              <w:rPr>
                <w:rFonts w:cs="Times New Roman"/>
                <w:b/>
                <w:color w:val="000000" w:themeColor="text1"/>
                <w:szCs w:val="24"/>
              </w:rPr>
            </w:pPr>
            <w:r w:rsidRPr="001701BD">
              <w:rPr>
                <w:rFonts w:cs="Times New Roman"/>
                <w:b/>
                <w:color w:val="000000" w:themeColor="text1"/>
                <w:szCs w:val="24"/>
              </w:rPr>
              <w:t xml:space="preserve">180 Students </w:t>
            </w:r>
          </w:p>
        </w:tc>
      </w:tr>
      <w:tr w:rsidR="000F2657" w:rsidRPr="001701BD" w:rsidTr="006E5ADA">
        <w:trPr>
          <w:trHeight w:val="251"/>
        </w:trPr>
        <w:tc>
          <w:tcPr>
            <w:tcW w:w="2628" w:type="dxa"/>
            <w:tcBorders>
              <w:top w:val="nil"/>
            </w:tcBorders>
          </w:tcPr>
          <w:p w:rsidR="000F2657" w:rsidRPr="001701BD" w:rsidRDefault="006E5ADA" w:rsidP="006E5ADA">
            <w:pPr>
              <w:spacing w:line="240" w:lineRule="auto"/>
              <w:jc w:val="left"/>
              <w:rPr>
                <w:rFonts w:cs="Times New Roman"/>
                <w:b/>
                <w:color w:val="000000" w:themeColor="text1"/>
                <w:szCs w:val="24"/>
              </w:rPr>
            </w:pPr>
            <w:r w:rsidRPr="001701BD">
              <w:rPr>
                <w:rFonts w:cs="Times New Roman"/>
                <w:b/>
                <w:color w:val="000000" w:themeColor="text1"/>
                <w:szCs w:val="24"/>
              </w:rPr>
              <w:t xml:space="preserve">Course Combination </w:t>
            </w:r>
          </w:p>
        </w:tc>
        <w:tc>
          <w:tcPr>
            <w:tcW w:w="1800" w:type="dxa"/>
            <w:tcBorders>
              <w:top w:val="nil"/>
              <w:bottom w:val="single" w:sz="4" w:space="0" w:color="auto"/>
            </w:tcBorders>
          </w:tcPr>
          <w:p w:rsidR="000F2657" w:rsidRPr="001701BD" w:rsidRDefault="006E5ADA" w:rsidP="006E5ADA">
            <w:pPr>
              <w:spacing w:line="240" w:lineRule="auto"/>
              <w:rPr>
                <w:rFonts w:cs="Times New Roman"/>
                <w:b/>
                <w:color w:val="000000" w:themeColor="text1"/>
                <w:szCs w:val="24"/>
              </w:rPr>
            </w:pPr>
            <w:r w:rsidRPr="001701BD">
              <w:rPr>
                <w:rFonts w:cs="Times New Roman"/>
                <w:b/>
                <w:color w:val="000000" w:themeColor="text1"/>
                <w:szCs w:val="24"/>
              </w:rPr>
              <w:t>Students</w:t>
            </w:r>
          </w:p>
        </w:tc>
        <w:tc>
          <w:tcPr>
            <w:tcW w:w="1260" w:type="dxa"/>
            <w:tcBorders>
              <w:top w:val="nil"/>
            </w:tcBorders>
          </w:tcPr>
          <w:p w:rsidR="000F2657" w:rsidRPr="001701BD" w:rsidRDefault="006E5ADA" w:rsidP="006E5ADA">
            <w:pPr>
              <w:spacing w:line="240" w:lineRule="auto"/>
              <w:rPr>
                <w:rFonts w:cs="Times New Roman"/>
                <w:b/>
                <w:color w:val="000000" w:themeColor="text1"/>
                <w:szCs w:val="24"/>
              </w:rPr>
            </w:pPr>
            <w:r w:rsidRPr="001701BD">
              <w:rPr>
                <w:rFonts w:cs="Times New Roman"/>
                <w:b/>
                <w:color w:val="000000" w:themeColor="text1"/>
                <w:szCs w:val="24"/>
              </w:rPr>
              <w:t>Students</w:t>
            </w:r>
          </w:p>
        </w:tc>
        <w:tc>
          <w:tcPr>
            <w:tcW w:w="1260" w:type="dxa"/>
            <w:tcBorders>
              <w:top w:val="nil"/>
            </w:tcBorders>
          </w:tcPr>
          <w:p w:rsidR="000F2657" w:rsidRPr="001701BD" w:rsidRDefault="006E5ADA" w:rsidP="006E5ADA">
            <w:pPr>
              <w:spacing w:line="240" w:lineRule="auto"/>
              <w:rPr>
                <w:rFonts w:cs="Times New Roman"/>
                <w:b/>
                <w:color w:val="000000" w:themeColor="text1"/>
                <w:szCs w:val="24"/>
              </w:rPr>
            </w:pPr>
            <w:r w:rsidRPr="001701BD">
              <w:rPr>
                <w:rFonts w:cs="Times New Roman"/>
                <w:b/>
                <w:color w:val="000000" w:themeColor="text1"/>
                <w:szCs w:val="24"/>
              </w:rPr>
              <w:t>Students</w:t>
            </w:r>
          </w:p>
        </w:tc>
        <w:tc>
          <w:tcPr>
            <w:tcW w:w="1489" w:type="dxa"/>
            <w:vMerge/>
            <w:tcBorders>
              <w:bottom w:val="nil"/>
            </w:tcBorders>
          </w:tcPr>
          <w:p w:rsidR="000F2657" w:rsidRPr="001701BD" w:rsidRDefault="000F2657" w:rsidP="000F2657">
            <w:pPr>
              <w:spacing w:line="360" w:lineRule="auto"/>
              <w:rPr>
                <w:rFonts w:cs="Times New Roman"/>
                <w:color w:val="000000" w:themeColor="text1"/>
                <w:szCs w:val="24"/>
              </w:rPr>
            </w:pPr>
          </w:p>
        </w:tc>
      </w:tr>
      <w:tr w:rsidR="000F2657" w:rsidRPr="001701BD" w:rsidTr="006E5ADA">
        <w:tc>
          <w:tcPr>
            <w:tcW w:w="2628" w:type="dxa"/>
          </w:tcPr>
          <w:p w:rsidR="000F2657" w:rsidRPr="001701BD" w:rsidRDefault="000F2657" w:rsidP="000F2657">
            <w:pPr>
              <w:spacing w:line="360" w:lineRule="auto"/>
              <w:jc w:val="left"/>
              <w:rPr>
                <w:rFonts w:cs="Times New Roman"/>
                <w:color w:val="000000" w:themeColor="text1"/>
                <w:szCs w:val="24"/>
              </w:rPr>
            </w:pPr>
            <w:r w:rsidRPr="001701BD">
              <w:rPr>
                <w:rFonts w:cs="Times New Roman"/>
                <w:color w:val="000000" w:themeColor="text1"/>
                <w:szCs w:val="24"/>
              </w:rPr>
              <w:t xml:space="preserve">English &amp; Kiswahili </w:t>
            </w:r>
          </w:p>
        </w:tc>
        <w:tc>
          <w:tcPr>
            <w:tcW w:w="1800" w:type="dxa"/>
            <w:tcBorders>
              <w:top w:val="single" w:sz="4" w:space="0" w:color="auto"/>
            </w:tcBorders>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20</w:t>
            </w:r>
          </w:p>
        </w:tc>
        <w:tc>
          <w:tcPr>
            <w:tcW w:w="126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10</w:t>
            </w:r>
          </w:p>
        </w:tc>
        <w:tc>
          <w:tcPr>
            <w:tcW w:w="126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10</w:t>
            </w:r>
          </w:p>
        </w:tc>
        <w:tc>
          <w:tcPr>
            <w:tcW w:w="1489" w:type="dxa"/>
            <w:vMerge/>
            <w:tcBorders>
              <w:bottom w:val="nil"/>
            </w:tcBorders>
          </w:tcPr>
          <w:p w:rsidR="000F2657" w:rsidRPr="001701BD" w:rsidRDefault="000F2657" w:rsidP="000F2657">
            <w:pPr>
              <w:spacing w:line="360" w:lineRule="auto"/>
              <w:rPr>
                <w:rFonts w:cs="Times New Roman"/>
                <w:color w:val="000000" w:themeColor="text1"/>
                <w:szCs w:val="24"/>
              </w:rPr>
            </w:pPr>
          </w:p>
        </w:tc>
      </w:tr>
      <w:tr w:rsidR="000F2657" w:rsidRPr="001701BD" w:rsidTr="006E5ADA">
        <w:tc>
          <w:tcPr>
            <w:tcW w:w="2628" w:type="dxa"/>
          </w:tcPr>
          <w:p w:rsidR="000F2657" w:rsidRPr="001701BD" w:rsidRDefault="000F2657" w:rsidP="000F2657">
            <w:pPr>
              <w:spacing w:line="360" w:lineRule="auto"/>
              <w:jc w:val="left"/>
              <w:rPr>
                <w:rFonts w:cs="Times New Roman"/>
                <w:color w:val="000000" w:themeColor="text1"/>
                <w:szCs w:val="24"/>
              </w:rPr>
            </w:pPr>
            <w:r w:rsidRPr="001701BD">
              <w:rPr>
                <w:rFonts w:cs="Times New Roman"/>
                <w:color w:val="000000" w:themeColor="text1"/>
                <w:szCs w:val="24"/>
              </w:rPr>
              <w:t xml:space="preserve">English &amp; History </w:t>
            </w:r>
          </w:p>
        </w:tc>
        <w:tc>
          <w:tcPr>
            <w:tcW w:w="180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10</w:t>
            </w:r>
          </w:p>
        </w:tc>
        <w:tc>
          <w:tcPr>
            <w:tcW w:w="126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10</w:t>
            </w:r>
          </w:p>
        </w:tc>
        <w:tc>
          <w:tcPr>
            <w:tcW w:w="126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20</w:t>
            </w:r>
          </w:p>
        </w:tc>
        <w:tc>
          <w:tcPr>
            <w:tcW w:w="1489" w:type="dxa"/>
            <w:vMerge/>
            <w:tcBorders>
              <w:bottom w:val="nil"/>
            </w:tcBorders>
          </w:tcPr>
          <w:p w:rsidR="000F2657" w:rsidRPr="001701BD" w:rsidRDefault="000F2657" w:rsidP="000F2657">
            <w:pPr>
              <w:spacing w:line="360" w:lineRule="auto"/>
              <w:rPr>
                <w:rFonts w:cs="Times New Roman"/>
                <w:color w:val="000000" w:themeColor="text1"/>
                <w:szCs w:val="24"/>
              </w:rPr>
            </w:pPr>
          </w:p>
        </w:tc>
      </w:tr>
      <w:tr w:rsidR="000F2657" w:rsidRPr="001701BD" w:rsidTr="006E5ADA">
        <w:tc>
          <w:tcPr>
            <w:tcW w:w="2628" w:type="dxa"/>
          </w:tcPr>
          <w:p w:rsidR="000F2657" w:rsidRPr="001701BD" w:rsidRDefault="000F2657" w:rsidP="000F2657">
            <w:pPr>
              <w:spacing w:line="360" w:lineRule="auto"/>
              <w:jc w:val="left"/>
              <w:rPr>
                <w:rFonts w:cs="Times New Roman"/>
                <w:color w:val="000000" w:themeColor="text1"/>
                <w:szCs w:val="24"/>
              </w:rPr>
            </w:pPr>
            <w:r w:rsidRPr="001701BD">
              <w:rPr>
                <w:rFonts w:cs="Times New Roman"/>
                <w:color w:val="000000" w:themeColor="text1"/>
                <w:szCs w:val="24"/>
              </w:rPr>
              <w:t>English &amp; Geography</w:t>
            </w:r>
          </w:p>
        </w:tc>
        <w:tc>
          <w:tcPr>
            <w:tcW w:w="180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10</w:t>
            </w:r>
          </w:p>
        </w:tc>
        <w:tc>
          <w:tcPr>
            <w:tcW w:w="126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10</w:t>
            </w:r>
          </w:p>
        </w:tc>
        <w:tc>
          <w:tcPr>
            <w:tcW w:w="126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10</w:t>
            </w:r>
          </w:p>
        </w:tc>
        <w:tc>
          <w:tcPr>
            <w:tcW w:w="1489" w:type="dxa"/>
            <w:vMerge/>
            <w:tcBorders>
              <w:bottom w:val="nil"/>
            </w:tcBorders>
          </w:tcPr>
          <w:p w:rsidR="000F2657" w:rsidRPr="001701BD" w:rsidRDefault="000F2657" w:rsidP="000F2657">
            <w:pPr>
              <w:spacing w:line="360" w:lineRule="auto"/>
              <w:rPr>
                <w:rFonts w:cs="Times New Roman"/>
                <w:color w:val="000000" w:themeColor="text1"/>
                <w:szCs w:val="24"/>
              </w:rPr>
            </w:pPr>
          </w:p>
        </w:tc>
      </w:tr>
      <w:tr w:rsidR="000F2657" w:rsidRPr="001701BD" w:rsidTr="006E5ADA">
        <w:tc>
          <w:tcPr>
            <w:tcW w:w="2628" w:type="dxa"/>
          </w:tcPr>
          <w:p w:rsidR="000F2657" w:rsidRPr="001701BD" w:rsidRDefault="000F2657" w:rsidP="000F2657">
            <w:pPr>
              <w:spacing w:line="360" w:lineRule="auto"/>
              <w:jc w:val="left"/>
              <w:rPr>
                <w:rFonts w:cs="Times New Roman"/>
                <w:color w:val="000000" w:themeColor="text1"/>
                <w:szCs w:val="24"/>
              </w:rPr>
            </w:pPr>
            <w:r w:rsidRPr="001701BD">
              <w:rPr>
                <w:rFonts w:cs="Times New Roman"/>
                <w:color w:val="000000" w:themeColor="text1"/>
                <w:szCs w:val="24"/>
              </w:rPr>
              <w:t xml:space="preserve">English &amp; Arabic </w:t>
            </w:r>
          </w:p>
        </w:tc>
        <w:tc>
          <w:tcPr>
            <w:tcW w:w="180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10</w:t>
            </w:r>
          </w:p>
        </w:tc>
        <w:tc>
          <w:tcPr>
            <w:tcW w:w="126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20</w:t>
            </w:r>
          </w:p>
        </w:tc>
        <w:tc>
          <w:tcPr>
            <w:tcW w:w="126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10</w:t>
            </w:r>
          </w:p>
        </w:tc>
        <w:tc>
          <w:tcPr>
            <w:tcW w:w="1489" w:type="dxa"/>
            <w:vMerge/>
            <w:tcBorders>
              <w:bottom w:val="nil"/>
            </w:tcBorders>
          </w:tcPr>
          <w:p w:rsidR="000F2657" w:rsidRPr="001701BD" w:rsidRDefault="000F2657" w:rsidP="000F2657">
            <w:pPr>
              <w:spacing w:line="360" w:lineRule="auto"/>
              <w:rPr>
                <w:rFonts w:cs="Times New Roman"/>
                <w:color w:val="000000" w:themeColor="text1"/>
                <w:szCs w:val="24"/>
              </w:rPr>
            </w:pPr>
          </w:p>
        </w:tc>
      </w:tr>
      <w:tr w:rsidR="000F2657" w:rsidRPr="001701BD" w:rsidTr="006E5ADA">
        <w:tc>
          <w:tcPr>
            <w:tcW w:w="2628" w:type="dxa"/>
          </w:tcPr>
          <w:p w:rsidR="000F2657" w:rsidRPr="001701BD" w:rsidRDefault="000F2657" w:rsidP="000F2657">
            <w:pPr>
              <w:spacing w:line="360" w:lineRule="auto"/>
              <w:jc w:val="left"/>
              <w:rPr>
                <w:rFonts w:cs="Times New Roman"/>
                <w:color w:val="000000" w:themeColor="text1"/>
                <w:szCs w:val="24"/>
              </w:rPr>
            </w:pPr>
            <w:r w:rsidRPr="001701BD">
              <w:rPr>
                <w:rFonts w:cs="Times New Roman"/>
                <w:color w:val="000000" w:themeColor="text1"/>
                <w:szCs w:val="24"/>
              </w:rPr>
              <w:t>English &amp; Linguistics</w:t>
            </w:r>
          </w:p>
        </w:tc>
        <w:tc>
          <w:tcPr>
            <w:tcW w:w="180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10</w:t>
            </w:r>
          </w:p>
        </w:tc>
        <w:tc>
          <w:tcPr>
            <w:tcW w:w="126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10</w:t>
            </w:r>
          </w:p>
        </w:tc>
        <w:tc>
          <w:tcPr>
            <w:tcW w:w="1260" w:type="dxa"/>
          </w:tcPr>
          <w:p w:rsidR="000F2657" w:rsidRPr="001701BD" w:rsidRDefault="000F2657" w:rsidP="000F2657">
            <w:pPr>
              <w:spacing w:line="360" w:lineRule="auto"/>
              <w:rPr>
                <w:rFonts w:cs="Times New Roman"/>
                <w:color w:val="000000" w:themeColor="text1"/>
                <w:szCs w:val="24"/>
              </w:rPr>
            </w:pPr>
            <w:r w:rsidRPr="001701BD">
              <w:rPr>
                <w:rFonts w:cs="Times New Roman"/>
                <w:color w:val="000000" w:themeColor="text1"/>
                <w:szCs w:val="24"/>
              </w:rPr>
              <w:t>10</w:t>
            </w:r>
          </w:p>
        </w:tc>
        <w:tc>
          <w:tcPr>
            <w:tcW w:w="1489" w:type="dxa"/>
            <w:vMerge/>
            <w:tcBorders>
              <w:bottom w:val="nil"/>
            </w:tcBorders>
          </w:tcPr>
          <w:p w:rsidR="000F2657" w:rsidRPr="001701BD" w:rsidRDefault="000F2657" w:rsidP="000F2657">
            <w:pPr>
              <w:spacing w:line="360" w:lineRule="auto"/>
              <w:rPr>
                <w:rFonts w:cs="Times New Roman"/>
                <w:color w:val="000000" w:themeColor="text1"/>
                <w:szCs w:val="24"/>
              </w:rPr>
            </w:pPr>
          </w:p>
        </w:tc>
      </w:tr>
      <w:tr w:rsidR="000F2657" w:rsidRPr="001701BD" w:rsidTr="000F2657">
        <w:tc>
          <w:tcPr>
            <w:tcW w:w="2628" w:type="dxa"/>
          </w:tcPr>
          <w:p w:rsidR="000F2657" w:rsidRPr="001701BD" w:rsidRDefault="000F2657" w:rsidP="000F2657">
            <w:pPr>
              <w:spacing w:line="360" w:lineRule="auto"/>
              <w:rPr>
                <w:rFonts w:cs="Times New Roman"/>
                <w:b/>
                <w:color w:val="000000" w:themeColor="text1"/>
                <w:szCs w:val="24"/>
              </w:rPr>
            </w:pPr>
            <w:r w:rsidRPr="001701BD">
              <w:rPr>
                <w:rFonts w:cs="Times New Roman"/>
                <w:b/>
                <w:color w:val="000000" w:themeColor="text1"/>
                <w:szCs w:val="24"/>
              </w:rPr>
              <w:t xml:space="preserve">TOTAL </w:t>
            </w:r>
          </w:p>
        </w:tc>
        <w:tc>
          <w:tcPr>
            <w:tcW w:w="1800" w:type="dxa"/>
          </w:tcPr>
          <w:p w:rsidR="000F2657" w:rsidRPr="001701BD" w:rsidRDefault="000F2657" w:rsidP="000F2657">
            <w:pPr>
              <w:spacing w:line="360" w:lineRule="auto"/>
              <w:rPr>
                <w:rFonts w:cs="Times New Roman"/>
                <w:b/>
                <w:color w:val="000000" w:themeColor="text1"/>
                <w:szCs w:val="24"/>
              </w:rPr>
            </w:pPr>
            <w:r w:rsidRPr="001701BD">
              <w:rPr>
                <w:rFonts w:cs="Times New Roman"/>
                <w:b/>
                <w:color w:val="000000" w:themeColor="text1"/>
                <w:szCs w:val="24"/>
              </w:rPr>
              <w:t>60</w:t>
            </w:r>
          </w:p>
        </w:tc>
        <w:tc>
          <w:tcPr>
            <w:tcW w:w="1260" w:type="dxa"/>
          </w:tcPr>
          <w:p w:rsidR="000F2657" w:rsidRPr="001701BD" w:rsidRDefault="000F2657" w:rsidP="000F2657">
            <w:pPr>
              <w:spacing w:line="360" w:lineRule="auto"/>
              <w:rPr>
                <w:rFonts w:cs="Times New Roman"/>
                <w:b/>
                <w:color w:val="000000" w:themeColor="text1"/>
                <w:szCs w:val="24"/>
              </w:rPr>
            </w:pPr>
            <w:r w:rsidRPr="001701BD">
              <w:rPr>
                <w:rFonts w:cs="Times New Roman"/>
                <w:b/>
                <w:color w:val="000000" w:themeColor="text1"/>
                <w:szCs w:val="24"/>
              </w:rPr>
              <w:t>60</w:t>
            </w:r>
          </w:p>
        </w:tc>
        <w:tc>
          <w:tcPr>
            <w:tcW w:w="1260" w:type="dxa"/>
          </w:tcPr>
          <w:p w:rsidR="000F2657" w:rsidRPr="001701BD" w:rsidRDefault="000F2657" w:rsidP="000F2657">
            <w:pPr>
              <w:spacing w:line="360" w:lineRule="auto"/>
              <w:rPr>
                <w:rFonts w:cs="Times New Roman"/>
                <w:b/>
                <w:color w:val="000000" w:themeColor="text1"/>
                <w:szCs w:val="24"/>
              </w:rPr>
            </w:pPr>
            <w:r w:rsidRPr="001701BD">
              <w:rPr>
                <w:rFonts w:cs="Times New Roman"/>
                <w:b/>
                <w:color w:val="000000" w:themeColor="text1"/>
                <w:szCs w:val="24"/>
              </w:rPr>
              <w:t>60</w:t>
            </w:r>
          </w:p>
        </w:tc>
        <w:tc>
          <w:tcPr>
            <w:tcW w:w="1489" w:type="dxa"/>
          </w:tcPr>
          <w:p w:rsidR="000F2657" w:rsidRPr="001701BD" w:rsidRDefault="000F2657" w:rsidP="000F2657">
            <w:pPr>
              <w:spacing w:line="360" w:lineRule="auto"/>
              <w:rPr>
                <w:rFonts w:cs="Times New Roman"/>
                <w:color w:val="000000" w:themeColor="text1"/>
                <w:szCs w:val="24"/>
              </w:rPr>
            </w:pPr>
          </w:p>
        </w:tc>
      </w:tr>
    </w:tbl>
    <w:p w:rsidR="000F2657" w:rsidRPr="00BC784B" w:rsidRDefault="000F2657" w:rsidP="000F2657">
      <w:pPr>
        <w:rPr>
          <w:rFonts w:cs="Times New Roman"/>
          <w:color w:val="FF0000"/>
          <w:szCs w:val="24"/>
        </w:rPr>
      </w:pPr>
    </w:p>
    <w:p w:rsidR="001701BD" w:rsidRDefault="001701BD" w:rsidP="000F2657">
      <w:pPr>
        <w:rPr>
          <w:rFonts w:cs="Times New Roman"/>
          <w:color w:val="000000" w:themeColor="text1"/>
          <w:szCs w:val="24"/>
        </w:rPr>
      </w:pPr>
    </w:p>
    <w:p w:rsidR="000F2657" w:rsidRDefault="000F2657" w:rsidP="000F2657">
      <w:pPr>
        <w:rPr>
          <w:rFonts w:cs="Times New Roman"/>
          <w:szCs w:val="24"/>
        </w:rPr>
      </w:pPr>
      <w:r w:rsidRPr="001701BD">
        <w:rPr>
          <w:rFonts w:cs="Times New Roman"/>
          <w:color w:val="000000" w:themeColor="text1"/>
          <w:szCs w:val="24"/>
        </w:rPr>
        <w:t>From the admission records reviewed by the researcher, it was noted that some English combinations attracted more students than others. Therefore</w:t>
      </w:r>
      <w:r w:rsidR="00A94018">
        <w:rPr>
          <w:rFonts w:cs="Times New Roman"/>
          <w:color w:val="000000" w:themeColor="text1"/>
          <w:szCs w:val="24"/>
        </w:rPr>
        <w:t>,</w:t>
      </w:r>
      <w:r w:rsidRPr="001701BD">
        <w:rPr>
          <w:rFonts w:cs="Times New Roman"/>
          <w:color w:val="000000" w:themeColor="text1"/>
          <w:szCs w:val="24"/>
        </w:rPr>
        <w:t xml:space="preserve"> for equal representation of the</w:t>
      </w:r>
      <w:r w:rsidR="00C64CAB">
        <w:rPr>
          <w:rFonts w:cs="Times New Roman"/>
          <w:color w:val="000000" w:themeColor="text1"/>
          <w:szCs w:val="24"/>
        </w:rPr>
        <w:t xml:space="preserve"> sample, the researcher used 5</w:t>
      </w:r>
      <w:r w:rsidRPr="001701BD">
        <w:rPr>
          <w:rFonts w:cs="Times New Roman"/>
          <w:color w:val="000000" w:themeColor="text1"/>
          <w:szCs w:val="24"/>
        </w:rPr>
        <w:t>0% of the total population of a</w:t>
      </w:r>
      <w:r>
        <w:rPr>
          <w:rFonts w:cs="Times New Roman"/>
          <w:szCs w:val="24"/>
        </w:rPr>
        <w:t xml:space="preserve"> given English combination </w:t>
      </w:r>
      <w:r w:rsidR="00C64CAB">
        <w:rPr>
          <w:rFonts w:cs="Times New Roman"/>
          <w:szCs w:val="24"/>
        </w:rPr>
        <w:t>in selecting his sample. This is the sample per English</w:t>
      </w:r>
      <w:r w:rsidR="00A94018">
        <w:rPr>
          <w:rFonts w:cs="Times New Roman"/>
          <w:szCs w:val="24"/>
        </w:rPr>
        <w:t xml:space="preserve"> subject with another </w:t>
      </w:r>
      <w:r w:rsidR="00C64CAB">
        <w:rPr>
          <w:rFonts w:cs="Times New Roman"/>
          <w:szCs w:val="24"/>
        </w:rPr>
        <w:t>combination</w:t>
      </w:r>
      <w:r>
        <w:rPr>
          <w:rFonts w:cs="Times New Roman"/>
          <w:szCs w:val="24"/>
        </w:rPr>
        <w:t>. For example, in Sumait University</w:t>
      </w:r>
      <w:r w:rsidR="00A94018">
        <w:rPr>
          <w:rFonts w:cs="Times New Roman"/>
          <w:szCs w:val="24"/>
        </w:rPr>
        <w:t>,</w:t>
      </w:r>
      <w:r>
        <w:rPr>
          <w:rFonts w:cs="Times New Roman"/>
          <w:szCs w:val="24"/>
        </w:rPr>
        <w:t xml:space="preserve"> the English and Kiswahili combination attr</w:t>
      </w:r>
      <w:r w:rsidR="00A94018">
        <w:rPr>
          <w:rFonts w:cs="Times New Roman"/>
          <w:szCs w:val="24"/>
        </w:rPr>
        <w:t>acted 40 students. Therefore 50</w:t>
      </w:r>
      <w:r>
        <w:rPr>
          <w:rFonts w:cs="Times New Roman"/>
          <w:szCs w:val="24"/>
        </w:rPr>
        <w:t xml:space="preserve">% of </w:t>
      </w:r>
      <w:r w:rsidR="00A94018">
        <w:rPr>
          <w:rFonts w:cs="Times New Roman"/>
          <w:szCs w:val="24"/>
        </w:rPr>
        <w:t xml:space="preserve">the </w:t>
      </w:r>
      <w:r>
        <w:rPr>
          <w:rFonts w:cs="Times New Roman"/>
          <w:szCs w:val="24"/>
        </w:rPr>
        <w:t>40 students that were sampled gave the researcher 20 students. Therefore 20 students were selected to undertake the research. This formula was applied in all the other two universities in selecting the sam</w:t>
      </w:r>
      <w:r w:rsidR="00A94018">
        <w:rPr>
          <w:rFonts w:cs="Times New Roman"/>
          <w:szCs w:val="24"/>
        </w:rPr>
        <w:t xml:space="preserve">ple. Based on this </w:t>
      </w:r>
      <w:r w:rsidR="002A5211">
        <w:rPr>
          <w:rFonts w:cs="Times New Roman"/>
          <w:szCs w:val="24"/>
        </w:rPr>
        <w:t>per</w:t>
      </w:r>
      <w:r w:rsidR="00A94018">
        <w:rPr>
          <w:rFonts w:cs="Times New Roman"/>
          <w:szCs w:val="24"/>
        </w:rPr>
        <w:t>c</w:t>
      </w:r>
      <w:r w:rsidR="002A5211">
        <w:rPr>
          <w:rFonts w:cs="Times New Roman"/>
          <w:szCs w:val="24"/>
        </w:rPr>
        <w:t>entage</w:t>
      </w:r>
      <w:r w:rsidR="00D6289C">
        <w:rPr>
          <w:rFonts w:cs="Times New Roman"/>
          <w:szCs w:val="24"/>
        </w:rPr>
        <w:t>,</w:t>
      </w:r>
      <w:r w:rsidR="002A5211">
        <w:rPr>
          <w:rFonts w:cs="Times New Roman"/>
          <w:szCs w:val="24"/>
        </w:rPr>
        <w:t xml:space="preserve"> i.e</w:t>
      </w:r>
      <w:r w:rsidR="00A94018">
        <w:rPr>
          <w:rFonts w:cs="Times New Roman"/>
          <w:szCs w:val="24"/>
        </w:rPr>
        <w:t>., 50%,</w:t>
      </w:r>
      <w:r w:rsidR="00C64CAB">
        <w:rPr>
          <w:rFonts w:cs="Times New Roman"/>
          <w:szCs w:val="24"/>
        </w:rPr>
        <w:t xml:space="preserve"> the discrepancy</w:t>
      </w:r>
      <w:r w:rsidR="00903EC1">
        <w:rPr>
          <w:rFonts w:cs="Times New Roman"/>
          <w:szCs w:val="24"/>
        </w:rPr>
        <w:t xml:space="preserve"> </w:t>
      </w:r>
      <w:r w:rsidR="00A94018">
        <w:rPr>
          <w:rFonts w:cs="Times New Roman"/>
          <w:szCs w:val="24"/>
        </w:rPr>
        <w:t>in</w:t>
      </w:r>
      <w:r>
        <w:rPr>
          <w:rFonts w:cs="Times New Roman"/>
          <w:szCs w:val="24"/>
        </w:rPr>
        <w:t xml:space="preserve"> student dis</w:t>
      </w:r>
      <w:r w:rsidR="00C64CAB">
        <w:rPr>
          <w:rFonts w:cs="Times New Roman"/>
          <w:szCs w:val="24"/>
        </w:rPr>
        <w:t>tribution in the table above is explained. That is why in some subject combination</w:t>
      </w:r>
      <w:r w:rsidR="00A94018">
        <w:rPr>
          <w:rFonts w:cs="Times New Roman"/>
          <w:szCs w:val="24"/>
        </w:rPr>
        <w:t>s</w:t>
      </w:r>
      <w:r w:rsidR="00903EC1">
        <w:rPr>
          <w:rFonts w:cs="Times New Roman"/>
          <w:szCs w:val="24"/>
        </w:rPr>
        <w:t xml:space="preserve"> </w:t>
      </w:r>
      <w:r w:rsidR="00A94018">
        <w:rPr>
          <w:rFonts w:cs="Times New Roman"/>
          <w:szCs w:val="24"/>
        </w:rPr>
        <w:t>there</w:t>
      </w:r>
      <w:r w:rsidR="00903EC1">
        <w:rPr>
          <w:rFonts w:cs="Times New Roman"/>
          <w:szCs w:val="24"/>
        </w:rPr>
        <w:t xml:space="preserve"> </w:t>
      </w:r>
      <w:r w:rsidR="00A94018">
        <w:rPr>
          <w:rFonts w:cs="Times New Roman"/>
          <w:szCs w:val="24"/>
        </w:rPr>
        <w:t>were</w:t>
      </w:r>
      <w:r w:rsidR="00C64CAB">
        <w:rPr>
          <w:rFonts w:cs="Times New Roman"/>
          <w:szCs w:val="24"/>
        </w:rPr>
        <w:t xml:space="preserve"> 10 students and other subject combination</w:t>
      </w:r>
      <w:r w:rsidR="00A94018">
        <w:rPr>
          <w:rFonts w:cs="Times New Roman"/>
          <w:szCs w:val="24"/>
        </w:rPr>
        <w:t>s</w:t>
      </w:r>
      <w:r w:rsidR="00C64CAB">
        <w:rPr>
          <w:rFonts w:cs="Times New Roman"/>
          <w:szCs w:val="24"/>
        </w:rPr>
        <w:t xml:space="preserve"> 20 students. </w:t>
      </w:r>
    </w:p>
    <w:p w:rsidR="001D5952" w:rsidRPr="005C5ED5" w:rsidRDefault="001D5952" w:rsidP="005C5ED5">
      <w:pPr>
        <w:autoSpaceDE w:val="0"/>
        <w:autoSpaceDN w:val="0"/>
        <w:adjustRightInd w:val="0"/>
        <w:rPr>
          <w:rFonts w:cs="Times New Roman"/>
          <w:szCs w:val="24"/>
        </w:rPr>
      </w:pPr>
      <w:bookmarkStart w:id="230" w:name="_Toc24516285"/>
      <w:bookmarkStart w:id="231" w:name="_Toc24621803"/>
    </w:p>
    <w:p w:rsidR="001D5952" w:rsidRPr="005C5ED5" w:rsidRDefault="001D5952" w:rsidP="005C5ED5">
      <w:pPr>
        <w:pStyle w:val="Heading1"/>
        <w:rPr>
          <w:szCs w:val="24"/>
        </w:rPr>
      </w:pPr>
      <w:bookmarkStart w:id="232" w:name="_Toc43730871"/>
      <w:r w:rsidRPr="005C5ED5">
        <w:rPr>
          <w:szCs w:val="24"/>
        </w:rPr>
        <w:lastRenderedPageBreak/>
        <w:t>3.8 Research Instruments</w:t>
      </w:r>
      <w:bookmarkEnd w:id="230"/>
      <w:bookmarkEnd w:id="231"/>
      <w:bookmarkEnd w:id="232"/>
    </w:p>
    <w:p w:rsidR="001D5952" w:rsidRPr="005C5ED5" w:rsidRDefault="001D5952" w:rsidP="005C5ED5">
      <w:pPr>
        <w:rPr>
          <w:rFonts w:cs="Times New Roman"/>
          <w:iCs/>
          <w:szCs w:val="24"/>
        </w:rPr>
      </w:pPr>
      <w:r w:rsidRPr="005C5ED5">
        <w:rPr>
          <w:rFonts w:cs="Times New Roman"/>
          <w:szCs w:val="24"/>
        </w:rPr>
        <w:t>Research</w:t>
      </w:r>
      <w:r w:rsidR="00A94018">
        <w:rPr>
          <w:rFonts w:cs="Times New Roman"/>
          <w:szCs w:val="24"/>
        </w:rPr>
        <w:t>ers developed research instrument</w:t>
      </w:r>
      <w:r w:rsidRPr="005C5ED5">
        <w:rPr>
          <w:rFonts w:cs="Times New Roman"/>
          <w:szCs w:val="24"/>
        </w:rPr>
        <w:t>s to achieve their stated objectives when carrying out a research study (</w:t>
      </w:r>
      <w:r w:rsidR="00E71695" w:rsidRPr="005C5ED5">
        <w:rPr>
          <w:rFonts w:cs="Times New Roman"/>
          <w:szCs w:val="24"/>
        </w:rPr>
        <w:t>Creswell</w:t>
      </w:r>
      <w:r w:rsidR="008422FA">
        <w:rPr>
          <w:rFonts w:cs="Times New Roman"/>
          <w:szCs w:val="24"/>
        </w:rPr>
        <w:t>,</w:t>
      </w:r>
      <w:r w:rsidR="00E71695" w:rsidRPr="005C5ED5">
        <w:rPr>
          <w:rFonts w:cs="Times New Roman"/>
          <w:szCs w:val="24"/>
        </w:rPr>
        <w:t xml:space="preserve"> 2008</w:t>
      </w:r>
      <w:r w:rsidRPr="005C5ED5">
        <w:rPr>
          <w:rFonts w:cs="Times New Roman"/>
          <w:szCs w:val="24"/>
        </w:rPr>
        <w:t xml:space="preserve">).  </w:t>
      </w:r>
      <w:r w:rsidR="00E71695" w:rsidRPr="005C5ED5">
        <w:rPr>
          <w:rFonts w:cs="Times New Roman"/>
          <w:szCs w:val="24"/>
        </w:rPr>
        <w:t xml:space="preserve">Creswell </w:t>
      </w:r>
      <w:r w:rsidRPr="005C5ED5">
        <w:rPr>
          <w:rFonts w:cs="Times New Roman"/>
          <w:szCs w:val="24"/>
        </w:rPr>
        <w:t>further explains that the instruments are</w:t>
      </w:r>
      <w:r w:rsidR="00A32F76" w:rsidRPr="005C5ED5">
        <w:rPr>
          <w:rFonts w:cs="Times New Roman"/>
          <w:szCs w:val="24"/>
        </w:rPr>
        <w:t xml:space="preserve"> in</w:t>
      </w:r>
      <w:r w:rsidR="008B79D8">
        <w:rPr>
          <w:rFonts w:cs="Times New Roman"/>
          <w:szCs w:val="24"/>
        </w:rPr>
        <w:t xml:space="preserve"> </w:t>
      </w:r>
      <w:r w:rsidRPr="005C5ED5">
        <w:rPr>
          <w:rStyle w:val="a"/>
          <w:rFonts w:cs="Times New Roman"/>
          <w:szCs w:val="24"/>
          <w:bdr w:val="none" w:sz="0" w:space="0" w:color="auto" w:frame="1"/>
        </w:rPr>
        <w:t>fact</w:t>
      </w:r>
      <w:r w:rsidR="00A32F76" w:rsidRPr="005C5ED5">
        <w:rPr>
          <w:rStyle w:val="a"/>
          <w:rFonts w:cs="Times New Roman"/>
          <w:szCs w:val="24"/>
          <w:bdr w:val="none" w:sz="0" w:space="0" w:color="auto" w:frame="1"/>
        </w:rPr>
        <w:t>-</w:t>
      </w:r>
      <w:r w:rsidRPr="005C5ED5">
        <w:rPr>
          <w:rStyle w:val="a"/>
          <w:rFonts w:cs="Times New Roman"/>
          <w:szCs w:val="24"/>
          <w:bdr w:val="none" w:sz="0" w:space="0" w:color="auto" w:frame="1"/>
        </w:rPr>
        <w:t xml:space="preserve">finding strategies. They are the tools for data collection. </w:t>
      </w:r>
      <w:r w:rsidR="00E71695" w:rsidRPr="005C5ED5">
        <w:rPr>
          <w:rFonts w:cs="Times New Roman"/>
          <w:szCs w:val="24"/>
        </w:rPr>
        <w:t>Creswell (2008)</w:t>
      </w:r>
      <w:r w:rsidR="00A94018">
        <w:rPr>
          <w:rStyle w:val="a"/>
          <w:rFonts w:cs="Times New Roman"/>
          <w:szCs w:val="24"/>
          <w:bdr w:val="none" w:sz="0" w:space="0" w:color="auto" w:frame="1"/>
        </w:rPr>
        <w:t xml:space="preserve"> further adds that data collection forms an essential component of the research process in any research</w:t>
      </w:r>
      <w:r w:rsidRPr="005C5ED5">
        <w:rPr>
          <w:rStyle w:val="a"/>
          <w:rFonts w:cs="Times New Roman"/>
          <w:szCs w:val="24"/>
          <w:bdr w:val="none" w:sz="0" w:space="0" w:color="auto" w:frame="1"/>
        </w:rPr>
        <w:t xml:space="preserve">. This is because it enables the researcher to obtain relevant information or gain the experience of others from which he or she imbibes lessons for the enrichment of his report. In this respect, different procedures and data collection instruments have to be employed. In data collection, it is </w:t>
      </w:r>
      <w:r w:rsidR="00A32F76" w:rsidRPr="005C5ED5">
        <w:rPr>
          <w:rStyle w:val="a"/>
          <w:rFonts w:cs="Times New Roman"/>
          <w:szCs w:val="24"/>
          <w:bdr w:val="none" w:sz="0" w:space="0" w:color="auto" w:frame="1"/>
        </w:rPr>
        <w:t>essential</w:t>
      </w:r>
      <w:r w:rsidRPr="005C5ED5">
        <w:rPr>
          <w:rStyle w:val="a"/>
          <w:rFonts w:cs="Times New Roman"/>
          <w:szCs w:val="24"/>
          <w:bdr w:val="none" w:sz="0" w:space="0" w:color="auto" w:frame="1"/>
        </w:rPr>
        <w:t xml:space="preserve"> to find out which instrument or tool will better serve</w:t>
      </w:r>
      <w:r w:rsidR="008B79D8">
        <w:rPr>
          <w:rStyle w:val="a"/>
          <w:rFonts w:cs="Times New Roman"/>
          <w:szCs w:val="24"/>
          <w:bdr w:val="none" w:sz="0" w:space="0" w:color="auto" w:frame="1"/>
        </w:rPr>
        <w:t xml:space="preserve"> </w:t>
      </w:r>
      <w:r w:rsidRPr="005C5ED5">
        <w:rPr>
          <w:rStyle w:val="a"/>
          <w:rFonts w:cs="Times New Roman"/>
          <w:szCs w:val="24"/>
          <w:bdr w:val="none" w:sz="0" w:space="0" w:color="auto" w:frame="1"/>
        </w:rPr>
        <w:t xml:space="preserve">the purpose of the study to obtain the </w:t>
      </w:r>
      <w:r w:rsidR="002A1330">
        <w:rPr>
          <w:rStyle w:val="a"/>
          <w:rFonts w:cs="Times New Roman"/>
          <w:szCs w:val="24"/>
          <w:bdr w:val="none" w:sz="0" w:space="0" w:color="auto" w:frame="1"/>
        </w:rPr>
        <w:t>correc</w:t>
      </w:r>
      <w:r w:rsidRPr="005C5ED5">
        <w:rPr>
          <w:rStyle w:val="a"/>
          <w:rFonts w:cs="Times New Roman"/>
          <w:szCs w:val="24"/>
          <w:bdr w:val="none" w:sz="0" w:space="0" w:color="auto" w:frame="1"/>
        </w:rPr>
        <w:t>t information that will answer the</w:t>
      </w:r>
      <w:r w:rsidRPr="005C5ED5">
        <w:rPr>
          <w:rStyle w:val="a"/>
          <w:szCs w:val="24"/>
          <w:bdr w:val="none" w:sz="0" w:space="0" w:color="auto" w:frame="1"/>
        </w:rPr>
        <w:t xml:space="preserve"> research questions. Research instruments form </w:t>
      </w:r>
      <w:r w:rsidR="00A32F76" w:rsidRPr="005C5ED5">
        <w:rPr>
          <w:rStyle w:val="a"/>
          <w:szCs w:val="24"/>
          <w:bdr w:val="none" w:sz="0" w:space="0" w:color="auto" w:frame="1"/>
        </w:rPr>
        <w:t xml:space="preserve">a </w:t>
      </w:r>
      <w:r w:rsidR="002A1330">
        <w:rPr>
          <w:rStyle w:val="a"/>
          <w:szCs w:val="24"/>
          <w:bdr w:val="none" w:sz="0" w:space="0" w:color="auto" w:frame="1"/>
        </w:rPr>
        <w:t>crucial</w:t>
      </w:r>
      <w:r w:rsidRPr="005C5ED5">
        <w:rPr>
          <w:rStyle w:val="a"/>
          <w:szCs w:val="24"/>
          <w:bdr w:val="none" w:sz="0" w:space="0" w:color="auto" w:frame="1"/>
        </w:rPr>
        <w:t xml:space="preserve"> component o</w:t>
      </w:r>
      <w:r w:rsidR="00A32F76" w:rsidRPr="005C5ED5">
        <w:rPr>
          <w:rStyle w:val="a"/>
          <w:szCs w:val="24"/>
          <w:bdr w:val="none" w:sz="0" w:space="0" w:color="auto" w:frame="1"/>
        </w:rPr>
        <w:t>f</w:t>
      </w:r>
      <w:r w:rsidRPr="005C5ED5">
        <w:rPr>
          <w:rStyle w:val="a"/>
          <w:szCs w:val="24"/>
          <w:bdr w:val="none" w:sz="0" w:space="0" w:color="auto" w:frame="1"/>
        </w:rPr>
        <w:t xml:space="preserve"> the</w:t>
      </w:r>
      <w:r w:rsidRPr="005C5ED5">
        <w:rPr>
          <w:rStyle w:val="a"/>
          <w:rFonts w:cs="Times New Roman"/>
          <w:szCs w:val="24"/>
          <w:bdr w:val="none" w:sz="0" w:space="0" w:color="auto" w:frame="1"/>
        </w:rPr>
        <w:t xml:space="preserve"> validity and reliability of any research</w:t>
      </w:r>
      <w:r w:rsidR="008B79D8">
        <w:rPr>
          <w:rStyle w:val="a"/>
          <w:rFonts w:cs="Times New Roman"/>
          <w:szCs w:val="24"/>
          <w:bdr w:val="none" w:sz="0" w:space="0" w:color="auto" w:frame="1"/>
        </w:rPr>
        <w:t xml:space="preserve"> </w:t>
      </w:r>
      <w:r w:rsidRPr="005C5ED5">
        <w:rPr>
          <w:rStyle w:val="a"/>
          <w:rFonts w:cs="Times New Roman"/>
          <w:szCs w:val="24"/>
          <w:bdr w:val="none" w:sz="0" w:space="0" w:color="auto" w:frame="1"/>
        </w:rPr>
        <w:t>project</w:t>
      </w:r>
      <w:r w:rsidRPr="005C5ED5">
        <w:rPr>
          <w:rStyle w:val="a"/>
          <w:szCs w:val="24"/>
          <w:bdr w:val="none" w:sz="0" w:space="0" w:color="auto" w:frame="1"/>
        </w:rPr>
        <w:t>.</w:t>
      </w:r>
      <w:r w:rsidRPr="005C5ED5">
        <w:rPr>
          <w:rStyle w:val="a"/>
          <w:rFonts w:cs="Times New Roman"/>
          <w:szCs w:val="24"/>
          <w:bdr w:val="none" w:sz="0" w:space="0" w:color="auto" w:frame="1"/>
        </w:rPr>
        <w:t xml:space="preserve"> Whatever</w:t>
      </w:r>
      <w:r w:rsidR="008B79D8">
        <w:rPr>
          <w:rStyle w:val="a"/>
          <w:rFonts w:cs="Times New Roman"/>
          <w:szCs w:val="24"/>
          <w:bdr w:val="none" w:sz="0" w:space="0" w:color="auto" w:frame="1"/>
        </w:rPr>
        <w:t xml:space="preserve"> </w:t>
      </w:r>
      <w:r w:rsidRPr="005C5ED5">
        <w:rPr>
          <w:rStyle w:val="a"/>
          <w:rFonts w:cs="Times New Roman"/>
          <w:szCs w:val="24"/>
          <w:bdr w:val="none" w:sz="0" w:space="0" w:color="auto" w:frame="1"/>
        </w:rPr>
        <w:t>procedure one uses to collect data</w:t>
      </w:r>
      <w:r w:rsidR="002A1330">
        <w:rPr>
          <w:rStyle w:val="a"/>
          <w:rFonts w:cs="Times New Roman"/>
          <w:szCs w:val="24"/>
          <w:bdr w:val="none" w:sz="0" w:space="0" w:color="auto" w:frame="1"/>
        </w:rPr>
        <w:t xml:space="preserve"> must primarily be critically examined to check the extent to</w:t>
      </w:r>
      <w:r w:rsidRPr="005C5ED5">
        <w:rPr>
          <w:rStyle w:val="a"/>
          <w:rFonts w:cs="Times New Roman"/>
          <w:szCs w:val="24"/>
          <w:bdr w:val="none" w:sz="0" w:space="0" w:color="auto" w:frame="1"/>
        </w:rPr>
        <w:t xml:space="preserve"> which it is likely to give the expected results.</w:t>
      </w:r>
      <w:r w:rsidRPr="005C5ED5">
        <w:rPr>
          <w:rFonts w:cs="Times New Roman"/>
          <w:szCs w:val="24"/>
        </w:rPr>
        <w:t xml:space="preserve"> In summary, research instruments are designed tools that aid the collection of data for analysis. </w:t>
      </w:r>
      <w:r w:rsidRPr="005C5ED5">
        <w:rPr>
          <w:rFonts w:cs="Times New Roman"/>
          <w:iCs/>
          <w:szCs w:val="24"/>
        </w:rPr>
        <w:t xml:space="preserve">This study adopted </w:t>
      </w:r>
      <w:r w:rsidR="00A32F76" w:rsidRPr="005C5ED5">
        <w:rPr>
          <w:rFonts w:cs="Times New Roman"/>
          <w:iCs/>
          <w:szCs w:val="24"/>
        </w:rPr>
        <w:t xml:space="preserve">the </w:t>
      </w:r>
      <w:r w:rsidRPr="005C5ED5">
        <w:rPr>
          <w:rFonts w:cs="Times New Roman"/>
          <w:iCs/>
          <w:szCs w:val="24"/>
        </w:rPr>
        <w:t>questionnaire and Idiom cloze test</w:t>
      </w:r>
      <w:r w:rsidR="00EE5D0F">
        <w:rPr>
          <w:rFonts w:cs="Times New Roman"/>
          <w:iCs/>
          <w:szCs w:val="24"/>
        </w:rPr>
        <w:t>s</w:t>
      </w:r>
      <w:r w:rsidRPr="005C5ED5">
        <w:rPr>
          <w:rFonts w:cs="Times New Roman"/>
          <w:iCs/>
          <w:szCs w:val="24"/>
        </w:rPr>
        <w:t xml:space="preserve"> as research instruments in collecting data. </w:t>
      </w:r>
    </w:p>
    <w:p w:rsidR="00D66584" w:rsidRPr="005C5ED5" w:rsidRDefault="00D66584" w:rsidP="005C5ED5">
      <w:pPr>
        <w:rPr>
          <w:rFonts w:cs="Times New Roman"/>
          <w:szCs w:val="24"/>
        </w:rPr>
      </w:pPr>
    </w:p>
    <w:p w:rsidR="001D5952" w:rsidRPr="005C5ED5" w:rsidRDefault="001D5952" w:rsidP="005C5ED5">
      <w:pPr>
        <w:pStyle w:val="Heading2"/>
      </w:pPr>
      <w:bookmarkStart w:id="233" w:name="_Toc24516286"/>
      <w:bookmarkStart w:id="234" w:name="_Toc24621804"/>
      <w:bookmarkStart w:id="235" w:name="_Toc43730872"/>
      <w:r w:rsidRPr="005C5ED5">
        <w:t>3.8.1 Questionnaire</w:t>
      </w:r>
      <w:bookmarkEnd w:id="233"/>
      <w:bookmarkEnd w:id="234"/>
      <w:bookmarkEnd w:id="235"/>
    </w:p>
    <w:p w:rsidR="001D5952" w:rsidRPr="005C5ED5" w:rsidRDefault="00A32F76" w:rsidP="005C5ED5">
      <w:pPr>
        <w:rPr>
          <w:rFonts w:cs="Times New Roman"/>
          <w:szCs w:val="24"/>
        </w:rPr>
      </w:pPr>
      <w:r w:rsidRPr="005C5ED5">
        <w:rPr>
          <w:rFonts w:cs="Times New Roman"/>
          <w:szCs w:val="24"/>
        </w:rPr>
        <w:t>A q</w:t>
      </w:r>
      <w:r w:rsidR="001D5952" w:rsidRPr="005C5ED5">
        <w:rPr>
          <w:rFonts w:cs="Times New Roman"/>
          <w:szCs w:val="24"/>
        </w:rPr>
        <w:t xml:space="preserve">uestionnaire is a research instrument primarily used to collect information from a population of individuals in a specific geographical area. </w:t>
      </w:r>
      <w:r w:rsidR="001D5952" w:rsidRPr="005C5ED5">
        <w:rPr>
          <w:rFonts w:cs="Times New Roman"/>
          <w:iCs/>
          <w:szCs w:val="24"/>
        </w:rPr>
        <w:t xml:space="preserve">The researcher used questionnaires as an instrument in collecting data from the respondents. The research questions were </w:t>
      </w:r>
      <w:r w:rsidRPr="005C5ED5">
        <w:rPr>
          <w:rFonts w:cs="Times New Roman"/>
          <w:iCs/>
          <w:szCs w:val="24"/>
        </w:rPr>
        <w:t>designed based on</w:t>
      </w:r>
      <w:r w:rsidR="001D5952" w:rsidRPr="005C5ED5">
        <w:rPr>
          <w:rFonts w:cs="Times New Roman"/>
          <w:iCs/>
          <w:szCs w:val="24"/>
        </w:rPr>
        <w:t xml:space="preserve"> the objectives of the research. The research </w:t>
      </w:r>
      <w:r w:rsidR="001D5952" w:rsidRPr="005C5ED5">
        <w:rPr>
          <w:rFonts w:cs="Times New Roman"/>
          <w:iCs/>
          <w:szCs w:val="24"/>
        </w:rPr>
        <w:lastRenderedPageBreak/>
        <w:t xml:space="preserve">questions are </w:t>
      </w:r>
      <w:r w:rsidRPr="005C5ED5">
        <w:rPr>
          <w:rFonts w:cs="Times New Roman"/>
          <w:iCs/>
          <w:szCs w:val="24"/>
        </w:rPr>
        <w:t xml:space="preserve">the </w:t>
      </w:r>
      <w:r w:rsidR="00C85734" w:rsidRPr="005C5ED5">
        <w:rPr>
          <w:rFonts w:cs="Times New Roman"/>
          <w:iCs/>
          <w:szCs w:val="24"/>
        </w:rPr>
        <w:t>ground</w:t>
      </w:r>
      <w:r w:rsidR="0059552C">
        <w:rPr>
          <w:rFonts w:cs="Times New Roman"/>
          <w:iCs/>
          <w:szCs w:val="24"/>
        </w:rPr>
        <w:t xml:space="preserve"> </w:t>
      </w:r>
      <w:r w:rsidR="00C85734" w:rsidRPr="005C5ED5">
        <w:rPr>
          <w:rFonts w:cs="Times New Roman"/>
          <w:iCs/>
          <w:szCs w:val="24"/>
        </w:rPr>
        <w:t xml:space="preserve">for </w:t>
      </w:r>
      <w:r w:rsidR="002A1330">
        <w:rPr>
          <w:rFonts w:cs="Times New Roman"/>
          <w:iCs/>
          <w:szCs w:val="24"/>
        </w:rPr>
        <w:t>constructing</w:t>
      </w:r>
      <w:r w:rsidR="0059552C">
        <w:rPr>
          <w:rFonts w:cs="Times New Roman"/>
          <w:iCs/>
          <w:szCs w:val="24"/>
        </w:rPr>
        <w:t xml:space="preserve"> </w:t>
      </w:r>
      <w:r w:rsidR="001D5952" w:rsidRPr="005C5ED5">
        <w:rPr>
          <w:rFonts w:cs="Times New Roman"/>
          <w:iCs/>
          <w:szCs w:val="24"/>
        </w:rPr>
        <w:t xml:space="preserve">research methodology, sampling </w:t>
      </w:r>
      <w:r w:rsidRPr="005C5ED5">
        <w:rPr>
          <w:rFonts w:cs="Times New Roman"/>
          <w:iCs/>
          <w:szCs w:val="24"/>
        </w:rPr>
        <w:t>techniques</w:t>
      </w:r>
      <w:r w:rsidR="001D5952" w:rsidRPr="005C5ED5">
        <w:rPr>
          <w:rFonts w:cs="Times New Roman"/>
          <w:iCs/>
          <w:szCs w:val="24"/>
        </w:rPr>
        <w:t xml:space="preserve">, </w:t>
      </w:r>
      <w:r w:rsidRPr="005C5ED5">
        <w:rPr>
          <w:rFonts w:cs="Times New Roman"/>
          <w:iCs/>
          <w:szCs w:val="24"/>
        </w:rPr>
        <w:t>measurements</w:t>
      </w:r>
      <w:r w:rsidR="001D5952" w:rsidRPr="005C5ED5">
        <w:rPr>
          <w:rFonts w:cs="Times New Roman"/>
          <w:iCs/>
          <w:szCs w:val="24"/>
        </w:rPr>
        <w:t xml:space="preserve">, </w:t>
      </w:r>
      <w:r w:rsidRPr="005C5ED5">
        <w:rPr>
          <w:rFonts w:cs="Times New Roman"/>
          <w:iCs/>
          <w:szCs w:val="24"/>
        </w:rPr>
        <w:t>pilot testing</w:t>
      </w:r>
      <w:r w:rsidR="001D5952" w:rsidRPr="005C5ED5">
        <w:rPr>
          <w:rFonts w:cs="Times New Roman"/>
          <w:iCs/>
          <w:szCs w:val="24"/>
        </w:rPr>
        <w:t>, data collection</w:t>
      </w:r>
      <w:r w:rsidR="002A1330">
        <w:rPr>
          <w:rFonts w:cs="Times New Roman"/>
          <w:iCs/>
          <w:szCs w:val="24"/>
        </w:rPr>
        <w:t>,</w:t>
      </w:r>
      <w:r w:rsidR="001D5952" w:rsidRPr="005C5ED5">
        <w:rPr>
          <w:rFonts w:cs="Times New Roman"/>
          <w:iCs/>
          <w:szCs w:val="24"/>
        </w:rPr>
        <w:t xml:space="preserve"> and </w:t>
      </w:r>
      <w:r w:rsidRPr="005C5ED5">
        <w:rPr>
          <w:rFonts w:cs="Times New Roman"/>
          <w:iCs/>
          <w:szCs w:val="24"/>
        </w:rPr>
        <w:t xml:space="preserve">data </w:t>
      </w:r>
      <w:r w:rsidR="001D5952" w:rsidRPr="005C5ED5">
        <w:rPr>
          <w:rFonts w:cs="Times New Roman"/>
          <w:iCs/>
          <w:szCs w:val="24"/>
        </w:rPr>
        <w:t>analysis.</w:t>
      </w:r>
    </w:p>
    <w:p w:rsidR="00D66584" w:rsidRPr="005C5ED5" w:rsidRDefault="00D66584" w:rsidP="005C5ED5">
      <w:pPr>
        <w:autoSpaceDE w:val="0"/>
        <w:autoSpaceDN w:val="0"/>
        <w:adjustRightInd w:val="0"/>
        <w:rPr>
          <w:rFonts w:cs="Times New Roman"/>
          <w:iCs/>
          <w:szCs w:val="24"/>
        </w:rPr>
      </w:pPr>
    </w:p>
    <w:p w:rsidR="001D5952" w:rsidRPr="005C5ED5" w:rsidRDefault="001D5952" w:rsidP="005C5ED5">
      <w:pPr>
        <w:autoSpaceDE w:val="0"/>
        <w:autoSpaceDN w:val="0"/>
        <w:adjustRightInd w:val="0"/>
        <w:rPr>
          <w:rFonts w:cs="Times New Roman"/>
          <w:iCs/>
          <w:szCs w:val="24"/>
        </w:rPr>
      </w:pPr>
      <w:r w:rsidRPr="00C64CAB">
        <w:rPr>
          <w:rFonts w:cs="Times New Roman"/>
          <w:iCs/>
          <w:color w:val="000000" w:themeColor="text1"/>
          <w:szCs w:val="24"/>
        </w:rPr>
        <w:t xml:space="preserve">There </w:t>
      </w:r>
      <w:r w:rsidR="00C64CAB">
        <w:rPr>
          <w:rFonts w:cs="Times New Roman"/>
          <w:iCs/>
          <w:color w:val="000000" w:themeColor="text1"/>
          <w:szCs w:val="24"/>
        </w:rPr>
        <w:t xml:space="preserve">was only one </w:t>
      </w:r>
      <w:r w:rsidRPr="00C64CAB">
        <w:rPr>
          <w:rFonts w:cs="Times New Roman"/>
          <w:iCs/>
          <w:color w:val="000000" w:themeColor="text1"/>
          <w:szCs w:val="24"/>
        </w:rPr>
        <w:t>questionnaire that the researcher a</w:t>
      </w:r>
      <w:r w:rsidR="00C64CAB">
        <w:rPr>
          <w:rFonts w:cs="Times New Roman"/>
          <w:iCs/>
          <w:color w:val="000000" w:themeColor="text1"/>
          <w:szCs w:val="24"/>
        </w:rPr>
        <w:t>dmin</w:t>
      </w:r>
      <w:r w:rsidR="00A0086C">
        <w:rPr>
          <w:rFonts w:cs="Times New Roman"/>
          <w:iCs/>
          <w:color w:val="000000" w:themeColor="text1"/>
          <w:szCs w:val="24"/>
        </w:rPr>
        <w:t>istered to the respondents. This</w:t>
      </w:r>
      <w:r w:rsidRPr="00C64CAB">
        <w:rPr>
          <w:rFonts w:cs="Times New Roman"/>
          <w:iCs/>
          <w:color w:val="000000" w:themeColor="text1"/>
          <w:szCs w:val="24"/>
        </w:rPr>
        <w:t xml:space="preserve"> questionnaire captured respondents’ personal information </w:t>
      </w:r>
      <w:r w:rsidR="00A32F76" w:rsidRPr="00C64CAB">
        <w:rPr>
          <w:rFonts w:cs="Times New Roman"/>
          <w:iCs/>
          <w:color w:val="000000" w:themeColor="text1"/>
          <w:szCs w:val="24"/>
        </w:rPr>
        <w:t>about</w:t>
      </w:r>
      <w:r w:rsidRPr="00C64CAB">
        <w:rPr>
          <w:rFonts w:cs="Times New Roman"/>
          <w:iCs/>
          <w:color w:val="000000" w:themeColor="text1"/>
          <w:szCs w:val="24"/>
        </w:rPr>
        <w:t xml:space="preserve"> idiom comprehension, academic background, and social activities. The respondents were required to respond to each questionnaire as instructed</w:t>
      </w:r>
      <w:r w:rsidR="00C64CAB">
        <w:rPr>
          <w:rFonts w:cs="Times New Roman"/>
          <w:iCs/>
          <w:szCs w:val="24"/>
        </w:rPr>
        <w:t>.</w:t>
      </w:r>
    </w:p>
    <w:p w:rsidR="00D66584" w:rsidRPr="005C5ED5" w:rsidRDefault="00D66584" w:rsidP="005C5ED5">
      <w:pPr>
        <w:autoSpaceDE w:val="0"/>
        <w:autoSpaceDN w:val="0"/>
        <w:adjustRightInd w:val="0"/>
        <w:rPr>
          <w:rFonts w:cs="Times New Roman"/>
          <w:iCs/>
          <w:szCs w:val="24"/>
        </w:rPr>
      </w:pPr>
    </w:p>
    <w:p w:rsidR="001D5952" w:rsidRPr="005C5ED5" w:rsidRDefault="001D5952" w:rsidP="005C5ED5">
      <w:pPr>
        <w:pStyle w:val="Heading2"/>
      </w:pPr>
      <w:bookmarkStart w:id="236" w:name="_Toc43730873"/>
      <w:r w:rsidRPr="005C5ED5">
        <w:t>3.8.2 Idiom Cloze Test</w:t>
      </w:r>
      <w:bookmarkEnd w:id="236"/>
    </w:p>
    <w:p w:rsidR="001D5952" w:rsidRPr="005C5ED5" w:rsidRDefault="001D5952" w:rsidP="005C5ED5">
      <w:pPr>
        <w:autoSpaceDE w:val="0"/>
        <w:autoSpaceDN w:val="0"/>
        <w:adjustRightInd w:val="0"/>
        <w:rPr>
          <w:rFonts w:cs="Times New Roman"/>
          <w:iCs/>
          <w:szCs w:val="24"/>
        </w:rPr>
      </w:pPr>
      <w:r w:rsidRPr="005C5ED5">
        <w:rPr>
          <w:rFonts w:cs="Times New Roman"/>
          <w:iCs/>
          <w:szCs w:val="24"/>
        </w:rPr>
        <w:t>The second tool used was a cloze test in which respondents were to select the best alternative from the options given. There were tw</w:t>
      </w:r>
      <w:r w:rsidR="00A0086C">
        <w:rPr>
          <w:rFonts w:cs="Times New Roman"/>
          <w:iCs/>
          <w:szCs w:val="24"/>
        </w:rPr>
        <w:t xml:space="preserve">enty items in the cloze </w:t>
      </w:r>
      <w:r w:rsidR="0059552C">
        <w:rPr>
          <w:rFonts w:cs="Times New Roman"/>
          <w:iCs/>
          <w:szCs w:val="24"/>
        </w:rPr>
        <w:t>test.</w:t>
      </w:r>
      <w:r w:rsidR="0059552C" w:rsidRPr="005C5ED5">
        <w:rPr>
          <w:rFonts w:cs="Times New Roman"/>
          <w:szCs w:val="24"/>
        </w:rPr>
        <w:t xml:space="preserve"> Table</w:t>
      </w:r>
      <w:r w:rsidRPr="005C5ED5">
        <w:rPr>
          <w:rFonts w:cs="Times New Roman"/>
          <w:szCs w:val="24"/>
        </w:rPr>
        <w:t xml:space="preserve"> </w:t>
      </w:r>
      <w:r w:rsidR="00903EB2">
        <w:rPr>
          <w:rFonts w:cs="Times New Roman"/>
          <w:szCs w:val="24"/>
        </w:rPr>
        <w:t>3.2</w:t>
      </w:r>
      <w:r w:rsidRPr="005C5ED5">
        <w:rPr>
          <w:rFonts w:cs="Times New Roman"/>
          <w:szCs w:val="24"/>
        </w:rPr>
        <w:t xml:space="preserve">shows the distribution of the idioms used in this research study. Out of the forty (40) idioms administered in the cloze tests used, there were </w:t>
      </w:r>
      <w:r w:rsidR="004A05A8" w:rsidRPr="005C5ED5">
        <w:rPr>
          <w:rFonts w:cs="Times New Roman"/>
          <w:szCs w:val="24"/>
        </w:rPr>
        <w:t>ten</w:t>
      </w:r>
      <w:r w:rsidRPr="005C5ED5">
        <w:rPr>
          <w:rFonts w:cs="Times New Roman"/>
          <w:szCs w:val="24"/>
        </w:rPr>
        <w:t xml:space="preserve"> transparent idioms, </w:t>
      </w:r>
      <w:r w:rsidR="004A05A8" w:rsidRPr="005C5ED5">
        <w:rPr>
          <w:rFonts w:cs="Times New Roman"/>
          <w:szCs w:val="24"/>
        </w:rPr>
        <w:t xml:space="preserve">twenty </w:t>
      </w:r>
      <w:r w:rsidRPr="005C5ED5">
        <w:rPr>
          <w:rFonts w:cs="Times New Roman"/>
          <w:szCs w:val="24"/>
        </w:rPr>
        <w:t>semi</w:t>
      </w:r>
      <w:r w:rsidR="00A32F76" w:rsidRPr="005C5ED5">
        <w:rPr>
          <w:rFonts w:cs="Times New Roman"/>
          <w:szCs w:val="24"/>
        </w:rPr>
        <w:t>-</w:t>
      </w:r>
      <w:r w:rsidRPr="005C5ED5">
        <w:rPr>
          <w:rFonts w:cs="Times New Roman"/>
          <w:szCs w:val="24"/>
        </w:rPr>
        <w:t>transparent</w:t>
      </w:r>
      <w:r w:rsidR="00903EB2">
        <w:rPr>
          <w:rFonts w:cs="Times New Roman"/>
          <w:szCs w:val="24"/>
        </w:rPr>
        <w:t>,</w:t>
      </w:r>
      <w:r w:rsidRPr="005C5ED5">
        <w:rPr>
          <w:rFonts w:cs="Times New Roman"/>
          <w:szCs w:val="24"/>
        </w:rPr>
        <w:t xml:space="preserve"> and </w:t>
      </w:r>
      <w:r w:rsidR="004A05A8" w:rsidRPr="005C5ED5">
        <w:rPr>
          <w:rFonts w:cs="Times New Roman"/>
          <w:szCs w:val="24"/>
        </w:rPr>
        <w:t>ten</w:t>
      </w:r>
      <w:r w:rsidRPr="005C5ED5">
        <w:rPr>
          <w:rFonts w:cs="Times New Roman"/>
          <w:szCs w:val="24"/>
        </w:rPr>
        <w:t xml:space="preserve"> opaque idioms. Since opaque idioms are difficult to comprehend</w:t>
      </w:r>
      <w:r w:rsidR="00903EB2">
        <w:rPr>
          <w:rFonts w:cs="Times New Roman"/>
          <w:szCs w:val="24"/>
        </w:rPr>
        <w:t>, as Nunan (2003) advocated</w:t>
      </w:r>
      <w:r w:rsidR="00A32F76" w:rsidRPr="005C5ED5">
        <w:rPr>
          <w:rFonts w:cs="Times New Roman"/>
          <w:szCs w:val="24"/>
        </w:rPr>
        <w:t>,</w:t>
      </w:r>
      <w:r w:rsidRPr="005C5ED5">
        <w:rPr>
          <w:rFonts w:cs="Times New Roman"/>
          <w:szCs w:val="24"/>
        </w:rPr>
        <w:t xml:space="preserve"> the researcher had to reduce their numbers. Many idioms selected were from </w:t>
      </w:r>
      <w:r w:rsidR="00EE6A20">
        <w:rPr>
          <w:rFonts w:cs="Times New Roman"/>
          <w:szCs w:val="24"/>
        </w:rPr>
        <w:t xml:space="preserve">a </w:t>
      </w:r>
      <w:r w:rsidRPr="005C5ED5">
        <w:rPr>
          <w:rFonts w:cs="Times New Roman"/>
          <w:szCs w:val="24"/>
        </w:rPr>
        <w:t xml:space="preserve">semitransparent class. This is because they are neither easy nor </w:t>
      </w:r>
      <w:r w:rsidR="00A32F76" w:rsidRPr="005C5ED5">
        <w:rPr>
          <w:rFonts w:cs="Times New Roman"/>
          <w:szCs w:val="24"/>
        </w:rPr>
        <w:t>challenging</w:t>
      </w:r>
      <w:r w:rsidRPr="005C5ED5">
        <w:rPr>
          <w:rFonts w:cs="Times New Roman"/>
          <w:szCs w:val="24"/>
        </w:rPr>
        <w:t xml:space="preserve"> that they can make students start guessing. </w:t>
      </w:r>
      <w:r w:rsidR="00A32F76" w:rsidRPr="005C5ED5">
        <w:rPr>
          <w:rFonts w:cs="Times New Roman"/>
          <w:szCs w:val="24"/>
        </w:rPr>
        <w:t>T</w:t>
      </w:r>
      <w:r w:rsidRPr="005C5ED5">
        <w:rPr>
          <w:rFonts w:cs="Times New Roman"/>
          <w:szCs w:val="24"/>
        </w:rPr>
        <w:t>he mineralization of errors that are likely to occur due to the complexity and difficulty of</w:t>
      </w:r>
      <w:r w:rsidR="00A0086C">
        <w:rPr>
          <w:rFonts w:cs="Times New Roman"/>
          <w:szCs w:val="24"/>
        </w:rPr>
        <w:t xml:space="preserve"> items in a cloze test</w:t>
      </w:r>
      <w:r w:rsidR="00903EB2">
        <w:rPr>
          <w:rFonts w:cs="Times New Roman"/>
          <w:szCs w:val="24"/>
        </w:rPr>
        <w:t>,</w:t>
      </w:r>
      <w:r w:rsidRPr="005C5ED5">
        <w:rPr>
          <w:rFonts w:cs="Times New Roman"/>
          <w:szCs w:val="24"/>
        </w:rPr>
        <w:t xml:space="preserve"> as advocated by Irujo (1986b)</w:t>
      </w:r>
      <w:r w:rsidR="00903EB2">
        <w:rPr>
          <w:rFonts w:cs="Times New Roman"/>
          <w:szCs w:val="24"/>
        </w:rPr>
        <w:t>,</w:t>
      </w:r>
      <w:r w:rsidRPr="005C5ED5">
        <w:rPr>
          <w:rFonts w:cs="Times New Roman"/>
          <w:szCs w:val="24"/>
        </w:rPr>
        <w:t xml:space="preserve"> is reduced.</w:t>
      </w:r>
    </w:p>
    <w:p w:rsidR="00D66584" w:rsidRPr="005C5ED5" w:rsidRDefault="00D66584" w:rsidP="005C5ED5">
      <w:bookmarkStart w:id="237" w:name="_Toc43730874"/>
    </w:p>
    <w:p w:rsidR="00903EB2" w:rsidRDefault="00903EB2" w:rsidP="00A0086C">
      <w:pPr>
        <w:pStyle w:val="Heading1"/>
        <w:rPr>
          <w:b w:val="0"/>
        </w:rPr>
      </w:pPr>
      <w:r>
        <w:br w:type="column"/>
      </w:r>
      <w:r>
        <w:rPr>
          <w:b w:val="0"/>
        </w:rPr>
        <w:lastRenderedPageBreak/>
        <w:t>Table 3.2</w:t>
      </w:r>
    </w:p>
    <w:p w:rsidR="001D5952" w:rsidRPr="00903EB2" w:rsidRDefault="001D5952" w:rsidP="00903EB2">
      <w:r w:rsidRPr="00903EB2">
        <w:t xml:space="preserve">The </w:t>
      </w:r>
      <w:r w:rsidR="00903EB2" w:rsidRPr="00903EB2">
        <w:t>number of transparent, semitransparent and opaque idioms in cloze test</w:t>
      </w:r>
      <w:bookmarkEnd w:id="237"/>
    </w:p>
    <w:tbl>
      <w:tblPr>
        <w:tblStyle w:val="TableGrid"/>
        <w:tblW w:w="0" w:type="auto"/>
        <w:tblInd w:w="415" w:type="dxa"/>
        <w:tblLook w:val="04A0"/>
      </w:tblPr>
      <w:tblGrid>
        <w:gridCol w:w="2808"/>
        <w:gridCol w:w="1620"/>
        <w:gridCol w:w="2160"/>
        <w:gridCol w:w="977"/>
      </w:tblGrid>
      <w:tr w:rsidR="005C5ED5" w:rsidRPr="005C5ED5" w:rsidTr="005C5ED5">
        <w:trPr>
          <w:trHeight w:val="565"/>
        </w:trPr>
        <w:tc>
          <w:tcPr>
            <w:tcW w:w="2808" w:type="dxa"/>
            <w:tcBorders>
              <w:bottom w:val="single" w:sz="4" w:space="0" w:color="auto"/>
              <w:right w:val="single" w:sz="4" w:space="0" w:color="auto"/>
            </w:tcBorders>
            <w:vAlign w:val="center"/>
          </w:tcPr>
          <w:p w:rsidR="001D5952" w:rsidRPr="005C5ED5" w:rsidRDefault="001D5952" w:rsidP="005C5ED5">
            <w:pPr>
              <w:spacing w:line="240" w:lineRule="auto"/>
              <w:rPr>
                <w:rFonts w:cs="Times New Roman"/>
                <w:b/>
                <w:szCs w:val="24"/>
              </w:rPr>
            </w:pPr>
            <w:r w:rsidRPr="005C5ED5">
              <w:rPr>
                <w:rFonts w:cs="Times New Roman"/>
                <w:b/>
                <w:szCs w:val="24"/>
              </w:rPr>
              <w:t>Idiom classification</w:t>
            </w:r>
          </w:p>
        </w:tc>
        <w:tc>
          <w:tcPr>
            <w:tcW w:w="1620" w:type="dxa"/>
            <w:tcBorders>
              <w:left w:val="single" w:sz="4" w:space="0" w:color="auto"/>
              <w:bottom w:val="single" w:sz="4" w:space="0" w:color="auto"/>
              <w:right w:val="single" w:sz="4" w:space="0" w:color="auto"/>
            </w:tcBorders>
            <w:vAlign w:val="center"/>
          </w:tcPr>
          <w:p w:rsidR="001D5952" w:rsidRPr="005C5ED5" w:rsidRDefault="001D5952" w:rsidP="005C5ED5">
            <w:pPr>
              <w:spacing w:line="240" w:lineRule="auto"/>
              <w:rPr>
                <w:rFonts w:cs="Times New Roman"/>
                <w:szCs w:val="24"/>
              </w:rPr>
            </w:pPr>
            <w:r w:rsidRPr="005C5ED5">
              <w:rPr>
                <w:rFonts w:cs="Times New Roman"/>
                <w:szCs w:val="24"/>
              </w:rPr>
              <w:t>Transparent</w:t>
            </w:r>
          </w:p>
        </w:tc>
        <w:tc>
          <w:tcPr>
            <w:tcW w:w="2160" w:type="dxa"/>
            <w:tcBorders>
              <w:left w:val="single" w:sz="4" w:space="0" w:color="auto"/>
              <w:bottom w:val="single" w:sz="4" w:space="0" w:color="auto"/>
              <w:right w:val="single" w:sz="4" w:space="0" w:color="auto"/>
            </w:tcBorders>
            <w:vAlign w:val="center"/>
          </w:tcPr>
          <w:p w:rsidR="001D5952" w:rsidRPr="005C5ED5" w:rsidRDefault="001D5952" w:rsidP="005C5ED5">
            <w:pPr>
              <w:spacing w:line="240" w:lineRule="auto"/>
              <w:rPr>
                <w:rFonts w:cs="Times New Roman"/>
                <w:szCs w:val="24"/>
              </w:rPr>
            </w:pPr>
            <w:r w:rsidRPr="005C5ED5">
              <w:rPr>
                <w:rFonts w:cs="Times New Roman"/>
                <w:szCs w:val="24"/>
              </w:rPr>
              <w:t>Semi</w:t>
            </w:r>
            <w:r w:rsidR="00A0086C">
              <w:rPr>
                <w:rFonts w:cs="Times New Roman"/>
                <w:szCs w:val="24"/>
              </w:rPr>
              <w:t>-</w:t>
            </w:r>
            <w:r w:rsidRPr="005C5ED5">
              <w:rPr>
                <w:rFonts w:cs="Times New Roman"/>
                <w:szCs w:val="24"/>
              </w:rPr>
              <w:t>transparent</w:t>
            </w:r>
          </w:p>
        </w:tc>
        <w:tc>
          <w:tcPr>
            <w:tcW w:w="977" w:type="dxa"/>
            <w:tcBorders>
              <w:left w:val="single" w:sz="4" w:space="0" w:color="auto"/>
              <w:bottom w:val="single" w:sz="4" w:space="0" w:color="auto"/>
              <w:right w:val="single" w:sz="4" w:space="0" w:color="auto"/>
            </w:tcBorders>
            <w:vAlign w:val="center"/>
          </w:tcPr>
          <w:p w:rsidR="001D5952" w:rsidRPr="005C5ED5" w:rsidRDefault="001D5952" w:rsidP="005C5ED5">
            <w:pPr>
              <w:spacing w:line="240" w:lineRule="auto"/>
              <w:rPr>
                <w:rFonts w:cs="Times New Roman"/>
                <w:szCs w:val="24"/>
              </w:rPr>
            </w:pPr>
            <w:r w:rsidRPr="005C5ED5">
              <w:rPr>
                <w:rFonts w:cs="Times New Roman"/>
                <w:szCs w:val="24"/>
              </w:rPr>
              <w:t>Opaque</w:t>
            </w:r>
          </w:p>
        </w:tc>
      </w:tr>
      <w:tr w:rsidR="005C5ED5" w:rsidRPr="005C5ED5" w:rsidTr="005C5ED5">
        <w:trPr>
          <w:trHeight w:val="565"/>
        </w:trPr>
        <w:tc>
          <w:tcPr>
            <w:tcW w:w="2808" w:type="dxa"/>
            <w:tcBorders>
              <w:top w:val="single" w:sz="4" w:space="0" w:color="auto"/>
              <w:bottom w:val="single" w:sz="4" w:space="0" w:color="auto"/>
              <w:right w:val="single" w:sz="4" w:space="0" w:color="auto"/>
            </w:tcBorders>
            <w:vAlign w:val="center"/>
          </w:tcPr>
          <w:p w:rsidR="001D5952" w:rsidRPr="005C5ED5" w:rsidRDefault="001D5952" w:rsidP="005C5ED5">
            <w:pPr>
              <w:spacing w:line="240" w:lineRule="auto"/>
              <w:rPr>
                <w:rFonts w:cs="Times New Roman"/>
                <w:b/>
                <w:szCs w:val="24"/>
              </w:rPr>
            </w:pPr>
            <w:r w:rsidRPr="005C5ED5">
              <w:rPr>
                <w:rFonts w:cs="Times New Roman"/>
                <w:b/>
                <w:szCs w:val="24"/>
              </w:rPr>
              <w:t>General idiom items/40</w:t>
            </w:r>
          </w:p>
        </w:tc>
        <w:tc>
          <w:tcPr>
            <w:tcW w:w="1620" w:type="dxa"/>
            <w:tcBorders>
              <w:top w:val="single" w:sz="4" w:space="0" w:color="auto"/>
              <w:left w:val="single" w:sz="4" w:space="0" w:color="auto"/>
              <w:bottom w:val="single" w:sz="4" w:space="0" w:color="auto"/>
              <w:right w:val="single" w:sz="4" w:space="0" w:color="auto"/>
            </w:tcBorders>
            <w:vAlign w:val="center"/>
          </w:tcPr>
          <w:p w:rsidR="001D5952" w:rsidRPr="005C5ED5" w:rsidRDefault="001D5952" w:rsidP="005C5ED5">
            <w:pPr>
              <w:spacing w:line="240" w:lineRule="auto"/>
              <w:jc w:val="center"/>
              <w:rPr>
                <w:rFonts w:cs="Times New Roman"/>
                <w:szCs w:val="24"/>
              </w:rPr>
            </w:pPr>
            <w:r w:rsidRPr="005C5ED5">
              <w:rPr>
                <w:rFonts w:cs="Times New Roman"/>
                <w:szCs w:val="24"/>
              </w:rPr>
              <w:t>10</w:t>
            </w:r>
          </w:p>
        </w:tc>
        <w:tc>
          <w:tcPr>
            <w:tcW w:w="2160" w:type="dxa"/>
            <w:tcBorders>
              <w:top w:val="single" w:sz="4" w:space="0" w:color="auto"/>
              <w:left w:val="single" w:sz="4" w:space="0" w:color="auto"/>
              <w:bottom w:val="single" w:sz="4" w:space="0" w:color="auto"/>
              <w:right w:val="single" w:sz="4" w:space="0" w:color="auto"/>
            </w:tcBorders>
            <w:vAlign w:val="center"/>
          </w:tcPr>
          <w:p w:rsidR="001D5952" w:rsidRPr="005C5ED5" w:rsidRDefault="001D5952" w:rsidP="005C5ED5">
            <w:pPr>
              <w:spacing w:line="240" w:lineRule="auto"/>
              <w:jc w:val="center"/>
              <w:rPr>
                <w:rFonts w:cs="Times New Roman"/>
                <w:szCs w:val="24"/>
              </w:rPr>
            </w:pPr>
            <w:r w:rsidRPr="005C5ED5">
              <w:rPr>
                <w:rFonts w:cs="Times New Roman"/>
                <w:szCs w:val="24"/>
              </w:rPr>
              <w:t>20</w:t>
            </w:r>
          </w:p>
        </w:tc>
        <w:tc>
          <w:tcPr>
            <w:tcW w:w="977" w:type="dxa"/>
            <w:tcBorders>
              <w:top w:val="single" w:sz="4" w:space="0" w:color="auto"/>
              <w:left w:val="single" w:sz="4" w:space="0" w:color="auto"/>
              <w:bottom w:val="single" w:sz="4" w:space="0" w:color="auto"/>
              <w:right w:val="single" w:sz="4" w:space="0" w:color="auto"/>
            </w:tcBorders>
            <w:vAlign w:val="center"/>
          </w:tcPr>
          <w:p w:rsidR="001D5952" w:rsidRPr="005C5ED5" w:rsidRDefault="001D5952" w:rsidP="005C5ED5">
            <w:pPr>
              <w:spacing w:line="240" w:lineRule="auto"/>
              <w:jc w:val="center"/>
              <w:rPr>
                <w:rFonts w:cs="Times New Roman"/>
                <w:szCs w:val="24"/>
              </w:rPr>
            </w:pPr>
            <w:r w:rsidRPr="005C5ED5">
              <w:rPr>
                <w:rFonts w:cs="Times New Roman"/>
                <w:szCs w:val="24"/>
              </w:rPr>
              <w:t>10</w:t>
            </w:r>
          </w:p>
        </w:tc>
      </w:tr>
      <w:tr w:rsidR="00A0086C" w:rsidRPr="005C5ED5" w:rsidTr="001F4279">
        <w:trPr>
          <w:trHeight w:val="565"/>
        </w:trPr>
        <w:tc>
          <w:tcPr>
            <w:tcW w:w="2808" w:type="dxa"/>
            <w:tcBorders>
              <w:top w:val="single" w:sz="4" w:space="0" w:color="auto"/>
              <w:bottom w:val="single" w:sz="4" w:space="0" w:color="auto"/>
              <w:right w:val="single" w:sz="4" w:space="0" w:color="auto"/>
            </w:tcBorders>
            <w:vAlign w:val="center"/>
          </w:tcPr>
          <w:p w:rsidR="00A0086C" w:rsidRPr="005C5ED5" w:rsidRDefault="00A0086C" w:rsidP="005C5ED5">
            <w:pPr>
              <w:spacing w:line="240" w:lineRule="auto"/>
              <w:rPr>
                <w:rFonts w:cs="Times New Roman"/>
                <w:b/>
                <w:szCs w:val="24"/>
              </w:rPr>
            </w:pPr>
            <w:r w:rsidRPr="005C5ED5">
              <w:rPr>
                <w:rFonts w:cs="Times New Roman"/>
                <w:b/>
                <w:szCs w:val="24"/>
              </w:rPr>
              <w:t xml:space="preserve"> Total </w:t>
            </w:r>
          </w:p>
        </w:tc>
        <w:tc>
          <w:tcPr>
            <w:tcW w:w="4757" w:type="dxa"/>
            <w:gridSpan w:val="3"/>
            <w:tcBorders>
              <w:top w:val="single" w:sz="4" w:space="0" w:color="auto"/>
              <w:left w:val="single" w:sz="4" w:space="0" w:color="auto"/>
              <w:bottom w:val="single" w:sz="4" w:space="0" w:color="auto"/>
              <w:right w:val="single" w:sz="4" w:space="0" w:color="auto"/>
            </w:tcBorders>
            <w:vAlign w:val="center"/>
          </w:tcPr>
          <w:p w:rsidR="00A0086C" w:rsidRPr="005C5ED5" w:rsidRDefault="00A0086C" w:rsidP="005C5ED5">
            <w:pPr>
              <w:spacing w:line="240" w:lineRule="auto"/>
              <w:jc w:val="center"/>
              <w:rPr>
                <w:rFonts w:cs="Times New Roman"/>
                <w:b/>
                <w:szCs w:val="24"/>
              </w:rPr>
            </w:pPr>
            <w:r w:rsidRPr="005C5ED5">
              <w:rPr>
                <w:rFonts w:cs="Times New Roman"/>
                <w:b/>
                <w:szCs w:val="24"/>
              </w:rPr>
              <w:t>40</w:t>
            </w:r>
          </w:p>
        </w:tc>
      </w:tr>
    </w:tbl>
    <w:p w:rsidR="001D5952" w:rsidRPr="005C5ED5" w:rsidRDefault="001D5952" w:rsidP="005C5ED5">
      <w:pPr>
        <w:autoSpaceDE w:val="0"/>
        <w:autoSpaceDN w:val="0"/>
        <w:adjustRightInd w:val="0"/>
        <w:rPr>
          <w:rFonts w:cs="Times New Roman"/>
          <w:iCs/>
          <w:szCs w:val="24"/>
        </w:rPr>
      </w:pPr>
    </w:p>
    <w:p w:rsidR="00D66584" w:rsidRPr="005C5ED5" w:rsidRDefault="00D66584" w:rsidP="005C5ED5">
      <w:pPr>
        <w:autoSpaceDE w:val="0"/>
        <w:autoSpaceDN w:val="0"/>
        <w:adjustRightInd w:val="0"/>
        <w:rPr>
          <w:rFonts w:cs="Times New Roman"/>
          <w:iCs/>
          <w:szCs w:val="24"/>
        </w:rPr>
      </w:pPr>
    </w:p>
    <w:p w:rsidR="001D5952" w:rsidRPr="005C5ED5" w:rsidRDefault="001D5952" w:rsidP="005C5ED5">
      <w:pPr>
        <w:autoSpaceDE w:val="0"/>
        <w:autoSpaceDN w:val="0"/>
        <w:adjustRightInd w:val="0"/>
        <w:rPr>
          <w:rFonts w:cs="Times New Roman"/>
          <w:iCs/>
          <w:szCs w:val="24"/>
        </w:rPr>
      </w:pPr>
      <w:r w:rsidRPr="005C5ED5">
        <w:rPr>
          <w:rFonts w:cs="Times New Roman"/>
          <w:iCs/>
          <w:szCs w:val="24"/>
        </w:rPr>
        <w:t xml:space="preserve">The researcher had to limit the number of idioms since </w:t>
      </w:r>
      <w:r w:rsidR="00903EB2">
        <w:rPr>
          <w:rFonts w:cs="Times New Roman"/>
          <w:iCs/>
          <w:szCs w:val="24"/>
        </w:rPr>
        <w:t>filling the cloze test was not</w:t>
      </w:r>
      <w:r w:rsidRPr="005C5ED5">
        <w:rPr>
          <w:rFonts w:cs="Times New Roman"/>
          <w:iCs/>
          <w:szCs w:val="24"/>
        </w:rPr>
        <w:t xml:space="preserve"> too much class ti</w:t>
      </w:r>
      <w:r w:rsidR="00A32F76" w:rsidRPr="005C5ED5">
        <w:rPr>
          <w:rFonts w:cs="Times New Roman"/>
          <w:iCs/>
          <w:szCs w:val="24"/>
        </w:rPr>
        <w:t xml:space="preserve">me. The idioms ranged from </w:t>
      </w:r>
      <w:r w:rsidR="00C85734" w:rsidRPr="005C5ED5">
        <w:rPr>
          <w:rFonts w:cs="Times New Roman"/>
          <w:iCs/>
          <w:szCs w:val="24"/>
        </w:rPr>
        <w:t>high to</w:t>
      </w:r>
      <w:r w:rsidRPr="005C5ED5">
        <w:rPr>
          <w:rFonts w:cs="Times New Roman"/>
          <w:iCs/>
          <w:szCs w:val="24"/>
        </w:rPr>
        <w:t xml:space="preserve"> low-familiarity levels. Familiarity levels </w:t>
      </w:r>
      <w:r w:rsidR="00A32F76" w:rsidRPr="005C5ED5">
        <w:rPr>
          <w:rFonts w:cs="Times New Roman"/>
          <w:iCs/>
          <w:szCs w:val="24"/>
        </w:rPr>
        <w:t xml:space="preserve">were </w:t>
      </w:r>
      <w:r w:rsidR="00C85734" w:rsidRPr="005C5ED5">
        <w:rPr>
          <w:rFonts w:cs="Times New Roman"/>
          <w:iCs/>
          <w:szCs w:val="24"/>
        </w:rPr>
        <w:t>constructed from</w:t>
      </w:r>
      <w:r w:rsidRPr="005C5ED5">
        <w:rPr>
          <w:rFonts w:cs="Times New Roman"/>
          <w:iCs/>
          <w:szCs w:val="24"/>
        </w:rPr>
        <w:t xml:space="preserve"> a previous study </w:t>
      </w:r>
      <w:r w:rsidR="00903EB2">
        <w:rPr>
          <w:rFonts w:cs="Times New Roman"/>
          <w:iCs/>
          <w:szCs w:val="24"/>
        </w:rPr>
        <w:t>by</w:t>
      </w:r>
      <w:r w:rsidR="0059552C">
        <w:rPr>
          <w:rFonts w:cs="Times New Roman"/>
          <w:iCs/>
          <w:szCs w:val="24"/>
        </w:rPr>
        <w:t xml:space="preserve"> </w:t>
      </w:r>
      <w:r w:rsidRPr="005C5ED5">
        <w:rPr>
          <w:rFonts w:cs="Times New Roman"/>
          <w:iCs/>
          <w:szCs w:val="24"/>
        </w:rPr>
        <w:t>Nippold and Rudzinski (1993)</w:t>
      </w:r>
      <w:r w:rsidR="00903EB2">
        <w:rPr>
          <w:rFonts w:cs="Times New Roman"/>
          <w:iCs/>
          <w:szCs w:val="24"/>
        </w:rPr>
        <w:t>. The participants evaluated the frequency of hearing or reading</w:t>
      </w:r>
      <w:r w:rsidR="00A32F76" w:rsidRPr="005C5ED5">
        <w:rPr>
          <w:rFonts w:cs="Times New Roman"/>
          <w:iCs/>
          <w:szCs w:val="24"/>
        </w:rPr>
        <w:t xml:space="preserve"> 100 different idioms</w:t>
      </w:r>
      <w:r w:rsidRPr="005C5ED5">
        <w:rPr>
          <w:rFonts w:cs="Times New Roman"/>
          <w:iCs/>
          <w:szCs w:val="24"/>
        </w:rPr>
        <w:t xml:space="preserve">.  Instructions were given </w:t>
      </w:r>
      <w:r w:rsidR="00903EB2">
        <w:rPr>
          <w:rFonts w:cs="Times New Roman"/>
          <w:iCs/>
          <w:szCs w:val="24"/>
        </w:rPr>
        <w:t>to the respondents before taking the test. T</w:t>
      </w:r>
      <w:r w:rsidRPr="005C5ED5">
        <w:rPr>
          <w:rFonts w:cs="Times New Roman"/>
          <w:iCs/>
          <w:szCs w:val="24"/>
        </w:rPr>
        <w:t>hey were required to pick the correct answer to the idiom given.</w:t>
      </w:r>
    </w:p>
    <w:p w:rsidR="00D66584" w:rsidRPr="005C5ED5" w:rsidRDefault="00D66584" w:rsidP="005C5ED5">
      <w:pPr>
        <w:autoSpaceDE w:val="0"/>
        <w:autoSpaceDN w:val="0"/>
        <w:adjustRightInd w:val="0"/>
        <w:rPr>
          <w:rFonts w:cs="Times New Roman"/>
          <w:iCs/>
          <w:szCs w:val="24"/>
        </w:rPr>
      </w:pPr>
    </w:p>
    <w:p w:rsidR="001D5952" w:rsidRPr="005C5ED5" w:rsidRDefault="001D5952" w:rsidP="005C5ED5">
      <w:pPr>
        <w:autoSpaceDE w:val="0"/>
        <w:autoSpaceDN w:val="0"/>
        <w:adjustRightInd w:val="0"/>
        <w:rPr>
          <w:rFonts w:cs="Times New Roman"/>
          <w:iCs/>
          <w:szCs w:val="24"/>
        </w:rPr>
      </w:pPr>
      <w:r w:rsidRPr="005C5ED5">
        <w:rPr>
          <w:rFonts w:cs="Times New Roman"/>
          <w:iCs/>
          <w:szCs w:val="24"/>
        </w:rPr>
        <w:t>The test was of multiple choice type, consisting of an idiomatic meaning (figurative interpretation), literal meaning (literal interpretation)</w:t>
      </w:r>
      <w:r w:rsidR="00903EB2">
        <w:rPr>
          <w:rFonts w:cs="Times New Roman"/>
          <w:iCs/>
          <w:szCs w:val="24"/>
        </w:rPr>
        <w:t>,</w:t>
      </w:r>
      <w:r w:rsidRPr="005C5ED5">
        <w:rPr>
          <w:rFonts w:cs="Times New Roman"/>
          <w:iCs/>
          <w:szCs w:val="24"/>
        </w:rPr>
        <w:t xml:space="preserve"> and an interpretation contextually appropriate but not connected with the idiomatic or literal meaning of the idiom string (incorrect interpret</w:t>
      </w:r>
      <w:r w:rsidR="00903EB2">
        <w:rPr>
          <w:rFonts w:cs="Times New Roman"/>
          <w:iCs/>
          <w:szCs w:val="24"/>
        </w:rPr>
        <w:t xml:space="preserve">ation serving as distracters). </w:t>
      </w:r>
      <w:r w:rsidRPr="005C5ED5">
        <w:rPr>
          <w:rFonts w:cs="Times New Roman"/>
          <w:iCs/>
          <w:szCs w:val="24"/>
        </w:rPr>
        <w:t>The choice of selecting multiple</w:t>
      </w:r>
      <w:r w:rsidR="00A32F76" w:rsidRPr="005C5ED5">
        <w:rPr>
          <w:rFonts w:cs="Times New Roman"/>
          <w:iCs/>
          <w:szCs w:val="24"/>
        </w:rPr>
        <w:t>-</w:t>
      </w:r>
      <w:r w:rsidRPr="005C5ED5">
        <w:rPr>
          <w:rFonts w:cs="Times New Roman"/>
          <w:iCs/>
          <w:szCs w:val="24"/>
        </w:rPr>
        <w:t xml:space="preserve">choice tasks was grounded on </w:t>
      </w:r>
      <w:proofErr w:type="spellStart"/>
      <w:r w:rsidRPr="005C5ED5">
        <w:rPr>
          <w:rFonts w:cs="Times New Roman"/>
          <w:iCs/>
          <w:szCs w:val="24"/>
        </w:rPr>
        <w:t>Levoratos</w:t>
      </w:r>
      <w:proofErr w:type="spellEnd"/>
      <w:r w:rsidRPr="005C5ED5">
        <w:rPr>
          <w:rFonts w:cs="Times New Roman"/>
          <w:iCs/>
          <w:szCs w:val="24"/>
        </w:rPr>
        <w:t xml:space="preserve">’ research on idioms. </w:t>
      </w:r>
      <w:proofErr w:type="spellStart"/>
      <w:r w:rsidR="00903EB2">
        <w:rPr>
          <w:rFonts w:cs="Times New Roman"/>
          <w:iCs/>
          <w:szCs w:val="24"/>
        </w:rPr>
        <w:t>Lecorato</w:t>
      </w:r>
      <w:proofErr w:type="spellEnd"/>
      <w:r w:rsidR="00903EB2">
        <w:rPr>
          <w:rFonts w:cs="Times New Roman"/>
          <w:iCs/>
          <w:szCs w:val="24"/>
        </w:rPr>
        <w:t xml:space="preserve"> (1993)</w:t>
      </w:r>
      <w:r w:rsidRPr="005C5ED5">
        <w:rPr>
          <w:rFonts w:cs="Times New Roman"/>
          <w:iCs/>
          <w:szCs w:val="24"/>
        </w:rPr>
        <w:t xml:space="preserve"> found that multiple</w:t>
      </w:r>
      <w:r w:rsidR="00A32F76" w:rsidRPr="005C5ED5">
        <w:rPr>
          <w:rFonts w:cs="Times New Roman"/>
          <w:iCs/>
          <w:szCs w:val="24"/>
        </w:rPr>
        <w:t>-</w:t>
      </w:r>
      <w:r w:rsidRPr="005C5ED5">
        <w:rPr>
          <w:rFonts w:cs="Times New Roman"/>
          <w:iCs/>
          <w:szCs w:val="24"/>
        </w:rPr>
        <w:t xml:space="preserve">choice tasks were suitable when measuring independent variables, such as age or the </w:t>
      </w:r>
      <w:r w:rsidR="005C5ED5">
        <w:rPr>
          <w:rFonts w:cs="Times New Roman"/>
          <w:iCs/>
          <w:szCs w:val="24"/>
        </w:rPr>
        <w:t>in</w:t>
      </w:r>
      <w:r w:rsidR="00C85734" w:rsidRPr="005C5ED5">
        <w:rPr>
          <w:rFonts w:cs="Times New Roman"/>
          <w:iCs/>
          <w:szCs w:val="24"/>
        </w:rPr>
        <w:t>formativeness</w:t>
      </w:r>
      <w:r w:rsidRPr="005C5ED5">
        <w:rPr>
          <w:rFonts w:cs="Times New Roman"/>
          <w:iCs/>
          <w:szCs w:val="24"/>
        </w:rPr>
        <w:t xml:space="preserve"> of the context</w:t>
      </w:r>
      <w:r w:rsidR="00A32F76" w:rsidRPr="005C5ED5">
        <w:rPr>
          <w:rFonts w:cs="Times New Roman"/>
          <w:iCs/>
          <w:szCs w:val="24"/>
        </w:rPr>
        <w:t>. In contrast,</w:t>
      </w:r>
      <w:r w:rsidRPr="005C5ED5">
        <w:rPr>
          <w:rFonts w:cs="Times New Roman"/>
          <w:iCs/>
          <w:szCs w:val="24"/>
        </w:rPr>
        <w:t xml:space="preserve"> completion tasks told more about the strategies employed in the comprehension process (Levorato, 1993, p. 112). The multiple</w:t>
      </w:r>
      <w:r w:rsidR="00A32F76" w:rsidRPr="005C5ED5">
        <w:rPr>
          <w:rFonts w:cs="Times New Roman"/>
          <w:iCs/>
          <w:szCs w:val="24"/>
        </w:rPr>
        <w:t>-</w:t>
      </w:r>
      <w:r w:rsidRPr="005C5ED5">
        <w:rPr>
          <w:rFonts w:cs="Times New Roman"/>
          <w:iCs/>
          <w:szCs w:val="24"/>
        </w:rPr>
        <w:t xml:space="preserve">choice test was chosen for the present study since the aim was to study the included variables rather than strategies. The </w:t>
      </w:r>
      <w:r w:rsidRPr="005C5ED5">
        <w:rPr>
          <w:rFonts w:cs="Times New Roman"/>
          <w:iCs/>
          <w:szCs w:val="24"/>
        </w:rPr>
        <w:lastRenderedPageBreak/>
        <w:t>idioms were presented in isolation and supportive short, brief and succinct story contexts to aid idiom comprehension.</w:t>
      </w:r>
    </w:p>
    <w:p w:rsidR="00D66584" w:rsidRPr="005C5ED5" w:rsidRDefault="00D66584" w:rsidP="005C5ED5">
      <w:pPr>
        <w:autoSpaceDE w:val="0"/>
        <w:autoSpaceDN w:val="0"/>
        <w:adjustRightInd w:val="0"/>
        <w:rPr>
          <w:rFonts w:cs="Times New Roman"/>
          <w:iCs/>
          <w:szCs w:val="24"/>
        </w:rPr>
      </w:pPr>
    </w:p>
    <w:p w:rsidR="001D5952" w:rsidRDefault="001D5952" w:rsidP="005C5ED5">
      <w:pPr>
        <w:autoSpaceDE w:val="0"/>
        <w:autoSpaceDN w:val="0"/>
        <w:adjustRightInd w:val="0"/>
        <w:rPr>
          <w:rFonts w:cs="Times New Roman"/>
          <w:iCs/>
          <w:szCs w:val="24"/>
        </w:rPr>
      </w:pPr>
      <w:r w:rsidRPr="005C5ED5">
        <w:rPr>
          <w:rFonts w:cs="Times New Roman"/>
          <w:iCs/>
          <w:szCs w:val="24"/>
        </w:rPr>
        <w:t xml:space="preserve">The </w:t>
      </w:r>
      <w:r w:rsidR="00903EB2">
        <w:rPr>
          <w:rFonts w:cs="Times New Roman"/>
          <w:iCs/>
          <w:szCs w:val="24"/>
        </w:rPr>
        <w:t>respondents</w:t>
      </w:r>
      <w:r w:rsidRPr="005C5ED5">
        <w:rPr>
          <w:rFonts w:cs="Times New Roman"/>
          <w:iCs/>
          <w:szCs w:val="24"/>
        </w:rPr>
        <w:t xml:space="preserve"> were asked to read the idioms and select the appropriate interpretation. Prior to testing, </w:t>
      </w:r>
      <w:r w:rsidR="00903EB2">
        <w:rPr>
          <w:rFonts w:cs="Times New Roman"/>
          <w:iCs/>
          <w:szCs w:val="24"/>
        </w:rPr>
        <w:t>respondents</w:t>
      </w:r>
      <w:r w:rsidRPr="005C5ED5">
        <w:rPr>
          <w:rFonts w:cs="Times New Roman"/>
          <w:iCs/>
          <w:szCs w:val="24"/>
        </w:rPr>
        <w:t xml:space="preserve"> were assessed on the Verbal Aptitude Scale (adapted from McCarthy, 1970)</w:t>
      </w:r>
      <w:proofErr w:type="gramStart"/>
      <w:r w:rsidR="006274EB" w:rsidRPr="005C5ED5">
        <w:rPr>
          <w:rFonts w:cs="Times New Roman"/>
          <w:iCs/>
          <w:szCs w:val="24"/>
        </w:rPr>
        <w:t>,</w:t>
      </w:r>
      <w:proofErr w:type="gramEnd"/>
      <w:r w:rsidR="006274EB">
        <w:rPr>
          <w:rFonts w:cs="Times New Roman"/>
          <w:iCs/>
          <w:szCs w:val="24"/>
        </w:rPr>
        <w:t xml:space="preserve"> including</w:t>
      </w:r>
      <w:r w:rsidRPr="005C5ED5">
        <w:rPr>
          <w:rFonts w:cs="Times New Roman"/>
          <w:iCs/>
          <w:szCs w:val="24"/>
        </w:rPr>
        <w:t xml:space="preserve"> five verbal subtests (picture memory, verbal memory, vocabulary, verbal fluidity</w:t>
      </w:r>
      <w:r w:rsidR="00903EB2">
        <w:rPr>
          <w:rFonts w:cs="Times New Roman"/>
          <w:iCs/>
          <w:szCs w:val="24"/>
        </w:rPr>
        <w:t>,</w:t>
      </w:r>
      <w:r w:rsidRPr="005C5ED5">
        <w:rPr>
          <w:rFonts w:cs="Times New Roman"/>
          <w:iCs/>
          <w:szCs w:val="24"/>
        </w:rPr>
        <w:t xml:space="preserve"> and analogy). The function of this scale was to test whether the student had enough mastery of verbal repertoire in the target language. Afterward, each student was presented with twenty (20) idioms to respond to as instructed. An idiom interpretation task was administered to the </w:t>
      </w:r>
      <w:r w:rsidR="00903EB2">
        <w:rPr>
          <w:rFonts w:cs="Times New Roman"/>
          <w:iCs/>
          <w:szCs w:val="24"/>
        </w:rPr>
        <w:t>respondents</w:t>
      </w:r>
      <w:r w:rsidRPr="005C5ED5">
        <w:rPr>
          <w:rFonts w:cs="Times New Roman"/>
          <w:iCs/>
          <w:szCs w:val="24"/>
        </w:rPr>
        <w:t xml:space="preserve"> in the study. There was no strict time limit set for </w:t>
      </w:r>
      <w:r w:rsidR="00903EB2">
        <w:rPr>
          <w:rFonts w:cs="Times New Roman"/>
          <w:iCs/>
          <w:szCs w:val="24"/>
        </w:rPr>
        <w:t>completing</w:t>
      </w:r>
      <w:r w:rsidRPr="005C5ED5">
        <w:rPr>
          <w:rFonts w:cs="Times New Roman"/>
          <w:iCs/>
          <w:szCs w:val="24"/>
        </w:rPr>
        <w:t xml:space="preserve"> the task for the task was for research purpose</w:t>
      </w:r>
      <w:r w:rsidR="00903EB2">
        <w:rPr>
          <w:rFonts w:cs="Times New Roman"/>
          <w:iCs/>
          <w:szCs w:val="24"/>
        </w:rPr>
        <w:t>s</w:t>
      </w:r>
      <w:r w:rsidR="004C381A" w:rsidRPr="005C5ED5">
        <w:rPr>
          <w:rFonts w:cs="Times New Roman"/>
          <w:iCs/>
          <w:szCs w:val="24"/>
        </w:rPr>
        <w:t xml:space="preserve"> a</w:t>
      </w:r>
      <w:r w:rsidR="00A0086C">
        <w:rPr>
          <w:rFonts w:cs="Times New Roman"/>
          <w:iCs/>
          <w:szCs w:val="24"/>
        </w:rPr>
        <w:t xml:space="preserve">nd not an examination. </w:t>
      </w:r>
      <w:r w:rsidR="00807D19">
        <w:rPr>
          <w:rFonts w:cs="Times New Roman"/>
          <w:iCs/>
          <w:szCs w:val="24"/>
        </w:rPr>
        <w:t xml:space="preserve">Table </w:t>
      </w:r>
      <w:r w:rsidR="00A0086C">
        <w:rPr>
          <w:rFonts w:cs="Times New Roman"/>
          <w:iCs/>
          <w:szCs w:val="24"/>
        </w:rPr>
        <w:t>3.</w:t>
      </w:r>
      <w:r w:rsidR="00903EB2">
        <w:rPr>
          <w:rFonts w:cs="Times New Roman"/>
          <w:iCs/>
          <w:szCs w:val="24"/>
        </w:rPr>
        <w:t>3</w:t>
      </w:r>
      <w:r w:rsidRPr="005C5ED5">
        <w:rPr>
          <w:rFonts w:cs="Times New Roman"/>
          <w:iCs/>
          <w:szCs w:val="24"/>
        </w:rPr>
        <w:t xml:space="preserve"> below is a sample of test items that were context</w:t>
      </w:r>
      <w:r w:rsidR="00A32F76" w:rsidRPr="005C5ED5">
        <w:rPr>
          <w:rFonts w:cs="Times New Roman"/>
          <w:iCs/>
          <w:szCs w:val="24"/>
        </w:rPr>
        <w:t>-</w:t>
      </w:r>
      <w:r w:rsidRPr="005C5ED5">
        <w:rPr>
          <w:rFonts w:cs="Times New Roman"/>
          <w:iCs/>
          <w:szCs w:val="24"/>
        </w:rPr>
        <w:t>based.</w:t>
      </w:r>
      <w:bookmarkStart w:id="238" w:name="_Toc7688722"/>
      <w:bookmarkStart w:id="239" w:name="_Toc8887958"/>
      <w:bookmarkStart w:id="240" w:name="_Toc9071158"/>
      <w:bookmarkStart w:id="241" w:name="_Toc9075759"/>
      <w:bookmarkStart w:id="242" w:name="_Toc11931115"/>
      <w:bookmarkStart w:id="243" w:name="_Toc16393063"/>
      <w:bookmarkStart w:id="244" w:name="_Toc16393830"/>
      <w:bookmarkStart w:id="245" w:name="_Toc16656647"/>
      <w:bookmarkStart w:id="246" w:name="_Toc23761469"/>
      <w:bookmarkStart w:id="247" w:name="_Toc24516288"/>
      <w:bookmarkStart w:id="248" w:name="_Toc24621806"/>
      <w:bookmarkStart w:id="249" w:name="_Toc24622315"/>
      <w:bookmarkStart w:id="250" w:name="_Toc30760356"/>
    </w:p>
    <w:p w:rsidR="00F43088" w:rsidRPr="005C5ED5" w:rsidRDefault="00F43088" w:rsidP="005C5ED5">
      <w:pPr>
        <w:autoSpaceDE w:val="0"/>
        <w:autoSpaceDN w:val="0"/>
        <w:adjustRightInd w:val="0"/>
        <w:rPr>
          <w:rFonts w:cs="Times New Roman"/>
          <w:iCs/>
          <w:szCs w:val="24"/>
        </w:rPr>
      </w:pPr>
    </w:p>
    <w:p w:rsidR="001E1154" w:rsidRPr="00903EB2" w:rsidRDefault="00903EB2" w:rsidP="005C5ED5">
      <w:pPr>
        <w:pStyle w:val="Heading1"/>
        <w:rPr>
          <w:b w:val="0"/>
          <w:szCs w:val="24"/>
        </w:rPr>
      </w:pPr>
      <w:bookmarkStart w:id="251" w:name="_Toc43730875"/>
      <w:r>
        <w:rPr>
          <w:b w:val="0"/>
          <w:szCs w:val="24"/>
        </w:rPr>
        <w:t>Table 3.3</w:t>
      </w:r>
    </w:p>
    <w:p w:rsidR="001D5952" w:rsidRPr="005C5ED5" w:rsidRDefault="001D5952" w:rsidP="005C5ED5">
      <w:pPr>
        <w:rPr>
          <w:b/>
          <w:iCs/>
        </w:rPr>
      </w:pPr>
      <w:r w:rsidRPr="00903EB2">
        <w:t>Sample of Multiple Choice Questionnaires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tbl>
      <w:tblPr>
        <w:tblW w:w="813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21"/>
        <w:gridCol w:w="2977"/>
        <w:gridCol w:w="1134"/>
      </w:tblGrid>
      <w:tr w:rsidR="005C5ED5" w:rsidRPr="005C5ED5" w:rsidTr="00D66584">
        <w:tc>
          <w:tcPr>
            <w:tcW w:w="4021" w:type="dxa"/>
            <w:vAlign w:val="center"/>
          </w:tcPr>
          <w:p w:rsidR="001D5952" w:rsidRPr="005C5ED5" w:rsidRDefault="001D5952" w:rsidP="00973A94">
            <w:pPr>
              <w:autoSpaceDE w:val="0"/>
              <w:autoSpaceDN w:val="0"/>
              <w:adjustRightInd w:val="0"/>
              <w:spacing w:line="240" w:lineRule="auto"/>
              <w:jc w:val="center"/>
              <w:rPr>
                <w:rFonts w:cs="Times New Roman"/>
                <w:b/>
                <w:szCs w:val="24"/>
              </w:rPr>
            </w:pPr>
            <w:r w:rsidRPr="005C5ED5">
              <w:rPr>
                <w:rFonts w:cs="Times New Roman"/>
                <w:b/>
                <w:szCs w:val="24"/>
              </w:rPr>
              <w:t>Idiom</w:t>
            </w:r>
          </w:p>
        </w:tc>
        <w:tc>
          <w:tcPr>
            <w:tcW w:w="2977" w:type="dxa"/>
            <w:vAlign w:val="center"/>
          </w:tcPr>
          <w:p w:rsidR="001D5952" w:rsidRPr="005C5ED5" w:rsidRDefault="001D5952" w:rsidP="00973A94">
            <w:pPr>
              <w:spacing w:line="240" w:lineRule="auto"/>
              <w:jc w:val="center"/>
              <w:rPr>
                <w:rFonts w:cs="Times New Roman"/>
                <w:b/>
                <w:i/>
                <w:iCs/>
                <w:szCs w:val="24"/>
              </w:rPr>
            </w:pPr>
            <w:r w:rsidRPr="005C5ED5">
              <w:rPr>
                <w:rFonts w:cs="Times New Roman"/>
                <w:b/>
                <w:i/>
                <w:iCs/>
                <w:szCs w:val="24"/>
              </w:rPr>
              <w:t>Multiple choice</w:t>
            </w:r>
          </w:p>
        </w:tc>
        <w:tc>
          <w:tcPr>
            <w:tcW w:w="1134" w:type="dxa"/>
            <w:vAlign w:val="center"/>
          </w:tcPr>
          <w:p w:rsidR="001D5952" w:rsidRPr="005C5ED5" w:rsidRDefault="001D5952" w:rsidP="00973A94">
            <w:pPr>
              <w:spacing w:line="240" w:lineRule="auto"/>
              <w:jc w:val="center"/>
              <w:rPr>
                <w:rFonts w:cs="Times New Roman"/>
                <w:b/>
                <w:i/>
                <w:iCs/>
                <w:szCs w:val="24"/>
              </w:rPr>
            </w:pPr>
            <w:r w:rsidRPr="005C5ED5">
              <w:rPr>
                <w:rFonts w:cs="Times New Roman"/>
                <w:b/>
                <w:i/>
                <w:iCs/>
                <w:szCs w:val="24"/>
              </w:rPr>
              <w:t>Expected Answer</w:t>
            </w:r>
          </w:p>
        </w:tc>
      </w:tr>
      <w:tr w:rsidR="005C5ED5" w:rsidRPr="005C5ED5" w:rsidTr="00D66584">
        <w:tc>
          <w:tcPr>
            <w:tcW w:w="4021" w:type="dxa"/>
            <w:vAlign w:val="center"/>
          </w:tcPr>
          <w:p w:rsidR="001D5952" w:rsidRPr="005C5ED5" w:rsidRDefault="001D5952" w:rsidP="005C5ED5">
            <w:pPr>
              <w:autoSpaceDE w:val="0"/>
              <w:autoSpaceDN w:val="0"/>
              <w:adjustRightInd w:val="0"/>
              <w:spacing w:line="240" w:lineRule="auto"/>
              <w:rPr>
                <w:rFonts w:cs="Times New Roman"/>
                <w:iCs/>
                <w:szCs w:val="24"/>
              </w:rPr>
            </w:pPr>
            <w:proofErr w:type="gramStart"/>
            <w:r w:rsidRPr="005C5ED5">
              <w:rPr>
                <w:rFonts w:cs="Times New Roman"/>
                <w:szCs w:val="24"/>
              </w:rPr>
              <w:t>1.Lissa</w:t>
            </w:r>
            <w:proofErr w:type="gramEnd"/>
            <w:r w:rsidRPr="005C5ED5">
              <w:rPr>
                <w:rFonts w:cs="Times New Roman"/>
                <w:szCs w:val="24"/>
              </w:rPr>
              <w:t xml:space="preserve"> always said you were the most important relationship in my life, and it used to piss me off when she said it. I </w:t>
            </w:r>
            <w:r w:rsidRPr="005C5ED5">
              <w:rPr>
                <w:rFonts w:cs="Times New Roman"/>
                <w:i/>
                <w:iCs/>
                <w:szCs w:val="24"/>
              </w:rPr>
              <w:t xml:space="preserve">fought her tooth and nail </w:t>
            </w:r>
            <w:r w:rsidRPr="005C5ED5">
              <w:rPr>
                <w:rFonts w:cs="Times New Roman"/>
                <w:szCs w:val="24"/>
              </w:rPr>
              <w:t>on it. She didn’t even say it to be cruel; she just said it because it was true. She was right, and I realize that now.</w:t>
            </w:r>
          </w:p>
        </w:tc>
        <w:tc>
          <w:tcPr>
            <w:tcW w:w="2977" w:type="dxa"/>
            <w:vAlign w:val="center"/>
          </w:tcPr>
          <w:p w:rsidR="001D5952" w:rsidRPr="005C5ED5" w:rsidRDefault="001D5952" w:rsidP="005C5ED5">
            <w:pPr>
              <w:spacing w:line="240" w:lineRule="auto"/>
              <w:rPr>
                <w:rFonts w:cs="Times New Roman"/>
                <w:szCs w:val="24"/>
              </w:rPr>
            </w:pPr>
            <w:r w:rsidRPr="005C5ED5">
              <w:rPr>
                <w:rFonts w:cs="Times New Roman"/>
                <w:i/>
                <w:iCs/>
                <w:szCs w:val="24"/>
              </w:rPr>
              <w:t xml:space="preserve">Fought tooth and nail </w:t>
            </w:r>
            <w:r w:rsidRPr="005C5ED5">
              <w:rPr>
                <w:rFonts w:cs="Times New Roman"/>
                <w:szCs w:val="24"/>
              </w:rPr>
              <w:t>means:</w:t>
            </w:r>
          </w:p>
          <w:p w:rsidR="001D5952" w:rsidRPr="005C5ED5" w:rsidRDefault="00801EB6" w:rsidP="005C5ED5">
            <w:pPr>
              <w:spacing w:line="240" w:lineRule="auto"/>
              <w:rPr>
                <w:rFonts w:cs="Times New Roman"/>
                <w:szCs w:val="24"/>
              </w:rPr>
            </w:pPr>
            <w:r>
              <w:rPr>
                <w:rFonts w:cs="Times New Roman"/>
                <w:szCs w:val="24"/>
              </w:rPr>
              <w:t>(A</w:t>
            </w:r>
            <w:r w:rsidR="001D5952" w:rsidRPr="005C5ED5">
              <w:rPr>
                <w:rFonts w:cs="Times New Roman"/>
                <w:szCs w:val="24"/>
              </w:rPr>
              <w:t>) with every available resource</w:t>
            </w:r>
          </w:p>
          <w:p w:rsidR="001D5952" w:rsidRPr="005C5ED5" w:rsidRDefault="00801EB6" w:rsidP="005C5ED5">
            <w:pPr>
              <w:spacing w:line="240" w:lineRule="auto"/>
              <w:rPr>
                <w:rFonts w:cs="Times New Roman"/>
                <w:szCs w:val="24"/>
              </w:rPr>
            </w:pPr>
            <w:r>
              <w:rPr>
                <w:rFonts w:cs="Times New Roman"/>
                <w:szCs w:val="24"/>
              </w:rPr>
              <w:t>(B</w:t>
            </w:r>
            <w:r w:rsidR="001D5952" w:rsidRPr="005C5ED5">
              <w:rPr>
                <w:rFonts w:cs="Times New Roman"/>
                <w:szCs w:val="24"/>
              </w:rPr>
              <w:t>) lost his teeth</w:t>
            </w:r>
          </w:p>
          <w:p w:rsidR="001D5952" w:rsidRPr="005C5ED5" w:rsidRDefault="00801EB6" w:rsidP="005C5ED5">
            <w:pPr>
              <w:spacing w:line="240" w:lineRule="auto"/>
              <w:rPr>
                <w:rFonts w:cs="Times New Roman"/>
                <w:szCs w:val="24"/>
              </w:rPr>
            </w:pPr>
            <w:r>
              <w:rPr>
                <w:rFonts w:cs="Times New Roman"/>
                <w:szCs w:val="24"/>
              </w:rPr>
              <w:t>(C</w:t>
            </w:r>
            <w:r w:rsidR="001D5952" w:rsidRPr="005C5ED5">
              <w:rPr>
                <w:rFonts w:cs="Times New Roman"/>
                <w:szCs w:val="24"/>
              </w:rPr>
              <w:t>) broke his nails</w:t>
            </w:r>
          </w:p>
          <w:p w:rsidR="001D5952" w:rsidRPr="005C5ED5" w:rsidRDefault="00801EB6" w:rsidP="005C5ED5">
            <w:pPr>
              <w:spacing w:line="240" w:lineRule="auto"/>
              <w:rPr>
                <w:rFonts w:cs="Times New Roman"/>
                <w:szCs w:val="24"/>
              </w:rPr>
            </w:pPr>
            <w:r>
              <w:rPr>
                <w:rFonts w:cs="Times New Roman"/>
                <w:szCs w:val="24"/>
              </w:rPr>
              <w:t>(D</w:t>
            </w:r>
            <w:r w:rsidR="001D5952" w:rsidRPr="005C5ED5">
              <w:rPr>
                <w:rFonts w:cs="Times New Roman"/>
                <w:szCs w:val="24"/>
              </w:rPr>
              <w:t>) I don’t know</w:t>
            </w:r>
          </w:p>
        </w:tc>
        <w:tc>
          <w:tcPr>
            <w:tcW w:w="1134" w:type="dxa"/>
            <w:vAlign w:val="center"/>
          </w:tcPr>
          <w:p w:rsidR="001D5952" w:rsidRPr="005C5ED5" w:rsidRDefault="00801EB6" w:rsidP="00973A94">
            <w:pPr>
              <w:spacing w:line="240" w:lineRule="auto"/>
              <w:jc w:val="center"/>
              <w:rPr>
                <w:rFonts w:cs="Times New Roman"/>
                <w:iCs/>
                <w:szCs w:val="24"/>
              </w:rPr>
            </w:pPr>
            <w:r>
              <w:rPr>
                <w:rFonts w:cs="Times New Roman"/>
                <w:iCs/>
                <w:szCs w:val="24"/>
              </w:rPr>
              <w:t>(A</w:t>
            </w:r>
            <w:r w:rsidR="001D5952" w:rsidRPr="005C5ED5">
              <w:rPr>
                <w:rFonts w:cs="Times New Roman"/>
                <w:iCs/>
                <w:szCs w:val="24"/>
              </w:rPr>
              <w:t>)</w:t>
            </w:r>
          </w:p>
        </w:tc>
      </w:tr>
      <w:tr w:rsidR="005C5ED5" w:rsidRPr="005C5ED5" w:rsidTr="00D66584">
        <w:tc>
          <w:tcPr>
            <w:tcW w:w="4021" w:type="dxa"/>
            <w:vAlign w:val="center"/>
          </w:tcPr>
          <w:p w:rsidR="001D5952" w:rsidRPr="005C5ED5" w:rsidRDefault="001D5952" w:rsidP="005C5ED5">
            <w:pPr>
              <w:autoSpaceDE w:val="0"/>
              <w:autoSpaceDN w:val="0"/>
              <w:adjustRightInd w:val="0"/>
              <w:spacing w:line="240" w:lineRule="auto"/>
              <w:rPr>
                <w:rFonts w:cs="Times New Roman"/>
                <w:iCs/>
                <w:szCs w:val="24"/>
              </w:rPr>
            </w:pPr>
            <w:r w:rsidRPr="005C5ED5">
              <w:rPr>
                <w:rFonts w:cs="Times New Roman"/>
                <w:iCs/>
                <w:szCs w:val="24"/>
              </w:rPr>
              <w:t>2.</w:t>
            </w:r>
            <w:r w:rsidRPr="005C5ED5">
              <w:rPr>
                <w:rFonts w:cs="Times New Roman"/>
                <w:szCs w:val="24"/>
              </w:rPr>
              <w:t xml:space="preserve"> For a few minutes, </w:t>
            </w:r>
            <w:proofErr w:type="spellStart"/>
            <w:r w:rsidRPr="005C5ED5">
              <w:rPr>
                <w:rFonts w:cs="Times New Roman"/>
                <w:szCs w:val="24"/>
              </w:rPr>
              <w:t>Fatma</w:t>
            </w:r>
            <w:proofErr w:type="spellEnd"/>
            <w:r w:rsidRPr="005C5ED5">
              <w:rPr>
                <w:rFonts w:cs="Times New Roman"/>
                <w:szCs w:val="24"/>
              </w:rPr>
              <w:t xml:space="preserve"> couldn’t believe what had just happened. He’d dumped her! He’d just left her here to spend the night alone in a dark classroom. </w:t>
            </w:r>
            <w:proofErr w:type="spellStart"/>
            <w:r w:rsidRPr="005C5ED5">
              <w:rPr>
                <w:rFonts w:cs="Times New Roman"/>
                <w:szCs w:val="24"/>
              </w:rPr>
              <w:t>Fatma</w:t>
            </w:r>
            <w:proofErr w:type="spellEnd"/>
            <w:r w:rsidRPr="005C5ED5">
              <w:rPr>
                <w:rFonts w:cs="Times New Roman"/>
                <w:szCs w:val="24"/>
              </w:rPr>
              <w:t xml:space="preserve"> felt her </w:t>
            </w:r>
            <w:r w:rsidRPr="005C5ED5">
              <w:rPr>
                <w:rFonts w:cs="Times New Roman"/>
                <w:i/>
                <w:iCs/>
                <w:szCs w:val="24"/>
              </w:rPr>
              <w:t>blood boil</w:t>
            </w:r>
            <w:r w:rsidRPr="005C5ED5">
              <w:rPr>
                <w:rFonts w:cs="Times New Roman"/>
                <w:szCs w:val="24"/>
              </w:rPr>
              <w:t xml:space="preserve"> and a sudden urge to strangle someone.</w:t>
            </w:r>
          </w:p>
        </w:tc>
        <w:tc>
          <w:tcPr>
            <w:tcW w:w="2977" w:type="dxa"/>
            <w:vAlign w:val="center"/>
          </w:tcPr>
          <w:p w:rsidR="001D5952" w:rsidRPr="005C5ED5" w:rsidRDefault="001D5952" w:rsidP="005C5ED5">
            <w:pPr>
              <w:spacing w:line="240" w:lineRule="auto"/>
              <w:rPr>
                <w:rFonts w:cs="Times New Roman"/>
                <w:szCs w:val="24"/>
              </w:rPr>
            </w:pPr>
            <w:r w:rsidRPr="005C5ED5">
              <w:rPr>
                <w:rFonts w:cs="Times New Roman"/>
                <w:i/>
                <w:iCs/>
                <w:szCs w:val="24"/>
              </w:rPr>
              <w:t xml:space="preserve">Blood boil </w:t>
            </w:r>
            <w:r w:rsidRPr="005C5ED5">
              <w:rPr>
                <w:rFonts w:cs="Times New Roman"/>
                <w:szCs w:val="24"/>
              </w:rPr>
              <w:t>means:</w:t>
            </w:r>
          </w:p>
          <w:p w:rsidR="001D5952" w:rsidRPr="005C5ED5" w:rsidRDefault="00801EB6" w:rsidP="005C5ED5">
            <w:pPr>
              <w:spacing w:line="240" w:lineRule="auto"/>
              <w:rPr>
                <w:rFonts w:cs="Times New Roman"/>
                <w:szCs w:val="24"/>
              </w:rPr>
            </w:pPr>
            <w:r>
              <w:rPr>
                <w:rFonts w:cs="Times New Roman"/>
                <w:szCs w:val="24"/>
              </w:rPr>
              <w:t>(A</w:t>
            </w:r>
            <w:r w:rsidR="001D5952" w:rsidRPr="005C5ED5">
              <w:rPr>
                <w:rFonts w:cs="Times New Roman"/>
                <w:szCs w:val="24"/>
              </w:rPr>
              <w:t>) very angry</w:t>
            </w:r>
          </w:p>
          <w:p w:rsidR="001D5952" w:rsidRPr="005C5ED5" w:rsidRDefault="00801EB6" w:rsidP="005C5ED5">
            <w:pPr>
              <w:spacing w:line="240" w:lineRule="auto"/>
              <w:rPr>
                <w:rFonts w:cs="Times New Roman"/>
                <w:szCs w:val="24"/>
              </w:rPr>
            </w:pPr>
            <w:r>
              <w:rPr>
                <w:rFonts w:cs="Times New Roman"/>
                <w:szCs w:val="24"/>
              </w:rPr>
              <w:t>(B</w:t>
            </w:r>
            <w:r w:rsidR="001D5952" w:rsidRPr="005C5ED5">
              <w:rPr>
                <w:rFonts w:cs="Times New Roman"/>
                <w:szCs w:val="24"/>
              </w:rPr>
              <w:t>) lose a lot of blood</w:t>
            </w:r>
          </w:p>
          <w:p w:rsidR="001D5952" w:rsidRPr="005C5ED5" w:rsidRDefault="00801EB6" w:rsidP="005C5ED5">
            <w:pPr>
              <w:spacing w:line="240" w:lineRule="auto"/>
              <w:rPr>
                <w:rFonts w:cs="Times New Roman"/>
                <w:szCs w:val="24"/>
              </w:rPr>
            </w:pPr>
            <w:r>
              <w:rPr>
                <w:rFonts w:cs="Times New Roman"/>
                <w:szCs w:val="24"/>
              </w:rPr>
              <w:t>(C</w:t>
            </w:r>
            <w:r w:rsidR="001D5952" w:rsidRPr="005C5ED5">
              <w:rPr>
                <w:rFonts w:cs="Times New Roman"/>
                <w:szCs w:val="24"/>
              </w:rPr>
              <w:t>) kill someone</w:t>
            </w:r>
          </w:p>
          <w:p w:rsidR="001D5952" w:rsidRPr="005C5ED5" w:rsidRDefault="00801EB6" w:rsidP="005C5ED5">
            <w:pPr>
              <w:autoSpaceDE w:val="0"/>
              <w:autoSpaceDN w:val="0"/>
              <w:adjustRightInd w:val="0"/>
              <w:spacing w:line="240" w:lineRule="auto"/>
              <w:rPr>
                <w:rFonts w:cs="Times New Roman"/>
                <w:iCs/>
                <w:szCs w:val="24"/>
              </w:rPr>
            </w:pPr>
            <w:r>
              <w:rPr>
                <w:rFonts w:cs="Times New Roman"/>
                <w:szCs w:val="24"/>
              </w:rPr>
              <w:t>(D</w:t>
            </w:r>
            <w:r w:rsidR="001D5952" w:rsidRPr="005C5ED5">
              <w:rPr>
                <w:rFonts w:cs="Times New Roman"/>
                <w:szCs w:val="24"/>
              </w:rPr>
              <w:t xml:space="preserve">) I don’t know </w:t>
            </w:r>
          </w:p>
        </w:tc>
        <w:tc>
          <w:tcPr>
            <w:tcW w:w="1134" w:type="dxa"/>
            <w:vAlign w:val="center"/>
          </w:tcPr>
          <w:p w:rsidR="001D5952" w:rsidRPr="005C5ED5" w:rsidRDefault="00801EB6" w:rsidP="00973A94">
            <w:pPr>
              <w:spacing w:line="240" w:lineRule="auto"/>
              <w:jc w:val="center"/>
              <w:rPr>
                <w:rFonts w:cs="Times New Roman"/>
                <w:iCs/>
                <w:szCs w:val="24"/>
              </w:rPr>
            </w:pPr>
            <w:r>
              <w:rPr>
                <w:rFonts w:cs="Times New Roman"/>
                <w:iCs/>
                <w:szCs w:val="24"/>
              </w:rPr>
              <w:t>(A</w:t>
            </w:r>
            <w:r w:rsidR="001D5952" w:rsidRPr="005C5ED5">
              <w:rPr>
                <w:rFonts w:cs="Times New Roman"/>
                <w:iCs/>
                <w:szCs w:val="24"/>
              </w:rPr>
              <w:t>)</w:t>
            </w:r>
          </w:p>
        </w:tc>
      </w:tr>
    </w:tbl>
    <w:p w:rsidR="001D5952" w:rsidRPr="005C5ED5" w:rsidRDefault="001D5952" w:rsidP="005C5ED5">
      <w:pPr>
        <w:autoSpaceDE w:val="0"/>
        <w:autoSpaceDN w:val="0"/>
        <w:adjustRightInd w:val="0"/>
        <w:rPr>
          <w:rFonts w:cs="Times New Roman"/>
          <w:iCs/>
          <w:szCs w:val="24"/>
        </w:rPr>
      </w:pPr>
    </w:p>
    <w:p w:rsidR="001D5952" w:rsidRPr="005C5ED5" w:rsidRDefault="00846CA8" w:rsidP="005C5ED5">
      <w:pPr>
        <w:pStyle w:val="Heading2"/>
      </w:pPr>
      <w:bookmarkStart w:id="252" w:name="_Toc24516289"/>
      <w:bookmarkStart w:id="253" w:name="_Toc24621807"/>
      <w:bookmarkStart w:id="254" w:name="_Toc43730876"/>
      <w:r w:rsidRPr="005C5ED5">
        <w:t>3.8.3</w:t>
      </w:r>
      <w:r w:rsidR="001D5952" w:rsidRPr="005C5ED5">
        <w:t xml:space="preserve"> Instrument Reliability</w:t>
      </w:r>
      <w:bookmarkEnd w:id="252"/>
      <w:bookmarkEnd w:id="253"/>
      <w:bookmarkEnd w:id="254"/>
    </w:p>
    <w:p w:rsidR="001D5952" w:rsidRPr="005C5ED5" w:rsidRDefault="001D5952" w:rsidP="005C5ED5">
      <w:pPr>
        <w:pStyle w:val="Default"/>
        <w:spacing w:line="480" w:lineRule="auto"/>
        <w:jc w:val="both"/>
        <w:rPr>
          <w:color w:val="auto"/>
        </w:rPr>
      </w:pPr>
      <w:r w:rsidRPr="005C5ED5">
        <w:rPr>
          <w:color w:val="auto"/>
        </w:rPr>
        <w:t>Reliability is the measurement</w:t>
      </w:r>
      <w:r w:rsidR="00A32F76" w:rsidRPr="005C5ED5">
        <w:rPr>
          <w:color w:val="auto"/>
        </w:rPr>
        <w:t xml:space="preserve"> </w:t>
      </w:r>
      <w:r w:rsidR="006274EB" w:rsidRPr="005C5ED5">
        <w:rPr>
          <w:color w:val="auto"/>
        </w:rPr>
        <w:t>regularity to</w:t>
      </w:r>
      <w:r w:rsidR="00A32F76" w:rsidRPr="005C5ED5">
        <w:rPr>
          <w:color w:val="auto"/>
        </w:rPr>
        <w:t xml:space="preserve"> measure whether or not the items in the questionnaire receive similar responses in persisted condition</w:t>
      </w:r>
      <w:r w:rsidR="00973A94">
        <w:rPr>
          <w:color w:val="auto"/>
        </w:rPr>
        <w:t>s</w:t>
      </w:r>
      <w:r w:rsidR="00A32F76" w:rsidRPr="005C5ED5">
        <w:rPr>
          <w:color w:val="auto"/>
        </w:rPr>
        <w:t>. It</w:t>
      </w:r>
      <w:r w:rsidRPr="005C5ED5">
        <w:rPr>
          <w:color w:val="auto"/>
        </w:rPr>
        <w:t xml:space="preserve"> is also </w:t>
      </w:r>
      <w:r w:rsidR="00A32F76" w:rsidRPr="005C5ED5">
        <w:rPr>
          <w:color w:val="auto"/>
        </w:rPr>
        <w:t>connected</w:t>
      </w:r>
      <w:r w:rsidR="006274EB">
        <w:rPr>
          <w:color w:val="auto"/>
        </w:rPr>
        <w:t xml:space="preserve"> </w:t>
      </w:r>
      <w:r w:rsidR="006274EB" w:rsidRPr="005C5ED5">
        <w:rPr>
          <w:color w:val="auto"/>
        </w:rPr>
        <w:t>to internal</w:t>
      </w:r>
      <w:r w:rsidRPr="005C5ED5">
        <w:rPr>
          <w:color w:val="auto"/>
        </w:rPr>
        <w:t xml:space="preserve"> consistency </w:t>
      </w:r>
      <w:r w:rsidR="00A32F76" w:rsidRPr="005C5ED5">
        <w:rPr>
          <w:color w:val="auto"/>
        </w:rPr>
        <w:t xml:space="preserve">to assess </w:t>
      </w:r>
      <w:r w:rsidRPr="005C5ED5">
        <w:rPr>
          <w:color w:val="auto"/>
        </w:rPr>
        <w:t xml:space="preserve">whether </w:t>
      </w:r>
      <w:r w:rsidR="00A32F76" w:rsidRPr="005C5ED5">
        <w:rPr>
          <w:color w:val="auto"/>
        </w:rPr>
        <w:t>or not different persons exhibit similar characteristics</w:t>
      </w:r>
      <w:r w:rsidRPr="005C5ED5">
        <w:rPr>
          <w:color w:val="auto"/>
        </w:rPr>
        <w:t xml:space="preserve">. There are four ways to </w:t>
      </w:r>
      <w:r w:rsidR="00A32F76" w:rsidRPr="005C5ED5">
        <w:rPr>
          <w:color w:val="auto"/>
        </w:rPr>
        <w:t>measure</w:t>
      </w:r>
      <w:r w:rsidRPr="005C5ED5">
        <w:rPr>
          <w:color w:val="auto"/>
        </w:rPr>
        <w:t xml:space="preserve"> the reliability of </w:t>
      </w:r>
      <w:r w:rsidR="00A32F76" w:rsidRPr="005C5ED5">
        <w:rPr>
          <w:color w:val="auto"/>
        </w:rPr>
        <w:t xml:space="preserve">a </w:t>
      </w:r>
      <w:r w:rsidR="006274EB" w:rsidRPr="005C5ED5">
        <w:rPr>
          <w:color w:val="auto"/>
        </w:rPr>
        <w:t>questionnaire</w:t>
      </w:r>
      <w:r w:rsidR="006274EB">
        <w:rPr>
          <w:color w:val="auto"/>
        </w:rPr>
        <w:t>: first</w:t>
      </w:r>
      <w:r w:rsidR="005F6C5F">
        <w:rPr>
          <w:color w:val="auto"/>
        </w:rPr>
        <w:t>,</w:t>
      </w:r>
      <w:r w:rsidR="00A32F76" w:rsidRPr="005C5ED5">
        <w:rPr>
          <w:color w:val="auto"/>
        </w:rPr>
        <w:t xml:space="preserve"> i</w:t>
      </w:r>
      <w:r w:rsidRPr="005C5ED5">
        <w:rPr>
          <w:color w:val="auto"/>
        </w:rPr>
        <w:t>nter-rater (</w:t>
      </w:r>
      <w:r w:rsidR="00A32F76" w:rsidRPr="005C5ED5">
        <w:rPr>
          <w:color w:val="auto"/>
        </w:rPr>
        <w:t>evaluator) or inter-observer reliability;</w:t>
      </w:r>
      <w:r w:rsidR="006274EB">
        <w:rPr>
          <w:color w:val="auto"/>
        </w:rPr>
        <w:t xml:space="preserve"> </w:t>
      </w:r>
      <w:r w:rsidR="005F6C5F">
        <w:rPr>
          <w:color w:val="auto"/>
        </w:rPr>
        <w:t>second,</w:t>
      </w:r>
      <w:r w:rsidR="00A32F76" w:rsidRPr="005C5ED5">
        <w:rPr>
          <w:color w:val="auto"/>
        </w:rPr>
        <w:t xml:space="preserve"> t</w:t>
      </w:r>
      <w:r w:rsidRPr="005C5ED5">
        <w:rPr>
          <w:color w:val="auto"/>
        </w:rPr>
        <w:t>est-retest reliabilit</w:t>
      </w:r>
      <w:r w:rsidR="00A32F76" w:rsidRPr="005C5ED5">
        <w:rPr>
          <w:color w:val="auto"/>
        </w:rPr>
        <w:t xml:space="preserve">y; </w:t>
      </w:r>
      <w:r w:rsidR="005F6C5F">
        <w:rPr>
          <w:color w:val="auto"/>
        </w:rPr>
        <w:t xml:space="preserve">third, </w:t>
      </w:r>
      <w:r w:rsidR="00A32F76" w:rsidRPr="005C5ED5">
        <w:rPr>
          <w:color w:val="auto"/>
        </w:rPr>
        <w:t>p</w:t>
      </w:r>
      <w:r w:rsidRPr="005C5ED5">
        <w:rPr>
          <w:color w:val="auto"/>
        </w:rPr>
        <w:t>arallel-forms reliability</w:t>
      </w:r>
      <w:r w:rsidR="00A32F76" w:rsidRPr="005C5ED5">
        <w:rPr>
          <w:color w:val="auto"/>
        </w:rPr>
        <w:t>;</w:t>
      </w:r>
      <w:r w:rsidR="005F6C5F">
        <w:rPr>
          <w:color w:val="auto"/>
        </w:rPr>
        <w:t xml:space="preserve"> and fourth, </w:t>
      </w:r>
      <w:r w:rsidRPr="005C5ED5">
        <w:rPr>
          <w:color w:val="auto"/>
        </w:rPr>
        <w:t xml:space="preserve">internal consistency reliability. </w:t>
      </w:r>
      <w:r w:rsidR="00A32F76" w:rsidRPr="005C5ED5">
        <w:rPr>
          <w:color w:val="auto"/>
        </w:rPr>
        <w:t>T</w:t>
      </w:r>
      <w:r w:rsidRPr="005C5ED5">
        <w:rPr>
          <w:color w:val="auto"/>
        </w:rPr>
        <w:t xml:space="preserve">hese </w:t>
      </w:r>
      <w:r w:rsidR="00A32F76" w:rsidRPr="005C5ED5">
        <w:rPr>
          <w:color w:val="auto"/>
        </w:rPr>
        <w:t>measurements assess</w:t>
      </w:r>
      <w:r w:rsidRPr="005C5ED5">
        <w:rPr>
          <w:color w:val="auto"/>
        </w:rPr>
        <w:t xml:space="preserve"> the reliability of the questionnaire </w:t>
      </w:r>
      <w:r w:rsidR="00A32F76" w:rsidRPr="005C5ED5">
        <w:rPr>
          <w:color w:val="auto"/>
        </w:rPr>
        <w:t>in different ways</w:t>
      </w:r>
      <w:r w:rsidRPr="005C5ED5">
        <w:rPr>
          <w:color w:val="auto"/>
        </w:rPr>
        <w:t xml:space="preserve">. </w:t>
      </w:r>
      <w:r w:rsidR="00973A94">
        <w:rPr>
          <w:color w:val="auto"/>
        </w:rPr>
        <w:t>I</w:t>
      </w:r>
      <w:r w:rsidRPr="005C5ED5">
        <w:rPr>
          <w:color w:val="auto"/>
        </w:rPr>
        <w:t xml:space="preserve">nternal consistency is </w:t>
      </w:r>
      <w:r w:rsidR="00A32F76" w:rsidRPr="005C5ED5">
        <w:rPr>
          <w:color w:val="auto"/>
        </w:rPr>
        <w:t>a commonly</w:t>
      </w:r>
      <w:r w:rsidR="006274EB">
        <w:rPr>
          <w:color w:val="auto"/>
        </w:rPr>
        <w:t xml:space="preserve"> </w:t>
      </w:r>
      <w:r w:rsidR="00A32F76" w:rsidRPr="005C5ED5">
        <w:rPr>
          <w:color w:val="auto"/>
        </w:rPr>
        <w:t>employed</w:t>
      </w:r>
      <w:r w:rsidRPr="005C5ED5">
        <w:rPr>
          <w:color w:val="auto"/>
        </w:rPr>
        <w:t xml:space="preserve"> method to </w:t>
      </w:r>
      <w:r w:rsidR="00A32F76" w:rsidRPr="005C5ED5">
        <w:rPr>
          <w:color w:val="auto"/>
        </w:rPr>
        <w:t>justify</w:t>
      </w:r>
      <w:r w:rsidRPr="005C5ED5">
        <w:rPr>
          <w:color w:val="auto"/>
        </w:rPr>
        <w:t xml:space="preserve"> the reliability of the instrument</w:t>
      </w:r>
      <w:r w:rsidR="00A32F76" w:rsidRPr="005C5ED5">
        <w:rPr>
          <w:color w:val="auto"/>
        </w:rPr>
        <w:t>.</w:t>
      </w:r>
      <w:bookmarkStart w:id="255" w:name="_Toc24516290"/>
      <w:bookmarkStart w:id="256" w:name="_Toc24621808"/>
    </w:p>
    <w:p w:rsidR="00D66584" w:rsidRPr="005C5ED5" w:rsidRDefault="00D66584" w:rsidP="005C5ED5">
      <w:pPr>
        <w:rPr>
          <w:rFonts w:cs="Times New Roman"/>
          <w:szCs w:val="24"/>
        </w:rPr>
      </w:pPr>
    </w:p>
    <w:p w:rsidR="00A32F76" w:rsidRPr="005C5ED5" w:rsidRDefault="001D5952" w:rsidP="005C5ED5">
      <w:pPr>
        <w:rPr>
          <w:rFonts w:cs="Times New Roman"/>
          <w:szCs w:val="24"/>
        </w:rPr>
      </w:pPr>
      <w:r w:rsidRPr="005C5ED5">
        <w:rPr>
          <w:rFonts w:cs="Times New Roman"/>
          <w:szCs w:val="24"/>
        </w:rPr>
        <w:t xml:space="preserve">This research applied the test-retest together with </w:t>
      </w:r>
      <w:r w:rsidR="00A32F76" w:rsidRPr="005C5ED5">
        <w:rPr>
          <w:rFonts w:cs="Times New Roman"/>
          <w:szCs w:val="24"/>
        </w:rPr>
        <w:t xml:space="preserve">the </w:t>
      </w:r>
      <w:r w:rsidRPr="005C5ED5">
        <w:rPr>
          <w:rFonts w:cs="Times New Roman"/>
          <w:szCs w:val="24"/>
        </w:rPr>
        <w:t xml:space="preserve">internal reliability of the instruments in ensuring reliability achievement.  The idea behind test/retest is </w:t>
      </w:r>
      <w:r w:rsidR="00A32F76" w:rsidRPr="005C5ED5">
        <w:rPr>
          <w:rFonts w:cs="Times New Roman"/>
          <w:szCs w:val="24"/>
        </w:rPr>
        <w:t>to</w:t>
      </w:r>
      <w:r w:rsidRPr="005C5ED5">
        <w:rPr>
          <w:rFonts w:cs="Times New Roman"/>
          <w:szCs w:val="24"/>
        </w:rPr>
        <w:t xml:space="preserve"> get the same score on</w:t>
      </w:r>
      <w:r w:rsidR="00A32F76" w:rsidRPr="005C5ED5">
        <w:rPr>
          <w:rFonts w:cs="Times New Roman"/>
          <w:szCs w:val="24"/>
        </w:rPr>
        <w:t>,</w:t>
      </w:r>
      <w:r w:rsidRPr="005C5ED5">
        <w:rPr>
          <w:rFonts w:cs="Times New Roman"/>
          <w:szCs w:val="24"/>
        </w:rPr>
        <w:t xml:space="preserve"> for example</w:t>
      </w:r>
      <w:r w:rsidR="00A32F76" w:rsidRPr="005C5ED5">
        <w:rPr>
          <w:rFonts w:cs="Times New Roman"/>
          <w:szCs w:val="24"/>
        </w:rPr>
        <w:t>,</w:t>
      </w:r>
      <w:r w:rsidR="006274EB">
        <w:rPr>
          <w:rFonts w:cs="Times New Roman"/>
          <w:szCs w:val="24"/>
        </w:rPr>
        <w:t xml:space="preserve"> </w:t>
      </w:r>
      <w:r w:rsidR="00A32F76" w:rsidRPr="005C5ED5">
        <w:rPr>
          <w:rFonts w:cs="Times New Roman"/>
          <w:szCs w:val="24"/>
        </w:rPr>
        <w:t>in</w:t>
      </w:r>
      <w:r w:rsidR="006274EB">
        <w:rPr>
          <w:rFonts w:cs="Times New Roman"/>
          <w:szCs w:val="24"/>
        </w:rPr>
        <w:t xml:space="preserve"> </w:t>
      </w:r>
      <w:r w:rsidRPr="005C5ED5">
        <w:rPr>
          <w:rFonts w:cs="Times New Roman"/>
          <w:szCs w:val="24"/>
        </w:rPr>
        <w:t xml:space="preserve">test 1 </w:t>
      </w:r>
      <w:r w:rsidR="00A32F76" w:rsidRPr="005C5ED5">
        <w:rPr>
          <w:rFonts w:cs="Times New Roman"/>
          <w:szCs w:val="24"/>
        </w:rPr>
        <w:t xml:space="preserve">and </w:t>
      </w:r>
      <w:r w:rsidRPr="005C5ED5">
        <w:rPr>
          <w:rFonts w:cs="Times New Roman"/>
          <w:szCs w:val="24"/>
        </w:rPr>
        <w:t>test 2. Therefore, in ensuring reliability in this research, the rese</w:t>
      </w:r>
      <w:r w:rsidR="00A32F76" w:rsidRPr="005C5ED5">
        <w:rPr>
          <w:rFonts w:cs="Times New Roman"/>
          <w:szCs w:val="24"/>
        </w:rPr>
        <w:t xml:space="preserve">archer conducted the following. </w:t>
      </w:r>
    </w:p>
    <w:p w:rsidR="00A32F76" w:rsidRPr="005C5ED5" w:rsidRDefault="001D5952" w:rsidP="007363C5">
      <w:pPr>
        <w:pStyle w:val="ListParagraph"/>
        <w:numPr>
          <w:ilvl w:val="0"/>
          <w:numId w:val="31"/>
        </w:numPr>
        <w:rPr>
          <w:rFonts w:cs="Times New Roman"/>
          <w:szCs w:val="24"/>
        </w:rPr>
      </w:pPr>
      <w:r w:rsidRPr="005C5ED5">
        <w:rPr>
          <w:rFonts w:cs="Times New Roman"/>
          <w:szCs w:val="24"/>
        </w:rPr>
        <w:t xml:space="preserve">The researcher administered questionnaires </w:t>
      </w:r>
      <w:r w:rsidR="00973A94">
        <w:rPr>
          <w:rFonts w:cs="Times New Roman"/>
          <w:szCs w:val="24"/>
        </w:rPr>
        <w:t>at</w:t>
      </w:r>
      <w:r w:rsidRPr="005C5ED5">
        <w:rPr>
          <w:rFonts w:cs="Times New Roman"/>
          <w:szCs w:val="24"/>
        </w:rPr>
        <w:t xml:space="preserve"> two separate times for each </w:t>
      </w:r>
      <w:r w:rsidR="005F6C5F">
        <w:rPr>
          <w:rFonts w:cs="Times New Roman"/>
          <w:szCs w:val="24"/>
        </w:rPr>
        <w:t>u</w:t>
      </w:r>
      <w:r w:rsidRPr="005C5ED5">
        <w:rPr>
          <w:rFonts w:cs="Times New Roman"/>
          <w:szCs w:val="24"/>
        </w:rPr>
        <w:t xml:space="preserve">niversity and did a computation of results. </w:t>
      </w:r>
    </w:p>
    <w:p w:rsidR="00A32F76" w:rsidRPr="005C5ED5" w:rsidRDefault="001D5952" w:rsidP="007363C5">
      <w:pPr>
        <w:pStyle w:val="ListParagraph"/>
        <w:numPr>
          <w:ilvl w:val="0"/>
          <w:numId w:val="31"/>
        </w:numPr>
        <w:rPr>
          <w:rFonts w:cs="Times New Roman"/>
          <w:szCs w:val="24"/>
        </w:rPr>
      </w:pPr>
      <w:r w:rsidRPr="005C5ED5">
        <w:rPr>
          <w:rFonts w:cs="Times New Roman"/>
          <w:szCs w:val="24"/>
        </w:rPr>
        <w:t>A pre</w:t>
      </w:r>
      <w:r w:rsidR="00A32F76" w:rsidRPr="005C5ED5">
        <w:rPr>
          <w:rFonts w:cs="Times New Roman"/>
          <w:szCs w:val="24"/>
        </w:rPr>
        <w:t>-</w:t>
      </w:r>
      <w:r w:rsidRPr="005C5ED5">
        <w:rPr>
          <w:rFonts w:cs="Times New Roman"/>
          <w:szCs w:val="24"/>
        </w:rPr>
        <w:t xml:space="preserve">test was done to detect any inconsistencies in terms of comprehension of idioms by </w:t>
      </w:r>
      <w:r w:rsidR="005F6C5F">
        <w:rPr>
          <w:rFonts w:cs="Times New Roman"/>
          <w:szCs w:val="24"/>
        </w:rPr>
        <w:t>u</w:t>
      </w:r>
      <w:r w:rsidRPr="005C5ED5">
        <w:rPr>
          <w:rFonts w:cs="Times New Roman"/>
          <w:szCs w:val="24"/>
        </w:rPr>
        <w:t xml:space="preserve">niversity students. The aim was to find </w:t>
      </w:r>
      <w:r w:rsidR="00973A94">
        <w:rPr>
          <w:rFonts w:cs="Times New Roman"/>
          <w:szCs w:val="24"/>
        </w:rPr>
        <w:t>any inconsistencies in comprehension of items and</w:t>
      </w:r>
      <w:r w:rsidRPr="005C5ED5">
        <w:rPr>
          <w:rFonts w:cs="Times New Roman"/>
          <w:szCs w:val="24"/>
        </w:rPr>
        <w:t xml:space="preserve"> rectify them before the second test was done. </w:t>
      </w:r>
    </w:p>
    <w:p w:rsidR="001D5952" w:rsidRPr="005C5ED5" w:rsidRDefault="00A32F76" w:rsidP="007363C5">
      <w:pPr>
        <w:pStyle w:val="ListParagraph"/>
        <w:numPr>
          <w:ilvl w:val="0"/>
          <w:numId w:val="31"/>
        </w:numPr>
        <w:rPr>
          <w:rFonts w:cs="Times New Roman"/>
          <w:szCs w:val="24"/>
        </w:rPr>
      </w:pPr>
      <w:r w:rsidRPr="005C5ED5">
        <w:rPr>
          <w:rFonts w:cs="Times New Roman"/>
          <w:szCs w:val="24"/>
        </w:rPr>
        <w:t>T</w:t>
      </w:r>
      <w:r w:rsidR="001D5952" w:rsidRPr="005C5ED5">
        <w:rPr>
          <w:rFonts w:cs="Times New Roman"/>
          <w:szCs w:val="24"/>
        </w:rPr>
        <w:t>he time in which the test was administered also remained the same as the first test.</w:t>
      </w:r>
    </w:p>
    <w:p w:rsidR="001D5952" w:rsidRPr="005C5ED5" w:rsidRDefault="001D5952" w:rsidP="005C5ED5">
      <w:pPr>
        <w:rPr>
          <w:rFonts w:cs="Times New Roman"/>
          <w:szCs w:val="24"/>
        </w:rPr>
      </w:pPr>
    </w:p>
    <w:p w:rsidR="001D5952" w:rsidRDefault="001D5952" w:rsidP="005C5ED5">
      <w:pPr>
        <w:rPr>
          <w:rFonts w:cs="Times New Roman"/>
          <w:szCs w:val="24"/>
        </w:rPr>
      </w:pPr>
      <w:r w:rsidRPr="005C5ED5">
        <w:rPr>
          <w:rFonts w:cs="Times New Roman"/>
          <w:szCs w:val="24"/>
        </w:rPr>
        <w:lastRenderedPageBreak/>
        <w:t xml:space="preserve">In ensuring </w:t>
      </w:r>
      <w:r w:rsidR="00A32F76" w:rsidRPr="005C5ED5">
        <w:rPr>
          <w:rFonts w:cs="Times New Roman"/>
          <w:szCs w:val="24"/>
        </w:rPr>
        <w:t xml:space="preserve">the </w:t>
      </w:r>
      <w:r w:rsidR="00973A94">
        <w:rPr>
          <w:rFonts w:cs="Times New Roman"/>
          <w:szCs w:val="24"/>
        </w:rPr>
        <w:t>instruments' reliability, the cloze test questions</w:t>
      </w:r>
      <w:r w:rsidRPr="005C5ED5">
        <w:rPr>
          <w:rFonts w:cs="Times New Roman"/>
          <w:szCs w:val="24"/>
        </w:rPr>
        <w:t xml:space="preserve"> were objectively crafted </w:t>
      </w:r>
      <w:r w:rsidR="00973A94">
        <w:rPr>
          <w:rFonts w:cs="Times New Roman"/>
          <w:szCs w:val="24"/>
        </w:rPr>
        <w:t>to</w:t>
      </w:r>
      <w:r w:rsidRPr="005C5ED5">
        <w:rPr>
          <w:rFonts w:cs="Times New Roman"/>
          <w:szCs w:val="24"/>
        </w:rPr>
        <w:t xml:space="preserve"> measure the same concept, i.e.</w:t>
      </w:r>
      <w:r w:rsidR="00973A94">
        <w:rPr>
          <w:rFonts w:cs="Times New Roman"/>
          <w:szCs w:val="24"/>
        </w:rPr>
        <w:t>,</w:t>
      </w:r>
      <w:r w:rsidRPr="005C5ED5">
        <w:rPr>
          <w:rFonts w:cs="Times New Roman"/>
          <w:szCs w:val="24"/>
        </w:rPr>
        <w:t xml:space="preserve"> comprehension ability. The basis of internal consistency is that questions in a questionnaire have to measure the same concept. For example, </w:t>
      </w:r>
      <w:r w:rsidR="00E442A8">
        <w:rPr>
          <w:rFonts w:cs="Times New Roman"/>
          <w:szCs w:val="24"/>
        </w:rPr>
        <w:t xml:space="preserve">writing </w:t>
      </w:r>
      <w:r w:rsidRPr="005C5ED5">
        <w:rPr>
          <w:rFonts w:cs="Times New Roman"/>
          <w:szCs w:val="24"/>
        </w:rPr>
        <w:t>two sets of three questions that measure the same concept (say class participation)</w:t>
      </w:r>
      <w:r w:rsidR="00E442A8">
        <w:rPr>
          <w:rFonts w:cs="Times New Roman"/>
          <w:szCs w:val="24"/>
        </w:rPr>
        <w:t>.</w:t>
      </w:r>
      <w:r w:rsidR="006274EB">
        <w:rPr>
          <w:rFonts w:cs="Times New Roman"/>
          <w:szCs w:val="24"/>
        </w:rPr>
        <w:t xml:space="preserve"> </w:t>
      </w:r>
      <w:r w:rsidR="00E442A8">
        <w:rPr>
          <w:rFonts w:cs="Times New Roman"/>
          <w:szCs w:val="24"/>
        </w:rPr>
        <w:t>A</w:t>
      </w:r>
      <w:r w:rsidRPr="005C5ED5">
        <w:rPr>
          <w:rFonts w:cs="Times New Roman"/>
          <w:szCs w:val="24"/>
        </w:rPr>
        <w:t xml:space="preserve">fter collecting the responses, run a correlation between those two groups of three questions to determine if </w:t>
      </w:r>
      <w:r w:rsidR="00E442A8">
        <w:rPr>
          <w:rFonts w:cs="Times New Roman"/>
          <w:szCs w:val="24"/>
        </w:rPr>
        <w:t>the</w:t>
      </w:r>
      <w:r w:rsidRPr="005C5ED5">
        <w:rPr>
          <w:rFonts w:cs="Times New Roman"/>
          <w:szCs w:val="24"/>
        </w:rPr>
        <w:t xml:space="preserve"> instrument </w:t>
      </w:r>
      <w:r w:rsidR="00E442A8">
        <w:rPr>
          <w:rFonts w:cs="Times New Roman"/>
          <w:szCs w:val="24"/>
        </w:rPr>
        <w:t>reliably measures</w:t>
      </w:r>
      <w:r w:rsidRPr="005C5ED5">
        <w:rPr>
          <w:rFonts w:cs="Times New Roman"/>
          <w:szCs w:val="24"/>
        </w:rPr>
        <w:t xml:space="preserve"> that concept. In ensuring internal consistency in </w:t>
      </w:r>
      <w:r w:rsidR="00A32F76" w:rsidRPr="005C5ED5">
        <w:rPr>
          <w:rFonts w:cs="Times New Roman"/>
          <w:szCs w:val="24"/>
        </w:rPr>
        <w:t xml:space="preserve">the </w:t>
      </w:r>
      <w:r w:rsidRPr="005C5ED5">
        <w:rPr>
          <w:rFonts w:cs="Times New Roman"/>
          <w:szCs w:val="24"/>
        </w:rPr>
        <w:t xml:space="preserve">reliability of this research on comprehension of idioms, the researcher </w:t>
      </w:r>
      <w:r w:rsidR="00E442A8">
        <w:rPr>
          <w:rFonts w:cs="Times New Roman"/>
          <w:szCs w:val="24"/>
        </w:rPr>
        <w:t>objectively selected items in the questionnaire</w:t>
      </w:r>
      <w:r w:rsidRPr="005C5ED5">
        <w:rPr>
          <w:rFonts w:cs="Times New Roman"/>
          <w:szCs w:val="24"/>
        </w:rPr>
        <w:t xml:space="preserve">. Each question in the cloze test or the questionnaire was meant to respond to a given objective. </w:t>
      </w:r>
    </w:p>
    <w:p w:rsidR="00EE5D0F" w:rsidRDefault="00EE5D0F" w:rsidP="00E442A8"/>
    <w:p w:rsidR="00EE5D0F" w:rsidRPr="00537C82" w:rsidRDefault="00EE5D0F" w:rsidP="00E442A8">
      <w:pPr>
        <w:pStyle w:val="Heading3"/>
      </w:pPr>
      <w:r w:rsidRPr="00537C82">
        <w:t xml:space="preserve">3.8.3.1 </w:t>
      </w:r>
      <w:r w:rsidR="00537C82">
        <w:t>Methods of A</w:t>
      </w:r>
      <w:r w:rsidRPr="00537C82">
        <w:t>dministering Resea</w:t>
      </w:r>
      <w:r w:rsidR="00537C82">
        <w:t>r</w:t>
      </w:r>
      <w:r w:rsidRPr="00537C82">
        <w:t>ch Instruments</w:t>
      </w:r>
    </w:p>
    <w:p w:rsidR="00EE5D0F" w:rsidRPr="00537C82" w:rsidRDefault="00E442A8" w:rsidP="00EE5D0F">
      <w:pPr>
        <w:shd w:val="clear" w:color="auto" w:fill="FFFFFF"/>
        <w:rPr>
          <w:rFonts w:cs="Times New Roman"/>
          <w:color w:val="000000" w:themeColor="text1"/>
          <w:szCs w:val="24"/>
        </w:rPr>
      </w:pPr>
      <w:r>
        <w:rPr>
          <w:rFonts w:cs="Times New Roman"/>
          <w:color w:val="000000" w:themeColor="text1"/>
          <w:szCs w:val="24"/>
        </w:rPr>
        <w:t>The researcher used the f</w:t>
      </w:r>
      <w:r w:rsidR="00EE5D0F" w:rsidRPr="00537C82">
        <w:rPr>
          <w:rFonts w:cs="Times New Roman"/>
          <w:color w:val="000000" w:themeColor="text1"/>
          <w:szCs w:val="24"/>
        </w:rPr>
        <w:t>ace-to-face method in administering questionnaires and cloze test</w:t>
      </w:r>
      <w:r>
        <w:rPr>
          <w:rFonts w:cs="Times New Roman"/>
          <w:color w:val="000000" w:themeColor="text1"/>
          <w:szCs w:val="24"/>
        </w:rPr>
        <w:t>s</w:t>
      </w:r>
      <w:r w:rsidR="00EE5D0F" w:rsidRPr="00537C82">
        <w:rPr>
          <w:rFonts w:cs="Times New Roman"/>
          <w:color w:val="000000" w:themeColor="text1"/>
          <w:szCs w:val="24"/>
        </w:rPr>
        <w:t xml:space="preserve"> to respondents. The merit of this method is that clarification of any points that are not clear is done very fast. At the same time</w:t>
      </w:r>
      <w:r>
        <w:rPr>
          <w:rFonts w:cs="Times New Roman"/>
          <w:color w:val="000000" w:themeColor="text1"/>
          <w:szCs w:val="24"/>
        </w:rPr>
        <w:t>,</w:t>
      </w:r>
      <w:r w:rsidR="00EE5D0F" w:rsidRPr="00537C82">
        <w:rPr>
          <w:rFonts w:cs="Times New Roman"/>
          <w:color w:val="000000" w:themeColor="text1"/>
          <w:szCs w:val="24"/>
        </w:rPr>
        <w:t xml:space="preserve"> the researcher would monitor the progress of filling in the questionnaires and cloze tests and offer any help where </w:t>
      </w:r>
      <w:r w:rsidR="00276A19" w:rsidRPr="00537C82">
        <w:rPr>
          <w:rFonts w:cs="Times New Roman"/>
          <w:color w:val="000000" w:themeColor="text1"/>
          <w:szCs w:val="24"/>
        </w:rPr>
        <w:t>necessary.</w:t>
      </w:r>
      <w:r w:rsidR="00276A19">
        <w:rPr>
          <w:rFonts w:cs="Times New Roman"/>
          <w:color w:val="000000" w:themeColor="text1"/>
          <w:szCs w:val="24"/>
        </w:rPr>
        <w:t xml:space="preserve"> The</w:t>
      </w:r>
      <w:r>
        <w:rPr>
          <w:rFonts w:cs="Times New Roman"/>
          <w:color w:val="000000" w:themeColor="text1"/>
          <w:szCs w:val="24"/>
        </w:rPr>
        <w:t xml:space="preserve"> f</w:t>
      </w:r>
      <w:r w:rsidR="00AA19DE" w:rsidRPr="00537C82">
        <w:rPr>
          <w:rFonts w:cs="Times New Roman"/>
          <w:color w:val="000000" w:themeColor="text1"/>
          <w:szCs w:val="24"/>
        </w:rPr>
        <w:t>ace</w:t>
      </w:r>
      <w:r>
        <w:rPr>
          <w:rFonts w:cs="Times New Roman"/>
          <w:color w:val="000000" w:themeColor="text1"/>
          <w:szCs w:val="24"/>
        </w:rPr>
        <w:t>-to-</w:t>
      </w:r>
      <w:r w:rsidR="00AA19DE" w:rsidRPr="00537C82">
        <w:rPr>
          <w:rFonts w:cs="Times New Roman"/>
          <w:color w:val="000000" w:themeColor="text1"/>
          <w:szCs w:val="24"/>
        </w:rPr>
        <w:t>face method of administering research instrument</w:t>
      </w:r>
      <w:r>
        <w:rPr>
          <w:rFonts w:cs="Times New Roman"/>
          <w:color w:val="000000" w:themeColor="text1"/>
          <w:szCs w:val="24"/>
        </w:rPr>
        <w:t>s</w:t>
      </w:r>
      <w:r w:rsidR="00AA19DE" w:rsidRPr="00537C82">
        <w:rPr>
          <w:rFonts w:cs="Times New Roman"/>
          <w:color w:val="000000" w:themeColor="text1"/>
          <w:szCs w:val="24"/>
        </w:rPr>
        <w:t xml:space="preserve"> in </w:t>
      </w:r>
      <w:r>
        <w:rPr>
          <w:rFonts w:cs="Times New Roman"/>
          <w:color w:val="000000" w:themeColor="text1"/>
          <w:szCs w:val="24"/>
        </w:rPr>
        <w:t xml:space="preserve">the </w:t>
      </w:r>
      <w:r w:rsidR="00AA19DE" w:rsidRPr="00537C82">
        <w:rPr>
          <w:rFonts w:cs="Times New Roman"/>
          <w:color w:val="000000" w:themeColor="text1"/>
          <w:szCs w:val="24"/>
        </w:rPr>
        <w:t xml:space="preserve">data collection process increases </w:t>
      </w:r>
      <w:r>
        <w:rPr>
          <w:rFonts w:cs="Times New Roman"/>
          <w:color w:val="000000" w:themeColor="text1"/>
          <w:szCs w:val="24"/>
        </w:rPr>
        <w:t xml:space="preserve">the </w:t>
      </w:r>
      <w:r w:rsidR="00AA19DE" w:rsidRPr="00537C82">
        <w:rPr>
          <w:rFonts w:cs="Times New Roman"/>
          <w:color w:val="000000" w:themeColor="text1"/>
          <w:szCs w:val="24"/>
        </w:rPr>
        <w:t xml:space="preserve">accuracy of </w:t>
      </w:r>
      <w:r>
        <w:rPr>
          <w:rFonts w:cs="Times New Roman"/>
          <w:color w:val="000000" w:themeColor="text1"/>
          <w:szCs w:val="24"/>
        </w:rPr>
        <w:t xml:space="preserve">the </w:t>
      </w:r>
      <w:r w:rsidR="00AA19DE" w:rsidRPr="00537C82">
        <w:rPr>
          <w:rFonts w:cs="Times New Roman"/>
          <w:color w:val="000000" w:themeColor="text1"/>
          <w:szCs w:val="24"/>
        </w:rPr>
        <w:t>data being collected. This is because the researcher</w:t>
      </w:r>
      <w:r>
        <w:rPr>
          <w:rFonts w:cs="Times New Roman"/>
          <w:color w:val="000000" w:themeColor="text1"/>
          <w:szCs w:val="24"/>
        </w:rPr>
        <w:t>'</w:t>
      </w:r>
      <w:r w:rsidR="00AA19DE" w:rsidRPr="00537C82">
        <w:rPr>
          <w:rFonts w:cs="Times New Roman"/>
          <w:color w:val="000000" w:themeColor="text1"/>
          <w:szCs w:val="24"/>
        </w:rPr>
        <w:t>s presence increases the respondents</w:t>
      </w:r>
      <w:r>
        <w:rPr>
          <w:rFonts w:cs="Times New Roman"/>
          <w:color w:val="000000" w:themeColor="text1"/>
          <w:szCs w:val="24"/>
        </w:rPr>
        <w:t>'</w:t>
      </w:r>
      <w:r w:rsidR="00AA19DE" w:rsidRPr="00537C82">
        <w:rPr>
          <w:rFonts w:cs="Times New Roman"/>
          <w:color w:val="000000" w:themeColor="text1"/>
          <w:szCs w:val="24"/>
        </w:rPr>
        <w:t xml:space="preserve"> seriousness in responding to the cloze tests and the questionnaires supplied. </w:t>
      </w:r>
      <w:r w:rsidR="00EE5D0F" w:rsidRPr="00537C82">
        <w:rPr>
          <w:rFonts w:cs="Times New Roman"/>
          <w:color w:val="000000" w:themeColor="text1"/>
          <w:szCs w:val="24"/>
        </w:rPr>
        <w:t xml:space="preserve">Even though this method requires that the researcher </w:t>
      </w:r>
      <w:r>
        <w:rPr>
          <w:rFonts w:cs="Times New Roman"/>
          <w:color w:val="000000" w:themeColor="text1"/>
          <w:szCs w:val="24"/>
        </w:rPr>
        <w:t>travel to the respective universities where respondents were, it is cheaper in the long run because the researcher manages data well</w:t>
      </w:r>
      <w:r w:rsidR="00537C82">
        <w:rPr>
          <w:rFonts w:cs="Times New Roman"/>
          <w:color w:val="000000" w:themeColor="text1"/>
          <w:szCs w:val="24"/>
        </w:rPr>
        <w:t xml:space="preserve">. The chances of questionnaires getting lost </w:t>
      </w:r>
      <w:r>
        <w:rPr>
          <w:rFonts w:cs="Times New Roman"/>
          <w:color w:val="000000" w:themeColor="text1"/>
          <w:szCs w:val="24"/>
        </w:rPr>
        <w:t>are</w:t>
      </w:r>
      <w:r w:rsidR="00537C82">
        <w:rPr>
          <w:rFonts w:cs="Times New Roman"/>
          <w:color w:val="000000" w:themeColor="text1"/>
          <w:szCs w:val="24"/>
        </w:rPr>
        <w:t xml:space="preserve"> minim</w:t>
      </w:r>
      <w:r>
        <w:rPr>
          <w:rFonts w:cs="Times New Roman"/>
          <w:color w:val="000000" w:themeColor="text1"/>
          <w:szCs w:val="24"/>
        </w:rPr>
        <w:t>i</w:t>
      </w:r>
      <w:r w:rsidR="00537C82">
        <w:rPr>
          <w:rFonts w:cs="Times New Roman"/>
          <w:color w:val="000000" w:themeColor="text1"/>
          <w:szCs w:val="24"/>
        </w:rPr>
        <w:t>zed.</w:t>
      </w:r>
    </w:p>
    <w:p w:rsidR="001D5952" w:rsidRPr="005C5ED5" w:rsidRDefault="00846CA8" w:rsidP="005C5ED5">
      <w:pPr>
        <w:pStyle w:val="Heading2"/>
      </w:pPr>
      <w:bookmarkStart w:id="257" w:name="_Toc43730877"/>
      <w:r w:rsidRPr="005C5ED5">
        <w:lastRenderedPageBreak/>
        <w:t>3.8.4</w:t>
      </w:r>
      <w:r w:rsidR="001D5952" w:rsidRPr="005C5ED5">
        <w:t xml:space="preserve"> Validation of Instruments</w:t>
      </w:r>
      <w:bookmarkEnd w:id="255"/>
      <w:bookmarkEnd w:id="256"/>
      <w:bookmarkEnd w:id="257"/>
    </w:p>
    <w:p w:rsidR="00663520" w:rsidRDefault="00A32F76" w:rsidP="005C5ED5">
      <w:pPr>
        <w:pStyle w:val="Default"/>
        <w:spacing w:line="480" w:lineRule="auto"/>
        <w:jc w:val="both"/>
        <w:rPr>
          <w:color w:val="auto"/>
        </w:rPr>
      </w:pPr>
      <w:r w:rsidRPr="005C5ED5">
        <w:rPr>
          <w:color w:val="auto"/>
        </w:rPr>
        <w:t>The validation of instruments</w:t>
      </w:r>
      <w:r w:rsidR="00276A19">
        <w:rPr>
          <w:color w:val="auto"/>
        </w:rPr>
        <w:t xml:space="preserve"> </w:t>
      </w:r>
      <w:r w:rsidRPr="005C5ED5">
        <w:rPr>
          <w:color w:val="auto"/>
        </w:rPr>
        <w:t>is concerned with the accuracy of</w:t>
      </w:r>
      <w:r w:rsidR="001D5952" w:rsidRPr="005C5ED5">
        <w:rPr>
          <w:color w:val="auto"/>
        </w:rPr>
        <w:t xml:space="preserve"> the measurements and a</w:t>
      </w:r>
      <w:r w:rsidRPr="005C5ED5">
        <w:rPr>
          <w:color w:val="auto"/>
        </w:rPr>
        <w:t>n</w:t>
      </w:r>
      <w:r w:rsidR="00276A19">
        <w:rPr>
          <w:color w:val="auto"/>
        </w:rPr>
        <w:t xml:space="preserve"> </w:t>
      </w:r>
      <w:r w:rsidRPr="005C5ED5">
        <w:rPr>
          <w:color w:val="auto"/>
        </w:rPr>
        <w:t>indication</w:t>
      </w:r>
      <w:r w:rsidR="001D5952" w:rsidRPr="005C5ED5">
        <w:rPr>
          <w:color w:val="auto"/>
        </w:rPr>
        <w:t xml:space="preserve"> of sample representativeness. Validity is the strength of our conclusions, inferences</w:t>
      </w:r>
      <w:r w:rsidR="00E442A8">
        <w:rPr>
          <w:color w:val="auto"/>
        </w:rPr>
        <w:t>,</w:t>
      </w:r>
      <w:r w:rsidR="001D5952" w:rsidRPr="005C5ED5">
        <w:rPr>
          <w:color w:val="auto"/>
        </w:rPr>
        <w:t xml:space="preserve"> or propositions. More formally, Cook &amp; Campbell (1979) define it as the "best available approximation to the “truth” or “falsity” of a given inference, proposition or conclusion. In short</w:t>
      </w:r>
      <w:r w:rsidRPr="005C5ED5">
        <w:rPr>
          <w:color w:val="auto"/>
        </w:rPr>
        <w:t>,</w:t>
      </w:r>
      <w:r w:rsidR="001D5952" w:rsidRPr="005C5ED5">
        <w:rPr>
          <w:color w:val="auto"/>
        </w:rPr>
        <w:t xml:space="preserve"> validity tries to answer the question as to whether we were right or not in our research. Kothari</w:t>
      </w:r>
      <w:r w:rsidR="00B12F8B" w:rsidRPr="005C5ED5">
        <w:rPr>
          <w:color w:val="auto"/>
        </w:rPr>
        <w:t xml:space="preserve"> and Orodho</w:t>
      </w:r>
      <w:r w:rsidR="001D5952" w:rsidRPr="005C5ED5">
        <w:rPr>
          <w:color w:val="auto"/>
        </w:rPr>
        <w:t xml:space="preserve"> (2004) define validity a</w:t>
      </w:r>
      <w:r w:rsidR="00276A19">
        <w:rPr>
          <w:color w:val="auto"/>
        </w:rPr>
        <w:t xml:space="preserve"> </w:t>
      </w:r>
      <w:r w:rsidR="001D5952" w:rsidRPr="005C5ED5">
        <w:rPr>
          <w:color w:val="auto"/>
        </w:rPr>
        <w:t xml:space="preserve">show accurately a method measures </w:t>
      </w:r>
      <w:r w:rsidR="00E442A8">
        <w:rPr>
          <w:color w:val="auto"/>
        </w:rPr>
        <w:t>the</w:t>
      </w:r>
      <w:r w:rsidR="001D5952" w:rsidRPr="005C5ED5">
        <w:rPr>
          <w:color w:val="auto"/>
        </w:rPr>
        <w:t xml:space="preserve"> intended to measure. If research has high validity</w:t>
      </w:r>
      <w:r w:rsidRPr="005C5ED5">
        <w:rPr>
          <w:color w:val="auto"/>
        </w:rPr>
        <w:t>,</w:t>
      </w:r>
      <w:r w:rsidR="001D5952" w:rsidRPr="005C5ED5">
        <w:rPr>
          <w:color w:val="auto"/>
        </w:rPr>
        <w:t xml:space="preserve"> it produces results that correspond to real properties, characteristics, and variations in the physical or social world. High reliability is one indicator that measurement is valid. If a method is not reliable, it probably is</w:t>
      </w:r>
      <w:r w:rsidRPr="005C5ED5">
        <w:rPr>
          <w:color w:val="auto"/>
        </w:rPr>
        <w:t xml:space="preserve"> no</w:t>
      </w:r>
      <w:r w:rsidR="001D5952" w:rsidRPr="005C5ED5">
        <w:rPr>
          <w:color w:val="auto"/>
        </w:rPr>
        <w:t>t valid.</w:t>
      </w:r>
    </w:p>
    <w:p w:rsidR="00663520" w:rsidRDefault="00663520" w:rsidP="005C5ED5">
      <w:pPr>
        <w:pStyle w:val="Default"/>
        <w:spacing w:line="480" w:lineRule="auto"/>
        <w:jc w:val="both"/>
        <w:rPr>
          <w:color w:val="auto"/>
        </w:rPr>
      </w:pPr>
    </w:p>
    <w:p w:rsidR="00AE41EB" w:rsidRPr="005C5ED5" w:rsidRDefault="001D5952" w:rsidP="005C5ED5">
      <w:pPr>
        <w:pStyle w:val="Default"/>
        <w:spacing w:line="480" w:lineRule="auto"/>
        <w:jc w:val="both"/>
        <w:rPr>
          <w:color w:val="auto"/>
        </w:rPr>
      </w:pPr>
      <w:r w:rsidRPr="005C5ED5">
        <w:rPr>
          <w:color w:val="auto"/>
        </w:rPr>
        <w:t xml:space="preserve">Validity is </w:t>
      </w:r>
      <w:r w:rsidR="00A32F76" w:rsidRPr="005C5ED5">
        <w:rPr>
          <w:color w:val="auto"/>
        </w:rPr>
        <w:t>affected</w:t>
      </w:r>
      <w:r w:rsidRPr="005C5ED5">
        <w:rPr>
          <w:color w:val="auto"/>
        </w:rPr>
        <w:t xml:space="preserve"> by </w:t>
      </w:r>
      <w:r w:rsidR="00A32F76" w:rsidRPr="005C5ED5">
        <w:rPr>
          <w:color w:val="auto"/>
        </w:rPr>
        <w:t>the stability</w:t>
      </w:r>
      <w:r w:rsidRPr="005C5ED5">
        <w:rPr>
          <w:color w:val="auto"/>
        </w:rPr>
        <w:t xml:space="preserve"> of survey </w:t>
      </w:r>
      <w:r w:rsidR="00A32F76" w:rsidRPr="005C5ED5">
        <w:rPr>
          <w:color w:val="auto"/>
        </w:rPr>
        <w:t>construction</w:t>
      </w:r>
      <w:r w:rsidRPr="005C5ED5">
        <w:rPr>
          <w:color w:val="auto"/>
        </w:rPr>
        <w:t xml:space="preserve"> and whether </w:t>
      </w:r>
      <w:r w:rsidR="00A32F76" w:rsidRPr="005C5ED5">
        <w:rPr>
          <w:color w:val="auto"/>
        </w:rPr>
        <w:t>the correct</w:t>
      </w:r>
      <w:r w:rsidRPr="005C5ED5">
        <w:rPr>
          <w:color w:val="auto"/>
        </w:rPr>
        <w:t xml:space="preserve"> questions are </w:t>
      </w:r>
      <w:r w:rsidR="00A32F76" w:rsidRPr="005C5ED5">
        <w:rPr>
          <w:color w:val="auto"/>
        </w:rPr>
        <w:t>probed and</w:t>
      </w:r>
      <w:r w:rsidR="00276A19">
        <w:rPr>
          <w:color w:val="auto"/>
        </w:rPr>
        <w:t xml:space="preserve"> </w:t>
      </w:r>
      <w:r w:rsidR="00A32F76" w:rsidRPr="005C5ED5">
        <w:rPr>
          <w:color w:val="auto"/>
        </w:rPr>
        <w:t>identified</w:t>
      </w:r>
      <w:r w:rsidRPr="005C5ED5">
        <w:rPr>
          <w:color w:val="auto"/>
        </w:rPr>
        <w:t xml:space="preserve">. The instrument </w:t>
      </w:r>
      <w:r w:rsidR="00A32F76" w:rsidRPr="005C5ED5">
        <w:rPr>
          <w:color w:val="auto"/>
        </w:rPr>
        <w:t xml:space="preserve">is considered </w:t>
      </w:r>
      <w:r w:rsidRPr="005C5ED5">
        <w:rPr>
          <w:color w:val="auto"/>
        </w:rPr>
        <w:t xml:space="preserve">qualified </w:t>
      </w:r>
      <w:r w:rsidR="00A32F76" w:rsidRPr="005C5ED5">
        <w:rPr>
          <w:color w:val="auto"/>
        </w:rPr>
        <w:t xml:space="preserve">when it justifies </w:t>
      </w:r>
      <w:r w:rsidRPr="005C5ED5">
        <w:rPr>
          <w:color w:val="auto"/>
        </w:rPr>
        <w:t>the discriminant validity criterion, convergent validity criterion</w:t>
      </w:r>
      <w:r w:rsidR="00663520">
        <w:rPr>
          <w:color w:val="auto"/>
        </w:rPr>
        <w:t>,</w:t>
      </w:r>
      <w:r w:rsidRPr="005C5ED5">
        <w:rPr>
          <w:color w:val="auto"/>
        </w:rPr>
        <w:t xml:space="preserve"> and concurrent validity criterion (Construct Validity – Criterion). T</w:t>
      </w:r>
      <w:r w:rsidR="00D66584" w:rsidRPr="005C5ED5">
        <w:rPr>
          <w:color w:val="auto"/>
        </w:rPr>
        <w:t>his is because of the following</w:t>
      </w:r>
      <w:r w:rsidR="00276A19">
        <w:rPr>
          <w:color w:val="auto"/>
        </w:rPr>
        <w:t xml:space="preserve"> </w:t>
      </w:r>
      <w:r w:rsidR="00903EC1" w:rsidRPr="005C5ED5">
        <w:rPr>
          <w:color w:val="auto"/>
        </w:rPr>
        <w:t>reasons. First</w:t>
      </w:r>
      <w:r w:rsidR="00A32F76" w:rsidRPr="005C5ED5">
        <w:rPr>
          <w:color w:val="auto"/>
        </w:rPr>
        <w:t>,</w:t>
      </w:r>
      <w:r w:rsidRPr="005C5ED5">
        <w:rPr>
          <w:color w:val="auto"/>
        </w:rPr>
        <w:t xml:space="preserve"> the items select</w:t>
      </w:r>
      <w:r w:rsidR="00A32F76" w:rsidRPr="005C5ED5">
        <w:rPr>
          <w:color w:val="auto"/>
        </w:rPr>
        <w:t>ed</w:t>
      </w:r>
      <w:r w:rsidR="001D75E0">
        <w:rPr>
          <w:color w:val="auto"/>
        </w:rPr>
        <w:t xml:space="preserve"> in each </w:t>
      </w:r>
      <w:r w:rsidRPr="005C5ED5">
        <w:rPr>
          <w:color w:val="auto"/>
        </w:rPr>
        <w:t>cloze test w</w:t>
      </w:r>
      <w:r w:rsidR="00663520">
        <w:rPr>
          <w:color w:val="auto"/>
        </w:rPr>
        <w:t>ere</w:t>
      </w:r>
      <w:r w:rsidRPr="005C5ED5">
        <w:rPr>
          <w:color w:val="auto"/>
        </w:rPr>
        <w:t xml:space="preserve"> objective</w:t>
      </w:r>
      <w:r w:rsidR="00663520">
        <w:rPr>
          <w:color w:val="auto"/>
        </w:rPr>
        <w:t>-</w:t>
      </w:r>
      <w:r w:rsidRPr="005C5ED5">
        <w:rPr>
          <w:color w:val="auto"/>
        </w:rPr>
        <w:t xml:space="preserve">oriented. Each idiom was to </w:t>
      </w:r>
      <w:r w:rsidR="001D75E0">
        <w:rPr>
          <w:color w:val="auto"/>
        </w:rPr>
        <w:t xml:space="preserve">assess </w:t>
      </w:r>
      <w:r w:rsidRPr="005C5ED5">
        <w:rPr>
          <w:color w:val="auto"/>
        </w:rPr>
        <w:t xml:space="preserve">a given </w:t>
      </w:r>
      <w:r w:rsidR="00A32F76" w:rsidRPr="005C5ED5">
        <w:rPr>
          <w:color w:val="auto"/>
        </w:rPr>
        <w:t>objective of the study. Second,</w:t>
      </w:r>
      <w:r w:rsidRPr="005C5ED5">
        <w:rPr>
          <w:color w:val="auto"/>
        </w:rPr>
        <w:t xml:space="preserve"> item</w:t>
      </w:r>
      <w:r w:rsidR="00663520">
        <w:rPr>
          <w:color w:val="auto"/>
        </w:rPr>
        <w:t xml:space="preserve"> selection was limited</w:t>
      </w:r>
      <w:r w:rsidRPr="005C5ED5">
        <w:rPr>
          <w:color w:val="auto"/>
        </w:rPr>
        <w:t xml:space="preserve"> to give the respondents </w:t>
      </w:r>
      <w:r w:rsidR="00AE41EB" w:rsidRPr="005C5ED5">
        <w:rPr>
          <w:color w:val="auto"/>
        </w:rPr>
        <w:t>litt</w:t>
      </w:r>
      <w:r w:rsidRPr="005C5ED5">
        <w:rPr>
          <w:color w:val="auto"/>
        </w:rPr>
        <w:t xml:space="preserve">le time to concentrate on answering them correctly as required. </w:t>
      </w:r>
      <w:r w:rsidR="00E71695" w:rsidRPr="005C5ED5">
        <w:rPr>
          <w:color w:val="auto"/>
        </w:rPr>
        <w:t xml:space="preserve">Gibbs </w:t>
      </w:r>
      <w:r w:rsidRPr="005C5ED5">
        <w:rPr>
          <w:color w:val="auto"/>
        </w:rPr>
        <w:t>(20</w:t>
      </w:r>
      <w:r w:rsidR="00E71695" w:rsidRPr="005C5ED5">
        <w:rPr>
          <w:color w:val="auto"/>
        </w:rPr>
        <w:t>11</w:t>
      </w:r>
      <w:r w:rsidRPr="005C5ED5">
        <w:rPr>
          <w:color w:val="auto"/>
        </w:rPr>
        <w:t>) claims that when the items in data collection tools are few, the concentration in answering them is high. Equally</w:t>
      </w:r>
      <w:r w:rsidR="00AE41EB" w:rsidRPr="005C5ED5">
        <w:rPr>
          <w:color w:val="auto"/>
        </w:rPr>
        <w:t>,</w:t>
      </w:r>
      <w:r w:rsidRPr="005C5ED5">
        <w:rPr>
          <w:color w:val="auto"/>
        </w:rPr>
        <w:t xml:space="preserve"> when the items are more, the chances of guessing are high. </w:t>
      </w:r>
      <w:r w:rsidR="00AE41EB" w:rsidRPr="005C5ED5">
        <w:rPr>
          <w:color w:val="auto"/>
        </w:rPr>
        <w:t xml:space="preserve">Based on these reasons, </w:t>
      </w:r>
      <w:r w:rsidRPr="005C5ED5">
        <w:rPr>
          <w:color w:val="auto"/>
        </w:rPr>
        <w:t xml:space="preserve">the researcher reduced the number of items in </w:t>
      </w:r>
      <w:r w:rsidR="00AE41EB" w:rsidRPr="005C5ED5">
        <w:rPr>
          <w:color w:val="auto"/>
        </w:rPr>
        <w:t>the</w:t>
      </w:r>
      <w:r w:rsidR="00537C82">
        <w:rPr>
          <w:color w:val="auto"/>
        </w:rPr>
        <w:t xml:space="preserve"> cloze test</w:t>
      </w:r>
      <w:r w:rsidRPr="005C5ED5">
        <w:rPr>
          <w:color w:val="auto"/>
        </w:rPr>
        <w:t xml:space="preserve"> to twenty to achieve t</w:t>
      </w:r>
      <w:r w:rsidR="0079592A" w:rsidRPr="005C5ED5">
        <w:rPr>
          <w:color w:val="auto"/>
        </w:rPr>
        <w:t>he validity of the instruments.</w:t>
      </w:r>
    </w:p>
    <w:p w:rsidR="00AE41EB" w:rsidRPr="005C5ED5" w:rsidRDefault="00AE41EB" w:rsidP="005C5ED5">
      <w:pPr>
        <w:pStyle w:val="Default"/>
        <w:spacing w:line="480" w:lineRule="auto"/>
        <w:jc w:val="both"/>
        <w:rPr>
          <w:color w:val="auto"/>
        </w:rPr>
      </w:pPr>
    </w:p>
    <w:p w:rsidR="001D5952" w:rsidRPr="005C5ED5" w:rsidRDefault="00537C82" w:rsidP="005C5ED5">
      <w:pPr>
        <w:pStyle w:val="Default"/>
        <w:spacing w:line="480" w:lineRule="auto"/>
        <w:jc w:val="both"/>
        <w:rPr>
          <w:color w:val="auto"/>
        </w:rPr>
      </w:pPr>
      <w:r>
        <w:rPr>
          <w:color w:val="auto"/>
        </w:rPr>
        <w:t xml:space="preserve">Convenient </w:t>
      </w:r>
      <w:r w:rsidR="00903EC1" w:rsidRPr="005C5ED5">
        <w:rPr>
          <w:color w:val="auto"/>
        </w:rPr>
        <w:t>sampling was</w:t>
      </w:r>
      <w:r w:rsidR="001D5952" w:rsidRPr="005C5ED5">
        <w:rPr>
          <w:color w:val="auto"/>
        </w:rPr>
        <w:t xml:space="preserve"> </w:t>
      </w:r>
      <w:r w:rsidR="00903EC1" w:rsidRPr="005C5ED5">
        <w:rPr>
          <w:color w:val="auto"/>
        </w:rPr>
        <w:t>adapted in</w:t>
      </w:r>
      <w:r w:rsidR="0079592A" w:rsidRPr="005C5ED5">
        <w:rPr>
          <w:color w:val="auto"/>
        </w:rPr>
        <w:t xml:space="preserve"> </w:t>
      </w:r>
      <w:r w:rsidR="001D5952" w:rsidRPr="005C5ED5">
        <w:rPr>
          <w:color w:val="auto"/>
        </w:rPr>
        <w:t xml:space="preserve">sample </w:t>
      </w:r>
      <w:r w:rsidR="0079592A" w:rsidRPr="005C5ED5">
        <w:rPr>
          <w:color w:val="auto"/>
        </w:rPr>
        <w:t>selection</w:t>
      </w:r>
      <w:r w:rsidR="001D5952" w:rsidRPr="005C5ED5">
        <w:rPr>
          <w:color w:val="auto"/>
        </w:rPr>
        <w:t xml:space="preserve"> aimed </w:t>
      </w:r>
      <w:r w:rsidR="0079592A" w:rsidRPr="005C5ED5">
        <w:rPr>
          <w:color w:val="auto"/>
        </w:rPr>
        <w:t>at achieving</w:t>
      </w:r>
      <w:r w:rsidR="001D5952" w:rsidRPr="005C5ED5">
        <w:rPr>
          <w:color w:val="auto"/>
        </w:rPr>
        <w:t xml:space="preserve"> a reflection</w:t>
      </w:r>
      <w:r w:rsidR="002F3BE4" w:rsidRPr="005C5ED5">
        <w:rPr>
          <w:color w:val="auto"/>
        </w:rPr>
        <w:t xml:space="preserve"> of sample representativeness. </w:t>
      </w:r>
      <w:r w:rsidR="001D5952" w:rsidRPr="005C5ED5">
        <w:rPr>
          <w:color w:val="auto"/>
        </w:rPr>
        <w:t xml:space="preserve">The researcher did the following in ensuring </w:t>
      </w:r>
      <w:r w:rsidR="00AE41EB" w:rsidRPr="005C5ED5">
        <w:rPr>
          <w:color w:val="auto"/>
        </w:rPr>
        <w:t xml:space="preserve">the </w:t>
      </w:r>
      <w:r w:rsidR="001D5952" w:rsidRPr="005C5ED5">
        <w:rPr>
          <w:color w:val="auto"/>
        </w:rPr>
        <w:t>validity of</w:t>
      </w:r>
      <w:r w:rsidR="00663520">
        <w:rPr>
          <w:color w:val="auto"/>
        </w:rPr>
        <w:t xml:space="preserve"> instruments: f</w:t>
      </w:r>
      <w:r w:rsidR="001D5952" w:rsidRPr="005C5ED5">
        <w:rPr>
          <w:color w:val="auto"/>
        </w:rPr>
        <w:t>irst</w:t>
      </w:r>
      <w:r w:rsidR="0079592A" w:rsidRPr="005C5ED5">
        <w:rPr>
          <w:color w:val="auto"/>
        </w:rPr>
        <w:t>,</w:t>
      </w:r>
      <w:r w:rsidR="001D5952" w:rsidRPr="005C5ED5">
        <w:rPr>
          <w:color w:val="auto"/>
        </w:rPr>
        <w:t xml:space="preserve"> items in the questionnaires</w:t>
      </w:r>
      <w:r>
        <w:rPr>
          <w:color w:val="auto"/>
        </w:rPr>
        <w:t xml:space="preserve"> and cloze test</w:t>
      </w:r>
      <w:r w:rsidR="001D5952" w:rsidRPr="005C5ED5">
        <w:rPr>
          <w:color w:val="auto"/>
        </w:rPr>
        <w:t xml:space="preserve"> were craftily selected to test only the comprehension o</w:t>
      </w:r>
      <w:r w:rsidR="00663520">
        <w:rPr>
          <w:color w:val="auto"/>
        </w:rPr>
        <w:t xml:space="preserve">f idioms and not any other </w:t>
      </w:r>
      <w:r w:rsidR="00903EC1">
        <w:rPr>
          <w:color w:val="auto"/>
        </w:rPr>
        <w:t xml:space="preserve">test; </w:t>
      </w:r>
      <w:r w:rsidR="00903EC1" w:rsidRPr="005C5ED5">
        <w:rPr>
          <w:color w:val="auto"/>
        </w:rPr>
        <w:t>second</w:t>
      </w:r>
      <w:r w:rsidR="0079592A" w:rsidRPr="005C5ED5">
        <w:rPr>
          <w:color w:val="auto"/>
        </w:rPr>
        <w:t>, a pre-</w:t>
      </w:r>
      <w:r w:rsidR="001D5952" w:rsidRPr="005C5ED5">
        <w:rPr>
          <w:color w:val="auto"/>
        </w:rPr>
        <w:t>test was administered to curb any inconstancies in tackl</w:t>
      </w:r>
      <w:r w:rsidR="00663520">
        <w:rPr>
          <w:color w:val="auto"/>
        </w:rPr>
        <w:t>ing idiom test items; t</w:t>
      </w:r>
      <w:r w:rsidR="0079592A" w:rsidRPr="005C5ED5">
        <w:rPr>
          <w:color w:val="auto"/>
        </w:rPr>
        <w:t>hird</w:t>
      </w:r>
      <w:r w:rsidR="001D5952" w:rsidRPr="005C5ED5">
        <w:rPr>
          <w:color w:val="auto"/>
        </w:rPr>
        <w:t>, the items in the questionnaire</w:t>
      </w:r>
      <w:r>
        <w:rPr>
          <w:color w:val="auto"/>
        </w:rPr>
        <w:t xml:space="preserve"> and cloze tests</w:t>
      </w:r>
      <w:r w:rsidR="001D5952" w:rsidRPr="005C5ED5">
        <w:rPr>
          <w:color w:val="auto"/>
        </w:rPr>
        <w:t xml:space="preserve"> remained the same in the questionnaires attempted by all the subjects. </w:t>
      </w:r>
      <w:r w:rsidR="0079592A" w:rsidRPr="005C5ED5">
        <w:rPr>
          <w:color w:val="auto"/>
        </w:rPr>
        <w:t>T</w:t>
      </w:r>
      <w:r w:rsidR="001D5952" w:rsidRPr="005C5ED5">
        <w:rPr>
          <w:color w:val="auto"/>
        </w:rPr>
        <w:t>he same questionnaire</w:t>
      </w:r>
      <w:r>
        <w:rPr>
          <w:color w:val="auto"/>
        </w:rPr>
        <w:t xml:space="preserve"> and cloze test</w:t>
      </w:r>
      <w:r w:rsidR="001D5952" w:rsidRPr="005C5ED5">
        <w:rPr>
          <w:color w:val="auto"/>
        </w:rPr>
        <w:t xml:space="preserve"> that </w:t>
      </w:r>
      <w:r w:rsidR="00663520">
        <w:rPr>
          <w:color w:val="auto"/>
        </w:rPr>
        <w:t>students tackled</w:t>
      </w:r>
      <w:r w:rsidR="00576427">
        <w:rPr>
          <w:color w:val="auto"/>
        </w:rPr>
        <w:t xml:space="preserve"> </w:t>
      </w:r>
      <w:r w:rsidR="005C5ED5">
        <w:rPr>
          <w:color w:val="auto"/>
        </w:rPr>
        <w:t>at</w:t>
      </w:r>
      <w:r w:rsidR="00576427">
        <w:rPr>
          <w:color w:val="auto"/>
        </w:rPr>
        <w:t xml:space="preserve"> </w:t>
      </w:r>
      <w:r w:rsidR="001D5952" w:rsidRPr="005C5ED5">
        <w:rPr>
          <w:color w:val="auto"/>
        </w:rPr>
        <w:t>Sumait University was the same questionnaire</w:t>
      </w:r>
      <w:r>
        <w:rPr>
          <w:color w:val="auto"/>
        </w:rPr>
        <w:t xml:space="preserve"> and cloze test</w:t>
      </w:r>
      <w:r w:rsidR="001D5952" w:rsidRPr="005C5ED5">
        <w:rPr>
          <w:color w:val="auto"/>
        </w:rPr>
        <w:t xml:space="preserve"> tackled by the students from the State University of Zanzibar and those from Zanzibar University. </w:t>
      </w:r>
    </w:p>
    <w:p w:rsidR="00D66584" w:rsidRPr="005C5ED5" w:rsidRDefault="00D66584" w:rsidP="005C5ED5">
      <w:pPr>
        <w:pStyle w:val="Default"/>
        <w:spacing w:line="480" w:lineRule="auto"/>
        <w:jc w:val="both"/>
        <w:rPr>
          <w:color w:val="auto"/>
        </w:rPr>
      </w:pPr>
    </w:p>
    <w:p w:rsidR="001D5952" w:rsidRPr="005C5ED5" w:rsidRDefault="001D5952" w:rsidP="005C5ED5">
      <w:pPr>
        <w:pStyle w:val="Heading2"/>
      </w:pPr>
      <w:bookmarkStart w:id="258" w:name="_Toc24516291"/>
      <w:bookmarkStart w:id="259" w:name="_Toc24621809"/>
      <w:bookmarkStart w:id="260" w:name="_Toc43730878"/>
      <w:r w:rsidRPr="005C5ED5">
        <w:t>3.8</w:t>
      </w:r>
      <w:r w:rsidR="00846CA8" w:rsidRPr="005C5ED5">
        <w:t>.5</w:t>
      </w:r>
      <w:r w:rsidRPr="005C5ED5">
        <w:t xml:space="preserve"> Pilot Testing</w:t>
      </w:r>
      <w:bookmarkEnd w:id="258"/>
      <w:bookmarkEnd w:id="259"/>
      <w:bookmarkEnd w:id="260"/>
    </w:p>
    <w:p w:rsidR="00944F8A" w:rsidRDefault="0079592A" w:rsidP="00B8015D">
      <w:pPr>
        <w:rPr>
          <w:rFonts w:cs="Times New Roman"/>
          <w:szCs w:val="24"/>
        </w:rPr>
      </w:pPr>
      <w:r w:rsidRPr="005C5ED5">
        <w:rPr>
          <w:rFonts w:cs="Times New Roman"/>
          <w:szCs w:val="24"/>
        </w:rPr>
        <w:t>Thirty idioms were pre-tested in t</w:t>
      </w:r>
      <w:r w:rsidR="00537C82">
        <w:rPr>
          <w:rFonts w:cs="Times New Roman"/>
          <w:szCs w:val="24"/>
        </w:rPr>
        <w:t>he cloze test</w:t>
      </w:r>
      <w:r w:rsidRPr="005C5ED5">
        <w:rPr>
          <w:rFonts w:cs="Times New Roman"/>
          <w:szCs w:val="24"/>
        </w:rPr>
        <w:t xml:space="preserve"> distributed to the students of </w:t>
      </w:r>
      <w:r w:rsidRPr="005C5ED5">
        <w:t>Sumait University, the State University of Zanzibar</w:t>
      </w:r>
      <w:r w:rsidR="00A16FD9">
        <w:t>,</w:t>
      </w:r>
      <w:r w:rsidRPr="005C5ED5">
        <w:t xml:space="preserve"> and Zanzibar University.</w:t>
      </w:r>
      <w:r w:rsidR="00276A19">
        <w:t xml:space="preserve"> </w:t>
      </w:r>
      <w:r w:rsidR="001D5952" w:rsidRPr="005C5ED5">
        <w:rPr>
          <w:rFonts w:cs="Times New Roman"/>
          <w:szCs w:val="24"/>
        </w:rPr>
        <w:t xml:space="preserve">The </w:t>
      </w:r>
      <w:r w:rsidRPr="005C5ED5">
        <w:rPr>
          <w:rFonts w:cs="Times New Roman"/>
          <w:szCs w:val="24"/>
        </w:rPr>
        <w:t>answers</w:t>
      </w:r>
      <w:r w:rsidR="001D5952" w:rsidRPr="005C5ED5">
        <w:rPr>
          <w:rFonts w:cs="Times New Roman"/>
          <w:szCs w:val="24"/>
        </w:rPr>
        <w:t xml:space="preserve"> were </w:t>
      </w:r>
      <w:r w:rsidRPr="005C5ED5">
        <w:rPr>
          <w:rFonts w:cs="Times New Roman"/>
          <w:szCs w:val="24"/>
        </w:rPr>
        <w:t>inserted</w:t>
      </w:r>
      <w:r w:rsidR="001D5952" w:rsidRPr="005C5ED5">
        <w:rPr>
          <w:rFonts w:cs="Times New Roman"/>
          <w:szCs w:val="24"/>
        </w:rPr>
        <w:t xml:space="preserve"> in a table to </w:t>
      </w:r>
      <w:r w:rsidRPr="005C5ED5">
        <w:rPr>
          <w:rFonts w:cs="Times New Roman"/>
          <w:szCs w:val="24"/>
        </w:rPr>
        <w:t>ensure whether or not the participants understood the questions accurately.</w:t>
      </w:r>
      <w:r w:rsidR="00276A19">
        <w:rPr>
          <w:rFonts w:cs="Times New Roman"/>
          <w:szCs w:val="24"/>
        </w:rPr>
        <w:t xml:space="preserve"> </w:t>
      </w:r>
      <w:r w:rsidRPr="005C5ED5">
        <w:rPr>
          <w:rFonts w:cs="Times New Roman"/>
          <w:szCs w:val="24"/>
        </w:rPr>
        <w:t xml:space="preserve">In this process, </w:t>
      </w:r>
      <w:r w:rsidR="001D5952" w:rsidRPr="005C5ED5">
        <w:rPr>
          <w:rFonts w:cs="Times New Roman"/>
          <w:szCs w:val="24"/>
        </w:rPr>
        <w:t xml:space="preserve">ambiguous questions </w:t>
      </w:r>
      <w:r w:rsidRPr="005C5ED5">
        <w:rPr>
          <w:rFonts w:cs="Times New Roman"/>
          <w:szCs w:val="24"/>
        </w:rPr>
        <w:t xml:space="preserve">and the order of the questions </w:t>
      </w:r>
      <w:r w:rsidR="001D5952" w:rsidRPr="005C5ED5">
        <w:rPr>
          <w:rFonts w:cs="Times New Roman"/>
          <w:szCs w:val="24"/>
        </w:rPr>
        <w:t xml:space="preserve">were </w:t>
      </w:r>
      <w:r w:rsidRPr="005C5ED5">
        <w:rPr>
          <w:rFonts w:cs="Times New Roman"/>
          <w:szCs w:val="24"/>
        </w:rPr>
        <w:t>modified</w:t>
      </w:r>
      <w:r w:rsidR="00276A19">
        <w:rPr>
          <w:rFonts w:cs="Times New Roman"/>
          <w:szCs w:val="24"/>
        </w:rPr>
        <w:t xml:space="preserve"> </w:t>
      </w:r>
      <w:r w:rsidRPr="005C5ED5">
        <w:rPr>
          <w:rFonts w:cs="Times New Roman"/>
          <w:szCs w:val="24"/>
        </w:rPr>
        <w:t>according to the received feedback</w:t>
      </w:r>
      <w:r w:rsidR="001D5952" w:rsidRPr="005C5ED5">
        <w:rPr>
          <w:rFonts w:cs="Times New Roman"/>
          <w:szCs w:val="24"/>
        </w:rPr>
        <w:t xml:space="preserve"> before the </w:t>
      </w:r>
      <w:r w:rsidR="00B8015D">
        <w:rPr>
          <w:rFonts w:cs="Times New Roman"/>
          <w:szCs w:val="24"/>
        </w:rPr>
        <w:t xml:space="preserve">actual </w:t>
      </w:r>
      <w:r w:rsidR="001D5952" w:rsidRPr="005C5ED5">
        <w:rPr>
          <w:rFonts w:cs="Times New Roman"/>
          <w:szCs w:val="24"/>
        </w:rPr>
        <w:t xml:space="preserve">questionnaire was </w:t>
      </w:r>
      <w:r w:rsidR="008B5E65" w:rsidRPr="005C5ED5">
        <w:rPr>
          <w:rFonts w:cs="Times New Roman"/>
          <w:szCs w:val="24"/>
        </w:rPr>
        <w:t>ad</w:t>
      </w:r>
      <w:r w:rsidR="001D5952" w:rsidRPr="005C5ED5">
        <w:rPr>
          <w:rFonts w:cs="Times New Roman"/>
          <w:szCs w:val="24"/>
        </w:rPr>
        <w:t>ministered. The aim was to do away with any intravenous f</w:t>
      </w:r>
      <w:r w:rsidR="00537C82">
        <w:rPr>
          <w:rFonts w:cs="Times New Roman"/>
          <w:szCs w:val="24"/>
        </w:rPr>
        <w:t>actors within the cloze t</w:t>
      </w:r>
      <w:r w:rsidR="00B8015D">
        <w:rPr>
          <w:rFonts w:cs="Times New Roman"/>
          <w:szCs w:val="24"/>
        </w:rPr>
        <w:t>es</w:t>
      </w:r>
      <w:r w:rsidR="00537C82">
        <w:rPr>
          <w:rFonts w:cs="Times New Roman"/>
          <w:szCs w:val="24"/>
        </w:rPr>
        <w:t xml:space="preserve">t </w:t>
      </w:r>
      <w:r w:rsidR="001D5952" w:rsidRPr="005C5ED5">
        <w:rPr>
          <w:rFonts w:cs="Times New Roman"/>
          <w:szCs w:val="24"/>
        </w:rPr>
        <w:t>that would negatively affect the comprehension of idioms during the exact date of data collection.</w:t>
      </w:r>
      <w:bookmarkStart w:id="261" w:name="_Toc24516292"/>
      <w:bookmarkStart w:id="262" w:name="_Toc24621810"/>
      <w:bookmarkStart w:id="263" w:name="_Toc43730879"/>
    </w:p>
    <w:p w:rsidR="00B8015D" w:rsidRPr="00B8015D" w:rsidRDefault="00B8015D" w:rsidP="00B8015D">
      <w:pPr>
        <w:rPr>
          <w:rFonts w:cs="Times New Roman"/>
          <w:szCs w:val="24"/>
        </w:rPr>
      </w:pPr>
    </w:p>
    <w:p w:rsidR="001D5952" w:rsidRPr="005C5ED5" w:rsidRDefault="001D5952" w:rsidP="005C5ED5">
      <w:pPr>
        <w:pStyle w:val="Heading1"/>
        <w:rPr>
          <w:szCs w:val="24"/>
        </w:rPr>
      </w:pPr>
      <w:r w:rsidRPr="005C5ED5">
        <w:rPr>
          <w:szCs w:val="24"/>
        </w:rPr>
        <w:lastRenderedPageBreak/>
        <w:t xml:space="preserve">3.9. Data Collection </w:t>
      </w:r>
      <w:bookmarkEnd w:id="261"/>
      <w:bookmarkEnd w:id="262"/>
      <w:bookmarkEnd w:id="263"/>
    </w:p>
    <w:p w:rsidR="001D5952" w:rsidRPr="005C5ED5" w:rsidRDefault="001D5952" w:rsidP="005C5ED5">
      <w:pPr>
        <w:autoSpaceDE w:val="0"/>
        <w:autoSpaceDN w:val="0"/>
        <w:adjustRightInd w:val="0"/>
        <w:rPr>
          <w:rFonts w:cs="Times New Roman"/>
          <w:szCs w:val="24"/>
        </w:rPr>
      </w:pPr>
      <w:r w:rsidRPr="005C5ED5">
        <w:rPr>
          <w:rFonts w:cs="Times New Roman"/>
          <w:szCs w:val="24"/>
        </w:rPr>
        <w:t xml:space="preserve">The data collection started with getting formal permission from the heads of respective </w:t>
      </w:r>
      <w:r w:rsidR="0079592A" w:rsidRPr="005C5ED5">
        <w:rPr>
          <w:rFonts w:cs="Times New Roman"/>
          <w:szCs w:val="24"/>
        </w:rPr>
        <w:t>d</w:t>
      </w:r>
      <w:r w:rsidRPr="005C5ED5">
        <w:rPr>
          <w:rFonts w:cs="Times New Roman"/>
          <w:szCs w:val="24"/>
        </w:rPr>
        <w:t xml:space="preserve">epartments of the three </w:t>
      </w:r>
      <w:r w:rsidR="00750FB3">
        <w:rPr>
          <w:rFonts w:cs="Times New Roman"/>
          <w:szCs w:val="24"/>
        </w:rPr>
        <w:t>u</w:t>
      </w:r>
      <w:r w:rsidRPr="005C5ED5">
        <w:rPr>
          <w:rFonts w:cs="Times New Roman"/>
          <w:szCs w:val="24"/>
        </w:rPr>
        <w:t>niversities to collect the data from their students. The researcher was able to collect permission on 12</w:t>
      </w:r>
      <w:r w:rsidRPr="005C5ED5">
        <w:rPr>
          <w:rFonts w:cs="Times New Roman"/>
          <w:szCs w:val="24"/>
          <w:vertAlign w:val="superscript"/>
        </w:rPr>
        <w:t xml:space="preserve">th </w:t>
      </w:r>
      <w:r w:rsidRPr="005C5ED5">
        <w:rPr>
          <w:rFonts w:cs="Times New Roman"/>
          <w:szCs w:val="24"/>
        </w:rPr>
        <w:t>December 2018. The data collection process was achieved on 29</w:t>
      </w:r>
      <w:r w:rsidRPr="005C5ED5">
        <w:rPr>
          <w:rFonts w:cs="Times New Roman"/>
          <w:szCs w:val="24"/>
          <w:vertAlign w:val="superscript"/>
        </w:rPr>
        <w:t>th</w:t>
      </w:r>
      <w:r w:rsidR="00B9358E">
        <w:rPr>
          <w:rFonts w:cs="Times New Roman"/>
          <w:szCs w:val="24"/>
        </w:rPr>
        <w:t xml:space="preserve"> February </w:t>
      </w:r>
      <w:r w:rsidRPr="005C5ED5">
        <w:rPr>
          <w:rFonts w:cs="Times New Roman"/>
          <w:szCs w:val="24"/>
        </w:rPr>
        <w:t xml:space="preserve">2019. </w:t>
      </w:r>
    </w:p>
    <w:p w:rsidR="00D66584" w:rsidRPr="005C5ED5" w:rsidRDefault="00D66584" w:rsidP="005C5ED5">
      <w:pPr>
        <w:autoSpaceDE w:val="0"/>
        <w:autoSpaceDN w:val="0"/>
        <w:adjustRightInd w:val="0"/>
        <w:rPr>
          <w:rFonts w:cs="Times New Roman"/>
          <w:szCs w:val="24"/>
        </w:rPr>
      </w:pPr>
    </w:p>
    <w:p w:rsidR="001D5952" w:rsidRPr="005C5ED5" w:rsidRDefault="00750FB3" w:rsidP="005C5ED5">
      <w:pPr>
        <w:autoSpaceDE w:val="0"/>
        <w:autoSpaceDN w:val="0"/>
        <w:adjustRightInd w:val="0"/>
      </w:pPr>
      <w:r>
        <w:rPr>
          <w:rFonts w:cs="Times New Roman"/>
          <w:szCs w:val="24"/>
        </w:rPr>
        <w:t>T</w:t>
      </w:r>
      <w:r w:rsidR="001D5952" w:rsidRPr="005C5ED5">
        <w:rPr>
          <w:rFonts w:cs="Times New Roman"/>
          <w:szCs w:val="24"/>
        </w:rPr>
        <w:t xml:space="preserve">he instrument </w:t>
      </w:r>
      <w:r>
        <w:rPr>
          <w:rFonts w:cs="Times New Roman"/>
          <w:szCs w:val="24"/>
        </w:rPr>
        <w:t>was</w:t>
      </w:r>
      <w:r w:rsidR="001D5952" w:rsidRPr="005C5ED5">
        <w:rPr>
          <w:rFonts w:cs="Times New Roman"/>
          <w:szCs w:val="24"/>
        </w:rPr>
        <w:t xml:space="preserve"> mainly </w:t>
      </w:r>
      <w:r>
        <w:rPr>
          <w:rFonts w:cs="Times New Roman"/>
          <w:szCs w:val="24"/>
        </w:rPr>
        <w:t xml:space="preserve">of the </w:t>
      </w:r>
      <w:r w:rsidR="001D5952" w:rsidRPr="005C5ED5">
        <w:rPr>
          <w:rFonts w:cs="Times New Roman"/>
          <w:szCs w:val="24"/>
        </w:rPr>
        <w:t>Multiple Choice Questions (MCQ)</w:t>
      </w:r>
      <w:r>
        <w:rPr>
          <w:rFonts w:cs="Times New Roman"/>
          <w:szCs w:val="24"/>
        </w:rPr>
        <w:t>. Thus</w:t>
      </w:r>
      <w:r w:rsidR="001D5952" w:rsidRPr="005C5ED5">
        <w:rPr>
          <w:rFonts w:cs="Times New Roman"/>
          <w:szCs w:val="24"/>
        </w:rPr>
        <w:t xml:space="preserve"> the time limit was 40 minutes since answer</w:t>
      </w:r>
      <w:r>
        <w:rPr>
          <w:rFonts w:cs="Times New Roman"/>
          <w:szCs w:val="24"/>
        </w:rPr>
        <w:t>ing</w:t>
      </w:r>
      <w:r w:rsidR="001D5952" w:rsidRPr="005C5ED5">
        <w:rPr>
          <w:rFonts w:cs="Times New Roman"/>
          <w:szCs w:val="24"/>
        </w:rPr>
        <w:t xml:space="preserve"> required </w:t>
      </w:r>
      <w:r>
        <w:rPr>
          <w:rFonts w:cs="Times New Roman"/>
          <w:szCs w:val="24"/>
        </w:rPr>
        <w:t xml:space="preserve">merely putting a </w:t>
      </w:r>
      <w:r w:rsidR="001D5952" w:rsidRPr="005C5ED5">
        <w:rPr>
          <w:rFonts w:cs="Times New Roman"/>
          <w:szCs w:val="24"/>
        </w:rPr>
        <w:t>tick in front of the correct choice. However, the researcher was not strict in timing since time was not a variable in this study</w:t>
      </w:r>
      <w:r w:rsidR="00B8015D">
        <w:rPr>
          <w:rFonts w:cs="Times New Roman"/>
          <w:szCs w:val="24"/>
        </w:rPr>
        <w:t>,</w:t>
      </w:r>
      <w:r w:rsidR="001D5952" w:rsidRPr="005C5ED5">
        <w:rPr>
          <w:rFonts w:cs="Times New Roman"/>
          <w:szCs w:val="24"/>
        </w:rPr>
        <w:t xml:space="preserve"> and that any answer had an implication that was based on the objective of this research. The researcher simplified the task to the stu</w:t>
      </w:r>
      <w:r w:rsidR="001D5952" w:rsidRPr="005C5ED5">
        <w:rPr>
          <w:rFonts w:cs="Times New Roman"/>
          <w:szCs w:val="24"/>
        </w:rPr>
        <w:softHyphen/>
        <w:t>dents by explaining the test briefly without giving any hints that might affect the results of the study</w:t>
      </w:r>
      <w:r w:rsidR="001D5952" w:rsidRPr="005C5ED5">
        <w:t>.</w:t>
      </w:r>
    </w:p>
    <w:p w:rsidR="00D66584" w:rsidRPr="005C5ED5" w:rsidRDefault="00D66584" w:rsidP="005C5ED5">
      <w:pPr>
        <w:autoSpaceDE w:val="0"/>
        <w:autoSpaceDN w:val="0"/>
        <w:adjustRightInd w:val="0"/>
        <w:rPr>
          <w:rFonts w:cs="Times New Roman"/>
          <w:szCs w:val="24"/>
        </w:rPr>
      </w:pPr>
    </w:p>
    <w:p w:rsidR="001D5952" w:rsidRPr="005C5ED5" w:rsidRDefault="00551263" w:rsidP="005C5ED5">
      <w:pPr>
        <w:pStyle w:val="Heading1"/>
        <w:rPr>
          <w:szCs w:val="24"/>
        </w:rPr>
      </w:pPr>
      <w:bookmarkStart w:id="264" w:name="_Toc24516293"/>
      <w:bookmarkStart w:id="265" w:name="_Toc24621811"/>
      <w:bookmarkStart w:id="266" w:name="_Toc43730880"/>
      <w:r>
        <w:rPr>
          <w:szCs w:val="24"/>
        </w:rPr>
        <w:t>3.10</w:t>
      </w:r>
      <w:r w:rsidR="001D5952" w:rsidRPr="005C5ED5">
        <w:rPr>
          <w:szCs w:val="24"/>
        </w:rPr>
        <w:t xml:space="preserve"> Data analysis</w:t>
      </w:r>
      <w:bookmarkEnd w:id="264"/>
      <w:bookmarkEnd w:id="265"/>
      <w:bookmarkEnd w:id="266"/>
    </w:p>
    <w:p w:rsidR="001D5952" w:rsidRPr="005C5ED5" w:rsidRDefault="001D5952" w:rsidP="005C5ED5">
      <w:pPr>
        <w:rPr>
          <w:rFonts w:cs="Times New Roman"/>
          <w:szCs w:val="24"/>
        </w:rPr>
      </w:pPr>
      <w:r w:rsidRPr="005C5ED5">
        <w:rPr>
          <w:rFonts w:cs="Times New Roman"/>
          <w:iCs/>
          <w:szCs w:val="24"/>
        </w:rPr>
        <w:t xml:space="preserve">A score of one (1) was awarded for a figurative interpretation and zero (0) for an incorrect interpretation. </w:t>
      </w:r>
      <w:r w:rsidRPr="005C5ED5">
        <w:rPr>
          <w:rFonts w:cs="Times New Roman"/>
          <w:szCs w:val="24"/>
        </w:rPr>
        <w:t>The scoring of the multiple-choice task was r</w:t>
      </w:r>
      <w:r w:rsidR="00B8015D">
        <w:rPr>
          <w:rFonts w:cs="Times New Roman"/>
          <w:szCs w:val="24"/>
        </w:rPr>
        <w:t>elatively</w:t>
      </w:r>
      <w:r w:rsidRPr="005C5ED5">
        <w:rPr>
          <w:rFonts w:cs="Times New Roman"/>
          <w:szCs w:val="24"/>
        </w:rPr>
        <w:t xml:space="preserve"> simple when only the correct definition selected was credited. The response is correct </w:t>
      </w:r>
      <w:r w:rsidR="00D361A2">
        <w:rPr>
          <w:rFonts w:cs="Times New Roman"/>
          <w:szCs w:val="24"/>
        </w:rPr>
        <w:t xml:space="preserve">when </w:t>
      </w:r>
      <w:r w:rsidRPr="005C5ED5">
        <w:rPr>
          <w:rFonts w:cs="Times New Roman"/>
          <w:szCs w:val="24"/>
        </w:rPr>
        <w:t xml:space="preserve">the </w:t>
      </w:r>
      <w:r w:rsidR="00D361A2">
        <w:rPr>
          <w:rFonts w:cs="Times New Roman"/>
          <w:szCs w:val="24"/>
        </w:rPr>
        <w:t>respondent</w:t>
      </w:r>
      <w:r w:rsidRPr="005C5ED5">
        <w:rPr>
          <w:rFonts w:cs="Times New Roman"/>
          <w:szCs w:val="24"/>
        </w:rPr>
        <w:t xml:space="preserve"> captures the figur</w:t>
      </w:r>
      <w:r w:rsidR="00D361A2">
        <w:rPr>
          <w:rFonts w:cs="Times New Roman"/>
          <w:szCs w:val="24"/>
        </w:rPr>
        <w:t>ative meaning of the expression.</w:t>
      </w:r>
      <w:r w:rsidR="00D62ED1">
        <w:rPr>
          <w:rFonts w:cs="Times New Roman"/>
          <w:szCs w:val="24"/>
        </w:rPr>
        <w:t xml:space="preserve"> </w:t>
      </w:r>
      <w:r w:rsidR="00D361A2">
        <w:rPr>
          <w:rFonts w:cs="Times New Roman"/>
          <w:szCs w:val="24"/>
        </w:rPr>
        <w:t>Suppose the figurative meaning as a consequence of the context and the figurative meaning of the expression are included, then, in that case, it is a correct register</w:t>
      </w:r>
      <w:r w:rsidRPr="005C5ED5">
        <w:rPr>
          <w:rFonts w:cs="Times New Roman"/>
          <w:szCs w:val="24"/>
        </w:rPr>
        <w:t>. An example was provided of the response to the question</w:t>
      </w:r>
      <w:r w:rsidR="00D361A2">
        <w:rPr>
          <w:rFonts w:cs="Times New Roman"/>
          <w:szCs w:val="24"/>
        </w:rPr>
        <w:t>,</w:t>
      </w:r>
      <w:r w:rsidRPr="005C5ED5">
        <w:rPr>
          <w:rFonts w:cs="Times New Roman"/>
          <w:szCs w:val="24"/>
        </w:rPr>
        <w:t xml:space="preserve"> “What is</w:t>
      </w:r>
      <w:r w:rsidR="00D361A2">
        <w:rPr>
          <w:rFonts w:cs="Times New Roman"/>
          <w:szCs w:val="24"/>
        </w:rPr>
        <w:t xml:space="preserve"> the meaning of the expression </w:t>
      </w:r>
      <w:r w:rsidR="00D361A2">
        <w:rPr>
          <w:rFonts w:cs="Times New Roman"/>
          <w:i/>
          <w:szCs w:val="24"/>
        </w:rPr>
        <w:t>by the book</w:t>
      </w:r>
      <w:r w:rsidRPr="005C5ED5">
        <w:rPr>
          <w:rFonts w:cs="Times New Roman"/>
          <w:szCs w:val="24"/>
        </w:rPr>
        <w:t xml:space="preserve"> was ‘to follow the law’ and ‘to do everything as it should be done’. The </w:t>
      </w:r>
      <w:r w:rsidR="00D361A2">
        <w:rPr>
          <w:rFonts w:cs="Times New Roman"/>
          <w:szCs w:val="24"/>
        </w:rPr>
        <w:t>respondents</w:t>
      </w:r>
      <w:r w:rsidRPr="005C5ED5">
        <w:rPr>
          <w:rFonts w:cs="Times New Roman"/>
          <w:szCs w:val="24"/>
        </w:rPr>
        <w:t xml:space="preserve"> were given 1 point for each correct answer. On the other hand, </w:t>
      </w:r>
      <w:r w:rsidR="00D361A2">
        <w:rPr>
          <w:rFonts w:cs="Times New Roman"/>
          <w:szCs w:val="24"/>
        </w:rPr>
        <w:t>a</w:t>
      </w:r>
      <w:r w:rsidRPr="005C5ED5">
        <w:rPr>
          <w:rFonts w:cs="Times New Roman"/>
          <w:szCs w:val="24"/>
        </w:rPr>
        <w:t xml:space="preserve"> score </w:t>
      </w:r>
      <w:r w:rsidR="00D361A2">
        <w:rPr>
          <w:rFonts w:cs="Times New Roman"/>
          <w:szCs w:val="24"/>
        </w:rPr>
        <w:t xml:space="preserve">of </w:t>
      </w:r>
      <w:r w:rsidRPr="005C5ED5">
        <w:rPr>
          <w:rFonts w:cs="Times New Roman"/>
          <w:szCs w:val="24"/>
        </w:rPr>
        <w:lastRenderedPageBreak/>
        <w:t>zero was awarded when there was no response or the response is incorrect (e.g.</w:t>
      </w:r>
      <w:r w:rsidR="00D361A2">
        <w:rPr>
          <w:rFonts w:cs="Times New Roman"/>
          <w:szCs w:val="24"/>
        </w:rPr>
        <w:t>,</w:t>
      </w:r>
      <w:r w:rsidRPr="005C5ED5">
        <w:rPr>
          <w:rFonts w:cs="Times New Roman"/>
          <w:szCs w:val="24"/>
        </w:rPr>
        <w:t xml:space="preserve"> the participant’s response is unrelated </w:t>
      </w:r>
      <w:r w:rsidR="0079592A" w:rsidRPr="005C5ED5">
        <w:rPr>
          <w:rFonts w:cs="Times New Roman"/>
          <w:szCs w:val="24"/>
        </w:rPr>
        <w:t>to</w:t>
      </w:r>
      <w:r w:rsidRPr="005C5ED5">
        <w:rPr>
          <w:rFonts w:cs="Times New Roman"/>
          <w:szCs w:val="24"/>
        </w:rPr>
        <w:t xml:space="preserve"> the figurative meaning of the expression). For example, definitions </w:t>
      </w:r>
      <w:r w:rsidR="0079592A" w:rsidRPr="005C5ED5">
        <w:rPr>
          <w:rFonts w:cs="Times New Roman"/>
          <w:szCs w:val="24"/>
        </w:rPr>
        <w:t xml:space="preserve">are </w:t>
      </w:r>
      <w:r w:rsidRPr="005C5ED5">
        <w:rPr>
          <w:rFonts w:cs="Times New Roman"/>
          <w:szCs w:val="24"/>
        </w:rPr>
        <w:t xml:space="preserve">given to the </w:t>
      </w:r>
      <w:r w:rsidR="00D361A2">
        <w:rPr>
          <w:rFonts w:cs="Times New Roman"/>
          <w:szCs w:val="24"/>
        </w:rPr>
        <w:t xml:space="preserve">question, “What does it mean to </w:t>
      </w:r>
      <w:r w:rsidRPr="00D361A2">
        <w:rPr>
          <w:rFonts w:cs="Times New Roman"/>
          <w:i/>
          <w:szCs w:val="24"/>
        </w:rPr>
        <w:t>roll up one’s sleeves</w:t>
      </w:r>
      <w:r w:rsidRPr="005C5ED5">
        <w:rPr>
          <w:rFonts w:cs="Times New Roman"/>
          <w:szCs w:val="24"/>
        </w:rPr>
        <w:t xml:space="preserve"> was ‘give something back’ or ‘take a chance and try to help’.  If a respondent did not attempt that idiom</w:t>
      </w:r>
      <w:r w:rsidR="0079592A" w:rsidRPr="005C5ED5">
        <w:rPr>
          <w:rFonts w:cs="Times New Roman"/>
          <w:szCs w:val="24"/>
        </w:rPr>
        <w:t>,</w:t>
      </w:r>
      <w:r w:rsidRPr="005C5ED5">
        <w:rPr>
          <w:rFonts w:cs="Times New Roman"/>
          <w:szCs w:val="24"/>
        </w:rPr>
        <w:t xml:space="preserve"> then the score </w:t>
      </w:r>
      <w:r w:rsidR="00B52EB5">
        <w:rPr>
          <w:rFonts w:cs="Times New Roman"/>
          <w:szCs w:val="24"/>
        </w:rPr>
        <w:t>would</w:t>
      </w:r>
      <w:r w:rsidRPr="005C5ED5">
        <w:rPr>
          <w:rFonts w:cs="Times New Roman"/>
          <w:szCs w:val="24"/>
        </w:rPr>
        <w:t xml:space="preserve"> be zero. If </w:t>
      </w:r>
      <w:r w:rsidR="00D361A2">
        <w:rPr>
          <w:rFonts w:cs="Times New Roman"/>
          <w:szCs w:val="24"/>
        </w:rPr>
        <w:t>the respondent did not score the correct option given at the same time</w:t>
      </w:r>
      <w:r w:rsidR="0079592A" w:rsidRPr="005C5ED5">
        <w:rPr>
          <w:rFonts w:cs="Times New Roman"/>
          <w:szCs w:val="24"/>
        </w:rPr>
        <w:t>,</w:t>
      </w:r>
      <w:r w:rsidRPr="005C5ED5">
        <w:rPr>
          <w:rFonts w:cs="Times New Roman"/>
          <w:szCs w:val="24"/>
        </w:rPr>
        <w:t xml:space="preserve"> then the score </w:t>
      </w:r>
      <w:r w:rsidR="00B52EB5">
        <w:rPr>
          <w:rFonts w:cs="Times New Roman"/>
          <w:szCs w:val="24"/>
        </w:rPr>
        <w:t>would</w:t>
      </w:r>
      <w:r w:rsidR="00D62ED1">
        <w:rPr>
          <w:rFonts w:cs="Times New Roman"/>
          <w:szCs w:val="24"/>
        </w:rPr>
        <w:t xml:space="preserve"> </w:t>
      </w:r>
      <w:r w:rsidR="0079592A" w:rsidRPr="005C5ED5">
        <w:rPr>
          <w:rFonts w:cs="Times New Roman"/>
          <w:szCs w:val="24"/>
        </w:rPr>
        <w:t>also be</w:t>
      </w:r>
      <w:r w:rsidR="004C381A" w:rsidRPr="005C5ED5">
        <w:rPr>
          <w:rFonts w:cs="Times New Roman"/>
          <w:szCs w:val="24"/>
        </w:rPr>
        <w:t xml:space="preserve"> zero. Table 3.</w:t>
      </w:r>
      <w:r w:rsidR="00D361A2">
        <w:rPr>
          <w:rFonts w:cs="Times New Roman"/>
          <w:szCs w:val="24"/>
        </w:rPr>
        <w:t>4</w:t>
      </w:r>
      <w:r w:rsidRPr="005C5ED5">
        <w:rPr>
          <w:rFonts w:cs="Times New Roman"/>
          <w:szCs w:val="24"/>
        </w:rPr>
        <w:t xml:space="preserve"> below shows the guidelines for scoring that the researcher used in the comprehension task.</w:t>
      </w:r>
    </w:p>
    <w:p w:rsidR="00D66584" w:rsidRPr="005C5ED5" w:rsidRDefault="00D66584" w:rsidP="005C5ED5">
      <w:pPr>
        <w:rPr>
          <w:rFonts w:cs="Times New Roman"/>
          <w:iCs/>
          <w:szCs w:val="24"/>
        </w:rPr>
      </w:pPr>
    </w:p>
    <w:p w:rsidR="00D361A2" w:rsidRPr="00D361A2" w:rsidRDefault="004C381A" w:rsidP="00807D19">
      <w:pPr>
        <w:pStyle w:val="Heading1"/>
        <w:rPr>
          <w:b w:val="0"/>
          <w:szCs w:val="24"/>
        </w:rPr>
      </w:pPr>
      <w:bookmarkStart w:id="267" w:name="_Toc43730881"/>
      <w:r w:rsidRPr="00D361A2">
        <w:rPr>
          <w:b w:val="0"/>
          <w:szCs w:val="24"/>
        </w:rPr>
        <w:t>Table 3.</w:t>
      </w:r>
      <w:r w:rsidR="00D361A2" w:rsidRPr="00D361A2">
        <w:rPr>
          <w:b w:val="0"/>
          <w:szCs w:val="24"/>
        </w:rPr>
        <w:t>4</w:t>
      </w:r>
    </w:p>
    <w:p w:rsidR="001D5952" w:rsidRPr="00807D19" w:rsidRDefault="00D361A2" w:rsidP="00D361A2">
      <w:r w:rsidRPr="00D361A2">
        <w:t>Guidelines for scoring the responses to the definition task after instruction</w:t>
      </w:r>
      <w:bookmarkEnd w:id="26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6"/>
        <w:gridCol w:w="7311"/>
      </w:tblGrid>
      <w:tr w:rsidR="005C5ED5" w:rsidRPr="005C5ED5" w:rsidTr="00D66584">
        <w:trPr>
          <w:trHeight w:val="619"/>
        </w:trPr>
        <w:tc>
          <w:tcPr>
            <w:tcW w:w="1188" w:type="dxa"/>
            <w:vAlign w:val="center"/>
          </w:tcPr>
          <w:p w:rsidR="001D5952" w:rsidRPr="005C5ED5" w:rsidRDefault="001D5952" w:rsidP="005C5ED5">
            <w:pPr>
              <w:autoSpaceDE w:val="0"/>
              <w:autoSpaceDN w:val="0"/>
              <w:adjustRightInd w:val="0"/>
              <w:spacing w:line="240" w:lineRule="auto"/>
              <w:rPr>
                <w:rFonts w:cs="Times New Roman"/>
                <w:b/>
                <w:szCs w:val="24"/>
              </w:rPr>
            </w:pPr>
            <w:r w:rsidRPr="005C5ED5">
              <w:rPr>
                <w:rFonts w:cs="Times New Roman"/>
                <w:b/>
                <w:szCs w:val="24"/>
              </w:rPr>
              <w:t>Score</w:t>
            </w:r>
          </w:p>
        </w:tc>
        <w:tc>
          <w:tcPr>
            <w:tcW w:w="8388" w:type="dxa"/>
            <w:vAlign w:val="center"/>
          </w:tcPr>
          <w:p w:rsidR="001D5952" w:rsidRPr="005C5ED5" w:rsidRDefault="001D5952" w:rsidP="005C5ED5">
            <w:pPr>
              <w:autoSpaceDE w:val="0"/>
              <w:autoSpaceDN w:val="0"/>
              <w:adjustRightInd w:val="0"/>
              <w:spacing w:line="240" w:lineRule="auto"/>
              <w:rPr>
                <w:rFonts w:cs="Times New Roman"/>
                <w:b/>
                <w:szCs w:val="24"/>
              </w:rPr>
            </w:pPr>
            <w:r w:rsidRPr="005C5ED5">
              <w:rPr>
                <w:rFonts w:cs="Times New Roman"/>
                <w:b/>
                <w:szCs w:val="24"/>
              </w:rPr>
              <w:t>Guidelines</w:t>
            </w:r>
          </w:p>
        </w:tc>
      </w:tr>
      <w:tr w:rsidR="005C5ED5" w:rsidRPr="005C5ED5" w:rsidTr="00D66584">
        <w:trPr>
          <w:trHeight w:val="1421"/>
        </w:trPr>
        <w:tc>
          <w:tcPr>
            <w:tcW w:w="1188" w:type="dxa"/>
            <w:vAlign w:val="center"/>
          </w:tcPr>
          <w:p w:rsidR="001D5952" w:rsidRPr="005C5ED5" w:rsidRDefault="001D5952" w:rsidP="005C5ED5">
            <w:pPr>
              <w:autoSpaceDE w:val="0"/>
              <w:autoSpaceDN w:val="0"/>
              <w:adjustRightInd w:val="0"/>
              <w:spacing w:line="240" w:lineRule="auto"/>
              <w:rPr>
                <w:rFonts w:cs="Times New Roman"/>
                <w:szCs w:val="24"/>
              </w:rPr>
            </w:pPr>
            <w:r w:rsidRPr="005C5ED5">
              <w:rPr>
                <w:rFonts w:cs="Times New Roman"/>
                <w:szCs w:val="24"/>
              </w:rPr>
              <w:t>Zero( 0)</w:t>
            </w:r>
          </w:p>
        </w:tc>
        <w:tc>
          <w:tcPr>
            <w:tcW w:w="8388" w:type="dxa"/>
            <w:vAlign w:val="center"/>
          </w:tcPr>
          <w:p w:rsidR="001D5952" w:rsidRPr="005C5ED5" w:rsidRDefault="001D5952" w:rsidP="00801EB6">
            <w:pPr>
              <w:autoSpaceDE w:val="0"/>
              <w:autoSpaceDN w:val="0"/>
              <w:adjustRightInd w:val="0"/>
              <w:spacing w:line="360" w:lineRule="auto"/>
              <w:rPr>
                <w:rFonts w:cs="Times New Roman"/>
                <w:szCs w:val="24"/>
              </w:rPr>
            </w:pPr>
            <w:r w:rsidRPr="005C5ED5">
              <w:rPr>
                <w:rFonts w:cs="Times New Roman"/>
                <w:szCs w:val="24"/>
              </w:rPr>
              <w:t>No response or the response is incorrect (e.g. the participant’s response is unrelated with the figurative meaning of the expression). For example, definitions given to the question “What does it mean to ‘roll up one’s sleeves’” was ‘give something back’ or ‘take a chance and try to help’</w:t>
            </w:r>
          </w:p>
        </w:tc>
      </w:tr>
      <w:tr w:rsidR="001D5952" w:rsidRPr="005C5ED5" w:rsidTr="00D66584">
        <w:trPr>
          <w:trHeight w:val="1967"/>
        </w:trPr>
        <w:tc>
          <w:tcPr>
            <w:tcW w:w="1188" w:type="dxa"/>
            <w:vAlign w:val="center"/>
          </w:tcPr>
          <w:p w:rsidR="001D5952" w:rsidRPr="005C5ED5" w:rsidRDefault="001D5952" w:rsidP="005C5ED5">
            <w:pPr>
              <w:autoSpaceDE w:val="0"/>
              <w:autoSpaceDN w:val="0"/>
              <w:adjustRightInd w:val="0"/>
              <w:spacing w:line="240" w:lineRule="auto"/>
              <w:rPr>
                <w:rFonts w:cs="Times New Roman"/>
                <w:szCs w:val="24"/>
              </w:rPr>
            </w:pPr>
            <w:r w:rsidRPr="005C5ED5">
              <w:rPr>
                <w:rFonts w:cs="Times New Roman"/>
                <w:szCs w:val="24"/>
              </w:rPr>
              <w:t>One (1)</w:t>
            </w:r>
          </w:p>
        </w:tc>
        <w:tc>
          <w:tcPr>
            <w:tcW w:w="8388" w:type="dxa"/>
            <w:vAlign w:val="center"/>
          </w:tcPr>
          <w:p w:rsidR="001D5952" w:rsidRPr="005C5ED5" w:rsidRDefault="001D5952" w:rsidP="00801EB6">
            <w:pPr>
              <w:autoSpaceDE w:val="0"/>
              <w:autoSpaceDN w:val="0"/>
              <w:adjustRightInd w:val="0"/>
              <w:spacing w:line="360" w:lineRule="auto"/>
              <w:rPr>
                <w:rFonts w:cs="Times New Roman"/>
                <w:szCs w:val="24"/>
              </w:rPr>
            </w:pPr>
            <w:r w:rsidRPr="005C5ED5">
              <w:rPr>
                <w:rFonts w:cs="Times New Roman"/>
                <w:szCs w:val="24"/>
              </w:rPr>
              <w:t>The response is correct (e.g. the participant captures the figurative meaning of the expression; the figurative meaning as a consequence of the context and the figurative meaning of the expression are included, correct register). An example of the response to the question “What is the meaning of the expression ‘by the book’ was ‘to follow the law’ and ‘to do everything as it should be done’.</w:t>
            </w:r>
          </w:p>
        </w:tc>
      </w:tr>
    </w:tbl>
    <w:p w:rsidR="001D5952" w:rsidRDefault="001D5952" w:rsidP="005C5ED5">
      <w:pPr>
        <w:rPr>
          <w:rFonts w:cs="Times New Roman"/>
          <w:iCs/>
          <w:szCs w:val="24"/>
        </w:rPr>
      </w:pPr>
    </w:p>
    <w:p w:rsidR="00D361A2" w:rsidRPr="005C5ED5" w:rsidRDefault="00D361A2" w:rsidP="005C5ED5">
      <w:pPr>
        <w:rPr>
          <w:rFonts w:cs="Times New Roman"/>
          <w:iCs/>
          <w:szCs w:val="24"/>
        </w:rPr>
      </w:pPr>
    </w:p>
    <w:p w:rsidR="001D5952" w:rsidRPr="005C5ED5" w:rsidRDefault="001D5952" w:rsidP="005C5ED5">
      <w:pPr>
        <w:rPr>
          <w:rFonts w:cs="Times New Roman"/>
          <w:szCs w:val="24"/>
        </w:rPr>
      </w:pPr>
      <w:r w:rsidRPr="005C5ED5">
        <w:rPr>
          <w:rFonts w:cs="Times New Roman"/>
          <w:iCs/>
          <w:szCs w:val="24"/>
        </w:rPr>
        <w:t xml:space="preserve">The mean percentages of the type of interpretations were analyzed from the respondent’s attempts.  The results from the responses from the test were recorded </w:t>
      </w:r>
      <w:r w:rsidRPr="005C5ED5">
        <w:rPr>
          <w:rFonts w:cs="Times New Roman"/>
          <w:iCs/>
          <w:szCs w:val="24"/>
        </w:rPr>
        <w:lastRenderedPageBreak/>
        <w:t>and then analy</w:t>
      </w:r>
      <w:r w:rsidR="00D361A2">
        <w:rPr>
          <w:rFonts w:cs="Times New Roman"/>
          <w:iCs/>
          <w:szCs w:val="24"/>
        </w:rPr>
        <w:t>z</w:t>
      </w:r>
      <w:r w:rsidRPr="005C5ED5">
        <w:rPr>
          <w:rFonts w:cs="Times New Roman"/>
          <w:iCs/>
          <w:szCs w:val="24"/>
        </w:rPr>
        <w:t xml:space="preserve">ed using the Analysis of </w:t>
      </w:r>
      <w:r w:rsidR="00D361A2">
        <w:rPr>
          <w:rFonts w:cs="Times New Roman"/>
          <w:iCs/>
          <w:szCs w:val="24"/>
        </w:rPr>
        <w:t>V</w:t>
      </w:r>
      <w:r w:rsidRPr="005C5ED5">
        <w:rPr>
          <w:rFonts w:cs="Times New Roman"/>
          <w:iCs/>
          <w:szCs w:val="24"/>
        </w:rPr>
        <w:t xml:space="preserve">ariance (ANOVA) statistical technique because this statistical technique </w:t>
      </w:r>
      <w:r w:rsidRPr="005C5ED5">
        <w:rPr>
          <w:rFonts w:cs="Times New Roman"/>
          <w:szCs w:val="24"/>
        </w:rPr>
        <w:t xml:space="preserve">allowed comparison of more than two groups at the same time to determine whether a relationship exists between them. </w:t>
      </w:r>
      <w:r w:rsidRPr="005C5ED5">
        <w:rPr>
          <w:rFonts w:cs="Times New Roman"/>
          <w:iCs/>
          <w:szCs w:val="24"/>
        </w:rPr>
        <w:t>The researcher used this technique to determine if</w:t>
      </w:r>
      <w:r w:rsidRPr="005C5ED5">
        <w:rPr>
          <w:rFonts w:cs="Times New Roman"/>
          <w:szCs w:val="24"/>
        </w:rPr>
        <w:t xml:space="preserve"> there was a statistically significant difference </w:t>
      </w:r>
      <w:r w:rsidR="0079592A" w:rsidRPr="005C5ED5">
        <w:rPr>
          <w:rFonts w:cs="Times New Roman"/>
          <w:szCs w:val="24"/>
        </w:rPr>
        <w:t>between</w:t>
      </w:r>
      <w:r w:rsidRPr="005C5ED5">
        <w:rPr>
          <w:rFonts w:cs="Times New Roman"/>
          <w:szCs w:val="24"/>
        </w:rPr>
        <w:t xml:space="preserve"> the two groups.  If the researcher found out </w:t>
      </w:r>
      <w:r w:rsidR="00D361A2">
        <w:rPr>
          <w:rFonts w:cs="Times New Roman"/>
          <w:szCs w:val="24"/>
        </w:rPr>
        <w:t>a difference, he would</w:t>
      </w:r>
      <w:r w:rsidRPr="005C5ED5">
        <w:rPr>
          <w:rFonts w:cs="Times New Roman"/>
          <w:szCs w:val="24"/>
        </w:rPr>
        <w:t xml:space="preserve"> need to examine where the group differences lay.</w:t>
      </w:r>
      <w:r w:rsidRPr="005C5ED5">
        <w:rPr>
          <w:rFonts w:cs="Times New Roman"/>
          <w:iCs/>
          <w:szCs w:val="24"/>
        </w:rPr>
        <w:t xml:space="preserve"> This would be done by </w:t>
      </w:r>
      <w:r w:rsidR="00D361A2">
        <w:rPr>
          <w:rFonts w:cs="Times New Roman"/>
          <w:iCs/>
          <w:szCs w:val="24"/>
        </w:rPr>
        <w:t>applying or running post-hoc tests,</w:t>
      </w:r>
      <w:r w:rsidRPr="005C5ED5">
        <w:rPr>
          <w:rFonts w:cs="Times New Roman"/>
          <w:szCs w:val="24"/>
        </w:rPr>
        <w:t xml:space="preserve"> which were </w:t>
      </w:r>
      <w:r w:rsidRPr="005C5ED5">
        <w:rPr>
          <w:rFonts w:cs="Times New Roman"/>
          <w:i/>
          <w:iCs/>
          <w:szCs w:val="24"/>
        </w:rPr>
        <w:t>t</w:t>
      </w:r>
      <w:r w:rsidR="0079592A" w:rsidRPr="005C5ED5">
        <w:rPr>
          <w:rFonts w:cs="Times New Roman"/>
          <w:i/>
          <w:iCs/>
          <w:szCs w:val="24"/>
        </w:rPr>
        <w:t>-</w:t>
      </w:r>
      <w:r w:rsidRPr="005C5ED5">
        <w:rPr>
          <w:rFonts w:cs="Times New Roman"/>
          <w:szCs w:val="24"/>
        </w:rPr>
        <w:t xml:space="preserve">tests examining mean differences between the groups. </w:t>
      </w:r>
    </w:p>
    <w:p w:rsidR="0079592A" w:rsidRPr="005C5ED5" w:rsidRDefault="0079592A" w:rsidP="005C5ED5">
      <w:pPr>
        <w:rPr>
          <w:rFonts w:cs="Times New Roman"/>
          <w:szCs w:val="24"/>
        </w:rPr>
      </w:pPr>
    </w:p>
    <w:p w:rsidR="001D5952" w:rsidRPr="005C5ED5" w:rsidRDefault="001D5952" w:rsidP="005C5ED5">
      <w:pPr>
        <w:rPr>
          <w:rFonts w:cs="Times New Roman"/>
          <w:szCs w:val="24"/>
        </w:rPr>
      </w:pPr>
      <w:r w:rsidRPr="005C5ED5">
        <w:rPr>
          <w:rFonts w:cs="Times New Roman"/>
          <w:szCs w:val="24"/>
        </w:rPr>
        <w:t>A t-test is a type of inferential statistic</w:t>
      </w:r>
      <w:r w:rsidR="009E0FAD">
        <w:rPr>
          <w:rFonts w:cs="Times New Roman"/>
          <w:szCs w:val="24"/>
        </w:rPr>
        <w:t>s</w:t>
      </w:r>
      <w:r w:rsidRPr="005C5ED5">
        <w:rPr>
          <w:rFonts w:cs="Times New Roman"/>
          <w:szCs w:val="24"/>
        </w:rPr>
        <w:t xml:space="preserve"> used to determine </w:t>
      </w:r>
      <w:r w:rsidR="00D361A2">
        <w:rPr>
          <w:rFonts w:cs="Times New Roman"/>
          <w:szCs w:val="24"/>
        </w:rPr>
        <w:t>a significant difference between the means of two groups, which may be related to</w:t>
      </w:r>
      <w:r w:rsidRPr="005C5ED5">
        <w:rPr>
          <w:rFonts w:cs="Times New Roman"/>
          <w:szCs w:val="24"/>
        </w:rPr>
        <w:t xml:space="preserve"> certain features. In other words, a t-test is used as a hypothesis testing tool, which allows testing of an assumption applicable to a population. In this current </w:t>
      </w:r>
      <w:r w:rsidR="00D361A2">
        <w:rPr>
          <w:rFonts w:cs="Times New Roman"/>
          <w:szCs w:val="24"/>
        </w:rPr>
        <w:t>study</w:t>
      </w:r>
      <w:r w:rsidR="0079592A" w:rsidRPr="005C5ED5">
        <w:rPr>
          <w:rFonts w:cs="Times New Roman"/>
          <w:szCs w:val="24"/>
        </w:rPr>
        <w:t>,</w:t>
      </w:r>
      <w:r w:rsidRPr="005C5ED5">
        <w:rPr>
          <w:rFonts w:cs="Times New Roman"/>
          <w:szCs w:val="24"/>
        </w:rPr>
        <w:t xml:space="preserve"> t</w:t>
      </w:r>
      <w:r w:rsidR="0079592A" w:rsidRPr="005C5ED5">
        <w:rPr>
          <w:rFonts w:cs="Times New Roman"/>
          <w:szCs w:val="24"/>
        </w:rPr>
        <w:t>-</w:t>
      </w:r>
      <w:r w:rsidRPr="005C5ED5">
        <w:rPr>
          <w:rFonts w:cs="Times New Roman"/>
          <w:szCs w:val="24"/>
        </w:rPr>
        <w:t>tests w</w:t>
      </w:r>
      <w:r w:rsidR="0079592A" w:rsidRPr="005C5ED5">
        <w:rPr>
          <w:rFonts w:cs="Times New Roman"/>
          <w:szCs w:val="24"/>
        </w:rPr>
        <w:t>ere</w:t>
      </w:r>
      <w:r w:rsidRPr="005C5ED5">
        <w:rPr>
          <w:rFonts w:cs="Times New Roman"/>
          <w:szCs w:val="24"/>
        </w:rPr>
        <w:t xml:space="preserve"> applied to the respondent’s statistical data as a quantitative assessment on </w:t>
      </w:r>
      <w:r w:rsidR="00D361A2">
        <w:rPr>
          <w:rFonts w:cs="Times New Roman"/>
          <w:szCs w:val="24"/>
        </w:rPr>
        <w:t xml:space="preserve">the </w:t>
      </w:r>
      <w:r w:rsidRPr="005C5ED5">
        <w:rPr>
          <w:rFonts w:cs="Times New Roman"/>
          <w:szCs w:val="24"/>
        </w:rPr>
        <w:t xml:space="preserve">idiom comprehension measure. </w:t>
      </w:r>
    </w:p>
    <w:p w:rsidR="00D66584" w:rsidRPr="005C5ED5" w:rsidRDefault="00D66584" w:rsidP="005C5ED5">
      <w:pPr>
        <w:rPr>
          <w:rFonts w:cs="Times New Roman"/>
          <w:szCs w:val="24"/>
        </w:rPr>
      </w:pPr>
    </w:p>
    <w:p w:rsidR="001D5952" w:rsidRPr="005C5ED5" w:rsidRDefault="001D5952" w:rsidP="005C5ED5">
      <w:pPr>
        <w:rPr>
          <w:rFonts w:cs="Times New Roman"/>
          <w:szCs w:val="24"/>
        </w:rPr>
      </w:pPr>
      <w:r w:rsidRPr="005C5ED5">
        <w:rPr>
          <w:rFonts w:cs="Times New Roman"/>
          <w:szCs w:val="24"/>
        </w:rPr>
        <w:t>There are different types of correlation that can be used on different kinds of data with different objectives</w:t>
      </w:r>
      <w:r w:rsidR="0079592A" w:rsidRPr="005C5ED5">
        <w:rPr>
          <w:rFonts w:cs="Times New Roman"/>
          <w:szCs w:val="24"/>
        </w:rPr>
        <w:t>. H</w:t>
      </w:r>
      <w:r w:rsidRPr="005C5ED5">
        <w:rPr>
          <w:rFonts w:cs="Times New Roman"/>
          <w:szCs w:val="24"/>
        </w:rPr>
        <w:t>owever, the researcher used Pearson’s correlation coefficient because the data collected was non</w:t>
      </w:r>
      <w:r w:rsidR="0079592A" w:rsidRPr="005C5ED5">
        <w:rPr>
          <w:rFonts w:cs="Times New Roman"/>
          <w:szCs w:val="24"/>
        </w:rPr>
        <w:t>-</w:t>
      </w:r>
      <w:r w:rsidRPr="005C5ED5">
        <w:rPr>
          <w:rFonts w:cs="Times New Roman"/>
          <w:szCs w:val="24"/>
        </w:rPr>
        <w:t>parametric. All these were done in line with the objectives of this study. </w:t>
      </w:r>
      <w:bookmarkStart w:id="268" w:name="_Toc24516294"/>
      <w:bookmarkStart w:id="269" w:name="_Toc24621812"/>
    </w:p>
    <w:p w:rsidR="00D66584" w:rsidRPr="005C5ED5" w:rsidRDefault="00D66584" w:rsidP="005C5ED5">
      <w:pPr>
        <w:rPr>
          <w:rFonts w:cs="Times New Roman"/>
          <w:szCs w:val="24"/>
        </w:rPr>
      </w:pPr>
    </w:p>
    <w:p w:rsidR="001D5952" w:rsidRPr="005C5ED5" w:rsidRDefault="001D5952" w:rsidP="005C5ED5">
      <w:pPr>
        <w:pStyle w:val="Heading2"/>
      </w:pPr>
      <w:bookmarkStart w:id="270" w:name="_Toc43730882"/>
      <w:r w:rsidRPr="005C5ED5">
        <w:t>3.10.1 Quantitative Content Data Presentation and Analysis</w:t>
      </w:r>
      <w:bookmarkEnd w:id="268"/>
      <w:bookmarkEnd w:id="269"/>
      <w:bookmarkEnd w:id="270"/>
    </w:p>
    <w:p w:rsidR="001D5952" w:rsidRPr="005C5ED5" w:rsidRDefault="001D5952" w:rsidP="005C5ED5">
      <w:r w:rsidRPr="005C5ED5">
        <w:rPr>
          <w:rFonts w:cs="Times New Roman"/>
          <w:bCs/>
          <w:iCs/>
          <w:szCs w:val="24"/>
        </w:rPr>
        <w:t>In order to present the results in a clear and structured manner, this section was divided into three subsections</w:t>
      </w:r>
      <w:r w:rsidR="0079592A" w:rsidRPr="005C5ED5">
        <w:rPr>
          <w:rFonts w:cs="Times New Roman"/>
          <w:bCs/>
          <w:iCs/>
          <w:szCs w:val="24"/>
        </w:rPr>
        <w:t>,</w:t>
      </w:r>
      <w:r w:rsidRPr="005C5ED5">
        <w:rPr>
          <w:rFonts w:cs="Times New Roman"/>
          <w:bCs/>
          <w:iCs/>
          <w:szCs w:val="24"/>
        </w:rPr>
        <w:t xml:space="preserve"> each of which represented a research question. </w:t>
      </w:r>
      <w:r w:rsidRPr="005C5ED5">
        <w:rPr>
          <w:rFonts w:cs="Times New Roman"/>
          <w:iCs/>
          <w:szCs w:val="24"/>
        </w:rPr>
        <w:t>Descriptive statistics w</w:t>
      </w:r>
      <w:r w:rsidR="0079592A" w:rsidRPr="005C5ED5">
        <w:rPr>
          <w:rFonts w:cs="Times New Roman"/>
          <w:iCs/>
          <w:szCs w:val="24"/>
        </w:rPr>
        <w:t>ere</w:t>
      </w:r>
      <w:r w:rsidRPr="005C5ED5">
        <w:rPr>
          <w:rFonts w:cs="Times New Roman"/>
          <w:iCs/>
          <w:szCs w:val="24"/>
        </w:rPr>
        <w:t xml:space="preserve"> done to determine the mean percentage of the figurative, </w:t>
      </w:r>
      <w:r w:rsidRPr="005C5ED5">
        <w:rPr>
          <w:rFonts w:cs="Times New Roman"/>
          <w:iCs/>
          <w:szCs w:val="24"/>
        </w:rPr>
        <w:lastRenderedPageBreak/>
        <w:t>literal</w:t>
      </w:r>
      <w:r w:rsidR="00D361A2">
        <w:rPr>
          <w:rFonts w:cs="Times New Roman"/>
          <w:iCs/>
          <w:szCs w:val="24"/>
        </w:rPr>
        <w:t>,</w:t>
      </w:r>
      <w:r w:rsidRPr="005C5ED5">
        <w:rPr>
          <w:rFonts w:cs="Times New Roman"/>
          <w:iCs/>
          <w:szCs w:val="24"/>
        </w:rPr>
        <w:t xml:space="preserve"> and incorrect interpretations. The results were then tabulated and presented in simple graphs. </w:t>
      </w:r>
    </w:p>
    <w:p w:rsidR="00D66584" w:rsidRPr="005C5ED5" w:rsidRDefault="00D66584" w:rsidP="005C5ED5">
      <w:pPr>
        <w:autoSpaceDE w:val="0"/>
        <w:autoSpaceDN w:val="0"/>
        <w:adjustRightInd w:val="0"/>
        <w:rPr>
          <w:rFonts w:cs="Times New Roman"/>
          <w:szCs w:val="24"/>
        </w:rPr>
      </w:pPr>
    </w:p>
    <w:p w:rsidR="001D5952" w:rsidRPr="005C5ED5" w:rsidRDefault="0079592A" w:rsidP="005C5ED5">
      <w:pPr>
        <w:autoSpaceDE w:val="0"/>
        <w:autoSpaceDN w:val="0"/>
        <w:adjustRightInd w:val="0"/>
        <w:rPr>
          <w:rFonts w:cs="Times New Roman"/>
          <w:iCs/>
          <w:szCs w:val="24"/>
        </w:rPr>
      </w:pPr>
      <w:r w:rsidRPr="005C5ED5">
        <w:rPr>
          <w:rFonts w:cs="Times New Roman"/>
          <w:szCs w:val="24"/>
        </w:rPr>
        <w:t>Regarding</w:t>
      </w:r>
      <w:r w:rsidR="001D5952" w:rsidRPr="005C5ED5">
        <w:rPr>
          <w:rFonts w:cs="Times New Roman"/>
          <w:szCs w:val="24"/>
        </w:rPr>
        <w:t xml:space="preserve"> the Familiarity and Transparency Judgment Tasks (FTJT), the data of </w:t>
      </w:r>
      <w:r w:rsidRPr="005C5ED5">
        <w:rPr>
          <w:rFonts w:cs="Times New Roman"/>
          <w:szCs w:val="24"/>
        </w:rPr>
        <w:t>the</w:t>
      </w:r>
      <w:r w:rsidR="001D5952" w:rsidRPr="005C5ED5">
        <w:rPr>
          <w:rFonts w:cs="Times New Roman"/>
          <w:szCs w:val="24"/>
        </w:rPr>
        <w:t xml:space="preserve"> idiom</w:t>
      </w:r>
      <w:r w:rsidRPr="005C5ED5">
        <w:rPr>
          <w:rFonts w:cs="Times New Roman"/>
          <w:szCs w:val="24"/>
        </w:rPr>
        <w:t>s</w:t>
      </w:r>
      <w:r w:rsidR="001D5952" w:rsidRPr="005C5ED5">
        <w:rPr>
          <w:rFonts w:cs="Times New Roman"/>
          <w:szCs w:val="24"/>
        </w:rPr>
        <w:t xml:space="preserve"> w</w:t>
      </w:r>
      <w:r w:rsidRPr="005C5ED5">
        <w:rPr>
          <w:rFonts w:cs="Times New Roman"/>
          <w:szCs w:val="24"/>
        </w:rPr>
        <w:t>ere</w:t>
      </w:r>
      <w:r w:rsidR="00D62ED1">
        <w:rPr>
          <w:rFonts w:cs="Times New Roman"/>
          <w:szCs w:val="24"/>
        </w:rPr>
        <w:t xml:space="preserve"> </w:t>
      </w:r>
      <w:r w:rsidRPr="005C5ED5">
        <w:rPr>
          <w:rFonts w:cs="Times New Roman"/>
          <w:szCs w:val="24"/>
        </w:rPr>
        <w:t>recorded,</w:t>
      </w:r>
      <w:r w:rsidR="001D5952" w:rsidRPr="005C5ED5">
        <w:rPr>
          <w:rFonts w:cs="Times New Roman"/>
          <w:szCs w:val="24"/>
        </w:rPr>
        <w:t xml:space="preserve"> and the </w:t>
      </w:r>
      <w:r w:rsidR="004A05A8" w:rsidRPr="005C5ED5">
        <w:rPr>
          <w:rFonts w:cs="Times New Roman"/>
          <w:szCs w:val="24"/>
        </w:rPr>
        <w:t>res</w:t>
      </w:r>
      <w:r w:rsidR="00D361A2">
        <w:rPr>
          <w:rFonts w:cs="Times New Roman"/>
          <w:szCs w:val="24"/>
        </w:rPr>
        <w:t>pondents’ cloze test results</w:t>
      </w:r>
      <w:r w:rsidR="001D5952" w:rsidRPr="005C5ED5">
        <w:rPr>
          <w:rFonts w:cs="Times New Roman"/>
          <w:szCs w:val="24"/>
        </w:rPr>
        <w:t xml:space="preserve"> were </w:t>
      </w:r>
      <w:r w:rsidRPr="005C5ED5">
        <w:rPr>
          <w:rFonts w:cs="Times New Roman"/>
          <w:szCs w:val="24"/>
        </w:rPr>
        <w:t>analyzed</w:t>
      </w:r>
      <w:r w:rsidR="001D5952" w:rsidRPr="005C5ED5">
        <w:rPr>
          <w:rFonts w:cs="Times New Roman"/>
          <w:szCs w:val="24"/>
        </w:rPr>
        <w:t>. I</w:t>
      </w:r>
      <w:r w:rsidRPr="005C5ED5">
        <w:rPr>
          <w:rFonts w:cs="Times New Roman"/>
          <w:szCs w:val="24"/>
        </w:rPr>
        <w:t xml:space="preserve">n the Idiom Comprehension Task, </w:t>
      </w:r>
      <w:r w:rsidR="001D5952" w:rsidRPr="005C5ED5">
        <w:rPr>
          <w:rFonts w:cs="Times New Roman"/>
          <w:szCs w:val="24"/>
        </w:rPr>
        <w:t>both in isol</w:t>
      </w:r>
      <w:r w:rsidRPr="005C5ED5">
        <w:rPr>
          <w:rFonts w:cs="Times New Roman"/>
          <w:szCs w:val="24"/>
        </w:rPr>
        <w:t>ation and in context conditions</w:t>
      </w:r>
      <w:r w:rsidR="001D5952" w:rsidRPr="005C5ED5">
        <w:rPr>
          <w:rFonts w:cs="Times New Roman"/>
          <w:szCs w:val="24"/>
        </w:rPr>
        <w:t xml:space="preserve">, </w:t>
      </w:r>
      <w:r w:rsidR="00D361A2">
        <w:rPr>
          <w:rFonts w:cs="Times New Roman"/>
          <w:szCs w:val="24"/>
        </w:rPr>
        <w:t>the researcher's score was given when the accurate figurative meaning was introduced</w:t>
      </w:r>
      <w:r w:rsidRPr="005C5ED5">
        <w:rPr>
          <w:rFonts w:cs="Times New Roman"/>
          <w:szCs w:val="24"/>
        </w:rPr>
        <w:t>. However,</w:t>
      </w:r>
      <w:r w:rsidR="00D62ED1">
        <w:rPr>
          <w:rFonts w:cs="Times New Roman"/>
          <w:szCs w:val="24"/>
        </w:rPr>
        <w:t xml:space="preserve"> </w:t>
      </w:r>
      <w:r w:rsidRPr="005C5ED5">
        <w:rPr>
          <w:rFonts w:cs="Times New Roman"/>
          <w:szCs w:val="24"/>
        </w:rPr>
        <w:t>when</w:t>
      </w:r>
      <w:r w:rsidR="001D5952" w:rsidRPr="005C5ED5">
        <w:rPr>
          <w:rFonts w:cs="Times New Roman"/>
          <w:szCs w:val="24"/>
        </w:rPr>
        <w:t xml:space="preserve"> the </w:t>
      </w:r>
      <w:r w:rsidRPr="005C5ED5">
        <w:rPr>
          <w:rFonts w:cs="Times New Roman"/>
          <w:szCs w:val="24"/>
        </w:rPr>
        <w:t>incorrect</w:t>
      </w:r>
      <w:r w:rsidR="001D5952" w:rsidRPr="005C5ED5">
        <w:rPr>
          <w:rFonts w:cs="Times New Roman"/>
          <w:szCs w:val="24"/>
        </w:rPr>
        <w:t xml:space="preserve"> answer was </w:t>
      </w:r>
      <w:r w:rsidRPr="005C5ED5">
        <w:rPr>
          <w:rFonts w:cs="Times New Roman"/>
          <w:szCs w:val="24"/>
        </w:rPr>
        <w:t>submitted</w:t>
      </w:r>
      <w:r w:rsidR="001D5952" w:rsidRPr="005C5ED5">
        <w:rPr>
          <w:rFonts w:cs="Times New Roman"/>
          <w:szCs w:val="24"/>
        </w:rPr>
        <w:t>, 0 score</w:t>
      </w:r>
      <w:r w:rsidRPr="005C5ED5">
        <w:rPr>
          <w:rFonts w:cs="Times New Roman"/>
          <w:szCs w:val="24"/>
        </w:rPr>
        <w:t>s</w:t>
      </w:r>
      <w:r w:rsidR="001D5952" w:rsidRPr="005C5ED5">
        <w:rPr>
          <w:rFonts w:cs="Times New Roman"/>
          <w:szCs w:val="24"/>
        </w:rPr>
        <w:t xml:space="preserve"> w</w:t>
      </w:r>
      <w:r w:rsidR="004A05A8" w:rsidRPr="005C5ED5">
        <w:rPr>
          <w:rFonts w:cs="Times New Roman"/>
          <w:szCs w:val="24"/>
        </w:rPr>
        <w:t>ere</w:t>
      </w:r>
      <w:r w:rsidR="00D62ED1">
        <w:rPr>
          <w:rFonts w:cs="Times New Roman"/>
          <w:szCs w:val="24"/>
        </w:rPr>
        <w:t xml:space="preserve"> </w:t>
      </w:r>
      <w:r w:rsidRPr="005C5ED5">
        <w:rPr>
          <w:rFonts w:cs="Times New Roman"/>
          <w:szCs w:val="24"/>
        </w:rPr>
        <w:t>awarded</w:t>
      </w:r>
      <w:r w:rsidR="001D5952" w:rsidRPr="005C5ED5">
        <w:rPr>
          <w:rFonts w:cs="Times New Roman"/>
          <w:szCs w:val="24"/>
        </w:rPr>
        <w:t>.</w:t>
      </w:r>
      <w:bookmarkEnd w:id="192"/>
    </w:p>
    <w:p w:rsidR="0079592A" w:rsidRPr="005C5ED5" w:rsidRDefault="0079592A" w:rsidP="005C5ED5">
      <w:bookmarkStart w:id="271" w:name="_Toc43730883"/>
    </w:p>
    <w:p w:rsidR="001D5952" w:rsidRPr="005C5ED5" w:rsidRDefault="00846CA8" w:rsidP="005C5ED5">
      <w:pPr>
        <w:pStyle w:val="Heading1"/>
      </w:pPr>
      <w:r w:rsidRPr="005C5ED5">
        <w:t>3.11</w:t>
      </w:r>
      <w:r w:rsidR="001D5952" w:rsidRPr="005C5ED5">
        <w:t xml:space="preserve"> Chapter Summary</w:t>
      </w:r>
      <w:bookmarkEnd w:id="271"/>
    </w:p>
    <w:p w:rsidR="00E322AB" w:rsidRPr="00E322AB" w:rsidRDefault="001D5952" w:rsidP="00E322AB">
      <w:pPr>
        <w:rPr>
          <w:rFonts w:cs="Times New Roman"/>
          <w:szCs w:val="24"/>
        </w:rPr>
      </w:pPr>
      <w:r w:rsidRPr="005C5ED5">
        <w:rPr>
          <w:rFonts w:cs="Times New Roman"/>
          <w:szCs w:val="24"/>
        </w:rPr>
        <w:t>This chapter dealt with methods, materials</w:t>
      </w:r>
      <w:r w:rsidR="001C14DF">
        <w:rPr>
          <w:rFonts w:cs="Times New Roman"/>
          <w:szCs w:val="24"/>
        </w:rPr>
        <w:t>,</w:t>
      </w:r>
      <w:r w:rsidRPr="005C5ED5">
        <w:rPr>
          <w:rFonts w:cs="Times New Roman"/>
          <w:szCs w:val="24"/>
        </w:rPr>
        <w:t xml:space="preserve"> and procedures that the researcher used in order to conduct the investigation on comprehension of English idioms by </w:t>
      </w:r>
      <w:r w:rsidR="009E0FAD">
        <w:rPr>
          <w:rFonts w:cs="Times New Roman"/>
          <w:szCs w:val="24"/>
        </w:rPr>
        <w:t>u</w:t>
      </w:r>
      <w:r w:rsidRPr="005C5ED5">
        <w:rPr>
          <w:rFonts w:cs="Times New Roman"/>
          <w:szCs w:val="24"/>
        </w:rPr>
        <w:t xml:space="preserve">niversity students in Unguja. </w:t>
      </w:r>
      <w:r w:rsidR="004A05A8" w:rsidRPr="005C5ED5">
        <w:rPr>
          <w:rFonts w:cs="Times New Roman"/>
          <w:szCs w:val="24"/>
        </w:rPr>
        <w:t>One hundred eighty</w:t>
      </w:r>
      <w:r w:rsidR="00713F57">
        <w:rPr>
          <w:rFonts w:cs="Times New Roman"/>
          <w:szCs w:val="24"/>
        </w:rPr>
        <w:t xml:space="preserve"> (180)</w:t>
      </w:r>
      <w:r w:rsidR="0079592A" w:rsidRPr="005C5ED5">
        <w:rPr>
          <w:rFonts w:cs="Times New Roman"/>
          <w:szCs w:val="24"/>
        </w:rPr>
        <w:t xml:space="preserve"> respondents</w:t>
      </w:r>
      <w:r w:rsidR="006D4CF9">
        <w:rPr>
          <w:rFonts w:cs="Times New Roman"/>
          <w:szCs w:val="24"/>
        </w:rPr>
        <w:t xml:space="preserve"> were randomly </w:t>
      </w:r>
      <w:r w:rsidRPr="005C5ED5">
        <w:rPr>
          <w:rFonts w:cs="Times New Roman"/>
          <w:szCs w:val="24"/>
        </w:rPr>
        <w:t xml:space="preserve">sampled from the three </w:t>
      </w:r>
      <w:r w:rsidR="00034C31">
        <w:rPr>
          <w:rFonts w:cs="Times New Roman"/>
          <w:szCs w:val="24"/>
        </w:rPr>
        <w:t>u</w:t>
      </w:r>
      <w:r w:rsidRPr="005C5ED5">
        <w:rPr>
          <w:rFonts w:cs="Times New Roman"/>
          <w:szCs w:val="24"/>
        </w:rPr>
        <w:t xml:space="preserve">niversities in Zanzibar to </w:t>
      </w:r>
      <w:r w:rsidR="001C14DF">
        <w:rPr>
          <w:rFonts w:cs="Times New Roman"/>
          <w:szCs w:val="24"/>
        </w:rPr>
        <w:t>participate</w:t>
      </w:r>
      <w:r w:rsidR="00D62ED1">
        <w:rPr>
          <w:rFonts w:cs="Times New Roman"/>
          <w:szCs w:val="24"/>
        </w:rPr>
        <w:t xml:space="preserve"> </w:t>
      </w:r>
      <w:r w:rsidR="001C14DF">
        <w:rPr>
          <w:rFonts w:cs="Times New Roman"/>
          <w:szCs w:val="24"/>
        </w:rPr>
        <w:t xml:space="preserve">in </w:t>
      </w:r>
      <w:r w:rsidRPr="005C5ED5">
        <w:rPr>
          <w:rFonts w:cs="Times New Roman"/>
          <w:szCs w:val="24"/>
        </w:rPr>
        <w:t xml:space="preserve">the </w:t>
      </w:r>
      <w:r w:rsidR="001C14DF">
        <w:rPr>
          <w:rFonts w:cs="Times New Roman"/>
          <w:szCs w:val="24"/>
        </w:rPr>
        <w:t>study</w:t>
      </w:r>
      <w:r w:rsidRPr="005C5ED5">
        <w:rPr>
          <w:rFonts w:cs="Times New Roman"/>
          <w:szCs w:val="24"/>
        </w:rPr>
        <w:t xml:space="preserve">. The three universities are Sumait University, Zanzibar University, and the State University of Zanzibar. A sample of 60 students from each </w:t>
      </w:r>
      <w:r w:rsidR="00034C31">
        <w:rPr>
          <w:rFonts w:cs="Times New Roman"/>
          <w:szCs w:val="24"/>
        </w:rPr>
        <w:t>u</w:t>
      </w:r>
      <w:r w:rsidRPr="005C5ED5">
        <w:rPr>
          <w:rFonts w:cs="Times New Roman"/>
          <w:szCs w:val="24"/>
        </w:rPr>
        <w:t xml:space="preserve">niversity was </w:t>
      </w:r>
      <w:r w:rsidR="006079FE">
        <w:rPr>
          <w:rFonts w:cs="Times New Roman"/>
          <w:szCs w:val="24"/>
        </w:rPr>
        <w:t>conveniently sampled</w:t>
      </w:r>
      <w:r w:rsidRPr="005C5ED5">
        <w:rPr>
          <w:rFonts w:cs="Times New Roman"/>
          <w:szCs w:val="24"/>
        </w:rPr>
        <w:t xml:space="preserve"> to participate in the research study.</w:t>
      </w:r>
      <w:r w:rsidR="00D62ED1">
        <w:rPr>
          <w:rFonts w:cs="Times New Roman"/>
          <w:szCs w:val="24"/>
        </w:rPr>
        <w:t xml:space="preserve"> </w:t>
      </w:r>
      <w:r w:rsidRPr="005C5ED5">
        <w:rPr>
          <w:rFonts w:cs="Times New Roman"/>
          <w:szCs w:val="24"/>
        </w:rPr>
        <w:t>This research was quantitative in nature</w:t>
      </w:r>
      <w:r w:rsidR="00BA4C15">
        <w:rPr>
          <w:rFonts w:cs="Times New Roman"/>
          <w:szCs w:val="24"/>
        </w:rPr>
        <w:t>.</w:t>
      </w:r>
      <w:r w:rsidR="00D62ED1">
        <w:rPr>
          <w:rFonts w:cs="Times New Roman"/>
          <w:szCs w:val="24"/>
        </w:rPr>
        <w:t xml:space="preserve"> </w:t>
      </w:r>
      <w:r w:rsidR="00BA4C15">
        <w:rPr>
          <w:rFonts w:cs="Times New Roman"/>
          <w:szCs w:val="24"/>
        </w:rPr>
        <w:t>T</w:t>
      </w:r>
      <w:r w:rsidRPr="005C5ED5">
        <w:rPr>
          <w:rFonts w:cs="Times New Roman"/>
          <w:szCs w:val="24"/>
        </w:rPr>
        <w:t>his is because the researcher used questionnaires and cloze tests in collecting</w:t>
      </w:r>
      <w:r w:rsidR="00D62ED1">
        <w:rPr>
          <w:rFonts w:cs="Times New Roman"/>
          <w:szCs w:val="24"/>
        </w:rPr>
        <w:t xml:space="preserve"> </w:t>
      </w:r>
      <w:r w:rsidR="006D4CF9">
        <w:rPr>
          <w:rFonts w:cs="Times New Roman"/>
          <w:szCs w:val="24"/>
        </w:rPr>
        <w:t>numerical</w:t>
      </w:r>
      <w:r w:rsidRPr="005C5ED5">
        <w:rPr>
          <w:rFonts w:cs="Times New Roman"/>
          <w:szCs w:val="24"/>
        </w:rPr>
        <w:t xml:space="preserve"> data</w:t>
      </w:r>
      <w:r w:rsidR="006D4CF9">
        <w:rPr>
          <w:rFonts w:cs="Times New Roman"/>
          <w:szCs w:val="24"/>
        </w:rPr>
        <w:t xml:space="preserve"> that was analy</w:t>
      </w:r>
      <w:r w:rsidR="001C14DF">
        <w:rPr>
          <w:rFonts w:cs="Times New Roman"/>
          <w:szCs w:val="24"/>
        </w:rPr>
        <w:t>z</w:t>
      </w:r>
      <w:r w:rsidR="006D4CF9">
        <w:rPr>
          <w:rFonts w:cs="Times New Roman"/>
          <w:szCs w:val="24"/>
        </w:rPr>
        <w:t>ed using statistical methods</w:t>
      </w:r>
      <w:r w:rsidRPr="005C5ED5">
        <w:rPr>
          <w:rFonts w:cs="Times New Roman"/>
          <w:szCs w:val="24"/>
        </w:rPr>
        <w:t xml:space="preserve"> from the respondents.  In addition, this chapter also includes a description of the respondents who participated in the investigation, the selection of idiomatic expressions</w:t>
      </w:r>
      <w:r w:rsidR="001C14DF">
        <w:rPr>
          <w:rFonts w:cs="Times New Roman"/>
          <w:szCs w:val="24"/>
        </w:rPr>
        <w:t>, and the explored variables</w:t>
      </w:r>
      <w:r w:rsidRPr="005C5ED5">
        <w:rPr>
          <w:rFonts w:cs="Times New Roman"/>
          <w:szCs w:val="24"/>
        </w:rPr>
        <w:t>. Finally, the methods that were used to process the accumulated raw data are introduced and explain</w:t>
      </w:r>
      <w:bookmarkStart w:id="272" w:name="_Toc43730884"/>
      <w:r w:rsidR="00E322AB">
        <w:rPr>
          <w:rFonts w:cs="Times New Roman"/>
          <w:szCs w:val="24"/>
        </w:rPr>
        <w:t>ed.</w:t>
      </w:r>
    </w:p>
    <w:p w:rsidR="008E1D5E" w:rsidRPr="005C5ED5" w:rsidRDefault="008E1D5E" w:rsidP="005C5ED5">
      <w:bookmarkStart w:id="273" w:name="_Toc306975790"/>
      <w:bookmarkStart w:id="274" w:name="_Toc16656654"/>
      <w:bookmarkStart w:id="275" w:name="_Toc24516296"/>
      <w:bookmarkStart w:id="276" w:name="_Toc24621814"/>
      <w:bookmarkEnd w:id="272"/>
    </w:p>
    <w:p w:rsidR="00691278" w:rsidRDefault="00691278" w:rsidP="00D267CB">
      <w:pPr>
        <w:pStyle w:val="Heading1"/>
        <w:jc w:val="center"/>
        <w:rPr>
          <w:szCs w:val="24"/>
          <w:lang w:val="en-GB"/>
        </w:rPr>
      </w:pPr>
      <w:bookmarkStart w:id="277" w:name="_Toc43730885"/>
    </w:p>
    <w:p w:rsidR="004F75E4" w:rsidRPr="005C5ED5" w:rsidRDefault="0075105E" w:rsidP="00D267CB">
      <w:pPr>
        <w:pStyle w:val="Heading1"/>
        <w:jc w:val="center"/>
      </w:pPr>
      <w:r>
        <w:rPr>
          <w:szCs w:val="24"/>
          <w:lang w:val="en-GB"/>
        </w:rPr>
        <w:t>CHAPTER 4</w:t>
      </w:r>
      <w:r w:rsidR="00D62ED1">
        <w:rPr>
          <w:szCs w:val="24"/>
          <w:lang w:val="en-GB"/>
        </w:rPr>
        <w:t>:</w:t>
      </w:r>
      <w:r w:rsidR="00D62ED1" w:rsidRPr="005C5ED5">
        <w:t xml:space="preserve"> PRESENTATION</w:t>
      </w:r>
      <w:r w:rsidR="004F75E4" w:rsidRPr="005C5ED5">
        <w:t>,</w:t>
      </w:r>
    </w:p>
    <w:p w:rsidR="004F75E4" w:rsidRPr="005C5ED5" w:rsidRDefault="004F75E4" w:rsidP="00D267CB">
      <w:pPr>
        <w:pStyle w:val="Heading1"/>
        <w:jc w:val="center"/>
        <w:rPr>
          <w:szCs w:val="24"/>
        </w:rPr>
      </w:pPr>
      <w:r w:rsidRPr="005C5ED5">
        <w:t>ANALYSIS AND DISCUSSION OF FINDINGS</w:t>
      </w:r>
    </w:p>
    <w:p w:rsidR="0075105E" w:rsidRDefault="0075105E" w:rsidP="001C14DF">
      <w:pPr>
        <w:rPr>
          <w:lang w:val="en-GB"/>
        </w:rPr>
      </w:pPr>
    </w:p>
    <w:p w:rsidR="008E1D5E" w:rsidRPr="005C5ED5" w:rsidRDefault="008E1D5E" w:rsidP="005C5ED5">
      <w:pPr>
        <w:pStyle w:val="Heading1"/>
        <w:rPr>
          <w:szCs w:val="24"/>
        </w:rPr>
      </w:pPr>
      <w:r w:rsidRPr="005C5ED5">
        <w:rPr>
          <w:szCs w:val="24"/>
          <w:lang w:val="en-GB"/>
        </w:rPr>
        <w:t>4.1 Introduction</w:t>
      </w:r>
      <w:bookmarkEnd w:id="273"/>
      <w:bookmarkEnd w:id="274"/>
      <w:bookmarkEnd w:id="275"/>
      <w:bookmarkEnd w:id="276"/>
      <w:bookmarkEnd w:id="277"/>
    </w:p>
    <w:p w:rsidR="008E1D5E" w:rsidRPr="005C5ED5" w:rsidRDefault="008E1D5E" w:rsidP="005C5ED5">
      <w:pPr>
        <w:rPr>
          <w:rFonts w:cs="Times New Roman"/>
          <w:szCs w:val="24"/>
        </w:rPr>
      </w:pPr>
      <w:r w:rsidRPr="005C5ED5">
        <w:rPr>
          <w:rFonts w:cs="Times New Roman"/>
          <w:szCs w:val="24"/>
        </w:rPr>
        <w:t>This chapter presents</w:t>
      </w:r>
      <w:r w:rsidR="001C14DF">
        <w:rPr>
          <w:rFonts w:cs="Times New Roman"/>
          <w:szCs w:val="24"/>
        </w:rPr>
        <w:t>,</w:t>
      </w:r>
      <w:r w:rsidRPr="005C5ED5">
        <w:rPr>
          <w:rFonts w:cs="Times New Roman"/>
          <w:szCs w:val="24"/>
        </w:rPr>
        <w:t xml:space="preserve"> analy</w:t>
      </w:r>
      <w:r w:rsidR="004C34E1">
        <w:rPr>
          <w:rFonts w:cs="Times New Roman"/>
          <w:szCs w:val="24"/>
        </w:rPr>
        <w:t>z</w:t>
      </w:r>
      <w:r w:rsidRPr="005C5ED5">
        <w:rPr>
          <w:rFonts w:cs="Times New Roman"/>
          <w:szCs w:val="24"/>
        </w:rPr>
        <w:t>es</w:t>
      </w:r>
      <w:r w:rsidR="001C14DF">
        <w:rPr>
          <w:rFonts w:cs="Times New Roman"/>
          <w:szCs w:val="24"/>
        </w:rPr>
        <w:t>,</w:t>
      </w:r>
      <w:r w:rsidRPr="005C5ED5">
        <w:rPr>
          <w:rFonts w:cs="Times New Roman"/>
          <w:szCs w:val="24"/>
        </w:rPr>
        <w:t xml:space="preserve"> and discusses </w:t>
      </w:r>
      <w:r w:rsidR="004C34E1">
        <w:rPr>
          <w:rFonts w:cs="Times New Roman"/>
          <w:szCs w:val="24"/>
        </w:rPr>
        <w:t xml:space="preserve">the research </w:t>
      </w:r>
      <w:r w:rsidR="001C14DF">
        <w:rPr>
          <w:rFonts w:cs="Times New Roman"/>
          <w:szCs w:val="24"/>
        </w:rPr>
        <w:t xml:space="preserve">data. </w:t>
      </w:r>
      <w:r w:rsidRPr="005C5ED5">
        <w:rPr>
          <w:rFonts w:cs="Times New Roman"/>
          <w:szCs w:val="24"/>
        </w:rPr>
        <w:t xml:space="preserve">The analysis is organized as per research objectives and their subsequent questions, as responded </w:t>
      </w:r>
      <w:r w:rsidR="00BA4C15">
        <w:rPr>
          <w:rFonts w:cs="Times New Roman"/>
          <w:szCs w:val="24"/>
        </w:rPr>
        <w:t xml:space="preserve">to </w:t>
      </w:r>
      <w:r w:rsidRPr="005C5ED5">
        <w:rPr>
          <w:rFonts w:cs="Times New Roman"/>
          <w:szCs w:val="24"/>
        </w:rPr>
        <w:t>by the respondents (</w:t>
      </w:r>
      <w:r w:rsidR="00BA4C15">
        <w:rPr>
          <w:rFonts w:cs="Times New Roman"/>
          <w:szCs w:val="24"/>
        </w:rPr>
        <w:t>u</w:t>
      </w:r>
      <w:r w:rsidRPr="005C5ED5">
        <w:rPr>
          <w:rFonts w:cs="Times New Roman"/>
          <w:szCs w:val="24"/>
        </w:rPr>
        <w:t>niversity students) from the it</w:t>
      </w:r>
      <w:r w:rsidR="00CE0A2C">
        <w:rPr>
          <w:rFonts w:cs="Times New Roman"/>
          <w:szCs w:val="24"/>
        </w:rPr>
        <w:t>ems administered using cloze tests and questionnaires</w:t>
      </w:r>
      <w:r w:rsidRPr="005C5ED5">
        <w:rPr>
          <w:rFonts w:cs="Times New Roman"/>
          <w:szCs w:val="24"/>
        </w:rPr>
        <w:t>. The specific objectives which guided the presentation and discussion of findings were to:</w:t>
      </w:r>
    </w:p>
    <w:p w:rsidR="008E1D5E" w:rsidRPr="005C5ED5" w:rsidRDefault="00FD39C1" w:rsidP="0024006C">
      <w:pPr>
        <w:pStyle w:val="ListParagraph"/>
        <w:numPr>
          <w:ilvl w:val="0"/>
          <w:numId w:val="5"/>
        </w:numPr>
        <w:rPr>
          <w:rFonts w:cs="Times New Roman"/>
          <w:szCs w:val="24"/>
        </w:rPr>
      </w:pPr>
      <w:r w:rsidRPr="005C5ED5">
        <w:rPr>
          <w:rFonts w:cs="Times New Roman"/>
          <w:szCs w:val="24"/>
        </w:rPr>
        <w:t>E</w:t>
      </w:r>
      <w:r w:rsidR="008E1D5E" w:rsidRPr="005C5ED5">
        <w:rPr>
          <w:rFonts w:cs="Times New Roman"/>
          <w:szCs w:val="24"/>
        </w:rPr>
        <w:t>xamine the comprehension of English idioms among University students in Unguja.</w:t>
      </w:r>
    </w:p>
    <w:p w:rsidR="008E1D5E" w:rsidRPr="005C5ED5" w:rsidRDefault="00A7333F" w:rsidP="0024006C">
      <w:pPr>
        <w:pStyle w:val="ListParagraph"/>
        <w:numPr>
          <w:ilvl w:val="0"/>
          <w:numId w:val="5"/>
        </w:numPr>
        <w:rPr>
          <w:rFonts w:cs="Times New Roman"/>
          <w:szCs w:val="24"/>
        </w:rPr>
      </w:pPr>
      <w:r>
        <w:rPr>
          <w:rFonts w:cs="Times New Roman"/>
          <w:szCs w:val="24"/>
        </w:rPr>
        <w:t>To find out</w:t>
      </w:r>
      <w:r w:rsidR="00FD39C1" w:rsidRPr="005C5ED5">
        <w:rPr>
          <w:rFonts w:cs="Times New Roman"/>
          <w:szCs w:val="24"/>
        </w:rPr>
        <w:t xml:space="preserve"> factors affecting</w:t>
      </w:r>
      <w:r w:rsidR="008E1D5E" w:rsidRPr="005C5ED5">
        <w:rPr>
          <w:rFonts w:cs="Times New Roman"/>
          <w:szCs w:val="24"/>
        </w:rPr>
        <w:t xml:space="preserve"> the comprehension of idioms among </w:t>
      </w:r>
      <w:proofErr w:type="gramStart"/>
      <w:r w:rsidR="008E1D5E" w:rsidRPr="005C5ED5">
        <w:rPr>
          <w:rFonts w:cs="Times New Roman"/>
          <w:szCs w:val="24"/>
        </w:rPr>
        <w:t xml:space="preserve">University </w:t>
      </w:r>
      <w:r w:rsidR="004F0485">
        <w:rPr>
          <w:rFonts w:cs="Times New Roman"/>
          <w:szCs w:val="24"/>
        </w:rPr>
        <w:t xml:space="preserve"> </w:t>
      </w:r>
      <w:r w:rsidR="008E1D5E" w:rsidRPr="005C5ED5">
        <w:rPr>
          <w:rFonts w:cs="Times New Roman"/>
          <w:szCs w:val="24"/>
        </w:rPr>
        <w:t>students</w:t>
      </w:r>
      <w:proofErr w:type="gramEnd"/>
      <w:r w:rsidR="008E1D5E" w:rsidRPr="005C5ED5">
        <w:rPr>
          <w:rFonts w:cs="Times New Roman"/>
          <w:szCs w:val="24"/>
        </w:rPr>
        <w:t xml:space="preserve"> in Unguja.</w:t>
      </w:r>
    </w:p>
    <w:p w:rsidR="008E1D5E" w:rsidRPr="005C5ED5" w:rsidRDefault="00FD39C1" w:rsidP="0024006C">
      <w:pPr>
        <w:pStyle w:val="ListParagraph"/>
        <w:numPr>
          <w:ilvl w:val="0"/>
          <w:numId w:val="5"/>
        </w:numPr>
        <w:rPr>
          <w:rFonts w:cs="Times New Roman"/>
          <w:szCs w:val="24"/>
        </w:rPr>
      </w:pPr>
      <w:r w:rsidRPr="005C5ED5">
        <w:rPr>
          <w:rFonts w:cs="Times New Roman"/>
          <w:szCs w:val="24"/>
        </w:rPr>
        <w:t>Examine</w:t>
      </w:r>
      <w:r w:rsidR="008E1D5E" w:rsidRPr="005C5ED5">
        <w:rPr>
          <w:rFonts w:cs="Times New Roman"/>
          <w:szCs w:val="24"/>
        </w:rPr>
        <w:t xml:space="preserve"> whether inherent features of an idiom influence its comprehension among</w:t>
      </w:r>
      <w:r w:rsidR="004F0485">
        <w:rPr>
          <w:rFonts w:cs="Times New Roman"/>
          <w:szCs w:val="24"/>
        </w:rPr>
        <w:t xml:space="preserve"> </w:t>
      </w:r>
      <w:r w:rsidR="008E1D5E" w:rsidRPr="005C5ED5">
        <w:rPr>
          <w:rFonts w:cs="Times New Roman"/>
          <w:szCs w:val="24"/>
        </w:rPr>
        <w:t xml:space="preserve">University students in Unguja. </w:t>
      </w:r>
    </w:p>
    <w:p w:rsidR="008E1D5E" w:rsidRPr="005C5ED5" w:rsidRDefault="008E1D5E" w:rsidP="005C5ED5"/>
    <w:p w:rsidR="008E1D5E" w:rsidRPr="005C5ED5" w:rsidRDefault="008E1D5E" w:rsidP="005C5ED5">
      <w:pPr>
        <w:pStyle w:val="Heading1"/>
        <w:rPr>
          <w:szCs w:val="24"/>
        </w:rPr>
      </w:pPr>
      <w:bookmarkStart w:id="278" w:name="_Toc43730886"/>
      <w:r w:rsidRPr="005C5ED5">
        <w:rPr>
          <w:szCs w:val="24"/>
        </w:rPr>
        <w:t>4.2 Comprehension of English Idioms</w:t>
      </w:r>
      <w:bookmarkEnd w:id="278"/>
    </w:p>
    <w:p w:rsidR="00CA772B" w:rsidRPr="00CD3F45" w:rsidRDefault="00CA772B" w:rsidP="00CA772B">
      <w:pPr>
        <w:rPr>
          <w:rFonts w:cs="Times New Roman"/>
          <w:szCs w:val="24"/>
        </w:rPr>
      </w:pPr>
      <w:bookmarkStart w:id="279" w:name="_Toc9075770"/>
      <w:bookmarkStart w:id="280" w:name="_Toc11931126"/>
      <w:bookmarkStart w:id="281" w:name="_Toc16656658"/>
      <w:bookmarkStart w:id="282" w:name="_Toc23761481"/>
      <w:bookmarkStart w:id="283" w:name="_Toc24516300"/>
      <w:bookmarkStart w:id="284" w:name="_Toc24621818"/>
      <w:bookmarkStart w:id="285" w:name="_Toc24622327"/>
      <w:r w:rsidRPr="005C5ED5">
        <w:rPr>
          <w:rFonts w:cs="Times New Roman"/>
          <w:szCs w:val="24"/>
        </w:rPr>
        <w:t>The first objective of this research was to examine the comprehension of English idioms among University students. This</w:t>
      </w:r>
      <w:r>
        <w:rPr>
          <w:rFonts w:cs="Times New Roman"/>
          <w:szCs w:val="24"/>
        </w:rPr>
        <w:t xml:space="preserve"> objective </w:t>
      </w:r>
      <w:r w:rsidR="00E85213">
        <w:rPr>
          <w:rFonts w:cs="Times New Roman"/>
          <w:szCs w:val="24"/>
        </w:rPr>
        <w:t>was arrived at after a pre-</w:t>
      </w:r>
      <w:r w:rsidRPr="005C5ED5">
        <w:rPr>
          <w:rFonts w:cs="Times New Roman"/>
          <w:szCs w:val="24"/>
        </w:rPr>
        <w:t>standardi</w:t>
      </w:r>
      <w:r w:rsidR="001C14DF">
        <w:rPr>
          <w:rFonts w:cs="Times New Roman"/>
          <w:szCs w:val="24"/>
        </w:rPr>
        <w:t>z</w:t>
      </w:r>
      <w:r w:rsidRPr="005C5ED5">
        <w:rPr>
          <w:rFonts w:cs="Times New Roman"/>
          <w:szCs w:val="24"/>
        </w:rPr>
        <w:t>ed test that was a</w:t>
      </w:r>
      <w:r w:rsidR="00936452">
        <w:rPr>
          <w:rFonts w:cs="Times New Roman"/>
          <w:szCs w:val="24"/>
        </w:rPr>
        <w:t xml:space="preserve">dministered to the </w:t>
      </w:r>
      <w:r w:rsidRPr="005C5ED5">
        <w:rPr>
          <w:rFonts w:cs="Times New Roman"/>
          <w:szCs w:val="24"/>
        </w:rPr>
        <w:t>University</w:t>
      </w:r>
      <w:r w:rsidR="002B4508">
        <w:rPr>
          <w:rFonts w:cs="Times New Roman"/>
          <w:szCs w:val="24"/>
        </w:rPr>
        <w:t xml:space="preserve"> </w:t>
      </w:r>
      <w:r w:rsidRPr="005C5ED5">
        <w:rPr>
          <w:rFonts w:cs="Times New Roman"/>
          <w:szCs w:val="24"/>
        </w:rPr>
        <w:t xml:space="preserve">students </w:t>
      </w:r>
      <w:r>
        <w:rPr>
          <w:rFonts w:cs="Times New Roman"/>
          <w:szCs w:val="24"/>
        </w:rPr>
        <w:t>taking English Language</w:t>
      </w:r>
      <w:r w:rsidR="00936452">
        <w:rPr>
          <w:rFonts w:cs="Times New Roman"/>
          <w:szCs w:val="24"/>
        </w:rPr>
        <w:t xml:space="preserve"> in the three universities</w:t>
      </w:r>
      <w:r>
        <w:rPr>
          <w:rFonts w:cs="Times New Roman"/>
          <w:szCs w:val="24"/>
        </w:rPr>
        <w:t xml:space="preserve"> indicated a dismal performance in idiom comprehension.  </w:t>
      </w:r>
      <w:r w:rsidRPr="00926709">
        <w:rPr>
          <w:rFonts w:cs="Times New Roman"/>
          <w:szCs w:val="24"/>
        </w:rPr>
        <w:t>Table 4.1</w:t>
      </w:r>
      <w:r w:rsidR="00936452">
        <w:rPr>
          <w:rFonts w:cs="Times New Roman"/>
          <w:szCs w:val="24"/>
        </w:rPr>
        <w:t xml:space="preserve">, Table 4.2 and Table </w:t>
      </w:r>
      <w:r w:rsidR="002B4508">
        <w:rPr>
          <w:rFonts w:cs="Times New Roman"/>
          <w:szCs w:val="24"/>
        </w:rPr>
        <w:t xml:space="preserve">4.3 </w:t>
      </w:r>
      <w:r w:rsidR="002B4508" w:rsidRPr="00926709">
        <w:rPr>
          <w:rFonts w:cs="Times New Roman"/>
          <w:szCs w:val="24"/>
        </w:rPr>
        <w:t>below</w:t>
      </w:r>
      <w:r w:rsidRPr="00926709">
        <w:rPr>
          <w:rFonts w:cs="Times New Roman"/>
          <w:szCs w:val="24"/>
        </w:rPr>
        <w:t xml:space="preserve"> shows </w:t>
      </w:r>
      <w:r w:rsidR="00E85213">
        <w:rPr>
          <w:rFonts w:cs="Times New Roman"/>
          <w:szCs w:val="24"/>
        </w:rPr>
        <w:t>the performance of pre-</w:t>
      </w:r>
      <w:r w:rsidRPr="00926709">
        <w:rPr>
          <w:rFonts w:cs="Times New Roman"/>
          <w:szCs w:val="24"/>
        </w:rPr>
        <w:t>standardi</w:t>
      </w:r>
      <w:r w:rsidR="00E85213">
        <w:rPr>
          <w:rFonts w:cs="Times New Roman"/>
          <w:szCs w:val="24"/>
        </w:rPr>
        <w:t>z</w:t>
      </w:r>
      <w:r w:rsidRPr="00926709">
        <w:rPr>
          <w:rFonts w:cs="Times New Roman"/>
          <w:szCs w:val="24"/>
        </w:rPr>
        <w:t>ed test</w:t>
      </w:r>
      <w:r w:rsidR="002B4508">
        <w:rPr>
          <w:rFonts w:cs="Times New Roman"/>
          <w:szCs w:val="24"/>
        </w:rPr>
        <w:t xml:space="preserve"> </w:t>
      </w:r>
      <w:r w:rsidRPr="00926709">
        <w:rPr>
          <w:rFonts w:cs="Times New Roman"/>
          <w:szCs w:val="24"/>
        </w:rPr>
        <w:t>by</w:t>
      </w:r>
      <w:r w:rsidR="00936452">
        <w:rPr>
          <w:rFonts w:cs="Times New Roman"/>
          <w:szCs w:val="24"/>
        </w:rPr>
        <w:t xml:space="preserve"> the three universities</w:t>
      </w:r>
      <w:r w:rsidR="00CD3F45">
        <w:rPr>
          <w:rFonts w:cs="Times New Roman"/>
          <w:szCs w:val="24"/>
        </w:rPr>
        <w:t xml:space="preserve"> in Unguja. T</w:t>
      </w:r>
      <w:r w:rsidR="00CE0A2C">
        <w:rPr>
          <w:rFonts w:cs="Times New Roman"/>
          <w:szCs w:val="24"/>
        </w:rPr>
        <w:t xml:space="preserve">here were </w:t>
      </w:r>
      <w:r w:rsidR="00214A0B">
        <w:rPr>
          <w:rFonts w:cs="Times New Roman"/>
          <w:szCs w:val="24"/>
        </w:rPr>
        <w:t>thirty (</w:t>
      </w:r>
      <w:r w:rsidR="00CE0A2C">
        <w:rPr>
          <w:rFonts w:cs="Times New Roman"/>
          <w:szCs w:val="24"/>
        </w:rPr>
        <w:t>30</w:t>
      </w:r>
      <w:r w:rsidR="00214A0B">
        <w:rPr>
          <w:rFonts w:cs="Times New Roman"/>
          <w:szCs w:val="24"/>
        </w:rPr>
        <w:t>)</w:t>
      </w:r>
      <w:r w:rsidR="00CE0A2C">
        <w:rPr>
          <w:rFonts w:cs="Times New Roman"/>
          <w:szCs w:val="24"/>
        </w:rPr>
        <w:t xml:space="preserve"> </w:t>
      </w:r>
      <w:r w:rsidR="00CE0A2C">
        <w:rPr>
          <w:rFonts w:cs="Times New Roman"/>
          <w:szCs w:val="24"/>
        </w:rPr>
        <w:lastRenderedPageBreak/>
        <w:t xml:space="preserve">idioms supplied to students using a cloze test tool. Respondents were required to supply the correct option (by circling it) from </w:t>
      </w:r>
      <w:r w:rsidR="00E85213">
        <w:rPr>
          <w:rFonts w:cs="Times New Roman"/>
          <w:szCs w:val="24"/>
        </w:rPr>
        <w:t>the four multiple choices given</w:t>
      </w:r>
      <w:r w:rsidR="002B4508">
        <w:rPr>
          <w:rFonts w:cs="Times New Roman"/>
          <w:szCs w:val="24"/>
        </w:rPr>
        <w:t xml:space="preserve"> </w:t>
      </w:r>
      <w:r w:rsidR="00CE0A2C" w:rsidRPr="00E85213">
        <w:rPr>
          <w:rFonts w:cs="Times New Roman"/>
          <w:szCs w:val="24"/>
        </w:rPr>
        <w:t xml:space="preserve">(See </w:t>
      </w:r>
      <w:r w:rsidR="00E85213">
        <w:rPr>
          <w:rFonts w:cs="Times New Roman"/>
          <w:szCs w:val="24"/>
        </w:rPr>
        <w:t>A</w:t>
      </w:r>
      <w:r w:rsidR="00CE0A2C" w:rsidRPr="00E85213">
        <w:rPr>
          <w:rFonts w:cs="Times New Roman"/>
          <w:szCs w:val="24"/>
        </w:rPr>
        <w:t xml:space="preserve">ppendix </w:t>
      </w:r>
      <w:r w:rsidR="008B313E" w:rsidRPr="00E85213">
        <w:rPr>
          <w:rFonts w:cs="Times New Roman"/>
          <w:szCs w:val="24"/>
        </w:rPr>
        <w:t>V</w:t>
      </w:r>
      <w:r w:rsidR="00214A0B" w:rsidRPr="00E85213">
        <w:rPr>
          <w:rFonts w:cs="Times New Roman"/>
          <w:szCs w:val="24"/>
        </w:rPr>
        <w:t>I</w:t>
      </w:r>
      <w:r w:rsidR="008B313E" w:rsidRPr="00E85213">
        <w:rPr>
          <w:rFonts w:cs="Times New Roman"/>
          <w:szCs w:val="24"/>
        </w:rPr>
        <w:t>)</w:t>
      </w:r>
      <w:r w:rsidR="00CD3F45">
        <w:rPr>
          <w:rFonts w:cs="Times New Roman"/>
          <w:szCs w:val="24"/>
        </w:rPr>
        <w:t xml:space="preserve">. </w:t>
      </w:r>
      <w:r w:rsidR="008B313E">
        <w:rPr>
          <w:rFonts w:cs="Times New Roman"/>
          <w:szCs w:val="24"/>
        </w:rPr>
        <w:t xml:space="preserve">Each </w:t>
      </w:r>
      <w:r w:rsidR="005A0DE7">
        <w:rPr>
          <w:rFonts w:cs="Times New Roman"/>
          <w:szCs w:val="24"/>
        </w:rPr>
        <w:t>correct and incorrect option selected by students was calculated and tabulated in</w:t>
      </w:r>
      <w:r w:rsidR="00CD3F45">
        <w:rPr>
          <w:rFonts w:cs="Times New Roman"/>
          <w:szCs w:val="24"/>
        </w:rPr>
        <w:t xml:space="preserve"> its respective t</w:t>
      </w:r>
      <w:r w:rsidR="005A0DE7">
        <w:rPr>
          <w:rFonts w:cs="Times New Roman"/>
          <w:szCs w:val="24"/>
        </w:rPr>
        <w:t xml:space="preserve">able </w:t>
      </w:r>
      <w:r w:rsidR="00CD3F45">
        <w:rPr>
          <w:rFonts w:cs="Times New Roman"/>
          <w:szCs w:val="24"/>
        </w:rPr>
        <w:t xml:space="preserve">below. </w:t>
      </w:r>
      <w:r w:rsidR="005A0DE7">
        <w:rPr>
          <w:rFonts w:cs="Times New Roman"/>
          <w:szCs w:val="24"/>
        </w:rPr>
        <w:t xml:space="preserve">The </w:t>
      </w:r>
      <w:r w:rsidR="00E85213">
        <w:rPr>
          <w:rFonts w:cs="Times New Roman"/>
          <w:szCs w:val="24"/>
        </w:rPr>
        <w:t>idioms used in this pre-standardized test were from The Penguin Dictionary of English Idioms (Gulland</w:t>
      </w:r>
      <w:r w:rsidR="002B4508">
        <w:rPr>
          <w:rFonts w:cs="Times New Roman"/>
          <w:szCs w:val="24"/>
        </w:rPr>
        <w:t xml:space="preserve"> </w:t>
      </w:r>
      <w:r w:rsidR="00E85213">
        <w:rPr>
          <w:rFonts w:cs="Times New Roman"/>
          <w:szCs w:val="24"/>
        </w:rPr>
        <w:t xml:space="preserve">&amp; Hinds-Howell, 2001) and some from the </w:t>
      </w:r>
      <w:r w:rsidR="004F0485">
        <w:rPr>
          <w:rFonts w:cs="Times New Roman"/>
          <w:szCs w:val="24"/>
        </w:rPr>
        <w:t>approved English</w:t>
      </w:r>
      <w:r w:rsidR="00E85213">
        <w:rPr>
          <w:rFonts w:cs="Times New Roman"/>
          <w:szCs w:val="24"/>
        </w:rPr>
        <w:t xml:space="preserve"> Course Book for Tanzania Secondary Schools for form three</w:t>
      </w:r>
      <w:r w:rsidR="00D267CB" w:rsidRPr="00214A0B">
        <w:t xml:space="preserve"> by Kadhege Michael (2014)</w:t>
      </w:r>
      <w:r w:rsidR="00214A0B">
        <w:t>.</w:t>
      </w:r>
    </w:p>
    <w:p w:rsidR="00CA772B" w:rsidRDefault="00CA772B" w:rsidP="00CA772B">
      <w:pPr>
        <w:rPr>
          <w:rFonts w:cs="Times New Roman"/>
          <w:szCs w:val="24"/>
        </w:rPr>
      </w:pPr>
    </w:p>
    <w:p w:rsidR="00E85213" w:rsidRPr="00E85213" w:rsidRDefault="00CA772B" w:rsidP="00E85213">
      <w:pPr>
        <w:pStyle w:val="Heading1"/>
        <w:rPr>
          <w:b w:val="0"/>
        </w:rPr>
      </w:pPr>
      <w:r w:rsidRPr="00E85213">
        <w:rPr>
          <w:b w:val="0"/>
        </w:rPr>
        <w:t xml:space="preserve">Table 4.1 </w:t>
      </w:r>
    </w:p>
    <w:p w:rsidR="00177CB4" w:rsidRPr="00E85213" w:rsidRDefault="00CA772B" w:rsidP="00A97664">
      <w:pPr>
        <w:jc w:val="left"/>
        <w:rPr>
          <w:rFonts w:cs="Times New Roman"/>
          <w:szCs w:val="24"/>
        </w:rPr>
      </w:pPr>
      <w:r w:rsidRPr="00E85213">
        <w:rPr>
          <w:rFonts w:cs="Times New Roman"/>
          <w:szCs w:val="24"/>
        </w:rPr>
        <w:t xml:space="preserve">Performance of Sumait University English </w:t>
      </w:r>
      <w:r w:rsidR="00E85213" w:rsidRPr="00E85213">
        <w:rPr>
          <w:rFonts w:cs="Times New Roman"/>
          <w:szCs w:val="24"/>
        </w:rPr>
        <w:t>students in a pre-standardi</w:t>
      </w:r>
      <w:r w:rsidR="00E85213">
        <w:rPr>
          <w:rFonts w:cs="Times New Roman"/>
          <w:szCs w:val="24"/>
        </w:rPr>
        <w:t>z</w:t>
      </w:r>
      <w:r w:rsidR="00E85213" w:rsidRPr="00E85213">
        <w:rPr>
          <w:rFonts w:cs="Times New Roman"/>
          <w:szCs w:val="24"/>
        </w:rPr>
        <w:t>ed test</w:t>
      </w:r>
    </w:p>
    <w:tbl>
      <w:tblPr>
        <w:tblStyle w:val="TableGrid"/>
        <w:tblpPr w:leftFromText="180" w:rightFromText="180" w:vertAnchor="text" w:tblpY="1"/>
        <w:tblOverlap w:val="never"/>
        <w:tblW w:w="8658" w:type="dxa"/>
        <w:tblLayout w:type="fixed"/>
        <w:tblLook w:val="04A0"/>
      </w:tblPr>
      <w:tblGrid>
        <w:gridCol w:w="456"/>
        <w:gridCol w:w="3072"/>
        <w:gridCol w:w="1170"/>
        <w:gridCol w:w="1524"/>
        <w:gridCol w:w="1176"/>
        <w:gridCol w:w="1260"/>
      </w:tblGrid>
      <w:tr w:rsidR="00E85213" w:rsidRPr="00E85213" w:rsidTr="00C910E0">
        <w:tc>
          <w:tcPr>
            <w:tcW w:w="456" w:type="dxa"/>
            <w:tcBorders>
              <w:right w:val="single" w:sz="4" w:space="0" w:color="auto"/>
            </w:tcBorders>
          </w:tcPr>
          <w:p w:rsidR="00E85213" w:rsidRPr="00E85213" w:rsidRDefault="00E85213" w:rsidP="00801EB6">
            <w:pPr>
              <w:spacing w:line="360" w:lineRule="auto"/>
              <w:jc w:val="left"/>
              <w:rPr>
                <w:rFonts w:cs="Times New Roman"/>
                <w:b/>
                <w:sz w:val="20"/>
              </w:rPr>
            </w:pPr>
          </w:p>
        </w:tc>
        <w:tc>
          <w:tcPr>
            <w:tcW w:w="3072" w:type="dxa"/>
            <w:tcBorders>
              <w:left w:val="single" w:sz="4" w:space="0" w:color="auto"/>
            </w:tcBorders>
            <w:vAlign w:val="center"/>
          </w:tcPr>
          <w:p w:rsidR="00E85213" w:rsidRPr="00E85213" w:rsidRDefault="00C910E0" w:rsidP="00801EB6">
            <w:pPr>
              <w:spacing w:line="240" w:lineRule="auto"/>
              <w:ind w:left="503"/>
              <w:jc w:val="center"/>
              <w:rPr>
                <w:rFonts w:cs="Times New Roman"/>
                <w:b/>
                <w:sz w:val="20"/>
              </w:rPr>
            </w:pPr>
            <w:r>
              <w:rPr>
                <w:rFonts w:cs="Times New Roman"/>
                <w:b/>
                <w:sz w:val="20"/>
              </w:rPr>
              <w:t>Idioms</w:t>
            </w:r>
          </w:p>
        </w:tc>
        <w:tc>
          <w:tcPr>
            <w:tcW w:w="1170" w:type="dxa"/>
            <w:vAlign w:val="center"/>
          </w:tcPr>
          <w:p w:rsidR="00E85213" w:rsidRPr="00E85213" w:rsidRDefault="00E85213" w:rsidP="00801EB6">
            <w:pPr>
              <w:spacing w:line="240" w:lineRule="auto"/>
              <w:jc w:val="center"/>
              <w:rPr>
                <w:rFonts w:cs="Times New Roman"/>
                <w:b/>
                <w:sz w:val="20"/>
              </w:rPr>
            </w:pPr>
            <w:r w:rsidRPr="00E85213">
              <w:rPr>
                <w:rFonts w:cs="Times New Roman"/>
                <w:b/>
                <w:sz w:val="20"/>
              </w:rPr>
              <w:t>Correct Score/30</w:t>
            </w:r>
          </w:p>
        </w:tc>
        <w:tc>
          <w:tcPr>
            <w:tcW w:w="1524" w:type="dxa"/>
            <w:vAlign w:val="center"/>
          </w:tcPr>
          <w:p w:rsidR="00E85213" w:rsidRPr="00E85213" w:rsidRDefault="00E85213" w:rsidP="00801EB6">
            <w:pPr>
              <w:spacing w:line="240" w:lineRule="auto"/>
              <w:jc w:val="center"/>
              <w:rPr>
                <w:rFonts w:cs="Times New Roman"/>
                <w:b/>
                <w:sz w:val="20"/>
              </w:rPr>
            </w:pPr>
            <w:r w:rsidRPr="00E85213">
              <w:rPr>
                <w:rFonts w:cs="Times New Roman"/>
                <w:b/>
                <w:sz w:val="20"/>
              </w:rPr>
              <w:t>% in idiom comprehension</w:t>
            </w:r>
          </w:p>
        </w:tc>
        <w:tc>
          <w:tcPr>
            <w:tcW w:w="1176" w:type="dxa"/>
            <w:vAlign w:val="center"/>
          </w:tcPr>
          <w:p w:rsidR="00E85213" w:rsidRPr="00E85213" w:rsidRDefault="00E85213" w:rsidP="00801EB6">
            <w:pPr>
              <w:spacing w:line="240" w:lineRule="auto"/>
              <w:jc w:val="center"/>
              <w:rPr>
                <w:rFonts w:cs="Times New Roman"/>
                <w:b/>
                <w:sz w:val="20"/>
              </w:rPr>
            </w:pPr>
            <w:r w:rsidRPr="00E85213">
              <w:rPr>
                <w:rFonts w:cs="Times New Roman"/>
                <w:b/>
                <w:sz w:val="20"/>
              </w:rPr>
              <w:t>Incorrect scores</w:t>
            </w:r>
          </w:p>
        </w:tc>
        <w:tc>
          <w:tcPr>
            <w:tcW w:w="1260" w:type="dxa"/>
            <w:vAlign w:val="center"/>
          </w:tcPr>
          <w:p w:rsidR="00E85213" w:rsidRPr="00E85213" w:rsidRDefault="00E85213" w:rsidP="00801EB6">
            <w:pPr>
              <w:spacing w:line="240" w:lineRule="auto"/>
              <w:jc w:val="center"/>
              <w:rPr>
                <w:rFonts w:cs="Times New Roman"/>
                <w:b/>
                <w:sz w:val="20"/>
              </w:rPr>
            </w:pPr>
            <w:r w:rsidRPr="00E85213">
              <w:rPr>
                <w:rFonts w:cs="Times New Roman"/>
                <w:b/>
                <w:sz w:val="20"/>
              </w:rPr>
              <w:t>% of incorrect score</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b/>
                <w:sz w:val="20"/>
              </w:rPr>
            </w:pPr>
          </w:p>
        </w:tc>
        <w:tc>
          <w:tcPr>
            <w:tcW w:w="3072" w:type="dxa"/>
            <w:tcBorders>
              <w:left w:val="single" w:sz="4" w:space="0" w:color="auto"/>
            </w:tcBorders>
          </w:tcPr>
          <w:p w:rsidR="00E85213" w:rsidRPr="00E85213" w:rsidRDefault="00E85213" w:rsidP="00801EB6">
            <w:pPr>
              <w:spacing w:line="360" w:lineRule="auto"/>
              <w:jc w:val="left"/>
              <w:rPr>
                <w:rFonts w:cs="Times New Roman"/>
                <w:b/>
                <w:sz w:val="20"/>
              </w:rPr>
            </w:pPr>
            <w:r>
              <w:rPr>
                <w:rFonts w:cs="Times New Roman"/>
                <w:b/>
                <w:sz w:val="20"/>
              </w:rPr>
              <w:t>Idioms i</w:t>
            </w:r>
            <w:r w:rsidRPr="00E85213">
              <w:rPr>
                <w:rFonts w:cs="Times New Roman"/>
                <w:b/>
                <w:sz w:val="20"/>
              </w:rPr>
              <w:t>n</w:t>
            </w:r>
            <w:r>
              <w:rPr>
                <w:rFonts w:cs="Times New Roman"/>
                <w:b/>
                <w:sz w:val="20"/>
              </w:rPr>
              <w:t xml:space="preserve"> C</w:t>
            </w:r>
            <w:r w:rsidRPr="00E85213">
              <w:rPr>
                <w:rFonts w:cs="Times New Roman"/>
                <w:b/>
                <w:sz w:val="20"/>
              </w:rPr>
              <w:t>ontext</w:t>
            </w:r>
          </w:p>
        </w:tc>
        <w:tc>
          <w:tcPr>
            <w:tcW w:w="1170" w:type="dxa"/>
          </w:tcPr>
          <w:p w:rsidR="00E85213" w:rsidRPr="00E85213" w:rsidRDefault="00E85213" w:rsidP="00801EB6">
            <w:pPr>
              <w:spacing w:line="360" w:lineRule="auto"/>
              <w:jc w:val="center"/>
              <w:rPr>
                <w:rFonts w:cs="Times New Roman"/>
                <w:b/>
                <w:sz w:val="20"/>
              </w:rPr>
            </w:pPr>
          </w:p>
        </w:tc>
        <w:tc>
          <w:tcPr>
            <w:tcW w:w="1524" w:type="dxa"/>
          </w:tcPr>
          <w:p w:rsidR="00E85213" w:rsidRPr="00E85213" w:rsidRDefault="00E85213" w:rsidP="00801EB6">
            <w:pPr>
              <w:spacing w:line="360" w:lineRule="auto"/>
              <w:jc w:val="center"/>
              <w:rPr>
                <w:rFonts w:cs="Times New Roman"/>
                <w:b/>
                <w:sz w:val="20"/>
              </w:rPr>
            </w:pPr>
          </w:p>
        </w:tc>
        <w:tc>
          <w:tcPr>
            <w:tcW w:w="1176" w:type="dxa"/>
          </w:tcPr>
          <w:p w:rsidR="00E85213" w:rsidRPr="00E85213" w:rsidRDefault="00E85213" w:rsidP="00801EB6">
            <w:pPr>
              <w:spacing w:line="360" w:lineRule="auto"/>
              <w:jc w:val="center"/>
              <w:rPr>
                <w:rFonts w:cs="Times New Roman"/>
                <w:b/>
                <w:sz w:val="20"/>
              </w:rPr>
            </w:pPr>
          </w:p>
        </w:tc>
        <w:tc>
          <w:tcPr>
            <w:tcW w:w="1260" w:type="dxa"/>
          </w:tcPr>
          <w:p w:rsidR="00E85213" w:rsidRPr="00E85213" w:rsidRDefault="00E85213" w:rsidP="00801EB6">
            <w:pPr>
              <w:spacing w:line="360" w:lineRule="auto"/>
              <w:jc w:val="center"/>
              <w:rPr>
                <w:rFonts w:cs="Times New Roman"/>
                <w:b/>
                <w:sz w:val="20"/>
              </w:rPr>
            </w:pP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1</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No stone will be left unturned</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12</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40%</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18</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60%</w:t>
            </w:r>
          </w:p>
        </w:tc>
      </w:tr>
      <w:tr w:rsidR="00E85213" w:rsidRPr="00E85213" w:rsidTr="00CC5793">
        <w:tc>
          <w:tcPr>
            <w:tcW w:w="456" w:type="dxa"/>
            <w:tcBorders>
              <w:top w:val="single" w:sz="4" w:space="0" w:color="auto"/>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2</w:t>
            </w:r>
          </w:p>
        </w:tc>
        <w:tc>
          <w:tcPr>
            <w:tcW w:w="3072" w:type="dxa"/>
            <w:tcBorders>
              <w:top w:val="single" w:sz="4" w:space="0" w:color="auto"/>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Hit the nail on the head; </w:t>
            </w:r>
          </w:p>
        </w:tc>
        <w:tc>
          <w:tcPr>
            <w:tcW w:w="1170" w:type="dxa"/>
            <w:tcBorders>
              <w:top w:val="single" w:sz="4" w:space="0" w:color="auto"/>
            </w:tcBorders>
          </w:tcPr>
          <w:p w:rsidR="00E85213" w:rsidRPr="00E85213" w:rsidRDefault="00E85213" w:rsidP="00801EB6">
            <w:pPr>
              <w:spacing w:line="360" w:lineRule="auto"/>
              <w:jc w:val="center"/>
              <w:rPr>
                <w:rFonts w:cs="Times New Roman"/>
                <w:sz w:val="20"/>
              </w:rPr>
            </w:pPr>
            <w:r w:rsidRPr="00E85213">
              <w:rPr>
                <w:rFonts w:cs="Times New Roman"/>
                <w:sz w:val="20"/>
              </w:rPr>
              <w:t>14</w:t>
            </w:r>
          </w:p>
        </w:tc>
        <w:tc>
          <w:tcPr>
            <w:tcW w:w="1524" w:type="dxa"/>
            <w:tcBorders>
              <w:top w:val="single" w:sz="4" w:space="0" w:color="auto"/>
            </w:tcBorders>
          </w:tcPr>
          <w:p w:rsidR="00E85213" w:rsidRPr="00E85213" w:rsidRDefault="00E85213" w:rsidP="00801EB6">
            <w:pPr>
              <w:spacing w:line="360" w:lineRule="auto"/>
              <w:jc w:val="center"/>
              <w:rPr>
                <w:rFonts w:cs="Times New Roman"/>
                <w:sz w:val="20"/>
              </w:rPr>
            </w:pPr>
            <w:r w:rsidRPr="00E85213">
              <w:rPr>
                <w:rFonts w:cs="Times New Roman"/>
                <w:sz w:val="20"/>
              </w:rPr>
              <w:t>47%</w:t>
            </w:r>
          </w:p>
        </w:tc>
        <w:tc>
          <w:tcPr>
            <w:tcW w:w="1176" w:type="dxa"/>
            <w:tcBorders>
              <w:top w:val="single" w:sz="4" w:space="0" w:color="auto"/>
            </w:tcBorders>
          </w:tcPr>
          <w:p w:rsidR="00E85213" w:rsidRPr="00E85213" w:rsidRDefault="00E85213" w:rsidP="00801EB6">
            <w:pPr>
              <w:spacing w:line="360" w:lineRule="auto"/>
              <w:jc w:val="center"/>
              <w:rPr>
                <w:rFonts w:cs="Times New Roman"/>
                <w:sz w:val="20"/>
              </w:rPr>
            </w:pPr>
            <w:r w:rsidRPr="00E85213">
              <w:rPr>
                <w:rFonts w:cs="Times New Roman"/>
                <w:sz w:val="20"/>
              </w:rPr>
              <w:t>16</w:t>
            </w:r>
          </w:p>
        </w:tc>
        <w:tc>
          <w:tcPr>
            <w:tcW w:w="1260" w:type="dxa"/>
            <w:tcBorders>
              <w:top w:val="single" w:sz="4" w:space="0" w:color="auto"/>
            </w:tcBorders>
          </w:tcPr>
          <w:p w:rsidR="00E85213" w:rsidRPr="00E85213" w:rsidRDefault="00E85213" w:rsidP="00801EB6">
            <w:pPr>
              <w:spacing w:line="360" w:lineRule="auto"/>
              <w:jc w:val="center"/>
              <w:rPr>
                <w:rFonts w:cs="Times New Roman"/>
                <w:sz w:val="20"/>
              </w:rPr>
            </w:pPr>
            <w:r w:rsidRPr="00E85213">
              <w:rPr>
                <w:rFonts w:cs="Times New Roman"/>
                <w:sz w:val="20"/>
              </w:rPr>
              <w:t>53%</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3</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earn a feather on a cap.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11</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37%</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19</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63%</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4</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be at cross purposes.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9</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30%</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21</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70%</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5</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To be a backseat driver.</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13</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43%</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17</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57%</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6</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feel something in your bones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11</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37%</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19</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63%</w:t>
            </w:r>
          </w:p>
        </w:tc>
      </w:tr>
      <w:tr w:rsidR="00E85213" w:rsidRPr="00E85213" w:rsidTr="00CC5793">
        <w:tc>
          <w:tcPr>
            <w:tcW w:w="456" w:type="dxa"/>
            <w:tcBorders>
              <w:top w:val="single" w:sz="4" w:space="0" w:color="auto"/>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7</w:t>
            </w:r>
          </w:p>
        </w:tc>
        <w:tc>
          <w:tcPr>
            <w:tcW w:w="3072" w:type="dxa"/>
            <w:tcBorders>
              <w:top w:val="single" w:sz="4" w:space="0" w:color="auto"/>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By hook or crook      </w:t>
            </w:r>
          </w:p>
        </w:tc>
        <w:tc>
          <w:tcPr>
            <w:tcW w:w="1170" w:type="dxa"/>
            <w:tcBorders>
              <w:top w:val="single" w:sz="4" w:space="0" w:color="auto"/>
            </w:tcBorders>
          </w:tcPr>
          <w:p w:rsidR="00E85213" w:rsidRPr="00E85213" w:rsidRDefault="00E85213" w:rsidP="00801EB6">
            <w:pPr>
              <w:spacing w:line="360" w:lineRule="auto"/>
              <w:jc w:val="center"/>
              <w:rPr>
                <w:rFonts w:cs="Times New Roman"/>
                <w:sz w:val="20"/>
              </w:rPr>
            </w:pPr>
            <w:r w:rsidRPr="00E85213">
              <w:rPr>
                <w:rFonts w:cs="Times New Roman"/>
                <w:sz w:val="20"/>
              </w:rPr>
              <w:t>11</w:t>
            </w:r>
          </w:p>
        </w:tc>
        <w:tc>
          <w:tcPr>
            <w:tcW w:w="1524" w:type="dxa"/>
            <w:tcBorders>
              <w:top w:val="single" w:sz="4" w:space="0" w:color="auto"/>
            </w:tcBorders>
          </w:tcPr>
          <w:p w:rsidR="00E85213" w:rsidRPr="00E85213" w:rsidRDefault="00E85213" w:rsidP="00801EB6">
            <w:pPr>
              <w:spacing w:line="360" w:lineRule="auto"/>
              <w:jc w:val="center"/>
              <w:rPr>
                <w:rFonts w:cs="Times New Roman"/>
                <w:sz w:val="20"/>
              </w:rPr>
            </w:pPr>
            <w:r w:rsidRPr="00E85213">
              <w:rPr>
                <w:rFonts w:cs="Times New Roman"/>
                <w:sz w:val="20"/>
              </w:rPr>
              <w:t>37%</w:t>
            </w:r>
          </w:p>
        </w:tc>
        <w:tc>
          <w:tcPr>
            <w:tcW w:w="1176" w:type="dxa"/>
            <w:tcBorders>
              <w:top w:val="single" w:sz="4" w:space="0" w:color="auto"/>
            </w:tcBorders>
          </w:tcPr>
          <w:p w:rsidR="00E85213" w:rsidRPr="00E85213" w:rsidRDefault="00E85213" w:rsidP="00801EB6">
            <w:pPr>
              <w:spacing w:line="360" w:lineRule="auto"/>
              <w:jc w:val="center"/>
              <w:rPr>
                <w:rFonts w:cs="Times New Roman"/>
                <w:sz w:val="20"/>
              </w:rPr>
            </w:pPr>
            <w:r w:rsidRPr="00E85213">
              <w:rPr>
                <w:rFonts w:cs="Times New Roman"/>
                <w:sz w:val="20"/>
              </w:rPr>
              <w:t>19</w:t>
            </w:r>
          </w:p>
        </w:tc>
        <w:tc>
          <w:tcPr>
            <w:tcW w:w="1260" w:type="dxa"/>
            <w:tcBorders>
              <w:top w:val="single" w:sz="4" w:space="0" w:color="auto"/>
            </w:tcBorders>
          </w:tcPr>
          <w:p w:rsidR="00E85213" w:rsidRPr="00E85213" w:rsidRDefault="00E85213" w:rsidP="00801EB6">
            <w:pPr>
              <w:spacing w:line="360" w:lineRule="auto"/>
              <w:jc w:val="center"/>
              <w:rPr>
                <w:rFonts w:cs="Times New Roman"/>
                <w:sz w:val="20"/>
              </w:rPr>
            </w:pPr>
            <w:r w:rsidRPr="00E85213">
              <w:rPr>
                <w:rFonts w:cs="Times New Roman"/>
                <w:sz w:val="20"/>
              </w:rPr>
              <w:t>63%</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8</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keep the wolf from the door.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6</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20%</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24</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80%</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9</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lock, stock, and barrel.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8</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27%</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22</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73%</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10</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clear the coast was clear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10</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33%</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20</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67%</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11</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Batten down the hatches;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5</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17%</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25</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83%</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12</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be  at sixes and sevens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8</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27%</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22</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73%</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13</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take one to know the rope.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13</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43%</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17</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57%</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14</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To bring home the bacon</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7</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23%</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23</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77%</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15</w:t>
            </w:r>
          </w:p>
        </w:tc>
        <w:tc>
          <w:tcPr>
            <w:tcW w:w="3072" w:type="dxa"/>
            <w:tcBorders>
              <w:left w:val="single" w:sz="4" w:space="0" w:color="auto"/>
            </w:tcBorders>
          </w:tcPr>
          <w:p w:rsidR="00E85213" w:rsidRPr="00E85213" w:rsidRDefault="00E85213" w:rsidP="00801EB6">
            <w:pPr>
              <w:spacing w:line="360" w:lineRule="auto"/>
              <w:rPr>
                <w:rFonts w:cs="Times New Roman"/>
                <w:sz w:val="20"/>
              </w:rPr>
            </w:pPr>
            <w:r w:rsidRPr="00E85213">
              <w:rPr>
                <w:rFonts w:cs="Times New Roman"/>
                <w:sz w:val="20"/>
              </w:rPr>
              <w:t xml:space="preserve">To be as  cool as a cucumber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10</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33%</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20</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67%</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p>
        </w:tc>
        <w:tc>
          <w:tcPr>
            <w:tcW w:w="3072" w:type="dxa"/>
            <w:tcBorders>
              <w:left w:val="single" w:sz="4" w:space="0" w:color="auto"/>
            </w:tcBorders>
          </w:tcPr>
          <w:p w:rsidR="00E85213" w:rsidRPr="00E85213" w:rsidRDefault="00E85213" w:rsidP="00801EB6">
            <w:pPr>
              <w:spacing w:line="360" w:lineRule="auto"/>
              <w:jc w:val="left"/>
              <w:rPr>
                <w:rFonts w:cs="Times New Roman"/>
                <w:b/>
                <w:sz w:val="20"/>
              </w:rPr>
            </w:pPr>
            <w:r w:rsidRPr="00E85213">
              <w:rPr>
                <w:rFonts w:cs="Times New Roman"/>
                <w:b/>
                <w:sz w:val="20"/>
              </w:rPr>
              <w:t xml:space="preserve">Mean </w:t>
            </w:r>
          </w:p>
        </w:tc>
        <w:tc>
          <w:tcPr>
            <w:tcW w:w="1170" w:type="dxa"/>
          </w:tcPr>
          <w:p w:rsidR="00E85213" w:rsidRPr="00E85213" w:rsidRDefault="00E85213" w:rsidP="00801EB6">
            <w:pPr>
              <w:spacing w:line="360" w:lineRule="auto"/>
              <w:jc w:val="center"/>
              <w:rPr>
                <w:rFonts w:cs="Times New Roman"/>
                <w:b/>
                <w:sz w:val="20"/>
              </w:rPr>
            </w:pPr>
            <w:r w:rsidRPr="00E85213">
              <w:rPr>
                <w:rFonts w:cs="Times New Roman"/>
                <w:b/>
                <w:sz w:val="20"/>
              </w:rPr>
              <w:t>9.7</w:t>
            </w:r>
          </w:p>
        </w:tc>
        <w:tc>
          <w:tcPr>
            <w:tcW w:w="1524" w:type="dxa"/>
          </w:tcPr>
          <w:p w:rsidR="00E85213" w:rsidRPr="00E85213" w:rsidRDefault="00E85213" w:rsidP="00801EB6">
            <w:pPr>
              <w:spacing w:line="360" w:lineRule="auto"/>
              <w:jc w:val="center"/>
              <w:rPr>
                <w:rFonts w:cs="Times New Roman"/>
                <w:b/>
                <w:sz w:val="20"/>
              </w:rPr>
            </w:pPr>
            <w:r w:rsidRPr="00E85213">
              <w:rPr>
                <w:rFonts w:cs="Times New Roman"/>
                <w:b/>
                <w:sz w:val="20"/>
              </w:rPr>
              <w:t>32.9%</w:t>
            </w:r>
          </w:p>
        </w:tc>
        <w:tc>
          <w:tcPr>
            <w:tcW w:w="1176" w:type="dxa"/>
          </w:tcPr>
          <w:p w:rsidR="00E85213" w:rsidRPr="00E85213" w:rsidRDefault="00E85213" w:rsidP="00801EB6">
            <w:pPr>
              <w:spacing w:line="360" w:lineRule="auto"/>
              <w:jc w:val="center"/>
              <w:rPr>
                <w:rFonts w:cs="Times New Roman"/>
                <w:b/>
                <w:sz w:val="20"/>
              </w:rPr>
            </w:pPr>
            <w:r w:rsidRPr="00E85213">
              <w:rPr>
                <w:rFonts w:cs="Times New Roman"/>
                <w:b/>
                <w:sz w:val="20"/>
              </w:rPr>
              <w:t>20.1</w:t>
            </w:r>
          </w:p>
        </w:tc>
        <w:tc>
          <w:tcPr>
            <w:tcW w:w="1260" w:type="dxa"/>
          </w:tcPr>
          <w:p w:rsidR="00E85213" w:rsidRPr="00E85213" w:rsidRDefault="00E85213" w:rsidP="00801EB6">
            <w:pPr>
              <w:spacing w:line="360" w:lineRule="auto"/>
              <w:jc w:val="center"/>
              <w:rPr>
                <w:rFonts w:cs="Times New Roman"/>
                <w:b/>
                <w:sz w:val="20"/>
              </w:rPr>
            </w:pPr>
            <w:r w:rsidRPr="00E85213">
              <w:rPr>
                <w:rFonts w:cs="Times New Roman"/>
                <w:b/>
                <w:sz w:val="20"/>
              </w:rPr>
              <w:t>67.1%</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p>
        </w:tc>
        <w:tc>
          <w:tcPr>
            <w:tcW w:w="3072" w:type="dxa"/>
            <w:tcBorders>
              <w:left w:val="single" w:sz="4" w:space="0" w:color="auto"/>
            </w:tcBorders>
          </w:tcPr>
          <w:p w:rsidR="00E85213" w:rsidRPr="00E85213" w:rsidRDefault="00E85213" w:rsidP="00801EB6">
            <w:pPr>
              <w:spacing w:line="360" w:lineRule="auto"/>
              <w:jc w:val="left"/>
              <w:rPr>
                <w:rFonts w:cs="Times New Roman"/>
                <w:b/>
                <w:sz w:val="20"/>
              </w:rPr>
            </w:pPr>
            <w:r w:rsidRPr="00E85213">
              <w:rPr>
                <w:rFonts w:cs="Times New Roman"/>
                <w:b/>
                <w:sz w:val="20"/>
              </w:rPr>
              <w:t xml:space="preserve">Idioms in </w:t>
            </w:r>
            <w:r>
              <w:rPr>
                <w:rFonts w:cs="Times New Roman"/>
                <w:b/>
                <w:sz w:val="20"/>
              </w:rPr>
              <w:t>I</w:t>
            </w:r>
            <w:r w:rsidRPr="00E85213">
              <w:rPr>
                <w:rFonts w:cs="Times New Roman"/>
                <w:b/>
                <w:sz w:val="20"/>
              </w:rPr>
              <w:t>solation</w:t>
            </w:r>
          </w:p>
        </w:tc>
        <w:tc>
          <w:tcPr>
            <w:tcW w:w="1170" w:type="dxa"/>
          </w:tcPr>
          <w:p w:rsidR="00E85213" w:rsidRPr="00E85213" w:rsidRDefault="00E85213" w:rsidP="00801EB6">
            <w:pPr>
              <w:spacing w:line="360" w:lineRule="auto"/>
              <w:jc w:val="center"/>
              <w:rPr>
                <w:rFonts w:cs="Times New Roman"/>
                <w:sz w:val="20"/>
              </w:rPr>
            </w:pPr>
          </w:p>
        </w:tc>
        <w:tc>
          <w:tcPr>
            <w:tcW w:w="1524" w:type="dxa"/>
          </w:tcPr>
          <w:p w:rsidR="00E85213" w:rsidRPr="00E85213" w:rsidRDefault="00E85213" w:rsidP="00801EB6">
            <w:pPr>
              <w:spacing w:line="360" w:lineRule="auto"/>
              <w:jc w:val="center"/>
              <w:rPr>
                <w:rFonts w:cs="Times New Roman"/>
                <w:sz w:val="20"/>
              </w:rPr>
            </w:pPr>
          </w:p>
        </w:tc>
        <w:tc>
          <w:tcPr>
            <w:tcW w:w="1176" w:type="dxa"/>
          </w:tcPr>
          <w:p w:rsidR="00E85213" w:rsidRPr="00E85213" w:rsidRDefault="00E85213" w:rsidP="00801EB6">
            <w:pPr>
              <w:spacing w:line="360" w:lineRule="auto"/>
              <w:jc w:val="center"/>
              <w:rPr>
                <w:rFonts w:cs="Times New Roman"/>
                <w:sz w:val="20"/>
              </w:rPr>
            </w:pPr>
          </w:p>
        </w:tc>
        <w:tc>
          <w:tcPr>
            <w:tcW w:w="1260" w:type="dxa"/>
          </w:tcPr>
          <w:p w:rsidR="00E85213" w:rsidRPr="00E85213" w:rsidRDefault="00E85213" w:rsidP="00801EB6">
            <w:pPr>
              <w:spacing w:line="360" w:lineRule="auto"/>
              <w:jc w:val="center"/>
              <w:rPr>
                <w:rFonts w:cs="Times New Roman"/>
                <w:sz w:val="20"/>
              </w:rPr>
            </w:pP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16</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act at the switch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9</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30%</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21</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70%</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lastRenderedPageBreak/>
              <w:t>17</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drop the ball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7</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23%</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23</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77%</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18</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Dean's in the doldrums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4</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13%</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26</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87%</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19</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Barking up the wrong tree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6</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20%</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24</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80%</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20</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Beating about the bush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4</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13%</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26</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87%</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21</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Make a contribution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10</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33%</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20</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67%</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22</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buy a pig in a poke.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6</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20%</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24</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80%</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23</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add a nail in a coffin.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7</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23%</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23</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77%</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24</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Down the tools</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5</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17%</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25</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83%</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25</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pull  someone’s  legs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8</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27%</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22</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73%</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26</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put a buy in someone’s ear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4</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13%</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26</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87%</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27</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have a red herring.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3</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10%</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27</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90%</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28</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To rock the boat.</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9</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30%</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21</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70%</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29</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 xml:space="preserve">To be wet behind the ear.       </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7</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10%</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23</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90%</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30</w:t>
            </w:r>
          </w:p>
        </w:tc>
        <w:tc>
          <w:tcPr>
            <w:tcW w:w="3072" w:type="dxa"/>
            <w:tcBorders>
              <w:left w:val="single" w:sz="4" w:space="0" w:color="auto"/>
            </w:tcBorders>
          </w:tcPr>
          <w:p w:rsidR="00E85213" w:rsidRPr="00E85213" w:rsidRDefault="00E85213" w:rsidP="00801EB6">
            <w:pPr>
              <w:spacing w:line="360" w:lineRule="auto"/>
              <w:jc w:val="left"/>
              <w:rPr>
                <w:rFonts w:cs="Times New Roman"/>
                <w:sz w:val="20"/>
              </w:rPr>
            </w:pPr>
            <w:r w:rsidRPr="00E85213">
              <w:rPr>
                <w:rFonts w:cs="Times New Roman"/>
                <w:sz w:val="20"/>
              </w:rPr>
              <w:t>Give a cold shoulder</w:t>
            </w:r>
          </w:p>
        </w:tc>
        <w:tc>
          <w:tcPr>
            <w:tcW w:w="1170" w:type="dxa"/>
          </w:tcPr>
          <w:p w:rsidR="00E85213" w:rsidRPr="00E85213" w:rsidRDefault="00E85213" w:rsidP="00801EB6">
            <w:pPr>
              <w:spacing w:line="360" w:lineRule="auto"/>
              <w:jc w:val="center"/>
              <w:rPr>
                <w:rFonts w:cs="Times New Roman"/>
                <w:sz w:val="20"/>
              </w:rPr>
            </w:pPr>
            <w:r w:rsidRPr="00E85213">
              <w:rPr>
                <w:rFonts w:cs="Times New Roman"/>
                <w:sz w:val="20"/>
              </w:rPr>
              <w:t>6</w:t>
            </w:r>
          </w:p>
        </w:tc>
        <w:tc>
          <w:tcPr>
            <w:tcW w:w="1524" w:type="dxa"/>
          </w:tcPr>
          <w:p w:rsidR="00E85213" w:rsidRPr="00E85213" w:rsidRDefault="00E85213" w:rsidP="00801EB6">
            <w:pPr>
              <w:spacing w:line="360" w:lineRule="auto"/>
              <w:jc w:val="center"/>
              <w:rPr>
                <w:rFonts w:cs="Times New Roman"/>
                <w:sz w:val="20"/>
              </w:rPr>
            </w:pPr>
            <w:r w:rsidRPr="00E85213">
              <w:rPr>
                <w:rFonts w:cs="Times New Roman"/>
                <w:sz w:val="20"/>
              </w:rPr>
              <w:t>13%</w:t>
            </w:r>
          </w:p>
        </w:tc>
        <w:tc>
          <w:tcPr>
            <w:tcW w:w="1176" w:type="dxa"/>
          </w:tcPr>
          <w:p w:rsidR="00E85213" w:rsidRPr="00E85213" w:rsidRDefault="00E85213" w:rsidP="00801EB6">
            <w:pPr>
              <w:spacing w:line="360" w:lineRule="auto"/>
              <w:jc w:val="center"/>
              <w:rPr>
                <w:rFonts w:cs="Times New Roman"/>
                <w:sz w:val="20"/>
              </w:rPr>
            </w:pPr>
            <w:r w:rsidRPr="00E85213">
              <w:rPr>
                <w:rFonts w:cs="Times New Roman"/>
                <w:sz w:val="20"/>
              </w:rPr>
              <w:t>24</w:t>
            </w:r>
          </w:p>
        </w:tc>
        <w:tc>
          <w:tcPr>
            <w:tcW w:w="1260" w:type="dxa"/>
          </w:tcPr>
          <w:p w:rsidR="00E85213" w:rsidRPr="00E85213" w:rsidRDefault="00E85213" w:rsidP="00801EB6">
            <w:pPr>
              <w:spacing w:line="360" w:lineRule="auto"/>
              <w:jc w:val="center"/>
              <w:rPr>
                <w:rFonts w:cs="Times New Roman"/>
                <w:sz w:val="20"/>
              </w:rPr>
            </w:pPr>
            <w:r w:rsidRPr="00E85213">
              <w:rPr>
                <w:rFonts w:cs="Times New Roman"/>
                <w:sz w:val="20"/>
              </w:rPr>
              <w:t>87%</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p>
        </w:tc>
        <w:tc>
          <w:tcPr>
            <w:tcW w:w="3072" w:type="dxa"/>
            <w:tcBorders>
              <w:left w:val="single" w:sz="4" w:space="0" w:color="auto"/>
            </w:tcBorders>
          </w:tcPr>
          <w:p w:rsidR="00E85213" w:rsidRPr="00E85213" w:rsidRDefault="00E85213" w:rsidP="00801EB6">
            <w:pPr>
              <w:spacing w:line="360" w:lineRule="auto"/>
              <w:jc w:val="left"/>
              <w:rPr>
                <w:rFonts w:cs="Times New Roman"/>
                <w:b/>
                <w:sz w:val="20"/>
              </w:rPr>
            </w:pPr>
            <w:r w:rsidRPr="00E85213">
              <w:rPr>
                <w:rFonts w:cs="Times New Roman"/>
                <w:b/>
                <w:sz w:val="20"/>
              </w:rPr>
              <w:t xml:space="preserve">Mean </w:t>
            </w:r>
          </w:p>
        </w:tc>
        <w:tc>
          <w:tcPr>
            <w:tcW w:w="1170" w:type="dxa"/>
          </w:tcPr>
          <w:p w:rsidR="00E85213" w:rsidRPr="00E85213" w:rsidRDefault="00E85213" w:rsidP="00801EB6">
            <w:pPr>
              <w:spacing w:line="360" w:lineRule="auto"/>
              <w:jc w:val="center"/>
              <w:rPr>
                <w:rFonts w:cs="Times New Roman"/>
                <w:b/>
                <w:sz w:val="20"/>
              </w:rPr>
            </w:pPr>
            <w:r w:rsidRPr="00E85213">
              <w:rPr>
                <w:rFonts w:cs="Times New Roman"/>
                <w:b/>
                <w:sz w:val="20"/>
              </w:rPr>
              <w:t>6.3</w:t>
            </w:r>
          </w:p>
        </w:tc>
        <w:tc>
          <w:tcPr>
            <w:tcW w:w="1524" w:type="dxa"/>
          </w:tcPr>
          <w:p w:rsidR="00E85213" w:rsidRPr="00E85213" w:rsidRDefault="00E85213" w:rsidP="00801EB6">
            <w:pPr>
              <w:spacing w:line="360" w:lineRule="auto"/>
              <w:jc w:val="center"/>
              <w:rPr>
                <w:rFonts w:cs="Times New Roman"/>
                <w:b/>
                <w:sz w:val="20"/>
              </w:rPr>
            </w:pPr>
            <w:r w:rsidRPr="00E85213">
              <w:rPr>
                <w:rFonts w:cs="Times New Roman"/>
                <w:b/>
                <w:sz w:val="20"/>
              </w:rPr>
              <w:t>19.6%</w:t>
            </w:r>
          </w:p>
        </w:tc>
        <w:tc>
          <w:tcPr>
            <w:tcW w:w="1176" w:type="dxa"/>
          </w:tcPr>
          <w:p w:rsidR="00E85213" w:rsidRPr="00E85213" w:rsidRDefault="00E85213" w:rsidP="00801EB6">
            <w:pPr>
              <w:spacing w:line="360" w:lineRule="auto"/>
              <w:jc w:val="center"/>
              <w:rPr>
                <w:rFonts w:cs="Times New Roman"/>
                <w:b/>
                <w:sz w:val="20"/>
              </w:rPr>
            </w:pPr>
            <w:r w:rsidRPr="00E85213">
              <w:rPr>
                <w:rFonts w:cs="Times New Roman"/>
                <w:b/>
                <w:sz w:val="20"/>
              </w:rPr>
              <w:t>23</w:t>
            </w:r>
          </w:p>
        </w:tc>
        <w:tc>
          <w:tcPr>
            <w:tcW w:w="1260" w:type="dxa"/>
          </w:tcPr>
          <w:p w:rsidR="00E85213" w:rsidRPr="00E85213" w:rsidRDefault="00E85213" w:rsidP="00801EB6">
            <w:pPr>
              <w:spacing w:line="360" w:lineRule="auto"/>
              <w:jc w:val="center"/>
              <w:rPr>
                <w:rFonts w:cs="Times New Roman"/>
                <w:b/>
                <w:sz w:val="20"/>
              </w:rPr>
            </w:pPr>
            <w:r w:rsidRPr="00E85213">
              <w:rPr>
                <w:rFonts w:cs="Times New Roman"/>
                <w:b/>
                <w:sz w:val="20"/>
              </w:rPr>
              <w:t>80.4%</w:t>
            </w:r>
          </w:p>
        </w:tc>
      </w:tr>
      <w:tr w:rsidR="00E85213" w:rsidRPr="00E85213" w:rsidTr="00CC5793">
        <w:tc>
          <w:tcPr>
            <w:tcW w:w="456" w:type="dxa"/>
            <w:tcBorders>
              <w:right w:val="single" w:sz="4" w:space="0" w:color="auto"/>
            </w:tcBorders>
          </w:tcPr>
          <w:p w:rsidR="00E85213" w:rsidRPr="00E85213" w:rsidRDefault="00E85213" w:rsidP="00801EB6">
            <w:pPr>
              <w:spacing w:line="360" w:lineRule="auto"/>
              <w:jc w:val="left"/>
              <w:rPr>
                <w:rFonts w:cs="Times New Roman"/>
                <w:sz w:val="20"/>
              </w:rPr>
            </w:pPr>
          </w:p>
        </w:tc>
        <w:tc>
          <w:tcPr>
            <w:tcW w:w="3072" w:type="dxa"/>
            <w:tcBorders>
              <w:left w:val="single" w:sz="4" w:space="0" w:color="auto"/>
            </w:tcBorders>
          </w:tcPr>
          <w:p w:rsidR="00E85213" w:rsidRPr="00E85213" w:rsidRDefault="00E85213" w:rsidP="00801EB6">
            <w:pPr>
              <w:spacing w:line="360" w:lineRule="auto"/>
              <w:jc w:val="left"/>
              <w:rPr>
                <w:rFonts w:cs="Times New Roman"/>
                <w:b/>
                <w:sz w:val="20"/>
              </w:rPr>
            </w:pPr>
            <w:r w:rsidRPr="00E85213">
              <w:rPr>
                <w:rFonts w:cs="Times New Roman"/>
                <w:b/>
                <w:sz w:val="20"/>
              </w:rPr>
              <w:t xml:space="preserve">Overall Mean </w:t>
            </w:r>
          </w:p>
        </w:tc>
        <w:tc>
          <w:tcPr>
            <w:tcW w:w="1170" w:type="dxa"/>
          </w:tcPr>
          <w:p w:rsidR="00E85213" w:rsidRPr="00E85213" w:rsidRDefault="00E85213" w:rsidP="00801EB6">
            <w:pPr>
              <w:spacing w:line="360" w:lineRule="auto"/>
              <w:jc w:val="center"/>
              <w:rPr>
                <w:rFonts w:cs="Times New Roman"/>
                <w:b/>
                <w:sz w:val="20"/>
              </w:rPr>
            </w:pPr>
            <w:r w:rsidRPr="00E85213">
              <w:rPr>
                <w:rFonts w:cs="Times New Roman"/>
                <w:b/>
                <w:sz w:val="20"/>
              </w:rPr>
              <w:t>8.0</w:t>
            </w:r>
          </w:p>
        </w:tc>
        <w:tc>
          <w:tcPr>
            <w:tcW w:w="1524" w:type="dxa"/>
          </w:tcPr>
          <w:p w:rsidR="00E85213" w:rsidRPr="00E85213" w:rsidRDefault="00E85213" w:rsidP="00801EB6">
            <w:pPr>
              <w:spacing w:line="360" w:lineRule="auto"/>
              <w:jc w:val="center"/>
              <w:rPr>
                <w:rFonts w:cs="Times New Roman"/>
                <w:b/>
                <w:sz w:val="20"/>
              </w:rPr>
            </w:pPr>
            <w:r w:rsidRPr="00E85213">
              <w:rPr>
                <w:rFonts w:cs="Times New Roman"/>
                <w:b/>
                <w:sz w:val="20"/>
              </w:rPr>
              <w:t>26.3%</w:t>
            </w:r>
          </w:p>
        </w:tc>
        <w:tc>
          <w:tcPr>
            <w:tcW w:w="1176" w:type="dxa"/>
          </w:tcPr>
          <w:p w:rsidR="00E85213" w:rsidRPr="00E85213" w:rsidRDefault="00E85213" w:rsidP="00801EB6">
            <w:pPr>
              <w:spacing w:line="360" w:lineRule="auto"/>
              <w:jc w:val="center"/>
              <w:rPr>
                <w:rFonts w:cs="Times New Roman"/>
                <w:b/>
                <w:sz w:val="20"/>
              </w:rPr>
            </w:pPr>
            <w:r w:rsidRPr="00E85213">
              <w:rPr>
                <w:rFonts w:cs="Times New Roman"/>
                <w:b/>
                <w:sz w:val="20"/>
              </w:rPr>
              <w:t>21.7</w:t>
            </w:r>
          </w:p>
        </w:tc>
        <w:tc>
          <w:tcPr>
            <w:tcW w:w="1260" w:type="dxa"/>
          </w:tcPr>
          <w:p w:rsidR="00E85213" w:rsidRPr="00E85213" w:rsidRDefault="00E85213" w:rsidP="00801EB6">
            <w:pPr>
              <w:spacing w:line="360" w:lineRule="auto"/>
              <w:jc w:val="center"/>
              <w:rPr>
                <w:rFonts w:cs="Times New Roman"/>
                <w:b/>
                <w:sz w:val="20"/>
              </w:rPr>
            </w:pPr>
            <w:r w:rsidRPr="00E85213">
              <w:rPr>
                <w:rFonts w:cs="Times New Roman"/>
                <w:b/>
                <w:sz w:val="20"/>
              </w:rPr>
              <w:t>73.7%</w:t>
            </w:r>
          </w:p>
        </w:tc>
      </w:tr>
    </w:tbl>
    <w:p w:rsidR="00181784" w:rsidRDefault="00181784" w:rsidP="00E85213">
      <w:pPr>
        <w:spacing w:line="240" w:lineRule="auto"/>
      </w:pPr>
    </w:p>
    <w:p w:rsidR="00CA772B" w:rsidRPr="00E85213" w:rsidRDefault="00CA772B" w:rsidP="00E85213">
      <w:pPr>
        <w:spacing w:line="240" w:lineRule="auto"/>
      </w:pPr>
      <w:r w:rsidRPr="00E85213">
        <w:t>Source of idioms</w:t>
      </w:r>
      <w:r w:rsidR="00E85213">
        <w:t>:</w:t>
      </w:r>
      <w:r w:rsidR="002B4508">
        <w:t xml:space="preserve"> </w:t>
      </w:r>
      <w:r w:rsidR="00E85213">
        <w:t>T</w:t>
      </w:r>
      <w:r w:rsidRPr="00E85213">
        <w:t xml:space="preserve">he </w:t>
      </w:r>
      <w:r w:rsidR="00E85213">
        <w:t>P</w:t>
      </w:r>
      <w:r w:rsidRPr="00E85213">
        <w:t xml:space="preserve">enguin Dictionary of </w:t>
      </w:r>
      <w:r w:rsidR="00691278" w:rsidRPr="00E85213">
        <w:t>English Idioms</w:t>
      </w:r>
      <w:r w:rsidR="00181784">
        <w:t xml:space="preserve"> </w:t>
      </w:r>
      <w:r w:rsidR="00E85213">
        <w:rPr>
          <w:rFonts w:cs="Times New Roman"/>
          <w:szCs w:val="24"/>
        </w:rPr>
        <w:t>(Gulland</w:t>
      </w:r>
      <w:r w:rsidR="002B4508">
        <w:rPr>
          <w:rFonts w:cs="Times New Roman"/>
          <w:szCs w:val="24"/>
        </w:rPr>
        <w:t xml:space="preserve"> </w:t>
      </w:r>
      <w:r w:rsidR="00E85213">
        <w:rPr>
          <w:rFonts w:cs="Times New Roman"/>
          <w:szCs w:val="24"/>
        </w:rPr>
        <w:t>&amp; Hinds-Howell, 2001)</w:t>
      </w:r>
    </w:p>
    <w:p w:rsidR="00C910E0" w:rsidRPr="00181784" w:rsidRDefault="00C910E0" w:rsidP="002A16F9">
      <w:pPr>
        <w:spacing w:line="240" w:lineRule="auto"/>
        <w:rPr>
          <w:b/>
        </w:rPr>
      </w:pPr>
      <w:r w:rsidRPr="00181784">
        <w:rPr>
          <w:b/>
        </w:rPr>
        <w:t xml:space="preserve">Key: </w:t>
      </w:r>
    </w:p>
    <w:p w:rsidR="00C910E0" w:rsidRPr="002A16F9" w:rsidRDefault="00C910E0" w:rsidP="002A16F9">
      <w:pPr>
        <w:spacing w:line="240" w:lineRule="auto"/>
      </w:pPr>
      <w:r w:rsidRPr="002A16F9">
        <w:t xml:space="preserve">Correct Score:  the correct answers supplied by each student out </w:t>
      </w:r>
      <w:r w:rsidR="002B4508" w:rsidRPr="002A16F9">
        <w:t>of 30</w:t>
      </w:r>
      <w:r w:rsidRPr="002A16F9">
        <w:t xml:space="preserve"> idioms in a test.</w:t>
      </w:r>
    </w:p>
    <w:p w:rsidR="00C910E0" w:rsidRPr="002A16F9" w:rsidRDefault="00C910E0" w:rsidP="002A16F9">
      <w:pPr>
        <w:spacing w:line="240" w:lineRule="auto"/>
      </w:pPr>
      <w:r w:rsidRPr="002A16F9">
        <w:t xml:space="preserve">% of Correct Score: the correct answers supplied by each student out </w:t>
      </w:r>
      <w:r w:rsidR="002B4508" w:rsidRPr="002A16F9">
        <w:t>of 30</w:t>
      </w:r>
      <w:r w:rsidRPr="002A16F9">
        <w:t xml:space="preserve"> idioms in a test multiplied by 100%.</w:t>
      </w:r>
    </w:p>
    <w:p w:rsidR="00C910E0" w:rsidRPr="002A16F9" w:rsidRDefault="00C910E0" w:rsidP="002A16F9">
      <w:pPr>
        <w:spacing w:line="240" w:lineRule="auto"/>
      </w:pPr>
      <w:r w:rsidRPr="002A16F9">
        <w:t xml:space="preserve">Incorrect Score: the incorrect answers supplied by each student out of 30 idioms in a test. </w:t>
      </w:r>
    </w:p>
    <w:p w:rsidR="00C910E0" w:rsidRPr="002A16F9" w:rsidRDefault="00C910E0" w:rsidP="002A16F9">
      <w:pPr>
        <w:spacing w:line="240" w:lineRule="auto"/>
      </w:pPr>
      <w:r w:rsidRPr="002A16F9">
        <w:t>% of Incorrect Score: the incorrect answers supplied by each student out of 30 idioms in a test multiplied by 100%.</w:t>
      </w:r>
    </w:p>
    <w:p w:rsidR="00E85213" w:rsidRDefault="00E85213" w:rsidP="00E85213">
      <w:pPr>
        <w:pStyle w:val="Heading1"/>
        <w:rPr>
          <w:bCs w:val="0"/>
          <w:szCs w:val="24"/>
        </w:rPr>
      </w:pPr>
    </w:p>
    <w:p w:rsidR="00181784" w:rsidRDefault="00181784" w:rsidP="00181784"/>
    <w:p w:rsidR="00181784" w:rsidRDefault="00181784" w:rsidP="00181784"/>
    <w:p w:rsidR="00181784" w:rsidRDefault="00181784" w:rsidP="00181784"/>
    <w:p w:rsidR="00181784" w:rsidRDefault="00181784" w:rsidP="00181784"/>
    <w:p w:rsidR="00181784" w:rsidRDefault="00181784" w:rsidP="00181784"/>
    <w:p w:rsidR="00181784" w:rsidRPr="00181784" w:rsidRDefault="00181784" w:rsidP="00181784"/>
    <w:p w:rsidR="00181784" w:rsidRDefault="00181784" w:rsidP="00CC5793">
      <w:pPr>
        <w:rPr>
          <w:rFonts w:cs="Times New Roman"/>
          <w:szCs w:val="24"/>
        </w:rPr>
      </w:pPr>
    </w:p>
    <w:p w:rsidR="00181784" w:rsidRDefault="00181784" w:rsidP="00CC5793">
      <w:pPr>
        <w:rPr>
          <w:rFonts w:cs="Times New Roman"/>
          <w:szCs w:val="24"/>
        </w:rPr>
      </w:pPr>
      <w:r>
        <w:rPr>
          <w:rFonts w:cs="Times New Roman"/>
          <w:szCs w:val="24"/>
        </w:rPr>
        <w:lastRenderedPageBreak/>
        <w:t>Table 4.2</w:t>
      </w:r>
    </w:p>
    <w:p w:rsidR="00177CB4" w:rsidRPr="00E85213" w:rsidRDefault="00CD3F45" w:rsidP="00CC5793">
      <w:pPr>
        <w:rPr>
          <w:rFonts w:cs="Times New Roman"/>
          <w:szCs w:val="24"/>
        </w:rPr>
      </w:pPr>
      <w:r w:rsidRPr="00E85213">
        <w:rPr>
          <w:rFonts w:cs="Times New Roman"/>
          <w:szCs w:val="24"/>
        </w:rPr>
        <w:t xml:space="preserve">Performance of Zanzibar University English </w:t>
      </w:r>
      <w:r w:rsidR="00EF0C6A">
        <w:rPr>
          <w:rFonts w:cs="Times New Roman"/>
          <w:szCs w:val="24"/>
        </w:rPr>
        <w:t>s</w:t>
      </w:r>
      <w:r w:rsidRPr="00E85213">
        <w:rPr>
          <w:rFonts w:cs="Times New Roman"/>
          <w:szCs w:val="24"/>
        </w:rPr>
        <w:t xml:space="preserve">tudents in </w:t>
      </w:r>
      <w:r w:rsidR="00801EB6">
        <w:rPr>
          <w:rFonts w:cs="Times New Roman"/>
          <w:szCs w:val="24"/>
        </w:rPr>
        <w:t>a P</w:t>
      </w:r>
      <w:r w:rsidR="00E85213">
        <w:rPr>
          <w:rFonts w:cs="Times New Roman"/>
          <w:szCs w:val="24"/>
        </w:rPr>
        <w:t>re-standardiz</w:t>
      </w:r>
      <w:r w:rsidR="00801EB6">
        <w:rPr>
          <w:rFonts w:cs="Times New Roman"/>
          <w:szCs w:val="24"/>
        </w:rPr>
        <w:t>ed T</w:t>
      </w:r>
      <w:r w:rsidR="00E85213" w:rsidRPr="00E85213">
        <w:rPr>
          <w:rFonts w:cs="Times New Roman"/>
          <w:szCs w:val="24"/>
        </w:rPr>
        <w:t>est</w:t>
      </w:r>
    </w:p>
    <w:tbl>
      <w:tblPr>
        <w:tblStyle w:val="TableGrid"/>
        <w:tblpPr w:leftFromText="180" w:rightFromText="180" w:vertAnchor="text" w:tblpY="1"/>
        <w:tblOverlap w:val="never"/>
        <w:tblW w:w="8437" w:type="dxa"/>
        <w:tblLayout w:type="fixed"/>
        <w:tblLook w:val="04A0"/>
      </w:tblPr>
      <w:tblGrid>
        <w:gridCol w:w="456"/>
        <w:gridCol w:w="3077"/>
        <w:gridCol w:w="970"/>
        <w:gridCol w:w="1559"/>
        <w:gridCol w:w="1134"/>
        <w:gridCol w:w="1241"/>
      </w:tblGrid>
      <w:tr w:rsidR="00E85213" w:rsidRPr="00E85213" w:rsidTr="00E85213">
        <w:tc>
          <w:tcPr>
            <w:tcW w:w="456" w:type="dxa"/>
            <w:tcBorders>
              <w:right w:val="single" w:sz="4" w:space="0" w:color="auto"/>
            </w:tcBorders>
            <w:vAlign w:val="center"/>
          </w:tcPr>
          <w:p w:rsidR="00E85213" w:rsidRPr="00E85213" w:rsidRDefault="00E85213" w:rsidP="00181784">
            <w:pPr>
              <w:spacing w:line="360" w:lineRule="auto"/>
              <w:jc w:val="center"/>
              <w:rPr>
                <w:rFonts w:cs="Times New Roman"/>
                <w:b/>
                <w:sz w:val="20"/>
              </w:rPr>
            </w:pPr>
          </w:p>
        </w:tc>
        <w:tc>
          <w:tcPr>
            <w:tcW w:w="3077" w:type="dxa"/>
            <w:tcBorders>
              <w:left w:val="single" w:sz="4" w:space="0" w:color="auto"/>
            </w:tcBorders>
            <w:vAlign w:val="center"/>
          </w:tcPr>
          <w:p w:rsidR="00E85213" w:rsidRPr="00E85213" w:rsidRDefault="00E85213" w:rsidP="00181784">
            <w:pPr>
              <w:spacing w:line="240" w:lineRule="auto"/>
              <w:ind w:left="503"/>
              <w:jc w:val="center"/>
              <w:rPr>
                <w:rFonts w:cs="Times New Roman"/>
                <w:b/>
                <w:sz w:val="20"/>
              </w:rPr>
            </w:pPr>
            <w:r w:rsidRPr="00E85213">
              <w:rPr>
                <w:rFonts w:cs="Times New Roman"/>
                <w:b/>
                <w:sz w:val="20"/>
              </w:rPr>
              <w:t>IDIOM</w:t>
            </w:r>
          </w:p>
        </w:tc>
        <w:tc>
          <w:tcPr>
            <w:tcW w:w="970" w:type="dxa"/>
            <w:vAlign w:val="center"/>
          </w:tcPr>
          <w:p w:rsidR="00E85213" w:rsidRPr="00E85213" w:rsidRDefault="00E85213" w:rsidP="00181784">
            <w:pPr>
              <w:spacing w:line="240" w:lineRule="auto"/>
              <w:jc w:val="center"/>
              <w:rPr>
                <w:rFonts w:cs="Times New Roman"/>
                <w:b/>
                <w:sz w:val="20"/>
              </w:rPr>
            </w:pPr>
            <w:r w:rsidRPr="00E85213">
              <w:rPr>
                <w:rFonts w:cs="Times New Roman"/>
                <w:b/>
                <w:sz w:val="20"/>
              </w:rPr>
              <w:t>Correct Score/30</w:t>
            </w:r>
          </w:p>
        </w:tc>
        <w:tc>
          <w:tcPr>
            <w:tcW w:w="1559" w:type="dxa"/>
            <w:vAlign w:val="center"/>
          </w:tcPr>
          <w:p w:rsidR="00E85213" w:rsidRPr="00E85213" w:rsidRDefault="00E85213" w:rsidP="00181784">
            <w:pPr>
              <w:spacing w:line="240" w:lineRule="auto"/>
              <w:jc w:val="center"/>
              <w:rPr>
                <w:rFonts w:cs="Times New Roman"/>
                <w:b/>
                <w:sz w:val="20"/>
              </w:rPr>
            </w:pPr>
            <w:r w:rsidRPr="00E85213">
              <w:rPr>
                <w:rFonts w:cs="Times New Roman"/>
                <w:b/>
                <w:sz w:val="20"/>
              </w:rPr>
              <w:t>% in idiom comprehension</w:t>
            </w:r>
          </w:p>
        </w:tc>
        <w:tc>
          <w:tcPr>
            <w:tcW w:w="1134" w:type="dxa"/>
            <w:vAlign w:val="center"/>
          </w:tcPr>
          <w:p w:rsidR="00E85213" w:rsidRPr="00E85213" w:rsidRDefault="00E85213" w:rsidP="00181784">
            <w:pPr>
              <w:spacing w:line="240" w:lineRule="auto"/>
              <w:jc w:val="center"/>
              <w:rPr>
                <w:rFonts w:cs="Times New Roman"/>
                <w:b/>
                <w:sz w:val="20"/>
              </w:rPr>
            </w:pPr>
            <w:r w:rsidRPr="00E85213">
              <w:rPr>
                <w:rFonts w:cs="Times New Roman"/>
                <w:b/>
                <w:sz w:val="20"/>
              </w:rPr>
              <w:t>Incorrect scores</w:t>
            </w:r>
          </w:p>
        </w:tc>
        <w:tc>
          <w:tcPr>
            <w:tcW w:w="1241" w:type="dxa"/>
            <w:vAlign w:val="center"/>
          </w:tcPr>
          <w:p w:rsidR="00E85213" w:rsidRPr="00E85213" w:rsidRDefault="00E85213" w:rsidP="00181784">
            <w:pPr>
              <w:spacing w:line="240" w:lineRule="auto"/>
              <w:jc w:val="center"/>
              <w:rPr>
                <w:rFonts w:cs="Times New Roman"/>
                <w:b/>
                <w:sz w:val="20"/>
              </w:rPr>
            </w:pPr>
            <w:r w:rsidRPr="00E85213">
              <w:rPr>
                <w:rFonts w:cs="Times New Roman"/>
                <w:b/>
                <w:sz w:val="20"/>
              </w:rPr>
              <w:t>% of incorrect score</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b/>
                <w:sz w:val="20"/>
              </w:rPr>
            </w:pPr>
          </w:p>
        </w:tc>
        <w:tc>
          <w:tcPr>
            <w:tcW w:w="3077" w:type="dxa"/>
            <w:tcBorders>
              <w:left w:val="single" w:sz="4" w:space="0" w:color="auto"/>
            </w:tcBorders>
          </w:tcPr>
          <w:p w:rsidR="00E85213" w:rsidRPr="00E85213" w:rsidRDefault="00E85213" w:rsidP="00181784">
            <w:pPr>
              <w:spacing w:line="360" w:lineRule="auto"/>
              <w:jc w:val="left"/>
              <w:rPr>
                <w:rFonts w:cs="Times New Roman"/>
                <w:b/>
                <w:sz w:val="20"/>
              </w:rPr>
            </w:pPr>
            <w:r>
              <w:rPr>
                <w:rFonts w:cs="Times New Roman"/>
                <w:b/>
                <w:sz w:val="20"/>
              </w:rPr>
              <w:t>Idioms i</w:t>
            </w:r>
            <w:r w:rsidRPr="00E85213">
              <w:rPr>
                <w:rFonts w:cs="Times New Roman"/>
                <w:b/>
                <w:sz w:val="20"/>
              </w:rPr>
              <w:t xml:space="preserve">n </w:t>
            </w:r>
            <w:r>
              <w:rPr>
                <w:rFonts w:cs="Times New Roman"/>
                <w:b/>
                <w:sz w:val="20"/>
              </w:rPr>
              <w:t>C</w:t>
            </w:r>
            <w:r w:rsidRPr="00E85213">
              <w:rPr>
                <w:rFonts w:cs="Times New Roman"/>
                <w:b/>
                <w:sz w:val="20"/>
              </w:rPr>
              <w:t>ontext</w:t>
            </w:r>
          </w:p>
        </w:tc>
        <w:tc>
          <w:tcPr>
            <w:tcW w:w="970" w:type="dxa"/>
            <w:vAlign w:val="center"/>
          </w:tcPr>
          <w:p w:rsidR="00E85213" w:rsidRPr="00E85213" w:rsidRDefault="00E85213" w:rsidP="00181784">
            <w:pPr>
              <w:spacing w:line="360" w:lineRule="auto"/>
              <w:jc w:val="center"/>
              <w:rPr>
                <w:rFonts w:cs="Times New Roman"/>
                <w:b/>
                <w:sz w:val="20"/>
              </w:rPr>
            </w:pPr>
          </w:p>
        </w:tc>
        <w:tc>
          <w:tcPr>
            <w:tcW w:w="1559" w:type="dxa"/>
            <w:vAlign w:val="center"/>
          </w:tcPr>
          <w:p w:rsidR="00E85213" w:rsidRPr="00E85213" w:rsidRDefault="00E85213" w:rsidP="00181784">
            <w:pPr>
              <w:spacing w:line="360" w:lineRule="auto"/>
              <w:jc w:val="center"/>
              <w:rPr>
                <w:rFonts w:cs="Times New Roman"/>
                <w:b/>
                <w:sz w:val="20"/>
              </w:rPr>
            </w:pPr>
          </w:p>
        </w:tc>
        <w:tc>
          <w:tcPr>
            <w:tcW w:w="1134" w:type="dxa"/>
            <w:vAlign w:val="center"/>
          </w:tcPr>
          <w:p w:rsidR="00E85213" w:rsidRPr="00E85213" w:rsidRDefault="00E85213" w:rsidP="00181784">
            <w:pPr>
              <w:spacing w:line="360" w:lineRule="auto"/>
              <w:jc w:val="center"/>
              <w:rPr>
                <w:rFonts w:cs="Times New Roman"/>
                <w:b/>
                <w:sz w:val="20"/>
              </w:rPr>
            </w:pPr>
          </w:p>
        </w:tc>
        <w:tc>
          <w:tcPr>
            <w:tcW w:w="1241" w:type="dxa"/>
            <w:vAlign w:val="center"/>
          </w:tcPr>
          <w:p w:rsidR="00E85213" w:rsidRPr="00E85213" w:rsidRDefault="00E85213" w:rsidP="00181784">
            <w:pPr>
              <w:spacing w:line="360" w:lineRule="auto"/>
              <w:jc w:val="center"/>
              <w:rPr>
                <w:rFonts w:cs="Times New Roman"/>
                <w:b/>
                <w:sz w:val="20"/>
              </w:rPr>
            </w:pP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1</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No stone will be left unturned</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9</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30%</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21</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70%</w:t>
            </w:r>
          </w:p>
        </w:tc>
      </w:tr>
      <w:tr w:rsidR="00E85213" w:rsidRPr="00E85213" w:rsidTr="00E85213">
        <w:tc>
          <w:tcPr>
            <w:tcW w:w="456" w:type="dxa"/>
            <w:tcBorders>
              <w:top w:val="single" w:sz="4" w:space="0" w:color="auto"/>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2</w:t>
            </w:r>
          </w:p>
        </w:tc>
        <w:tc>
          <w:tcPr>
            <w:tcW w:w="3077" w:type="dxa"/>
            <w:tcBorders>
              <w:top w:val="single" w:sz="4" w:space="0" w:color="auto"/>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Hit the nail on the head; </w:t>
            </w:r>
          </w:p>
        </w:tc>
        <w:tc>
          <w:tcPr>
            <w:tcW w:w="970" w:type="dxa"/>
            <w:tcBorders>
              <w:top w:val="single" w:sz="4" w:space="0" w:color="auto"/>
            </w:tcBorders>
            <w:vAlign w:val="center"/>
          </w:tcPr>
          <w:p w:rsidR="00E85213" w:rsidRPr="00E85213" w:rsidRDefault="00E85213" w:rsidP="00181784">
            <w:pPr>
              <w:spacing w:line="360" w:lineRule="auto"/>
              <w:jc w:val="center"/>
              <w:rPr>
                <w:rFonts w:cs="Times New Roman"/>
                <w:sz w:val="20"/>
              </w:rPr>
            </w:pPr>
            <w:r w:rsidRPr="00E85213">
              <w:rPr>
                <w:rFonts w:cs="Times New Roman"/>
                <w:sz w:val="20"/>
              </w:rPr>
              <w:t>16</w:t>
            </w:r>
          </w:p>
        </w:tc>
        <w:tc>
          <w:tcPr>
            <w:tcW w:w="1559" w:type="dxa"/>
            <w:tcBorders>
              <w:top w:val="single" w:sz="4" w:space="0" w:color="auto"/>
            </w:tcBorders>
            <w:vAlign w:val="center"/>
          </w:tcPr>
          <w:p w:rsidR="00E85213" w:rsidRPr="00E85213" w:rsidRDefault="00E85213" w:rsidP="00181784">
            <w:pPr>
              <w:spacing w:line="360" w:lineRule="auto"/>
              <w:jc w:val="center"/>
              <w:rPr>
                <w:rFonts w:cs="Times New Roman"/>
                <w:sz w:val="20"/>
              </w:rPr>
            </w:pPr>
            <w:r w:rsidRPr="00E85213">
              <w:rPr>
                <w:rFonts w:cs="Times New Roman"/>
                <w:sz w:val="20"/>
              </w:rPr>
              <w:t>53%</w:t>
            </w:r>
          </w:p>
        </w:tc>
        <w:tc>
          <w:tcPr>
            <w:tcW w:w="1134" w:type="dxa"/>
            <w:tcBorders>
              <w:top w:val="single" w:sz="4" w:space="0" w:color="auto"/>
            </w:tcBorders>
            <w:vAlign w:val="center"/>
          </w:tcPr>
          <w:p w:rsidR="00E85213" w:rsidRPr="00E85213" w:rsidRDefault="00E85213" w:rsidP="00181784">
            <w:pPr>
              <w:spacing w:line="360" w:lineRule="auto"/>
              <w:jc w:val="center"/>
              <w:rPr>
                <w:rFonts w:cs="Times New Roman"/>
                <w:sz w:val="20"/>
              </w:rPr>
            </w:pPr>
            <w:r w:rsidRPr="00E85213">
              <w:rPr>
                <w:rFonts w:cs="Times New Roman"/>
                <w:sz w:val="20"/>
              </w:rPr>
              <w:t>14</w:t>
            </w:r>
          </w:p>
        </w:tc>
        <w:tc>
          <w:tcPr>
            <w:tcW w:w="1241" w:type="dxa"/>
            <w:tcBorders>
              <w:top w:val="single" w:sz="4" w:space="0" w:color="auto"/>
            </w:tcBorders>
            <w:vAlign w:val="center"/>
          </w:tcPr>
          <w:p w:rsidR="00E85213" w:rsidRPr="00E85213" w:rsidRDefault="00E85213" w:rsidP="00181784">
            <w:pPr>
              <w:spacing w:line="360" w:lineRule="auto"/>
              <w:jc w:val="center"/>
              <w:rPr>
                <w:rFonts w:cs="Times New Roman"/>
                <w:sz w:val="20"/>
              </w:rPr>
            </w:pPr>
            <w:r w:rsidRPr="00E85213">
              <w:rPr>
                <w:rFonts w:cs="Times New Roman"/>
                <w:sz w:val="20"/>
              </w:rPr>
              <w:t>47%</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3</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earn a feather on a cap.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13</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43%</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17</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57%</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4</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be at cross purposes.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9</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30%</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21</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70%</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5</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To be a backseat driver.</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11</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36%</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19</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64%</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6</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feel something in your bones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13</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43%</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17</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57%</w:t>
            </w:r>
          </w:p>
        </w:tc>
      </w:tr>
      <w:tr w:rsidR="00E85213" w:rsidRPr="00E85213" w:rsidTr="00E85213">
        <w:tc>
          <w:tcPr>
            <w:tcW w:w="456" w:type="dxa"/>
            <w:tcBorders>
              <w:top w:val="single" w:sz="4" w:space="0" w:color="auto"/>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7</w:t>
            </w:r>
          </w:p>
        </w:tc>
        <w:tc>
          <w:tcPr>
            <w:tcW w:w="3077" w:type="dxa"/>
            <w:tcBorders>
              <w:top w:val="single" w:sz="4" w:space="0" w:color="auto"/>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By hook or crook      </w:t>
            </w:r>
          </w:p>
        </w:tc>
        <w:tc>
          <w:tcPr>
            <w:tcW w:w="970" w:type="dxa"/>
            <w:tcBorders>
              <w:top w:val="single" w:sz="4" w:space="0" w:color="auto"/>
            </w:tcBorders>
            <w:vAlign w:val="center"/>
          </w:tcPr>
          <w:p w:rsidR="00E85213" w:rsidRPr="00E85213" w:rsidRDefault="00E85213" w:rsidP="00181784">
            <w:pPr>
              <w:spacing w:line="360" w:lineRule="auto"/>
              <w:jc w:val="center"/>
              <w:rPr>
                <w:rFonts w:cs="Times New Roman"/>
                <w:sz w:val="20"/>
              </w:rPr>
            </w:pPr>
            <w:r w:rsidRPr="00E85213">
              <w:rPr>
                <w:rFonts w:cs="Times New Roman"/>
                <w:sz w:val="20"/>
              </w:rPr>
              <w:t>10</w:t>
            </w:r>
          </w:p>
        </w:tc>
        <w:tc>
          <w:tcPr>
            <w:tcW w:w="1559" w:type="dxa"/>
            <w:tcBorders>
              <w:top w:val="single" w:sz="4" w:space="0" w:color="auto"/>
            </w:tcBorders>
            <w:vAlign w:val="center"/>
          </w:tcPr>
          <w:p w:rsidR="00E85213" w:rsidRPr="00E85213" w:rsidRDefault="00E85213" w:rsidP="00181784">
            <w:pPr>
              <w:spacing w:line="360" w:lineRule="auto"/>
              <w:jc w:val="center"/>
              <w:rPr>
                <w:rFonts w:cs="Times New Roman"/>
                <w:sz w:val="20"/>
              </w:rPr>
            </w:pPr>
            <w:r w:rsidRPr="00E85213">
              <w:rPr>
                <w:rFonts w:cs="Times New Roman"/>
                <w:sz w:val="20"/>
              </w:rPr>
              <w:t>33%</w:t>
            </w:r>
          </w:p>
        </w:tc>
        <w:tc>
          <w:tcPr>
            <w:tcW w:w="1134" w:type="dxa"/>
            <w:tcBorders>
              <w:top w:val="single" w:sz="4" w:space="0" w:color="auto"/>
            </w:tcBorders>
            <w:vAlign w:val="center"/>
          </w:tcPr>
          <w:p w:rsidR="00E85213" w:rsidRPr="00E85213" w:rsidRDefault="00E85213" w:rsidP="00181784">
            <w:pPr>
              <w:spacing w:line="360" w:lineRule="auto"/>
              <w:jc w:val="center"/>
              <w:rPr>
                <w:rFonts w:cs="Times New Roman"/>
                <w:sz w:val="20"/>
              </w:rPr>
            </w:pPr>
            <w:r w:rsidRPr="00E85213">
              <w:rPr>
                <w:rFonts w:cs="Times New Roman"/>
                <w:sz w:val="20"/>
              </w:rPr>
              <w:t>20</w:t>
            </w:r>
          </w:p>
        </w:tc>
        <w:tc>
          <w:tcPr>
            <w:tcW w:w="1241" w:type="dxa"/>
            <w:tcBorders>
              <w:top w:val="single" w:sz="4" w:space="0" w:color="auto"/>
            </w:tcBorders>
            <w:vAlign w:val="center"/>
          </w:tcPr>
          <w:p w:rsidR="00E85213" w:rsidRPr="00E85213" w:rsidRDefault="00E85213" w:rsidP="00181784">
            <w:pPr>
              <w:spacing w:line="360" w:lineRule="auto"/>
              <w:jc w:val="center"/>
              <w:rPr>
                <w:rFonts w:cs="Times New Roman"/>
                <w:sz w:val="20"/>
              </w:rPr>
            </w:pPr>
            <w:r w:rsidRPr="00E85213">
              <w:rPr>
                <w:rFonts w:cs="Times New Roman"/>
                <w:sz w:val="20"/>
              </w:rPr>
              <w:t>67%</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8</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keep the wolf from the door.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23%</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23</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77%</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9</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lock, stock, and barrel.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23%</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23</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77%</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10</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wait  until the coast was clear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11</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36%</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19</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64%</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11</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Batten down the hatches;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23%</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23</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77%</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12</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be  at sixes and sevens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8</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26%</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22</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74%</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13</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take one to know the rope.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10</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33%</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20</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67%</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14</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To bring home the bacon</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9</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30%</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21</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70%</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15</w:t>
            </w:r>
          </w:p>
        </w:tc>
        <w:tc>
          <w:tcPr>
            <w:tcW w:w="3077" w:type="dxa"/>
            <w:tcBorders>
              <w:left w:val="single" w:sz="4" w:space="0" w:color="auto"/>
            </w:tcBorders>
          </w:tcPr>
          <w:p w:rsidR="00E85213" w:rsidRPr="00E85213" w:rsidRDefault="00E85213" w:rsidP="00181784">
            <w:pPr>
              <w:spacing w:line="360" w:lineRule="auto"/>
              <w:rPr>
                <w:rFonts w:cs="Times New Roman"/>
                <w:sz w:val="20"/>
              </w:rPr>
            </w:pPr>
            <w:r w:rsidRPr="00E85213">
              <w:rPr>
                <w:rFonts w:cs="Times New Roman"/>
                <w:sz w:val="20"/>
              </w:rPr>
              <w:t xml:space="preserve">To be as  cool as a cucumber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8</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26%</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22</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74%</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p>
        </w:tc>
        <w:tc>
          <w:tcPr>
            <w:tcW w:w="3077" w:type="dxa"/>
            <w:tcBorders>
              <w:left w:val="single" w:sz="4" w:space="0" w:color="auto"/>
            </w:tcBorders>
          </w:tcPr>
          <w:p w:rsidR="00E85213" w:rsidRPr="00E85213" w:rsidRDefault="00E85213" w:rsidP="00181784">
            <w:pPr>
              <w:spacing w:line="360" w:lineRule="auto"/>
              <w:jc w:val="left"/>
              <w:rPr>
                <w:rFonts w:cs="Times New Roman"/>
                <w:b/>
                <w:sz w:val="20"/>
              </w:rPr>
            </w:pPr>
            <w:r w:rsidRPr="00E85213">
              <w:rPr>
                <w:rFonts w:cs="Times New Roman"/>
                <w:b/>
                <w:sz w:val="20"/>
              </w:rPr>
              <w:t xml:space="preserve">Mean </w:t>
            </w:r>
          </w:p>
        </w:tc>
        <w:tc>
          <w:tcPr>
            <w:tcW w:w="970" w:type="dxa"/>
            <w:vAlign w:val="center"/>
          </w:tcPr>
          <w:p w:rsidR="00E85213" w:rsidRPr="00E85213" w:rsidRDefault="00E85213" w:rsidP="00181784">
            <w:pPr>
              <w:spacing w:line="360" w:lineRule="auto"/>
              <w:jc w:val="center"/>
              <w:rPr>
                <w:rFonts w:cs="Times New Roman"/>
                <w:b/>
                <w:sz w:val="20"/>
              </w:rPr>
            </w:pPr>
            <w:r w:rsidRPr="00E85213">
              <w:rPr>
                <w:rFonts w:cs="Times New Roman"/>
                <w:b/>
                <w:sz w:val="20"/>
              </w:rPr>
              <w:t>9.8</w:t>
            </w:r>
          </w:p>
        </w:tc>
        <w:tc>
          <w:tcPr>
            <w:tcW w:w="1559" w:type="dxa"/>
            <w:vAlign w:val="center"/>
          </w:tcPr>
          <w:p w:rsidR="00E85213" w:rsidRPr="00E85213" w:rsidRDefault="00E85213" w:rsidP="00181784">
            <w:pPr>
              <w:spacing w:line="360" w:lineRule="auto"/>
              <w:jc w:val="center"/>
              <w:rPr>
                <w:rFonts w:cs="Times New Roman"/>
                <w:b/>
                <w:sz w:val="20"/>
              </w:rPr>
            </w:pPr>
            <w:r w:rsidRPr="00E85213">
              <w:rPr>
                <w:rFonts w:cs="Times New Roman"/>
                <w:b/>
                <w:sz w:val="20"/>
              </w:rPr>
              <w:t>32.5%</w:t>
            </w:r>
          </w:p>
        </w:tc>
        <w:tc>
          <w:tcPr>
            <w:tcW w:w="1134" w:type="dxa"/>
            <w:vAlign w:val="center"/>
          </w:tcPr>
          <w:p w:rsidR="00E85213" w:rsidRPr="00E85213" w:rsidRDefault="00E85213" w:rsidP="00181784">
            <w:pPr>
              <w:spacing w:line="360" w:lineRule="auto"/>
              <w:jc w:val="center"/>
              <w:rPr>
                <w:rFonts w:cs="Times New Roman"/>
                <w:b/>
                <w:sz w:val="20"/>
              </w:rPr>
            </w:pPr>
          </w:p>
        </w:tc>
        <w:tc>
          <w:tcPr>
            <w:tcW w:w="1241" w:type="dxa"/>
            <w:vAlign w:val="center"/>
          </w:tcPr>
          <w:p w:rsidR="00E85213" w:rsidRPr="00E85213" w:rsidRDefault="00E85213" w:rsidP="00181784">
            <w:pPr>
              <w:spacing w:line="360" w:lineRule="auto"/>
              <w:jc w:val="center"/>
              <w:rPr>
                <w:rFonts w:cs="Times New Roman"/>
                <w:b/>
                <w:sz w:val="20"/>
              </w:rPr>
            </w:pPr>
            <w:r w:rsidRPr="00E85213">
              <w:rPr>
                <w:rFonts w:cs="Times New Roman"/>
                <w:b/>
                <w:sz w:val="20"/>
              </w:rPr>
              <w:t>67.5%</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p>
        </w:tc>
        <w:tc>
          <w:tcPr>
            <w:tcW w:w="3077" w:type="dxa"/>
            <w:tcBorders>
              <w:left w:val="single" w:sz="4" w:space="0" w:color="auto"/>
            </w:tcBorders>
          </w:tcPr>
          <w:p w:rsidR="00E85213" w:rsidRPr="00E85213" w:rsidRDefault="00E85213" w:rsidP="00181784">
            <w:pPr>
              <w:spacing w:line="360" w:lineRule="auto"/>
              <w:jc w:val="left"/>
              <w:rPr>
                <w:rFonts w:cs="Times New Roman"/>
                <w:b/>
                <w:sz w:val="20"/>
              </w:rPr>
            </w:pPr>
            <w:r w:rsidRPr="00E85213">
              <w:rPr>
                <w:rFonts w:cs="Times New Roman"/>
                <w:b/>
                <w:sz w:val="20"/>
              </w:rPr>
              <w:t xml:space="preserve">Idioms in </w:t>
            </w:r>
            <w:r>
              <w:rPr>
                <w:rFonts w:cs="Times New Roman"/>
                <w:b/>
                <w:sz w:val="20"/>
              </w:rPr>
              <w:t>I</w:t>
            </w:r>
            <w:r w:rsidRPr="00E85213">
              <w:rPr>
                <w:rFonts w:cs="Times New Roman"/>
                <w:b/>
                <w:sz w:val="20"/>
              </w:rPr>
              <w:t>solation</w:t>
            </w:r>
          </w:p>
        </w:tc>
        <w:tc>
          <w:tcPr>
            <w:tcW w:w="970" w:type="dxa"/>
            <w:vAlign w:val="center"/>
          </w:tcPr>
          <w:p w:rsidR="00E85213" w:rsidRPr="00E85213" w:rsidRDefault="00E85213" w:rsidP="00181784">
            <w:pPr>
              <w:spacing w:line="360" w:lineRule="auto"/>
              <w:jc w:val="center"/>
              <w:rPr>
                <w:rFonts w:cs="Times New Roman"/>
                <w:sz w:val="20"/>
              </w:rPr>
            </w:pPr>
          </w:p>
        </w:tc>
        <w:tc>
          <w:tcPr>
            <w:tcW w:w="1559" w:type="dxa"/>
            <w:vAlign w:val="center"/>
          </w:tcPr>
          <w:p w:rsidR="00E85213" w:rsidRPr="00E85213" w:rsidRDefault="00E85213" w:rsidP="00181784">
            <w:pPr>
              <w:spacing w:line="360" w:lineRule="auto"/>
              <w:jc w:val="center"/>
              <w:rPr>
                <w:rFonts w:cs="Times New Roman"/>
                <w:sz w:val="20"/>
              </w:rPr>
            </w:pPr>
          </w:p>
        </w:tc>
        <w:tc>
          <w:tcPr>
            <w:tcW w:w="1134" w:type="dxa"/>
            <w:vAlign w:val="center"/>
          </w:tcPr>
          <w:p w:rsidR="00E85213" w:rsidRPr="00E85213" w:rsidRDefault="00E85213" w:rsidP="00181784">
            <w:pPr>
              <w:spacing w:line="360" w:lineRule="auto"/>
              <w:jc w:val="center"/>
              <w:rPr>
                <w:rFonts w:cs="Times New Roman"/>
                <w:sz w:val="20"/>
              </w:rPr>
            </w:pPr>
          </w:p>
        </w:tc>
        <w:tc>
          <w:tcPr>
            <w:tcW w:w="1241" w:type="dxa"/>
            <w:vAlign w:val="center"/>
          </w:tcPr>
          <w:p w:rsidR="00E85213" w:rsidRPr="00E85213" w:rsidRDefault="00E85213" w:rsidP="00181784">
            <w:pPr>
              <w:spacing w:line="360" w:lineRule="auto"/>
              <w:jc w:val="center"/>
              <w:rPr>
                <w:rFonts w:cs="Times New Roman"/>
                <w:sz w:val="20"/>
              </w:rPr>
            </w:pP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16</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act at the switch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9</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30%</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21</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70%</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17</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drop the ball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11</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36%</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19</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64%</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18</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Dean's in the doldrums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6</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20%</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24</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80%</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19</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Barking up the wrong tree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6</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20%</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24</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80%</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20</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Beating about the bush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23%</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23</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77%</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21</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Make a contribution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6</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20%</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24</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80%</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22</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buy a pig in a poke.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8</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26%</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22</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74%</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23</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add a nail in a coffin.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9</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30%</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21</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70%</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24</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Down the tools</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5</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17%</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25</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83%</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25</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pull  someone’s  legs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10</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33%</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20</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67%</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26</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put a buy in someone’s ear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5</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17%</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25</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83%</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27</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have a red herring.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4</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13%</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23</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87%</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28</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To rock the boat.</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9</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30%</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21</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70%</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lastRenderedPageBreak/>
              <w:t>29</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 xml:space="preserve">To be wet behind the ear.       </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5</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17%</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25</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83%</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30</w:t>
            </w:r>
          </w:p>
        </w:tc>
        <w:tc>
          <w:tcPr>
            <w:tcW w:w="3077" w:type="dxa"/>
            <w:tcBorders>
              <w:left w:val="single" w:sz="4" w:space="0" w:color="auto"/>
            </w:tcBorders>
          </w:tcPr>
          <w:p w:rsidR="00E85213" w:rsidRPr="00E85213" w:rsidRDefault="00E85213" w:rsidP="00181784">
            <w:pPr>
              <w:spacing w:line="360" w:lineRule="auto"/>
              <w:jc w:val="left"/>
              <w:rPr>
                <w:rFonts w:cs="Times New Roman"/>
                <w:sz w:val="20"/>
              </w:rPr>
            </w:pPr>
            <w:r w:rsidRPr="00E85213">
              <w:rPr>
                <w:rFonts w:cs="Times New Roman"/>
                <w:sz w:val="20"/>
              </w:rPr>
              <w:t>Give a cold shoulder</w:t>
            </w:r>
          </w:p>
        </w:tc>
        <w:tc>
          <w:tcPr>
            <w:tcW w:w="970"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w:t>
            </w:r>
          </w:p>
        </w:tc>
        <w:tc>
          <w:tcPr>
            <w:tcW w:w="1559"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23%</w:t>
            </w:r>
          </w:p>
        </w:tc>
        <w:tc>
          <w:tcPr>
            <w:tcW w:w="1134"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23</w:t>
            </w:r>
          </w:p>
        </w:tc>
        <w:tc>
          <w:tcPr>
            <w:tcW w:w="1241" w:type="dxa"/>
            <w:vAlign w:val="center"/>
          </w:tcPr>
          <w:p w:rsidR="00E85213" w:rsidRPr="00E85213" w:rsidRDefault="00E85213" w:rsidP="00181784">
            <w:pPr>
              <w:spacing w:line="360" w:lineRule="auto"/>
              <w:jc w:val="center"/>
              <w:rPr>
                <w:rFonts w:cs="Times New Roman"/>
                <w:sz w:val="20"/>
              </w:rPr>
            </w:pPr>
            <w:r w:rsidRPr="00E85213">
              <w:rPr>
                <w:rFonts w:cs="Times New Roman"/>
                <w:sz w:val="20"/>
              </w:rPr>
              <w:t>77%</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p>
        </w:tc>
        <w:tc>
          <w:tcPr>
            <w:tcW w:w="3077" w:type="dxa"/>
            <w:tcBorders>
              <w:left w:val="single" w:sz="4" w:space="0" w:color="auto"/>
            </w:tcBorders>
          </w:tcPr>
          <w:p w:rsidR="00E85213" w:rsidRPr="00E85213" w:rsidRDefault="00E85213" w:rsidP="00181784">
            <w:pPr>
              <w:spacing w:line="360" w:lineRule="auto"/>
              <w:jc w:val="left"/>
              <w:rPr>
                <w:rFonts w:cs="Times New Roman"/>
                <w:b/>
                <w:sz w:val="20"/>
              </w:rPr>
            </w:pPr>
            <w:r w:rsidRPr="00E85213">
              <w:rPr>
                <w:rFonts w:cs="Times New Roman"/>
                <w:b/>
                <w:sz w:val="20"/>
              </w:rPr>
              <w:t>Mean ( in isolation)</w:t>
            </w:r>
          </w:p>
        </w:tc>
        <w:tc>
          <w:tcPr>
            <w:tcW w:w="970" w:type="dxa"/>
            <w:vAlign w:val="center"/>
          </w:tcPr>
          <w:p w:rsidR="00E85213" w:rsidRPr="00E85213" w:rsidRDefault="00E85213" w:rsidP="00181784">
            <w:pPr>
              <w:spacing w:line="360" w:lineRule="auto"/>
              <w:jc w:val="center"/>
              <w:rPr>
                <w:rFonts w:cs="Times New Roman"/>
                <w:b/>
                <w:sz w:val="20"/>
              </w:rPr>
            </w:pPr>
            <w:r w:rsidRPr="00E85213">
              <w:rPr>
                <w:rFonts w:cs="Times New Roman"/>
                <w:b/>
                <w:sz w:val="20"/>
              </w:rPr>
              <w:t>7.1</w:t>
            </w:r>
          </w:p>
        </w:tc>
        <w:tc>
          <w:tcPr>
            <w:tcW w:w="1559" w:type="dxa"/>
            <w:vAlign w:val="center"/>
          </w:tcPr>
          <w:p w:rsidR="00E85213" w:rsidRPr="00E85213" w:rsidRDefault="00E85213" w:rsidP="00181784">
            <w:pPr>
              <w:spacing w:line="360" w:lineRule="auto"/>
              <w:jc w:val="center"/>
              <w:rPr>
                <w:rFonts w:cs="Times New Roman"/>
                <w:b/>
                <w:sz w:val="20"/>
              </w:rPr>
            </w:pPr>
            <w:r w:rsidRPr="00E85213">
              <w:rPr>
                <w:rFonts w:cs="Times New Roman"/>
                <w:b/>
                <w:sz w:val="20"/>
              </w:rPr>
              <w:t>23.7%</w:t>
            </w:r>
          </w:p>
        </w:tc>
        <w:tc>
          <w:tcPr>
            <w:tcW w:w="1134" w:type="dxa"/>
            <w:vAlign w:val="center"/>
          </w:tcPr>
          <w:p w:rsidR="00E85213" w:rsidRPr="00E85213" w:rsidRDefault="00E85213" w:rsidP="00181784">
            <w:pPr>
              <w:spacing w:line="360" w:lineRule="auto"/>
              <w:jc w:val="center"/>
              <w:rPr>
                <w:rFonts w:cs="Times New Roman"/>
                <w:b/>
                <w:sz w:val="20"/>
              </w:rPr>
            </w:pPr>
            <w:r w:rsidRPr="00E85213">
              <w:rPr>
                <w:rFonts w:cs="Times New Roman"/>
                <w:b/>
                <w:sz w:val="20"/>
              </w:rPr>
              <w:t>22.9</w:t>
            </w:r>
          </w:p>
        </w:tc>
        <w:tc>
          <w:tcPr>
            <w:tcW w:w="1241" w:type="dxa"/>
            <w:vAlign w:val="center"/>
          </w:tcPr>
          <w:p w:rsidR="00E85213" w:rsidRPr="00E85213" w:rsidRDefault="00E85213" w:rsidP="00181784">
            <w:pPr>
              <w:spacing w:line="360" w:lineRule="auto"/>
              <w:jc w:val="center"/>
              <w:rPr>
                <w:rFonts w:cs="Times New Roman"/>
                <w:b/>
                <w:sz w:val="20"/>
              </w:rPr>
            </w:pPr>
            <w:r w:rsidRPr="00E85213">
              <w:rPr>
                <w:rFonts w:cs="Times New Roman"/>
                <w:b/>
                <w:sz w:val="20"/>
              </w:rPr>
              <w:t>76.3%</w:t>
            </w:r>
          </w:p>
        </w:tc>
      </w:tr>
      <w:tr w:rsidR="00E85213" w:rsidRPr="00E85213" w:rsidTr="00E85213">
        <w:tc>
          <w:tcPr>
            <w:tcW w:w="456" w:type="dxa"/>
            <w:tcBorders>
              <w:right w:val="single" w:sz="4" w:space="0" w:color="auto"/>
            </w:tcBorders>
          </w:tcPr>
          <w:p w:rsidR="00E85213" w:rsidRPr="00E85213" w:rsidRDefault="00E85213" w:rsidP="00181784">
            <w:pPr>
              <w:spacing w:line="360" w:lineRule="auto"/>
              <w:jc w:val="left"/>
              <w:rPr>
                <w:rFonts w:cs="Times New Roman"/>
                <w:sz w:val="20"/>
              </w:rPr>
            </w:pPr>
          </w:p>
        </w:tc>
        <w:tc>
          <w:tcPr>
            <w:tcW w:w="3077" w:type="dxa"/>
            <w:tcBorders>
              <w:left w:val="single" w:sz="4" w:space="0" w:color="auto"/>
            </w:tcBorders>
          </w:tcPr>
          <w:p w:rsidR="00E85213" w:rsidRPr="00E85213" w:rsidRDefault="00E85213" w:rsidP="00181784">
            <w:pPr>
              <w:spacing w:line="360" w:lineRule="auto"/>
              <w:jc w:val="left"/>
              <w:rPr>
                <w:rFonts w:cs="Times New Roman"/>
                <w:b/>
                <w:sz w:val="20"/>
              </w:rPr>
            </w:pPr>
            <w:r w:rsidRPr="00E85213">
              <w:rPr>
                <w:rFonts w:cs="Times New Roman"/>
                <w:b/>
                <w:sz w:val="20"/>
              </w:rPr>
              <w:t xml:space="preserve">Overall Mean </w:t>
            </w:r>
          </w:p>
        </w:tc>
        <w:tc>
          <w:tcPr>
            <w:tcW w:w="970" w:type="dxa"/>
            <w:vAlign w:val="center"/>
          </w:tcPr>
          <w:p w:rsidR="00E85213" w:rsidRPr="00E85213" w:rsidRDefault="00E85213" w:rsidP="00181784">
            <w:pPr>
              <w:spacing w:line="360" w:lineRule="auto"/>
              <w:jc w:val="center"/>
              <w:rPr>
                <w:rFonts w:cs="Times New Roman"/>
                <w:b/>
                <w:sz w:val="20"/>
              </w:rPr>
            </w:pPr>
            <w:r w:rsidRPr="00E85213">
              <w:rPr>
                <w:rFonts w:cs="Times New Roman"/>
                <w:b/>
                <w:sz w:val="20"/>
              </w:rPr>
              <w:t>8.5</w:t>
            </w:r>
          </w:p>
        </w:tc>
        <w:tc>
          <w:tcPr>
            <w:tcW w:w="1559" w:type="dxa"/>
            <w:vAlign w:val="center"/>
          </w:tcPr>
          <w:p w:rsidR="00E85213" w:rsidRPr="00E85213" w:rsidRDefault="00E85213" w:rsidP="00181784">
            <w:pPr>
              <w:spacing w:line="360" w:lineRule="auto"/>
              <w:jc w:val="center"/>
              <w:rPr>
                <w:rFonts w:cs="Times New Roman"/>
                <w:b/>
                <w:sz w:val="20"/>
              </w:rPr>
            </w:pPr>
            <w:r w:rsidRPr="00E85213">
              <w:rPr>
                <w:rFonts w:cs="Times New Roman"/>
                <w:b/>
                <w:sz w:val="20"/>
              </w:rPr>
              <w:t>28.1%</w:t>
            </w:r>
          </w:p>
        </w:tc>
        <w:tc>
          <w:tcPr>
            <w:tcW w:w="1134" w:type="dxa"/>
            <w:vAlign w:val="center"/>
          </w:tcPr>
          <w:p w:rsidR="00E85213" w:rsidRPr="00E85213" w:rsidRDefault="00E85213" w:rsidP="00181784">
            <w:pPr>
              <w:spacing w:line="360" w:lineRule="auto"/>
              <w:jc w:val="center"/>
              <w:rPr>
                <w:rFonts w:cs="Times New Roman"/>
                <w:b/>
                <w:sz w:val="20"/>
              </w:rPr>
            </w:pPr>
            <w:r w:rsidRPr="00E85213">
              <w:rPr>
                <w:rFonts w:cs="Times New Roman"/>
                <w:b/>
                <w:sz w:val="20"/>
              </w:rPr>
              <w:t>21.5</w:t>
            </w:r>
          </w:p>
        </w:tc>
        <w:tc>
          <w:tcPr>
            <w:tcW w:w="1241" w:type="dxa"/>
            <w:vAlign w:val="center"/>
          </w:tcPr>
          <w:p w:rsidR="00E85213" w:rsidRPr="00E85213" w:rsidRDefault="00E85213" w:rsidP="00181784">
            <w:pPr>
              <w:spacing w:line="360" w:lineRule="auto"/>
              <w:jc w:val="center"/>
              <w:rPr>
                <w:rFonts w:cs="Times New Roman"/>
                <w:b/>
                <w:sz w:val="20"/>
              </w:rPr>
            </w:pPr>
            <w:r w:rsidRPr="00E85213">
              <w:rPr>
                <w:rFonts w:cs="Times New Roman"/>
                <w:b/>
                <w:sz w:val="20"/>
              </w:rPr>
              <w:t>70.9%</w:t>
            </w:r>
          </w:p>
        </w:tc>
      </w:tr>
    </w:tbl>
    <w:p w:rsidR="00692FB7" w:rsidRDefault="00E85213" w:rsidP="00E85213">
      <w:pPr>
        <w:spacing w:line="240" w:lineRule="auto"/>
        <w:rPr>
          <w:rFonts w:cs="Times New Roman"/>
          <w:szCs w:val="24"/>
        </w:rPr>
      </w:pPr>
      <w:r w:rsidRPr="00E85213">
        <w:t xml:space="preserve">Source of </w:t>
      </w:r>
      <w:r w:rsidR="00B92CAF" w:rsidRPr="00E85213">
        <w:t>idioms</w:t>
      </w:r>
      <w:r w:rsidR="00B92CAF">
        <w:t xml:space="preserve">: </w:t>
      </w:r>
      <w:r w:rsidR="00B92CAF" w:rsidRPr="00E85213">
        <w:t>The</w:t>
      </w:r>
      <w:r w:rsidRPr="00E85213">
        <w:t xml:space="preserve"> </w:t>
      </w:r>
      <w:r>
        <w:t>P</w:t>
      </w:r>
      <w:r w:rsidRPr="00E85213">
        <w:t>enguin Dictionary of English Idioms</w:t>
      </w:r>
      <w:r w:rsidR="00B92CAF">
        <w:t xml:space="preserve"> </w:t>
      </w:r>
      <w:r>
        <w:rPr>
          <w:rFonts w:cs="Times New Roman"/>
          <w:szCs w:val="24"/>
        </w:rPr>
        <w:t>(Gulland</w:t>
      </w:r>
      <w:r w:rsidR="00B92CAF">
        <w:rPr>
          <w:rFonts w:cs="Times New Roman"/>
          <w:szCs w:val="24"/>
        </w:rPr>
        <w:t xml:space="preserve"> </w:t>
      </w:r>
      <w:r>
        <w:rPr>
          <w:rFonts w:cs="Times New Roman"/>
          <w:szCs w:val="24"/>
        </w:rPr>
        <w:t>&amp; Hinds-Howell, 2001)</w:t>
      </w:r>
    </w:p>
    <w:p w:rsidR="00C910E0" w:rsidRPr="002A16F9" w:rsidRDefault="00C910E0" w:rsidP="002A16F9">
      <w:pPr>
        <w:spacing w:line="240" w:lineRule="auto"/>
      </w:pPr>
      <w:r w:rsidRPr="002A16F9">
        <w:t xml:space="preserve">Key: </w:t>
      </w:r>
    </w:p>
    <w:p w:rsidR="00C910E0" w:rsidRPr="002A16F9" w:rsidRDefault="00C910E0" w:rsidP="002A16F9">
      <w:pPr>
        <w:spacing w:line="240" w:lineRule="auto"/>
      </w:pPr>
      <w:r w:rsidRPr="002A16F9">
        <w:t xml:space="preserve">Correct Score:  the correct answers supplied by each student out </w:t>
      </w:r>
      <w:r w:rsidR="00B92CAF" w:rsidRPr="002A16F9">
        <w:t>of 30</w:t>
      </w:r>
      <w:r w:rsidRPr="002A16F9">
        <w:t xml:space="preserve"> idioms in a test.</w:t>
      </w:r>
    </w:p>
    <w:p w:rsidR="00C910E0" w:rsidRPr="002A16F9" w:rsidRDefault="00C910E0" w:rsidP="002A16F9">
      <w:pPr>
        <w:spacing w:line="240" w:lineRule="auto"/>
      </w:pPr>
      <w:r w:rsidRPr="002A16F9">
        <w:t xml:space="preserve">% of Correct Score: the correct answers supplied by each student out </w:t>
      </w:r>
      <w:r w:rsidR="00B92CAF" w:rsidRPr="002A16F9">
        <w:t>of 30</w:t>
      </w:r>
      <w:r w:rsidRPr="002A16F9">
        <w:t xml:space="preserve"> idioms in a test multiplied by 100%.</w:t>
      </w:r>
    </w:p>
    <w:p w:rsidR="00C910E0" w:rsidRPr="002A16F9" w:rsidRDefault="00C910E0" w:rsidP="002A16F9">
      <w:pPr>
        <w:spacing w:line="240" w:lineRule="auto"/>
      </w:pPr>
      <w:r w:rsidRPr="002A16F9">
        <w:t xml:space="preserve">Incorrect Score: the incorrect answers supplied by each student out of 30 idioms in a test. </w:t>
      </w:r>
    </w:p>
    <w:p w:rsidR="00C910E0" w:rsidRDefault="00C910E0" w:rsidP="002A16F9">
      <w:pPr>
        <w:spacing w:line="240" w:lineRule="auto"/>
      </w:pPr>
      <w:r w:rsidRPr="002A16F9">
        <w:t>% of Incorrect Score: the incorrect answers supplied by each student out of 30 idioms in a test multiplied by 100%.</w:t>
      </w:r>
    </w:p>
    <w:p w:rsidR="00C910E0" w:rsidRDefault="00C910E0" w:rsidP="00C910E0">
      <w:pPr>
        <w:rPr>
          <w:rFonts w:cs="Times New Roman"/>
          <w:b/>
          <w:szCs w:val="24"/>
        </w:rPr>
      </w:pPr>
    </w:p>
    <w:p w:rsidR="006C2835" w:rsidRDefault="006C2835" w:rsidP="00CA772B">
      <w:pPr>
        <w:rPr>
          <w:rFonts w:cs="Times New Roman"/>
          <w:b/>
          <w:szCs w:val="24"/>
        </w:rPr>
      </w:pPr>
    </w:p>
    <w:p w:rsidR="00181784" w:rsidRDefault="00181784" w:rsidP="00CA772B">
      <w:pPr>
        <w:rPr>
          <w:rFonts w:cs="Times New Roman"/>
          <w:szCs w:val="24"/>
        </w:rPr>
      </w:pPr>
      <w:r>
        <w:rPr>
          <w:rFonts w:cs="Times New Roman"/>
          <w:szCs w:val="24"/>
        </w:rPr>
        <w:t>Table 4.3</w:t>
      </w:r>
    </w:p>
    <w:p w:rsidR="00CD3F45" w:rsidRPr="00181784" w:rsidRDefault="00CD3F45" w:rsidP="00CA772B">
      <w:pPr>
        <w:rPr>
          <w:rFonts w:cs="Times New Roman"/>
          <w:szCs w:val="24"/>
        </w:rPr>
      </w:pPr>
      <w:r w:rsidRPr="00E85213">
        <w:rPr>
          <w:rFonts w:cs="Times New Roman"/>
          <w:szCs w:val="24"/>
        </w:rPr>
        <w:t xml:space="preserve">Performance of the State University of Zanzibar English </w:t>
      </w:r>
      <w:r w:rsidR="00EF0C6A">
        <w:rPr>
          <w:rFonts w:cs="Times New Roman"/>
          <w:szCs w:val="24"/>
        </w:rPr>
        <w:t>s</w:t>
      </w:r>
      <w:r w:rsidRPr="00E85213">
        <w:rPr>
          <w:rFonts w:cs="Times New Roman"/>
          <w:szCs w:val="24"/>
        </w:rPr>
        <w:t xml:space="preserve">tudents in </w:t>
      </w:r>
      <w:r w:rsidR="00EF0C6A">
        <w:rPr>
          <w:rFonts w:cs="Times New Roman"/>
          <w:szCs w:val="24"/>
        </w:rPr>
        <w:t>a</w:t>
      </w:r>
      <w:r w:rsidR="00B92CAF">
        <w:rPr>
          <w:rFonts w:cs="Times New Roman"/>
          <w:szCs w:val="24"/>
        </w:rPr>
        <w:t xml:space="preserve"> </w:t>
      </w:r>
      <w:r w:rsidR="00EF0C6A">
        <w:rPr>
          <w:rFonts w:cs="Times New Roman"/>
          <w:szCs w:val="24"/>
        </w:rPr>
        <w:t>p</w:t>
      </w:r>
      <w:r w:rsidRPr="00E85213">
        <w:rPr>
          <w:rFonts w:cs="Times New Roman"/>
          <w:szCs w:val="24"/>
        </w:rPr>
        <w:t>re-</w:t>
      </w:r>
      <w:r w:rsidR="00EF0C6A">
        <w:rPr>
          <w:rFonts w:cs="Times New Roman"/>
          <w:szCs w:val="24"/>
        </w:rPr>
        <w:t>standardiz</w:t>
      </w:r>
      <w:r w:rsidRPr="00E85213">
        <w:rPr>
          <w:rFonts w:cs="Times New Roman"/>
          <w:szCs w:val="24"/>
        </w:rPr>
        <w:t xml:space="preserve">ed </w:t>
      </w:r>
      <w:r w:rsidR="00EF0C6A">
        <w:rPr>
          <w:rFonts w:cs="Times New Roman"/>
          <w:szCs w:val="24"/>
        </w:rPr>
        <w:t>t</w:t>
      </w:r>
      <w:r w:rsidRPr="00E85213">
        <w:rPr>
          <w:rFonts w:cs="Times New Roman"/>
          <w:szCs w:val="24"/>
        </w:rPr>
        <w:t>est</w:t>
      </w:r>
    </w:p>
    <w:tbl>
      <w:tblPr>
        <w:tblStyle w:val="TableGrid"/>
        <w:tblpPr w:leftFromText="180" w:rightFromText="180" w:vertAnchor="text" w:tblpY="1"/>
        <w:tblOverlap w:val="never"/>
        <w:tblW w:w="8685" w:type="dxa"/>
        <w:tblLayout w:type="fixed"/>
        <w:tblLook w:val="04A0"/>
      </w:tblPr>
      <w:tblGrid>
        <w:gridCol w:w="456"/>
        <w:gridCol w:w="3077"/>
        <w:gridCol w:w="1170"/>
        <w:gridCol w:w="1676"/>
        <w:gridCol w:w="1136"/>
        <w:gridCol w:w="1170"/>
      </w:tblGrid>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b/>
                <w:sz w:val="20"/>
              </w:rPr>
            </w:pPr>
          </w:p>
        </w:tc>
        <w:tc>
          <w:tcPr>
            <w:tcW w:w="3077" w:type="dxa"/>
            <w:tcBorders>
              <w:left w:val="single" w:sz="4" w:space="0" w:color="auto"/>
            </w:tcBorders>
            <w:vAlign w:val="center"/>
          </w:tcPr>
          <w:p w:rsidR="00C910E0" w:rsidRPr="00C910E0" w:rsidRDefault="00C910E0" w:rsidP="00801EB6">
            <w:pPr>
              <w:spacing w:line="240" w:lineRule="auto"/>
              <w:ind w:left="503"/>
              <w:jc w:val="center"/>
              <w:rPr>
                <w:rFonts w:cs="Times New Roman"/>
                <w:b/>
                <w:sz w:val="20"/>
              </w:rPr>
            </w:pPr>
            <w:r w:rsidRPr="00C910E0">
              <w:rPr>
                <w:rFonts w:cs="Times New Roman"/>
                <w:b/>
                <w:sz w:val="20"/>
              </w:rPr>
              <w:t>IDIOM</w:t>
            </w:r>
          </w:p>
        </w:tc>
        <w:tc>
          <w:tcPr>
            <w:tcW w:w="1170" w:type="dxa"/>
            <w:vAlign w:val="center"/>
          </w:tcPr>
          <w:p w:rsidR="00C910E0" w:rsidRPr="00C910E0" w:rsidRDefault="00C910E0" w:rsidP="00801EB6">
            <w:pPr>
              <w:spacing w:line="240" w:lineRule="auto"/>
              <w:jc w:val="center"/>
              <w:rPr>
                <w:rFonts w:cs="Times New Roman"/>
                <w:b/>
                <w:sz w:val="20"/>
              </w:rPr>
            </w:pPr>
            <w:r w:rsidRPr="00C910E0">
              <w:rPr>
                <w:rFonts w:cs="Times New Roman"/>
                <w:b/>
                <w:sz w:val="20"/>
              </w:rPr>
              <w:t>Correct Score/30</w:t>
            </w:r>
          </w:p>
        </w:tc>
        <w:tc>
          <w:tcPr>
            <w:tcW w:w="1676" w:type="dxa"/>
            <w:vAlign w:val="center"/>
          </w:tcPr>
          <w:p w:rsidR="00C910E0" w:rsidRPr="00C910E0" w:rsidRDefault="00C910E0" w:rsidP="00801EB6">
            <w:pPr>
              <w:spacing w:line="240" w:lineRule="auto"/>
              <w:jc w:val="center"/>
              <w:rPr>
                <w:rFonts w:cs="Times New Roman"/>
                <w:b/>
                <w:sz w:val="20"/>
              </w:rPr>
            </w:pPr>
            <w:r w:rsidRPr="00C910E0">
              <w:rPr>
                <w:rFonts w:cs="Times New Roman"/>
                <w:b/>
                <w:sz w:val="20"/>
              </w:rPr>
              <w:t>% in idiom comprehension</w:t>
            </w:r>
          </w:p>
        </w:tc>
        <w:tc>
          <w:tcPr>
            <w:tcW w:w="1136" w:type="dxa"/>
            <w:vAlign w:val="center"/>
          </w:tcPr>
          <w:p w:rsidR="00C910E0" w:rsidRPr="00C910E0" w:rsidRDefault="00C910E0" w:rsidP="00801EB6">
            <w:pPr>
              <w:spacing w:line="240" w:lineRule="auto"/>
              <w:jc w:val="center"/>
              <w:rPr>
                <w:rFonts w:cs="Times New Roman"/>
                <w:b/>
                <w:sz w:val="20"/>
              </w:rPr>
            </w:pPr>
            <w:r w:rsidRPr="00C910E0">
              <w:rPr>
                <w:rFonts w:cs="Times New Roman"/>
                <w:b/>
                <w:sz w:val="20"/>
              </w:rPr>
              <w:t>Incorrect scores</w:t>
            </w:r>
          </w:p>
        </w:tc>
        <w:tc>
          <w:tcPr>
            <w:tcW w:w="1170" w:type="dxa"/>
            <w:vAlign w:val="center"/>
          </w:tcPr>
          <w:p w:rsidR="00C910E0" w:rsidRPr="00C910E0" w:rsidRDefault="00C910E0" w:rsidP="00801EB6">
            <w:pPr>
              <w:spacing w:line="240" w:lineRule="auto"/>
              <w:jc w:val="center"/>
              <w:rPr>
                <w:rFonts w:cs="Times New Roman"/>
                <w:b/>
                <w:sz w:val="20"/>
              </w:rPr>
            </w:pPr>
            <w:r w:rsidRPr="00C910E0">
              <w:rPr>
                <w:rFonts w:cs="Times New Roman"/>
                <w:b/>
                <w:sz w:val="20"/>
              </w:rPr>
              <w:t>% of incorrect score</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b/>
                <w:sz w:val="20"/>
              </w:rPr>
            </w:pPr>
          </w:p>
        </w:tc>
        <w:tc>
          <w:tcPr>
            <w:tcW w:w="3077" w:type="dxa"/>
            <w:tcBorders>
              <w:left w:val="single" w:sz="4" w:space="0" w:color="auto"/>
            </w:tcBorders>
          </w:tcPr>
          <w:p w:rsidR="00C910E0" w:rsidRPr="00C910E0" w:rsidRDefault="00C910E0" w:rsidP="00181784">
            <w:pPr>
              <w:spacing w:line="360" w:lineRule="auto"/>
              <w:jc w:val="left"/>
              <w:rPr>
                <w:rFonts w:cs="Times New Roman"/>
                <w:b/>
                <w:sz w:val="20"/>
              </w:rPr>
            </w:pPr>
            <w:r>
              <w:rPr>
                <w:rFonts w:cs="Times New Roman"/>
                <w:b/>
                <w:sz w:val="20"/>
              </w:rPr>
              <w:t>Idioms i</w:t>
            </w:r>
            <w:r w:rsidRPr="00C910E0">
              <w:rPr>
                <w:rFonts w:cs="Times New Roman"/>
                <w:b/>
                <w:sz w:val="20"/>
              </w:rPr>
              <w:t xml:space="preserve">n </w:t>
            </w:r>
            <w:r>
              <w:rPr>
                <w:rFonts w:cs="Times New Roman"/>
                <w:b/>
                <w:sz w:val="20"/>
              </w:rPr>
              <w:t>C</w:t>
            </w:r>
            <w:r w:rsidRPr="00C910E0">
              <w:rPr>
                <w:rFonts w:cs="Times New Roman"/>
                <w:b/>
                <w:sz w:val="20"/>
              </w:rPr>
              <w:t>ontext</w:t>
            </w:r>
          </w:p>
        </w:tc>
        <w:tc>
          <w:tcPr>
            <w:tcW w:w="1170" w:type="dxa"/>
          </w:tcPr>
          <w:p w:rsidR="00C910E0" w:rsidRPr="00C910E0" w:rsidRDefault="00C910E0" w:rsidP="00181784">
            <w:pPr>
              <w:spacing w:line="360" w:lineRule="auto"/>
              <w:jc w:val="center"/>
              <w:rPr>
                <w:rFonts w:cs="Times New Roman"/>
                <w:b/>
                <w:sz w:val="20"/>
              </w:rPr>
            </w:pPr>
          </w:p>
        </w:tc>
        <w:tc>
          <w:tcPr>
            <w:tcW w:w="1676" w:type="dxa"/>
          </w:tcPr>
          <w:p w:rsidR="00C910E0" w:rsidRPr="00C910E0" w:rsidRDefault="00C910E0" w:rsidP="00181784">
            <w:pPr>
              <w:spacing w:line="360" w:lineRule="auto"/>
              <w:jc w:val="center"/>
              <w:rPr>
                <w:rFonts w:cs="Times New Roman"/>
                <w:b/>
                <w:sz w:val="20"/>
              </w:rPr>
            </w:pPr>
          </w:p>
        </w:tc>
        <w:tc>
          <w:tcPr>
            <w:tcW w:w="1136" w:type="dxa"/>
          </w:tcPr>
          <w:p w:rsidR="00C910E0" w:rsidRPr="00C910E0" w:rsidRDefault="00C910E0" w:rsidP="00181784">
            <w:pPr>
              <w:spacing w:line="360" w:lineRule="auto"/>
              <w:jc w:val="center"/>
              <w:rPr>
                <w:rFonts w:cs="Times New Roman"/>
                <w:b/>
                <w:sz w:val="20"/>
              </w:rPr>
            </w:pPr>
          </w:p>
        </w:tc>
        <w:tc>
          <w:tcPr>
            <w:tcW w:w="1170" w:type="dxa"/>
          </w:tcPr>
          <w:p w:rsidR="00C910E0" w:rsidRPr="00C910E0" w:rsidRDefault="00C910E0" w:rsidP="00181784">
            <w:pPr>
              <w:spacing w:line="360" w:lineRule="auto"/>
              <w:jc w:val="center"/>
              <w:rPr>
                <w:rFonts w:cs="Times New Roman"/>
                <w:b/>
                <w:sz w:val="20"/>
              </w:rPr>
            </w:pP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1</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No stone will be left unturned</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10</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33%</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20</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67%</w:t>
            </w:r>
          </w:p>
        </w:tc>
      </w:tr>
      <w:tr w:rsidR="00C910E0" w:rsidRPr="00C910E0" w:rsidTr="00C910E0">
        <w:tc>
          <w:tcPr>
            <w:tcW w:w="456" w:type="dxa"/>
            <w:tcBorders>
              <w:top w:val="single" w:sz="4" w:space="0" w:color="auto"/>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2</w:t>
            </w:r>
          </w:p>
        </w:tc>
        <w:tc>
          <w:tcPr>
            <w:tcW w:w="3077" w:type="dxa"/>
            <w:tcBorders>
              <w:top w:val="single" w:sz="4" w:space="0" w:color="auto"/>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Hit the nail on the head; </w:t>
            </w:r>
          </w:p>
        </w:tc>
        <w:tc>
          <w:tcPr>
            <w:tcW w:w="1170" w:type="dxa"/>
            <w:tcBorders>
              <w:top w:val="single" w:sz="4" w:space="0" w:color="auto"/>
            </w:tcBorders>
          </w:tcPr>
          <w:p w:rsidR="00C910E0" w:rsidRPr="00C910E0" w:rsidRDefault="00C910E0" w:rsidP="00181784">
            <w:pPr>
              <w:spacing w:line="360" w:lineRule="auto"/>
              <w:jc w:val="center"/>
              <w:rPr>
                <w:rFonts w:cs="Times New Roman"/>
                <w:sz w:val="20"/>
              </w:rPr>
            </w:pPr>
            <w:r w:rsidRPr="00C910E0">
              <w:rPr>
                <w:rFonts w:cs="Times New Roman"/>
                <w:sz w:val="20"/>
              </w:rPr>
              <w:t>10</w:t>
            </w:r>
          </w:p>
        </w:tc>
        <w:tc>
          <w:tcPr>
            <w:tcW w:w="1676" w:type="dxa"/>
            <w:tcBorders>
              <w:top w:val="single" w:sz="4" w:space="0" w:color="auto"/>
            </w:tcBorders>
          </w:tcPr>
          <w:p w:rsidR="00C910E0" w:rsidRPr="00C910E0" w:rsidRDefault="00C910E0" w:rsidP="00181784">
            <w:pPr>
              <w:spacing w:line="360" w:lineRule="auto"/>
              <w:jc w:val="center"/>
              <w:rPr>
                <w:rFonts w:cs="Times New Roman"/>
                <w:sz w:val="20"/>
              </w:rPr>
            </w:pPr>
            <w:r w:rsidRPr="00C910E0">
              <w:rPr>
                <w:rFonts w:cs="Times New Roman"/>
                <w:sz w:val="20"/>
              </w:rPr>
              <w:t>33%</w:t>
            </w:r>
          </w:p>
        </w:tc>
        <w:tc>
          <w:tcPr>
            <w:tcW w:w="1136" w:type="dxa"/>
            <w:tcBorders>
              <w:top w:val="single" w:sz="4" w:space="0" w:color="auto"/>
            </w:tcBorders>
          </w:tcPr>
          <w:p w:rsidR="00C910E0" w:rsidRPr="00C910E0" w:rsidRDefault="00C910E0" w:rsidP="00181784">
            <w:pPr>
              <w:spacing w:line="360" w:lineRule="auto"/>
              <w:jc w:val="center"/>
              <w:rPr>
                <w:rFonts w:cs="Times New Roman"/>
                <w:sz w:val="20"/>
              </w:rPr>
            </w:pPr>
            <w:r w:rsidRPr="00C910E0">
              <w:rPr>
                <w:rFonts w:cs="Times New Roman"/>
                <w:sz w:val="20"/>
              </w:rPr>
              <w:t>20</w:t>
            </w:r>
          </w:p>
        </w:tc>
        <w:tc>
          <w:tcPr>
            <w:tcW w:w="1170" w:type="dxa"/>
            <w:tcBorders>
              <w:top w:val="single" w:sz="4" w:space="0" w:color="auto"/>
            </w:tcBorders>
          </w:tcPr>
          <w:p w:rsidR="00C910E0" w:rsidRPr="00C910E0" w:rsidRDefault="00C910E0" w:rsidP="00181784">
            <w:pPr>
              <w:spacing w:line="360" w:lineRule="auto"/>
              <w:jc w:val="center"/>
              <w:rPr>
                <w:rFonts w:cs="Times New Roman"/>
                <w:sz w:val="20"/>
              </w:rPr>
            </w:pPr>
            <w:r w:rsidRPr="00C910E0">
              <w:rPr>
                <w:rFonts w:cs="Times New Roman"/>
                <w:sz w:val="20"/>
              </w:rPr>
              <w:t>67%</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3</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earn a feather on a cap.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8</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27%</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22</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73%</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4</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be at cross purposes.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12</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40%</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18</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60%</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5</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To be a backseat driver.</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12</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40%</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18</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60%</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6</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feel something in your bones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9</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30%</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21</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70%</w:t>
            </w:r>
          </w:p>
        </w:tc>
      </w:tr>
      <w:tr w:rsidR="00C910E0" w:rsidRPr="00C910E0" w:rsidTr="00C910E0">
        <w:tc>
          <w:tcPr>
            <w:tcW w:w="456" w:type="dxa"/>
            <w:tcBorders>
              <w:top w:val="single" w:sz="4" w:space="0" w:color="auto"/>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7</w:t>
            </w:r>
          </w:p>
        </w:tc>
        <w:tc>
          <w:tcPr>
            <w:tcW w:w="3077" w:type="dxa"/>
            <w:tcBorders>
              <w:top w:val="single" w:sz="4" w:space="0" w:color="auto"/>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By hook or crook      </w:t>
            </w:r>
          </w:p>
        </w:tc>
        <w:tc>
          <w:tcPr>
            <w:tcW w:w="1170" w:type="dxa"/>
            <w:tcBorders>
              <w:top w:val="single" w:sz="4" w:space="0" w:color="auto"/>
            </w:tcBorders>
          </w:tcPr>
          <w:p w:rsidR="00C910E0" w:rsidRPr="00C910E0" w:rsidRDefault="00C910E0" w:rsidP="00181784">
            <w:pPr>
              <w:spacing w:line="360" w:lineRule="auto"/>
              <w:jc w:val="center"/>
              <w:rPr>
                <w:rFonts w:cs="Times New Roman"/>
                <w:sz w:val="20"/>
              </w:rPr>
            </w:pPr>
            <w:r w:rsidRPr="00C910E0">
              <w:rPr>
                <w:rFonts w:cs="Times New Roman"/>
                <w:sz w:val="20"/>
              </w:rPr>
              <w:t>11</w:t>
            </w:r>
          </w:p>
        </w:tc>
        <w:tc>
          <w:tcPr>
            <w:tcW w:w="1676" w:type="dxa"/>
            <w:tcBorders>
              <w:top w:val="single" w:sz="4" w:space="0" w:color="auto"/>
            </w:tcBorders>
          </w:tcPr>
          <w:p w:rsidR="00C910E0" w:rsidRPr="00C910E0" w:rsidRDefault="00C910E0" w:rsidP="00181784">
            <w:pPr>
              <w:spacing w:line="360" w:lineRule="auto"/>
              <w:jc w:val="center"/>
              <w:rPr>
                <w:rFonts w:cs="Times New Roman"/>
                <w:sz w:val="20"/>
              </w:rPr>
            </w:pPr>
            <w:r w:rsidRPr="00C910E0">
              <w:rPr>
                <w:rFonts w:cs="Times New Roman"/>
                <w:sz w:val="20"/>
              </w:rPr>
              <w:t>37%</w:t>
            </w:r>
          </w:p>
        </w:tc>
        <w:tc>
          <w:tcPr>
            <w:tcW w:w="1136" w:type="dxa"/>
            <w:tcBorders>
              <w:top w:val="single" w:sz="4" w:space="0" w:color="auto"/>
            </w:tcBorders>
          </w:tcPr>
          <w:p w:rsidR="00C910E0" w:rsidRPr="00C910E0" w:rsidRDefault="00C910E0" w:rsidP="00181784">
            <w:pPr>
              <w:spacing w:line="360" w:lineRule="auto"/>
              <w:jc w:val="center"/>
              <w:rPr>
                <w:rFonts w:cs="Times New Roman"/>
                <w:sz w:val="20"/>
              </w:rPr>
            </w:pPr>
            <w:r w:rsidRPr="00C910E0">
              <w:rPr>
                <w:rFonts w:cs="Times New Roman"/>
                <w:sz w:val="20"/>
              </w:rPr>
              <w:t>19</w:t>
            </w:r>
          </w:p>
        </w:tc>
        <w:tc>
          <w:tcPr>
            <w:tcW w:w="1170" w:type="dxa"/>
            <w:tcBorders>
              <w:top w:val="single" w:sz="4" w:space="0" w:color="auto"/>
            </w:tcBorders>
          </w:tcPr>
          <w:p w:rsidR="00C910E0" w:rsidRPr="00C910E0" w:rsidRDefault="00C910E0" w:rsidP="00181784">
            <w:pPr>
              <w:spacing w:line="360" w:lineRule="auto"/>
              <w:jc w:val="center"/>
              <w:rPr>
                <w:rFonts w:cs="Times New Roman"/>
                <w:sz w:val="20"/>
              </w:rPr>
            </w:pPr>
            <w:r w:rsidRPr="00C910E0">
              <w:rPr>
                <w:rFonts w:cs="Times New Roman"/>
                <w:sz w:val="20"/>
              </w:rPr>
              <w:t>63%</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8</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keep the wolf from the door.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9</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30%</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21</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70%</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9</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lock, stock, and barrel.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8</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27%</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22</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73%</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10</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wait  until the coast was clear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10</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33%</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20</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67%</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11</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Batten down the hatches;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10</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33%</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20</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67%</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12</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be  at sixes and sevens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23%</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23</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77%</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13</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take one to know the rope.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11</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37%</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19</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63%</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lastRenderedPageBreak/>
              <w:t>14</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To bring home the bacon</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6</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20%</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24</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80%</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15</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be as  cool as a cucumber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9</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30%</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21</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70%</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p>
        </w:tc>
        <w:tc>
          <w:tcPr>
            <w:tcW w:w="3077" w:type="dxa"/>
            <w:tcBorders>
              <w:left w:val="single" w:sz="4" w:space="0" w:color="auto"/>
            </w:tcBorders>
          </w:tcPr>
          <w:p w:rsidR="00C910E0" w:rsidRPr="00C910E0" w:rsidRDefault="00C910E0" w:rsidP="00181784">
            <w:pPr>
              <w:spacing w:line="360" w:lineRule="auto"/>
              <w:jc w:val="left"/>
              <w:rPr>
                <w:rFonts w:cs="Times New Roman"/>
                <w:b/>
                <w:sz w:val="20"/>
              </w:rPr>
            </w:pPr>
            <w:r w:rsidRPr="00C910E0">
              <w:rPr>
                <w:rFonts w:cs="Times New Roman"/>
                <w:b/>
                <w:sz w:val="20"/>
              </w:rPr>
              <w:t xml:space="preserve">Mean </w:t>
            </w:r>
          </w:p>
        </w:tc>
        <w:tc>
          <w:tcPr>
            <w:tcW w:w="1170" w:type="dxa"/>
          </w:tcPr>
          <w:p w:rsidR="00C910E0" w:rsidRPr="00C910E0" w:rsidRDefault="00C910E0" w:rsidP="00181784">
            <w:pPr>
              <w:spacing w:line="360" w:lineRule="auto"/>
              <w:jc w:val="center"/>
              <w:rPr>
                <w:rFonts w:cs="Times New Roman"/>
                <w:b/>
                <w:sz w:val="20"/>
              </w:rPr>
            </w:pPr>
            <w:r w:rsidRPr="00C910E0">
              <w:rPr>
                <w:rFonts w:cs="Times New Roman"/>
                <w:b/>
                <w:sz w:val="20"/>
              </w:rPr>
              <w:t>9.5</w:t>
            </w:r>
          </w:p>
        </w:tc>
        <w:tc>
          <w:tcPr>
            <w:tcW w:w="1676" w:type="dxa"/>
          </w:tcPr>
          <w:p w:rsidR="00C910E0" w:rsidRPr="00C910E0" w:rsidRDefault="00C910E0" w:rsidP="00181784">
            <w:pPr>
              <w:spacing w:line="360" w:lineRule="auto"/>
              <w:jc w:val="center"/>
              <w:rPr>
                <w:rFonts w:cs="Times New Roman"/>
                <w:b/>
                <w:sz w:val="20"/>
              </w:rPr>
            </w:pPr>
            <w:r w:rsidRPr="00C910E0">
              <w:rPr>
                <w:rFonts w:cs="Times New Roman"/>
                <w:b/>
                <w:sz w:val="20"/>
              </w:rPr>
              <w:t>31.5%</w:t>
            </w:r>
          </w:p>
        </w:tc>
        <w:tc>
          <w:tcPr>
            <w:tcW w:w="1136" w:type="dxa"/>
          </w:tcPr>
          <w:p w:rsidR="00C910E0" w:rsidRPr="00C910E0" w:rsidRDefault="00C910E0" w:rsidP="00181784">
            <w:pPr>
              <w:spacing w:line="360" w:lineRule="auto"/>
              <w:jc w:val="center"/>
              <w:rPr>
                <w:rFonts w:cs="Times New Roman"/>
                <w:b/>
                <w:sz w:val="20"/>
              </w:rPr>
            </w:pPr>
          </w:p>
        </w:tc>
        <w:tc>
          <w:tcPr>
            <w:tcW w:w="1170" w:type="dxa"/>
          </w:tcPr>
          <w:p w:rsidR="00C910E0" w:rsidRPr="00C910E0" w:rsidRDefault="00C910E0" w:rsidP="00181784">
            <w:pPr>
              <w:spacing w:line="360" w:lineRule="auto"/>
              <w:jc w:val="center"/>
              <w:rPr>
                <w:rFonts w:cs="Times New Roman"/>
                <w:b/>
                <w:sz w:val="20"/>
              </w:rPr>
            </w:pPr>
            <w:r w:rsidRPr="00C910E0">
              <w:rPr>
                <w:rFonts w:cs="Times New Roman"/>
                <w:b/>
                <w:sz w:val="20"/>
              </w:rPr>
              <w:t>68.5%</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p>
        </w:tc>
        <w:tc>
          <w:tcPr>
            <w:tcW w:w="3077" w:type="dxa"/>
            <w:tcBorders>
              <w:left w:val="single" w:sz="4" w:space="0" w:color="auto"/>
            </w:tcBorders>
          </w:tcPr>
          <w:p w:rsidR="00C910E0" w:rsidRPr="00C910E0" w:rsidRDefault="00C910E0" w:rsidP="00181784">
            <w:pPr>
              <w:spacing w:line="360" w:lineRule="auto"/>
              <w:jc w:val="left"/>
              <w:rPr>
                <w:rFonts w:cs="Times New Roman"/>
                <w:b/>
                <w:sz w:val="20"/>
              </w:rPr>
            </w:pPr>
            <w:r w:rsidRPr="00C910E0">
              <w:rPr>
                <w:rFonts w:cs="Times New Roman"/>
                <w:b/>
                <w:sz w:val="20"/>
              </w:rPr>
              <w:t xml:space="preserve">Idioms in </w:t>
            </w:r>
            <w:r>
              <w:rPr>
                <w:rFonts w:cs="Times New Roman"/>
                <w:b/>
                <w:sz w:val="20"/>
              </w:rPr>
              <w:t>I</w:t>
            </w:r>
            <w:r w:rsidRPr="00C910E0">
              <w:rPr>
                <w:rFonts w:cs="Times New Roman"/>
                <w:b/>
                <w:sz w:val="20"/>
              </w:rPr>
              <w:t>solation</w:t>
            </w:r>
          </w:p>
        </w:tc>
        <w:tc>
          <w:tcPr>
            <w:tcW w:w="1170" w:type="dxa"/>
          </w:tcPr>
          <w:p w:rsidR="00C910E0" w:rsidRPr="00C910E0" w:rsidRDefault="00C910E0" w:rsidP="00181784">
            <w:pPr>
              <w:spacing w:line="360" w:lineRule="auto"/>
              <w:jc w:val="center"/>
              <w:rPr>
                <w:rFonts w:cs="Times New Roman"/>
                <w:sz w:val="20"/>
              </w:rPr>
            </w:pPr>
          </w:p>
        </w:tc>
        <w:tc>
          <w:tcPr>
            <w:tcW w:w="1676" w:type="dxa"/>
          </w:tcPr>
          <w:p w:rsidR="00C910E0" w:rsidRPr="00C910E0" w:rsidRDefault="00C910E0" w:rsidP="00181784">
            <w:pPr>
              <w:spacing w:line="360" w:lineRule="auto"/>
              <w:jc w:val="center"/>
              <w:rPr>
                <w:rFonts w:cs="Times New Roman"/>
                <w:sz w:val="20"/>
              </w:rPr>
            </w:pPr>
          </w:p>
        </w:tc>
        <w:tc>
          <w:tcPr>
            <w:tcW w:w="1136" w:type="dxa"/>
          </w:tcPr>
          <w:p w:rsidR="00C910E0" w:rsidRPr="00C910E0" w:rsidRDefault="00C910E0" w:rsidP="00181784">
            <w:pPr>
              <w:spacing w:line="360" w:lineRule="auto"/>
              <w:jc w:val="center"/>
              <w:rPr>
                <w:rFonts w:cs="Times New Roman"/>
                <w:sz w:val="20"/>
              </w:rPr>
            </w:pPr>
          </w:p>
        </w:tc>
        <w:tc>
          <w:tcPr>
            <w:tcW w:w="1170" w:type="dxa"/>
          </w:tcPr>
          <w:p w:rsidR="00C910E0" w:rsidRPr="00C910E0" w:rsidRDefault="00C910E0" w:rsidP="00181784">
            <w:pPr>
              <w:spacing w:line="360" w:lineRule="auto"/>
              <w:jc w:val="center"/>
              <w:rPr>
                <w:rFonts w:cs="Times New Roman"/>
                <w:sz w:val="20"/>
              </w:rPr>
            </w:pP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16</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act at the switch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23%</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23</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77%</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17</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drop the ball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23%</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23</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77%</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18</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Dean's in the doldrums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6</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20%</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24</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80%</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19</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Barking up the wrong tree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8</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27%</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22</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73%</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20</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Beating about the bush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23%</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23</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77%</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21</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Make a contribution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14</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46%</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16</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54%</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22</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buy a pig in a poke.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8</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27%</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22</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73%</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23</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add a nail in a coffin.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23%</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23</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77%</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24</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Down the tools</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9</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30%</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21</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70%</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25</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pull  someone’s  legs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23%</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23</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77%</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26</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put a buy in someone’s ear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3</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10%</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27</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90%</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27</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have a red herring.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3</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10%</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27</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90%</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28</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To rock the boat.</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11</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37%</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21</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63%</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29</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 xml:space="preserve">To be wet behind the ear.       </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9</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30%</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21</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70%</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30</w:t>
            </w:r>
          </w:p>
        </w:tc>
        <w:tc>
          <w:tcPr>
            <w:tcW w:w="3077" w:type="dxa"/>
            <w:tcBorders>
              <w:left w:val="single" w:sz="4" w:space="0" w:color="auto"/>
            </w:tcBorders>
          </w:tcPr>
          <w:p w:rsidR="00C910E0" w:rsidRPr="00C910E0" w:rsidRDefault="00C910E0" w:rsidP="00181784">
            <w:pPr>
              <w:spacing w:line="360" w:lineRule="auto"/>
              <w:jc w:val="left"/>
              <w:rPr>
                <w:rFonts w:cs="Times New Roman"/>
                <w:sz w:val="20"/>
              </w:rPr>
            </w:pPr>
            <w:r w:rsidRPr="00C910E0">
              <w:rPr>
                <w:rFonts w:cs="Times New Roman"/>
                <w:sz w:val="20"/>
              </w:rPr>
              <w:t>Give a cold shoulder</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6</w:t>
            </w:r>
          </w:p>
        </w:tc>
        <w:tc>
          <w:tcPr>
            <w:tcW w:w="1676" w:type="dxa"/>
          </w:tcPr>
          <w:p w:rsidR="00C910E0" w:rsidRPr="00C910E0" w:rsidRDefault="00C910E0" w:rsidP="00181784">
            <w:pPr>
              <w:spacing w:line="360" w:lineRule="auto"/>
              <w:jc w:val="center"/>
              <w:rPr>
                <w:rFonts w:cs="Times New Roman"/>
                <w:sz w:val="20"/>
              </w:rPr>
            </w:pPr>
            <w:r w:rsidRPr="00C910E0">
              <w:rPr>
                <w:rFonts w:cs="Times New Roman"/>
                <w:sz w:val="20"/>
              </w:rPr>
              <w:t>20%</w:t>
            </w:r>
          </w:p>
        </w:tc>
        <w:tc>
          <w:tcPr>
            <w:tcW w:w="1136" w:type="dxa"/>
          </w:tcPr>
          <w:p w:rsidR="00C910E0" w:rsidRPr="00C910E0" w:rsidRDefault="00C910E0" w:rsidP="00181784">
            <w:pPr>
              <w:spacing w:line="360" w:lineRule="auto"/>
              <w:jc w:val="center"/>
              <w:rPr>
                <w:rFonts w:cs="Times New Roman"/>
                <w:sz w:val="20"/>
              </w:rPr>
            </w:pPr>
            <w:r w:rsidRPr="00C910E0">
              <w:rPr>
                <w:rFonts w:cs="Times New Roman"/>
                <w:sz w:val="20"/>
              </w:rPr>
              <w:t>24</w:t>
            </w:r>
          </w:p>
        </w:tc>
        <w:tc>
          <w:tcPr>
            <w:tcW w:w="1170" w:type="dxa"/>
          </w:tcPr>
          <w:p w:rsidR="00C910E0" w:rsidRPr="00C910E0" w:rsidRDefault="00C910E0" w:rsidP="00181784">
            <w:pPr>
              <w:spacing w:line="360" w:lineRule="auto"/>
              <w:jc w:val="center"/>
              <w:rPr>
                <w:rFonts w:cs="Times New Roman"/>
                <w:sz w:val="20"/>
              </w:rPr>
            </w:pPr>
            <w:r w:rsidRPr="00C910E0">
              <w:rPr>
                <w:rFonts w:cs="Times New Roman"/>
                <w:sz w:val="20"/>
              </w:rPr>
              <w:t>80%</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p>
        </w:tc>
        <w:tc>
          <w:tcPr>
            <w:tcW w:w="3077" w:type="dxa"/>
            <w:tcBorders>
              <w:left w:val="single" w:sz="4" w:space="0" w:color="auto"/>
            </w:tcBorders>
          </w:tcPr>
          <w:p w:rsidR="00C910E0" w:rsidRPr="00C910E0" w:rsidRDefault="00C910E0" w:rsidP="00181784">
            <w:pPr>
              <w:spacing w:line="360" w:lineRule="auto"/>
              <w:jc w:val="left"/>
              <w:rPr>
                <w:rFonts w:cs="Times New Roman"/>
                <w:b/>
                <w:sz w:val="20"/>
              </w:rPr>
            </w:pPr>
            <w:r w:rsidRPr="00C910E0">
              <w:rPr>
                <w:rFonts w:cs="Times New Roman"/>
                <w:b/>
                <w:sz w:val="20"/>
              </w:rPr>
              <w:t xml:space="preserve">Mean </w:t>
            </w:r>
          </w:p>
        </w:tc>
        <w:tc>
          <w:tcPr>
            <w:tcW w:w="1170" w:type="dxa"/>
          </w:tcPr>
          <w:p w:rsidR="00C910E0" w:rsidRPr="00C910E0" w:rsidRDefault="00C910E0" w:rsidP="00181784">
            <w:pPr>
              <w:spacing w:line="360" w:lineRule="auto"/>
              <w:jc w:val="center"/>
              <w:rPr>
                <w:rFonts w:cs="Times New Roman"/>
                <w:b/>
                <w:sz w:val="20"/>
              </w:rPr>
            </w:pPr>
            <w:r w:rsidRPr="00C910E0">
              <w:rPr>
                <w:rFonts w:cs="Times New Roman"/>
                <w:b/>
                <w:sz w:val="20"/>
              </w:rPr>
              <w:t>7.5</w:t>
            </w:r>
          </w:p>
        </w:tc>
        <w:tc>
          <w:tcPr>
            <w:tcW w:w="1676" w:type="dxa"/>
          </w:tcPr>
          <w:p w:rsidR="00C910E0" w:rsidRPr="00C910E0" w:rsidRDefault="00C910E0" w:rsidP="00181784">
            <w:pPr>
              <w:spacing w:line="360" w:lineRule="auto"/>
              <w:jc w:val="center"/>
              <w:rPr>
                <w:rFonts w:cs="Times New Roman"/>
                <w:b/>
                <w:sz w:val="20"/>
              </w:rPr>
            </w:pPr>
            <w:r w:rsidRPr="00C910E0">
              <w:rPr>
                <w:rFonts w:cs="Times New Roman"/>
                <w:b/>
                <w:sz w:val="20"/>
              </w:rPr>
              <w:t>24.8%</w:t>
            </w:r>
          </w:p>
        </w:tc>
        <w:tc>
          <w:tcPr>
            <w:tcW w:w="1136" w:type="dxa"/>
          </w:tcPr>
          <w:p w:rsidR="00C910E0" w:rsidRPr="00C910E0" w:rsidRDefault="00C910E0" w:rsidP="00181784">
            <w:pPr>
              <w:spacing w:line="360" w:lineRule="auto"/>
              <w:jc w:val="center"/>
              <w:rPr>
                <w:rFonts w:cs="Times New Roman"/>
                <w:b/>
                <w:sz w:val="20"/>
              </w:rPr>
            </w:pPr>
            <w:r w:rsidRPr="00C910E0">
              <w:rPr>
                <w:rFonts w:cs="Times New Roman"/>
                <w:b/>
                <w:sz w:val="20"/>
              </w:rPr>
              <w:t>22.7</w:t>
            </w:r>
          </w:p>
        </w:tc>
        <w:tc>
          <w:tcPr>
            <w:tcW w:w="1170" w:type="dxa"/>
          </w:tcPr>
          <w:p w:rsidR="00C910E0" w:rsidRPr="00C910E0" w:rsidRDefault="00C910E0" w:rsidP="00181784">
            <w:pPr>
              <w:spacing w:line="360" w:lineRule="auto"/>
              <w:jc w:val="center"/>
              <w:rPr>
                <w:rFonts w:cs="Times New Roman"/>
                <w:b/>
                <w:sz w:val="20"/>
              </w:rPr>
            </w:pPr>
            <w:r w:rsidRPr="00C910E0">
              <w:rPr>
                <w:rFonts w:cs="Times New Roman"/>
                <w:b/>
                <w:sz w:val="20"/>
              </w:rPr>
              <w:t>75.2%</w:t>
            </w:r>
          </w:p>
        </w:tc>
      </w:tr>
      <w:tr w:rsidR="00C910E0" w:rsidRPr="00C910E0" w:rsidTr="00C910E0">
        <w:tc>
          <w:tcPr>
            <w:tcW w:w="456" w:type="dxa"/>
            <w:tcBorders>
              <w:right w:val="single" w:sz="4" w:space="0" w:color="auto"/>
            </w:tcBorders>
          </w:tcPr>
          <w:p w:rsidR="00C910E0" w:rsidRPr="00C910E0" w:rsidRDefault="00C910E0" w:rsidP="00181784">
            <w:pPr>
              <w:spacing w:line="360" w:lineRule="auto"/>
              <w:jc w:val="left"/>
              <w:rPr>
                <w:rFonts w:cs="Times New Roman"/>
                <w:sz w:val="20"/>
              </w:rPr>
            </w:pPr>
          </w:p>
        </w:tc>
        <w:tc>
          <w:tcPr>
            <w:tcW w:w="3077" w:type="dxa"/>
            <w:tcBorders>
              <w:left w:val="single" w:sz="4" w:space="0" w:color="auto"/>
            </w:tcBorders>
          </w:tcPr>
          <w:p w:rsidR="00C910E0" w:rsidRPr="00C910E0" w:rsidRDefault="00C910E0" w:rsidP="00181784">
            <w:pPr>
              <w:spacing w:line="360" w:lineRule="auto"/>
              <w:jc w:val="left"/>
              <w:rPr>
                <w:rFonts w:cs="Times New Roman"/>
                <w:b/>
                <w:sz w:val="20"/>
              </w:rPr>
            </w:pPr>
            <w:r w:rsidRPr="00C910E0">
              <w:rPr>
                <w:rFonts w:cs="Times New Roman"/>
                <w:b/>
                <w:sz w:val="20"/>
              </w:rPr>
              <w:t xml:space="preserve">Overall Mean </w:t>
            </w:r>
          </w:p>
        </w:tc>
        <w:tc>
          <w:tcPr>
            <w:tcW w:w="1170" w:type="dxa"/>
          </w:tcPr>
          <w:p w:rsidR="00C910E0" w:rsidRPr="00C910E0" w:rsidRDefault="00C910E0" w:rsidP="00181784">
            <w:pPr>
              <w:spacing w:line="360" w:lineRule="auto"/>
              <w:jc w:val="center"/>
              <w:rPr>
                <w:rFonts w:cs="Times New Roman"/>
                <w:b/>
                <w:sz w:val="20"/>
              </w:rPr>
            </w:pPr>
            <w:r w:rsidRPr="00C910E0">
              <w:rPr>
                <w:rFonts w:cs="Times New Roman"/>
                <w:b/>
                <w:sz w:val="20"/>
              </w:rPr>
              <w:t>8.5</w:t>
            </w:r>
          </w:p>
        </w:tc>
        <w:tc>
          <w:tcPr>
            <w:tcW w:w="1676" w:type="dxa"/>
          </w:tcPr>
          <w:p w:rsidR="00C910E0" w:rsidRPr="00C910E0" w:rsidRDefault="00C910E0" w:rsidP="00181784">
            <w:pPr>
              <w:spacing w:line="360" w:lineRule="auto"/>
              <w:jc w:val="center"/>
              <w:rPr>
                <w:rFonts w:cs="Times New Roman"/>
                <w:b/>
                <w:sz w:val="20"/>
              </w:rPr>
            </w:pPr>
            <w:r w:rsidRPr="00C910E0">
              <w:rPr>
                <w:rFonts w:cs="Times New Roman"/>
                <w:b/>
                <w:sz w:val="20"/>
              </w:rPr>
              <w:t>28.2%</w:t>
            </w:r>
          </w:p>
        </w:tc>
        <w:tc>
          <w:tcPr>
            <w:tcW w:w="1136" w:type="dxa"/>
          </w:tcPr>
          <w:p w:rsidR="00C910E0" w:rsidRPr="00C910E0" w:rsidRDefault="00C910E0" w:rsidP="00181784">
            <w:pPr>
              <w:spacing w:line="360" w:lineRule="auto"/>
              <w:jc w:val="center"/>
              <w:rPr>
                <w:rFonts w:cs="Times New Roman"/>
                <w:b/>
                <w:sz w:val="20"/>
              </w:rPr>
            </w:pPr>
            <w:r w:rsidRPr="00C910E0">
              <w:rPr>
                <w:rFonts w:cs="Times New Roman"/>
                <w:b/>
                <w:sz w:val="20"/>
              </w:rPr>
              <w:t>21.6</w:t>
            </w:r>
          </w:p>
        </w:tc>
        <w:tc>
          <w:tcPr>
            <w:tcW w:w="1170" w:type="dxa"/>
          </w:tcPr>
          <w:p w:rsidR="00C910E0" w:rsidRPr="00C910E0" w:rsidRDefault="00C910E0" w:rsidP="00181784">
            <w:pPr>
              <w:spacing w:line="360" w:lineRule="auto"/>
              <w:jc w:val="center"/>
              <w:rPr>
                <w:rFonts w:cs="Times New Roman"/>
                <w:b/>
                <w:sz w:val="20"/>
              </w:rPr>
            </w:pPr>
            <w:r w:rsidRPr="00C910E0">
              <w:rPr>
                <w:rFonts w:cs="Times New Roman"/>
                <w:b/>
                <w:sz w:val="20"/>
              </w:rPr>
              <w:t>71.8%</w:t>
            </w:r>
          </w:p>
        </w:tc>
      </w:tr>
    </w:tbl>
    <w:p w:rsidR="00181784" w:rsidRDefault="00181784" w:rsidP="00E85213">
      <w:pPr>
        <w:spacing w:line="240" w:lineRule="auto"/>
      </w:pPr>
    </w:p>
    <w:p w:rsidR="00692FB7" w:rsidRDefault="00E85213" w:rsidP="006C2835">
      <w:pPr>
        <w:spacing w:line="360" w:lineRule="auto"/>
        <w:rPr>
          <w:rFonts w:cs="Times New Roman"/>
          <w:szCs w:val="24"/>
        </w:rPr>
      </w:pPr>
      <w:r w:rsidRPr="00E85213">
        <w:t xml:space="preserve">Source of </w:t>
      </w:r>
      <w:r w:rsidR="004F0485" w:rsidRPr="00E85213">
        <w:t>idioms</w:t>
      </w:r>
      <w:r w:rsidR="004F0485">
        <w:t xml:space="preserve">: </w:t>
      </w:r>
      <w:r w:rsidR="004F0485" w:rsidRPr="00E85213">
        <w:t>The</w:t>
      </w:r>
      <w:r w:rsidRPr="00E85213">
        <w:t xml:space="preserve"> </w:t>
      </w:r>
      <w:r>
        <w:t>P</w:t>
      </w:r>
      <w:r w:rsidRPr="00E85213">
        <w:t>enguin Dictionary of English Idioms</w:t>
      </w:r>
      <w:r w:rsidR="004F0485">
        <w:t xml:space="preserve"> </w:t>
      </w:r>
      <w:r>
        <w:rPr>
          <w:rFonts w:cs="Times New Roman"/>
          <w:szCs w:val="24"/>
        </w:rPr>
        <w:t>(Gulland</w:t>
      </w:r>
      <w:r w:rsidR="006C2835">
        <w:rPr>
          <w:rFonts w:cs="Times New Roman"/>
          <w:szCs w:val="24"/>
        </w:rPr>
        <w:t xml:space="preserve"> </w:t>
      </w:r>
      <w:r>
        <w:rPr>
          <w:rFonts w:cs="Times New Roman"/>
          <w:szCs w:val="24"/>
        </w:rPr>
        <w:t>&amp; Hinds-Howell, 2001)</w:t>
      </w:r>
    </w:p>
    <w:p w:rsidR="00C910E0" w:rsidRPr="002A16F9" w:rsidRDefault="00CD3F45" w:rsidP="006C2835">
      <w:pPr>
        <w:spacing w:line="360" w:lineRule="auto"/>
      </w:pPr>
      <w:r w:rsidRPr="002A16F9">
        <w:t xml:space="preserve">Key: </w:t>
      </w:r>
    </w:p>
    <w:p w:rsidR="00C910E0" w:rsidRPr="002A16F9" w:rsidRDefault="00CD3F45" w:rsidP="006C2835">
      <w:pPr>
        <w:spacing w:line="360" w:lineRule="auto"/>
      </w:pPr>
      <w:r w:rsidRPr="002A16F9">
        <w:t xml:space="preserve">Correct Score:  the correct answers supplied by each student out </w:t>
      </w:r>
      <w:r w:rsidR="004F0485" w:rsidRPr="002A16F9">
        <w:t>of 30</w:t>
      </w:r>
      <w:r w:rsidR="00C910E0" w:rsidRPr="002A16F9">
        <w:t xml:space="preserve"> idioms in a </w:t>
      </w:r>
      <w:r w:rsidRPr="002A16F9">
        <w:t>test</w:t>
      </w:r>
      <w:r w:rsidR="00C910E0" w:rsidRPr="002A16F9">
        <w:t>.</w:t>
      </w:r>
    </w:p>
    <w:p w:rsidR="00C910E0" w:rsidRPr="002A16F9" w:rsidRDefault="00CD3F45" w:rsidP="006C2835">
      <w:pPr>
        <w:spacing w:line="360" w:lineRule="auto"/>
      </w:pPr>
      <w:r w:rsidRPr="002A16F9">
        <w:t xml:space="preserve">% of Correct Score: the correct answers supplied by each student out </w:t>
      </w:r>
      <w:proofErr w:type="gramStart"/>
      <w:r w:rsidRPr="002A16F9">
        <w:t>of  30</w:t>
      </w:r>
      <w:proofErr w:type="gramEnd"/>
      <w:r w:rsidRPr="002A16F9">
        <w:t xml:space="preserve"> idioms in a test multiplied by 100%</w:t>
      </w:r>
      <w:r w:rsidR="00C910E0" w:rsidRPr="002A16F9">
        <w:t>.</w:t>
      </w:r>
    </w:p>
    <w:p w:rsidR="00C910E0" w:rsidRPr="002A16F9" w:rsidRDefault="00CD3F45" w:rsidP="006C2835">
      <w:pPr>
        <w:spacing w:line="360" w:lineRule="auto"/>
      </w:pPr>
      <w:r w:rsidRPr="002A16F9">
        <w:t xml:space="preserve">Incorrect Score: the incorrect answers supplied by each </w:t>
      </w:r>
      <w:r w:rsidR="00C910E0" w:rsidRPr="002A16F9">
        <w:t xml:space="preserve">student out </w:t>
      </w:r>
      <w:r w:rsidRPr="002A16F9">
        <w:t xml:space="preserve">of 30 idioms in a test. </w:t>
      </w:r>
    </w:p>
    <w:p w:rsidR="00CD3F45" w:rsidRPr="00C910E0" w:rsidRDefault="00CD3F45" w:rsidP="002A16F9">
      <w:pPr>
        <w:spacing w:line="240" w:lineRule="auto"/>
        <w:rPr>
          <w:b/>
        </w:rPr>
      </w:pPr>
      <w:r w:rsidRPr="002A16F9">
        <w:t>% of Incorrect Score: the incorrect answers supplied by each student out of 30 idioms in a test multiplied by 100%</w:t>
      </w:r>
      <w:r w:rsidR="00C910E0" w:rsidRPr="002A16F9">
        <w:t>.</w:t>
      </w:r>
    </w:p>
    <w:p w:rsidR="00692FB7" w:rsidRDefault="00692FB7" w:rsidP="00CA772B">
      <w:pPr>
        <w:rPr>
          <w:rFonts w:cs="Times New Roman"/>
          <w:szCs w:val="24"/>
        </w:rPr>
      </w:pPr>
    </w:p>
    <w:p w:rsidR="002A16F9" w:rsidRDefault="002A16F9" w:rsidP="00CA772B">
      <w:pPr>
        <w:rPr>
          <w:rFonts w:cs="Times New Roman"/>
          <w:szCs w:val="24"/>
        </w:rPr>
      </w:pPr>
    </w:p>
    <w:p w:rsidR="00CA772B" w:rsidRDefault="00CA772B" w:rsidP="00CA772B">
      <w:r>
        <w:lastRenderedPageBreak/>
        <w:t>The idioms used by the researcher on the pre-standardi</w:t>
      </w:r>
      <w:r w:rsidR="00895092">
        <w:t>z</w:t>
      </w:r>
      <w:r>
        <w:t xml:space="preserve">ed test were presented in </w:t>
      </w:r>
      <w:r w:rsidR="00FE0F7F">
        <w:t>two ways</w:t>
      </w:r>
      <w:r w:rsidR="00895092">
        <w:t>,</w:t>
      </w:r>
      <w:r w:rsidR="00FE0F7F">
        <w:t xml:space="preserve"> in isolation</w:t>
      </w:r>
      <w:r w:rsidR="00895092">
        <w:t>,</w:t>
      </w:r>
      <w:r w:rsidR="00FE0F7F">
        <w:t xml:space="preserve"> and in an enabling context. The first 15 idioms were presented in an enabling context while the other 15 idioms were presented in isolation, </w:t>
      </w:r>
      <w:r w:rsidR="00895092">
        <w:t>that is,</w:t>
      </w:r>
      <w:r w:rsidR="00FE0F7F">
        <w:t xml:space="preserve"> minus an enabling context </w:t>
      </w:r>
      <w:r w:rsidR="00895092">
        <w:t xml:space="preserve">(See appendix </w:t>
      </w:r>
      <w:r>
        <w:t>V</w:t>
      </w:r>
      <w:r w:rsidR="00214A0B">
        <w:t>I</w:t>
      </w:r>
      <w:r>
        <w:t xml:space="preserve">). In addition to having idioms presented in an enabling passage </w:t>
      </w:r>
      <w:r w:rsidR="00FE0F7F">
        <w:t xml:space="preserve">and in isolation, </w:t>
      </w:r>
      <w:r>
        <w:t>each idiom was presented in four multiple</w:t>
      </w:r>
      <w:r w:rsidR="00895092">
        <w:t>-</w:t>
      </w:r>
      <w:r>
        <w:t>choice options for students to</w:t>
      </w:r>
      <w:r w:rsidR="00F16DF6">
        <w:t xml:space="preserve"> select the correct option from (</w:t>
      </w:r>
      <w:r w:rsidRPr="00F16DF6">
        <w:t>See appendix V</w:t>
      </w:r>
      <w:r w:rsidR="00214A0B">
        <w:t>I</w:t>
      </w:r>
      <w:r w:rsidRPr="00F16DF6">
        <w:t xml:space="preserve">).  </w:t>
      </w:r>
      <w:r w:rsidR="00895092">
        <w:t xml:space="preserve">For statistical analysis, each student’s performance per idiom was recorded </w:t>
      </w:r>
      <w:r w:rsidR="00F43088">
        <w:t>i</w:t>
      </w:r>
      <w:r w:rsidR="00895092">
        <w:t>n Table 4.1, Table 4.2, and Table 4.3</w:t>
      </w:r>
      <w:r>
        <w:t xml:space="preserve">. </w:t>
      </w:r>
    </w:p>
    <w:p w:rsidR="00CA772B" w:rsidRDefault="00CA772B" w:rsidP="00CA772B"/>
    <w:p w:rsidR="005C2359" w:rsidRDefault="00CA772B" w:rsidP="00CA772B">
      <w:r>
        <w:t>The mean percentage</w:t>
      </w:r>
      <w:r w:rsidR="00376CAD">
        <w:t xml:space="preserve"> of correct</w:t>
      </w:r>
      <w:r>
        <w:t xml:space="preserve"> score</w:t>
      </w:r>
      <w:r w:rsidR="00076977">
        <w:t>s</w:t>
      </w:r>
      <w:r>
        <w:t xml:space="preserve"> from student’s performance in a pre-standardi</w:t>
      </w:r>
      <w:r w:rsidR="00076977">
        <w:t>z</w:t>
      </w:r>
      <w:r>
        <w:t>ed test on idiom comprehension was calculated. The statistical analysis of the pre-standard</w:t>
      </w:r>
      <w:r w:rsidR="001F42A2">
        <w:t>i</w:t>
      </w:r>
      <w:r w:rsidR="00076977">
        <w:t>z</w:t>
      </w:r>
      <w:r w:rsidR="001F42A2">
        <w:t>ed mean</w:t>
      </w:r>
      <w:r w:rsidR="00C95A59">
        <w:t xml:space="preserve"> idioms in isolation and those presented in an enabling context</w:t>
      </w:r>
      <w:r w:rsidR="005C2359">
        <w:t xml:space="preserve"> for Sumait</w:t>
      </w:r>
      <w:r w:rsidR="00B92CAF">
        <w:t xml:space="preserve"> </w:t>
      </w:r>
      <w:r w:rsidR="004F0485">
        <w:t>University</w:t>
      </w:r>
      <w:r w:rsidR="005C2359">
        <w:t xml:space="preserve"> was </w:t>
      </w:r>
      <w:r w:rsidR="00395B7F">
        <w:t xml:space="preserve">8.0 out of 30. </w:t>
      </w:r>
      <w:r w:rsidR="00C95A59">
        <w:t>The 8 out of 30 repre</w:t>
      </w:r>
      <w:r w:rsidR="00376CAD">
        <w:t>se</w:t>
      </w:r>
      <w:r w:rsidR="00C95A59">
        <w:t xml:space="preserve">nts a mean percentage </w:t>
      </w:r>
      <w:r w:rsidR="00B92CAF">
        <w:t>of 26.3</w:t>
      </w:r>
      <w:r w:rsidR="00376CAD">
        <w:t>%</w:t>
      </w:r>
      <w:r w:rsidR="00076977">
        <w:t>,</w:t>
      </w:r>
      <w:r w:rsidR="00376CAD">
        <w:t xml:space="preserve"> as shown in Table 4.1. O</w:t>
      </w:r>
      <w:r w:rsidR="00C95A59">
        <w:t>n the other hand, the mean of idioms presented in an enabling context was 9.7</w:t>
      </w:r>
      <w:r w:rsidR="00076977">
        <w:t>,</w:t>
      </w:r>
      <w:r w:rsidR="00C95A59">
        <w:t xml:space="preserve"> which translates to 32.9%. Similarly</w:t>
      </w:r>
      <w:r w:rsidR="00076977">
        <w:t>,</w:t>
      </w:r>
      <w:r w:rsidR="00C95A59">
        <w:t xml:space="preserve"> the mean of idioms presented in isolation registered a mean o</w:t>
      </w:r>
      <w:r w:rsidR="00CA6010">
        <w:t>f 6.3</w:t>
      </w:r>
      <w:r w:rsidR="00076977">
        <w:t>,</w:t>
      </w:r>
      <w:r w:rsidR="00CA6010">
        <w:t xml:space="preserve"> which translates to 19.6%</w:t>
      </w:r>
      <w:r w:rsidR="00076977">
        <w:t>,</w:t>
      </w:r>
      <w:r w:rsidR="00CA6010">
        <w:t xml:space="preserve"> as shown in Table 4.1</w:t>
      </w:r>
      <w:r w:rsidR="00C95A59">
        <w:t>.</w:t>
      </w:r>
      <w:r w:rsidR="00376CAD">
        <w:t xml:space="preserve"> T</w:t>
      </w:r>
      <w:r w:rsidR="00076977">
        <w:t xml:space="preserve">he </w:t>
      </w:r>
      <w:r w:rsidR="00105613">
        <w:t>overall mean of idiom comprehension (both in isolation and in an enabling context)</w:t>
      </w:r>
      <w:r w:rsidR="00376CAD">
        <w:t xml:space="preserve"> as registered by Sumait university English language students </w:t>
      </w:r>
      <w:r w:rsidR="00105613">
        <w:t xml:space="preserve">was 26.3%. </w:t>
      </w:r>
    </w:p>
    <w:p w:rsidR="00105613" w:rsidRDefault="00105613" w:rsidP="00CA772B"/>
    <w:p w:rsidR="00076977" w:rsidRDefault="009868CD" w:rsidP="00CA772B">
      <w:r>
        <w:t>O</w:t>
      </w:r>
      <w:r w:rsidR="00105613">
        <w:t xml:space="preserve">n the other hand, Zanzibar </w:t>
      </w:r>
      <w:r w:rsidR="00076977">
        <w:t>U</w:t>
      </w:r>
      <w:r w:rsidR="00105613">
        <w:t xml:space="preserve">niversity </w:t>
      </w:r>
      <w:r w:rsidR="00076977">
        <w:t xml:space="preserve">students </w:t>
      </w:r>
      <w:r w:rsidR="00105613">
        <w:t>registered an overall mean of 8.5</w:t>
      </w:r>
      <w:r w:rsidR="00376CAD">
        <w:t xml:space="preserve"> out of 30 idioms which translates to 28.1%</w:t>
      </w:r>
      <w:r w:rsidR="00287AD8">
        <w:t xml:space="preserve"> of their idiom comprehension ability</w:t>
      </w:r>
      <w:r w:rsidR="00376CAD">
        <w:t>. T</w:t>
      </w:r>
      <w:r w:rsidR="00105613">
        <w:t xml:space="preserve">he overall mean comprises of the mean of idioms in isolation and those in an enabling context. The mean of those idioms </w:t>
      </w:r>
      <w:r w:rsidR="00076977">
        <w:t>presented in an enabling contex</w:t>
      </w:r>
      <w:r w:rsidR="00F85AB6">
        <w:t>t</w:t>
      </w:r>
      <w:r w:rsidR="00076977">
        <w:t xml:space="preserve"> was 9.8</w:t>
      </w:r>
      <w:r w:rsidR="00F85AB6">
        <w:t>,</w:t>
      </w:r>
      <w:r w:rsidR="00076977">
        <w:t xml:space="preserve"> which </w:t>
      </w:r>
      <w:r w:rsidR="00076977">
        <w:lastRenderedPageBreak/>
        <w:t>translates to 32.5%. Those idioms</w:t>
      </w:r>
      <w:r w:rsidR="00F7722F">
        <w:t xml:space="preserve"> presented minus an enabling context regist</w:t>
      </w:r>
      <w:r>
        <w:t>ered a mean score of 7.1</w:t>
      </w:r>
      <w:r w:rsidR="00076977">
        <w:t>,</w:t>
      </w:r>
      <w:r>
        <w:t xml:space="preserve"> which </w:t>
      </w:r>
      <w:r w:rsidR="00F7722F">
        <w:t xml:space="preserve">translates to </w:t>
      </w:r>
      <w:r>
        <w:t>23.7%</w:t>
      </w:r>
      <w:r w:rsidR="00076977">
        <w:t>,</w:t>
      </w:r>
      <w:r>
        <w:t xml:space="preserve"> as shown in T</w:t>
      </w:r>
      <w:r w:rsidR="00C04D7B">
        <w:t>able 4.2.</w:t>
      </w:r>
    </w:p>
    <w:p w:rsidR="00076977" w:rsidRDefault="00076977" w:rsidP="00CA772B"/>
    <w:p w:rsidR="00105613" w:rsidRDefault="00287AD8" w:rsidP="00CA772B">
      <w:r>
        <w:t>Finally</w:t>
      </w:r>
      <w:r w:rsidR="00F85AB6">
        <w:t>,</w:t>
      </w:r>
      <w:r>
        <w:t xml:space="preserve"> on the side of the S</w:t>
      </w:r>
      <w:r w:rsidR="009868CD">
        <w:t xml:space="preserve">tate </w:t>
      </w:r>
      <w:r w:rsidR="00076977">
        <w:t>U</w:t>
      </w:r>
      <w:r w:rsidR="009868CD">
        <w:t>niversity of Zanzibar students registered an overall mean of 8.5</w:t>
      </w:r>
      <w:r w:rsidR="00076977">
        <w:t>,</w:t>
      </w:r>
      <w:r w:rsidR="009868CD">
        <w:t xml:space="preserve"> which translates to 28.2</w:t>
      </w:r>
      <w:r w:rsidR="00CA4623">
        <w:t>%</w:t>
      </w:r>
      <w:r>
        <w:t>of</w:t>
      </w:r>
      <w:r w:rsidR="00CA4623">
        <w:t xml:space="preserve"> students</w:t>
      </w:r>
      <w:r w:rsidR="00076977">
        <w:t>'</w:t>
      </w:r>
      <w:r w:rsidR="00CA4623">
        <w:t xml:space="preserve"> ability to comprehend English idioms. </w:t>
      </w:r>
      <w:r w:rsidR="009868CD">
        <w:t>The</w:t>
      </w:r>
      <w:r w:rsidR="00376CAD">
        <w:t xml:space="preserve"> mean</w:t>
      </w:r>
      <w:r w:rsidR="009868CD">
        <w:t xml:space="preserve"> percentage </w:t>
      </w:r>
      <w:r w:rsidR="00376CAD">
        <w:t>of idioms in isolation was 7.5</w:t>
      </w:r>
      <w:r w:rsidR="00076977">
        <w:t>,</w:t>
      </w:r>
      <w:r w:rsidR="00376CAD">
        <w:t xml:space="preserve"> which translates to 24.8%</w:t>
      </w:r>
      <w:r w:rsidR="00076977">
        <w:t>. The mean of those idioms</w:t>
      </w:r>
      <w:r w:rsidR="00376CAD">
        <w:t xml:space="preserve"> in an enabling context was 9.5</w:t>
      </w:r>
      <w:r w:rsidR="00076977">
        <w:t>,</w:t>
      </w:r>
      <w:r w:rsidR="00376CAD">
        <w:t xml:space="preserve"> which also translates to 31.5%.</w:t>
      </w:r>
    </w:p>
    <w:p w:rsidR="005C2359" w:rsidRDefault="005C2359" w:rsidP="00CA772B"/>
    <w:p w:rsidR="0037483A" w:rsidRDefault="00376CAD" w:rsidP="00CA772B">
      <w:r>
        <w:t>The overall mean of idiom comprehension by the three universities combined was found to be 27.5</w:t>
      </w:r>
      <w:r w:rsidR="001F42A2">
        <w:t>%.</w:t>
      </w:r>
      <w:r w:rsidR="00B92CAF">
        <w:t xml:space="preserve"> </w:t>
      </w:r>
      <w:r w:rsidR="00F16DF6">
        <w:t>T</w:t>
      </w:r>
      <w:r>
        <w:t xml:space="preserve">his </w:t>
      </w:r>
      <w:r w:rsidR="00F16DF6">
        <w:t xml:space="preserve">is the total of overall mean percentage of the three universities divided by three.  </w:t>
      </w:r>
      <w:r w:rsidR="00076977">
        <w:t>As shown in each table above, the overall mean per university</w:t>
      </w:r>
      <w:r w:rsidR="001F42A2">
        <w:t xml:space="preserve"> is the mean score of students</w:t>
      </w:r>
      <w:r w:rsidR="00076977">
        <w:t>'</w:t>
      </w:r>
      <w:r w:rsidR="001F42A2">
        <w:t xml:space="preserve"> correct score</w:t>
      </w:r>
      <w:r w:rsidR="00076977">
        <w:t>s</w:t>
      </w:r>
      <w:r w:rsidR="001F42A2">
        <w:t xml:space="preserve"> in idioms in isolation plus those idioms presented in an enabling context. </w:t>
      </w:r>
    </w:p>
    <w:p w:rsidR="00F16DF6" w:rsidRDefault="00F16DF6" w:rsidP="00CA772B"/>
    <w:p w:rsidR="00CA772B" w:rsidRPr="008624EA" w:rsidRDefault="00F16DF6" w:rsidP="00CA772B">
      <w:r>
        <w:t>A mean score of 27.5%</w:t>
      </w:r>
      <w:r w:rsidR="00CA772B">
        <w:t>% in English idiom comprehension by university students is dismal.</w:t>
      </w:r>
      <w:r w:rsidR="00EC2EFF">
        <w:t>27.5%</w:t>
      </w:r>
      <w:r w:rsidR="00B9358E">
        <w:t xml:space="preserve"> is </w:t>
      </w:r>
      <w:r w:rsidR="007A1848">
        <w:t>entirely</w:t>
      </w:r>
      <w:r w:rsidR="00B9358E">
        <w:t xml:space="preserve"> below average </w:t>
      </w:r>
      <w:r w:rsidR="007A1848">
        <w:t>considering</w:t>
      </w:r>
      <w:r w:rsidR="00B9358E">
        <w:t xml:space="preserve"> that the respondents are pursuing a </w:t>
      </w:r>
      <w:r w:rsidR="00EC2EFF">
        <w:t>B</w:t>
      </w:r>
      <w:r w:rsidR="007A1848">
        <w:t>achelor</w:t>
      </w:r>
      <w:r w:rsidR="00B9358E">
        <w:t xml:space="preserve"> degree </w:t>
      </w:r>
      <w:r w:rsidR="00EC2EFF">
        <w:t xml:space="preserve">in English with another subject. </w:t>
      </w:r>
      <w:r w:rsidR="00CA772B">
        <w:t xml:space="preserve"> It</w:t>
      </w:r>
      <w:r w:rsidR="007A1848">
        <w:t>, therefore,</w:t>
      </w:r>
      <w:r w:rsidR="00CA772B">
        <w:t xml:space="preserve"> indicates that</w:t>
      </w:r>
      <w:r>
        <w:t xml:space="preserve"> university </w:t>
      </w:r>
      <w:r w:rsidR="00CA772B">
        <w:t xml:space="preserve">student’s ability to comprehend idioms and idiomatic expressions is very </w:t>
      </w:r>
      <w:r w:rsidR="00B92CAF">
        <w:t>low.</w:t>
      </w:r>
      <w:r w:rsidR="00B92CAF" w:rsidRPr="005C5ED5">
        <w:rPr>
          <w:rFonts w:cs="Times New Roman"/>
          <w:szCs w:val="24"/>
        </w:rPr>
        <w:t xml:space="preserve"> That</w:t>
      </w:r>
      <w:r w:rsidR="00CA772B" w:rsidRPr="005C5ED5">
        <w:rPr>
          <w:rFonts w:cs="Times New Roman"/>
          <w:szCs w:val="24"/>
        </w:rPr>
        <w:t xml:space="preserve"> is why the researcher wanted to </w:t>
      </w:r>
      <w:r w:rsidR="00CA6010">
        <w:rPr>
          <w:rFonts w:cs="Times New Roman"/>
          <w:szCs w:val="24"/>
        </w:rPr>
        <w:t xml:space="preserve">assess </w:t>
      </w:r>
      <w:r w:rsidR="00CA772B" w:rsidRPr="005C5ED5">
        <w:rPr>
          <w:rFonts w:cs="Times New Roman"/>
          <w:szCs w:val="24"/>
        </w:rPr>
        <w:t xml:space="preserve">details </w:t>
      </w:r>
      <w:r w:rsidR="007A1848">
        <w:rPr>
          <w:rFonts w:cs="Times New Roman"/>
          <w:szCs w:val="24"/>
        </w:rPr>
        <w:t xml:space="preserve">of </w:t>
      </w:r>
      <w:r w:rsidR="00CA772B" w:rsidRPr="005C5ED5">
        <w:rPr>
          <w:rFonts w:cs="Times New Roman"/>
          <w:szCs w:val="24"/>
        </w:rPr>
        <w:t xml:space="preserve">the comprehension of English idioms among </w:t>
      </w:r>
      <w:r w:rsidR="00CA772B">
        <w:rPr>
          <w:rFonts w:cs="Times New Roman"/>
          <w:szCs w:val="24"/>
        </w:rPr>
        <w:t>u</w:t>
      </w:r>
      <w:r w:rsidR="00CA772B" w:rsidRPr="005C5ED5">
        <w:rPr>
          <w:rFonts w:cs="Times New Roman"/>
          <w:szCs w:val="24"/>
        </w:rPr>
        <w:t>niversity students in Unguja</w:t>
      </w:r>
      <w:r w:rsidR="00B92CAF">
        <w:rPr>
          <w:rFonts w:cs="Times New Roman"/>
          <w:szCs w:val="24"/>
        </w:rPr>
        <w:t xml:space="preserve"> </w:t>
      </w:r>
      <w:r w:rsidR="007A1848">
        <w:rPr>
          <w:rFonts w:cs="Times New Roman"/>
          <w:szCs w:val="24"/>
        </w:rPr>
        <w:t>to bridge</w:t>
      </w:r>
      <w:r>
        <w:rPr>
          <w:rFonts w:cs="Times New Roman"/>
          <w:szCs w:val="24"/>
        </w:rPr>
        <w:t xml:space="preserve"> the gap of knowledge in idiom comprehension. </w:t>
      </w:r>
    </w:p>
    <w:p w:rsidR="00CA772B" w:rsidRDefault="00CA772B" w:rsidP="00CA772B">
      <w:pPr>
        <w:rPr>
          <w:rFonts w:cs="Times New Roman"/>
          <w:szCs w:val="24"/>
        </w:rPr>
      </w:pPr>
    </w:p>
    <w:p w:rsidR="00F54576" w:rsidRDefault="00CA772B" w:rsidP="00CA772B">
      <w:pPr>
        <w:rPr>
          <w:rFonts w:cs="Times New Roman"/>
          <w:szCs w:val="24"/>
        </w:rPr>
      </w:pPr>
      <w:r>
        <w:rPr>
          <w:rFonts w:cs="Times New Roman"/>
          <w:szCs w:val="24"/>
        </w:rPr>
        <w:lastRenderedPageBreak/>
        <w:t xml:space="preserve">In attempting to </w:t>
      </w:r>
      <w:r w:rsidR="007A1848">
        <w:rPr>
          <w:rFonts w:cs="Times New Roman"/>
          <w:szCs w:val="24"/>
        </w:rPr>
        <w:t>determine the extent of comprehension of English idioms by the three universities in Unguja, the researcher used three sets of cloze tests containing idioms to collect</w:t>
      </w:r>
      <w:r>
        <w:rPr>
          <w:rFonts w:cs="Times New Roman"/>
          <w:szCs w:val="24"/>
        </w:rPr>
        <w:t xml:space="preserve"> data. Oral instructions were given to students on how to go through the cloze test supplied. </w:t>
      </w:r>
      <w:r w:rsidRPr="005C5ED5">
        <w:rPr>
          <w:rFonts w:cs="Times New Roman"/>
          <w:szCs w:val="24"/>
        </w:rPr>
        <w:t xml:space="preserve">The first set contained idioms </w:t>
      </w:r>
      <w:r w:rsidR="007A1848">
        <w:rPr>
          <w:rFonts w:cs="Times New Roman"/>
          <w:szCs w:val="24"/>
        </w:rPr>
        <w:t>in</w:t>
      </w:r>
      <w:r w:rsidRPr="005C5ED5">
        <w:rPr>
          <w:rFonts w:cs="Times New Roman"/>
          <w:szCs w:val="24"/>
        </w:rPr>
        <w:t xml:space="preserve"> context enabled</w:t>
      </w:r>
      <w:r w:rsidR="007A1848">
        <w:rPr>
          <w:rFonts w:cs="Times New Roman"/>
          <w:szCs w:val="24"/>
        </w:rPr>
        <w:t>,</w:t>
      </w:r>
      <w:r w:rsidRPr="005C5ED5">
        <w:rPr>
          <w:rFonts w:cs="Times New Roman"/>
          <w:szCs w:val="24"/>
        </w:rPr>
        <w:t xml:space="preserve"> .i.e.</w:t>
      </w:r>
      <w:r>
        <w:rPr>
          <w:rFonts w:cs="Times New Roman"/>
          <w:szCs w:val="24"/>
        </w:rPr>
        <w:t xml:space="preserve"> the idioms in this cloze test</w:t>
      </w:r>
      <w:r w:rsidRPr="005C5ED5">
        <w:rPr>
          <w:rFonts w:cs="Times New Roman"/>
          <w:szCs w:val="24"/>
        </w:rPr>
        <w:t xml:space="preserve"> were inform</w:t>
      </w:r>
      <w:r w:rsidR="007A1848">
        <w:rPr>
          <w:rFonts w:cs="Times New Roman"/>
          <w:szCs w:val="24"/>
        </w:rPr>
        <w:t>ed</w:t>
      </w:r>
      <w:r w:rsidRPr="005C5ED5">
        <w:rPr>
          <w:rFonts w:cs="Times New Roman"/>
          <w:szCs w:val="24"/>
        </w:rPr>
        <w:t xml:space="preserve"> of an enabling passage. </w:t>
      </w:r>
      <w:r>
        <w:rPr>
          <w:rFonts w:cs="Times New Roman"/>
          <w:szCs w:val="24"/>
        </w:rPr>
        <w:t>The second type of a cloze test</w:t>
      </w:r>
      <w:r w:rsidRPr="005C5ED5">
        <w:rPr>
          <w:rFonts w:cs="Times New Roman"/>
          <w:szCs w:val="24"/>
        </w:rPr>
        <w:t xml:space="preserve"> contained idioms in isolation, i.e.</w:t>
      </w:r>
      <w:r w:rsidR="007A1848">
        <w:rPr>
          <w:rFonts w:cs="Times New Roman"/>
          <w:szCs w:val="24"/>
        </w:rPr>
        <w:t>,</w:t>
      </w:r>
      <w:r w:rsidRPr="005C5ED5">
        <w:rPr>
          <w:rFonts w:cs="Times New Roman"/>
          <w:szCs w:val="24"/>
        </w:rPr>
        <w:t xml:space="preserve"> no enabling pass</w:t>
      </w:r>
      <w:r>
        <w:rPr>
          <w:rFonts w:cs="Times New Roman"/>
          <w:szCs w:val="24"/>
        </w:rPr>
        <w:t>age was supplied.</w:t>
      </w:r>
      <w:r w:rsidR="00B3517D">
        <w:rPr>
          <w:rFonts w:cs="Times New Roman"/>
          <w:szCs w:val="24"/>
        </w:rPr>
        <w:t xml:space="preserve"> In the two cloze tests, the idioms presented in an enabling context </w:t>
      </w:r>
      <w:r w:rsidR="007A1848">
        <w:rPr>
          <w:rFonts w:cs="Times New Roman"/>
          <w:szCs w:val="24"/>
        </w:rPr>
        <w:t>differed</w:t>
      </w:r>
      <w:r w:rsidR="00B3517D">
        <w:rPr>
          <w:rFonts w:cs="Times New Roman"/>
          <w:szCs w:val="24"/>
        </w:rPr>
        <w:t xml:space="preserve"> from those presented minus </w:t>
      </w:r>
      <w:r w:rsidR="007A1848">
        <w:rPr>
          <w:rFonts w:cs="Times New Roman"/>
          <w:szCs w:val="24"/>
        </w:rPr>
        <w:t>the</w:t>
      </w:r>
      <w:r w:rsidR="00B3517D">
        <w:rPr>
          <w:rFonts w:cs="Times New Roman"/>
          <w:szCs w:val="24"/>
        </w:rPr>
        <w:t xml:space="preserve"> enabling context. </w:t>
      </w:r>
      <w:r>
        <w:rPr>
          <w:rFonts w:cs="Times New Roman"/>
          <w:szCs w:val="24"/>
        </w:rPr>
        <w:t>Each cloze test supplied to them</w:t>
      </w:r>
      <w:r w:rsidRPr="005C5ED5">
        <w:rPr>
          <w:rFonts w:cs="Times New Roman"/>
          <w:szCs w:val="24"/>
        </w:rPr>
        <w:t xml:space="preserve"> contained twenty idioms that were objectively selected. </w:t>
      </w:r>
      <w:r w:rsidR="00B3517D">
        <w:rPr>
          <w:rFonts w:cs="Times New Roman"/>
          <w:szCs w:val="24"/>
        </w:rPr>
        <w:t>The third cloze test contained similar idioms in an enabling context and in isolation, i.e.</w:t>
      </w:r>
      <w:r w:rsidR="007A1848">
        <w:rPr>
          <w:rFonts w:cs="Times New Roman"/>
          <w:szCs w:val="24"/>
        </w:rPr>
        <w:t>,</w:t>
      </w:r>
      <w:r w:rsidR="00B3517D">
        <w:rPr>
          <w:rFonts w:cs="Times New Roman"/>
          <w:szCs w:val="24"/>
        </w:rPr>
        <w:t xml:space="preserve"> the idioms </w:t>
      </w:r>
      <w:r w:rsidR="007A1848">
        <w:rPr>
          <w:rFonts w:cs="Times New Roman"/>
          <w:szCs w:val="24"/>
        </w:rPr>
        <w:t>presented in an enabling context were the same as thos</w:t>
      </w:r>
      <w:r w:rsidR="00B3517D">
        <w:rPr>
          <w:rFonts w:cs="Times New Roman"/>
          <w:szCs w:val="24"/>
        </w:rPr>
        <w:t xml:space="preserve">e presented </w:t>
      </w:r>
      <w:r w:rsidR="00F54576">
        <w:rPr>
          <w:rFonts w:cs="Times New Roman"/>
          <w:szCs w:val="24"/>
        </w:rPr>
        <w:t xml:space="preserve">minus an enabling context. </w:t>
      </w:r>
    </w:p>
    <w:p w:rsidR="00CA772B" w:rsidRDefault="00CA772B" w:rsidP="00CA772B">
      <w:pPr>
        <w:rPr>
          <w:rFonts w:cs="Times New Roman"/>
          <w:szCs w:val="24"/>
        </w:rPr>
      </w:pPr>
    </w:p>
    <w:p w:rsidR="00CA772B" w:rsidRPr="005C5ED5" w:rsidRDefault="007A1848" w:rsidP="00CA772B">
      <w:pPr>
        <w:rPr>
          <w:rFonts w:cs="Times New Roman"/>
          <w:szCs w:val="24"/>
        </w:rPr>
      </w:pPr>
      <w:r>
        <w:rPr>
          <w:rFonts w:cs="Times New Roman"/>
          <w:szCs w:val="24"/>
        </w:rPr>
        <w:t>I</w:t>
      </w:r>
      <w:r w:rsidR="00CA6010">
        <w:rPr>
          <w:rFonts w:cs="Times New Roman"/>
          <w:szCs w:val="24"/>
        </w:rPr>
        <w:t xml:space="preserve">n this regard, Table 4.4 and </w:t>
      </w:r>
      <w:r w:rsidR="00EC2EFF">
        <w:rPr>
          <w:rFonts w:cs="Times New Roman"/>
          <w:szCs w:val="24"/>
        </w:rPr>
        <w:t xml:space="preserve">Table </w:t>
      </w:r>
      <w:r w:rsidR="00CA6010">
        <w:rPr>
          <w:rFonts w:cs="Times New Roman"/>
          <w:szCs w:val="24"/>
        </w:rPr>
        <w:t>4.5</w:t>
      </w:r>
      <w:r w:rsidR="00CA772B" w:rsidRPr="005C5ED5">
        <w:rPr>
          <w:rFonts w:cs="Times New Roman"/>
          <w:szCs w:val="24"/>
        </w:rPr>
        <w:t xml:space="preserve"> show the overall performance of 180 students from the three Universities in the comprehension of the forty</w:t>
      </w:r>
      <w:r w:rsidR="005A0DE7">
        <w:rPr>
          <w:rFonts w:cs="Times New Roman"/>
          <w:szCs w:val="24"/>
        </w:rPr>
        <w:t xml:space="preserve"> (40</w:t>
      </w:r>
      <w:r w:rsidR="00CA6010">
        <w:rPr>
          <w:rFonts w:cs="Times New Roman"/>
          <w:szCs w:val="24"/>
        </w:rPr>
        <w:t>) idioms administered. Table 4.4</w:t>
      </w:r>
      <w:r w:rsidR="00CA772B" w:rsidRPr="005C5ED5">
        <w:rPr>
          <w:rFonts w:cs="Times New Roman"/>
          <w:szCs w:val="24"/>
        </w:rPr>
        <w:t xml:space="preserve"> contains the results obtained from </w:t>
      </w:r>
      <w:r w:rsidR="00CA772B">
        <w:rPr>
          <w:rFonts w:cs="Times New Roman"/>
          <w:szCs w:val="24"/>
        </w:rPr>
        <w:t xml:space="preserve">the </w:t>
      </w:r>
      <w:r w:rsidR="00CA772B" w:rsidRPr="005C5ED5">
        <w:rPr>
          <w:rFonts w:cs="Times New Roman"/>
          <w:szCs w:val="24"/>
        </w:rPr>
        <w:t>context</w:t>
      </w:r>
      <w:r>
        <w:rPr>
          <w:rFonts w:cs="Times New Roman"/>
          <w:szCs w:val="24"/>
        </w:rPr>
        <w:t>-</w:t>
      </w:r>
      <w:r w:rsidR="00CA772B" w:rsidRPr="005C5ED5">
        <w:rPr>
          <w:rFonts w:cs="Times New Roman"/>
          <w:szCs w:val="24"/>
        </w:rPr>
        <w:t>ena</w:t>
      </w:r>
      <w:r w:rsidR="00CA6010">
        <w:rPr>
          <w:rFonts w:cs="Times New Roman"/>
          <w:szCs w:val="24"/>
        </w:rPr>
        <w:t>bled idiom test, while Table 4.5</w:t>
      </w:r>
      <w:r w:rsidR="00CA772B" w:rsidRPr="005C5ED5">
        <w:rPr>
          <w:rFonts w:cs="Times New Roman"/>
          <w:szCs w:val="24"/>
        </w:rPr>
        <w:t xml:space="preserve"> contain</w:t>
      </w:r>
      <w:r w:rsidR="00EC2EFF">
        <w:rPr>
          <w:rFonts w:cs="Times New Roman"/>
          <w:szCs w:val="24"/>
        </w:rPr>
        <w:t>s results obtained from idioms presented minus an enabling context</w:t>
      </w:r>
      <w:r w:rsidR="00CA772B" w:rsidRPr="005C5ED5">
        <w:rPr>
          <w:rFonts w:cs="Times New Roman"/>
          <w:szCs w:val="24"/>
        </w:rPr>
        <w:t>. Analysis in terms of performance was done on each idiom</w:t>
      </w:r>
      <w:r w:rsidR="0029610C">
        <w:rPr>
          <w:rFonts w:cs="Times New Roman"/>
          <w:szCs w:val="24"/>
        </w:rPr>
        <w:t xml:space="preserve"> that was in every cloze test</w:t>
      </w:r>
      <w:r w:rsidR="00CA772B" w:rsidRPr="005C5ED5">
        <w:rPr>
          <w:rFonts w:cs="Times New Roman"/>
          <w:szCs w:val="24"/>
        </w:rPr>
        <w:t xml:space="preserve">. Correct and incorrect raw scores for each </w:t>
      </w:r>
      <w:r w:rsidR="00CA6010">
        <w:rPr>
          <w:rFonts w:cs="Times New Roman"/>
          <w:szCs w:val="24"/>
        </w:rPr>
        <w:t>idiom were recorded in Table 4</w:t>
      </w:r>
      <w:r w:rsidR="00807D19">
        <w:rPr>
          <w:rFonts w:cs="Times New Roman"/>
          <w:szCs w:val="24"/>
        </w:rPr>
        <w:t>.</w:t>
      </w:r>
      <w:r w:rsidR="00EC2EFF">
        <w:rPr>
          <w:rFonts w:cs="Times New Roman"/>
          <w:szCs w:val="24"/>
        </w:rPr>
        <w:t>4and Table 4.5</w:t>
      </w:r>
      <w:r w:rsidR="0029610C">
        <w:rPr>
          <w:rFonts w:cs="Times New Roman"/>
          <w:szCs w:val="24"/>
        </w:rPr>
        <w:t>.Subs</w:t>
      </w:r>
      <w:r w:rsidR="00F85AB6">
        <w:rPr>
          <w:rFonts w:cs="Times New Roman"/>
          <w:szCs w:val="24"/>
        </w:rPr>
        <w:t>e</w:t>
      </w:r>
      <w:r w:rsidR="0029610C">
        <w:rPr>
          <w:rFonts w:cs="Times New Roman"/>
          <w:szCs w:val="24"/>
        </w:rPr>
        <w:t>quently, the m</w:t>
      </w:r>
      <w:r w:rsidR="00CA772B" w:rsidRPr="005C5ED5">
        <w:rPr>
          <w:rFonts w:cs="Times New Roman"/>
          <w:szCs w:val="24"/>
        </w:rPr>
        <w:t xml:space="preserve">ean percentage of the correct response in each </w:t>
      </w:r>
      <w:r w:rsidR="00CA772B">
        <w:rPr>
          <w:rFonts w:cs="Times New Roman"/>
          <w:szCs w:val="24"/>
        </w:rPr>
        <w:t>T</w:t>
      </w:r>
      <w:r w:rsidR="00CA772B" w:rsidRPr="005C5ED5">
        <w:rPr>
          <w:rFonts w:cs="Times New Roman"/>
          <w:szCs w:val="24"/>
        </w:rPr>
        <w:t>able was calculated and recorded.</w:t>
      </w:r>
    </w:p>
    <w:p w:rsidR="00CA772B" w:rsidRPr="005C5ED5" w:rsidRDefault="00CA772B" w:rsidP="00CA772B">
      <w:pPr>
        <w:rPr>
          <w:rFonts w:cs="Times New Roman"/>
          <w:szCs w:val="24"/>
        </w:rPr>
      </w:pPr>
    </w:p>
    <w:p w:rsidR="0029610C" w:rsidRPr="00807D19" w:rsidRDefault="00CA772B" w:rsidP="0029610C">
      <w:pPr>
        <w:rPr>
          <w:rFonts w:cs="Times New Roman"/>
          <w:szCs w:val="24"/>
        </w:rPr>
      </w:pPr>
      <w:r w:rsidRPr="005C5ED5">
        <w:rPr>
          <w:rFonts w:cs="Times New Roman"/>
          <w:szCs w:val="24"/>
        </w:rPr>
        <w:t xml:space="preserve">From </w:t>
      </w:r>
      <w:r w:rsidR="00F85AB6">
        <w:rPr>
          <w:rFonts w:cs="Times New Roman"/>
          <w:szCs w:val="24"/>
        </w:rPr>
        <w:t>Table 4.4 and Table 4.5</w:t>
      </w:r>
      <w:r w:rsidRPr="005C5ED5">
        <w:rPr>
          <w:rFonts w:cs="Times New Roman"/>
          <w:szCs w:val="24"/>
        </w:rPr>
        <w:t>, it can be inferred that the mean raw score of the 180 students’ familiarity assessment of the 40 idioms was 40.75%, i.e.</w:t>
      </w:r>
      <w:r w:rsidR="00F85AB6">
        <w:rPr>
          <w:rFonts w:cs="Times New Roman"/>
          <w:szCs w:val="24"/>
        </w:rPr>
        <w:t>,</w:t>
      </w:r>
      <w:r w:rsidRPr="005C5ED5">
        <w:rPr>
          <w:rFonts w:cs="Times New Roman"/>
          <w:szCs w:val="24"/>
        </w:rPr>
        <w:t xml:space="preserve"> the mean familiarity score of context enabled idioms and those idioms in isolation. This </w:t>
      </w:r>
      <w:r w:rsidRPr="005C5ED5">
        <w:rPr>
          <w:rFonts w:cs="Times New Roman"/>
          <w:szCs w:val="24"/>
        </w:rPr>
        <w:lastRenderedPageBreak/>
        <w:t xml:space="preserve">percentage score is below the average since the </w:t>
      </w:r>
      <w:r w:rsidR="00F85AB6">
        <w:rPr>
          <w:rFonts w:cs="Times New Roman"/>
          <w:szCs w:val="24"/>
        </w:rPr>
        <w:t>Tanzania Commission for Universities (TCU) stipulated the average standard score</w:t>
      </w:r>
      <w:r w:rsidRPr="005C5ED5">
        <w:rPr>
          <w:rFonts w:cs="Times New Roman"/>
          <w:szCs w:val="24"/>
        </w:rPr>
        <w:t xml:space="preserve">.  The TCU is a body corporate established in 2005 under the universities act 2005 with a mandate to reorganize, approve and foresee quality standards in </w:t>
      </w:r>
      <w:r>
        <w:rPr>
          <w:rFonts w:cs="Times New Roman"/>
          <w:szCs w:val="24"/>
        </w:rPr>
        <w:t xml:space="preserve">the </w:t>
      </w:r>
      <w:r w:rsidRPr="005C5ED5">
        <w:rPr>
          <w:rFonts w:cs="Times New Roman"/>
          <w:szCs w:val="24"/>
        </w:rPr>
        <w:t>Tanzania</w:t>
      </w:r>
      <w:r>
        <w:rPr>
          <w:rFonts w:cs="Times New Roman"/>
          <w:szCs w:val="24"/>
        </w:rPr>
        <w:t>n</w:t>
      </w:r>
      <w:r w:rsidRPr="005C5ED5">
        <w:rPr>
          <w:rFonts w:cs="Times New Roman"/>
          <w:szCs w:val="24"/>
        </w:rPr>
        <w:t xml:space="preserve"> universities education. It sets standards that are to be followed by all universities operating in Tanzania. According to the TCU regulations, any performance below 40% is considered below a</w:t>
      </w:r>
      <w:r w:rsidR="00F85AB6">
        <w:rPr>
          <w:rFonts w:cs="Times New Roman"/>
          <w:szCs w:val="24"/>
        </w:rPr>
        <w:t xml:space="preserve">verage unless otherwise. </w:t>
      </w:r>
      <w:r w:rsidRPr="005C5ED5">
        <w:rPr>
          <w:rFonts w:cs="Times New Roman"/>
          <w:szCs w:val="24"/>
        </w:rPr>
        <w:t>It implies that students’ awareness</w:t>
      </w:r>
      <w:r w:rsidR="00B92CAF">
        <w:rPr>
          <w:rFonts w:cs="Times New Roman"/>
          <w:szCs w:val="24"/>
        </w:rPr>
        <w:t xml:space="preserve"> </w:t>
      </w:r>
      <w:r w:rsidRPr="005C5ED5">
        <w:rPr>
          <w:rFonts w:cs="Times New Roman"/>
          <w:szCs w:val="24"/>
        </w:rPr>
        <w:t>of the idioms was somewhat low. The overall performance in each idiom by the 180 respondents is also recorded in the table below. The overall mean percentage is also calc</w:t>
      </w:r>
      <w:r w:rsidR="00EC2EFF">
        <w:rPr>
          <w:rFonts w:cs="Times New Roman"/>
          <w:szCs w:val="24"/>
        </w:rPr>
        <w:t>ulated and recorded in Table 4.4</w:t>
      </w:r>
      <w:r w:rsidRPr="005C5ED5">
        <w:rPr>
          <w:rFonts w:cs="Times New Roman"/>
          <w:szCs w:val="24"/>
        </w:rPr>
        <w:t>, as shown.</w:t>
      </w:r>
      <w:bookmarkStart w:id="286" w:name="_Toc30760367"/>
      <w:bookmarkStart w:id="287" w:name="_Toc43106912"/>
      <w:bookmarkStart w:id="288" w:name="_Toc43187733"/>
      <w:bookmarkStart w:id="289" w:name="_Toc43730887"/>
    </w:p>
    <w:p w:rsidR="00181784" w:rsidRDefault="00181784" w:rsidP="005C5ED5">
      <w:pPr>
        <w:pStyle w:val="Heading1"/>
        <w:rPr>
          <w:rFonts w:cs="Arial"/>
          <w:b w:val="0"/>
          <w:bCs w:val="0"/>
          <w:szCs w:val="22"/>
        </w:rPr>
      </w:pPr>
    </w:p>
    <w:p w:rsidR="001E1154" w:rsidRPr="00F85AB6" w:rsidRDefault="00EC2EFF" w:rsidP="005C5ED5">
      <w:pPr>
        <w:pStyle w:val="Heading1"/>
        <w:rPr>
          <w:b w:val="0"/>
          <w:szCs w:val="24"/>
        </w:rPr>
      </w:pPr>
      <w:r w:rsidRPr="00F85AB6">
        <w:rPr>
          <w:b w:val="0"/>
          <w:szCs w:val="24"/>
        </w:rPr>
        <w:t>Table 4.4</w:t>
      </w:r>
    </w:p>
    <w:p w:rsidR="008E1D5E" w:rsidRPr="005C5ED5" w:rsidRDefault="008E1D5E" w:rsidP="005C5ED5">
      <w:pPr>
        <w:rPr>
          <w:b/>
        </w:rPr>
      </w:pPr>
      <w:r w:rsidRPr="00F85AB6">
        <w:t>Students</w:t>
      </w:r>
      <w:r w:rsidR="005561CA">
        <w:t xml:space="preserve"> </w:t>
      </w:r>
      <w:r w:rsidR="00801EB6">
        <w:t>Knowledge of Context-Enabled I</w:t>
      </w:r>
      <w:r w:rsidR="00F85AB6" w:rsidRPr="00F85AB6">
        <w:t>dioms</w:t>
      </w:r>
      <w:bookmarkEnd w:id="279"/>
      <w:bookmarkEnd w:id="280"/>
      <w:bookmarkEnd w:id="281"/>
      <w:bookmarkEnd w:id="282"/>
      <w:bookmarkEnd w:id="283"/>
      <w:bookmarkEnd w:id="284"/>
      <w:bookmarkEnd w:id="285"/>
      <w:bookmarkEnd w:id="286"/>
      <w:bookmarkEnd w:id="287"/>
      <w:bookmarkEnd w:id="288"/>
      <w:bookmarkEnd w:id="289"/>
    </w:p>
    <w:tbl>
      <w:tblPr>
        <w:tblW w:w="855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9"/>
        <w:gridCol w:w="2552"/>
        <w:gridCol w:w="1134"/>
        <w:gridCol w:w="1134"/>
        <w:gridCol w:w="1207"/>
        <w:gridCol w:w="1061"/>
        <w:gridCol w:w="850"/>
      </w:tblGrid>
      <w:tr w:rsidR="007F610B" w:rsidRPr="00F85AB6" w:rsidTr="00F85AB6">
        <w:trPr>
          <w:trHeight w:val="1115"/>
        </w:trPr>
        <w:tc>
          <w:tcPr>
            <w:tcW w:w="619" w:type="dxa"/>
            <w:vAlign w:val="center"/>
          </w:tcPr>
          <w:p w:rsidR="007F610B" w:rsidRPr="00F85AB6" w:rsidRDefault="007F610B" w:rsidP="00181784">
            <w:pPr>
              <w:autoSpaceDE w:val="0"/>
              <w:autoSpaceDN w:val="0"/>
              <w:adjustRightInd w:val="0"/>
              <w:spacing w:line="240" w:lineRule="auto"/>
              <w:jc w:val="center"/>
              <w:rPr>
                <w:rFonts w:cs="Times New Roman"/>
                <w:b/>
                <w:bCs/>
                <w:sz w:val="20"/>
                <w:szCs w:val="20"/>
              </w:rPr>
            </w:pPr>
            <w:bookmarkStart w:id="290" w:name="_Toc23761482"/>
            <w:bookmarkStart w:id="291" w:name="_Toc9075771"/>
            <w:bookmarkStart w:id="292" w:name="_Toc11931127"/>
            <w:bookmarkStart w:id="293" w:name="_Toc16656659"/>
            <w:r w:rsidRPr="00F85AB6">
              <w:rPr>
                <w:rFonts w:cs="Times New Roman"/>
                <w:b/>
                <w:bCs/>
                <w:sz w:val="20"/>
                <w:szCs w:val="20"/>
              </w:rPr>
              <w:t>S/N</w:t>
            </w:r>
          </w:p>
        </w:tc>
        <w:tc>
          <w:tcPr>
            <w:tcW w:w="2552" w:type="dxa"/>
            <w:vAlign w:val="center"/>
          </w:tcPr>
          <w:p w:rsidR="007F610B" w:rsidRPr="00F85AB6" w:rsidRDefault="007F610B" w:rsidP="00181784">
            <w:pPr>
              <w:autoSpaceDE w:val="0"/>
              <w:autoSpaceDN w:val="0"/>
              <w:adjustRightInd w:val="0"/>
              <w:spacing w:line="240" w:lineRule="auto"/>
              <w:jc w:val="center"/>
              <w:rPr>
                <w:rFonts w:cs="Times New Roman"/>
                <w:b/>
                <w:bCs/>
                <w:sz w:val="20"/>
                <w:szCs w:val="20"/>
              </w:rPr>
            </w:pPr>
            <w:r w:rsidRPr="00F85AB6">
              <w:rPr>
                <w:rFonts w:cs="Times New Roman"/>
                <w:b/>
                <w:bCs/>
                <w:sz w:val="20"/>
                <w:szCs w:val="20"/>
              </w:rPr>
              <w:t>Context(enabled) idioms</w:t>
            </w:r>
          </w:p>
        </w:tc>
        <w:tc>
          <w:tcPr>
            <w:tcW w:w="1134" w:type="dxa"/>
            <w:vAlign w:val="center"/>
          </w:tcPr>
          <w:p w:rsidR="007F610B" w:rsidRPr="00F85AB6" w:rsidRDefault="007F610B" w:rsidP="00181784">
            <w:pPr>
              <w:autoSpaceDE w:val="0"/>
              <w:autoSpaceDN w:val="0"/>
              <w:adjustRightInd w:val="0"/>
              <w:spacing w:line="240" w:lineRule="auto"/>
              <w:jc w:val="center"/>
              <w:rPr>
                <w:rFonts w:cs="Times New Roman"/>
                <w:b/>
                <w:bCs/>
                <w:sz w:val="20"/>
                <w:szCs w:val="20"/>
              </w:rPr>
            </w:pPr>
            <w:r w:rsidRPr="00F85AB6">
              <w:rPr>
                <w:rFonts w:cs="Times New Roman"/>
                <w:b/>
                <w:bCs/>
                <w:sz w:val="20"/>
                <w:szCs w:val="20"/>
              </w:rPr>
              <w:t>Correct raw scores/</w:t>
            </w:r>
          </w:p>
          <w:p w:rsidR="007F610B" w:rsidRPr="00F85AB6" w:rsidRDefault="007F610B" w:rsidP="00181784">
            <w:pPr>
              <w:autoSpaceDE w:val="0"/>
              <w:autoSpaceDN w:val="0"/>
              <w:adjustRightInd w:val="0"/>
              <w:spacing w:line="240" w:lineRule="auto"/>
              <w:jc w:val="center"/>
              <w:rPr>
                <w:rFonts w:cs="Times New Roman"/>
                <w:b/>
                <w:bCs/>
                <w:sz w:val="20"/>
                <w:szCs w:val="20"/>
              </w:rPr>
            </w:pPr>
            <w:r w:rsidRPr="00F85AB6">
              <w:rPr>
                <w:rFonts w:cs="Times New Roman"/>
                <w:b/>
                <w:bCs/>
                <w:sz w:val="20"/>
                <w:szCs w:val="20"/>
              </w:rPr>
              <w:t>180</w:t>
            </w:r>
          </w:p>
        </w:tc>
        <w:tc>
          <w:tcPr>
            <w:tcW w:w="1134" w:type="dxa"/>
            <w:vAlign w:val="center"/>
          </w:tcPr>
          <w:p w:rsidR="007F610B" w:rsidRPr="00F85AB6" w:rsidRDefault="007F610B" w:rsidP="00181784">
            <w:pPr>
              <w:autoSpaceDE w:val="0"/>
              <w:autoSpaceDN w:val="0"/>
              <w:adjustRightInd w:val="0"/>
              <w:spacing w:line="240" w:lineRule="auto"/>
              <w:jc w:val="center"/>
              <w:rPr>
                <w:rFonts w:cs="Times New Roman"/>
                <w:b/>
                <w:bCs/>
                <w:sz w:val="20"/>
                <w:szCs w:val="20"/>
              </w:rPr>
            </w:pPr>
            <w:r w:rsidRPr="00F85AB6">
              <w:rPr>
                <w:rFonts w:cs="Times New Roman"/>
                <w:b/>
                <w:bCs/>
                <w:sz w:val="20"/>
                <w:szCs w:val="20"/>
              </w:rPr>
              <w:t>% in familiarity</w:t>
            </w:r>
          </w:p>
        </w:tc>
        <w:tc>
          <w:tcPr>
            <w:tcW w:w="1207" w:type="dxa"/>
            <w:vAlign w:val="center"/>
          </w:tcPr>
          <w:p w:rsidR="007F610B" w:rsidRPr="00F85AB6" w:rsidRDefault="007F610B" w:rsidP="00181784">
            <w:pPr>
              <w:autoSpaceDE w:val="0"/>
              <w:autoSpaceDN w:val="0"/>
              <w:adjustRightInd w:val="0"/>
              <w:spacing w:line="240" w:lineRule="auto"/>
              <w:jc w:val="center"/>
              <w:rPr>
                <w:rFonts w:cs="Times New Roman"/>
                <w:b/>
                <w:bCs/>
                <w:sz w:val="20"/>
                <w:szCs w:val="20"/>
              </w:rPr>
            </w:pPr>
            <w:r w:rsidRPr="00F85AB6">
              <w:rPr>
                <w:rFonts w:cs="Times New Roman"/>
                <w:b/>
                <w:bCs/>
                <w:sz w:val="20"/>
                <w:szCs w:val="20"/>
              </w:rPr>
              <w:t>Incorrect</w:t>
            </w:r>
          </w:p>
          <w:p w:rsidR="007F610B" w:rsidRPr="00F85AB6" w:rsidRDefault="007F610B" w:rsidP="00181784">
            <w:pPr>
              <w:autoSpaceDE w:val="0"/>
              <w:autoSpaceDN w:val="0"/>
              <w:adjustRightInd w:val="0"/>
              <w:spacing w:line="240" w:lineRule="auto"/>
              <w:jc w:val="center"/>
              <w:rPr>
                <w:rFonts w:cs="Times New Roman"/>
                <w:b/>
                <w:bCs/>
                <w:sz w:val="20"/>
                <w:szCs w:val="20"/>
              </w:rPr>
            </w:pPr>
            <w:r w:rsidRPr="00F85AB6">
              <w:rPr>
                <w:rFonts w:cs="Times New Roman"/>
                <w:b/>
                <w:bCs/>
                <w:sz w:val="20"/>
                <w:szCs w:val="20"/>
              </w:rPr>
              <w:t>raw score/</w:t>
            </w:r>
          </w:p>
          <w:p w:rsidR="007F610B" w:rsidRPr="00F85AB6" w:rsidRDefault="007F610B" w:rsidP="00181784">
            <w:pPr>
              <w:autoSpaceDE w:val="0"/>
              <w:autoSpaceDN w:val="0"/>
              <w:adjustRightInd w:val="0"/>
              <w:spacing w:line="240" w:lineRule="auto"/>
              <w:jc w:val="center"/>
              <w:rPr>
                <w:rFonts w:cs="Times New Roman"/>
                <w:b/>
                <w:bCs/>
                <w:sz w:val="20"/>
                <w:szCs w:val="20"/>
              </w:rPr>
            </w:pPr>
            <w:r w:rsidRPr="00F85AB6">
              <w:rPr>
                <w:rFonts w:cs="Times New Roman"/>
                <w:b/>
                <w:bCs/>
                <w:sz w:val="20"/>
                <w:szCs w:val="20"/>
              </w:rPr>
              <w:t>180</w:t>
            </w:r>
          </w:p>
        </w:tc>
        <w:tc>
          <w:tcPr>
            <w:tcW w:w="1061" w:type="dxa"/>
            <w:vAlign w:val="center"/>
          </w:tcPr>
          <w:p w:rsidR="007F610B" w:rsidRPr="00F85AB6" w:rsidRDefault="007F610B" w:rsidP="00181784">
            <w:pPr>
              <w:autoSpaceDE w:val="0"/>
              <w:autoSpaceDN w:val="0"/>
              <w:adjustRightInd w:val="0"/>
              <w:spacing w:line="240" w:lineRule="auto"/>
              <w:jc w:val="center"/>
              <w:rPr>
                <w:rFonts w:cs="Times New Roman"/>
                <w:b/>
                <w:bCs/>
                <w:sz w:val="20"/>
                <w:szCs w:val="20"/>
              </w:rPr>
            </w:pPr>
            <w:r w:rsidRPr="00F85AB6">
              <w:rPr>
                <w:rFonts w:cs="Times New Roman"/>
                <w:b/>
                <w:bCs/>
                <w:sz w:val="20"/>
                <w:szCs w:val="20"/>
              </w:rPr>
              <w:t>% in</w:t>
            </w:r>
          </w:p>
          <w:p w:rsidR="007F610B" w:rsidRPr="00F85AB6" w:rsidRDefault="007F610B" w:rsidP="00181784">
            <w:pPr>
              <w:autoSpaceDE w:val="0"/>
              <w:autoSpaceDN w:val="0"/>
              <w:adjustRightInd w:val="0"/>
              <w:spacing w:line="240" w:lineRule="auto"/>
              <w:jc w:val="center"/>
              <w:rPr>
                <w:rFonts w:cs="Times New Roman"/>
                <w:b/>
                <w:bCs/>
                <w:sz w:val="20"/>
                <w:szCs w:val="20"/>
              </w:rPr>
            </w:pPr>
            <w:r w:rsidRPr="00F85AB6">
              <w:rPr>
                <w:rFonts w:cs="Times New Roman"/>
                <w:b/>
                <w:bCs/>
                <w:sz w:val="20"/>
                <w:szCs w:val="20"/>
              </w:rPr>
              <w:t>Unfamiliarity</w:t>
            </w:r>
          </w:p>
        </w:tc>
        <w:tc>
          <w:tcPr>
            <w:tcW w:w="850" w:type="dxa"/>
            <w:vAlign w:val="center"/>
          </w:tcPr>
          <w:p w:rsidR="007F610B" w:rsidRPr="00F85AB6" w:rsidRDefault="007F610B" w:rsidP="00181784">
            <w:pPr>
              <w:autoSpaceDE w:val="0"/>
              <w:autoSpaceDN w:val="0"/>
              <w:adjustRightInd w:val="0"/>
              <w:spacing w:line="240" w:lineRule="auto"/>
              <w:ind w:left="34" w:right="-21"/>
              <w:jc w:val="center"/>
              <w:rPr>
                <w:rFonts w:cs="Times New Roman"/>
                <w:b/>
                <w:bCs/>
                <w:sz w:val="20"/>
                <w:szCs w:val="20"/>
              </w:rPr>
            </w:pPr>
            <w:r w:rsidRPr="00F85AB6">
              <w:rPr>
                <w:rFonts w:cs="Times New Roman"/>
                <w:b/>
                <w:bCs/>
                <w:sz w:val="20"/>
                <w:szCs w:val="20"/>
              </w:rPr>
              <w:t>Familiarity</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1</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To develop a cold feet</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65</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36%</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115</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64%</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0.36</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2</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Last straw</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72</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40%</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108</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60%</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0.40</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3</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To see eye to eye</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61</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34%</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119</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66%</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0.34</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4</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Do something by the book</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49</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27%</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131</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73%</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0.27</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5</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 xml:space="preserve"> To face the music</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83</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46%</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97</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54%</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0.46</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6</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Have a long face</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47</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26%</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133</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74%</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0.26</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7</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Hit the roof</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77</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43%</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103</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57%</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0.43</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8</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Make up one’s mind</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94</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52%</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86</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48%</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0.52</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9</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Take advantage of</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85</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47%</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95</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53%</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0.47</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10</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Money talks</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94</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52%</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86</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48%</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0.52</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11</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Hang out</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68</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38%</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112</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62%</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0.38</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12</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Tip of the iceberg</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76</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42%</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106</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58%</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0.42</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13</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On the right track</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110</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61%</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70</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30%</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0.61</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lastRenderedPageBreak/>
              <w:t>14</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Green snake in a green grass</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75</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42%</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105</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58%</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0.42</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15</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Cross someone’s mind</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81</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45%</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99</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55%</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0.45</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16</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Cold hearted</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87</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48%</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93</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52%</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0.48</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17</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Pull someone’s leg</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65</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36%</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115</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64%</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0.36</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18</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Piece of cake</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119</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66%</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61</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34%</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0.66</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19</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Break a leg</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63</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35%</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117</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65%</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0.35</w:t>
            </w:r>
          </w:p>
        </w:tc>
      </w:tr>
      <w:tr w:rsidR="007F610B" w:rsidRPr="00F85AB6" w:rsidTr="00F85AB6">
        <w:trPr>
          <w:trHeight w:val="287"/>
        </w:trPr>
        <w:tc>
          <w:tcPr>
            <w:tcW w:w="619" w:type="dxa"/>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20</w:t>
            </w:r>
          </w:p>
        </w:tc>
        <w:tc>
          <w:tcPr>
            <w:tcW w:w="2552" w:type="dxa"/>
            <w:vAlign w:val="center"/>
          </w:tcPr>
          <w:p w:rsidR="007F610B" w:rsidRPr="00F85AB6" w:rsidRDefault="007F610B" w:rsidP="00181784">
            <w:pPr>
              <w:autoSpaceDE w:val="0"/>
              <w:autoSpaceDN w:val="0"/>
              <w:adjustRightInd w:val="0"/>
              <w:spacing w:line="360" w:lineRule="auto"/>
              <w:rPr>
                <w:rFonts w:cs="Times New Roman"/>
                <w:bCs/>
                <w:sz w:val="20"/>
                <w:szCs w:val="20"/>
              </w:rPr>
            </w:pPr>
            <w:r w:rsidRPr="00F85AB6">
              <w:rPr>
                <w:rFonts w:cs="Times New Roman"/>
                <w:bCs/>
                <w:sz w:val="20"/>
                <w:szCs w:val="20"/>
              </w:rPr>
              <w:t>In the same boat.</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118</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66%</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62</w:t>
            </w: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34%</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Cs/>
                <w:sz w:val="20"/>
                <w:szCs w:val="20"/>
              </w:rPr>
              <w:t>0.66</w:t>
            </w:r>
          </w:p>
        </w:tc>
      </w:tr>
      <w:tr w:rsidR="007F610B" w:rsidRPr="00F85AB6" w:rsidTr="00F85AB6">
        <w:trPr>
          <w:trHeight w:val="543"/>
        </w:trPr>
        <w:tc>
          <w:tcPr>
            <w:tcW w:w="619" w:type="dxa"/>
          </w:tcPr>
          <w:p w:rsidR="007F610B" w:rsidRPr="00F85AB6" w:rsidRDefault="007F610B" w:rsidP="00181784">
            <w:pPr>
              <w:autoSpaceDE w:val="0"/>
              <w:autoSpaceDN w:val="0"/>
              <w:adjustRightInd w:val="0"/>
              <w:spacing w:line="360" w:lineRule="auto"/>
              <w:rPr>
                <w:rFonts w:cs="Times New Roman"/>
                <w:b/>
                <w:bCs/>
                <w:sz w:val="20"/>
                <w:szCs w:val="20"/>
              </w:rPr>
            </w:pPr>
          </w:p>
        </w:tc>
        <w:tc>
          <w:tcPr>
            <w:tcW w:w="2552" w:type="dxa"/>
            <w:vAlign w:val="center"/>
          </w:tcPr>
          <w:p w:rsidR="007F610B" w:rsidRPr="00F85AB6" w:rsidRDefault="007F610B" w:rsidP="00181784">
            <w:pPr>
              <w:autoSpaceDE w:val="0"/>
              <w:autoSpaceDN w:val="0"/>
              <w:adjustRightInd w:val="0"/>
              <w:spacing w:line="360" w:lineRule="auto"/>
              <w:rPr>
                <w:rFonts w:cs="Times New Roman"/>
                <w:b/>
                <w:bCs/>
                <w:sz w:val="20"/>
                <w:szCs w:val="20"/>
              </w:rPr>
            </w:pPr>
            <w:r w:rsidRPr="00F85AB6">
              <w:rPr>
                <w:rFonts w:cs="Times New Roman"/>
                <w:b/>
                <w:bCs/>
                <w:sz w:val="20"/>
                <w:szCs w:val="20"/>
              </w:rPr>
              <w:t>Mean % score</w:t>
            </w: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
                <w:bCs/>
                <w:sz w:val="20"/>
                <w:szCs w:val="20"/>
              </w:rPr>
            </w:pPr>
          </w:p>
        </w:tc>
        <w:tc>
          <w:tcPr>
            <w:tcW w:w="1134" w:type="dxa"/>
            <w:vAlign w:val="center"/>
          </w:tcPr>
          <w:p w:rsidR="007F610B" w:rsidRPr="00F85AB6" w:rsidRDefault="007F610B" w:rsidP="00181784">
            <w:pPr>
              <w:autoSpaceDE w:val="0"/>
              <w:autoSpaceDN w:val="0"/>
              <w:adjustRightInd w:val="0"/>
              <w:spacing w:line="360" w:lineRule="auto"/>
              <w:jc w:val="center"/>
              <w:rPr>
                <w:rFonts w:cs="Times New Roman"/>
                <w:bCs/>
                <w:sz w:val="20"/>
                <w:szCs w:val="20"/>
              </w:rPr>
            </w:pPr>
            <w:r w:rsidRPr="00F85AB6">
              <w:rPr>
                <w:rFonts w:cs="Times New Roman"/>
                <w:b/>
                <w:bCs/>
                <w:sz w:val="20"/>
                <w:szCs w:val="20"/>
              </w:rPr>
              <w:t>44.55%</w:t>
            </w:r>
          </w:p>
        </w:tc>
        <w:tc>
          <w:tcPr>
            <w:tcW w:w="1207" w:type="dxa"/>
            <w:vAlign w:val="center"/>
          </w:tcPr>
          <w:p w:rsidR="007F610B" w:rsidRPr="00F85AB6" w:rsidRDefault="007F610B" w:rsidP="00181784">
            <w:pPr>
              <w:autoSpaceDE w:val="0"/>
              <w:autoSpaceDN w:val="0"/>
              <w:adjustRightInd w:val="0"/>
              <w:spacing w:line="360" w:lineRule="auto"/>
              <w:jc w:val="center"/>
              <w:rPr>
                <w:rFonts w:cs="Times New Roman"/>
                <w:b/>
                <w:bCs/>
                <w:sz w:val="20"/>
                <w:szCs w:val="20"/>
              </w:rPr>
            </w:pPr>
          </w:p>
        </w:tc>
        <w:tc>
          <w:tcPr>
            <w:tcW w:w="1061" w:type="dxa"/>
            <w:vAlign w:val="center"/>
          </w:tcPr>
          <w:p w:rsidR="007F610B" w:rsidRPr="00F85AB6" w:rsidRDefault="007F610B" w:rsidP="00181784">
            <w:pPr>
              <w:autoSpaceDE w:val="0"/>
              <w:autoSpaceDN w:val="0"/>
              <w:adjustRightInd w:val="0"/>
              <w:spacing w:line="360" w:lineRule="auto"/>
              <w:jc w:val="center"/>
              <w:rPr>
                <w:rFonts w:cs="Times New Roman"/>
                <w:b/>
                <w:bCs/>
                <w:sz w:val="20"/>
                <w:szCs w:val="20"/>
              </w:rPr>
            </w:pPr>
            <w:r w:rsidRPr="00F85AB6">
              <w:rPr>
                <w:rFonts w:cs="Times New Roman"/>
                <w:b/>
                <w:bCs/>
                <w:sz w:val="20"/>
                <w:szCs w:val="20"/>
              </w:rPr>
              <w:t>55.45%</w:t>
            </w:r>
          </w:p>
        </w:tc>
        <w:tc>
          <w:tcPr>
            <w:tcW w:w="850" w:type="dxa"/>
            <w:vAlign w:val="center"/>
          </w:tcPr>
          <w:p w:rsidR="007F610B" w:rsidRPr="00F85AB6" w:rsidRDefault="007F610B" w:rsidP="00181784">
            <w:pPr>
              <w:autoSpaceDE w:val="0"/>
              <w:autoSpaceDN w:val="0"/>
              <w:adjustRightInd w:val="0"/>
              <w:spacing w:line="360" w:lineRule="auto"/>
              <w:jc w:val="center"/>
              <w:rPr>
                <w:rFonts w:cs="Times New Roman"/>
                <w:b/>
                <w:bCs/>
                <w:sz w:val="20"/>
                <w:szCs w:val="20"/>
              </w:rPr>
            </w:pPr>
          </w:p>
        </w:tc>
      </w:tr>
    </w:tbl>
    <w:p w:rsidR="006C2835" w:rsidRDefault="006C2835" w:rsidP="002A16F9">
      <w:pPr>
        <w:tabs>
          <w:tab w:val="left" w:pos="709"/>
        </w:tabs>
        <w:spacing w:line="240" w:lineRule="auto"/>
        <w:rPr>
          <w:rFonts w:cs="Times New Roman"/>
          <w:szCs w:val="24"/>
        </w:rPr>
      </w:pPr>
    </w:p>
    <w:p w:rsidR="00F85AB6" w:rsidRPr="006C2835" w:rsidRDefault="008E1D5E" w:rsidP="002A16F9">
      <w:pPr>
        <w:tabs>
          <w:tab w:val="left" w:pos="709"/>
        </w:tabs>
        <w:spacing w:line="240" w:lineRule="auto"/>
        <w:rPr>
          <w:rFonts w:cs="Times New Roman"/>
          <w:b/>
          <w:szCs w:val="24"/>
        </w:rPr>
      </w:pPr>
      <w:r w:rsidRPr="006C2835">
        <w:rPr>
          <w:rFonts w:cs="Times New Roman"/>
          <w:b/>
          <w:szCs w:val="24"/>
        </w:rPr>
        <w:t xml:space="preserve">Key: </w:t>
      </w:r>
    </w:p>
    <w:p w:rsidR="008E1D5E" w:rsidRPr="002A16F9" w:rsidRDefault="008E1D5E" w:rsidP="006C2835">
      <w:pPr>
        <w:tabs>
          <w:tab w:val="left" w:pos="709"/>
        </w:tabs>
        <w:spacing w:line="360" w:lineRule="auto"/>
        <w:rPr>
          <w:rFonts w:cs="Times New Roman"/>
          <w:szCs w:val="24"/>
        </w:rPr>
      </w:pPr>
      <w:r w:rsidRPr="002A16F9">
        <w:rPr>
          <w:rFonts w:cs="Times New Roman"/>
          <w:szCs w:val="24"/>
        </w:rPr>
        <w:t>Raw score</w:t>
      </w:r>
      <w:r w:rsidR="00F85AB6" w:rsidRPr="002A16F9">
        <w:rPr>
          <w:rFonts w:cs="Times New Roman"/>
          <w:szCs w:val="24"/>
        </w:rPr>
        <w:t>: n</w:t>
      </w:r>
      <w:r w:rsidRPr="002A16F9">
        <w:rPr>
          <w:rFonts w:cs="Times New Roman"/>
          <w:szCs w:val="24"/>
        </w:rPr>
        <w:t>umber of respondents in this research =180 (Total number of students).</w:t>
      </w:r>
    </w:p>
    <w:p w:rsidR="00F85AB6" w:rsidRPr="002A16F9" w:rsidRDefault="008E1D5E" w:rsidP="006C2835">
      <w:pPr>
        <w:spacing w:line="360" w:lineRule="auto"/>
        <w:rPr>
          <w:rFonts w:cs="Times New Roman"/>
          <w:szCs w:val="24"/>
        </w:rPr>
      </w:pPr>
      <w:r w:rsidRPr="002A16F9">
        <w:rPr>
          <w:rFonts w:cs="Times New Roman"/>
          <w:szCs w:val="24"/>
        </w:rPr>
        <w:t>Correct raw score</w:t>
      </w:r>
      <w:r w:rsidR="00F85AB6" w:rsidRPr="002A16F9">
        <w:rPr>
          <w:rFonts w:cs="Times New Roman"/>
          <w:szCs w:val="24"/>
        </w:rPr>
        <w:t>:</w:t>
      </w:r>
      <w:r w:rsidRPr="002A16F9">
        <w:rPr>
          <w:rFonts w:cs="Times New Roman"/>
          <w:szCs w:val="24"/>
        </w:rPr>
        <w:t xml:space="preserve"> numbers of respondents who scored </w:t>
      </w:r>
      <w:r w:rsidR="005C5ED5" w:rsidRPr="002A16F9">
        <w:rPr>
          <w:rFonts w:cs="Times New Roman"/>
          <w:szCs w:val="24"/>
        </w:rPr>
        <w:t xml:space="preserve">correctly </w:t>
      </w:r>
      <w:r w:rsidR="00F85AB6" w:rsidRPr="002A16F9">
        <w:rPr>
          <w:rFonts w:cs="Times New Roman"/>
          <w:szCs w:val="24"/>
        </w:rPr>
        <w:t xml:space="preserve">on the meaning of </w:t>
      </w:r>
      <w:r w:rsidRPr="002A16F9">
        <w:rPr>
          <w:rFonts w:cs="Times New Roman"/>
          <w:szCs w:val="24"/>
        </w:rPr>
        <w:t>given idiom.</w:t>
      </w:r>
    </w:p>
    <w:p w:rsidR="00F85AB6" w:rsidRPr="002A16F9" w:rsidRDefault="008E1D5E" w:rsidP="006C2835">
      <w:pPr>
        <w:spacing w:line="360" w:lineRule="auto"/>
        <w:rPr>
          <w:rFonts w:cs="Times New Roman"/>
          <w:szCs w:val="24"/>
        </w:rPr>
      </w:pPr>
      <w:r w:rsidRPr="002A16F9">
        <w:rPr>
          <w:rFonts w:cs="Times New Roman"/>
          <w:szCs w:val="24"/>
        </w:rPr>
        <w:t>Incorrect raw score</w:t>
      </w:r>
      <w:r w:rsidR="00F85AB6" w:rsidRPr="002A16F9">
        <w:rPr>
          <w:rFonts w:cs="Times New Roman"/>
          <w:szCs w:val="24"/>
        </w:rPr>
        <w:t xml:space="preserve">: </w:t>
      </w:r>
      <w:r w:rsidRPr="002A16F9">
        <w:rPr>
          <w:rFonts w:cs="Times New Roman"/>
          <w:szCs w:val="24"/>
        </w:rPr>
        <w:t>number of respondents who scored the meaning of a given idiom incorrectly.</w:t>
      </w:r>
    </w:p>
    <w:p w:rsidR="008E1D5E" w:rsidRPr="005C5ED5" w:rsidRDefault="00F85AB6" w:rsidP="006C2835">
      <w:pPr>
        <w:spacing w:line="360" w:lineRule="auto"/>
        <w:rPr>
          <w:rFonts w:cs="Times New Roman"/>
          <w:szCs w:val="24"/>
        </w:rPr>
      </w:pPr>
      <w:r w:rsidRPr="002A16F9">
        <w:rPr>
          <w:rFonts w:cs="Times New Roman"/>
          <w:szCs w:val="24"/>
        </w:rPr>
        <w:t xml:space="preserve">Familiarity: </w:t>
      </w:r>
      <w:r w:rsidR="008E1D5E" w:rsidRPr="002A16F9">
        <w:rPr>
          <w:rFonts w:cs="Times New Roman"/>
          <w:szCs w:val="24"/>
        </w:rPr>
        <w:t xml:space="preserve">correct raw score divided by the total number of respondents who participated in this research multiplied by 100. </w:t>
      </w:r>
      <w:bookmarkStart w:id="294" w:name="_Toc43106913"/>
      <w:bookmarkStart w:id="295" w:name="_Toc24516301"/>
      <w:bookmarkStart w:id="296" w:name="_Toc24621819"/>
      <w:bookmarkStart w:id="297" w:name="_Toc24622328"/>
      <w:bookmarkStart w:id="298" w:name="_Toc30760368"/>
    </w:p>
    <w:p w:rsidR="00CA4623" w:rsidRDefault="00CA4623" w:rsidP="00F85AB6">
      <w:bookmarkStart w:id="299" w:name="_Toc43187734"/>
      <w:bookmarkStart w:id="300" w:name="_Toc43730888"/>
    </w:p>
    <w:p w:rsidR="001E1154" w:rsidRPr="00F85AB6" w:rsidRDefault="001E1154" w:rsidP="005C5ED5">
      <w:pPr>
        <w:pStyle w:val="Heading1"/>
        <w:rPr>
          <w:b w:val="0"/>
          <w:szCs w:val="24"/>
        </w:rPr>
      </w:pPr>
      <w:r w:rsidRPr="00F85AB6">
        <w:rPr>
          <w:b w:val="0"/>
          <w:szCs w:val="24"/>
        </w:rPr>
        <w:t xml:space="preserve">Table </w:t>
      </w:r>
      <w:r w:rsidR="00EC2EFF" w:rsidRPr="00F85AB6">
        <w:rPr>
          <w:b w:val="0"/>
          <w:szCs w:val="24"/>
        </w:rPr>
        <w:t>4.5</w:t>
      </w:r>
    </w:p>
    <w:p w:rsidR="008E1D5E" w:rsidRPr="00F85AB6" w:rsidRDefault="00EF0C6A" w:rsidP="005C5ED5">
      <w:r>
        <w:t>Students’ c</w:t>
      </w:r>
      <w:r w:rsidR="008E1D5E" w:rsidRPr="00F85AB6">
        <w:t xml:space="preserve">ompetence </w:t>
      </w:r>
      <w:r w:rsidR="00801EB6">
        <w:t>of English idioms in i</w:t>
      </w:r>
      <w:r w:rsidR="008E1D5E" w:rsidRPr="00F85AB6">
        <w:t>solation</w:t>
      </w:r>
      <w:bookmarkEnd w:id="294"/>
      <w:bookmarkEnd w:id="299"/>
      <w:bookmarkEnd w:id="300"/>
    </w:p>
    <w:tbl>
      <w:tblPr>
        <w:tblW w:w="855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7"/>
        <w:gridCol w:w="2680"/>
        <w:gridCol w:w="1006"/>
        <w:gridCol w:w="992"/>
        <w:gridCol w:w="1276"/>
        <w:gridCol w:w="1134"/>
        <w:gridCol w:w="992"/>
      </w:tblGrid>
      <w:tr w:rsidR="00375089" w:rsidRPr="00F85AB6" w:rsidTr="00F85AB6">
        <w:tc>
          <w:tcPr>
            <w:tcW w:w="477" w:type="dxa"/>
            <w:vAlign w:val="center"/>
          </w:tcPr>
          <w:p w:rsidR="00375089" w:rsidRPr="00F85AB6" w:rsidRDefault="00375089" w:rsidP="006C2835">
            <w:pPr>
              <w:tabs>
                <w:tab w:val="left" w:pos="2091"/>
              </w:tabs>
              <w:autoSpaceDE w:val="0"/>
              <w:autoSpaceDN w:val="0"/>
              <w:adjustRightInd w:val="0"/>
              <w:spacing w:line="240" w:lineRule="auto"/>
              <w:jc w:val="center"/>
              <w:rPr>
                <w:rFonts w:cs="Times New Roman"/>
                <w:b/>
                <w:bCs/>
                <w:sz w:val="20"/>
                <w:szCs w:val="20"/>
              </w:rPr>
            </w:pPr>
            <w:r w:rsidRPr="00F85AB6">
              <w:rPr>
                <w:rFonts w:cs="Times New Roman"/>
                <w:b/>
                <w:bCs/>
                <w:sz w:val="20"/>
                <w:szCs w:val="20"/>
              </w:rPr>
              <w:t>S/n</w:t>
            </w:r>
          </w:p>
        </w:tc>
        <w:tc>
          <w:tcPr>
            <w:tcW w:w="2680" w:type="dxa"/>
            <w:vAlign w:val="center"/>
          </w:tcPr>
          <w:p w:rsidR="00375089" w:rsidRPr="00F85AB6" w:rsidRDefault="00375089" w:rsidP="006C2835">
            <w:pPr>
              <w:tabs>
                <w:tab w:val="left" w:pos="2091"/>
              </w:tabs>
              <w:autoSpaceDE w:val="0"/>
              <w:autoSpaceDN w:val="0"/>
              <w:adjustRightInd w:val="0"/>
              <w:spacing w:line="240" w:lineRule="auto"/>
              <w:ind w:left="45"/>
              <w:jc w:val="center"/>
              <w:rPr>
                <w:rFonts w:cs="Times New Roman"/>
                <w:b/>
                <w:bCs/>
                <w:sz w:val="20"/>
                <w:szCs w:val="20"/>
              </w:rPr>
            </w:pPr>
            <w:r w:rsidRPr="00F85AB6">
              <w:rPr>
                <w:rFonts w:cs="Times New Roman"/>
                <w:b/>
                <w:bCs/>
                <w:sz w:val="20"/>
                <w:szCs w:val="20"/>
              </w:rPr>
              <w:t>Idiom</w:t>
            </w:r>
            <w:r w:rsidR="00EF0C6A">
              <w:rPr>
                <w:rFonts w:cs="Times New Roman"/>
                <w:b/>
                <w:bCs/>
                <w:sz w:val="20"/>
                <w:szCs w:val="20"/>
              </w:rPr>
              <w:t xml:space="preserve"> (in isolation)</w:t>
            </w:r>
          </w:p>
        </w:tc>
        <w:tc>
          <w:tcPr>
            <w:tcW w:w="1006" w:type="dxa"/>
            <w:vAlign w:val="center"/>
          </w:tcPr>
          <w:p w:rsidR="00375089" w:rsidRPr="00F85AB6" w:rsidRDefault="00375089" w:rsidP="006C2835">
            <w:pPr>
              <w:autoSpaceDE w:val="0"/>
              <w:autoSpaceDN w:val="0"/>
              <w:adjustRightInd w:val="0"/>
              <w:spacing w:line="240" w:lineRule="auto"/>
              <w:jc w:val="center"/>
              <w:rPr>
                <w:rFonts w:cs="Times New Roman"/>
                <w:b/>
                <w:bCs/>
                <w:sz w:val="20"/>
                <w:szCs w:val="20"/>
              </w:rPr>
            </w:pPr>
            <w:r w:rsidRPr="00F85AB6">
              <w:rPr>
                <w:rFonts w:cs="Times New Roman"/>
                <w:b/>
                <w:bCs/>
                <w:sz w:val="20"/>
                <w:szCs w:val="20"/>
              </w:rPr>
              <w:t>Correct raw score/ 180</w:t>
            </w:r>
          </w:p>
        </w:tc>
        <w:tc>
          <w:tcPr>
            <w:tcW w:w="992" w:type="dxa"/>
            <w:vAlign w:val="center"/>
          </w:tcPr>
          <w:p w:rsidR="00375089" w:rsidRPr="00F85AB6" w:rsidRDefault="00375089" w:rsidP="006C2835">
            <w:pPr>
              <w:autoSpaceDE w:val="0"/>
              <w:autoSpaceDN w:val="0"/>
              <w:adjustRightInd w:val="0"/>
              <w:spacing w:line="240" w:lineRule="auto"/>
              <w:jc w:val="center"/>
              <w:rPr>
                <w:rFonts w:cs="Times New Roman"/>
                <w:b/>
                <w:bCs/>
                <w:sz w:val="20"/>
                <w:szCs w:val="20"/>
              </w:rPr>
            </w:pPr>
            <w:r w:rsidRPr="00F85AB6">
              <w:rPr>
                <w:rFonts w:cs="Times New Roman"/>
                <w:b/>
                <w:bCs/>
                <w:sz w:val="20"/>
                <w:szCs w:val="20"/>
              </w:rPr>
              <w:t>% Raw score</w:t>
            </w:r>
          </w:p>
        </w:tc>
        <w:tc>
          <w:tcPr>
            <w:tcW w:w="1276" w:type="dxa"/>
            <w:vAlign w:val="center"/>
          </w:tcPr>
          <w:p w:rsidR="00375089" w:rsidRPr="00F85AB6" w:rsidRDefault="00375089" w:rsidP="006C2835">
            <w:pPr>
              <w:autoSpaceDE w:val="0"/>
              <w:autoSpaceDN w:val="0"/>
              <w:adjustRightInd w:val="0"/>
              <w:spacing w:line="240" w:lineRule="auto"/>
              <w:jc w:val="center"/>
              <w:rPr>
                <w:rFonts w:cs="Times New Roman"/>
                <w:b/>
                <w:bCs/>
                <w:sz w:val="20"/>
                <w:szCs w:val="20"/>
              </w:rPr>
            </w:pPr>
            <w:r w:rsidRPr="00F85AB6">
              <w:rPr>
                <w:rFonts w:cs="Times New Roman"/>
                <w:b/>
                <w:bCs/>
                <w:sz w:val="20"/>
                <w:szCs w:val="20"/>
              </w:rPr>
              <w:t>Incorrect raw score/ 180</w:t>
            </w:r>
          </w:p>
        </w:tc>
        <w:tc>
          <w:tcPr>
            <w:tcW w:w="1134" w:type="dxa"/>
            <w:vAlign w:val="center"/>
          </w:tcPr>
          <w:p w:rsidR="00375089" w:rsidRPr="00F85AB6" w:rsidRDefault="00375089" w:rsidP="006C2835">
            <w:pPr>
              <w:autoSpaceDE w:val="0"/>
              <w:autoSpaceDN w:val="0"/>
              <w:adjustRightInd w:val="0"/>
              <w:spacing w:line="240" w:lineRule="auto"/>
              <w:jc w:val="center"/>
              <w:rPr>
                <w:rFonts w:cs="Times New Roman"/>
                <w:b/>
                <w:bCs/>
                <w:sz w:val="20"/>
                <w:szCs w:val="20"/>
              </w:rPr>
            </w:pPr>
            <w:r w:rsidRPr="00F85AB6">
              <w:rPr>
                <w:rFonts w:cs="Times New Roman"/>
                <w:b/>
                <w:bCs/>
                <w:sz w:val="20"/>
                <w:szCs w:val="20"/>
              </w:rPr>
              <w:t>% incorrect raw score</w:t>
            </w:r>
          </w:p>
        </w:tc>
        <w:tc>
          <w:tcPr>
            <w:tcW w:w="992" w:type="dxa"/>
            <w:vAlign w:val="center"/>
          </w:tcPr>
          <w:p w:rsidR="00375089" w:rsidRPr="00F85AB6" w:rsidRDefault="00375089" w:rsidP="006C2835">
            <w:pPr>
              <w:autoSpaceDE w:val="0"/>
              <w:autoSpaceDN w:val="0"/>
              <w:adjustRightInd w:val="0"/>
              <w:spacing w:line="240" w:lineRule="auto"/>
              <w:jc w:val="center"/>
              <w:rPr>
                <w:rFonts w:cs="Times New Roman"/>
                <w:b/>
                <w:bCs/>
                <w:sz w:val="20"/>
                <w:szCs w:val="20"/>
              </w:rPr>
            </w:pPr>
            <w:r w:rsidRPr="00F85AB6">
              <w:rPr>
                <w:rFonts w:cs="Times New Roman"/>
                <w:b/>
                <w:bCs/>
                <w:sz w:val="20"/>
                <w:szCs w:val="20"/>
              </w:rPr>
              <w:t>Familiarity</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1.</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To be  a slippery slope</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76</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42%</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104</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58%</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0.42</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2.</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To be on a roll</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62</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34%</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118</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66%</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0.34</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3.</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To be a couch potato</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55</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31%</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125</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69%</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0.31</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4.</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To throw in the towel</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67</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37%</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113</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63%</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0.37</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5.</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To give someone a hand</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81</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45%</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99</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55%</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0.45</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6.</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At the top of one’s lungs</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61</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34%</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119</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66%</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0.34</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7.</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To be at one’s fingertips</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63</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35%</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117</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65%</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0.35</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8.</w:t>
            </w:r>
          </w:p>
        </w:tc>
        <w:tc>
          <w:tcPr>
            <w:tcW w:w="2680" w:type="dxa"/>
            <w:vAlign w:val="center"/>
          </w:tcPr>
          <w:p w:rsidR="00375089" w:rsidRPr="00F85AB6" w:rsidRDefault="00F85AB6" w:rsidP="006C2835">
            <w:pPr>
              <w:autoSpaceDE w:val="0"/>
              <w:autoSpaceDN w:val="0"/>
              <w:adjustRightInd w:val="0"/>
              <w:spacing w:line="360" w:lineRule="auto"/>
              <w:jc w:val="left"/>
              <w:rPr>
                <w:rFonts w:cs="Times New Roman"/>
                <w:bCs/>
                <w:sz w:val="20"/>
                <w:szCs w:val="20"/>
              </w:rPr>
            </w:pPr>
            <w:r>
              <w:rPr>
                <w:rFonts w:cs="Times New Roman"/>
                <w:bCs/>
                <w:sz w:val="20"/>
                <w:szCs w:val="20"/>
              </w:rPr>
              <w:t>Keep someone at one’s toes</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59</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33%</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121</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67%</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0.33</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9.</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Over my dead body</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64</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36%</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116</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64%</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0.36</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10.</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To turn the tables</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47</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26%</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133</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74%</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0.26</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11.</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Rule of thumb</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60</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33%</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120</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67%</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0.33</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lastRenderedPageBreak/>
              <w:t>12.</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To get a head-start</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48</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26%</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132</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74%</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0.26</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13.</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To take charge</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96</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53%</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84</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47%</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0.53</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14.</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To beat about the bush</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107</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59%</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73</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41%</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0.59</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15.</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To talk of the devil</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71</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39%</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109</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61%</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0.39</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16.</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To make up one’s mind</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97</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54%</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83</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46%</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0.54</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17.</w:t>
            </w:r>
          </w:p>
        </w:tc>
        <w:tc>
          <w:tcPr>
            <w:tcW w:w="2680" w:type="dxa"/>
            <w:vAlign w:val="center"/>
          </w:tcPr>
          <w:p w:rsidR="00375089" w:rsidRPr="00F85AB6" w:rsidRDefault="00F85AB6" w:rsidP="006C2835">
            <w:pPr>
              <w:autoSpaceDE w:val="0"/>
              <w:autoSpaceDN w:val="0"/>
              <w:adjustRightInd w:val="0"/>
              <w:spacing w:line="360" w:lineRule="auto"/>
              <w:rPr>
                <w:rFonts w:cs="Times New Roman"/>
                <w:bCs/>
                <w:sz w:val="20"/>
                <w:szCs w:val="20"/>
              </w:rPr>
            </w:pPr>
            <w:r>
              <w:rPr>
                <w:rFonts w:cs="Times New Roman"/>
                <w:bCs/>
                <w:sz w:val="20"/>
                <w:szCs w:val="20"/>
              </w:rPr>
              <w:t>To roll up one’s sleeves</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52</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29%</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128</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71%</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0.29</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18.</w:t>
            </w:r>
          </w:p>
        </w:tc>
        <w:tc>
          <w:tcPr>
            <w:tcW w:w="2680" w:type="dxa"/>
            <w:vAlign w:val="center"/>
          </w:tcPr>
          <w:p w:rsidR="00375089" w:rsidRPr="00F85AB6" w:rsidRDefault="00375089" w:rsidP="006C2835">
            <w:pPr>
              <w:autoSpaceDE w:val="0"/>
              <w:autoSpaceDN w:val="0"/>
              <w:adjustRightInd w:val="0"/>
              <w:spacing w:line="360" w:lineRule="auto"/>
              <w:jc w:val="left"/>
              <w:rPr>
                <w:rFonts w:cs="Times New Roman"/>
                <w:bCs/>
                <w:sz w:val="20"/>
                <w:szCs w:val="20"/>
              </w:rPr>
            </w:pPr>
            <w:r w:rsidRPr="00F85AB6">
              <w:rPr>
                <w:rFonts w:cs="Times New Roman"/>
                <w:bCs/>
                <w:sz w:val="20"/>
                <w:szCs w:val="20"/>
              </w:rPr>
              <w:t xml:space="preserve">To </w:t>
            </w:r>
            <w:r w:rsidR="00F85AB6">
              <w:rPr>
                <w:rFonts w:cs="Times New Roman"/>
                <w:bCs/>
                <w:sz w:val="20"/>
                <w:szCs w:val="20"/>
              </w:rPr>
              <w:t>break somebody’s heart</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90</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50%</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90</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50%</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0.50</w:t>
            </w:r>
          </w:p>
        </w:tc>
      </w:tr>
      <w:tr w:rsidR="00375089" w:rsidRPr="00F85AB6" w:rsidTr="00F85AB6">
        <w:tc>
          <w:tcPr>
            <w:tcW w:w="477" w:type="dxa"/>
            <w:vAlign w:val="center"/>
          </w:tcPr>
          <w:p w:rsidR="00375089" w:rsidRPr="00F85AB6" w:rsidRDefault="00375089" w:rsidP="006C2835">
            <w:pPr>
              <w:autoSpaceDE w:val="0"/>
              <w:autoSpaceDN w:val="0"/>
              <w:adjustRightInd w:val="0"/>
              <w:spacing w:line="360" w:lineRule="auto"/>
              <w:rPr>
                <w:rFonts w:cs="Times New Roman"/>
                <w:bCs/>
                <w:sz w:val="20"/>
                <w:szCs w:val="20"/>
              </w:rPr>
            </w:pPr>
            <w:r w:rsidRPr="00F85AB6">
              <w:rPr>
                <w:rFonts w:cs="Times New Roman"/>
                <w:bCs/>
                <w:sz w:val="20"/>
                <w:szCs w:val="20"/>
              </w:rPr>
              <w:t>19.</w:t>
            </w:r>
          </w:p>
        </w:tc>
        <w:tc>
          <w:tcPr>
            <w:tcW w:w="2680" w:type="dxa"/>
            <w:vAlign w:val="center"/>
          </w:tcPr>
          <w:p w:rsidR="00375089" w:rsidRPr="00F85AB6" w:rsidRDefault="00F85AB6" w:rsidP="006C2835">
            <w:pPr>
              <w:autoSpaceDE w:val="0"/>
              <w:autoSpaceDN w:val="0"/>
              <w:adjustRightInd w:val="0"/>
              <w:spacing w:line="360" w:lineRule="auto"/>
              <w:jc w:val="left"/>
              <w:rPr>
                <w:rFonts w:cs="Times New Roman"/>
                <w:bCs/>
                <w:sz w:val="20"/>
                <w:szCs w:val="20"/>
              </w:rPr>
            </w:pPr>
            <w:r>
              <w:rPr>
                <w:rFonts w:cs="Times New Roman"/>
                <w:bCs/>
                <w:sz w:val="20"/>
                <w:szCs w:val="20"/>
              </w:rPr>
              <w:t>To add an icing on the cake</w:t>
            </w:r>
          </w:p>
        </w:tc>
        <w:tc>
          <w:tcPr>
            <w:tcW w:w="100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53</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29%</w:t>
            </w:r>
          </w:p>
        </w:tc>
        <w:tc>
          <w:tcPr>
            <w:tcW w:w="1276"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127</w:t>
            </w:r>
          </w:p>
        </w:tc>
        <w:tc>
          <w:tcPr>
            <w:tcW w:w="1134"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71%</w:t>
            </w:r>
          </w:p>
        </w:tc>
        <w:tc>
          <w:tcPr>
            <w:tcW w:w="992" w:type="dxa"/>
            <w:vAlign w:val="center"/>
          </w:tcPr>
          <w:p w:rsidR="00375089" w:rsidRPr="00F85AB6" w:rsidRDefault="00375089" w:rsidP="006C2835">
            <w:pPr>
              <w:autoSpaceDE w:val="0"/>
              <w:autoSpaceDN w:val="0"/>
              <w:adjustRightInd w:val="0"/>
              <w:spacing w:line="360" w:lineRule="auto"/>
              <w:jc w:val="center"/>
              <w:rPr>
                <w:rFonts w:cs="Times New Roman"/>
                <w:bCs/>
                <w:sz w:val="20"/>
                <w:szCs w:val="20"/>
              </w:rPr>
            </w:pPr>
            <w:r w:rsidRPr="00F85AB6">
              <w:rPr>
                <w:rFonts w:cs="Times New Roman"/>
                <w:bCs/>
                <w:sz w:val="20"/>
                <w:szCs w:val="20"/>
              </w:rPr>
              <w:t>0.29</w:t>
            </w:r>
          </w:p>
        </w:tc>
      </w:tr>
      <w:tr w:rsidR="00375089" w:rsidRPr="00F85AB6" w:rsidTr="00F85AB6">
        <w:tc>
          <w:tcPr>
            <w:tcW w:w="477" w:type="dxa"/>
            <w:vAlign w:val="center"/>
          </w:tcPr>
          <w:p w:rsidR="00375089" w:rsidRPr="00F85AB6" w:rsidRDefault="00375089" w:rsidP="006C2835">
            <w:pPr>
              <w:spacing w:line="360" w:lineRule="auto"/>
              <w:rPr>
                <w:rFonts w:cs="Times New Roman"/>
                <w:sz w:val="20"/>
                <w:szCs w:val="20"/>
              </w:rPr>
            </w:pPr>
            <w:r w:rsidRPr="00F85AB6">
              <w:rPr>
                <w:rFonts w:cs="Times New Roman"/>
                <w:bCs/>
                <w:sz w:val="20"/>
                <w:szCs w:val="20"/>
              </w:rPr>
              <w:t>20.</w:t>
            </w:r>
          </w:p>
        </w:tc>
        <w:tc>
          <w:tcPr>
            <w:tcW w:w="2680" w:type="dxa"/>
            <w:vAlign w:val="center"/>
          </w:tcPr>
          <w:p w:rsidR="00375089" w:rsidRPr="00F85AB6" w:rsidRDefault="00F85AB6" w:rsidP="006C2835">
            <w:pPr>
              <w:spacing w:line="360" w:lineRule="auto"/>
              <w:rPr>
                <w:rFonts w:cs="Times New Roman"/>
                <w:sz w:val="20"/>
                <w:szCs w:val="20"/>
              </w:rPr>
            </w:pPr>
            <w:r>
              <w:rPr>
                <w:rFonts w:cs="Times New Roman"/>
                <w:bCs/>
                <w:sz w:val="20"/>
                <w:szCs w:val="20"/>
              </w:rPr>
              <w:t>To be not my cup of tea</w:t>
            </w:r>
          </w:p>
        </w:tc>
        <w:tc>
          <w:tcPr>
            <w:tcW w:w="1006" w:type="dxa"/>
            <w:vAlign w:val="center"/>
          </w:tcPr>
          <w:p w:rsidR="00375089" w:rsidRPr="00F85AB6" w:rsidRDefault="00375089" w:rsidP="006C2835">
            <w:pPr>
              <w:spacing w:line="360" w:lineRule="auto"/>
              <w:jc w:val="center"/>
              <w:rPr>
                <w:rFonts w:cs="Times New Roman"/>
                <w:sz w:val="20"/>
                <w:szCs w:val="20"/>
              </w:rPr>
            </w:pPr>
            <w:r w:rsidRPr="00F85AB6">
              <w:rPr>
                <w:rFonts w:cs="Times New Roman"/>
                <w:sz w:val="20"/>
                <w:szCs w:val="20"/>
              </w:rPr>
              <w:t>41</w:t>
            </w:r>
          </w:p>
        </w:tc>
        <w:tc>
          <w:tcPr>
            <w:tcW w:w="992" w:type="dxa"/>
            <w:vAlign w:val="center"/>
          </w:tcPr>
          <w:p w:rsidR="00375089" w:rsidRPr="00F85AB6" w:rsidRDefault="00375089" w:rsidP="006C2835">
            <w:pPr>
              <w:spacing w:line="360" w:lineRule="auto"/>
              <w:jc w:val="center"/>
              <w:rPr>
                <w:rFonts w:cs="Times New Roman"/>
                <w:sz w:val="20"/>
                <w:szCs w:val="20"/>
              </w:rPr>
            </w:pPr>
            <w:r w:rsidRPr="00F85AB6">
              <w:rPr>
                <w:rFonts w:cs="Times New Roman"/>
                <w:sz w:val="20"/>
                <w:szCs w:val="20"/>
              </w:rPr>
              <w:t>23%</w:t>
            </w:r>
          </w:p>
        </w:tc>
        <w:tc>
          <w:tcPr>
            <w:tcW w:w="1276" w:type="dxa"/>
            <w:vAlign w:val="center"/>
          </w:tcPr>
          <w:p w:rsidR="00375089" w:rsidRPr="00F85AB6" w:rsidRDefault="00375089" w:rsidP="006C2835">
            <w:pPr>
              <w:spacing w:line="360" w:lineRule="auto"/>
              <w:jc w:val="center"/>
              <w:rPr>
                <w:rFonts w:cs="Times New Roman"/>
                <w:sz w:val="20"/>
                <w:szCs w:val="20"/>
              </w:rPr>
            </w:pPr>
            <w:r w:rsidRPr="00F85AB6">
              <w:rPr>
                <w:rFonts w:cs="Times New Roman"/>
                <w:sz w:val="20"/>
                <w:szCs w:val="20"/>
              </w:rPr>
              <w:t>139</w:t>
            </w:r>
          </w:p>
        </w:tc>
        <w:tc>
          <w:tcPr>
            <w:tcW w:w="1134" w:type="dxa"/>
            <w:vAlign w:val="center"/>
          </w:tcPr>
          <w:p w:rsidR="00375089" w:rsidRPr="00F85AB6" w:rsidRDefault="00375089" w:rsidP="006C2835">
            <w:pPr>
              <w:spacing w:line="360" w:lineRule="auto"/>
              <w:jc w:val="center"/>
              <w:rPr>
                <w:rFonts w:cs="Times New Roman"/>
                <w:sz w:val="20"/>
                <w:szCs w:val="20"/>
              </w:rPr>
            </w:pPr>
            <w:r w:rsidRPr="00F85AB6">
              <w:rPr>
                <w:rFonts w:cs="Times New Roman"/>
                <w:sz w:val="20"/>
                <w:szCs w:val="20"/>
              </w:rPr>
              <w:t>77%</w:t>
            </w:r>
          </w:p>
        </w:tc>
        <w:tc>
          <w:tcPr>
            <w:tcW w:w="992" w:type="dxa"/>
            <w:vAlign w:val="center"/>
          </w:tcPr>
          <w:p w:rsidR="00375089" w:rsidRPr="00F85AB6" w:rsidRDefault="00375089" w:rsidP="006C2835">
            <w:pPr>
              <w:spacing w:line="360" w:lineRule="auto"/>
              <w:jc w:val="center"/>
              <w:rPr>
                <w:rFonts w:cs="Times New Roman"/>
                <w:sz w:val="20"/>
                <w:szCs w:val="20"/>
              </w:rPr>
            </w:pPr>
            <w:r w:rsidRPr="00F85AB6">
              <w:rPr>
                <w:rFonts w:cs="Times New Roman"/>
                <w:sz w:val="20"/>
                <w:szCs w:val="20"/>
              </w:rPr>
              <w:t>0.23</w:t>
            </w:r>
          </w:p>
        </w:tc>
      </w:tr>
      <w:tr w:rsidR="00375089" w:rsidRPr="00F85AB6" w:rsidTr="00F85AB6">
        <w:trPr>
          <w:trHeight w:val="566"/>
        </w:trPr>
        <w:tc>
          <w:tcPr>
            <w:tcW w:w="477" w:type="dxa"/>
            <w:vAlign w:val="center"/>
          </w:tcPr>
          <w:p w:rsidR="00375089" w:rsidRPr="00F85AB6" w:rsidRDefault="00375089" w:rsidP="006C2835">
            <w:pPr>
              <w:spacing w:line="360" w:lineRule="auto"/>
              <w:rPr>
                <w:rFonts w:cs="Times New Roman"/>
                <w:bCs/>
                <w:sz w:val="20"/>
                <w:szCs w:val="20"/>
              </w:rPr>
            </w:pPr>
          </w:p>
        </w:tc>
        <w:tc>
          <w:tcPr>
            <w:tcW w:w="2680" w:type="dxa"/>
            <w:vAlign w:val="center"/>
          </w:tcPr>
          <w:p w:rsidR="00375089" w:rsidRPr="00F85AB6" w:rsidRDefault="00375089" w:rsidP="006C2835">
            <w:pPr>
              <w:spacing w:line="360" w:lineRule="auto"/>
              <w:rPr>
                <w:rFonts w:cs="Times New Roman"/>
                <w:b/>
                <w:bCs/>
                <w:sz w:val="20"/>
                <w:szCs w:val="20"/>
              </w:rPr>
            </w:pPr>
            <w:r w:rsidRPr="00F85AB6">
              <w:rPr>
                <w:rFonts w:cs="Times New Roman"/>
                <w:b/>
                <w:bCs/>
                <w:sz w:val="20"/>
                <w:szCs w:val="20"/>
              </w:rPr>
              <w:t xml:space="preserve"> MEAN RAW SCORE%</w:t>
            </w:r>
          </w:p>
        </w:tc>
        <w:tc>
          <w:tcPr>
            <w:tcW w:w="1006" w:type="dxa"/>
            <w:vAlign w:val="center"/>
          </w:tcPr>
          <w:p w:rsidR="00375089" w:rsidRPr="00F85AB6" w:rsidRDefault="00375089" w:rsidP="006C2835">
            <w:pPr>
              <w:spacing w:line="360" w:lineRule="auto"/>
              <w:jc w:val="center"/>
              <w:rPr>
                <w:rFonts w:cs="Times New Roman"/>
                <w:b/>
                <w:sz w:val="20"/>
                <w:szCs w:val="20"/>
              </w:rPr>
            </w:pPr>
          </w:p>
        </w:tc>
        <w:tc>
          <w:tcPr>
            <w:tcW w:w="992" w:type="dxa"/>
            <w:vAlign w:val="center"/>
          </w:tcPr>
          <w:p w:rsidR="00375089" w:rsidRPr="00F85AB6" w:rsidRDefault="00375089" w:rsidP="006C2835">
            <w:pPr>
              <w:spacing w:line="360" w:lineRule="auto"/>
              <w:jc w:val="center"/>
              <w:rPr>
                <w:rFonts w:cs="Times New Roman"/>
                <w:b/>
                <w:sz w:val="20"/>
                <w:szCs w:val="20"/>
              </w:rPr>
            </w:pPr>
            <w:r w:rsidRPr="00F85AB6">
              <w:rPr>
                <w:rFonts w:cs="Times New Roman"/>
                <w:b/>
                <w:sz w:val="20"/>
                <w:szCs w:val="20"/>
              </w:rPr>
              <w:t>37.4%</w:t>
            </w:r>
          </w:p>
        </w:tc>
        <w:tc>
          <w:tcPr>
            <w:tcW w:w="1276" w:type="dxa"/>
            <w:vAlign w:val="center"/>
          </w:tcPr>
          <w:p w:rsidR="00375089" w:rsidRPr="00F85AB6" w:rsidRDefault="00375089" w:rsidP="006C2835">
            <w:pPr>
              <w:spacing w:line="360" w:lineRule="auto"/>
              <w:jc w:val="center"/>
              <w:rPr>
                <w:rFonts w:cs="Times New Roman"/>
                <w:b/>
                <w:sz w:val="20"/>
                <w:szCs w:val="20"/>
              </w:rPr>
            </w:pPr>
          </w:p>
        </w:tc>
        <w:tc>
          <w:tcPr>
            <w:tcW w:w="1134" w:type="dxa"/>
            <w:vAlign w:val="center"/>
          </w:tcPr>
          <w:p w:rsidR="00375089" w:rsidRPr="00F85AB6" w:rsidRDefault="00375089" w:rsidP="006C2835">
            <w:pPr>
              <w:spacing w:line="360" w:lineRule="auto"/>
              <w:jc w:val="center"/>
              <w:rPr>
                <w:rFonts w:cs="Times New Roman"/>
                <w:b/>
                <w:sz w:val="20"/>
                <w:szCs w:val="20"/>
              </w:rPr>
            </w:pPr>
            <w:r w:rsidRPr="00F85AB6">
              <w:rPr>
                <w:rFonts w:cs="Times New Roman"/>
                <w:b/>
                <w:sz w:val="20"/>
                <w:szCs w:val="20"/>
              </w:rPr>
              <w:t>62.6%</w:t>
            </w:r>
          </w:p>
        </w:tc>
        <w:tc>
          <w:tcPr>
            <w:tcW w:w="992" w:type="dxa"/>
            <w:vAlign w:val="center"/>
          </w:tcPr>
          <w:p w:rsidR="00375089" w:rsidRPr="00F85AB6" w:rsidRDefault="00375089" w:rsidP="006C2835">
            <w:pPr>
              <w:spacing w:line="360" w:lineRule="auto"/>
              <w:jc w:val="center"/>
              <w:rPr>
                <w:rFonts w:cs="Times New Roman"/>
                <w:b/>
                <w:sz w:val="20"/>
                <w:szCs w:val="20"/>
              </w:rPr>
            </w:pPr>
          </w:p>
        </w:tc>
      </w:tr>
    </w:tbl>
    <w:p w:rsidR="00F85AB6" w:rsidRPr="002A16F9" w:rsidRDefault="00375089" w:rsidP="002A16F9">
      <w:pPr>
        <w:spacing w:line="240" w:lineRule="auto"/>
        <w:jc w:val="left"/>
      </w:pPr>
      <w:r w:rsidRPr="002A16F9">
        <w:t xml:space="preserve">Key: </w:t>
      </w:r>
    </w:p>
    <w:p w:rsidR="008E1D5E" w:rsidRPr="002A16F9" w:rsidRDefault="00A3747F" w:rsidP="0031194A">
      <w:pPr>
        <w:spacing w:line="360" w:lineRule="auto"/>
        <w:jc w:val="left"/>
      </w:pPr>
      <w:r w:rsidRPr="002A16F9">
        <w:t>Raw S</w:t>
      </w:r>
      <w:r w:rsidR="008E1D5E" w:rsidRPr="002A16F9">
        <w:t>core</w:t>
      </w:r>
      <w:r w:rsidR="00F85AB6" w:rsidRPr="002A16F9">
        <w:t xml:space="preserve">: </w:t>
      </w:r>
      <w:r w:rsidR="008E1D5E" w:rsidRPr="002A16F9">
        <w:t xml:space="preserve">Number </w:t>
      </w:r>
      <w:r w:rsidR="00F85AB6" w:rsidRPr="002A16F9">
        <w:t xml:space="preserve">of respondents in this research= </w:t>
      </w:r>
      <w:r w:rsidR="008E1D5E" w:rsidRPr="002A16F9">
        <w:t xml:space="preserve">180 </w:t>
      </w:r>
    </w:p>
    <w:p w:rsidR="008E1D5E" w:rsidRPr="002A16F9" w:rsidRDefault="00A3747F" w:rsidP="0031194A">
      <w:pPr>
        <w:spacing w:line="360" w:lineRule="auto"/>
      </w:pPr>
      <w:r w:rsidRPr="002A16F9">
        <w:t>Correct Raw S</w:t>
      </w:r>
      <w:r w:rsidR="008E1D5E" w:rsidRPr="002A16F9">
        <w:t>core</w:t>
      </w:r>
      <w:r w:rsidR="00F85AB6" w:rsidRPr="002A16F9">
        <w:t>:</w:t>
      </w:r>
      <w:r w:rsidR="008E1D5E" w:rsidRPr="002A16F9">
        <w:t xml:space="preserve"> numbers of respondents who scored the meaning of a </w:t>
      </w:r>
      <w:r w:rsidR="00F85AB6" w:rsidRPr="002A16F9">
        <w:t xml:space="preserve">given </w:t>
      </w:r>
      <w:r w:rsidR="008E1D5E" w:rsidRPr="002A16F9">
        <w:t>idiom correctly.</w:t>
      </w:r>
    </w:p>
    <w:p w:rsidR="008E1D5E" w:rsidRPr="002A16F9" w:rsidRDefault="00A3747F" w:rsidP="0031194A">
      <w:pPr>
        <w:spacing w:line="360" w:lineRule="auto"/>
      </w:pPr>
      <w:r w:rsidRPr="002A16F9">
        <w:t>Incorrect Raw S</w:t>
      </w:r>
      <w:r w:rsidR="008E1D5E" w:rsidRPr="002A16F9">
        <w:t>core</w:t>
      </w:r>
      <w:r w:rsidR="00F85AB6" w:rsidRPr="002A16F9">
        <w:t xml:space="preserve">: </w:t>
      </w:r>
      <w:r w:rsidR="008E1D5E" w:rsidRPr="002A16F9">
        <w:t>number of respondents who scored the meaning of a given idiom incorrectly.</w:t>
      </w:r>
    </w:p>
    <w:p w:rsidR="008E1D5E" w:rsidRPr="005C5ED5" w:rsidRDefault="00F85AB6" w:rsidP="0031194A">
      <w:pPr>
        <w:spacing w:line="360" w:lineRule="auto"/>
      </w:pPr>
      <w:r w:rsidRPr="002A16F9">
        <w:t>Familiarity:</w:t>
      </w:r>
      <w:r w:rsidR="008E1D5E" w:rsidRPr="002A16F9">
        <w:t xml:space="preserve"> Correct Raw Score divided by the total number of respondents who participated in this research.</w:t>
      </w:r>
    </w:p>
    <w:p w:rsidR="008E1D5E" w:rsidRDefault="008E1D5E" w:rsidP="005C5ED5">
      <w:pPr>
        <w:rPr>
          <w:szCs w:val="24"/>
        </w:rPr>
      </w:pPr>
    </w:p>
    <w:p w:rsidR="002A16F9" w:rsidRPr="005C5ED5" w:rsidRDefault="002A16F9" w:rsidP="005C5ED5">
      <w:pPr>
        <w:rPr>
          <w:szCs w:val="24"/>
        </w:rPr>
      </w:pPr>
    </w:p>
    <w:p w:rsidR="008E1D5E" w:rsidRPr="005C5ED5" w:rsidRDefault="008E1D5E" w:rsidP="005C5ED5">
      <w:pPr>
        <w:rPr>
          <w:szCs w:val="24"/>
        </w:rPr>
      </w:pPr>
      <w:r w:rsidRPr="005C5ED5">
        <w:rPr>
          <w:szCs w:val="24"/>
        </w:rPr>
        <w:t xml:space="preserve">Correct raw scores refer to the number of respondents who </w:t>
      </w:r>
      <w:r w:rsidR="00F85AB6">
        <w:rPr>
          <w:szCs w:val="24"/>
        </w:rPr>
        <w:t>correctly scored the meaning of that given English idiom</w:t>
      </w:r>
      <w:r w:rsidRPr="005C5ED5">
        <w:rPr>
          <w:szCs w:val="24"/>
        </w:rPr>
        <w:t>. There were 180 respondents in number. Therefore, the correct scores as recorded are taken as that number out of 180. Similarly, the incorrect raw scores refer to the number of respondents who did</w:t>
      </w:r>
      <w:r w:rsidR="0079592A" w:rsidRPr="005C5ED5">
        <w:rPr>
          <w:szCs w:val="24"/>
        </w:rPr>
        <w:t xml:space="preserve"> no</w:t>
      </w:r>
      <w:r w:rsidRPr="005C5ED5">
        <w:rPr>
          <w:szCs w:val="24"/>
        </w:rPr>
        <w:t xml:space="preserve">t </w:t>
      </w:r>
      <w:r w:rsidR="00F85AB6">
        <w:rPr>
          <w:szCs w:val="24"/>
        </w:rPr>
        <w:t>correctly score the meaning of that given English idiom</w:t>
      </w:r>
      <w:r w:rsidRPr="005C5ED5">
        <w:rPr>
          <w:szCs w:val="24"/>
        </w:rPr>
        <w:t xml:space="preserve"> out of 180</w:t>
      </w:r>
      <w:r w:rsidR="0079592A" w:rsidRPr="005C5ED5">
        <w:rPr>
          <w:szCs w:val="24"/>
        </w:rPr>
        <w:t>,</w:t>
      </w:r>
      <w:r w:rsidRPr="005C5ED5">
        <w:rPr>
          <w:szCs w:val="24"/>
        </w:rPr>
        <w:t xml:space="preserve"> which is </w:t>
      </w:r>
      <w:r w:rsidR="00F85AB6">
        <w:rPr>
          <w:szCs w:val="24"/>
        </w:rPr>
        <w:t xml:space="preserve">the </w:t>
      </w:r>
      <w:r w:rsidRPr="005C5ED5">
        <w:rPr>
          <w:szCs w:val="24"/>
        </w:rPr>
        <w:t>total number</w:t>
      </w:r>
      <w:r w:rsidR="00F85AB6">
        <w:rPr>
          <w:szCs w:val="24"/>
        </w:rPr>
        <w:t xml:space="preserve"> of respondents. </w:t>
      </w:r>
      <w:r w:rsidRPr="005C5ED5">
        <w:rPr>
          <w:szCs w:val="24"/>
        </w:rPr>
        <w:t xml:space="preserve">Familiarity refers to the number of attempted respondents (correct </w:t>
      </w:r>
      <w:r w:rsidR="00F85AB6">
        <w:rPr>
          <w:szCs w:val="24"/>
        </w:rPr>
        <w:t xml:space="preserve">or incorrect) divided by 180.  </w:t>
      </w:r>
      <w:r w:rsidRPr="005C5ED5">
        <w:rPr>
          <w:szCs w:val="24"/>
        </w:rPr>
        <w:t xml:space="preserve">For example, the number of respondents who scored the meaning of the idiom </w:t>
      </w:r>
      <w:r w:rsidR="00F85AB6">
        <w:rPr>
          <w:i/>
          <w:szCs w:val="24"/>
        </w:rPr>
        <w:t>to develop cold feet</w:t>
      </w:r>
      <w:r w:rsidR="00B92CAF">
        <w:rPr>
          <w:i/>
          <w:szCs w:val="24"/>
        </w:rPr>
        <w:t xml:space="preserve"> </w:t>
      </w:r>
      <w:r w:rsidRPr="005C5ED5">
        <w:rPr>
          <w:szCs w:val="24"/>
        </w:rPr>
        <w:t>correctly</w:t>
      </w:r>
      <w:r w:rsidR="00B92CAF">
        <w:rPr>
          <w:szCs w:val="24"/>
        </w:rPr>
        <w:t xml:space="preserve"> </w:t>
      </w:r>
      <w:r w:rsidRPr="005C5ED5">
        <w:rPr>
          <w:szCs w:val="24"/>
        </w:rPr>
        <w:t>was 65 out of 180.</w:t>
      </w:r>
      <w:r w:rsidR="0079592A" w:rsidRPr="005C5ED5">
        <w:rPr>
          <w:szCs w:val="24"/>
        </w:rPr>
        <w:t>The f</w:t>
      </w:r>
      <w:r w:rsidRPr="005C5ED5">
        <w:rPr>
          <w:szCs w:val="24"/>
        </w:rPr>
        <w:t xml:space="preserve">amiliarity of this idiom is arrived at by dividing 65 by 180 (the total number of </w:t>
      </w:r>
      <w:r w:rsidRPr="005C5ED5">
        <w:rPr>
          <w:szCs w:val="24"/>
        </w:rPr>
        <w:lastRenderedPageBreak/>
        <w:t>respondents). This gives us 0.36. On the other hand, percentages of familiarity are arrived at</w:t>
      </w:r>
      <w:r w:rsidR="00F85AB6">
        <w:rPr>
          <w:szCs w:val="24"/>
        </w:rPr>
        <w:t>,</w:t>
      </w:r>
      <w:r w:rsidRPr="005C5ED5">
        <w:rPr>
          <w:szCs w:val="24"/>
        </w:rPr>
        <w:t xml:space="preserve"> taking the familiarity figure divided by 180 (total number of respondents) and then multiply it by 100 %. Equally</w:t>
      </w:r>
      <w:r w:rsidR="0079592A" w:rsidRPr="005C5ED5">
        <w:rPr>
          <w:szCs w:val="24"/>
        </w:rPr>
        <w:t>,</w:t>
      </w:r>
      <w:r w:rsidRPr="005C5ED5">
        <w:rPr>
          <w:szCs w:val="24"/>
        </w:rPr>
        <w:t xml:space="preserve"> to find out the percentage of </w:t>
      </w:r>
      <w:r w:rsidR="0079592A" w:rsidRPr="005C5ED5">
        <w:rPr>
          <w:szCs w:val="24"/>
        </w:rPr>
        <w:t xml:space="preserve">the </w:t>
      </w:r>
      <w:r w:rsidRPr="005C5ED5">
        <w:rPr>
          <w:szCs w:val="24"/>
        </w:rPr>
        <w:t>unfamiliarity of a given idiom from the table</w:t>
      </w:r>
      <w:r w:rsidR="0079592A" w:rsidRPr="005C5ED5">
        <w:rPr>
          <w:szCs w:val="24"/>
        </w:rPr>
        <w:t>,</w:t>
      </w:r>
      <w:r w:rsidRPr="005C5ED5">
        <w:rPr>
          <w:szCs w:val="24"/>
        </w:rPr>
        <w:t xml:space="preserve"> the incorrect raw score </w:t>
      </w:r>
      <w:r w:rsidR="00F85AB6">
        <w:rPr>
          <w:szCs w:val="24"/>
        </w:rPr>
        <w:t xml:space="preserve">is </w:t>
      </w:r>
      <w:r w:rsidRPr="005C5ED5">
        <w:rPr>
          <w:szCs w:val="24"/>
        </w:rPr>
        <w:t>divided by 180</w:t>
      </w:r>
      <w:r w:rsidR="00F85AB6">
        <w:rPr>
          <w:szCs w:val="24"/>
        </w:rPr>
        <w:t xml:space="preserve"> (</w:t>
      </w:r>
      <w:r w:rsidRPr="005C5ED5">
        <w:rPr>
          <w:szCs w:val="24"/>
        </w:rPr>
        <w:t xml:space="preserve">the total number of respondents) </w:t>
      </w:r>
      <w:r w:rsidR="00F85AB6">
        <w:rPr>
          <w:szCs w:val="24"/>
        </w:rPr>
        <w:t>and multiplied</w:t>
      </w:r>
      <w:r w:rsidRPr="005C5ED5">
        <w:rPr>
          <w:szCs w:val="24"/>
        </w:rPr>
        <w:t xml:space="preserve"> by one </w:t>
      </w:r>
      <w:r w:rsidR="00B92CAF" w:rsidRPr="005C5ED5">
        <w:rPr>
          <w:szCs w:val="24"/>
        </w:rPr>
        <w:t>hundred (</w:t>
      </w:r>
      <w:r w:rsidRPr="005C5ED5">
        <w:rPr>
          <w:szCs w:val="24"/>
        </w:rPr>
        <w:t>100%)</w:t>
      </w:r>
      <w:r w:rsidR="00F85AB6">
        <w:rPr>
          <w:szCs w:val="24"/>
        </w:rPr>
        <w:t>.</w:t>
      </w:r>
      <w:r w:rsidRPr="005C5ED5">
        <w:rPr>
          <w:szCs w:val="24"/>
        </w:rPr>
        <w:t xml:space="preserve">  The same procedure applies in finding the percentage of unfamiliarity.</w:t>
      </w:r>
      <w:bookmarkEnd w:id="290"/>
      <w:bookmarkEnd w:id="295"/>
      <w:bookmarkEnd w:id="296"/>
      <w:bookmarkEnd w:id="297"/>
      <w:bookmarkEnd w:id="298"/>
    </w:p>
    <w:p w:rsidR="008E1D5E" w:rsidRPr="005C5ED5" w:rsidRDefault="008E1D5E" w:rsidP="005C5ED5">
      <w:pPr>
        <w:rPr>
          <w:rFonts w:cs="Times New Roman"/>
          <w:szCs w:val="24"/>
        </w:rPr>
      </w:pPr>
    </w:p>
    <w:p w:rsidR="008E1D5E" w:rsidRPr="005C5ED5" w:rsidRDefault="006338F6" w:rsidP="005C5ED5">
      <w:pPr>
        <w:rPr>
          <w:rFonts w:cs="Times New Roman"/>
          <w:szCs w:val="24"/>
        </w:rPr>
      </w:pPr>
      <w:r>
        <w:rPr>
          <w:rFonts w:cs="Times New Roman"/>
          <w:szCs w:val="24"/>
        </w:rPr>
        <w:t>The f</w:t>
      </w:r>
      <w:r w:rsidR="008E1D5E" w:rsidRPr="005C5ED5">
        <w:rPr>
          <w:rFonts w:cs="Times New Roman"/>
          <w:szCs w:val="24"/>
        </w:rPr>
        <w:t>amiliarity concept is adopted from Gibbs (1998).  The concept is deemed appropriate in analyzing the comprehension of figurative language as it gives a clear picture o</w:t>
      </w:r>
      <w:r w:rsidR="0079592A" w:rsidRPr="005C5ED5">
        <w:rPr>
          <w:rFonts w:cs="Times New Roman"/>
          <w:szCs w:val="24"/>
        </w:rPr>
        <w:t>f</w:t>
      </w:r>
      <w:r w:rsidR="008E1D5E" w:rsidRPr="005C5ED5">
        <w:rPr>
          <w:rFonts w:cs="Times New Roman"/>
          <w:szCs w:val="24"/>
        </w:rPr>
        <w:t xml:space="preserve"> each </w:t>
      </w:r>
      <w:r w:rsidR="00F85AB6">
        <w:rPr>
          <w:rFonts w:cs="Times New Roman"/>
          <w:szCs w:val="24"/>
        </w:rPr>
        <w:t>respondent’s performance in comprehending</w:t>
      </w:r>
      <w:r w:rsidR="008E1D5E" w:rsidRPr="005C5ED5">
        <w:rPr>
          <w:rFonts w:cs="Times New Roman"/>
          <w:szCs w:val="24"/>
        </w:rPr>
        <w:t xml:space="preserve"> the figurative language task. It is also easy to calculate</w:t>
      </w:r>
      <w:r w:rsidR="00F85AB6">
        <w:rPr>
          <w:rFonts w:cs="Times New Roman"/>
          <w:szCs w:val="24"/>
        </w:rPr>
        <w:t>, present, and interpret the findings, as shown in the above tables</w:t>
      </w:r>
      <w:r w:rsidR="008E1D5E" w:rsidRPr="005C5ED5">
        <w:rPr>
          <w:rFonts w:cs="Times New Roman"/>
          <w:szCs w:val="24"/>
        </w:rPr>
        <w:t xml:space="preserve">. </w:t>
      </w:r>
      <w:bookmarkEnd w:id="291"/>
      <w:bookmarkEnd w:id="292"/>
      <w:bookmarkEnd w:id="293"/>
    </w:p>
    <w:p w:rsidR="008E1D5E" w:rsidRPr="005C5ED5" w:rsidRDefault="008E1D5E" w:rsidP="005C5ED5">
      <w:pPr>
        <w:rPr>
          <w:rFonts w:cs="Times New Roman"/>
          <w:szCs w:val="24"/>
        </w:rPr>
      </w:pPr>
    </w:p>
    <w:p w:rsidR="008E1D5E" w:rsidRPr="005C5ED5" w:rsidRDefault="003E621F" w:rsidP="005C5ED5">
      <w:pPr>
        <w:rPr>
          <w:rFonts w:cs="Times New Roman"/>
          <w:szCs w:val="24"/>
        </w:rPr>
      </w:pPr>
      <w:r>
        <w:rPr>
          <w:rFonts w:cs="Times New Roman"/>
          <w:szCs w:val="24"/>
        </w:rPr>
        <w:t>From Table 4.5</w:t>
      </w:r>
      <w:r w:rsidR="008E1D5E" w:rsidRPr="005C5ED5">
        <w:rPr>
          <w:rFonts w:cs="Times New Roman"/>
          <w:szCs w:val="24"/>
        </w:rPr>
        <w:t xml:space="preserve"> above, the calculated mean percentage of incorrect raw score of the twenty idioms in isolation used in the test was 62.6%. This implies </w:t>
      </w:r>
      <w:r w:rsidR="00F85AB6">
        <w:rPr>
          <w:rFonts w:cs="Times New Roman"/>
          <w:szCs w:val="24"/>
        </w:rPr>
        <w:t>low idiom comprehension by student</w:t>
      </w:r>
      <w:r w:rsidR="008E1D5E" w:rsidRPr="005C5ED5">
        <w:rPr>
          <w:rFonts w:cs="Times New Roman"/>
          <w:szCs w:val="24"/>
        </w:rPr>
        <w:t>s compared to the 37.4% of the correct options as answered by students. This was an indication that the familiarity level in idiom comprehension</w:t>
      </w:r>
      <w:r w:rsidR="005E4ACD">
        <w:rPr>
          <w:rFonts w:cs="Times New Roman"/>
          <w:szCs w:val="24"/>
        </w:rPr>
        <w:t xml:space="preserve"> by university students in Unguja</w:t>
      </w:r>
      <w:r w:rsidR="008E1D5E" w:rsidRPr="005C5ED5">
        <w:rPr>
          <w:rFonts w:cs="Times New Roman"/>
          <w:szCs w:val="24"/>
        </w:rPr>
        <w:t xml:space="preserve"> was weak. </w:t>
      </w:r>
    </w:p>
    <w:p w:rsidR="008E1D5E" w:rsidRPr="005C5ED5" w:rsidRDefault="008E1D5E" w:rsidP="005C5ED5">
      <w:pPr>
        <w:rPr>
          <w:rFonts w:cs="Times New Roman"/>
          <w:szCs w:val="24"/>
        </w:rPr>
      </w:pPr>
    </w:p>
    <w:p w:rsidR="008E1D5E" w:rsidRPr="005C5ED5" w:rsidRDefault="008E1D5E" w:rsidP="005C5ED5">
      <w:pPr>
        <w:rPr>
          <w:rFonts w:cs="Times New Roman"/>
          <w:szCs w:val="24"/>
        </w:rPr>
      </w:pPr>
      <w:r w:rsidRPr="005C5ED5">
        <w:rPr>
          <w:rFonts w:cs="Times New Roman"/>
          <w:szCs w:val="24"/>
        </w:rPr>
        <w:t>In summary, the descriptive stati</w:t>
      </w:r>
      <w:r w:rsidR="003E621F">
        <w:rPr>
          <w:rFonts w:cs="Times New Roman"/>
          <w:szCs w:val="24"/>
        </w:rPr>
        <w:t>stics in Table 4.4 and Table 4.5</w:t>
      </w:r>
      <w:r w:rsidR="00457668" w:rsidRPr="005C5ED5">
        <w:rPr>
          <w:rFonts w:cs="Times New Roman"/>
          <w:szCs w:val="24"/>
        </w:rPr>
        <w:t>outline</w:t>
      </w:r>
      <w:r w:rsidRPr="005C5ED5">
        <w:rPr>
          <w:rFonts w:cs="Times New Roman"/>
          <w:szCs w:val="24"/>
        </w:rPr>
        <w:t xml:space="preserve"> the </w:t>
      </w:r>
      <w:r w:rsidR="00457668" w:rsidRPr="005C5ED5">
        <w:rPr>
          <w:rFonts w:cs="Times New Roman"/>
          <w:szCs w:val="24"/>
        </w:rPr>
        <w:t>distinctions</w:t>
      </w:r>
      <w:r w:rsidR="00B92CAF">
        <w:rPr>
          <w:rFonts w:cs="Times New Roman"/>
          <w:szCs w:val="24"/>
        </w:rPr>
        <w:t xml:space="preserve"> </w:t>
      </w:r>
      <w:r w:rsidR="00457668" w:rsidRPr="005C5ED5">
        <w:rPr>
          <w:rFonts w:cs="Times New Roman"/>
          <w:szCs w:val="24"/>
        </w:rPr>
        <w:t>of</w:t>
      </w:r>
      <w:r w:rsidRPr="005C5ED5">
        <w:rPr>
          <w:rFonts w:cs="Times New Roman"/>
          <w:szCs w:val="24"/>
        </w:rPr>
        <w:t xml:space="preserve"> correct </w:t>
      </w:r>
      <w:r w:rsidR="00457668" w:rsidRPr="005C5ED5">
        <w:rPr>
          <w:rFonts w:cs="Times New Roman"/>
          <w:szCs w:val="24"/>
        </w:rPr>
        <w:t>answers</w:t>
      </w:r>
      <w:r w:rsidRPr="005C5ED5">
        <w:rPr>
          <w:rFonts w:cs="Times New Roman"/>
          <w:szCs w:val="24"/>
        </w:rPr>
        <w:t xml:space="preserve"> by University students between the two </w:t>
      </w:r>
      <w:r w:rsidR="00457668" w:rsidRPr="005C5ED5">
        <w:rPr>
          <w:rFonts w:cs="Times New Roman"/>
          <w:szCs w:val="24"/>
        </w:rPr>
        <w:t>arrangement</w:t>
      </w:r>
      <w:r w:rsidR="00B92CAF">
        <w:rPr>
          <w:rFonts w:cs="Times New Roman"/>
          <w:szCs w:val="24"/>
        </w:rPr>
        <w:t xml:space="preserve"> </w:t>
      </w:r>
      <w:r w:rsidR="00457668" w:rsidRPr="005C5ED5">
        <w:rPr>
          <w:rFonts w:cs="Times New Roman"/>
          <w:szCs w:val="24"/>
        </w:rPr>
        <w:t>methods</w:t>
      </w:r>
      <w:r w:rsidRPr="005C5ED5">
        <w:rPr>
          <w:rFonts w:cs="Times New Roman"/>
          <w:szCs w:val="24"/>
        </w:rPr>
        <w:t xml:space="preserve"> (context and isolation) for </w:t>
      </w:r>
      <w:r w:rsidR="00457668" w:rsidRPr="005C5ED5">
        <w:rPr>
          <w:rFonts w:cs="Times New Roman"/>
          <w:szCs w:val="24"/>
        </w:rPr>
        <w:t>all</w:t>
      </w:r>
      <w:r w:rsidRPr="005C5ED5">
        <w:rPr>
          <w:rFonts w:cs="Times New Roman"/>
          <w:szCs w:val="24"/>
        </w:rPr>
        <w:t xml:space="preserve"> of the three idiom</w:t>
      </w:r>
      <w:r w:rsidR="00457668" w:rsidRPr="005C5ED5">
        <w:rPr>
          <w:rFonts w:cs="Times New Roman"/>
          <w:szCs w:val="24"/>
        </w:rPr>
        <w:t>s</w:t>
      </w:r>
      <w:r w:rsidR="00B92CAF">
        <w:rPr>
          <w:rFonts w:cs="Times New Roman"/>
          <w:szCs w:val="24"/>
        </w:rPr>
        <w:t xml:space="preserve"> </w:t>
      </w:r>
      <w:r w:rsidR="00457668" w:rsidRPr="005C5ED5">
        <w:rPr>
          <w:rFonts w:cs="Times New Roman"/>
          <w:szCs w:val="24"/>
        </w:rPr>
        <w:t xml:space="preserve">in the forced-choice </w:t>
      </w:r>
      <w:r w:rsidR="00B92CAF" w:rsidRPr="005C5ED5">
        <w:rPr>
          <w:rFonts w:cs="Times New Roman"/>
          <w:szCs w:val="24"/>
        </w:rPr>
        <w:t>task (</w:t>
      </w:r>
      <w:r w:rsidRPr="005C5ED5">
        <w:rPr>
          <w:rFonts w:cs="Times New Roman"/>
          <w:szCs w:val="24"/>
        </w:rPr>
        <w:t>transparent, semi-transparent</w:t>
      </w:r>
      <w:r w:rsidR="00457668" w:rsidRPr="005C5ED5">
        <w:rPr>
          <w:rFonts w:cs="Times New Roman"/>
          <w:szCs w:val="24"/>
        </w:rPr>
        <w:t>,</w:t>
      </w:r>
      <w:r w:rsidR="00B92CAF">
        <w:rPr>
          <w:rFonts w:cs="Times New Roman"/>
          <w:szCs w:val="24"/>
        </w:rPr>
        <w:t xml:space="preserve"> </w:t>
      </w:r>
      <w:r w:rsidRPr="005C5ED5">
        <w:rPr>
          <w:rFonts w:cs="Times New Roman"/>
          <w:szCs w:val="24"/>
        </w:rPr>
        <w:t xml:space="preserve">and opaque idioms). Results </w:t>
      </w:r>
      <w:r w:rsidR="00457668" w:rsidRPr="005C5ED5">
        <w:rPr>
          <w:rFonts w:cs="Times New Roman"/>
          <w:szCs w:val="24"/>
        </w:rPr>
        <w:t>illustrated</w:t>
      </w:r>
      <w:r w:rsidR="003E621F">
        <w:rPr>
          <w:rFonts w:cs="Times New Roman"/>
          <w:szCs w:val="24"/>
        </w:rPr>
        <w:t xml:space="preserve"> in Table 4. </w:t>
      </w:r>
      <w:proofErr w:type="gramStart"/>
      <w:r w:rsidR="003E621F">
        <w:rPr>
          <w:rFonts w:cs="Times New Roman"/>
          <w:szCs w:val="24"/>
        </w:rPr>
        <w:t>and</w:t>
      </w:r>
      <w:proofErr w:type="gramEnd"/>
      <w:r w:rsidR="003E621F">
        <w:rPr>
          <w:rFonts w:cs="Times New Roman"/>
          <w:szCs w:val="24"/>
        </w:rPr>
        <w:t xml:space="preserve"> Table 4.5</w:t>
      </w:r>
      <w:r w:rsidRPr="005C5ED5">
        <w:rPr>
          <w:rFonts w:cs="Times New Roman"/>
          <w:szCs w:val="24"/>
        </w:rPr>
        <w:t>suggest that students performed better in context</w:t>
      </w:r>
      <w:r w:rsidR="00F85AB6">
        <w:rPr>
          <w:rFonts w:cs="Times New Roman"/>
          <w:szCs w:val="24"/>
        </w:rPr>
        <w:t>-</w:t>
      </w:r>
      <w:r w:rsidRPr="005C5ED5">
        <w:rPr>
          <w:rFonts w:cs="Times New Roman"/>
          <w:szCs w:val="24"/>
        </w:rPr>
        <w:t xml:space="preserve">enabled idioms than </w:t>
      </w:r>
      <w:r w:rsidRPr="005C5ED5">
        <w:rPr>
          <w:rFonts w:cs="Times New Roman"/>
          <w:szCs w:val="24"/>
        </w:rPr>
        <w:lastRenderedPageBreak/>
        <w:t>th</w:t>
      </w:r>
      <w:r w:rsidR="00F85AB6">
        <w:rPr>
          <w:rFonts w:cs="Times New Roman"/>
          <w:szCs w:val="24"/>
        </w:rPr>
        <w:t>os</w:t>
      </w:r>
      <w:r w:rsidRPr="005C5ED5">
        <w:rPr>
          <w:rFonts w:cs="Times New Roman"/>
          <w:szCs w:val="24"/>
        </w:rPr>
        <w:t xml:space="preserve">e presented in isolation (IS). </w:t>
      </w:r>
      <w:r w:rsidR="00457668" w:rsidRPr="005C5ED5">
        <w:rPr>
          <w:rFonts w:cs="Times New Roman"/>
          <w:szCs w:val="24"/>
        </w:rPr>
        <w:t>The contrast</w:t>
      </w:r>
      <w:r w:rsidR="00B92CAF">
        <w:rPr>
          <w:rFonts w:cs="Times New Roman"/>
          <w:szCs w:val="24"/>
        </w:rPr>
        <w:t xml:space="preserve"> </w:t>
      </w:r>
      <w:r w:rsidR="004A05A8" w:rsidRPr="005C5ED5">
        <w:rPr>
          <w:rFonts w:cs="Times New Roman"/>
          <w:szCs w:val="24"/>
        </w:rPr>
        <w:t>among</w:t>
      </w:r>
      <w:r w:rsidRPr="005C5ED5">
        <w:rPr>
          <w:rFonts w:cs="Times New Roman"/>
          <w:szCs w:val="24"/>
        </w:rPr>
        <w:t xml:space="preserve"> the two groups </w:t>
      </w:r>
      <w:r w:rsidR="00457668" w:rsidRPr="005C5ED5">
        <w:rPr>
          <w:rFonts w:cs="Times New Roman"/>
          <w:szCs w:val="24"/>
        </w:rPr>
        <w:t>indicated</w:t>
      </w:r>
      <w:r w:rsidRPr="005C5ED5">
        <w:rPr>
          <w:rFonts w:cs="Times New Roman"/>
          <w:szCs w:val="24"/>
        </w:rPr>
        <w:t xml:space="preserve"> that the forced-choice task </w:t>
      </w:r>
      <w:r w:rsidR="00457668" w:rsidRPr="005C5ED5">
        <w:rPr>
          <w:rFonts w:cs="Times New Roman"/>
          <w:szCs w:val="24"/>
        </w:rPr>
        <w:t>generated</w:t>
      </w:r>
      <w:r w:rsidRPr="005C5ED5">
        <w:rPr>
          <w:rFonts w:cs="Times New Roman"/>
          <w:szCs w:val="24"/>
        </w:rPr>
        <w:t xml:space="preserve"> higher scores for both groups in </w:t>
      </w:r>
      <w:r w:rsidR="004A05A8" w:rsidRPr="005C5ED5">
        <w:rPr>
          <w:rFonts w:cs="Times New Roman"/>
          <w:szCs w:val="24"/>
        </w:rPr>
        <w:t>any</w:t>
      </w:r>
      <w:r w:rsidR="00B92CAF">
        <w:rPr>
          <w:rFonts w:cs="Times New Roman"/>
          <w:szCs w:val="24"/>
        </w:rPr>
        <w:t xml:space="preserve"> </w:t>
      </w:r>
      <w:r w:rsidR="00457668" w:rsidRPr="005C5ED5">
        <w:rPr>
          <w:rFonts w:cs="Times New Roman"/>
          <w:szCs w:val="24"/>
        </w:rPr>
        <w:t>situation</w:t>
      </w:r>
      <w:r w:rsidRPr="005C5ED5">
        <w:rPr>
          <w:rFonts w:cs="Times New Roman"/>
          <w:szCs w:val="24"/>
        </w:rPr>
        <w:t xml:space="preserve">. When </w:t>
      </w:r>
      <w:r w:rsidR="00457668" w:rsidRPr="005C5ED5">
        <w:rPr>
          <w:rFonts w:cs="Times New Roman"/>
          <w:szCs w:val="24"/>
        </w:rPr>
        <w:t xml:space="preserve">examining the results </w:t>
      </w:r>
      <w:r w:rsidR="003E621F">
        <w:rPr>
          <w:rFonts w:cs="Times New Roman"/>
          <w:szCs w:val="24"/>
        </w:rPr>
        <w:t>in Table 4.4 and Table 4.5</w:t>
      </w:r>
      <w:r w:rsidRPr="005C5ED5">
        <w:rPr>
          <w:rFonts w:cs="Times New Roman"/>
          <w:szCs w:val="24"/>
        </w:rPr>
        <w:t xml:space="preserve">, it </w:t>
      </w:r>
      <w:r w:rsidR="00457668" w:rsidRPr="005C5ED5">
        <w:rPr>
          <w:rFonts w:cs="Times New Roman"/>
          <w:szCs w:val="24"/>
        </w:rPr>
        <w:t>was noticeable</w:t>
      </w:r>
      <w:r w:rsidRPr="005C5ED5">
        <w:rPr>
          <w:rFonts w:cs="Times New Roman"/>
          <w:szCs w:val="24"/>
        </w:rPr>
        <w:t xml:space="preserve"> that there is a </w:t>
      </w:r>
      <w:r w:rsidR="00457668" w:rsidRPr="005C5ED5">
        <w:rPr>
          <w:rFonts w:cs="Times New Roman"/>
          <w:szCs w:val="24"/>
        </w:rPr>
        <w:t>more significant</w:t>
      </w:r>
      <w:r w:rsidRPr="005C5ED5">
        <w:rPr>
          <w:rFonts w:cs="Times New Roman"/>
          <w:szCs w:val="24"/>
        </w:rPr>
        <w:t xml:space="preserve"> difference between scores for individual idioms in isolation and those presented in context. Significant differences between idioms in isolation and context enabled </w:t>
      </w:r>
      <w:r w:rsidR="00457668" w:rsidRPr="005C5ED5">
        <w:rPr>
          <w:rFonts w:cs="Times New Roman"/>
          <w:szCs w:val="24"/>
        </w:rPr>
        <w:t xml:space="preserve">the </w:t>
      </w:r>
      <w:r w:rsidRPr="005C5ED5">
        <w:rPr>
          <w:rFonts w:cs="Times New Roman"/>
          <w:szCs w:val="24"/>
        </w:rPr>
        <w:t xml:space="preserve">idioms </w:t>
      </w:r>
      <w:r w:rsidR="00457668" w:rsidRPr="005C5ED5">
        <w:rPr>
          <w:rFonts w:cs="Times New Roman"/>
          <w:szCs w:val="24"/>
        </w:rPr>
        <w:t>to be</w:t>
      </w:r>
      <w:r w:rsidRPr="005C5ED5">
        <w:rPr>
          <w:rFonts w:cs="Times New Roman"/>
          <w:szCs w:val="24"/>
        </w:rPr>
        <w:t xml:space="preserve"> seen in </w:t>
      </w:r>
      <w:r w:rsidR="00457668" w:rsidRPr="005C5ED5">
        <w:rPr>
          <w:rFonts w:cs="Times New Roman"/>
          <w:szCs w:val="24"/>
        </w:rPr>
        <w:t>several</w:t>
      </w:r>
      <w:r w:rsidRPr="005C5ED5">
        <w:rPr>
          <w:rFonts w:cs="Times New Roman"/>
          <w:szCs w:val="24"/>
        </w:rPr>
        <w:t xml:space="preserve"> areas. </w:t>
      </w:r>
      <w:r w:rsidR="00023EB8" w:rsidRPr="005C5ED5">
        <w:rPr>
          <w:rFonts w:cs="Times New Roman"/>
          <w:szCs w:val="24"/>
        </w:rPr>
        <w:t>Although</w:t>
      </w:r>
      <w:r w:rsidRPr="005C5ED5">
        <w:rPr>
          <w:rFonts w:cs="Times New Roman"/>
          <w:szCs w:val="24"/>
        </w:rPr>
        <w:t xml:space="preserve"> the results </w:t>
      </w:r>
      <w:r w:rsidR="00023EB8" w:rsidRPr="005C5ED5">
        <w:rPr>
          <w:rFonts w:cs="Times New Roman"/>
          <w:szCs w:val="24"/>
        </w:rPr>
        <w:t xml:space="preserve">on </w:t>
      </w:r>
      <w:r w:rsidRPr="005C5ED5">
        <w:rPr>
          <w:rFonts w:cs="Times New Roman"/>
          <w:szCs w:val="24"/>
        </w:rPr>
        <w:t xml:space="preserve">context and isolation </w:t>
      </w:r>
      <w:r w:rsidR="00023EB8" w:rsidRPr="005C5ED5">
        <w:rPr>
          <w:rFonts w:cs="Times New Roman"/>
          <w:szCs w:val="24"/>
        </w:rPr>
        <w:t>comparison were</w:t>
      </w:r>
      <w:r w:rsidR="00B92CAF">
        <w:rPr>
          <w:rFonts w:cs="Times New Roman"/>
          <w:szCs w:val="24"/>
        </w:rPr>
        <w:t xml:space="preserve"> </w:t>
      </w:r>
      <w:r w:rsidR="00023EB8" w:rsidRPr="005C5ED5">
        <w:rPr>
          <w:rFonts w:cs="Times New Roman"/>
          <w:szCs w:val="24"/>
        </w:rPr>
        <w:t>different</w:t>
      </w:r>
      <w:r w:rsidRPr="005C5ED5">
        <w:rPr>
          <w:rFonts w:cs="Times New Roman"/>
          <w:szCs w:val="24"/>
        </w:rPr>
        <w:t xml:space="preserve">, </w:t>
      </w:r>
      <w:r w:rsidR="00F85AB6">
        <w:rPr>
          <w:rFonts w:cs="Times New Roman"/>
          <w:szCs w:val="24"/>
        </w:rPr>
        <w:t>the presentation mode is more likely to change</w:t>
      </w:r>
      <w:r w:rsidRPr="005C5ED5">
        <w:rPr>
          <w:rFonts w:cs="Times New Roman"/>
          <w:szCs w:val="24"/>
        </w:rPr>
        <w:t xml:space="preserve"> when the task becomes more </w:t>
      </w:r>
      <w:r w:rsidR="004A05A8" w:rsidRPr="005C5ED5">
        <w:rPr>
          <w:rFonts w:cs="Times New Roman"/>
          <w:szCs w:val="24"/>
        </w:rPr>
        <w:t>challenging</w:t>
      </w:r>
      <w:r w:rsidRPr="005C5ED5">
        <w:rPr>
          <w:rFonts w:cs="Times New Roman"/>
          <w:szCs w:val="24"/>
        </w:rPr>
        <w:t xml:space="preserve">. This would be the case when the idioms are less familiar or more opaque. </w:t>
      </w:r>
      <w:r w:rsidR="00023EB8" w:rsidRPr="005C5ED5">
        <w:rPr>
          <w:rFonts w:cs="Times New Roman"/>
          <w:szCs w:val="24"/>
        </w:rPr>
        <w:t xml:space="preserve">That is why opaque idioms like </w:t>
      </w:r>
      <w:r w:rsidRPr="005C5ED5">
        <w:rPr>
          <w:rFonts w:cs="Times New Roman"/>
          <w:i/>
          <w:szCs w:val="24"/>
        </w:rPr>
        <w:t>not my cup of tea</w:t>
      </w:r>
      <w:r w:rsidRPr="005C5ED5">
        <w:rPr>
          <w:rFonts w:cs="Times New Roman"/>
          <w:szCs w:val="24"/>
        </w:rPr>
        <w:t xml:space="preserve"> had a </w:t>
      </w:r>
      <w:r w:rsidR="00023EB8" w:rsidRPr="005C5ED5">
        <w:rPr>
          <w:rFonts w:cs="Times New Roman"/>
          <w:szCs w:val="24"/>
        </w:rPr>
        <w:t>minimum</w:t>
      </w:r>
      <w:r w:rsidRPr="005C5ED5">
        <w:rPr>
          <w:rFonts w:cs="Times New Roman"/>
          <w:szCs w:val="24"/>
        </w:rPr>
        <w:t xml:space="preserve"> number of students registering the correct score. </w:t>
      </w:r>
    </w:p>
    <w:p w:rsidR="008E1D5E" w:rsidRPr="005C5ED5" w:rsidRDefault="008E1D5E" w:rsidP="005C5ED5">
      <w:pPr>
        <w:rPr>
          <w:rFonts w:cs="Times New Roman"/>
          <w:szCs w:val="24"/>
        </w:rPr>
      </w:pPr>
    </w:p>
    <w:p w:rsidR="008E1D5E" w:rsidRPr="005C5ED5" w:rsidRDefault="00023EB8" w:rsidP="005C5ED5">
      <w:pPr>
        <w:rPr>
          <w:rFonts w:cs="Times New Roman"/>
          <w:szCs w:val="24"/>
        </w:rPr>
      </w:pPr>
      <w:r w:rsidRPr="005C5ED5">
        <w:rPr>
          <w:rFonts w:cs="Times New Roman"/>
          <w:szCs w:val="24"/>
        </w:rPr>
        <w:t>F</w:t>
      </w:r>
      <w:r w:rsidR="008E1D5E" w:rsidRPr="005C5ED5">
        <w:rPr>
          <w:rFonts w:cs="Times New Roman"/>
          <w:szCs w:val="24"/>
        </w:rPr>
        <w:t xml:space="preserve">rom </w:t>
      </w:r>
      <w:r w:rsidRPr="005C5ED5">
        <w:rPr>
          <w:rFonts w:cs="Times New Roman"/>
          <w:szCs w:val="24"/>
        </w:rPr>
        <w:t xml:space="preserve">data presented in </w:t>
      </w:r>
      <w:r w:rsidR="003E621F">
        <w:rPr>
          <w:rFonts w:cs="Times New Roman"/>
          <w:szCs w:val="24"/>
        </w:rPr>
        <w:t>Table 4.4</w:t>
      </w:r>
      <w:r w:rsidR="008E1D5E" w:rsidRPr="005C5ED5">
        <w:rPr>
          <w:rFonts w:cs="Times New Roman"/>
          <w:szCs w:val="24"/>
        </w:rPr>
        <w:t xml:space="preserve"> and Table </w:t>
      </w:r>
      <w:r w:rsidR="003E621F">
        <w:rPr>
          <w:rFonts w:cs="Times New Roman"/>
          <w:szCs w:val="24"/>
        </w:rPr>
        <w:t>4.5</w:t>
      </w:r>
      <w:r w:rsidRPr="005C5ED5">
        <w:rPr>
          <w:rFonts w:cs="Times New Roman"/>
          <w:szCs w:val="24"/>
        </w:rPr>
        <w:t>,</w:t>
      </w:r>
      <w:r w:rsidR="008E1D5E" w:rsidRPr="005C5ED5">
        <w:rPr>
          <w:rFonts w:cs="Times New Roman"/>
          <w:szCs w:val="24"/>
        </w:rPr>
        <w:t xml:space="preserve"> a paired</w:t>
      </w:r>
      <w:r w:rsidRPr="005C5ED5">
        <w:rPr>
          <w:rFonts w:cs="Times New Roman"/>
          <w:szCs w:val="24"/>
        </w:rPr>
        <w:t>-</w:t>
      </w:r>
      <w:r w:rsidR="008E1D5E" w:rsidRPr="005C5ED5">
        <w:rPr>
          <w:rFonts w:cs="Times New Roman"/>
          <w:szCs w:val="24"/>
        </w:rPr>
        <w:t xml:space="preserve">samples t-test was performed using </w:t>
      </w:r>
      <w:r w:rsidR="00F85AB6">
        <w:rPr>
          <w:rFonts w:cs="Times New Roman"/>
          <w:szCs w:val="24"/>
        </w:rPr>
        <w:t xml:space="preserve">the </w:t>
      </w:r>
      <w:r w:rsidR="008E1D5E" w:rsidRPr="005C5ED5">
        <w:rPr>
          <w:rFonts w:cs="Times New Roman"/>
          <w:szCs w:val="24"/>
        </w:rPr>
        <w:t xml:space="preserve">GRAPH PAD PRISM 5.01 program to compare the performance of </w:t>
      </w:r>
      <w:r w:rsidR="004001B8">
        <w:rPr>
          <w:rFonts w:cs="Times New Roman"/>
          <w:szCs w:val="24"/>
        </w:rPr>
        <w:t>u</w:t>
      </w:r>
      <w:r w:rsidR="008E1D5E" w:rsidRPr="005C5ED5">
        <w:rPr>
          <w:rFonts w:cs="Times New Roman"/>
          <w:szCs w:val="24"/>
        </w:rPr>
        <w:t xml:space="preserve">niversity students on idiom comprehension </w:t>
      </w:r>
      <w:r w:rsidRPr="005C5ED5">
        <w:rPr>
          <w:rFonts w:cs="Times New Roman"/>
          <w:szCs w:val="24"/>
        </w:rPr>
        <w:t>among</w:t>
      </w:r>
      <w:r w:rsidR="008E1D5E" w:rsidRPr="005C5ED5">
        <w:rPr>
          <w:rFonts w:cs="Times New Roman"/>
          <w:szCs w:val="24"/>
        </w:rPr>
        <w:t xml:space="preserve"> the isolation group</w:t>
      </w:r>
      <w:r w:rsidR="00F85AB6">
        <w:rPr>
          <w:rFonts w:cs="Times New Roman"/>
          <w:szCs w:val="24"/>
        </w:rPr>
        <w:t>,</w:t>
      </w:r>
      <w:r w:rsidR="008E1D5E" w:rsidRPr="005C5ED5">
        <w:rPr>
          <w:rFonts w:cs="Times New Roman"/>
          <w:szCs w:val="24"/>
        </w:rPr>
        <w:t xml:space="preserve"> and the context enabled group. With the help of this program, average and standard deviation values were calculated for each treatment.</w:t>
      </w:r>
    </w:p>
    <w:p w:rsidR="0031194A" w:rsidRDefault="0031194A" w:rsidP="005C5ED5">
      <w:pPr>
        <w:rPr>
          <w:rFonts w:cs="Times New Roman"/>
          <w:szCs w:val="24"/>
        </w:rPr>
      </w:pPr>
    </w:p>
    <w:p w:rsidR="00A3747F" w:rsidRPr="00F85AB6" w:rsidRDefault="008E1D5E" w:rsidP="005C5ED5">
      <w:pPr>
        <w:rPr>
          <w:rFonts w:cs="Times New Roman"/>
          <w:szCs w:val="24"/>
        </w:rPr>
      </w:pPr>
      <w:r w:rsidRPr="005C5ED5">
        <w:rPr>
          <w:rFonts w:cs="Times New Roman"/>
          <w:szCs w:val="24"/>
        </w:rPr>
        <w:t xml:space="preserve">The hypotheses </w:t>
      </w:r>
      <w:r w:rsidR="004A05A8" w:rsidRPr="005C5ED5">
        <w:rPr>
          <w:rFonts w:cs="Times New Roman"/>
          <w:szCs w:val="24"/>
        </w:rPr>
        <w:t xml:space="preserve">below </w:t>
      </w:r>
      <w:r w:rsidRPr="005C5ED5">
        <w:rPr>
          <w:rFonts w:cs="Times New Roman"/>
          <w:szCs w:val="24"/>
        </w:rPr>
        <w:t xml:space="preserve">were tested: </w:t>
      </w:r>
    </w:p>
    <w:p w:rsidR="00A3747F" w:rsidRDefault="008E1D5E" w:rsidP="005C5ED5">
      <w:pPr>
        <w:rPr>
          <w:rFonts w:cs="Times New Roman"/>
          <w:b/>
          <w:szCs w:val="24"/>
        </w:rPr>
      </w:pPr>
      <w:r w:rsidRPr="005C5ED5">
        <w:rPr>
          <w:rFonts w:cs="Times New Roman"/>
          <w:b/>
          <w:szCs w:val="24"/>
        </w:rPr>
        <w:t xml:space="preserve">H0: </w:t>
      </w:r>
      <w:r w:rsidRPr="005C5ED5">
        <w:rPr>
          <w:rFonts w:cs="Times New Roman"/>
          <w:szCs w:val="24"/>
        </w:rPr>
        <w:t xml:space="preserve">There is no </w:t>
      </w:r>
      <w:r w:rsidR="004A05A8" w:rsidRPr="005C5ED5">
        <w:rPr>
          <w:rFonts w:cs="Times New Roman"/>
          <w:szCs w:val="24"/>
        </w:rPr>
        <w:t>substantial</w:t>
      </w:r>
      <w:r w:rsidR="00A21CBB">
        <w:rPr>
          <w:rFonts w:cs="Times New Roman"/>
          <w:szCs w:val="24"/>
        </w:rPr>
        <w:t xml:space="preserve"> </w:t>
      </w:r>
      <w:r w:rsidR="004A05A8" w:rsidRPr="005C5ED5">
        <w:rPr>
          <w:rFonts w:cs="Times New Roman"/>
          <w:szCs w:val="24"/>
        </w:rPr>
        <w:t>distinction</w:t>
      </w:r>
      <w:r w:rsidRPr="005C5ED5">
        <w:rPr>
          <w:rFonts w:cs="Times New Roman"/>
          <w:szCs w:val="24"/>
        </w:rPr>
        <w:t xml:space="preserve"> in students’ knowledge in comprehension of context</w:t>
      </w:r>
      <w:r w:rsidR="00F85AB6">
        <w:rPr>
          <w:rFonts w:cs="Times New Roman"/>
          <w:szCs w:val="24"/>
        </w:rPr>
        <w:t>-</w:t>
      </w:r>
      <w:r w:rsidRPr="005C5ED5">
        <w:rPr>
          <w:rFonts w:cs="Times New Roman"/>
          <w:szCs w:val="24"/>
        </w:rPr>
        <w:t>enabled idioms.</w:t>
      </w:r>
    </w:p>
    <w:p w:rsidR="008E1D5E" w:rsidRPr="005C5ED5" w:rsidRDefault="008E1D5E" w:rsidP="005C5ED5">
      <w:pPr>
        <w:rPr>
          <w:rFonts w:cs="Times New Roman"/>
          <w:szCs w:val="24"/>
        </w:rPr>
      </w:pPr>
      <w:r w:rsidRPr="005C5ED5">
        <w:rPr>
          <w:rFonts w:cs="Times New Roman"/>
          <w:b/>
          <w:szCs w:val="24"/>
        </w:rPr>
        <w:t xml:space="preserve">H1: </w:t>
      </w:r>
      <w:r w:rsidRPr="005C5ED5">
        <w:rPr>
          <w:rFonts w:cs="Times New Roman"/>
          <w:szCs w:val="24"/>
        </w:rPr>
        <w:t>There is a significant difference in student’s knowledge in comprehension of context</w:t>
      </w:r>
      <w:r w:rsidR="00F85AB6">
        <w:rPr>
          <w:rFonts w:cs="Times New Roman"/>
          <w:szCs w:val="24"/>
        </w:rPr>
        <w:t>-</w:t>
      </w:r>
      <w:r w:rsidRPr="005C5ED5">
        <w:rPr>
          <w:rFonts w:cs="Times New Roman"/>
          <w:szCs w:val="24"/>
        </w:rPr>
        <w:t>enabled idioms.</w:t>
      </w:r>
    </w:p>
    <w:p w:rsidR="003617C9" w:rsidRDefault="003617C9" w:rsidP="005C5ED5">
      <w:pPr>
        <w:rPr>
          <w:rFonts w:cs="Times New Roman"/>
          <w:szCs w:val="24"/>
        </w:rPr>
      </w:pPr>
    </w:p>
    <w:p w:rsidR="008E1D5E" w:rsidRDefault="008E1D5E" w:rsidP="005C5ED5">
      <w:pPr>
        <w:rPr>
          <w:rFonts w:cs="Times New Roman"/>
          <w:szCs w:val="24"/>
        </w:rPr>
      </w:pPr>
      <w:r w:rsidRPr="005C5ED5">
        <w:rPr>
          <w:rFonts w:cs="Times New Roman"/>
          <w:szCs w:val="24"/>
        </w:rPr>
        <w:lastRenderedPageBreak/>
        <w:t xml:space="preserve">The result from paired samples t-test </w:t>
      </w:r>
      <w:r w:rsidR="004A05A8" w:rsidRPr="005C5ED5">
        <w:rPr>
          <w:rFonts w:cs="Times New Roman"/>
          <w:szCs w:val="24"/>
        </w:rPr>
        <w:t>described</w:t>
      </w:r>
      <w:r w:rsidRPr="005C5ED5">
        <w:rPr>
          <w:rFonts w:cs="Times New Roman"/>
          <w:szCs w:val="24"/>
        </w:rPr>
        <w:t xml:space="preserve"> that a statistically significant mean difference in test scores between the two groups</w:t>
      </w:r>
      <w:r w:rsidR="004A05A8" w:rsidRPr="005C5ED5">
        <w:rPr>
          <w:rFonts w:cs="Times New Roman"/>
          <w:szCs w:val="24"/>
        </w:rPr>
        <w:t>,</w:t>
      </w:r>
      <w:r w:rsidRPr="005C5ED5">
        <w:rPr>
          <w:rFonts w:cs="Times New Roman"/>
          <w:szCs w:val="24"/>
        </w:rPr>
        <w:t xml:space="preserve"> i.e.</w:t>
      </w:r>
      <w:r w:rsidR="00F85AB6">
        <w:rPr>
          <w:rFonts w:cs="Times New Roman"/>
          <w:szCs w:val="24"/>
        </w:rPr>
        <w:t>,</w:t>
      </w:r>
      <w:r w:rsidRPr="005C5ED5">
        <w:rPr>
          <w:rFonts w:cs="Times New Roman"/>
          <w:szCs w:val="24"/>
        </w:rPr>
        <w:t xml:space="preserve"> the context enabled idiom group versus the idiom in isolation group as follows; t= 2.347,  </w:t>
      </w:r>
      <w:proofErr w:type="spellStart"/>
      <w:r w:rsidRPr="005C5ED5">
        <w:rPr>
          <w:rFonts w:cs="Times New Roman"/>
          <w:szCs w:val="24"/>
        </w:rPr>
        <w:t>df</w:t>
      </w:r>
      <w:proofErr w:type="spellEnd"/>
      <w:r w:rsidRPr="005C5ED5">
        <w:rPr>
          <w:rFonts w:cs="Times New Roman"/>
          <w:szCs w:val="24"/>
        </w:rPr>
        <w:t xml:space="preserve">=19, p </w:t>
      </w:r>
      <w:r w:rsidR="00F85AB6">
        <w:rPr>
          <w:rFonts w:cs="Times New Roman"/>
          <w:szCs w:val="24"/>
        </w:rPr>
        <w:t>= &lt;0.0299, CI -40.11 to – 2.295</w:t>
      </w:r>
      <w:r w:rsidR="004A05A8" w:rsidRPr="005C5ED5">
        <w:rPr>
          <w:rFonts w:cs="Times New Roman"/>
          <w:szCs w:val="24"/>
        </w:rPr>
        <w:t xml:space="preserve"> was found</w:t>
      </w:r>
      <w:r w:rsidRPr="005C5ED5">
        <w:rPr>
          <w:rFonts w:cs="Times New Roman"/>
          <w:szCs w:val="24"/>
        </w:rPr>
        <w:t>, suggesting that students familiarity on knowledge on context</w:t>
      </w:r>
      <w:r w:rsidR="00023EB8" w:rsidRPr="005C5ED5">
        <w:rPr>
          <w:rFonts w:cs="Times New Roman"/>
          <w:szCs w:val="24"/>
        </w:rPr>
        <w:t>-</w:t>
      </w:r>
      <w:r w:rsidRPr="005C5ED5">
        <w:rPr>
          <w:rFonts w:cs="Times New Roman"/>
          <w:szCs w:val="24"/>
        </w:rPr>
        <w:t xml:space="preserve">based enabled idioms (M = 79.45, SD = 20.19 and STD error= 4.514, n = 20) has a significantly lower mean on test scores compared to unfamiliarity </w:t>
      </w:r>
      <w:r w:rsidR="00F85AB6">
        <w:rPr>
          <w:rFonts w:cs="Times New Roman"/>
          <w:szCs w:val="24"/>
        </w:rPr>
        <w:t>in terms of idiom comprehension</w:t>
      </w:r>
      <w:r w:rsidRPr="005C5ED5">
        <w:rPr>
          <w:rFonts w:cs="Times New Roman"/>
          <w:szCs w:val="24"/>
        </w:rPr>
        <w:t xml:space="preserve"> (M = 100.7, SD = 20. 201 STD error 4.519, n = 20).</w:t>
      </w:r>
    </w:p>
    <w:p w:rsidR="00F85AB6" w:rsidRPr="005C5ED5" w:rsidRDefault="00F85AB6" w:rsidP="005C5ED5">
      <w:pPr>
        <w:rPr>
          <w:rFonts w:cs="Times New Roman"/>
          <w:szCs w:val="24"/>
        </w:rPr>
      </w:pPr>
    </w:p>
    <w:p w:rsidR="008E1D5E" w:rsidRPr="005C5ED5" w:rsidRDefault="008E1D5E" w:rsidP="005C5ED5">
      <w:pPr>
        <w:rPr>
          <w:rFonts w:cs="Times New Roman"/>
          <w:szCs w:val="24"/>
          <w:shd w:val="clear" w:color="auto" w:fill="FFFFFF"/>
        </w:rPr>
      </w:pPr>
      <w:r w:rsidRPr="005C5ED5">
        <w:rPr>
          <w:rFonts w:cs="Times New Roman"/>
          <w:szCs w:val="24"/>
        </w:rPr>
        <w:t>Whether the difference between the results is meaningful or not was examined by the correlation test. From the statistical analysis</w:t>
      </w:r>
      <w:r w:rsidR="00023EB8" w:rsidRPr="005C5ED5">
        <w:rPr>
          <w:rFonts w:cs="Times New Roman"/>
          <w:szCs w:val="24"/>
        </w:rPr>
        <w:t>,</w:t>
      </w:r>
      <w:r w:rsidRPr="005C5ED5">
        <w:rPr>
          <w:rFonts w:cs="Times New Roman"/>
          <w:szCs w:val="24"/>
        </w:rPr>
        <w:t xml:space="preserve"> a correlation coefficient (r) was </w:t>
      </w:r>
      <w:r w:rsidR="00F85AB6">
        <w:rPr>
          <w:rFonts w:cs="Times New Roman"/>
          <w:szCs w:val="24"/>
        </w:rPr>
        <w:t>-</w:t>
      </w:r>
      <w:r w:rsidRPr="005C5ED5">
        <w:rPr>
          <w:rFonts w:cs="Times New Roman"/>
          <w:szCs w:val="24"/>
        </w:rPr>
        <w:t>0.9998</w:t>
      </w:r>
      <w:r w:rsidR="00023EB8" w:rsidRPr="005C5ED5">
        <w:rPr>
          <w:rFonts w:cs="Times New Roman"/>
          <w:szCs w:val="24"/>
        </w:rPr>
        <w:t>,</w:t>
      </w:r>
      <w:r w:rsidR="00A21CBB">
        <w:rPr>
          <w:rFonts w:cs="Times New Roman"/>
          <w:szCs w:val="24"/>
        </w:rPr>
        <w:t xml:space="preserve"> </w:t>
      </w:r>
      <w:r w:rsidR="00F85AB6">
        <w:rPr>
          <w:rFonts w:cs="Times New Roman"/>
          <w:szCs w:val="24"/>
        </w:rPr>
        <w:t>indicating</w:t>
      </w:r>
      <w:r w:rsidRPr="005C5ED5">
        <w:rPr>
          <w:rFonts w:cs="Times New Roman"/>
          <w:szCs w:val="24"/>
        </w:rPr>
        <w:t xml:space="preserve"> a strong negative correlation between the students</w:t>
      </w:r>
      <w:r w:rsidR="00023EB8" w:rsidRPr="005C5ED5">
        <w:rPr>
          <w:rFonts w:cs="Times New Roman"/>
          <w:szCs w:val="24"/>
        </w:rPr>
        <w:t>'</w:t>
      </w:r>
      <w:r w:rsidRPr="005C5ED5">
        <w:rPr>
          <w:rFonts w:cs="Times New Roman"/>
          <w:szCs w:val="24"/>
        </w:rPr>
        <w:t xml:space="preserve"> knowledge in idiom context</w:t>
      </w:r>
      <w:r w:rsidR="00F85AB6">
        <w:rPr>
          <w:rFonts w:cs="Times New Roman"/>
          <w:szCs w:val="24"/>
        </w:rPr>
        <w:t xml:space="preserve"> enabled idioms comprehension. </w:t>
      </w:r>
      <w:r w:rsidRPr="005C5ED5">
        <w:rPr>
          <w:rFonts w:cs="Times New Roman"/>
          <w:szCs w:val="24"/>
        </w:rPr>
        <w:t xml:space="preserve">The negative correlation is that </w:t>
      </w:r>
      <w:r w:rsidRPr="005C5ED5">
        <w:rPr>
          <w:rFonts w:cs="Times New Roman"/>
          <w:szCs w:val="24"/>
          <w:shd w:val="clear" w:color="auto" w:fill="FFFFFF"/>
        </w:rPr>
        <w:t>the higher the negative correlation between two variables, the closer the correlation coefficient to the value -1.</w:t>
      </w:r>
      <w:r w:rsidR="00023EB8" w:rsidRPr="005C5ED5">
        <w:rPr>
          <w:rFonts w:cs="Times New Roman"/>
          <w:szCs w:val="24"/>
          <w:shd w:val="clear" w:color="auto" w:fill="FFFFFF"/>
        </w:rPr>
        <w:t>T</w:t>
      </w:r>
      <w:r w:rsidRPr="005C5ED5">
        <w:rPr>
          <w:rFonts w:cs="Times New Roman"/>
          <w:szCs w:val="24"/>
          <w:shd w:val="clear" w:color="auto" w:fill="FFFFFF"/>
        </w:rPr>
        <w:t>wo variables with a perfect positive correlation would have a correlation coefficient of +1</w:t>
      </w:r>
      <w:r w:rsidR="00023EB8" w:rsidRPr="005C5ED5">
        <w:rPr>
          <w:rFonts w:cs="Times New Roman"/>
          <w:szCs w:val="24"/>
          <w:shd w:val="clear" w:color="auto" w:fill="FFFFFF"/>
        </w:rPr>
        <w:t>. In contrast,</w:t>
      </w:r>
      <w:r w:rsidRPr="005C5ED5">
        <w:rPr>
          <w:rFonts w:cs="Times New Roman"/>
          <w:szCs w:val="24"/>
          <w:shd w:val="clear" w:color="auto" w:fill="FFFFFF"/>
        </w:rPr>
        <w:t xml:space="preserve"> a correlation coefficient of zero implies that the two variables are uncorrelated and move independently of each other. </w:t>
      </w:r>
      <w:r w:rsidR="00F85AB6">
        <w:rPr>
          <w:rFonts w:cs="Times New Roman"/>
          <w:szCs w:val="24"/>
          <w:shd w:val="clear" w:color="auto" w:fill="FFFFFF"/>
        </w:rPr>
        <w:t>The researcher’s data show</w:t>
      </w:r>
      <w:r w:rsidRPr="005C5ED5">
        <w:rPr>
          <w:rFonts w:cs="Times New Roman"/>
          <w:szCs w:val="24"/>
          <w:shd w:val="clear" w:color="auto" w:fill="FFFFFF"/>
        </w:rPr>
        <w:t>s a strong correlation between students</w:t>
      </w:r>
      <w:r w:rsidR="00F85AB6">
        <w:rPr>
          <w:rFonts w:cs="Times New Roman"/>
          <w:szCs w:val="24"/>
          <w:shd w:val="clear" w:color="auto" w:fill="FFFFFF"/>
        </w:rPr>
        <w:t>'</w:t>
      </w:r>
      <w:r w:rsidRPr="005C5ED5">
        <w:rPr>
          <w:rFonts w:cs="Times New Roman"/>
          <w:szCs w:val="24"/>
          <w:shd w:val="clear" w:color="auto" w:fill="FFFFFF"/>
        </w:rPr>
        <w:t xml:space="preserve"> comprehension of idioms in context enabled. </w:t>
      </w:r>
    </w:p>
    <w:p w:rsidR="008E1D5E" w:rsidRPr="005C5ED5" w:rsidRDefault="008E1D5E" w:rsidP="005C5ED5">
      <w:pPr>
        <w:rPr>
          <w:rFonts w:cs="Times New Roman"/>
          <w:szCs w:val="24"/>
        </w:rPr>
      </w:pPr>
    </w:p>
    <w:p w:rsidR="008E1D5E" w:rsidRPr="00A21CBB" w:rsidRDefault="008E1D5E" w:rsidP="005C5ED5">
      <w:pPr>
        <w:rPr>
          <w:rFonts w:cs="Times New Roman"/>
          <w:color w:val="000000" w:themeColor="text1"/>
          <w:szCs w:val="24"/>
        </w:rPr>
      </w:pPr>
      <w:r w:rsidRPr="00A21CBB">
        <w:rPr>
          <w:rFonts w:cs="Times New Roman"/>
          <w:color w:val="000000" w:themeColor="text1"/>
          <w:szCs w:val="24"/>
        </w:rPr>
        <w:t xml:space="preserve">To </w:t>
      </w:r>
      <w:r w:rsidR="00023EB8" w:rsidRPr="00A21CBB">
        <w:rPr>
          <w:rFonts w:cs="Times New Roman"/>
          <w:color w:val="000000" w:themeColor="text1"/>
          <w:szCs w:val="24"/>
        </w:rPr>
        <w:t xml:space="preserve">further </w:t>
      </w:r>
      <w:r w:rsidRPr="00A21CBB">
        <w:rPr>
          <w:rFonts w:cs="Times New Roman"/>
          <w:color w:val="000000" w:themeColor="text1"/>
          <w:szCs w:val="24"/>
        </w:rPr>
        <w:t>determine whether the mean difference between the two groups (context enabled group versus idiom in isolation group) was statistically significant, a one</w:t>
      </w:r>
      <w:r w:rsidR="00023EB8" w:rsidRPr="00A21CBB">
        <w:rPr>
          <w:rFonts w:cs="Times New Roman"/>
          <w:color w:val="000000" w:themeColor="text1"/>
          <w:szCs w:val="24"/>
        </w:rPr>
        <w:t>-</w:t>
      </w:r>
      <w:r w:rsidRPr="00A21CBB">
        <w:rPr>
          <w:rFonts w:cs="Times New Roman"/>
          <w:color w:val="000000" w:themeColor="text1"/>
          <w:szCs w:val="24"/>
        </w:rPr>
        <w:t xml:space="preserve">way analysis of variance (ANOVA) was also applied to the data. Results from the ANOVA indicated that the group mean </w:t>
      </w:r>
      <w:r w:rsidR="003A7233" w:rsidRPr="00A21CBB">
        <w:rPr>
          <w:rFonts w:cs="Times New Roman"/>
          <w:color w:val="000000" w:themeColor="text1"/>
          <w:szCs w:val="24"/>
        </w:rPr>
        <w:t xml:space="preserve">is </w:t>
      </w:r>
      <w:r w:rsidRPr="00A21CBB">
        <w:rPr>
          <w:rFonts w:cs="Times New Roman"/>
          <w:color w:val="000000" w:themeColor="text1"/>
          <w:szCs w:val="24"/>
        </w:rPr>
        <w:t>statistically significant. This is because the (p) value was &lt;0.0001</w:t>
      </w:r>
      <w:r w:rsidR="00023EB8" w:rsidRPr="00A21CBB">
        <w:rPr>
          <w:rFonts w:cs="Times New Roman"/>
          <w:color w:val="000000" w:themeColor="text1"/>
          <w:szCs w:val="24"/>
        </w:rPr>
        <w:t>,</w:t>
      </w:r>
      <w:r w:rsidR="00F85AB6" w:rsidRPr="00A21CBB">
        <w:rPr>
          <w:rFonts w:cs="Times New Roman"/>
          <w:color w:val="000000" w:themeColor="text1"/>
          <w:szCs w:val="24"/>
        </w:rPr>
        <w:t xml:space="preserve"> which is less than α 0.05,</w:t>
      </w:r>
      <w:r w:rsidRPr="00A21CBB">
        <w:rPr>
          <w:rFonts w:cs="Times New Roman"/>
          <w:color w:val="000000" w:themeColor="text1"/>
          <w:szCs w:val="24"/>
        </w:rPr>
        <w:t xml:space="preserve"> the significance level of alpha. </w:t>
      </w:r>
      <w:r w:rsidR="00023EB8" w:rsidRPr="00A21CBB">
        <w:rPr>
          <w:rFonts w:cs="Times New Roman"/>
          <w:color w:val="000000" w:themeColor="text1"/>
          <w:szCs w:val="24"/>
        </w:rPr>
        <w:t xml:space="preserve">A </w:t>
      </w:r>
      <w:r w:rsidRPr="00A21CBB">
        <w:rPr>
          <w:rFonts w:cs="Times New Roman"/>
          <w:color w:val="000000" w:themeColor="text1"/>
          <w:szCs w:val="24"/>
        </w:rPr>
        <w:lastRenderedPageBreak/>
        <w:t>multi-comparison test (post statistical analysis</w:t>
      </w:r>
      <w:r w:rsidR="005C5ED5" w:rsidRPr="00A21CBB">
        <w:rPr>
          <w:rFonts w:cs="Times New Roman"/>
          <w:color w:val="000000" w:themeColor="text1"/>
          <w:szCs w:val="24"/>
        </w:rPr>
        <w:t>)</w:t>
      </w:r>
      <w:r w:rsidRPr="00A21CBB">
        <w:rPr>
          <w:rFonts w:cs="Times New Roman"/>
          <w:color w:val="000000" w:themeColor="text1"/>
          <w:szCs w:val="24"/>
        </w:rPr>
        <w:t xml:space="preserve"> was </w:t>
      </w:r>
      <w:r w:rsidR="00023EB8" w:rsidRPr="00A21CBB">
        <w:rPr>
          <w:rFonts w:cs="Times New Roman"/>
          <w:color w:val="000000" w:themeColor="text1"/>
          <w:szCs w:val="24"/>
        </w:rPr>
        <w:t>conducted</w:t>
      </w:r>
      <w:r w:rsidRPr="00A21CBB">
        <w:rPr>
          <w:rFonts w:cs="Times New Roman"/>
          <w:color w:val="000000" w:themeColor="text1"/>
          <w:szCs w:val="24"/>
        </w:rPr>
        <w:t xml:space="preserve"> to test whether </w:t>
      </w:r>
      <w:r w:rsidR="00023EB8" w:rsidRPr="00A21CBB">
        <w:rPr>
          <w:rFonts w:cs="Times New Roman"/>
          <w:color w:val="000000" w:themeColor="text1"/>
          <w:szCs w:val="24"/>
        </w:rPr>
        <w:t xml:space="preserve">or not </w:t>
      </w:r>
      <w:r w:rsidRPr="00A21CBB">
        <w:rPr>
          <w:rFonts w:cs="Times New Roman"/>
          <w:color w:val="000000" w:themeColor="text1"/>
          <w:szCs w:val="24"/>
        </w:rPr>
        <w:t>the results between the groups are meaningful. The findings from the</w:t>
      </w:r>
      <w:r w:rsidR="004C381A" w:rsidRPr="00A21CBB">
        <w:rPr>
          <w:rFonts w:cs="Times New Roman"/>
          <w:color w:val="000000" w:themeColor="text1"/>
          <w:szCs w:val="24"/>
        </w:rPr>
        <w:t xml:space="preserve"> g</w:t>
      </w:r>
      <w:r w:rsidR="003E621F" w:rsidRPr="00A21CBB">
        <w:rPr>
          <w:rFonts w:cs="Times New Roman"/>
          <w:color w:val="000000" w:themeColor="text1"/>
          <w:szCs w:val="24"/>
        </w:rPr>
        <w:t>roups were recorded in Table 4.6</w:t>
      </w:r>
      <w:r w:rsidRPr="00A21CBB">
        <w:rPr>
          <w:rFonts w:cs="Times New Roman"/>
          <w:color w:val="000000" w:themeColor="text1"/>
          <w:szCs w:val="24"/>
        </w:rPr>
        <w:t xml:space="preserve"> below.</w:t>
      </w:r>
    </w:p>
    <w:p w:rsidR="008E1D5E" w:rsidRPr="005C5ED5" w:rsidRDefault="008E1D5E" w:rsidP="005C5ED5">
      <w:pPr>
        <w:tabs>
          <w:tab w:val="left" w:pos="1490"/>
        </w:tabs>
        <w:rPr>
          <w:rFonts w:cs="Times New Roman"/>
          <w:b/>
          <w:szCs w:val="24"/>
        </w:rPr>
      </w:pPr>
    </w:p>
    <w:p w:rsidR="001E1154" w:rsidRPr="00F85AB6" w:rsidRDefault="003E621F" w:rsidP="005C5ED5">
      <w:pPr>
        <w:pStyle w:val="Heading1"/>
        <w:rPr>
          <w:b w:val="0"/>
          <w:szCs w:val="24"/>
        </w:rPr>
      </w:pPr>
      <w:bookmarkStart w:id="301" w:name="_Toc43730889"/>
      <w:r w:rsidRPr="00F85AB6">
        <w:rPr>
          <w:b w:val="0"/>
          <w:szCs w:val="24"/>
        </w:rPr>
        <w:t>Table 4.6</w:t>
      </w:r>
    </w:p>
    <w:p w:rsidR="008E1D5E" w:rsidRPr="00F85AB6" w:rsidRDefault="008E1D5E" w:rsidP="005C5ED5">
      <w:r w:rsidRPr="00F85AB6">
        <w:t xml:space="preserve">Summary of ANOVA </w:t>
      </w:r>
      <w:r w:rsidR="00F85AB6" w:rsidRPr="00F85AB6">
        <w:t>findings from idioms in isolation and those in context</w:t>
      </w:r>
      <w:bookmarkEnd w:id="301"/>
      <w:r w:rsidRPr="00F85AB6">
        <w:tab/>
      </w:r>
    </w:p>
    <w:tbl>
      <w:tblPr>
        <w:tblStyle w:val="TableGrid"/>
        <w:tblW w:w="8612" w:type="dxa"/>
        <w:tblLayout w:type="fixed"/>
        <w:tblLook w:val="04A0"/>
      </w:tblPr>
      <w:tblGrid>
        <w:gridCol w:w="2802"/>
        <w:gridCol w:w="944"/>
        <w:gridCol w:w="993"/>
        <w:gridCol w:w="1417"/>
        <w:gridCol w:w="1322"/>
        <w:gridCol w:w="1134"/>
      </w:tblGrid>
      <w:tr w:rsidR="005C5ED5" w:rsidRPr="00F85AB6" w:rsidTr="00F85AB6">
        <w:trPr>
          <w:trHeight w:val="456"/>
        </w:trPr>
        <w:tc>
          <w:tcPr>
            <w:tcW w:w="8612" w:type="dxa"/>
            <w:gridSpan w:val="6"/>
            <w:tcBorders>
              <w:right w:val="single" w:sz="4" w:space="0" w:color="auto"/>
            </w:tcBorders>
            <w:vAlign w:val="center"/>
          </w:tcPr>
          <w:p w:rsidR="008E1D5E" w:rsidRPr="00F85AB6" w:rsidRDefault="008E1D5E" w:rsidP="00F85AB6">
            <w:pPr>
              <w:tabs>
                <w:tab w:val="left" w:pos="1490"/>
              </w:tabs>
              <w:spacing w:line="240" w:lineRule="auto"/>
              <w:rPr>
                <w:rFonts w:cs="Times New Roman"/>
                <w:sz w:val="22"/>
                <w:szCs w:val="28"/>
              </w:rPr>
            </w:pPr>
            <w:r w:rsidRPr="00F85AB6">
              <w:rPr>
                <w:rFonts w:cs="Times New Roman"/>
                <w:b/>
                <w:sz w:val="22"/>
                <w:szCs w:val="24"/>
              </w:rPr>
              <w:t>One Way Analysis of Variance</w:t>
            </w:r>
          </w:p>
        </w:tc>
      </w:tr>
      <w:tr w:rsidR="005C5ED5" w:rsidRPr="00F85AB6" w:rsidTr="002A16F9">
        <w:trPr>
          <w:trHeight w:val="506"/>
        </w:trPr>
        <w:tc>
          <w:tcPr>
            <w:tcW w:w="2802" w:type="dxa"/>
            <w:vAlign w:val="center"/>
          </w:tcPr>
          <w:p w:rsidR="008E1D5E" w:rsidRPr="00F85AB6" w:rsidRDefault="008E1D5E" w:rsidP="002A16F9">
            <w:pPr>
              <w:tabs>
                <w:tab w:val="left" w:pos="1490"/>
              </w:tabs>
              <w:spacing w:line="240" w:lineRule="auto"/>
              <w:ind w:right="34"/>
              <w:jc w:val="left"/>
              <w:rPr>
                <w:rFonts w:cs="Times New Roman"/>
                <w:sz w:val="22"/>
                <w:szCs w:val="24"/>
              </w:rPr>
            </w:pPr>
            <w:r w:rsidRPr="00F85AB6">
              <w:rPr>
                <w:rFonts w:cs="Times New Roman"/>
                <w:sz w:val="22"/>
                <w:szCs w:val="24"/>
              </w:rPr>
              <w:t xml:space="preserve">P value </w:t>
            </w:r>
          </w:p>
        </w:tc>
        <w:tc>
          <w:tcPr>
            <w:tcW w:w="944" w:type="dxa"/>
            <w:vAlign w:val="center"/>
          </w:tcPr>
          <w:p w:rsidR="008E1D5E" w:rsidRPr="00F85AB6" w:rsidRDefault="008E1D5E" w:rsidP="002A16F9">
            <w:pPr>
              <w:tabs>
                <w:tab w:val="left" w:pos="1490"/>
              </w:tabs>
              <w:spacing w:line="240" w:lineRule="auto"/>
              <w:jc w:val="left"/>
              <w:rPr>
                <w:rFonts w:cs="Times New Roman"/>
                <w:sz w:val="22"/>
                <w:szCs w:val="24"/>
              </w:rPr>
            </w:pPr>
            <w:r w:rsidRPr="00F85AB6">
              <w:rPr>
                <w:rFonts w:cs="Times New Roman"/>
                <w:sz w:val="22"/>
                <w:szCs w:val="24"/>
              </w:rPr>
              <w:t>0.0001</w:t>
            </w:r>
          </w:p>
        </w:tc>
        <w:tc>
          <w:tcPr>
            <w:tcW w:w="993" w:type="dxa"/>
            <w:vAlign w:val="center"/>
          </w:tcPr>
          <w:p w:rsidR="008E1D5E" w:rsidRPr="00F85AB6" w:rsidRDefault="008E1D5E" w:rsidP="002A16F9">
            <w:pPr>
              <w:tabs>
                <w:tab w:val="left" w:pos="1490"/>
              </w:tabs>
              <w:spacing w:line="240" w:lineRule="auto"/>
              <w:jc w:val="left"/>
              <w:rPr>
                <w:rFonts w:cs="Times New Roman"/>
                <w:sz w:val="22"/>
                <w:szCs w:val="24"/>
              </w:rPr>
            </w:pPr>
          </w:p>
        </w:tc>
        <w:tc>
          <w:tcPr>
            <w:tcW w:w="1417" w:type="dxa"/>
            <w:tcBorders>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322"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134"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r>
      <w:tr w:rsidR="005C5ED5" w:rsidRPr="00F85AB6" w:rsidTr="002A16F9">
        <w:trPr>
          <w:trHeight w:val="506"/>
        </w:trPr>
        <w:tc>
          <w:tcPr>
            <w:tcW w:w="2802" w:type="dxa"/>
            <w:vAlign w:val="center"/>
          </w:tcPr>
          <w:p w:rsidR="008E1D5E" w:rsidRPr="00F85AB6" w:rsidRDefault="008E1D5E" w:rsidP="002A16F9">
            <w:pPr>
              <w:tabs>
                <w:tab w:val="left" w:pos="1490"/>
              </w:tabs>
              <w:spacing w:line="240" w:lineRule="auto"/>
              <w:ind w:right="34"/>
              <w:jc w:val="left"/>
              <w:rPr>
                <w:rFonts w:cs="Times New Roman"/>
                <w:sz w:val="22"/>
                <w:szCs w:val="24"/>
              </w:rPr>
            </w:pPr>
            <w:r w:rsidRPr="00F85AB6">
              <w:rPr>
                <w:rFonts w:cs="Times New Roman"/>
                <w:sz w:val="22"/>
                <w:szCs w:val="24"/>
              </w:rPr>
              <w:t xml:space="preserve">P value summary </w:t>
            </w:r>
          </w:p>
        </w:tc>
        <w:tc>
          <w:tcPr>
            <w:tcW w:w="944" w:type="dxa"/>
            <w:vAlign w:val="center"/>
          </w:tcPr>
          <w:p w:rsidR="008E1D5E" w:rsidRPr="00F85AB6" w:rsidRDefault="008E1D5E" w:rsidP="002A16F9">
            <w:pPr>
              <w:tabs>
                <w:tab w:val="left" w:pos="1490"/>
              </w:tabs>
              <w:spacing w:line="240" w:lineRule="auto"/>
              <w:jc w:val="left"/>
              <w:rPr>
                <w:rFonts w:cs="Times New Roman"/>
                <w:sz w:val="22"/>
                <w:szCs w:val="24"/>
              </w:rPr>
            </w:pPr>
            <w:r w:rsidRPr="00F85AB6">
              <w:rPr>
                <w:rFonts w:cs="Times New Roman"/>
                <w:sz w:val="22"/>
                <w:szCs w:val="24"/>
              </w:rPr>
              <w:t>***</w:t>
            </w:r>
          </w:p>
        </w:tc>
        <w:tc>
          <w:tcPr>
            <w:tcW w:w="993" w:type="dxa"/>
            <w:vAlign w:val="center"/>
          </w:tcPr>
          <w:p w:rsidR="008E1D5E" w:rsidRPr="00F85AB6" w:rsidRDefault="008E1D5E" w:rsidP="002A16F9">
            <w:pPr>
              <w:tabs>
                <w:tab w:val="left" w:pos="1490"/>
              </w:tabs>
              <w:spacing w:line="240" w:lineRule="auto"/>
              <w:jc w:val="left"/>
              <w:rPr>
                <w:rFonts w:cs="Times New Roman"/>
                <w:sz w:val="22"/>
                <w:szCs w:val="24"/>
              </w:rPr>
            </w:pPr>
          </w:p>
        </w:tc>
        <w:tc>
          <w:tcPr>
            <w:tcW w:w="1417" w:type="dxa"/>
            <w:tcBorders>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322"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134"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r>
      <w:tr w:rsidR="005C5ED5" w:rsidRPr="00F85AB6" w:rsidTr="002A16F9">
        <w:trPr>
          <w:trHeight w:val="506"/>
        </w:trPr>
        <w:tc>
          <w:tcPr>
            <w:tcW w:w="2802" w:type="dxa"/>
            <w:vAlign w:val="center"/>
          </w:tcPr>
          <w:p w:rsidR="008E1D5E" w:rsidRPr="00F85AB6" w:rsidRDefault="008E1D5E" w:rsidP="002A16F9">
            <w:pPr>
              <w:tabs>
                <w:tab w:val="left" w:pos="1490"/>
              </w:tabs>
              <w:spacing w:line="240" w:lineRule="auto"/>
              <w:ind w:right="34"/>
              <w:jc w:val="left"/>
              <w:rPr>
                <w:rFonts w:cs="Times New Roman"/>
                <w:sz w:val="22"/>
                <w:szCs w:val="24"/>
              </w:rPr>
            </w:pPr>
            <w:r w:rsidRPr="00F85AB6">
              <w:rPr>
                <w:rFonts w:cs="Times New Roman"/>
                <w:sz w:val="22"/>
                <w:szCs w:val="24"/>
              </w:rPr>
              <w:t>Are means significant Different?</w:t>
            </w:r>
          </w:p>
        </w:tc>
        <w:tc>
          <w:tcPr>
            <w:tcW w:w="944" w:type="dxa"/>
            <w:vAlign w:val="center"/>
          </w:tcPr>
          <w:p w:rsidR="008E1D5E" w:rsidRPr="00F85AB6" w:rsidRDefault="008E1D5E" w:rsidP="002A16F9">
            <w:pPr>
              <w:tabs>
                <w:tab w:val="left" w:pos="1490"/>
              </w:tabs>
              <w:spacing w:line="240" w:lineRule="auto"/>
              <w:jc w:val="left"/>
              <w:rPr>
                <w:rFonts w:cs="Times New Roman"/>
                <w:sz w:val="22"/>
                <w:szCs w:val="24"/>
              </w:rPr>
            </w:pPr>
            <w:r w:rsidRPr="00F85AB6">
              <w:rPr>
                <w:rFonts w:cs="Times New Roman"/>
                <w:sz w:val="22"/>
                <w:szCs w:val="24"/>
              </w:rPr>
              <w:t>Yes</w:t>
            </w:r>
          </w:p>
        </w:tc>
        <w:tc>
          <w:tcPr>
            <w:tcW w:w="993" w:type="dxa"/>
            <w:vAlign w:val="center"/>
          </w:tcPr>
          <w:p w:rsidR="008E1D5E" w:rsidRPr="00F85AB6" w:rsidRDefault="008E1D5E" w:rsidP="002A16F9">
            <w:pPr>
              <w:tabs>
                <w:tab w:val="left" w:pos="1490"/>
              </w:tabs>
              <w:spacing w:line="240" w:lineRule="auto"/>
              <w:jc w:val="left"/>
              <w:rPr>
                <w:rFonts w:cs="Times New Roman"/>
                <w:sz w:val="22"/>
                <w:szCs w:val="24"/>
              </w:rPr>
            </w:pPr>
          </w:p>
        </w:tc>
        <w:tc>
          <w:tcPr>
            <w:tcW w:w="1417" w:type="dxa"/>
            <w:tcBorders>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322"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134"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r>
      <w:tr w:rsidR="005C5ED5" w:rsidRPr="00F85AB6" w:rsidTr="002A16F9">
        <w:trPr>
          <w:trHeight w:val="506"/>
        </w:trPr>
        <w:tc>
          <w:tcPr>
            <w:tcW w:w="2802" w:type="dxa"/>
            <w:vAlign w:val="center"/>
          </w:tcPr>
          <w:p w:rsidR="008E1D5E" w:rsidRPr="00F85AB6" w:rsidRDefault="008E1D5E" w:rsidP="002A16F9">
            <w:pPr>
              <w:tabs>
                <w:tab w:val="left" w:pos="1490"/>
              </w:tabs>
              <w:spacing w:line="240" w:lineRule="auto"/>
              <w:ind w:right="34"/>
              <w:jc w:val="left"/>
              <w:rPr>
                <w:rFonts w:cs="Times New Roman"/>
                <w:sz w:val="22"/>
                <w:szCs w:val="24"/>
              </w:rPr>
            </w:pPr>
            <w:r w:rsidRPr="00F85AB6">
              <w:rPr>
                <w:rFonts w:cs="Times New Roman"/>
                <w:sz w:val="22"/>
                <w:szCs w:val="24"/>
              </w:rPr>
              <w:t>Number of groups</w:t>
            </w:r>
          </w:p>
        </w:tc>
        <w:tc>
          <w:tcPr>
            <w:tcW w:w="944" w:type="dxa"/>
            <w:vAlign w:val="center"/>
          </w:tcPr>
          <w:p w:rsidR="008E1D5E" w:rsidRPr="00F85AB6" w:rsidRDefault="008E1D5E" w:rsidP="002A16F9">
            <w:pPr>
              <w:tabs>
                <w:tab w:val="left" w:pos="1490"/>
              </w:tabs>
              <w:spacing w:line="240" w:lineRule="auto"/>
              <w:jc w:val="left"/>
              <w:rPr>
                <w:rFonts w:cs="Times New Roman"/>
                <w:sz w:val="22"/>
                <w:szCs w:val="24"/>
              </w:rPr>
            </w:pPr>
            <w:r w:rsidRPr="00F85AB6">
              <w:rPr>
                <w:rFonts w:cs="Times New Roman"/>
                <w:sz w:val="22"/>
                <w:szCs w:val="24"/>
              </w:rPr>
              <w:t>4</w:t>
            </w:r>
          </w:p>
        </w:tc>
        <w:tc>
          <w:tcPr>
            <w:tcW w:w="993" w:type="dxa"/>
            <w:vAlign w:val="center"/>
          </w:tcPr>
          <w:p w:rsidR="008E1D5E" w:rsidRPr="00F85AB6" w:rsidRDefault="008E1D5E" w:rsidP="002A16F9">
            <w:pPr>
              <w:tabs>
                <w:tab w:val="left" w:pos="1490"/>
              </w:tabs>
              <w:spacing w:line="240" w:lineRule="auto"/>
              <w:jc w:val="left"/>
              <w:rPr>
                <w:rFonts w:cs="Times New Roman"/>
                <w:sz w:val="22"/>
                <w:szCs w:val="24"/>
              </w:rPr>
            </w:pPr>
          </w:p>
        </w:tc>
        <w:tc>
          <w:tcPr>
            <w:tcW w:w="1417" w:type="dxa"/>
            <w:tcBorders>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322"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134"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r>
      <w:tr w:rsidR="005C5ED5" w:rsidRPr="00F85AB6" w:rsidTr="002A16F9">
        <w:trPr>
          <w:trHeight w:val="506"/>
        </w:trPr>
        <w:tc>
          <w:tcPr>
            <w:tcW w:w="2802" w:type="dxa"/>
            <w:vAlign w:val="center"/>
          </w:tcPr>
          <w:p w:rsidR="008E1D5E" w:rsidRPr="00F85AB6" w:rsidRDefault="008E1D5E" w:rsidP="002A16F9">
            <w:pPr>
              <w:tabs>
                <w:tab w:val="left" w:pos="1490"/>
              </w:tabs>
              <w:spacing w:line="240" w:lineRule="auto"/>
              <w:ind w:right="34"/>
              <w:jc w:val="left"/>
              <w:rPr>
                <w:rFonts w:cs="Times New Roman"/>
                <w:sz w:val="22"/>
                <w:szCs w:val="24"/>
              </w:rPr>
            </w:pPr>
            <w:r w:rsidRPr="00F85AB6">
              <w:rPr>
                <w:rFonts w:cs="Times New Roman"/>
                <w:sz w:val="22"/>
                <w:szCs w:val="24"/>
              </w:rPr>
              <w:t>F</w:t>
            </w:r>
          </w:p>
        </w:tc>
        <w:tc>
          <w:tcPr>
            <w:tcW w:w="944" w:type="dxa"/>
            <w:vAlign w:val="center"/>
          </w:tcPr>
          <w:p w:rsidR="008E1D5E" w:rsidRPr="00F85AB6" w:rsidRDefault="008E1D5E" w:rsidP="002A16F9">
            <w:pPr>
              <w:tabs>
                <w:tab w:val="left" w:pos="1490"/>
              </w:tabs>
              <w:spacing w:line="240" w:lineRule="auto"/>
              <w:jc w:val="left"/>
              <w:rPr>
                <w:rFonts w:cs="Times New Roman"/>
                <w:sz w:val="22"/>
                <w:szCs w:val="24"/>
              </w:rPr>
            </w:pPr>
            <w:r w:rsidRPr="00F85AB6">
              <w:rPr>
                <w:rFonts w:cs="Times New Roman"/>
                <w:sz w:val="22"/>
                <w:szCs w:val="24"/>
              </w:rPr>
              <w:t>29.59</w:t>
            </w:r>
          </w:p>
        </w:tc>
        <w:tc>
          <w:tcPr>
            <w:tcW w:w="993" w:type="dxa"/>
            <w:vAlign w:val="center"/>
          </w:tcPr>
          <w:p w:rsidR="008E1D5E" w:rsidRPr="00F85AB6" w:rsidRDefault="008E1D5E" w:rsidP="002A16F9">
            <w:pPr>
              <w:tabs>
                <w:tab w:val="left" w:pos="1490"/>
              </w:tabs>
              <w:spacing w:line="240" w:lineRule="auto"/>
              <w:jc w:val="left"/>
              <w:rPr>
                <w:rFonts w:cs="Times New Roman"/>
                <w:sz w:val="22"/>
                <w:szCs w:val="24"/>
              </w:rPr>
            </w:pPr>
          </w:p>
        </w:tc>
        <w:tc>
          <w:tcPr>
            <w:tcW w:w="1417" w:type="dxa"/>
            <w:tcBorders>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322"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134"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r>
      <w:tr w:rsidR="005C5ED5" w:rsidRPr="00F85AB6" w:rsidTr="002A16F9">
        <w:trPr>
          <w:trHeight w:val="506"/>
        </w:trPr>
        <w:tc>
          <w:tcPr>
            <w:tcW w:w="2802" w:type="dxa"/>
            <w:vAlign w:val="center"/>
          </w:tcPr>
          <w:p w:rsidR="008E1D5E" w:rsidRPr="00F85AB6" w:rsidRDefault="008E1D5E" w:rsidP="002A16F9">
            <w:pPr>
              <w:tabs>
                <w:tab w:val="left" w:pos="1490"/>
              </w:tabs>
              <w:spacing w:line="240" w:lineRule="auto"/>
              <w:ind w:right="34"/>
              <w:jc w:val="left"/>
              <w:rPr>
                <w:rFonts w:cs="Times New Roman"/>
                <w:sz w:val="22"/>
                <w:szCs w:val="24"/>
              </w:rPr>
            </w:pPr>
            <w:r w:rsidRPr="00F85AB6">
              <w:rPr>
                <w:rFonts w:cs="Times New Roman"/>
                <w:sz w:val="22"/>
                <w:szCs w:val="24"/>
              </w:rPr>
              <w:t xml:space="preserve">R squired </w:t>
            </w:r>
          </w:p>
        </w:tc>
        <w:tc>
          <w:tcPr>
            <w:tcW w:w="944" w:type="dxa"/>
            <w:vAlign w:val="center"/>
          </w:tcPr>
          <w:p w:rsidR="008E1D5E" w:rsidRPr="00F85AB6" w:rsidRDefault="008E1D5E" w:rsidP="002A16F9">
            <w:pPr>
              <w:tabs>
                <w:tab w:val="left" w:pos="1490"/>
              </w:tabs>
              <w:spacing w:line="240" w:lineRule="auto"/>
              <w:jc w:val="left"/>
              <w:rPr>
                <w:rFonts w:cs="Times New Roman"/>
                <w:sz w:val="22"/>
                <w:szCs w:val="24"/>
              </w:rPr>
            </w:pPr>
            <w:r w:rsidRPr="00F85AB6">
              <w:rPr>
                <w:rFonts w:cs="Times New Roman"/>
                <w:sz w:val="22"/>
                <w:szCs w:val="24"/>
              </w:rPr>
              <w:t>0.52984</w:t>
            </w:r>
          </w:p>
        </w:tc>
        <w:tc>
          <w:tcPr>
            <w:tcW w:w="993" w:type="dxa"/>
            <w:vAlign w:val="center"/>
          </w:tcPr>
          <w:p w:rsidR="008E1D5E" w:rsidRPr="00F85AB6" w:rsidRDefault="008E1D5E" w:rsidP="002A16F9">
            <w:pPr>
              <w:tabs>
                <w:tab w:val="left" w:pos="1490"/>
              </w:tabs>
              <w:spacing w:line="240" w:lineRule="auto"/>
              <w:jc w:val="left"/>
              <w:rPr>
                <w:rFonts w:cs="Times New Roman"/>
                <w:sz w:val="22"/>
                <w:szCs w:val="24"/>
              </w:rPr>
            </w:pPr>
          </w:p>
        </w:tc>
        <w:tc>
          <w:tcPr>
            <w:tcW w:w="1417" w:type="dxa"/>
            <w:tcBorders>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322"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134"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r>
      <w:tr w:rsidR="005C5ED5" w:rsidRPr="00F85AB6" w:rsidTr="002A16F9">
        <w:trPr>
          <w:trHeight w:val="506"/>
        </w:trPr>
        <w:tc>
          <w:tcPr>
            <w:tcW w:w="2802" w:type="dxa"/>
            <w:vAlign w:val="center"/>
          </w:tcPr>
          <w:p w:rsidR="008E1D5E" w:rsidRPr="00F85AB6" w:rsidRDefault="008E1D5E" w:rsidP="002A16F9">
            <w:pPr>
              <w:tabs>
                <w:tab w:val="left" w:pos="1490"/>
              </w:tabs>
              <w:spacing w:line="240" w:lineRule="auto"/>
              <w:ind w:right="34"/>
              <w:jc w:val="left"/>
              <w:rPr>
                <w:rFonts w:cs="Times New Roman"/>
                <w:sz w:val="22"/>
                <w:szCs w:val="24"/>
              </w:rPr>
            </w:pPr>
            <w:proofErr w:type="spellStart"/>
            <w:r w:rsidRPr="00F85AB6">
              <w:rPr>
                <w:rFonts w:cs="Times New Roman"/>
                <w:sz w:val="22"/>
                <w:szCs w:val="24"/>
              </w:rPr>
              <w:t>Bartletts</w:t>
            </w:r>
            <w:proofErr w:type="spellEnd"/>
            <w:r w:rsidRPr="00F85AB6">
              <w:rPr>
                <w:rFonts w:cs="Times New Roman"/>
                <w:sz w:val="22"/>
                <w:szCs w:val="24"/>
              </w:rPr>
              <w:t xml:space="preserve"> statistics (correlated)</w:t>
            </w:r>
          </w:p>
        </w:tc>
        <w:tc>
          <w:tcPr>
            <w:tcW w:w="944" w:type="dxa"/>
            <w:vAlign w:val="center"/>
          </w:tcPr>
          <w:p w:rsidR="008E1D5E" w:rsidRPr="00F85AB6" w:rsidRDefault="008E1D5E" w:rsidP="002A16F9">
            <w:pPr>
              <w:tabs>
                <w:tab w:val="left" w:pos="1490"/>
              </w:tabs>
              <w:spacing w:line="240" w:lineRule="auto"/>
              <w:jc w:val="left"/>
              <w:rPr>
                <w:rFonts w:cs="Times New Roman"/>
                <w:sz w:val="22"/>
                <w:szCs w:val="24"/>
              </w:rPr>
            </w:pPr>
            <w:r w:rsidRPr="00F85AB6">
              <w:rPr>
                <w:rFonts w:cs="Times New Roman"/>
                <w:sz w:val="22"/>
                <w:szCs w:val="24"/>
              </w:rPr>
              <w:t>2.218</w:t>
            </w:r>
          </w:p>
        </w:tc>
        <w:tc>
          <w:tcPr>
            <w:tcW w:w="993" w:type="dxa"/>
            <w:vAlign w:val="center"/>
          </w:tcPr>
          <w:p w:rsidR="008E1D5E" w:rsidRPr="00F85AB6" w:rsidRDefault="008E1D5E" w:rsidP="002A16F9">
            <w:pPr>
              <w:tabs>
                <w:tab w:val="left" w:pos="1490"/>
              </w:tabs>
              <w:spacing w:line="240" w:lineRule="auto"/>
              <w:jc w:val="left"/>
              <w:rPr>
                <w:rFonts w:cs="Times New Roman"/>
                <w:sz w:val="22"/>
                <w:szCs w:val="24"/>
              </w:rPr>
            </w:pPr>
          </w:p>
        </w:tc>
        <w:tc>
          <w:tcPr>
            <w:tcW w:w="1417" w:type="dxa"/>
            <w:tcBorders>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322"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c>
          <w:tcPr>
            <w:tcW w:w="1134" w:type="dxa"/>
            <w:tcBorders>
              <w:left w:val="single" w:sz="4" w:space="0" w:color="auto"/>
              <w:right w:val="single" w:sz="4" w:space="0" w:color="auto"/>
            </w:tcBorders>
            <w:vAlign w:val="center"/>
          </w:tcPr>
          <w:p w:rsidR="008E1D5E" w:rsidRPr="00F85AB6" w:rsidRDefault="008E1D5E" w:rsidP="002A16F9">
            <w:pPr>
              <w:tabs>
                <w:tab w:val="left" w:pos="1490"/>
              </w:tabs>
              <w:spacing w:line="240" w:lineRule="auto"/>
              <w:jc w:val="left"/>
              <w:rPr>
                <w:rFonts w:cs="Times New Roman"/>
                <w:sz w:val="22"/>
                <w:szCs w:val="24"/>
              </w:rPr>
            </w:pPr>
          </w:p>
        </w:tc>
      </w:tr>
      <w:tr w:rsidR="005C5ED5" w:rsidRPr="00F85AB6" w:rsidTr="00F85AB6">
        <w:tc>
          <w:tcPr>
            <w:tcW w:w="2802" w:type="dxa"/>
          </w:tcPr>
          <w:p w:rsidR="008E1D5E" w:rsidRPr="00F85AB6" w:rsidRDefault="008E1D5E" w:rsidP="00F85AB6">
            <w:pPr>
              <w:tabs>
                <w:tab w:val="left" w:pos="1490"/>
              </w:tabs>
              <w:spacing w:line="240" w:lineRule="auto"/>
              <w:ind w:right="34"/>
              <w:rPr>
                <w:rFonts w:cs="Times New Roman"/>
                <w:sz w:val="22"/>
                <w:szCs w:val="24"/>
              </w:rPr>
            </w:pPr>
          </w:p>
        </w:tc>
        <w:tc>
          <w:tcPr>
            <w:tcW w:w="944" w:type="dxa"/>
          </w:tcPr>
          <w:p w:rsidR="008E1D5E" w:rsidRPr="00F85AB6" w:rsidRDefault="008E1D5E" w:rsidP="00F85AB6">
            <w:pPr>
              <w:tabs>
                <w:tab w:val="left" w:pos="1490"/>
              </w:tabs>
              <w:spacing w:line="240" w:lineRule="auto"/>
              <w:rPr>
                <w:rFonts w:cs="Times New Roman"/>
                <w:sz w:val="22"/>
                <w:szCs w:val="24"/>
              </w:rPr>
            </w:pPr>
          </w:p>
        </w:tc>
        <w:tc>
          <w:tcPr>
            <w:tcW w:w="993" w:type="dxa"/>
          </w:tcPr>
          <w:p w:rsidR="008E1D5E" w:rsidRPr="00F85AB6" w:rsidRDefault="008E1D5E" w:rsidP="00F85AB6">
            <w:pPr>
              <w:tabs>
                <w:tab w:val="left" w:pos="1490"/>
              </w:tabs>
              <w:spacing w:line="240" w:lineRule="auto"/>
              <w:rPr>
                <w:rFonts w:cs="Times New Roman"/>
                <w:sz w:val="22"/>
                <w:szCs w:val="24"/>
              </w:rPr>
            </w:pPr>
          </w:p>
        </w:tc>
        <w:tc>
          <w:tcPr>
            <w:tcW w:w="1417" w:type="dxa"/>
            <w:tcBorders>
              <w:right w:val="single" w:sz="4" w:space="0" w:color="auto"/>
            </w:tcBorders>
          </w:tcPr>
          <w:p w:rsidR="008E1D5E" w:rsidRPr="00F85AB6" w:rsidRDefault="008E1D5E" w:rsidP="00F85AB6">
            <w:pPr>
              <w:tabs>
                <w:tab w:val="left" w:pos="1490"/>
              </w:tabs>
              <w:spacing w:line="240" w:lineRule="auto"/>
              <w:rPr>
                <w:rFonts w:cs="Times New Roman"/>
                <w:sz w:val="22"/>
                <w:szCs w:val="24"/>
              </w:rPr>
            </w:pPr>
          </w:p>
        </w:tc>
        <w:tc>
          <w:tcPr>
            <w:tcW w:w="1322" w:type="dxa"/>
            <w:tcBorders>
              <w:left w:val="single" w:sz="4" w:space="0" w:color="auto"/>
              <w:right w:val="single" w:sz="4" w:space="0" w:color="auto"/>
            </w:tcBorders>
          </w:tcPr>
          <w:p w:rsidR="008E1D5E" w:rsidRPr="00F85AB6" w:rsidRDefault="008E1D5E" w:rsidP="00F85AB6">
            <w:pPr>
              <w:tabs>
                <w:tab w:val="left" w:pos="1490"/>
              </w:tabs>
              <w:spacing w:line="240" w:lineRule="auto"/>
              <w:rPr>
                <w:rFonts w:cs="Times New Roman"/>
                <w:sz w:val="22"/>
                <w:szCs w:val="24"/>
              </w:rPr>
            </w:pPr>
          </w:p>
        </w:tc>
        <w:tc>
          <w:tcPr>
            <w:tcW w:w="1134" w:type="dxa"/>
            <w:tcBorders>
              <w:left w:val="single" w:sz="4" w:space="0" w:color="auto"/>
              <w:right w:val="single" w:sz="4" w:space="0" w:color="auto"/>
            </w:tcBorders>
          </w:tcPr>
          <w:p w:rsidR="008E1D5E" w:rsidRPr="00F85AB6" w:rsidRDefault="008E1D5E" w:rsidP="00F85AB6">
            <w:pPr>
              <w:tabs>
                <w:tab w:val="left" w:pos="1490"/>
              </w:tabs>
              <w:spacing w:line="240" w:lineRule="auto"/>
              <w:rPr>
                <w:rFonts w:cs="Times New Roman"/>
                <w:sz w:val="22"/>
                <w:szCs w:val="24"/>
              </w:rPr>
            </w:pPr>
          </w:p>
        </w:tc>
      </w:tr>
      <w:tr w:rsidR="005C5ED5" w:rsidRPr="00F85AB6" w:rsidTr="00F85AB6">
        <w:trPr>
          <w:trHeight w:val="429"/>
        </w:trPr>
        <w:tc>
          <w:tcPr>
            <w:tcW w:w="2802" w:type="dxa"/>
            <w:vAlign w:val="center"/>
          </w:tcPr>
          <w:p w:rsidR="008E1D5E" w:rsidRPr="00F85AB6" w:rsidRDefault="008E1D5E" w:rsidP="00F85AB6">
            <w:pPr>
              <w:tabs>
                <w:tab w:val="left" w:pos="1490"/>
              </w:tabs>
              <w:spacing w:line="240" w:lineRule="auto"/>
              <w:ind w:right="34"/>
              <w:jc w:val="center"/>
              <w:rPr>
                <w:rFonts w:cs="Times New Roman"/>
                <w:b/>
                <w:sz w:val="22"/>
                <w:szCs w:val="24"/>
              </w:rPr>
            </w:pPr>
            <w:r w:rsidRPr="00F85AB6">
              <w:rPr>
                <w:rFonts w:cs="Times New Roman"/>
                <w:b/>
                <w:sz w:val="22"/>
                <w:szCs w:val="24"/>
              </w:rPr>
              <w:t>ANOVA Table</w:t>
            </w:r>
          </w:p>
        </w:tc>
        <w:tc>
          <w:tcPr>
            <w:tcW w:w="944" w:type="dxa"/>
            <w:vAlign w:val="center"/>
          </w:tcPr>
          <w:p w:rsidR="008E1D5E" w:rsidRPr="00F85AB6" w:rsidRDefault="004C381A" w:rsidP="00F85AB6">
            <w:pPr>
              <w:tabs>
                <w:tab w:val="left" w:pos="1490"/>
              </w:tabs>
              <w:spacing w:line="240" w:lineRule="auto"/>
              <w:jc w:val="center"/>
              <w:rPr>
                <w:rFonts w:cs="Times New Roman"/>
                <w:b/>
                <w:sz w:val="22"/>
                <w:szCs w:val="24"/>
              </w:rPr>
            </w:pPr>
            <w:r w:rsidRPr="00F85AB6">
              <w:rPr>
                <w:rFonts w:cs="Times New Roman"/>
                <w:b/>
                <w:sz w:val="22"/>
                <w:szCs w:val="24"/>
              </w:rPr>
              <w:t>S</w:t>
            </w:r>
            <w:r w:rsidR="008E1D5E" w:rsidRPr="00F85AB6">
              <w:rPr>
                <w:rFonts w:cs="Times New Roman"/>
                <w:b/>
                <w:sz w:val="22"/>
                <w:szCs w:val="24"/>
              </w:rPr>
              <w:t>s</w:t>
            </w:r>
          </w:p>
        </w:tc>
        <w:tc>
          <w:tcPr>
            <w:tcW w:w="993" w:type="dxa"/>
            <w:vAlign w:val="center"/>
          </w:tcPr>
          <w:p w:rsidR="008E1D5E" w:rsidRPr="00F85AB6" w:rsidRDefault="004A05A8" w:rsidP="00F85AB6">
            <w:pPr>
              <w:tabs>
                <w:tab w:val="left" w:pos="1490"/>
              </w:tabs>
              <w:spacing w:line="240" w:lineRule="auto"/>
              <w:jc w:val="center"/>
              <w:rPr>
                <w:rFonts w:cs="Times New Roman"/>
                <w:b/>
                <w:sz w:val="22"/>
                <w:szCs w:val="24"/>
              </w:rPr>
            </w:pPr>
            <w:proofErr w:type="spellStart"/>
            <w:r w:rsidRPr="00F85AB6">
              <w:rPr>
                <w:rFonts w:cs="Times New Roman"/>
                <w:b/>
                <w:sz w:val="22"/>
                <w:szCs w:val="24"/>
              </w:rPr>
              <w:t>D</w:t>
            </w:r>
            <w:r w:rsidR="008E1D5E" w:rsidRPr="00F85AB6">
              <w:rPr>
                <w:rFonts w:cs="Times New Roman"/>
                <w:b/>
                <w:sz w:val="22"/>
                <w:szCs w:val="24"/>
              </w:rPr>
              <w:t>f</w:t>
            </w:r>
            <w:proofErr w:type="spellEnd"/>
          </w:p>
        </w:tc>
        <w:tc>
          <w:tcPr>
            <w:tcW w:w="1417" w:type="dxa"/>
            <w:tcBorders>
              <w:right w:val="single" w:sz="4" w:space="0" w:color="auto"/>
            </w:tcBorders>
            <w:vAlign w:val="center"/>
          </w:tcPr>
          <w:p w:rsidR="008E1D5E" w:rsidRPr="00F85AB6" w:rsidRDefault="008E1D5E" w:rsidP="00F85AB6">
            <w:pPr>
              <w:tabs>
                <w:tab w:val="left" w:pos="1490"/>
              </w:tabs>
              <w:spacing w:line="240" w:lineRule="auto"/>
              <w:jc w:val="center"/>
              <w:rPr>
                <w:rFonts w:cs="Times New Roman"/>
                <w:b/>
                <w:sz w:val="22"/>
                <w:szCs w:val="24"/>
              </w:rPr>
            </w:pPr>
            <w:r w:rsidRPr="00F85AB6">
              <w:rPr>
                <w:rFonts w:cs="Times New Roman"/>
                <w:b/>
                <w:sz w:val="22"/>
                <w:szCs w:val="24"/>
              </w:rPr>
              <w:t>ms</w:t>
            </w:r>
          </w:p>
        </w:tc>
        <w:tc>
          <w:tcPr>
            <w:tcW w:w="1322" w:type="dxa"/>
            <w:tcBorders>
              <w:left w:val="single" w:sz="4" w:space="0" w:color="auto"/>
              <w:right w:val="single" w:sz="4" w:space="0" w:color="auto"/>
            </w:tcBorders>
          </w:tcPr>
          <w:p w:rsidR="008E1D5E" w:rsidRPr="00F85AB6" w:rsidRDefault="008E1D5E" w:rsidP="00F85AB6">
            <w:pPr>
              <w:tabs>
                <w:tab w:val="left" w:pos="1490"/>
              </w:tabs>
              <w:spacing w:line="240" w:lineRule="auto"/>
              <w:rPr>
                <w:rFonts w:cs="Times New Roman"/>
                <w:sz w:val="22"/>
                <w:szCs w:val="24"/>
              </w:rPr>
            </w:pPr>
          </w:p>
        </w:tc>
        <w:tc>
          <w:tcPr>
            <w:tcW w:w="1134" w:type="dxa"/>
            <w:tcBorders>
              <w:left w:val="single" w:sz="4" w:space="0" w:color="auto"/>
              <w:right w:val="single" w:sz="4" w:space="0" w:color="auto"/>
            </w:tcBorders>
          </w:tcPr>
          <w:p w:rsidR="008E1D5E" w:rsidRPr="00F85AB6" w:rsidRDefault="008E1D5E" w:rsidP="00F85AB6">
            <w:pPr>
              <w:tabs>
                <w:tab w:val="left" w:pos="1490"/>
              </w:tabs>
              <w:spacing w:line="240" w:lineRule="auto"/>
              <w:rPr>
                <w:rFonts w:cs="Times New Roman"/>
                <w:sz w:val="22"/>
                <w:szCs w:val="24"/>
              </w:rPr>
            </w:pPr>
          </w:p>
        </w:tc>
      </w:tr>
      <w:tr w:rsidR="005C5ED5" w:rsidRPr="00F85AB6" w:rsidTr="00F85AB6">
        <w:trPr>
          <w:trHeight w:val="422"/>
        </w:trPr>
        <w:tc>
          <w:tcPr>
            <w:tcW w:w="2802" w:type="dxa"/>
            <w:vAlign w:val="center"/>
          </w:tcPr>
          <w:p w:rsidR="008E1D5E" w:rsidRPr="00F85AB6" w:rsidRDefault="008E1D5E" w:rsidP="00F85AB6">
            <w:pPr>
              <w:tabs>
                <w:tab w:val="left" w:pos="1490"/>
              </w:tabs>
              <w:spacing w:line="240" w:lineRule="auto"/>
              <w:ind w:right="34"/>
              <w:rPr>
                <w:rFonts w:cs="Times New Roman"/>
                <w:sz w:val="22"/>
                <w:szCs w:val="24"/>
              </w:rPr>
            </w:pPr>
            <w:r w:rsidRPr="00F85AB6">
              <w:rPr>
                <w:rFonts w:cs="Times New Roman"/>
                <w:sz w:val="22"/>
                <w:szCs w:val="24"/>
              </w:rPr>
              <w:t xml:space="preserve">Treatment between columns </w:t>
            </w:r>
          </w:p>
        </w:tc>
        <w:tc>
          <w:tcPr>
            <w:tcW w:w="944"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29200</w:t>
            </w:r>
          </w:p>
        </w:tc>
        <w:tc>
          <w:tcPr>
            <w:tcW w:w="993"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3</w:t>
            </w:r>
          </w:p>
        </w:tc>
        <w:tc>
          <w:tcPr>
            <w:tcW w:w="1417" w:type="dxa"/>
            <w:tcBorders>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9732</w:t>
            </w:r>
          </w:p>
        </w:tc>
        <w:tc>
          <w:tcPr>
            <w:tcW w:w="1322"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p>
        </w:tc>
        <w:tc>
          <w:tcPr>
            <w:tcW w:w="1134" w:type="dxa"/>
            <w:tcBorders>
              <w:left w:val="single" w:sz="4" w:space="0" w:color="auto"/>
              <w:right w:val="single" w:sz="4" w:space="0" w:color="auto"/>
            </w:tcBorders>
          </w:tcPr>
          <w:p w:rsidR="008E1D5E" w:rsidRPr="00F85AB6" w:rsidRDefault="008E1D5E" w:rsidP="00F85AB6">
            <w:pPr>
              <w:tabs>
                <w:tab w:val="left" w:pos="1490"/>
              </w:tabs>
              <w:spacing w:line="240" w:lineRule="auto"/>
              <w:rPr>
                <w:rFonts w:cs="Times New Roman"/>
                <w:sz w:val="22"/>
                <w:szCs w:val="24"/>
              </w:rPr>
            </w:pPr>
          </w:p>
        </w:tc>
      </w:tr>
      <w:tr w:rsidR="005C5ED5" w:rsidRPr="00F85AB6" w:rsidTr="00F85AB6">
        <w:trPr>
          <w:trHeight w:val="414"/>
        </w:trPr>
        <w:tc>
          <w:tcPr>
            <w:tcW w:w="2802" w:type="dxa"/>
            <w:vAlign w:val="center"/>
          </w:tcPr>
          <w:p w:rsidR="008E1D5E" w:rsidRPr="00F85AB6" w:rsidRDefault="008E1D5E" w:rsidP="00F85AB6">
            <w:pPr>
              <w:tabs>
                <w:tab w:val="left" w:pos="1490"/>
              </w:tabs>
              <w:spacing w:line="240" w:lineRule="auto"/>
              <w:ind w:right="34"/>
              <w:rPr>
                <w:rFonts w:cs="Times New Roman"/>
                <w:sz w:val="22"/>
                <w:szCs w:val="24"/>
              </w:rPr>
            </w:pPr>
            <w:r w:rsidRPr="00F85AB6">
              <w:rPr>
                <w:rFonts w:cs="Times New Roman"/>
                <w:sz w:val="22"/>
                <w:szCs w:val="24"/>
              </w:rPr>
              <w:t xml:space="preserve">Residual within columns </w:t>
            </w:r>
          </w:p>
        </w:tc>
        <w:tc>
          <w:tcPr>
            <w:tcW w:w="944"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24990</w:t>
            </w:r>
          </w:p>
        </w:tc>
        <w:tc>
          <w:tcPr>
            <w:tcW w:w="993"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76</w:t>
            </w:r>
          </w:p>
        </w:tc>
        <w:tc>
          <w:tcPr>
            <w:tcW w:w="1417" w:type="dxa"/>
            <w:tcBorders>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328.9</w:t>
            </w:r>
          </w:p>
        </w:tc>
        <w:tc>
          <w:tcPr>
            <w:tcW w:w="1322"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p>
        </w:tc>
        <w:tc>
          <w:tcPr>
            <w:tcW w:w="1134" w:type="dxa"/>
            <w:tcBorders>
              <w:left w:val="single" w:sz="4" w:space="0" w:color="auto"/>
              <w:right w:val="single" w:sz="4" w:space="0" w:color="auto"/>
            </w:tcBorders>
          </w:tcPr>
          <w:p w:rsidR="008E1D5E" w:rsidRPr="00F85AB6" w:rsidRDefault="008E1D5E" w:rsidP="00F85AB6">
            <w:pPr>
              <w:tabs>
                <w:tab w:val="left" w:pos="1490"/>
              </w:tabs>
              <w:spacing w:line="240" w:lineRule="auto"/>
              <w:rPr>
                <w:rFonts w:cs="Times New Roman"/>
                <w:sz w:val="22"/>
                <w:szCs w:val="24"/>
              </w:rPr>
            </w:pPr>
          </w:p>
        </w:tc>
      </w:tr>
      <w:tr w:rsidR="005C5ED5" w:rsidRPr="00F85AB6" w:rsidTr="00F85AB6">
        <w:trPr>
          <w:trHeight w:val="419"/>
        </w:trPr>
        <w:tc>
          <w:tcPr>
            <w:tcW w:w="2802" w:type="dxa"/>
            <w:vAlign w:val="center"/>
          </w:tcPr>
          <w:p w:rsidR="008E1D5E" w:rsidRPr="00F85AB6" w:rsidRDefault="008E1D5E" w:rsidP="00F85AB6">
            <w:pPr>
              <w:tabs>
                <w:tab w:val="left" w:pos="1490"/>
              </w:tabs>
              <w:spacing w:line="240" w:lineRule="auto"/>
              <w:ind w:right="34"/>
              <w:rPr>
                <w:rFonts w:cs="Times New Roman"/>
                <w:sz w:val="22"/>
                <w:szCs w:val="24"/>
              </w:rPr>
            </w:pPr>
            <w:r w:rsidRPr="00F85AB6">
              <w:rPr>
                <w:rFonts w:cs="Times New Roman"/>
                <w:sz w:val="22"/>
                <w:szCs w:val="24"/>
              </w:rPr>
              <w:t xml:space="preserve">Total </w:t>
            </w:r>
          </w:p>
        </w:tc>
        <w:tc>
          <w:tcPr>
            <w:tcW w:w="944"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54190</w:t>
            </w:r>
          </w:p>
        </w:tc>
        <w:tc>
          <w:tcPr>
            <w:tcW w:w="993"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79</w:t>
            </w:r>
          </w:p>
        </w:tc>
        <w:tc>
          <w:tcPr>
            <w:tcW w:w="1417" w:type="dxa"/>
            <w:tcBorders>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p>
        </w:tc>
        <w:tc>
          <w:tcPr>
            <w:tcW w:w="1322"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p>
        </w:tc>
        <w:tc>
          <w:tcPr>
            <w:tcW w:w="1134" w:type="dxa"/>
            <w:tcBorders>
              <w:left w:val="single" w:sz="4" w:space="0" w:color="auto"/>
              <w:right w:val="single" w:sz="4" w:space="0" w:color="auto"/>
            </w:tcBorders>
          </w:tcPr>
          <w:p w:rsidR="008E1D5E" w:rsidRPr="00F85AB6" w:rsidRDefault="008E1D5E" w:rsidP="00F85AB6">
            <w:pPr>
              <w:tabs>
                <w:tab w:val="left" w:pos="1490"/>
              </w:tabs>
              <w:spacing w:line="240" w:lineRule="auto"/>
              <w:rPr>
                <w:rFonts w:cs="Times New Roman"/>
                <w:sz w:val="22"/>
                <w:szCs w:val="24"/>
              </w:rPr>
            </w:pPr>
          </w:p>
        </w:tc>
      </w:tr>
      <w:tr w:rsidR="005C5ED5" w:rsidRPr="00F85AB6" w:rsidTr="00F85AB6">
        <w:tc>
          <w:tcPr>
            <w:tcW w:w="2802" w:type="dxa"/>
          </w:tcPr>
          <w:p w:rsidR="008E1D5E" w:rsidRPr="00F85AB6" w:rsidRDefault="008E1D5E" w:rsidP="00F85AB6">
            <w:pPr>
              <w:tabs>
                <w:tab w:val="left" w:pos="1490"/>
              </w:tabs>
              <w:spacing w:line="240" w:lineRule="auto"/>
              <w:ind w:right="34"/>
              <w:rPr>
                <w:rFonts w:cs="Times New Roman"/>
                <w:sz w:val="22"/>
                <w:szCs w:val="24"/>
              </w:rPr>
            </w:pPr>
          </w:p>
        </w:tc>
        <w:tc>
          <w:tcPr>
            <w:tcW w:w="944" w:type="dxa"/>
          </w:tcPr>
          <w:p w:rsidR="008E1D5E" w:rsidRPr="00F85AB6" w:rsidRDefault="008E1D5E" w:rsidP="00F85AB6">
            <w:pPr>
              <w:tabs>
                <w:tab w:val="left" w:pos="1490"/>
              </w:tabs>
              <w:spacing w:line="240" w:lineRule="auto"/>
              <w:rPr>
                <w:rFonts w:cs="Times New Roman"/>
                <w:sz w:val="22"/>
                <w:szCs w:val="24"/>
              </w:rPr>
            </w:pPr>
          </w:p>
        </w:tc>
        <w:tc>
          <w:tcPr>
            <w:tcW w:w="993" w:type="dxa"/>
          </w:tcPr>
          <w:p w:rsidR="008E1D5E" w:rsidRPr="00F85AB6" w:rsidRDefault="008E1D5E" w:rsidP="00F85AB6">
            <w:pPr>
              <w:tabs>
                <w:tab w:val="left" w:pos="1490"/>
              </w:tabs>
              <w:spacing w:line="240" w:lineRule="auto"/>
              <w:rPr>
                <w:rFonts w:cs="Times New Roman"/>
                <w:sz w:val="22"/>
                <w:szCs w:val="24"/>
              </w:rPr>
            </w:pPr>
          </w:p>
        </w:tc>
        <w:tc>
          <w:tcPr>
            <w:tcW w:w="1417" w:type="dxa"/>
            <w:tcBorders>
              <w:right w:val="single" w:sz="4" w:space="0" w:color="auto"/>
            </w:tcBorders>
          </w:tcPr>
          <w:p w:rsidR="008E1D5E" w:rsidRPr="00F85AB6" w:rsidRDefault="008E1D5E" w:rsidP="00F85AB6">
            <w:pPr>
              <w:tabs>
                <w:tab w:val="left" w:pos="1490"/>
              </w:tabs>
              <w:spacing w:line="240" w:lineRule="auto"/>
              <w:rPr>
                <w:rFonts w:cs="Times New Roman"/>
                <w:sz w:val="22"/>
                <w:szCs w:val="24"/>
              </w:rPr>
            </w:pPr>
          </w:p>
        </w:tc>
        <w:tc>
          <w:tcPr>
            <w:tcW w:w="1322" w:type="dxa"/>
            <w:tcBorders>
              <w:left w:val="single" w:sz="4" w:space="0" w:color="auto"/>
              <w:right w:val="single" w:sz="4" w:space="0" w:color="auto"/>
            </w:tcBorders>
          </w:tcPr>
          <w:p w:rsidR="008E1D5E" w:rsidRPr="00F85AB6" w:rsidRDefault="008E1D5E" w:rsidP="00F85AB6">
            <w:pPr>
              <w:tabs>
                <w:tab w:val="left" w:pos="1490"/>
              </w:tabs>
              <w:spacing w:line="240" w:lineRule="auto"/>
              <w:rPr>
                <w:rFonts w:cs="Times New Roman"/>
                <w:sz w:val="22"/>
                <w:szCs w:val="24"/>
              </w:rPr>
            </w:pPr>
          </w:p>
        </w:tc>
        <w:tc>
          <w:tcPr>
            <w:tcW w:w="1134" w:type="dxa"/>
            <w:tcBorders>
              <w:left w:val="single" w:sz="4" w:space="0" w:color="auto"/>
              <w:right w:val="single" w:sz="4" w:space="0" w:color="auto"/>
            </w:tcBorders>
          </w:tcPr>
          <w:p w:rsidR="008E1D5E" w:rsidRPr="00F85AB6" w:rsidRDefault="008E1D5E" w:rsidP="00F85AB6">
            <w:pPr>
              <w:tabs>
                <w:tab w:val="left" w:pos="1490"/>
              </w:tabs>
              <w:spacing w:line="240" w:lineRule="auto"/>
              <w:rPr>
                <w:rFonts w:cs="Times New Roman"/>
                <w:sz w:val="22"/>
                <w:szCs w:val="24"/>
              </w:rPr>
            </w:pPr>
          </w:p>
        </w:tc>
      </w:tr>
      <w:tr w:rsidR="005C5ED5" w:rsidRPr="00F85AB6" w:rsidTr="00F85AB6">
        <w:trPr>
          <w:trHeight w:val="712"/>
        </w:trPr>
        <w:tc>
          <w:tcPr>
            <w:tcW w:w="2802" w:type="dxa"/>
            <w:vAlign w:val="center"/>
          </w:tcPr>
          <w:p w:rsidR="008E1D5E" w:rsidRPr="00F85AB6" w:rsidRDefault="008E1D5E" w:rsidP="00F85AB6">
            <w:pPr>
              <w:tabs>
                <w:tab w:val="left" w:pos="1490"/>
              </w:tabs>
              <w:spacing w:line="240" w:lineRule="auto"/>
              <w:ind w:right="34"/>
              <w:jc w:val="center"/>
              <w:rPr>
                <w:rFonts w:cs="Times New Roman"/>
                <w:b/>
                <w:sz w:val="22"/>
                <w:szCs w:val="24"/>
              </w:rPr>
            </w:pPr>
            <w:r w:rsidRPr="00F85AB6">
              <w:rPr>
                <w:rFonts w:cs="Times New Roman"/>
                <w:b/>
                <w:sz w:val="22"/>
                <w:szCs w:val="24"/>
              </w:rPr>
              <w:t>Tukeys multiple comparisons</w:t>
            </w:r>
          </w:p>
        </w:tc>
        <w:tc>
          <w:tcPr>
            <w:tcW w:w="944" w:type="dxa"/>
            <w:vAlign w:val="center"/>
          </w:tcPr>
          <w:p w:rsidR="008E1D5E" w:rsidRPr="00F85AB6" w:rsidRDefault="008E1D5E" w:rsidP="00F85AB6">
            <w:pPr>
              <w:tabs>
                <w:tab w:val="left" w:pos="1490"/>
              </w:tabs>
              <w:spacing w:line="240" w:lineRule="auto"/>
              <w:jc w:val="center"/>
              <w:rPr>
                <w:rFonts w:cs="Times New Roman"/>
                <w:b/>
                <w:sz w:val="22"/>
                <w:szCs w:val="24"/>
              </w:rPr>
            </w:pPr>
            <w:r w:rsidRPr="00F85AB6">
              <w:rPr>
                <w:rFonts w:cs="Times New Roman"/>
                <w:b/>
                <w:sz w:val="22"/>
                <w:szCs w:val="24"/>
              </w:rPr>
              <w:t>Mean diff</w:t>
            </w:r>
          </w:p>
        </w:tc>
        <w:tc>
          <w:tcPr>
            <w:tcW w:w="993" w:type="dxa"/>
            <w:vAlign w:val="center"/>
          </w:tcPr>
          <w:p w:rsidR="008E1D5E" w:rsidRPr="00F85AB6" w:rsidRDefault="004A05A8" w:rsidP="00F85AB6">
            <w:pPr>
              <w:tabs>
                <w:tab w:val="left" w:pos="1490"/>
              </w:tabs>
              <w:spacing w:line="240" w:lineRule="auto"/>
              <w:jc w:val="center"/>
              <w:rPr>
                <w:rFonts w:cs="Times New Roman"/>
                <w:b/>
                <w:sz w:val="22"/>
                <w:szCs w:val="24"/>
              </w:rPr>
            </w:pPr>
            <w:r w:rsidRPr="00F85AB6">
              <w:rPr>
                <w:rFonts w:cs="Times New Roman"/>
                <w:b/>
                <w:sz w:val="22"/>
                <w:szCs w:val="24"/>
              </w:rPr>
              <w:t>Q</w:t>
            </w:r>
          </w:p>
        </w:tc>
        <w:tc>
          <w:tcPr>
            <w:tcW w:w="1417" w:type="dxa"/>
            <w:tcBorders>
              <w:right w:val="single" w:sz="4" w:space="0" w:color="auto"/>
            </w:tcBorders>
            <w:vAlign w:val="center"/>
          </w:tcPr>
          <w:p w:rsidR="008E1D5E" w:rsidRPr="00F85AB6" w:rsidRDefault="008E1D5E" w:rsidP="00F85AB6">
            <w:pPr>
              <w:tabs>
                <w:tab w:val="left" w:pos="1490"/>
              </w:tabs>
              <w:spacing w:line="240" w:lineRule="auto"/>
              <w:jc w:val="center"/>
              <w:rPr>
                <w:rFonts w:cs="Times New Roman"/>
                <w:b/>
                <w:sz w:val="22"/>
                <w:szCs w:val="24"/>
              </w:rPr>
            </w:pPr>
            <w:r w:rsidRPr="00F85AB6">
              <w:rPr>
                <w:rFonts w:cs="Times New Roman"/>
                <w:b/>
                <w:sz w:val="22"/>
                <w:szCs w:val="24"/>
              </w:rPr>
              <w:t>Significance</w:t>
            </w:r>
          </w:p>
        </w:tc>
        <w:tc>
          <w:tcPr>
            <w:tcW w:w="1322"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b/>
                <w:sz w:val="22"/>
                <w:szCs w:val="24"/>
              </w:rPr>
            </w:pPr>
            <w:r w:rsidRPr="00F85AB6">
              <w:rPr>
                <w:rFonts w:cs="Times New Roman"/>
                <w:b/>
                <w:sz w:val="22"/>
                <w:szCs w:val="24"/>
              </w:rPr>
              <w:t>Summary</w:t>
            </w:r>
          </w:p>
        </w:tc>
        <w:tc>
          <w:tcPr>
            <w:tcW w:w="1134"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b/>
                <w:sz w:val="22"/>
                <w:szCs w:val="24"/>
              </w:rPr>
            </w:pPr>
            <w:r w:rsidRPr="00F85AB6">
              <w:rPr>
                <w:rFonts w:cs="Times New Roman"/>
                <w:b/>
                <w:sz w:val="22"/>
                <w:szCs w:val="24"/>
              </w:rPr>
              <w:t>95%cl of diff</w:t>
            </w:r>
          </w:p>
        </w:tc>
      </w:tr>
      <w:tr w:rsidR="005C5ED5" w:rsidRPr="00F85AB6" w:rsidTr="00F85AB6">
        <w:trPr>
          <w:trHeight w:val="837"/>
        </w:trPr>
        <w:tc>
          <w:tcPr>
            <w:tcW w:w="2802" w:type="dxa"/>
            <w:vAlign w:val="center"/>
          </w:tcPr>
          <w:p w:rsidR="008E1D5E" w:rsidRPr="0031194A" w:rsidRDefault="008E1D5E" w:rsidP="0031194A">
            <w:pPr>
              <w:tabs>
                <w:tab w:val="left" w:pos="1490"/>
              </w:tabs>
              <w:spacing w:line="240" w:lineRule="auto"/>
              <w:ind w:right="34"/>
              <w:jc w:val="left"/>
              <w:rPr>
                <w:rFonts w:cs="Times New Roman"/>
                <w:szCs w:val="24"/>
              </w:rPr>
            </w:pPr>
            <w:r w:rsidRPr="0031194A">
              <w:rPr>
                <w:rFonts w:cs="Times New Roman"/>
                <w:szCs w:val="24"/>
              </w:rPr>
              <w:t xml:space="preserve">Correct raw scores (isolation </w:t>
            </w:r>
            <w:proofErr w:type="spellStart"/>
            <w:r w:rsidRPr="0031194A">
              <w:rPr>
                <w:rFonts w:cs="Times New Roman"/>
                <w:szCs w:val="24"/>
              </w:rPr>
              <w:t>vs</w:t>
            </w:r>
            <w:proofErr w:type="spellEnd"/>
            <w:r w:rsidRPr="0031194A">
              <w:rPr>
                <w:rFonts w:cs="Times New Roman"/>
                <w:szCs w:val="24"/>
              </w:rPr>
              <w:t xml:space="preserve"> correct raw scores context)</w:t>
            </w:r>
          </w:p>
        </w:tc>
        <w:tc>
          <w:tcPr>
            <w:tcW w:w="944"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-14.3</w:t>
            </w:r>
          </w:p>
        </w:tc>
        <w:tc>
          <w:tcPr>
            <w:tcW w:w="993"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3.527</w:t>
            </w:r>
          </w:p>
        </w:tc>
        <w:tc>
          <w:tcPr>
            <w:tcW w:w="1417" w:type="dxa"/>
            <w:tcBorders>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yes</w:t>
            </w:r>
          </w:p>
        </w:tc>
        <w:tc>
          <w:tcPr>
            <w:tcW w:w="1322"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w:t>
            </w:r>
          </w:p>
        </w:tc>
        <w:tc>
          <w:tcPr>
            <w:tcW w:w="1134"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-29.40 to 0.7971</w:t>
            </w:r>
          </w:p>
        </w:tc>
      </w:tr>
      <w:tr w:rsidR="005C5ED5" w:rsidRPr="00F85AB6" w:rsidTr="00F85AB6">
        <w:trPr>
          <w:trHeight w:val="692"/>
        </w:trPr>
        <w:tc>
          <w:tcPr>
            <w:tcW w:w="2802" w:type="dxa"/>
            <w:vAlign w:val="center"/>
          </w:tcPr>
          <w:p w:rsidR="008E1D5E" w:rsidRPr="0031194A" w:rsidRDefault="008E1D5E" w:rsidP="0031194A">
            <w:pPr>
              <w:tabs>
                <w:tab w:val="left" w:pos="1490"/>
              </w:tabs>
              <w:spacing w:line="240" w:lineRule="auto"/>
              <w:ind w:right="34"/>
              <w:jc w:val="left"/>
              <w:rPr>
                <w:rFonts w:cs="Times New Roman"/>
                <w:szCs w:val="24"/>
              </w:rPr>
            </w:pPr>
            <w:r w:rsidRPr="0031194A">
              <w:rPr>
                <w:rFonts w:cs="Times New Roman"/>
                <w:szCs w:val="24"/>
              </w:rPr>
              <w:t xml:space="preserve">Correct raw score (isolation)  </w:t>
            </w:r>
            <w:proofErr w:type="spellStart"/>
            <w:r w:rsidRPr="0031194A">
              <w:rPr>
                <w:rFonts w:cs="Times New Roman"/>
                <w:szCs w:val="24"/>
              </w:rPr>
              <w:t>vs</w:t>
            </w:r>
            <w:proofErr w:type="spellEnd"/>
            <w:r w:rsidRPr="0031194A">
              <w:rPr>
                <w:rFonts w:cs="Times New Roman"/>
                <w:szCs w:val="24"/>
              </w:rPr>
              <w:t xml:space="preserve"> incorrect raw score</w:t>
            </w:r>
            <w:r w:rsidR="00F85AB6" w:rsidRPr="0031194A">
              <w:rPr>
                <w:rFonts w:cs="Times New Roman"/>
                <w:szCs w:val="24"/>
              </w:rPr>
              <w:t xml:space="preserve"> (</w:t>
            </w:r>
            <w:r w:rsidRPr="0031194A">
              <w:rPr>
                <w:rFonts w:cs="Times New Roman"/>
                <w:szCs w:val="24"/>
              </w:rPr>
              <w:t xml:space="preserve">isolation) </w:t>
            </w:r>
          </w:p>
        </w:tc>
        <w:tc>
          <w:tcPr>
            <w:tcW w:w="944"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-49.7</w:t>
            </w:r>
          </w:p>
        </w:tc>
        <w:tc>
          <w:tcPr>
            <w:tcW w:w="993"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12.26</w:t>
            </w:r>
          </w:p>
        </w:tc>
        <w:tc>
          <w:tcPr>
            <w:tcW w:w="1417" w:type="dxa"/>
            <w:tcBorders>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yes</w:t>
            </w:r>
          </w:p>
        </w:tc>
        <w:tc>
          <w:tcPr>
            <w:tcW w:w="1322"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w:t>
            </w:r>
          </w:p>
        </w:tc>
        <w:tc>
          <w:tcPr>
            <w:tcW w:w="1134"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-64.80 to-34.60</w:t>
            </w:r>
          </w:p>
        </w:tc>
      </w:tr>
      <w:tr w:rsidR="005C5ED5" w:rsidRPr="00F85AB6" w:rsidTr="00F85AB6">
        <w:trPr>
          <w:trHeight w:val="990"/>
        </w:trPr>
        <w:tc>
          <w:tcPr>
            <w:tcW w:w="2802" w:type="dxa"/>
            <w:vAlign w:val="center"/>
          </w:tcPr>
          <w:p w:rsidR="008E1D5E" w:rsidRPr="0031194A" w:rsidRDefault="008E1D5E" w:rsidP="00F85AB6">
            <w:pPr>
              <w:tabs>
                <w:tab w:val="left" w:pos="1490"/>
              </w:tabs>
              <w:spacing w:line="240" w:lineRule="auto"/>
              <w:ind w:right="34"/>
              <w:jc w:val="left"/>
              <w:rPr>
                <w:rFonts w:cs="Times New Roman"/>
                <w:szCs w:val="24"/>
              </w:rPr>
            </w:pPr>
            <w:r w:rsidRPr="0031194A">
              <w:rPr>
                <w:rFonts w:cs="Times New Roman"/>
                <w:szCs w:val="24"/>
              </w:rPr>
              <w:t xml:space="preserve">Correct raw scores (isolation) versus incorrect raw scores </w:t>
            </w:r>
            <w:r w:rsidRPr="0031194A">
              <w:rPr>
                <w:rFonts w:cs="Times New Roman"/>
                <w:szCs w:val="24"/>
              </w:rPr>
              <w:lastRenderedPageBreak/>
              <w:t>context</w:t>
            </w:r>
          </w:p>
        </w:tc>
        <w:tc>
          <w:tcPr>
            <w:tcW w:w="944"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lastRenderedPageBreak/>
              <w:t>-35.5</w:t>
            </w:r>
          </w:p>
        </w:tc>
        <w:tc>
          <w:tcPr>
            <w:tcW w:w="993"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8.755</w:t>
            </w:r>
          </w:p>
        </w:tc>
        <w:tc>
          <w:tcPr>
            <w:tcW w:w="1417" w:type="dxa"/>
            <w:tcBorders>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yes</w:t>
            </w:r>
          </w:p>
        </w:tc>
        <w:tc>
          <w:tcPr>
            <w:tcW w:w="1322"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w:t>
            </w:r>
          </w:p>
        </w:tc>
        <w:tc>
          <w:tcPr>
            <w:tcW w:w="1134"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-50.60 to- 20.40</w:t>
            </w:r>
          </w:p>
        </w:tc>
      </w:tr>
      <w:tr w:rsidR="005C5ED5" w:rsidRPr="00F85AB6" w:rsidTr="00F85AB6">
        <w:trPr>
          <w:trHeight w:val="977"/>
        </w:trPr>
        <w:tc>
          <w:tcPr>
            <w:tcW w:w="2802" w:type="dxa"/>
            <w:vAlign w:val="center"/>
          </w:tcPr>
          <w:p w:rsidR="008E1D5E" w:rsidRPr="0031194A" w:rsidRDefault="008E1D5E" w:rsidP="00F85AB6">
            <w:pPr>
              <w:spacing w:line="240" w:lineRule="auto"/>
              <w:ind w:right="34"/>
              <w:jc w:val="left"/>
              <w:rPr>
                <w:rFonts w:cs="Times New Roman"/>
                <w:szCs w:val="24"/>
              </w:rPr>
            </w:pPr>
            <w:r w:rsidRPr="0031194A">
              <w:rPr>
                <w:rFonts w:cs="Times New Roman"/>
                <w:szCs w:val="24"/>
              </w:rPr>
              <w:lastRenderedPageBreak/>
              <w:t xml:space="preserve">Correct raw scores (context) </w:t>
            </w:r>
            <w:proofErr w:type="spellStart"/>
            <w:r w:rsidRPr="0031194A">
              <w:rPr>
                <w:rFonts w:cs="Times New Roman"/>
                <w:szCs w:val="24"/>
              </w:rPr>
              <w:t>vs</w:t>
            </w:r>
            <w:proofErr w:type="spellEnd"/>
            <w:r w:rsidRPr="0031194A">
              <w:rPr>
                <w:rFonts w:cs="Times New Roman"/>
                <w:szCs w:val="24"/>
              </w:rPr>
              <w:t xml:space="preserve"> incorrect raw score (isolation)</w:t>
            </w:r>
          </w:p>
        </w:tc>
        <w:tc>
          <w:tcPr>
            <w:tcW w:w="944"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-35.4</w:t>
            </w:r>
          </w:p>
        </w:tc>
        <w:tc>
          <w:tcPr>
            <w:tcW w:w="993"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8.73</w:t>
            </w:r>
          </w:p>
        </w:tc>
        <w:tc>
          <w:tcPr>
            <w:tcW w:w="1417" w:type="dxa"/>
            <w:tcBorders>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yes</w:t>
            </w:r>
          </w:p>
        </w:tc>
        <w:tc>
          <w:tcPr>
            <w:tcW w:w="1322"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w:t>
            </w:r>
          </w:p>
        </w:tc>
        <w:tc>
          <w:tcPr>
            <w:tcW w:w="1134"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-50.50 to -20.30</w:t>
            </w:r>
          </w:p>
        </w:tc>
      </w:tr>
      <w:tr w:rsidR="005C5ED5" w:rsidRPr="00F85AB6" w:rsidTr="00F85AB6">
        <w:trPr>
          <w:trHeight w:val="990"/>
        </w:trPr>
        <w:tc>
          <w:tcPr>
            <w:tcW w:w="2802" w:type="dxa"/>
            <w:vAlign w:val="center"/>
          </w:tcPr>
          <w:p w:rsidR="008E1D5E" w:rsidRPr="0031194A" w:rsidRDefault="008E1D5E" w:rsidP="00F85AB6">
            <w:pPr>
              <w:spacing w:line="240" w:lineRule="auto"/>
              <w:ind w:right="34"/>
              <w:jc w:val="left"/>
              <w:rPr>
                <w:rFonts w:cs="Times New Roman"/>
                <w:szCs w:val="24"/>
              </w:rPr>
            </w:pPr>
            <w:r w:rsidRPr="0031194A">
              <w:rPr>
                <w:rFonts w:cs="Times New Roman"/>
                <w:szCs w:val="24"/>
              </w:rPr>
              <w:t xml:space="preserve">Correct raw scores (context) </w:t>
            </w:r>
            <w:proofErr w:type="spellStart"/>
            <w:r w:rsidRPr="0031194A">
              <w:rPr>
                <w:rFonts w:cs="Times New Roman"/>
                <w:szCs w:val="24"/>
              </w:rPr>
              <w:t>vs</w:t>
            </w:r>
            <w:proofErr w:type="spellEnd"/>
            <w:r w:rsidRPr="0031194A">
              <w:rPr>
                <w:rFonts w:cs="Times New Roman"/>
                <w:szCs w:val="24"/>
              </w:rPr>
              <w:t xml:space="preserve"> incorrect raw score (context)</w:t>
            </w:r>
          </w:p>
        </w:tc>
        <w:tc>
          <w:tcPr>
            <w:tcW w:w="944"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-21.2</w:t>
            </w:r>
          </w:p>
        </w:tc>
        <w:tc>
          <w:tcPr>
            <w:tcW w:w="993"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5.228</w:t>
            </w:r>
          </w:p>
        </w:tc>
        <w:tc>
          <w:tcPr>
            <w:tcW w:w="1417" w:type="dxa"/>
            <w:tcBorders>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yes</w:t>
            </w:r>
          </w:p>
        </w:tc>
        <w:tc>
          <w:tcPr>
            <w:tcW w:w="1322"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w:t>
            </w:r>
          </w:p>
        </w:tc>
        <w:tc>
          <w:tcPr>
            <w:tcW w:w="1134"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-36.30 to -6.103</w:t>
            </w:r>
          </w:p>
        </w:tc>
      </w:tr>
      <w:tr w:rsidR="008E1D5E" w:rsidRPr="00F85AB6" w:rsidTr="00F85AB6">
        <w:trPr>
          <w:trHeight w:val="834"/>
        </w:trPr>
        <w:tc>
          <w:tcPr>
            <w:tcW w:w="2802" w:type="dxa"/>
            <w:vAlign w:val="center"/>
          </w:tcPr>
          <w:p w:rsidR="008E1D5E" w:rsidRPr="0031194A" w:rsidRDefault="008E1D5E" w:rsidP="00F85AB6">
            <w:pPr>
              <w:spacing w:line="240" w:lineRule="auto"/>
              <w:ind w:right="34"/>
              <w:jc w:val="left"/>
              <w:rPr>
                <w:rFonts w:cs="Times New Roman"/>
                <w:szCs w:val="24"/>
              </w:rPr>
            </w:pPr>
            <w:r w:rsidRPr="0031194A">
              <w:rPr>
                <w:rFonts w:cs="Times New Roman"/>
                <w:szCs w:val="24"/>
              </w:rPr>
              <w:t xml:space="preserve"> Incorrect raw score (isolation </w:t>
            </w:r>
            <w:proofErr w:type="spellStart"/>
            <w:r w:rsidRPr="0031194A">
              <w:rPr>
                <w:rFonts w:cs="Times New Roman"/>
                <w:szCs w:val="24"/>
              </w:rPr>
              <w:t>vs</w:t>
            </w:r>
            <w:proofErr w:type="spellEnd"/>
            <w:r w:rsidRPr="0031194A">
              <w:rPr>
                <w:rFonts w:cs="Times New Roman"/>
                <w:szCs w:val="24"/>
              </w:rPr>
              <w:t xml:space="preserve"> incorrect raw score( context)</w:t>
            </w:r>
          </w:p>
        </w:tc>
        <w:tc>
          <w:tcPr>
            <w:tcW w:w="944"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-14.2</w:t>
            </w:r>
          </w:p>
        </w:tc>
        <w:tc>
          <w:tcPr>
            <w:tcW w:w="993" w:type="dxa"/>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3.502</w:t>
            </w:r>
          </w:p>
        </w:tc>
        <w:tc>
          <w:tcPr>
            <w:tcW w:w="1417" w:type="dxa"/>
            <w:tcBorders>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no</w:t>
            </w:r>
          </w:p>
        </w:tc>
        <w:tc>
          <w:tcPr>
            <w:tcW w:w="1322"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Ns</w:t>
            </w:r>
          </w:p>
        </w:tc>
        <w:tc>
          <w:tcPr>
            <w:tcW w:w="1134" w:type="dxa"/>
            <w:tcBorders>
              <w:left w:val="single" w:sz="4" w:space="0" w:color="auto"/>
              <w:right w:val="single" w:sz="4" w:space="0" w:color="auto"/>
            </w:tcBorders>
            <w:vAlign w:val="center"/>
          </w:tcPr>
          <w:p w:rsidR="008E1D5E" w:rsidRPr="00F85AB6" w:rsidRDefault="008E1D5E" w:rsidP="00F85AB6">
            <w:pPr>
              <w:tabs>
                <w:tab w:val="left" w:pos="1490"/>
              </w:tabs>
              <w:spacing w:line="240" w:lineRule="auto"/>
              <w:jc w:val="center"/>
              <w:rPr>
                <w:rFonts w:cs="Times New Roman"/>
                <w:sz w:val="22"/>
                <w:szCs w:val="24"/>
              </w:rPr>
            </w:pPr>
            <w:r w:rsidRPr="00F85AB6">
              <w:rPr>
                <w:rFonts w:cs="Times New Roman"/>
                <w:sz w:val="22"/>
                <w:szCs w:val="24"/>
              </w:rPr>
              <w:t>-0.8971 to 29.30</w:t>
            </w:r>
          </w:p>
        </w:tc>
      </w:tr>
    </w:tbl>
    <w:p w:rsidR="004A05A8" w:rsidRPr="005C5ED5" w:rsidRDefault="004A05A8" w:rsidP="005C5ED5">
      <w:pPr>
        <w:tabs>
          <w:tab w:val="left" w:pos="1490"/>
        </w:tabs>
        <w:rPr>
          <w:rFonts w:cs="Times New Roman"/>
          <w:sz w:val="28"/>
          <w:szCs w:val="28"/>
        </w:rPr>
      </w:pPr>
    </w:p>
    <w:p w:rsidR="008E1D5E" w:rsidRPr="005C5ED5" w:rsidRDefault="008E1D5E" w:rsidP="005C5ED5">
      <w:pPr>
        <w:tabs>
          <w:tab w:val="left" w:pos="1490"/>
        </w:tabs>
        <w:rPr>
          <w:rFonts w:cs="Times New Roman"/>
          <w:szCs w:val="24"/>
        </w:rPr>
      </w:pPr>
      <w:r w:rsidRPr="005C5ED5">
        <w:rPr>
          <w:rFonts w:cs="Times New Roman"/>
          <w:szCs w:val="24"/>
        </w:rPr>
        <w:t xml:space="preserve">A </w:t>
      </w:r>
      <w:r w:rsidR="00023EB8" w:rsidRPr="005C5ED5">
        <w:rPr>
          <w:rFonts w:cs="Times New Roman"/>
          <w:szCs w:val="24"/>
        </w:rPr>
        <w:t>T</w:t>
      </w:r>
      <w:r w:rsidRPr="005C5ED5">
        <w:rPr>
          <w:rFonts w:cs="Times New Roman"/>
          <w:szCs w:val="24"/>
        </w:rPr>
        <w:t xml:space="preserve">ukey multi-comparison post statistical analysis test was </w:t>
      </w:r>
      <w:r w:rsidR="00624CF3">
        <w:rPr>
          <w:rFonts w:cs="Times New Roman"/>
          <w:szCs w:val="24"/>
        </w:rPr>
        <w:t>done comparing all four groups.</w:t>
      </w:r>
      <w:r w:rsidR="005561CA">
        <w:rPr>
          <w:rFonts w:cs="Times New Roman"/>
          <w:szCs w:val="24"/>
        </w:rPr>
        <w:t xml:space="preserve"> </w:t>
      </w:r>
      <w:r w:rsidRPr="005C5ED5">
        <w:rPr>
          <w:rFonts w:cs="Times New Roman"/>
          <w:szCs w:val="24"/>
        </w:rPr>
        <w:t>The results</w:t>
      </w:r>
      <w:r w:rsidR="00624CF3">
        <w:rPr>
          <w:rFonts w:cs="Times New Roman"/>
          <w:szCs w:val="24"/>
        </w:rPr>
        <w:t xml:space="preserve"> showed that</w:t>
      </w:r>
      <w:r w:rsidRPr="005C5ED5">
        <w:rPr>
          <w:rFonts w:cs="Times New Roman"/>
          <w:szCs w:val="24"/>
        </w:rPr>
        <w:t xml:space="preserve"> main effect of group, F = 29.59, p &lt; .0001, and a significant main effect of task, F (1, 119) = 2.2.18 and a correlation coefficient p &lt; .0001. This statistical analysis implies that the mean difference between the two groups (context enabled group versus idiom in isolation group) was statistical</w:t>
      </w:r>
      <w:r w:rsidR="00EB6AEE">
        <w:rPr>
          <w:rFonts w:cs="Times New Roman"/>
          <w:szCs w:val="24"/>
        </w:rPr>
        <w:t>ly</w:t>
      </w:r>
      <w:r w:rsidRPr="005C5ED5">
        <w:rPr>
          <w:rFonts w:cs="Times New Roman"/>
          <w:szCs w:val="24"/>
        </w:rPr>
        <w:t xml:space="preserve"> significan</w:t>
      </w:r>
      <w:r w:rsidR="00EB6AEE">
        <w:rPr>
          <w:rFonts w:cs="Times New Roman"/>
          <w:szCs w:val="24"/>
        </w:rPr>
        <w:t>t</w:t>
      </w:r>
      <w:r w:rsidRPr="005C5ED5">
        <w:rPr>
          <w:rFonts w:cs="Times New Roman"/>
          <w:szCs w:val="24"/>
        </w:rPr>
        <w:t xml:space="preserve">. This </w:t>
      </w:r>
      <w:r w:rsidR="00023EB8" w:rsidRPr="005C5ED5">
        <w:rPr>
          <w:rFonts w:cs="Times New Roman"/>
          <w:szCs w:val="24"/>
        </w:rPr>
        <w:t>ha</w:t>
      </w:r>
      <w:r w:rsidRPr="005C5ED5">
        <w:rPr>
          <w:rFonts w:cs="Times New Roman"/>
          <w:szCs w:val="24"/>
        </w:rPr>
        <w:t>s alluded to the fact that there w</w:t>
      </w:r>
      <w:r w:rsidR="00023EB8" w:rsidRPr="005C5ED5">
        <w:rPr>
          <w:rFonts w:cs="Times New Roman"/>
          <w:szCs w:val="24"/>
        </w:rPr>
        <w:t>ere</w:t>
      </w:r>
      <w:r w:rsidRPr="005C5ED5">
        <w:rPr>
          <w:rFonts w:cs="Times New Roman"/>
          <w:szCs w:val="24"/>
        </w:rPr>
        <w:t xml:space="preserve"> statistical differences </w:t>
      </w:r>
      <w:r w:rsidR="00624CF3">
        <w:rPr>
          <w:rFonts w:cs="Times New Roman"/>
          <w:szCs w:val="24"/>
        </w:rPr>
        <w:t>in</w:t>
      </w:r>
      <w:r w:rsidRPr="005C5ED5">
        <w:rPr>
          <w:rFonts w:cs="Times New Roman"/>
          <w:szCs w:val="24"/>
        </w:rPr>
        <w:t xml:space="preserve"> performance </w:t>
      </w:r>
      <w:r w:rsidR="00624CF3">
        <w:rPr>
          <w:rFonts w:cs="Times New Roman"/>
          <w:szCs w:val="24"/>
        </w:rPr>
        <w:t>between</w:t>
      </w:r>
      <w:r w:rsidRPr="005C5ED5">
        <w:rPr>
          <w:rFonts w:cs="Times New Roman"/>
          <w:szCs w:val="24"/>
        </w:rPr>
        <w:t xml:space="preserve"> the two groups.</w:t>
      </w:r>
    </w:p>
    <w:p w:rsidR="008E1D5E" w:rsidRPr="005C5ED5" w:rsidRDefault="008E1D5E" w:rsidP="005C5ED5">
      <w:pPr>
        <w:tabs>
          <w:tab w:val="left" w:pos="1490"/>
        </w:tabs>
        <w:rPr>
          <w:rFonts w:cs="Times New Roman"/>
          <w:szCs w:val="24"/>
        </w:rPr>
      </w:pPr>
    </w:p>
    <w:p w:rsidR="008E1D5E" w:rsidRPr="005C5ED5" w:rsidRDefault="008E1D5E" w:rsidP="005C5ED5">
      <w:pPr>
        <w:tabs>
          <w:tab w:val="left" w:pos="1490"/>
        </w:tabs>
        <w:rPr>
          <w:rFonts w:cs="Times New Roman"/>
          <w:szCs w:val="24"/>
        </w:rPr>
      </w:pPr>
      <w:r w:rsidRPr="005C5ED5">
        <w:rPr>
          <w:rFonts w:cs="Times New Roman"/>
          <w:szCs w:val="24"/>
        </w:rPr>
        <w:t>Further, in examining the extent of comprehension of English idioms by University students, a mean</w:t>
      </w:r>
      <w:r w:rsidR="00023EB8" w:rsidRPr="005C5ED5">
        <w:rPr>
          <w:rFonts w:cs="Times New Roman"/>
          <w:szCs w:val="24"/>
        </w:rPr>
        <w:t xml:space="preserve"> of</w:t>
      </w:r>
      <w:r w:rsidRPr="005C5ED5">
        <w:rPr>
          <w:rFonts w:cs="Times New Roman"/>
          <w:szCs w:val="24"/>
        </w:rPr>
        <w:t xml:space="preserve"> performance of idiom comprehension by students as per </w:t>
      </w:r>
      <w:proofErr w:type="gramStart"/>
      <w:r w:rsidRPr="005C5ED5">
        <w:rPr>
          <w:rFonts w:cs="Times New Roman"/>
          <w:szCs w:val="24"/>
        </w:rPr>
        <w:t>individual</w:t>
      </w:r>
      <w:proofErr w:type="gramEnd"/>
      <w:r w:rsidRPr="005C5ED5">
        <w:rPr>
          <w:rFonts w:cs="Times New Roman"/>
          <w:szCs w:val="24"/>
        </w:rPr>
        <w:t xml:space="preserve"> University was cal</w:t>
      </w:r>
      <w:r w:rsidR="004C381A" w:rsidRPr="005C5ED5">
        <w:rPr>
          <w:rFonts w:cs="Times New Roman"/>
          <w:szCs w:val="24"/>
        </w:rPr>
        <w:t>c</w:t>
      </w:r>
      <w:r w:rsidR="003E621F">
        <w:rPr>
          <w:rFonts w:cs="Times New Roman"/>
          <w:szCs w:val="24"/>
        </w:rPr>
        <w:t>ulated and recorded in Table 4.7</w:t>
      </w:r>
      <w:r w:rsidRPr="005C5ED5">
        <w:rPr>
          <w:rFonts w:cs="Times New Roman"/>
          <w:szCs w:val="24"/>
        </w:rPr>
        <w:t xml:space="preserve"> below. From this </w:t>
      </w:r>
      <w:r w:rsidR="0031194A" w:rsidRPr="005C5ED5">
        <w:rPr>
          <w:rFonts w:cs="Times New Roman"/>
          <w:szCs w:val="24"/>
        </w:rPr>
        <w:t>table, it</w:t>
      </w:r>
      <w:r w:rsidRPr="005C5ED5">
        <w:rPr>
          <w:rFonts w:cs="Times New Roman"/>
          <w:szCs w:val="24"/>
        </w:rPr>
        <w:t xml:space="preserve"> was reali</w:t>
      </w:r>
      <w:r w:rsidR="00624CF3">
        <w:rPr>
          <w:rFonts w:cs="Times New Roman"/>
          <w:szCs w:val="24"/>
        </w:rPr>
        <w:t>z</w:t>
      </w:r>
      <w:r w:rsidRPr="005C5ED5">
        <w:rPr>
          <w:rFonts w:cs="Times New Roman"/>
          <w:szCs w:val="24"/>
        </w:rPr>
        <w:t>ed that the general trend in comprehension of idioms varied across the two groups. Generally</w:t>
      </w:r>
      <w:r w:rsidR="00023EB8" w:rsidRPr="005C5ED5">
        <w:rPr>
          <w:rFonts w:cs="Times New Roman"/>
          <w:szCs w:val="24"/>
        </w:rPr>
        <w:t>,</w:t>
      </w:r>
      <w:r w:rsidRPr="005C5ED5">
        <w:rPr>
          <w:rFonts w:cs="Times New Roman"/>
          <w:szCs w:val="24"/>
        </w:rPr>
        <w:t xml:space="preserve"> idioms that were presented in isolation registered a low mean as compared to those idioms that were presented in a context</w:t>
      </w:r>
      <w:r w:rsidR="00023EB8" w:rsidRPr="005C5ED5">
        <w:rPr>
          <w:rFonts w:cs="Times New Roman"/>
          <w:szCs w:val="24"/>
        </w:rPr>
        <w:t>-</w:t>
      </w:r>
      <w:r w:rsidRPr="005C5ED5">
        <w:rPr>
          <w:rFonts w:cs="Times New Roman"/>
          <w:szCs w:val="24"/>
        </w:rPr>
        <w:t xml:space="preserve">rich. For example, in the State University of Zanzibar, </w:t>
      </w:r>
      <w:r w:rsidR="00624CF3">
        <w:rPr>
          <w:rFonts w:cs="Times New Roman"/>
          <w:szCs w:val="24"/>
        </w:rPr>
        <w:t>first-year students' mean percentage in idiom comprehension was 40.</w:t>
      </w:r>
      <w:r w:rsidRPr="005C5ED5">
        <w:rPr>
          <w:rFonts w:cs="Times New Roman"/>
          <w:szCs w:val="24"/>
        </w:rPr>
        <w:t xml:space="preserve">5%. Out of this, the mean percentage </w:t>
      </w:r>
      <w:r w:rsidR="00624CF3">
        <w:rPr>
          <w:rFonts w:cs="Times New Roman"/>
          <w:szCs w:val="24"/>
        </w:rPr>
        <w:t>of context-</w:t>
      </w:r>
      <w:r w:rsidR="00624CF3">
        <w:rPr>
          <w:rFonts w:cs="Times New Roman"/>
          <w:szCs w:val="24"/>
        </w:rPr>
        <w:lastRenderedPageBreak/>
        <w:t>enabled idioms in this group was 43.4%, while those in isolation were</w:t>
      </w:r>
      <w:r w:rsidRPr="005C5ED5">
        <w:rPr>
          <w:rFonts w:cs="Times New Roman"/>
          <w:szCs w:val="24"/>
        </w:rPr>
        <w:t xml:space="preserve"> 37.6%. </w:t>
      </w:r>
      <w:r w:rsidR="00624CF3">
        <w:rPr>
          <w:rFonts w:cs="Times New Roman"/>
          <w:szCs w:val="24"/>
        </w:rPr>
        <w:t>It</w:t>
      </w:r>
      <w:r w:rsidRPr="005C5ED5">
        <w:rPr>
          <w:rFonts w:cs="Times New Roman"/>
          <w:szCs w:val="24"/>
        </w:rPr>
        <w:t xml:space="preserve"> implies that the performance in idiom comprehension with the aid of the context was higher than those of idioms presented in isolation across the years</w:t>
      </w:r>
      <w:r w:rsidR="00B95988">
        <w:rPr>
          <w:rFonts w:cs="Times New Roman"/>
          <w:szCs w:val="24"/>
        </w:rPr>
        <w:t xml:space="preserve"> </w:t>
      </w:r>
      <w:r w:rsidRPr="005C5ED5">
        <w:rPr>
          <w:rFonts w:cs="Times New Roman"/>
          <w:szCs w:val="24"/>
        </w:rPr>
        <w:t>of study.  However</w:t>
      </w:r>
      <w:r w:rsidR="00023EB8" w:rsidRPr="005C5ED5">
        <w:rPr>
          <w:rFonts w:cs="Times New Roman"/>
          <w:szCs w:val="24"/>
        </w:rPr>
        <w:t>,</w:t>
      </w:r>
      <w:r w:rsidRPr="005C5ED5">
        <w:rPr>
          <w:rFonts w:cs="Times New Roman"/>
          <w:szCs w:val="24"/>
        </w:rPr>
        <w:t xml:space="preserve"> the overall mean in idioms comprehension by three universities varied as follows</w:t>
      </w:r>
      <w:r w:rsidR="00334423">
        <w:rPr>
          <w:rFonts w:cs="Times New Roman"/>
          <w:szCs w:val="24"/>
        </w:rPr>
        <w:t>.</w:t>
      </w:r>
      <w:r w:rsidR="00B95988">
        <w:rPr>
          <w:rFonts w:cs="Times New Roman"/>
          <w:szCs w:val="24"/>
        </w:rPr>
        <w:t xml:space="preserve"> </w:t>
      </w:r>
      <w:r w:rsidRPr="005C5ED5">
        <w:rPr>
          <w:rFonts w:cs="Times New Roman"/>
          <w:szCs w:val="24"/>
        </w:rPr>
        <w:t>Sumait University had an overall mean of 43.9%</w:t>
      </w:r>
      <w:proofErr w:type="gramStart"/>
      <w:r w:rsidR="00023EB8" w:rsidRPr="005C5ED5">
        <w:rPr>
          <w:rFonts w:cs="Times New Roman"/>
          <w:szCs w:val="24"/>
        </w:rPr>
        <w:t>,</w:t>
      </w:r>
      <w:proofErr w:type="gramEnd"/>
      <w:r w:rsidR="00023EB8" w:rsidRPr="005C5ED5">
        <w:rPr>
          <w:rFonts w:cs="Times New Roman"/>
          <w:szCs w:val="24"/>
        </w:rPr>
        <w:t xml:space="preserve"> the </w:t>
      </w:r>
      <w:r w:rsidRPr="005C5ED5">
        <w:rPr>
          <w:rFonts w:cs="Times New Roman"/>
          <w:szCs w:val="24"/>
        </w:rPr>
        <w:t>State University of Zanzib</w:t>
      </w:r>
      <w:r w:rsidR="004A05A8" w:rsidRPr="005C5ED5">
        <w:rPr>
          <w:rFonts w:cs="Times New Roman"/>
          <w:szCs w:val="24"/>
        </w:rPr>
        <w:t>ar had an overall mean of 42.4%</w:t>
      </w:r>
      <w:r w:rsidR="00023EB8" w:rsidRPr="005C5ED5">
        <w:rPr>
          <w:rFonts w:cs="Times New Roman"/>
          <w:szCs w:val="24"/>
        </w:rPr>
        <w:t xml:space="preserve">, </w:t>
      </w:r>
      <w:r w:rsidRPr="005C5ED5">
        <w:rPr>
          <w:rFonts w:cs="Times New Roman"/>
          <w:szCs w:val="24"/>
        </w:rPr>
        <w:t>while Zanzibar University had registered an overall mean of 39.8%. The general performa</w:t>
      </w:r>
      <w:r w:rsidR="003E621F">
        <w:rPr>
          <w:rFonts w:cs="Times New Roman"/>
          <w:szCs w:val="24"/>
        </w:rPr>
        <w:t>nce is recorded in Table 4.7</w:t>
      </w:r>
      <w:r w:rsidR="003617C9">
        <w:rPr>
          <w:rFonts w:cs="Times New Roman"/>
          <w:szCs w:val="24"/>
        </w:rPr>
        <w:t>.</w:t>
      </w:r>
    </w:p>
    <w:p w:rsidR="008E1D5E" w:rsidRPr="005C5ED5" w:rsidRDefault="008E1D5E" w:rsidP="005C5ED5">
      <w:pPr>
        <w:rPr>
          <w:rFonts w:cs="Times New Roman"/>
          <w:b/>
          <w:szCs w:val="24"/>
        </w:rPr>
      </w:pPr>
    </w:p>
    <w:p w:rsidR="001E1154" w:rsidRPr="00624CF3" w:rsidRDefault="003E621F" w:rsidP="005C5ED5">
      <w:pPr>
        <w:pStyle w:val="Heading1"/>
        <w:rPr>
          <w:b w:val="0"/>
          <w:szCs w:val="24"/>
        </w:rPr>
      </w:pPr>
      <w:bookmarkStart w:id="302" w:name="_Toc43730890"/>
      <w:r w:rsidRPr="00624CF3">
        <w:rPr>
          <w:b w:val="0"/>
          <w:szCs w:val="24"/>
        </w:rPr>
        <w:t>Table 4.7</w:t>
      </w:r>
    </w:p>
    <w:p w:rsidR="008E1D5E" w:rsidRPr="005C5ED5" w:rsidRDefault="008E1D5E" w:rsidP="005C5ED5">
      <w:pPr>
        <w:rPr>
          <w:b/>
        </w:rPr>
      </w:pPr>
      <w:r w:rsidRPr="00624CF3">
        <w:t xml:space="preserve">Students’ </w:t>
      </w:r>
      <w:r w:rsidR="00624CF3" w:rsidRPr="00624CF3">
        <w:t>competence in idioms comprehension per year of study of students</w:t>
      </w:r>
      <w:bookmarkEnd w:id="302"/>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42"/>
        <w:gridCol w:w="1362"/>
        <w:gridCol w:w="1363"/>
        <w:gridCol w:w="1363"/>
        <w:gridCol w:w="1363"/>
      </w:tblGrid>
      <w:tr w:rsidR="005C5ED5" w:rsidRPr="005C5ED5" w:rsidTr="002A16F9">
        <w:trPr>
          <w:trHeight w:val="440"/>
        </w:trPr>
        <w:tc>
          <w:tcPr>
            <w:tcW w:w="2642" w:type="dxa"/>
            <w:vAlign w:val="center"/>
          </w:tcPr>
          <w:p w:rsidR="008E1D5E" w:rsidRPr="005C5ED5" w:rsidRDefault="008E1D5E" w:rsidP="006C2835">
            <w:pPr>
              <w:pStyle w:val="Default"/>
              <w:spacing w:line="360" w:lineRule="auto"/>
              <w:rPr>
                <w:b/>
                <w:bCs/>
                <w:iCs/>
                <w:color w:val="auto"/>
                <w:sz w:val="22"/>
                <w:szCs w:val="22"/>
              </w:rPr>
            </w:pPr>
          </w:p>
        </w:tc>
        <w:tc>
          <w:tcPr>
            <w:tcW w:w="1362"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First-year</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Second-year</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Third-year</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Mean</w:t>
            </w:r>
          </w:p>
        </w:tc>
      </w:tr>
      <w:tr w:rsidR="005C5ED5" w:rsidRPr="005C5ED5" w:rsidTr="002A16F9">
        <w:trPr>
          <w:trHeight w:val="506"/>
        </w:trPr>
        <w:tc>
          <w:tcPr>
            <w:tcW w:w="2642" w:type="dxa"/>
            <w:vAlign w:val="center"/>
          </w:tcPr>
          <w:p w:rsidR="008E1D5E" w:rsidRPr="005C5ED5" w:rsidRDefault="008E1D5E" w:rsidP="006C2835">
            <w:pPr>
              <w:pStyle w:val="Default"/>
              <w:spacing w:line="360" w:lineRule="auto"/>
              <w:rPr>
                <w:b/>
                <w:bCs/>
                <w:iCs/>
                <w:color w:val="auto"/>
                <w:sz w:val="22"/>
                <w:szCs w:val="22"/>
              </w:rPr>
            </w:pPr>
            <w:r w:rsidRPr="005C5ED5">
              <w:rPr>
                <w:b/>
                <w:bCs/>
                <w:iCs/>
                <w:color w:val="auto"/>
                <w:sz w:val="22"/>
                <w:szCs w:val="22"/>
              </w:rPr>
              <w:t>State University  of Zanzibar</w:t>
            </w:r>
          </w:p>
        </w:tc>
        <w:tc>
          <w:tcPr>
            <w:tcW w:w="1362"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40.5%</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41.5%</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45.3%</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42.4%</w:t>
            </w:r>
          </w:p>
        </w:tc>
      </w:tr>
      <w:tr w:rsidR="005C5ED5" w:rsidRPr="005C5ED5" w:rsidTr="002A16F9">
        <w:trPr>
          <w:trHeight w:val="317"/>
        </w:trPr>
        <w:tc>
          <w:tcPr>
            <w:tcW w:w="2642" w:type="dxa"/>
            <w:vAlign w:val="center"/>
          </w:tcPr>
          <w:p w:rsidR="008E1D5E" w:rsidRPr="005C5ED5" w:rsidRDefault="008E1D5E" w:rsidP="006C2835">
            <w:pPr>
              <w:pStyle w:val="Default"/>
              <w:spacing w:line="360" w:lineRule="auto"/>
              <w:rPr>
                <w:bCs/>
                <w:iCs/>
                <w:color w:val="auto"/>
                <w:sz w:val="22"/>
                <w:szCs w:val="22"/>
              </w:rPr>
            </w:pPr>
            <w:r w:rsidRPr="005C5ED5">
              <w:rPr>
                <w:bCs/>
                <w:iCs/>
                <w:color w:val="auto"/>
                <w:sz w:val="22"/>
                <w:szCs w:val="22"/>
              </w:rPr>
              <w:t>CEI</w:t>
            </w:r>
          </w:p>
        </w:tc>
        <w:tc>
          <w:tcPr>
            <w:tcW w:w="1362"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43.4%</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44.7%</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46.2%</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44.8%</w:t>
            </w:r>
          </w:p>
        </w:tc>
      </w:tr>
      <w:tr w:rsidR="005C5ED5" w:rsidRPr="005C5ED5" w:rsidTr="002A16F9">
        <w:trPr>
          <w:trHeight w:val="266"/>
        </w:trPr>
        <w:tc>
          <w:tcPr>
            <w:tcW w:w="2642" w:type="dxa"/>
            <w:vAlign w:val="center"/>
          </w:tcPr>
          <w:p w:rsidR="008E1D5E" w:rsidRPr="005C5ED5" w:rsidRDefault="008E1D5E" w:rsidP="006C2835">
            <w:pPr>
              <w:pStyle w:val="Default"/>
              <w:spacing w:line="360" w:lineRule="auto"/>
              <w:rPr>
                <w:bCs/>
                <w:iCs/>
                <w:color w:val="auto"/>
                <w:sz w:val="22"/>
                <w:szCs w:val="22"/>
              </w:rPr>
            </w:pPr>
            <w:r w:rsidRPr="005C5ED5">
              <w:rPr>
                <w:bCs/>
                <w:iCs/>
                <w:color w:val="auto"/>
                <w:sz w:val="22"/>
                <w:szCs w:val="22"/>
              </w:rPr>
              <w:t>IA</w:t>
            </w:r>
          </w:p>
        </w:tc>
        <w:tc>
          <w:tcPr>
            <w:tcW w:w="1362"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37.6%</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38.3</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44.3%</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40.1%</w:t>
            </w:r>
          </w:p>
        </w:tc>
      </w:tr>
      <w:tr w:rsidR="005C5ED5" w:rsidRPr="005C5ED5" w:rsidTr="002A16F9">
        <w:trPr>
          <w:trHeight w:val="506"/>
        </w:trPr>
        <w:tc>
          <w:tcPr>
            <w:tcW w:w="2642" w:type="dxa"/>
            <w:vAlign w:val="center"/>
          </w:tcPr>
          <w:p w:rsidR="008E1D5E" w:rsidRPr="005C5ED5" w:rsidRDefault="008E1D5E" w:rsidP="006C2835">
            <w:pPr>
              <w:pStyle w:val="Default"/>
              <w:spacing w:line="360" w:lineRule="auto"/>
              <w:rPr>
                <w:b/>
                <w:bCs/>
                <w:iCs/>
                <w:color w:val="auto"/>
                <w:sz w:val="22"/>
                <w:szCs w:val="22"/>
              </w:rPr>
            </w:pPr>
            <w:r w:rsidRPr="005C5ED5">
              <w:rPr>
                <w:b/>
                <w:bCs/>
                <w:iCs/>
                <w:color w:val="auto"/>
                <w:sz w:val="22"/>
                <w:szCs w:val="22"/>
              </w:rPr>
              <w:t xml:space="preserve">Zanzibar  University </w:t>
            </w:r>
          </w:p>
        </w:tc>
        <w:tc>
          <w:tcPr>
            <w:tcW w:w="1362"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40.2%</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40.3%</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38.9.%</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39.8.%</w:t>
            </w:r>
          </w:p>
        </w:tc>
      </w:tr>
      <w:tr w:rsidR="005C5ED5" w:rsidRPr="005C5ED5" w:rsidTr="002A16F9">
        <w:trPr>
          <w:trHeight w:val="334"/>
        </w:trPr>
        <w:tc>
          <w:tcPr>
            <w:tcW w:w="2642" w:type="dxa"/>
            <w:vAlign w:val="center"/>
          </w:tcPr>
          <w:p w:rsidR="008E1D5E" w:rsidRPr="005C5ED5" w:rsidRDefault="008E1D5E" w:rsidP="006C2835">
            <w:pPr>
              <w:pStyle w:val="Default"/>
              <w:spacing w:line="360" w:lineRule="auto"/>
              <w:rPr>
                <w:bCs/>
                <w:iCs/>
                <w:color w:val="auto"/>
                <w:sz w:val="22"/>
                <w:szCs w:val="22"/>
              </w:rPr>
            </w:pPr>
            <w:r w:rsidRPr="005C5ED5">
              <w:rPr>
                <w:bCs/>
                <w:iCs/>
                <w:color w:val="auto"/>
                <w:sz w:val="22"/>
                <w:szCs w:val="22"/>
              </w:rPr>
              <w:t>CEI</w:t>
            </w:r>
          </w:p>
        </w:tc>
        <w:tc>
          <w:tcPr>
            <w:tcW w:w="1362"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40.9%</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43.5%</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40.1%</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44.2%</w:t>
            </w:r>
          </w:p>
        </w:tc>
      </w:tr>
      <w:tr w:rsidR="005C5ED5" w:rsidRPr="005C5ED5" w:rsidTr="002A16F9">
        <w:trPr>
          <w:trHeight w:val="281"/>
        </w:trPr>
        <w:tc>
          <w:tcPr>
            <w:tcW w:w="2642" w:type="dxa"/>
            <w:vAlign w:val="center"/>
          </w:tcPr>
          <w:p w:rsidR="008E1D5E" w:rsidRPr="005C5ED5" w:rsidRDefault="008E1D5E" w:rsidP="006C2835">
            <w:pPr>
              <w:pStyle w:val="Default"/>
              <w:spacing w:line="360" w:lineRule="auto"/>
              <w:rPr>
                <w:bCs/>
                <w:iCs/>
                <w:color w:val="auto"/>
                <w:sz w:val="22"/>
                <w:szCs w:val="22"/>
              </w:rPr>
            </w:pPr>
            <w:r w:rsidRPr="005C5ED5">
              <w:rPr>
                <w:bCs/>
                <w:iCs/>
                <w:color w:val="auto"/>
                <w:sz w:val="22"/>
                <w:szCs w:val="22"/>
              </w:rPr>
              <w:t>IA</w:t>
            </w:r>
          </w:p>
        </w:tc>
        <w:tc>
          <w:tcPr>
            <w:tcW w:w="1362"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39.5%</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37.0%</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37.6%</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39.6%</w:t>
            </w:r>
          </w:p>
        </w:tc>
      </w:tr>
      <w:tr w:rsidR="005C5ED5" w:rsidRPr="005C5ED5" w:rsidTr="002A16F9">
        <w:trPr>
          <w:trHeight w:val="506"/>
        </w:trPr>
        <w:tc>
          <w:tcPr>
            <w:tcW w:w="2642" w:type="dxa"/>
            <w:vAlign w:val="center"/>
          </w:tcPr>
          <w:p w:rsidR="008E1D5E" w:rsidRPr="005C5ED5" w:rsidRDefault="008E1D5E" w:rsidP="006C2835">
            <w:pPr>
              <w:pStyle w:val="Default"/>
              <w:spacing w:line="360" w:lineRule="auto"/>
              <w:rPr>
                <w:b/>
                <w:bCs/>
                <w:iCs/>
                <w:color w:val="auto"/>
                <w:sz w:val="22"/>
                <w:szCs w:val="22"/>
              </w:rPr>
            </w:pPr>
            <w:r w:rsidRPr="005C5ED5">
              <w:rPr>
                <w:b/>
                <w:bCs/>
                <w:iCs/>
                <w:color w:val="auto"/>
                <w:sz w:val="22"/>
                <w:szCs w:val="22"/>
              </w:rPr>
              <w:t>Sumait   University</w:t>
            </w:r>
          </w:p>
        </w:tc>
        <w:tc>
          <w:tcPr>
            <w:tcW w:w="1362"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43.6%</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39.5%</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48.7%</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43.9%</w:t>
            </w:r>
          </w:p>
        </w:tc>
      </w:tr>
      <w:tr w:rsidR="005C5ED5" w:rsidRPr="005C5ED5" w:rsidTr="002A16F9">
        <w:trPr>
          <w:trHeight w:val="322"/>
        </w:trPr>
        <w:tc>
          <w:tcPr>
            <w:tcW w:w="2642" w:type="dxa"/>
            <w:vAlign w:val="center"/>
          </w:tcPr>
          <w:p w:rsidR="008E1D5E" w:rsidRPr="005C5ED5" w:rsidRDefault="008E1D5E" w:rsidP="006C2835">
            <w:pPr>
              <w:pStyle w:val="Default"/>
              <w:spacing w:line="360" w:lineRule="auto"/>
              <w:rPr>
                <w:bCs/>
                <w:iCs/>
                <w:color w:val="auto"/>
                <w:sz w:val="22"/>
                <w:szCs w:val="22"/>
              </w:rPr>
            </w:pPr>
            <w:r w:rsidRPr="005C5ED5">
              <w:rPr>
                <w:bCs/>
                <w:iCs/>
                <w:color w:val="auto"/>
                <w:sz w:val="22"/>
                <w:szCs w:val="22"/>
              </w:rPr>
              <w:t>CEI</w:t>
            </w:r>
          </w:p>
        </w:tc>
        <w:tc>
          <w:tcPr>
            <w:tcW w:w="1362"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47.6%</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48.1%</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50.4%</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48.7%</w:t>
            </w:r>
          </w:p>
        </w:tc>
      </w:tr>
      <w:tr w:rsidR="005C5ED5" w:rsidRPr="005C5ED5" w:rsidTr="002A16F9">
        <w:trPr>
          <w:trHeight w:val="270"/>
        </w:trPr>
        <w:tc>
          <w:tcPr>
            <w:tcW w:w="2642" w:type="dxa"/>
            <w:vAlign w:val="center"/>
          </w:tcPr>
          <w:p w:rsidR="008E1D5E" w:rsidRPr="005C5ED5" w:rsidRDefault="008E1D5E" w:rsidP="006C2835">
            <w:pPr>
              <w:pStyle w:val="Default"/>
              <w:spacing w:line="360" w:lineRule="auto"/>
              <w:rPr>
                <w:bCs/>
                <w:iCs/>
                <w:color w:val="auto"/>
                <w:sz w:val="22"/>
                <w:szCs w:val="22"/>
              </w:rPr>
            </w:pPr>
            <w:r w:rsidRPr="005C5ED5">
              <w:rPr>
                <w:bCs/>
                <w:iCs/>
                <w:color w:val="auto"/>
                <w:sz w:val="22"/>
                <w:szCs w:val="22"/>
              </w:rPr>
              <w:t>IA</w:t>
            </w:r>
          </w:p>
        </w:tc>
        <w:tc>
          <w:tcPr>
            <w:tcW w:w="1362"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40.1%</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30.9%</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47.0%</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42.7%</w:t>
            </w:r>
          </w:p>
        </w:tc>
      </w:tr>
    </w:tbl>
    <w:p w:rsidR="008E1D5E" w:rsidRPr="002A16F9" w:rsidRDefault="008E1D5E" w:rsidP="005C5ED5">
      <w:pPr>
        <w:rPr>
          <w:rFonts w:cs="Times New Roman"/>
          <w:szCs w:val="24"/>
        </w:rPr>
      </w:pPr>
      <w:r w:rsidRPr="002A16F9">
        <w:rPr>
          <w:rFonts w:cs="Times New Roman"/>
          <w:szCs w:val="24"/>
        </w:rPr>
        <w:t>Key: CEI</w:t>
      </w:r>
      <w:r w:rsidR="002A16F9" w:rsidRPr="002A16F9">
        <w:rPr>
          <w:rFonts w:cs="Times New Roman"/>
          <w:szCs w:val="24"/>
        </w:rPr>
        <w:t>= Context enabled idioms</w:t>
      </w:r>
      <w:r w:rsidR="002A16F9" w:rsidRPr="002A16F9">
        <w:rPr>
          <w:rFonts w:cs="Times New Roman"/>
          <w:szCs w:val="24"/>
        </w:rPr>
        <w:tab/>
      </w:r>
      <w:r w:rsidR="002A16F9">
        <w:rPr>
          <w:rFonts w:cs="Times New Roman"/>
          <w:szCs w:val="24"/>
        </w:rPr>
        <w:tab/>
      </w:r>
      <w:r w:rsidRPr="002A16F9">
        <w:rPr>
          <w:rFonts w:cs="Times New Roman"/>
          <w:szCs w:val="24"/>
        </w:rPr>
        <w:t>IA =Idioms in Isolation</w:t>
      </w:r>
    </w:p>
    <w:p w:rsidR="008E1D5E" w:rsidRPr="005C5ED5" w:rsidRDefault="008E1D5E" w:rsidP="005C5ED5">
      <w:pPr>
        <w:rPr>
          <w:rFonts w:cs="Times New Roman"/>
          <w:szCs w:val="24"/>
        </w:rPr>
      </w:pPr>
    </w:p>
    <w:p w:rsidR="008E1D5E" w:rsidRPr="005C5ED5" w:rsidRDefault="008E1D5E" w:rsidP="005C5ED5">
      <w:pPr>
        <w:rPr>
          <w:rFonts w:cs="Times New Roman"/>
          <w:szCs w:val="24"/>
        </w:rPr>
      </w:pPr>
      <w:r w:rsidRPr="0026633C">
        <w:rPr>
          <w:rFonts w:cs="Times New Roman"/>
          <w:szCs w:val="24"/>
        </w:rPr>
        <w:t>The scores</w:t>
      </w:r>
      <w:r w:rsidRPr="005C5ED5">
        <w:rPr>
          <w:rFonts w:cs="Times New Roman"/>
          <w:szCs w:val="24"/>
        </w:rPr>
        <w:t xml:space="preserve"> from the three </w:t>
      </w:r>
      <w:r w:rsidR="0026633C">
        <w:rPr>
          <w:rFonts w:cs="Times New Roman"/>
          <w:szCs w:val="24"/>
        </w:rPr>
        <w:t>u</w:t>
      </w:r>
      <w:r w:rsidRPr="005C5ED5">
        <w:rPr>
          <w:rFonts w:cs="Times New Roman"/>
          <w:szCs w:val="24"/>
        </w:rPr>
        <w:t xml:space="preserve">niversities showed that students from the three </w:t>
      </w:r>
      <w:r w:rsidR="0026633C">
        <w:rPr>
          <w:rFonts w:cs="Times New Roman"/>
          <w:szCs w:val="24"/>
        </w:rPr>
        <w:t>u</w:t>
      </w:r>
      <w:r w:rsidRPr="005C5ED5">
        <w:rPr>
          <w:rFonts w:cs="Times New Roman"/>
          <w:szCs w:val="24"/>
        </w:rPr>
        <w:t xml:space="preserve">niversities performed better in CEI idioms </w:t>
      </w:r>
      <w:r w:rsidR="00624CF3">
        <w:rPr>
          <w:rFonts w:cs="Times New Roman"/>
          <w:szCs w:val="24"/>
        </w:rPr>
        <w:t>than</w:t>
      </w:r>
      <w:r w:rsidRPr="005C5ED5">
        <w:rPr>
          <w:rFonts w:cs="Times New Roman"/>
          <w:szCs w:val="24"/>
        </w:rPr>
        <w:t xml:space="preserve"> IA </w:t>
      </w:r>
      <w:r w:rsidR="00624CF3">
        <w:rPr>
          <w:rFonts w:cs="Times New Roman"/>
          <w:szCs w:val="24"/>
        </w:rPr>
        <w:t xml:space="preserve">idioms, </w:t>
      </w:r>
      <w:r w:rsidRPr="005C5ED5">
        <w:rPr>
          <w:rFonts w:cs="Times New Roman"/>
          <w:szCs w:val="24"/>
        </w:rPr>
        <w:t xml:space="preserve">even though the overall performance was generally below average. For example, in </w:t>
      </w:r>
      <w:r w:rsidR="00023EB8" w:rsidRPr="005C5ED5">
        <w:rPr>
          <w:rFonts w:cs="Times New Roman"/>
          <w:szCs w:val="24"/>
        </w:rPr>
        <w:t xml:space="preserve">the </w:t>
      </w:r>
      <w:r w:rsidRPr="005C5ED5">
        <w:rPr>
          <w:rFonts w:cs="Times New Roman"/>
          <w:szCs w:val="24"/>
        </w:rPr>
        <w:t xml:space="preserve">State University of </w:t>
      </w:r>
      <w:r w:rsidRPr="005C5ED5">
        <w:rPr>
          <w:rFonts w:cs="Times New Roman"/>
          <w:szCs w:val="24"/>
        </w:rPr>
        <w:lastRenderedPageBreak/>
        <w:t>Zanzibar, the mean standard score for CEI was 48.8%</w:t>
      </w:r>
      <w:r w:rsidR="00023EB8" w:rsidRPr="005C5ED5">
        <w:rPr>
          <w:rFonts w:cs="Times New Roman"/>
          <w:szCs w:val="24"/>
        </w:rPr>
        <w:t>,</w:t>
      </w:r>
      <w:r w:rsidRPr="005C5ED5">
        <w:rPr>
          <w:rFonts w:cs="Times New Roman"/>
          <w:szCs w:val="24"/>
        </w:rPr>
        <w:t xml:space="preserve"> while in isolation</w:t>
      </w:r>
      <w:r w:rsidR="00023EB8" w:rsidRPr="005C5ED5">
        <w:rPr>
          <w:rFonts w:cs="Times New Roman"/>
          <w:szCs w:val="24"/>
        </w:rPr>
        <w:t>,</w:t>
      </w:r>
      <w:r w:rsidRPr="005C5ED5">
        <w:rPr>
          <w:rFonts w:cs="Times New Roman"/>
          <w:szCs w:val="24"/>
        </w:rPr>
        <w:t xml:space="preserve"> IA was 39.9%. </w:t>
      </w:r>
      <w:r w:rsidR="005C5ED5">
        <w:rPr>
          <w:rFonts w:cs="Times New Roman"/>
          <w:szCs w:val="24"/>
        </w:rPr>
        <w:t>Zanzibar University and Sumait University realized the same trend</w:t>
      </w:r>
      <w:r w:rsidRPr="005C5ED5">
        <w:rPr>
          <w:rFonts w:cs="Times New Roman"/>
          <w:szCs w:val="24"/>
        </w:rPr>
        <w:t>.  In Zanzibar University, a mean score of 39.6% was recorded in CEI</w:t>
      </w:r>
      <w:r w:rsidR="00023EB8" w:rsidRPr="005C5ED5">
        <w:rPr>
          <w:rFonts w:cs="Times New Roman"/>
          <w:szCs w:val="24"/>
        </w:rPr>
        <w:t>,</w:t>
      </w:r>
      <w:r w:rsidRPr="005C5ED5">
        <w:rPr>
          <w:rFonts w:cs="Times New Roman"/>
          <w:szCs w:val="24"/>
        </w:rPr>
        <w:t xml:space="preserve"> and a mean score of 28.7% was</w:t>
      </w:r>
      <w:r w:rsidR="00624CF3">
        <w:rPr>
          <w:rFonts w:cs="Times New Roman"/>
          <w:szCs w:val="24"/>
        </w:rPr>
        <w:t xml:space="preserve"> recorded in</w:t>
      </w:r>
      <w:r w:rsidRPr="005C5ED5">
        <w:rPr>
          <w:rFonts w:cs="Times New Roman"/>
          <w:szCs w:val="24"/>
        </w:rPr>
        <w:t xml:space="preserve"> IA. Sumait recorded a mean score of 45.1% in CEI and 43.8</w:t>
      </w:r>
      <w:r w:rsidR="00624CF3">
        <w:rPr>
          <w:rFonts w:cs="Times New Roman"/>
          <w:szCs w:val="24"/>
        </w:rPr>
        <w:t xml:space="preserve">% in IA. </w:t>
      </w:r>
      <w:r w:rsidRPr="005C5ED5">
        <w:rPr>
          <w:rFonts w:cs="Times New Roman"/>
          <w:szCs w:val="24"/>
        </w:rPr>
        <w:t>The detailed infor</w:t>
      </w:r>
      <w:r w:rsidR="004C381A" w:rsidRPr="005C5ED5">
        <w:rPr>
          <w:rFonts w:cs="Times New Roman"/>
          <w:szCs w:val="24"/>
        </w:rPr>
        <w:t xml:space="preserve">mation </w:t>
      </w:r>
      <w:r w:rsidR="0026633C">
        <w:rPr>
          <w:rFonts w:cs="Times New Roman"/>
          <w:szCs w:val="24"/>
        </w:rPr>
        <w:t>is</w:t>
      </w:r>
      <w:r w:rsidR="003E621F">
        <w:rPr>
          <w:rFonts w:cs="Times New Roman"/>
          <w:szCs w:val="24"/>
        </w:rPr>
        <w:t xml:space="preserve"> presented in Table 4.8</w:t>
      </w:r>
      <w:r w:rsidRPr="005C5ED5">
        <w:rPr>
          <w:rFonts w:cs="Times New Roman"/>
          <w:szCs w:val="24"/>
        </w:rPr>
        <w:t>.</w:t>
      </w:r>
    </w:p>
    <w:p w:rsidR="008E1D5E" w:rsidRPr="005C5ED5" w:rsidRDefault="008E1D5E" w:rsidP="005C5ED5">
      <w:pPr>
        <w:rPr>
          <w:rFonts w:cs="Times New Roman"/>
          <w:szCs w:val="24"/>
        </w:rPr>
      </w:pPr>
    </w:p>
    <w:p w:rsidR="008E1D5E" w:rsidRPr="005C5ED5" w:rsidRDefault="00624CF3" w:rsidP="005C5ED5">
      <w:pPr>
        <w:rPr>
          <w:rFonts w:cs="Times New Roman"/>
          <w:szCs w:val="24"/>
        </w:rPr>
      </w:pPr>
      <w:r>
        <w:rPr>
          <w:rFonts w:cs="Times New Roman"/>
          <w:szCs w:val="24"/>
        </w:rPr>
        <w:t>Compared with the two other Universities, the mean score of CEI and that of IA, Sumait recorded a margin</w:t>
      </w:r>
      <w:r w:rsidR="008E1D5E" w:rsidRPr="005C5ED5">
        <w:rPr>
          <w:rFonts w:cs="Times New Roman"/>
          <w:szCs w:val="24"/>
        </w:rPr>
        <w:t xml:space="preserve"> of 2.7%. This implies that as compared to the other Universities, the context had a minimal effect on the familiarity of idioms by students of Sumait. Zanzibar University recorded the highest mean difference between the CEI and IA. They had a 10.9% </w:t>
      </w:r>
      <w:r w:rsidR="006C2835" w:rsidRPr="005C5ED5">
        <w:rPr>
          <w:rFonts w:cs="Times New Roman"/>
          <w:szCs w:val="24"/>
        </w:rPr>
        <w:t>difference</w:t>
      </w:r>
      <w:r w:rsidR="006C2835">
        <w:rPr>
          <w:rFonts w:cs="Times New Roman"/>
          <w:szCs w:val="24"/>
        </w:rPr>
        <w:t>. The</w:t>
      </w:r>
      <w:r>
        <w:rPr>
          <w:rFonts w:cs="Times New Roman"/>
          <w:szCs w:val="24"/>
        </w:rPr>
        <w:t xml:space="preserve"> </w:t>
      </w:r>
      <w:r w:rsidR="008E1D5E" w:rsidRPr="005C5ED5">
        <w:rPr>
          <w:rFonts w:cs="Times New Roman"/>
          <w:szCs w:val="24"/>
        </w:rPr>
        <w:t>State University recorded a mean difference of 8.9% between CEI and IA idioms.  The overall mean percentage in idiom comprehension for context</w:t>
      </w:r>
      <w:r>
        <w:rPr>
          <w:rFonts w:cs="Times New Roman"/>
          <w:szCs w:val="24"/>
        </w:rPr>
        <w:t>-</w:t>
      </w:r>
      <w:r w:rsidR="008E1D5E" w:rsidRPr="005C5ED5">
        <w:rPr>
          <w:rFonts w:cs="Times New Roman"/>
          <w:szCs w:val="24"/>
        </w:rPr>
        <w:t>enabled idiom for the three unive</w:t>
      </w:r>
      <w:r w:rsidR="00023EB8" w:rsidRPr="005C5ED5">
        <w:rPr>
          <w:rFonts w:cs="Times New Roman"/>
          <w:szCs w:val="24"/>
        </w:rPr>
        <w:t>rsities was found out to be 44.</w:t>
      </w:r>
      <w:r w:rsidR="008E1D5E" w:rsidRPr="005C5ED5">
        <w:rPr>
          <w:rFonts w:cs="Times New Roman"/>
          <w:szCs w:val="24"/>
        </w:rPr>
        <w:t xml:space="preserve">5%. This is arrived at by taking the sum percentage of CEI divided by the total number of universities </w:t>
      </w:r>
      <w:r>
        <w:rPr>
          <w:rFonts w:cs="Times New Roman"/>
          <w:szCs w:val="24"/>
        </w:rPr>
        <w:t>in this study</w:t>
      </w:r>
      <w:r w:rsidR="008E1D5E" w:rsidRPr="005C5ED5">
        <w:rPr>
          <w:rFonts w:cs="Times New Roman"/>
          <w:szCs w:val="24"/>
        </w:rPr>
        <w:t>. The procedure of arriving at the mean percentage of idioms in isolation (IA) is the same as the one</w:t>
      </w:r>
      <w:r>
        <w:rPr>
          <w:rFonts w:cs="Times New Roman"/>
          <w:szCs w:val="24"/>
        </w:rPr>
        <w:t xml:space="preserve"> for CEI</w:t>
      </w:r>
      <w:r w:rsidR="003E621F">
        <w:rPr>
          <w:rFonts w:cs="Times New Roman"/>
          <w:szCs w:val="24"/>
        </w:rPr>
        <w:t>. Table 4.8</w:t>
      </w:r>
      <w:r w:rsidR="008E1D5E" w:rsidRPr="005C5ED5">
        <w:rPr>
          <w:rFonts w:cs="Times New Roman"/>
          <w:szCs w:val="24"/>
        </w:rPr>
        <w:t xml:space="preserve"> represents the performance of idiom comprehension </w:t>
      </w:r>
      <w:r w:rsidR="0026633C">
        <w:rPr>
          <w:rFonts w:cs="Times New Roman"/>
          <w:szCs w:val="24"/>
        </w:rPr>
        <w:t>p</w:t>
      </w:r>
      <w:r w:rsidR="008E1D5E" w:rsidRPr="005C5ED5">
        <w:rPr>
          <w:rFonts w:cs="Times New Roman"/>
          <w:szCs w:val="24"/>
        </w:rPr>
        <w:t xml:space="preserve">er </w:t>
      </w:r>
      <w:r w:rsidR="0026633C">
        <w:rPr>
          <w:rFonts w:cs="Times New Roman"/>
          <w:szCs w:val="24"/>
        </w:rPr>
        <w:t>y</w:t>
      </w:r>
      <w:r w:rsidR="008E1D5E" w:rsidRPr="005C5ED5">
        <w:rPr>
          <w:rFonts w:cs="Times New Roman"/>
          <w:szCs w:val="24"/>
        </w:rPr>
        <w:t xml:space="preserve">ear of </w:t>
      </w:r>
      <w:r w:rsidR="0026633C">
        <w:rPr>
          <w:rFonts w:cs="Times New Roman"/>
          <w:szCs w:val="24"/>
        </w:rPr>
        <w:t>s</w:t>
      </w:r>
      <w:r w:rsidR="008E1D5E" w:rsidRPr="005C5ED5">
        <w:rPr>
          <w:rFonts w:cs="Times New Roman"/>
          <w:szCs w:val="24"/>
        </w:rPr>
        <w:t xml:space="preserve">tudy of students in each </w:t>
      </w:r>
      <w:r w:rsidR="0026633C">
        <w:rPr>
          <w:rFonts w:cs="Times New Roman"/>
          <w:szCs w:val="24"/>
        </w:rPr>
        <w:t>u</w:t>
      </w:r>
      <w:r w:rsidR="008E1D5E" w:rsidRPr="005C5ED5">
        <w:rPr>
          <w:rFonts w:cs="Times New Roman"/>
          <w:szCs w:val="24"/>
        </w:rPr>
        <w:t xml:space="preserve">niversity combined. </w:t>
      </w:r>
    </w:p>
    <w:p w:rsidR="00CC64A1" w:rsidRPr="00CC64A1" w:rsidRDefault="00CC64A1" w:rsidP="00CC64A1">
      <w:bookmarkStart w:id="303" w:name="_Toc43730891"/>
    </w:p>
    <w:p w:rsidR="00AA7EB6" w:rsidRPr="001A4C2D" w:rsidRDefault="002A16F9" w:rsidP="00624CF3">
      <w:pPr>
        <w:pStyle w:val="Heading1"/>
        <w:rPr>
          <w:b w:val="0"/>
        </w:rPr>
      </w:pPr>
      <w:r>
        <w:br w:type="column"/>
      </w:r>
      <w:r w:rsidR="00AA7EB6" w:rsidRPr="001A4C2D">
        <w:rPr>
          <w:b w:val="0"/>
        </w:rPr>
        <w:lastRenderedPageBreak/>
        <w:t>Table 4.8</w:t>
      </w:r>
    </w:p>
    <w:p w:rsidR="008E1D5E" w:rsidRPr="005C5ED5" w:rsidRDefault="008E1D5E" w:rsidP="005C5ED5">
      <w:pPr>
        <w:rPr>
          <w:b/>
        </w:rPr>
      </w:pPr>
      <w:r w:rsidRPr="00624CF3">
        <w:t xml:space="preserve">Performance in </w:t>
      </w:r>
      <w:r w:rsidR="001A4C2D" w:rsidRPr="00624CF3">
        <w:t>idioms comprehension per year of study of students</w:t>
      </w:r>
      <w:bookmarkEnd w:id="303"/>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42"/>
        <w:gridCol w:w="1362"/>
        <w:gridCol w:w="1363"/>
        <w:gridCol w:w="1363"/>
        <w:gridCol w:w="1363"/>
      </w:tblGrid>
      <w:tr w:rsidR="005C5ED5" w:rsidRPr="005C5ED5" w:rsidTr="005C5ED5">
        <w:tc>
          <w:tcPr>
            <w:tcW w:w="2642" w:type="dxa"/>
            <w:vAlign w:val="center"/>
          </w:tcPr>
          <w:p w:rsidR="008E1D5E" w:rsidRPr="005C5ED5" w:rsidRDefault="008E1D5E" w:rsidP="006C2835">
            <w:pPr>
              <w:pStyle w:val="Default"/>
              <w:spacing w:line="360" w:lineRule="auto"/>
              <w:jc w:val="both"/>
              <w:rPr>
                <w:b/>
                <w:bCs/>
                <w:iCs/>
                <w:color w:val="auto"/>
                <w:sz w:val="22"/>
                <w:szCs w:val="22"/>
              </w:rPr>
            </w:pPr>
          </w:p>
        </w:tc>
        <w:tc>
          <w:tcPr>
            <w:tcW w:w="1362"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First</w:t>
            </w:r>
            <w:r w:rsidR="005C5ED5">
              <w:rPr>
                <w:b/>
                <w:bCs/>
                <w:iCs/>
                <w:color w:val="auto"/>
                <w:sz w:val="22"/>
                <w:szCs w:val="22"/>
              </w:rPr>
              <w:t>-</w:t>
            </w:r>
            <w:r w:rsidRPr="005C5ED5">
              <w:rPr>
                <w:b/>
                <w:bCs/>
                <w:iCs/>
                <w:color w:val="auto"/>
                <w:sz w:val="22"/>
                <w:szCs w:val="22"/>
              </w:rPr>
              <w:t>year</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Second-year</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Third-year</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Mean</w:t>
            </w:r>
          </w:p>
        </w:tc>
      </w:tr>
      <w:tr w:rsidR="005C5ED5" w:rsidRPr="005C5ED5" w:rsidTr="005C5ED5">
        <w:tc>
          <w:tcPr>
            <w:tcW w:w="2642" w:type="dxa"/>
            <w:vAlign w:val="center"/>
          </w:tcPr>
          <w:p w:rsidR="008E1D5E" w:rsidRPr="005C5ED5" w:rsidRDefault="008E1D5E" w:rsidP="006C2835">
            <w:pPr>
              <w:pStyle w:val="Default"/>
              <w:spacing w:line="360" w:lineRule="auto"/>
              <w:jc w:val="both"/>
              <w:rPr>
                <w:b/>
                <w:bCs/>
                <w:iCs/>
                <w:color w:val="auto"/>
                <w:sz w:val="22"/>
                <w:szCs w:val="22"/>
              </w:rPr>
            </w:pPr>
            <w:r w:rsidRPr="005C5ED5">
              <w:rPr>
                <w:b/>
                <w:bCs/>
                <w:iCs/>
                <w:color w:val="auto"/>
                <w:sz w:val="22"/>
                <w:szCs w:val="22"/>
              </w:rPr>
              <w:t xml:space="preserve">State  University </w:t>
            </w:r>
          </w:p>
        </w:tc>
        <w:tc>
          <w:tcPr>
            <w:tcW w:w="1362"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40.5%</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41.5%</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45.3%</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42.4%</w:t>
            </w:r>
          </w:p>
        </w:tc>
      </w:tr>
      <w:tr w:rsidR="005C5ED5" w:rsidRPr="005C5ED5" w:rsidTr="005C5ED5">
        <w:tc>
          <w:tcPr>
            <w:tcW w:w="2642" w:type="dxa"/>
            <w:vAlign w:val="center"/>
          </w:tcPr>
          <w:p w:rsidR="008E1D5E" w:rsidRPr="005C5ED5" w:rsidRDefault="008E1D5E" w:rsidP="006C2835">
            <w:pPr>
              <w:pStyle w:val="Default"/>
              <w:spacing w:line="360" w:lineRule="auto"/>
              <w:jc w:val="both"/>
              <w:rPr>
                <w:bCs/>
                <w:iCs/>
                <w:color w:val="auto"/>
                <w:sz w:val="22"/>
                <w:szCs w:val="22"/>
              </w:rPr>
            </w:pPr>
            <w:r w:rsidRPr="005C5ED5">
              <w:rPr>
                <w:bCs/>
                <w:iCs/>
                <w:color w:val="auto"/>
                <w:sz w:val="22"/>
                <w:szCs w:val="22"/>
              </w:rPr>
              <w:t>CEI</w:t>
            </w:r>
          </w:p>
        </w:tc>
        <w:tc>
          <w:tcPr>
            <w:tcW w:w="1362"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43.4%</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44.7%</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46.2%</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44.8%</w:t>
            </w:r>
          </w:p>
        </w:tc>
      </w:tr>
      <w:tr w:rsidR="005C5ED5" w:rsidRPr="005C5ED5" w:rsidTr="005C5ED5">
        <w:tc>
          <w:tcPr>
            <w:tcW w:w="2642" w:type="dxa"/>
            <w:vAlign w:val="center"/>
          </w:tcPr>
          <w:p w:rsidR="008E1D5E" w:rsidRPr="005C5ED5" w:rsidRDefault="008E1D5E" w:rsidP="006C2835">
            <w:pPr>
              <w:pStyle w:val="Default"/>
              <w:spacing w:line="360" w:lineRule="auto"/>
              <w:jc w:val="both"/>
              <w:rPr>
                <w:bCs/>
                <w:iCs/>
                <w:color w:val="auto"/>
                <w:sz w:val="22"/>
                <w:szCs w:val="22"/>
              </w:rPr>
            </w:pPr>
            <w:r w:rsidRPr="005C5ED5">
              <w:rPr>
                <w:bCs/>
                <w:iCs/>
                <w:color w:val="auto"/>
                <w:sz w:val="22"/>
                <w:szCs w:val="22"/>
              </w:rPr>
              <w:t>IA</w:t>
            </w:r>
          </w:p>
        </w:tc>
        <w:tc>
          <w:tcPr>
            <w:tcW w:w="1362"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37.6%</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38.3</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44.3%</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40.1%</w:t>
            </w:r>
          </w:p>
        </w:tc>
      </w:tr>
      <w:tr w:rsidR="005C5ED5" w:rsidRPr="005C5ED5" w:rsidTr="005C5ED5">
        <w:tc>
          <w:tcPr>
            <w:tcW w:w="2642" w:type="dxa"/>
            <w:vAlign w:val="center"/>
          </w:tcPr>
          <w:p w:rsidR="008E1D5E" w:rsidRPr="005C5ED5" w:rsidRDefault="008E1D5E" w:rsidP="006C2835">
            <w:pPr>
              <w:pStyle w:val="Default"/>
              <w:spacing w:line="360" w:lineRule="auto"/>
              <w:jc w:val="both"/>
              <w:rPr>
                <w:b/>
                <w:bCs/>
                <w:iCs/>
                <w:color w:val="auto"/>
                <w:sz w:val="22"/>
                <w:szCs w:val="22"/>
              </w:rPr>
            </w:pPr>
            <w:r w:rsidRPr="005C5ED5">
              <w:rPr>
                <w:b/>
                <w:bCs/>
                <w:iCs/>
                <w:color w:val="auto"/>
                <w:sz w:val="22"/>
                <w:szCs w:val="22"/>
              </w:rPr>
              <w:t xml:space="preserve">Zanzibar  University </w:t>
            </w:r>
          </w:p>
        </w:tc>
        <w:tc>
          <w:tcPr>
            <w:tcW w:w="1362"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40.2%</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40.3%</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38.9.%</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39.8.%</w:t>
            </w:r>
          </w:p>
        </w:tc>
      </w:tr>
      <w:tr w:rsidR="005C5ED5" w:rsidRPr="005C5ED5" w:rsidTr="005C5ED5">
        <w:tc>
          <w:tcPr>
            <w:tcW w:w="2642" w:type="dxa"/>
            <w:vAlign w:val="center"/>
          </w:tcPr>
          <w:p w:rsidR="008E1D5E" w:rsidRPr="005C5ED5" w:rsidRDefault="008E1D5E" w:rsidP="006C2835">
            <w:pPr>
              <w:pStyle w:val="Default"/>
              <w:spacing w:line="360" w:lineRule="auto"/>
              <w:jc w:val="both"/>
              <w:rPr>
                <w:bCs/>
                <w:iCs/>
                <w:color w:val="auto"/>
                <w:sz w:val="22"/>
                <w:szCs w:val="22"/>
              </w:rPr>
            </w:pPr>
            <w:r w:rsidRPr="005C5ED5">
              <w:rPr>
                <w:bCs/>
                <w:iCs/>
                <w:color w:val="auto"/>
                <w:sz w:val="22"/>
                <w:szCs w:val="22"/>
              </w:rPr>
              <w:t>CEI</w:t>
            </w:r>
          </w:p>
        </w:tc>
        <w:tc>
          <w:tcPr>
            <w:tcW w:w="1362"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40.9%</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43.5%</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40.1%</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44.2%</w:t>
            </w:r>
          </w:p>
        </w:tc>
      </w:tr>
      <w:tr w:rsidR="005C5ED5" w:rsidRPr="005C5ED5" w:rsidTr="005C5ED5">
        <w:tc>
          <w:tcPr>
            <w:tcW w:w="2642" w:type="dxa"/>
            <w:vAlign w:val="center"/>
          </w:tcPr>
          <w:p w:rsidR="008E1D5E" w:rsidRPr="005C5ED5" w:rsidRDefault="008E1D5E" w:rsidP="006C2835">
            <w:pPr>
              <w:pStyle w:val="Default"/>
              <w:spacing w:line="360" w:lineRule="auto"/>
              <w:jc w:val="both"/>
              <w:rPr>
                <w:bCs/>
                <w:iCs/>
                <w:color w:val="auto"/>
                <w:sz w:val="22"/>
                <w:szCs w:val="22"/>
              </w:rPr>
            </w:pPr>
            <w:r w:rsidRPr="005C5ED5">
              <w:rPr>
                <w:bCs/>
                <w:iCs/>
                <w:color w:val="auto"/>
                <w:sz w:val="22"/>
                <w:szCs w:val="22"/>
              </w:rPr>
              <w:t>IA</w:t>
            </w:r>
          </w:p>
        </w:tc>
        <w:tc>
          <w:tcPr>
            <w:tcW w:w="1362"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39.5%</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37.0%</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37.6%</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39.6%</w:t>
            </w:r>
          </w:p>
        </w:tc>
      </w:tr>
      <w:tr w:rsidR="005C5ED5" w:rsidRPr="005C5ED5" w:rsidTr="005C5ED5">
        <w:tc>
          <w:tcPr>
            <w:tcW w:w="2642" w:type="dxa"/>
            <w:vAlign w:val="center"/>
          </w:tcPr>
          <w:p w:rsidR="008E1D5E" w:rsidRPr="005C5ED5" w:rsidRDefault="008E1D5E" w:rsidP="006C2835">
            <w:pPr>
              <w:pStyle w:val="Default"/>
              <w:spacing w:line="360" w:lineRule="auto"/>
              <w:jc w:val="both"/>
              <w:rPr>
                <w:b/>
                <w:bCs/>
                <w:iCs/>
                <w:color w:val="auto"/>
                <w:sz w:val="22"/>
                <w:szCs w:val="22"/>
              </w:rPr>
            </w:pPr>
            <w:r w:rsidRPr="005C5ED5">
              <w:rPr>
                <w:b/>
                <w:bCs/>
                <w:iCs/>
                <w:color w:val="auto"/>
                <w:sz w:val="22"/>
                <w:szCs w:val="22"/>
              </w:rPr>
              <w:t>Sumait   University</w:t>
            </w:r>
          </w:p>
        </w:tc>
        <w:tc>
          <w:tcPr>
            <w:tcW w:w="1362"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43.6%</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39.5%</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48.7%</w:t>
            </w:r>
          </w:p>
        </w:tc>
        <w:tc>
          <w:tcPr>
            <w:tcW w:w="1363" w:type="dxa"/>
            <w:vAlign w:val="center"/>
          </w:tcPr>
          <w:p w:rsidR="008E1D5E" w:rsidRPr="005C5ED5" w:rsidRDefault="008E1D5E" w:rsidP="006C2835">
            <w:pPr>
              <w:pStyle w:val="Default"/>
              <w:spacing w:line="360" w:lineRule="auto"/>
              <w:jc w:val="center"/>
              <w:rPr>
                <w:b/>
                <w:bCs/>
                <w:iCs/>
                <w:color w:val="auto"/>
                <w:sz w:val="22"/>
                <w:szCs w:val="22"/>
              </w:rPr>
            </w:pPr>
            <w:r w:rsidRPr="005C5ED5">
              <w:rPr>
                <w:b/>
                <w:bCs/>
                <w:iCs/>
                <w:color w:val="auto"/>
                <w:sz w:val="22"/>
                <w:szCs w:val="22"/>
              </w:rPr>
              <w:t>43.9%</w:t>
            </w:r>
          </w:p>
        </w:tc>
      </w:tr>
      <w:tr w:rsidR="005C5ED5" w:rsidRPr="005C5ED5" w:rsidTr="005C5ED5">
        <w:tc>
          <w:tcPr>
            <w:tcW w:w="2642" w:type="dxa"/>
            <w:vAlign w:val="center"/>
          </w:tcPr>
          <w:p w:rsidR="008E1D5E" w:rsidRPr="005C5ED5" w:rsidRDefault="008E1D5E" w:rsidP="006C2835">
            <w:pPr>
              <w:pStyle w:val="Default"/>
              <w:spacing w:line="360" w:lineRule="auto"/>
              <w:jc w:val="both"/>
              <w:rPr>
                <w:bCs/>
                <w:iCs/>
                <w:color w:val="auto"/>
                <w:sz w:val="22"/>
                <w:szCs w:val="22"/>
              </w:rPr>
            </w:pPr>
            <w:r w:rsidRPr="005C5ED5">
              <w:rPr>
                <w:bCs/>
                <w:iCs/>
                <w:color w:val="auto"/>
                <w:sz w:val="22"/>
                <w:szCs w:val="22"/>
              </w:rPr>
              <w:t>CEI</w:t>
            </w:r>
          </w:p>
        </w:tc>
        <w:tc>
          <w:tcPr>
            <w:tcW w:w="1362"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47.6%</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48.1%</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50.4%</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48.7%</w:t>
            </w:r>
          </w:p>
        </w:tc>
      </w:tr>
      <w:tr w:rsidR="005C5ED5" w:rsidRPr="005C5ED5" w:rsidTr="005C5ED5">
        <w:tc>
          <w:tcPr>
            <w:tcW w:w="2642" w:type="dxa"/>
            <w:vAlign w:val="center"/>
          </w:tcPr>
          <w:p w:rsidR="008E1D5E" w:rsidRPr="005C5ED5" w:rsidRDefault="008E1D5E" w:rsidP="006C2835">
            <w:pPr>
              <w:pStyle w:val="Default"/>
              <w:spacing w:line="360" w:lineRule="auto"/>
              <w:jc w:val="both"/>
              <w:rPr>
                <w:bCs/>
                <w:iCs/>
                <w:color w:val="auto"/>
                <w:sz w:val="22"/>
                <w:szCs w:val="22"/>
              </w:rPr>
            </w:pPr>
            <w:r w:rsidRPr="005C5ED5">
              <w:rPr>
                <w:bCs/>
                <w:iCs/>
                <w:color w:val="auto"/>
                <w:sz w:val="22"/>
                <w:szCs w:val="22"/>
              </w:rPr>
              <w:t>IA</w:t>
            </w:r>
          </w:p>
        </w:tc>
        <w:tc>
          <w:tcPr>
            <w:tcW w:w="1362"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40.1%</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30.9%</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47.0%</w:t>
            </w:r>
          </w:p>
        </w:tc>
        <w:tc>
          <w:tcPr>
            <w:tcW w:w="1363" w:type="dxa"/>
            <w:vAlign w:val="center"/>
          </w:tcPr>
          <w:p w:rsidR="008E1D5E" w:rsidRPr="005C5ED5" w:rsidRDefault="008E1D5E" w:rsidP="006C2835">
            <w:pPr>
              <w:pStyle w:val="Default"/>
              <w:spacing w:line="360" w:lineRule="auto"/>
              <w:jc w:val="center"/>
              <w:rPr>
                <w:bCs/>
                <w:iCs/>
                <w:color w:val="auto"/>
                <w:sz w:val="22"/>
                <w:szCs w:val="22"/>
              </w:rPr>
            </w:pPr>
            <w:r w:rsidRPr="005C5ED5">
              <w:rPr>
                <w:bCs/>
                <w:iCs/>
                <w:color w:val="auto"/>
                <w:sz w:val="22"/>
                <w:szCs w:val="22"/>
              </w:rPr>
              <w:t>42.7%</w:t>
            </w:r>
          </w:p>
        </w:tc>
      </w:tr>
    </w:tbl>
    <w:p w:rsidR="008E1D5E" w:rsidRPr="005C5ED5" w:rsidRDefault="008E1D5E" w:rsidP="00CC64A1">
      <w:pPr>
        <w:spacing w:line="276" w:lineRule="auto"/>
        <w:rPr>
          <w:rFonts w:cs="Times New Roman"/>
          <w:b/>
          <w:szCs w:val="24"/>
        </w:rPr>
      </w:pPr>
      <w:r w:rsidRPr="005C5ED5">
        <w:rPr>
          <w:rFonts w:cs="Times New Roman"/>
          <w:b/>
          <w:szCs w:val="24"/>
        </w:rPr>
        <w:t>Key: CEI= Context enabled idioms     IA =Idioms in Isolation</w:t>
      </w:r>
    </w:p>
    <w:p w:rsidR="002836FB" w:rsidRPr="005C5ED5" w:rsidRDefault="002836FB" w:rsidP="005C5ED5">
      <w:pPr>
        <w:rPr>
          <w:rFonts w:cs="Times New Roman"/>
          <w:szCs w:val="24"/>
        </w:rPr>
      </w:pPr>
    </w:p>
    <w:p w:rsidR="008E1D5E" w:rsidRPr="005C5ED5" w:rsidRDefault="008E1D5E" w:rsidP="005C5ED5">
      <w:pPr>
        <w:rPr>
          <w:rFonts w:cs="Times New Roman"/>
          <w:szCs w:val="24"/>
        </w:rPr>
      </w:pPr>
      <w:r w:rsidRPr="005C5ED5">
        <w:rPr>
          <w:rFonts w:cs="Times New Roman"/>
          <w:szCs w:val="24"/>
        </w:rPr>
        <w:t xml:space="preserve">Out of the 20 sampled students who participated in this research, </w:t>
      </w:r>
      <w:r w:rsidR="00C450E3">
        <w:rPr>
          <w:rFonts w:cs="Times New Roman"/>
          <w:szCs w:val="24"/>
        </w:rPr>
        <w:t>each class's mean percentage of idiom comprehension</w:t>
      </w:r>
      <w:r w:rsidRPr="005C5ED5">
        <w:rPr>
          <w:rFonts w:cs="Times New Roman"/>
          <w:szCs w:val="24"/>
        </w:rPr>
        <w:t xml:space="preserve"> is calculated and </w:t>
      </w:r>
      <w:r w:rsidR="006C2835" w:rsidRPr="005C5ED5">
        <w:rPr>
          <w:rFonts w:cs="Times New Roman"/>
          <w:szCs w:val="24"/>
        </w:rPr>
        <w:t>recorded,</w:t>
      </w:r>
      <w:r w:rsidR="006C2835">
        <w:rPr>
          <w:rFonts w:cs="Times New Roman"/>
          <w:szCs w:val="24"/>
        </w:rPr>
        <w:t xml:space="preserve"> as</w:t>
      </w:r>
      <w:r w:rsidR="000C1A98">
        <w:rPr>
          <w:rFonts w:cs="Times New Roman"/>
          <w:szCs w:val="24"/>
        </w:rPr>
        <w:t xml:space="preserve"> shown in Table 4.8</w:t>
      </w:r>
      <w:r w:rsidRPr="005C5ED5">
        <w:rPr>
          <w:rFonts w:cs="Times New Roman"/>
          <w:szCs w:val="24"/>
        </w:rPr>
        <w:t xml:space="preserve"> above. In </w:t>
      </w:r>
      <w:r w:rsidR="00C450E3">
        <w:rPr>
          <w:rFonts w:cs="Times New Roman"/>
          <w:szCs w:val="24"/>
        </w:rPr>
        <w:t xml:space="preserve">the </w:t>
      </w:r>
      <w:r w:rsidRPr="005C5ED5">
        <w:rPr>
          <w:rFonts w:cs="Times New Roman"/>
          <w:szCs w:val="24"/>
        </w:rPr>
        <w:t>State University</w:t>
      </w:r>
      <w:r w:rsidR="004A05A8" w:rsidRPr="005C5ED5">
        <w:rPr>
          <w:rFonts w:cs="Times New Roman"/>
          <w:szCs w:val="24"/>
        </w:rPr>
        <w:t xml:space="preserve"> of Zanzibar</w:t>
      </w:r>
      <w:r w:rsidRPr="005C5ED5">
        <w:rPr>
          <w:rFonts w:cs="Times New Roman"/>
          <w:szCs w:val="24"/>
        </w:rPr>
        <w:t>, the performance of context</w:t>
      </w:r>
      <w:r w:rsidR="00C450E3">
        <w:rPr>
          <w:rFonts w:cs="Times New Roman"/>
          <w:szCs w:val="24"/>
        </w:rPr>
        <w:t>-</w:t>
      </w:r>
      <w:r w:rsidRPr="005C5ED5">
        <w:rPr>
          <w:rFonts w:cs="Times New Roman"/>
          <w:szCs w:val="24"/>
        </w:rPr>
        <w:t>enabled idioms for the first year was 43.4%</w:t>
      </w:r>
      <w:r w:rsidR="00C450E3">
        <w:rPr>
          <w:rFonts w:cs="Times New Roman"/>
          <w:szCs w:val="24"/>
        </w:rPr>
        <w:t>,</w:t>
      </w:r>
      <w:r w:rsidRPr="005C5ED5">
        <w:rPr>
          <w:rFonts w:cs="Times New Roman"/>
          <w:szCs w:val="24"/>
        </w:rPr>
        <w:t xml:space="preserve"> while the mean percentage of idiom comprehension for idioms in isolation was 37.6%. The mean percentage of second</w:t>
      </w:r>
      <w:r w:rsidR="00023EB8" w:rsidRPr="005C5ED5">
        <w:rPr>
          <w:rFonts w:cs="Times New Roman"/>
          <w:szCs w:val="24"/>
        </w:rPr>
        <w:t>-</w:t>
      </w:r>
      <w:r w:rsidRPr="005C5ED5">
        <w:rPr>
          <w:rFonts w:cs="Times New Roman"/>
          <w:szCs w:val="24"/>
        </w:rPr>
        <w:t>year students in CEI was 44.7%</w:t>
      </w:r>
      <w:r w:rsidR="00C450E3">
        <w:rPr>
          <w:rFonts w:cs="Times New Roman"/>
          <w:szCs w:val="24"/>
        </w:rPr>
        <w:t>,</w:t>
      </w:r>
      <w:r w:rsidRPr="005C5ED5">
        <w:rPr>
          <w:rFonts w:cs="Times New Roman"/>
          <w:szCs w:val="24"/>
        </w:rPr>
        <w:t xml:space="preserve"> while the mean percentage of IA was 38.3%. For the third</w:t>
      </w:r>
      <w:r w:rsidR="00C450E3">
        <w:rPr>
          <w:rFonts w:cs="Times New Roman"/>
          <w:szCs w:val="24"/>
        </w:rPr>
        <w:t>-</w:t>
      </w:r>
      <w:r w:rsidRPr="005C5ED5">
        <w:rPr>
          <w:rFonts w:cs="Times New Roman"/>
          <w:szCs w:val="24"/>
        </w:rPr>
        <w:t>year class, the mean percentage score for CEI was 46.2%</w:t>
      </w:r>
      <w:r w:rsidR="00C450E3">
        <w:rPr>
          <w:rFonts w:cs="Times New Roman"/>
          <w:szCs w:val="24"/>
        </w:rPr>
        <w:t>,</w:t>
      </w:r>
      <w:r w:rsidRPr="005C5ED5">
        <w:rPr>
          <w:rFonts w:cs="Times New Roman"/>
          <w:szCs w:val="24"/>
        </w:rPr>
        <w:t xml:space="preserve"> while that IA was 44.3%. From the statistical data analy</w:t>
      </w:r>
      <w:r w:rsidR="00C450E3">
        <w:rPr>
          <w:rFonts w:cs="Times New Roman"/>
          <w:szCs w:val="24"/>
        </w:rPr>
        <w:t>z</w:t>
      </w:r>
      <w:r w:rsidRPr="005C5ED5">
        <w:rPr>
          <w:rFonts w:cs="Times New Roman"/>
          <w:szCs w:val="24"/>
        </w:rPr>
        <w:t>ed above</w:t>
      </w:r>
      <w:r w:rsidR="00023EB8" w:rsidRPr="005C5ED5">
        <w:rPr>
          <w:rFonts w:cs="Times New Roman"/>
          <w:szCs w:val="24"/>
        </w:rPr>
        <w:t>,</w:t>
      </w:r>
      <w:r w:rsidRPr="005C5ED5">
        <w:rPr>
          <w:rFonts w:cs="Times New Roman"/>
          <w:szCs w:val="24"/>
        </w:rPr>
        <w:t xml:space="preserve"> it was clear that whenever the context was enabled in a given </w:t>
      </w:r>
      <w:r w:rsidR="006C2835" w:rsidRPr="005C5ED5">
        <w:rPr>
          <w:rFonts w:cs="Times New Roman"/>
          <w:szCs w:val="24"/>
        </w:rPr>
        <w:t>idiom,</w:t>
      </w:r>
      <w:r w:rsidR="006C2835">
        <w:rPr>
          <w:rFonts w:cs="Times New Roman"/>
          <w:szCs w:val="24"/>
        </w:rPr>
        <w:t xml:space="preserve"> comprehension</w:t>
      </w:r>
      <w:r w:rsidRPr="005C5ED5">
        <w:rPr>
          <w:rFonts w:cs="Times New Roman"/>
          <w:szCs w:val="24"/>
        </w:rPr>
        <w:t xml:space="preserve"> increased through the year of study </w:t>
      </w:r>
      <w:r w:rsidR="00C450E3">
        <w:rPr>
          <w:rFonts w:cs="Times New Roman"/>
          <w:szCs w:val="24"/>
        </w:rPr>
        <w:t>compared to the idioms</w:t>
      </w:r>
      <w:r w:rsidRPr="005C5ED5">
        <w:rPr>
          <w:rFonts w:cs="Times New Roman"/>
          <w:szCs w:val="24"/>
        </w:rPr>
        <w:t xml:space="preserve"> provided in isolation. The same trend is reali</w:t>
      </w:r>
      <w:r w:rsidR="00C450E3">
        <w:rPr>
          <w:rFonts w:cs="Times New Roman"/>
          <w:szCs w:val="24"/>
        </w:rPr>
        <w:t>z</w:t>
      </w:r>
      <w:r w:rsidRPr="005C5ED5">
        <w:rPr>
          <w:rFonts w:cs="Times New Roman"/>
          <w:szCs w:val="24"/>
        </w:rPr>
        <w:t xml:space="preserve">ed by Zanzibar University and Sumait University consecutively.  From first-year to third-year classes, the comprehension performance of CEI was seen to be higher than </w:t>
      </w:r>
      <w:r w:rsidRPr="005C5ED5">
        <w:rPr>
          <w:rFonts w:cs="Times New Roman"/>
          <w:szCs w:val="24"/>
        </w:rPr>
        <w:lastRenderedPageBreak/>
        <w:t>those idioms in isolation</w:t>
      </w:r>
      <w:r w:rsidR="00C450E3">
        <w:rPr>
          <w:rFonts w:cs="Times New Roman"/>
          <w:szCs w:val="24"/>
        </w:rPr>
        <w:t>, as illustrated in Figure 4.1</w:t>
      </w:r>
      <w:r w:rsidRPr="005C5ED5">
        <w:rPr>
          <w:rFonts w:cs="Times New Roman"/>
          <w:szCs w:val="24"/>
        </w:rPr>
        <w:t>. The data of mean percentages in the three Univer</w:t>
      </w:r>
      <w:r w:rsidR="004C381A" w:rsidRPr="005C5ED5">
        <w:rPr>
          <w:rFonts w:cs="Times New Roman"/>
          <w:szCs w:val="24"/>
        </w:rPr>
        <w:t>s</w:t>
      </w:r>
      <w:r w:rsidR="003E621F">
        <w:rPr>
          <w:rFonts w:cs="Times New Roman"/>
          <w:szCs w:val="24"/>
        </w:rPr>
        <w:t>ities are presented in Table 4.9</w:t>
      </w:r>
      <w:r w:rsidRPr="005C5ED5">
        <w:rPr>
          <w:rFonts w:cs="Times New Roman"/>
          <w:szCs w:val="24"/>
        </w:rPr>
        <w:t xml:space="preserve"> below.</w:t>
      </w:r>
      <w:bookmarkStart w:id="304" w:name="_Toc9075772"/>
      <w:bookmarkStart w:id="305" w:name="_Toc11931128"/>
      <w:bookmarkStart w:id="306" w:name="_Toc16656660"/>
      <w:bookmarkStart w:id="307" w:name="_Toc23761484"/>
      <w:bookmarkStart w:id="308" w:name="_Toc24516303"/>
      <w:bookmarkStart w:id="309" w:name="_Toc24621821"/>
      <w:bookmarkStart w:id="310" w:name="_Toc24622330"/>
      <w:bookmarkStart w:id="311" w:name="_Toc30760370"/>
    </w:p>
    <w:p w:rsidR="002836FB" w:rsidRPr="005C5ED5" w:rsidRDefault="002836FB" w:rsidP="005C5ED5">
      <w:pPr>
        <w:rPr>
          <w:rFonts w:cs="Times New Roman"/>
          <w:szCs w:val="24"/>
        </w:rPr>
      </w:pPr>
    </w:p>
    <w:p w:rsidR="001E1154" w:rsidRPr="00C450E3" w:rsidRDefault="003E621F" w:rsidP="005C5ED5">
      <w:pPr>
        <w:pStyle w:val="Heading1"/>
        <w:rPr>
          <w:b w:val="0"/>
          <w:szCs w:val="24"/>
        </w:rPr>
      </w:pPr>
      <w:bookmarkStart w:id="312" w:name="_Toc43106914"/>
      <w:bookmarkStart w:id="313" w:name="_Toc43187735"/>
      <w:bookmarkStart w:id="314" w:name="_Toc43730892"/>
      <w:r w:rsidRPr="00C450E3">
        <w:rPr>
          <w:b w:val="0"/>
          <w:szCs w:val="24"/>
        </w:rPr>
        <w:t>Table 4.9</w:t>
      </w:r>
    </w:p>
    <w:p w:rsidR="008E1D5E" w:rsidRPr="00C450E3" w:rsidRDefault="002A16F9" w:rsidP="005C5ED5">
      <w:r>
        <w:t>The o</w:t>
      </w:r>
      <w:r w:rsidR="00C450E3" w:rsidRPr="00C450E3">
        <w:t>verall mean score in idiom comprehension per</w:t>
      </w:r>
      <w:bookmarkEnd w:id="304"/>
      <w:bookmarkEnd w:id="305"/>
      <w:bookmarkEnd w:id="306"/>
      <w:bookmarkEnd w:id="307"/>
      <w:bookmarkEnd w:id="308"/>
      <w:bookmarkEnd w:id="309"/>
      <w:bookmarkEnd w:id="310"/>
      <w:bookmarkEnd w:id="311"/>
      <w:r w:rsidR="006C2835">
        <w:t xml:space="preserve"> </w:t>
      </w:r>
      <w:r w:rsidR="00C450E3" w:rsidRPr="00C450E3">
        <w:t>university</w:t>
      </w:r>
      <w:bookmarkEnd w:id="312"/>
      <w:bookmarkEnd w:id="313"/>
      <w:bookmarkEnd w:id="314"/>
    </w:p>
    <w:tbl>
      <w:tblPr>
        <w:tblW w:w="729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2028"/>
        <w:gridCol w:w="2070"/>
      </w:tblGrid>
      <w:tr w:rsidR="005C5ED5" w:rsidRPr="005C5ED5" w:rsidTr="00C450E3">
        <w:trPr>
          <w:trHeight w:val="389"/>
        </w:trPr>
        <w:tc>
          <w:tcPr>
            <w:tcW w:w="3192" w:type="dxa"/>
            <w:vAlign w:val="center"/>
          </w:tcPr>
          <w:p w:rsidR="008E1D5E" w:rsidRPr="005C5ED5" w:rsidRDefault="008E1D5E" w:rsidP="006C2835">
            <w:pPr>
              <w:pStyle w:val="Default"/>
              <w:spacing w:line="360" w:lineRule="auto"/>
              <w:jc w:val="center"/>
              <w:rPr>
                <w:b/>
                <w:bCs/>
                <w:iCs/>
                <w:color w:val="auto"/>
              </w:rPr>
            </w:pPr>
          </w:p>
        </w:tc>
        <w:tc>
          <w:tcPr>
            <w:tcW w:w="2028" w:type="dxa"/>
            <w:vAlign w:val="center"/>
          </w:tcPr>
          <w:p w:rsidR="008E1D5E" w:rsidRPr="005C5ED5" w:rsidRDefault="008E1D5E" w:rsidP="006C2835">
            <w:pPr>
              <w:pStyle w:val="Default"/>
              <w:spacing w:line="360" w:lineRule="auto"/>
              <w:jc w:val="center"/>
              <w:rPr>
                <w:b/>
                <w:bCs/>
                <w:iCs/>
                <w:color w:val="auto"/>
              </w:rPr>
            </w:pPr>
            <w:r w:rsidRPr="005C5ED5">
              <w:rPr>
                <w:b/>
                <w:bCs/>
                <w:iCs/>
                <w:color w:val="auto"/>
              </w:rPr>
              <w:t>Mean  for (CEI)</w:t>
            </w:r>
          </w:p>
        </w:tc>
        <w:tc>
          <w:tcPr>
            <w:tcW w:w="2070" w:type="dxa"/>
            <w:vAlign w:val="center"/>
          </w:tcPr>
          <w:p w:rsidR="008E1D5E" w:rsidRPr="005C5ED5" w:rsidRDefault="008E1D5E" w:rsidP="006C2835">
            <w:pPr>
              <w:pStyle w:val="Default"/>
              <w:spacing w:line="360" w:lineRule="auto"/>
              <w:jc w:val="center"/>
              <w:rPr>
                <w:b/>
                <w:bCs/>
                <w:iCs/>
                <w:color w:val="auto"/>
              </w:rPr>
            </w:pPr>
            <w:r w:rsidRPr="005C5ED5">
              <w:rPr>
                <w:b/>
                <w:bCs/>
                <w:iCs/>
                <w:color w:val="auto"/>
              </w:rPr>
              <w:t>Mean for (IA)</w:t>
            </w:r>
          </w:p>
        </w:tc>
      </w:tr>
      <w:tr w:rsidR="005C5ED5" w:rsidRPr="005C5ED5" w:rsidTr="00D256BB">
        <w:tc>
          <w:tcPr>
            <w:tcW w:w="3192" w:type="dxa"/>
          </w:tcPr>
          <w:p w:rsidR="008E1D5E" w:rsidRPr="005C5ED5" w:rsidRDefault="008E1D5E" w:rsidP="006C2835">
            <w:pPr>
              <w:pStyle w:val="Default"/>
              <w:spacing w:line="360" w:lineRule="auto"/>
              <w:jc w:val="both"/>
              <w:rPr>
                <w:bCs/>
                <w:iCs/>
                <w:color w:val="auto"/>
              </w:rPr>
            </w:pPr>
            <w:r w:rsidRPr="005C5ED5">
              <w:rPr>
                <w:bCs/>
                <w:iCs/>
                <w:color w:val="auto"/>
              </w:rPr>
              <w:t>State University</w:t>
            </w:r>
          </w:p>
        </w:tc>
        <w:tc>
          <w:tcPr>
            <w:tcW w:w="2028" w:type="dxa"/>
          </w:tcPr>
          <w:p w:rsidR="008E1D5E" w:rsidRPr="005C5ED5" w:rsidRDefault="008E1D5E" w:rsidP="006C2835">
            <w:pPr>
              <w:pStyle w:val="Default"/>
              <w:spacing w:line="360" w:lineRule="auto"/>
              <w:jc w:val="both"/>
              <w:rPr>
                <w:bCs/>
                <w:iCs/>
                <w:color w:val="auto"/>
              </w:rPr>
            </w:pPr>
            <w:r w:rsidRPr="005C5ED5">
              <w:rPr>
                <w:bCs/>
                <w:iCs/>
                <w:color w:val="auto"/>
              </w:rPr>
              <w:t>48.8%</w:t>
            </w:r>
          </w:p>
        </w:tc>
        <w:tc>
          <w:tcPr>
            <w:tcW w:w="2070" w:type="dxa"/>
          </w:tcPr>
          <w:p w:rsidR="008E1D5E" w:rsidRPr="005C5ED5" w:rsidRDefault="008E1D5E" w:rsidP="006C2835">
            <w:pPr>
              <w:pStyle w:val="Default"/>
              <w:spacing w:line="360" w:lineRule="auto"/>
              <w:jc w:val="both"/>
              <w:rPr>
                <w:bCs/>
                <w:iCs/>
                <w:color w:val="auto"/>
              </w:rPr>
            </w:pPr>
            <w:r w:rsidRPr="005C5ED5">
              <w:rPr>
                <w:bCs/>
                <w:iCs/>
                <w:color w:val="auto"/>
              </w:rPr>
              <w:t>39.9%</w:t>
            </w:r>
          </w:p>
        </w:tc>
      </w:tr>
      <w:tr w:rsidR="005C5ED5" w:rsidRPr="005C5ED5" w:rsidTr="00D256BB">
        <w:tc>
          <w:tcPr>
            <w:tcW w:w="3192" w:type="dxa"/>
          </w:tcPr>
          <w:p w:rsidR="008E1D5E" w:rsidRPr="005C5ED5" w:rsidRDefault="008E1D5E" w:rsidP="006C2835">
            <w:pPr>
              <w:pStyle w:val="Default"/>
              <w:spacing w:line="360" w:lineRule="auto"/>
              <w:jc w:val="both"/>
              <w:rPr>
                <w:bCs/>
                <w:iCs/>
                <w:color w:val="auto"/>
              </w:rPr>
            </w:pPr>
            <w:r w:rsidRPr="005C5ED5">
              <w:rPr>
                <w:bCs/>
                <w:iCs/>
                <w:color w:val="auto"/>
              </w:rPr>
              <w:t>Zanzibar  University</w:t>
            </w:r>
          </w:p>
        </w:tc>
        <w:tc>
          <w:tcPr>
            <w:tcW w:w="2028" w:type="dxa"/>
          </w:tcPr>
          <w:p w:rsidR="008E1D5E" w:rsidRPr="005C5ED5" w:rsidRDefault="008E1D5E" w:rsidP="006C2835">
            <w:pPr>
              <w:pStyle w:val="Default"/>
              <w:spacing w:line="360" w:lineRule="auto"/>
              <w:jc w:val="both"/>
              <w:rPr>
                <w:bCs/>
                <w:iCs/>
                <w:color w:val="auto"/>
              </w:rPr>
            </w:pPr>
            <w:r w:rsidRPr="005C5ED5">
              <w:rPr>
                <w:bCs/>
                <w:iCs/>
                <w:color w:val="auto"/>
              </w:rPr>
              <w:t>39.6%</w:t>
            </w:r>
          </w:p>
        </w:tc>
        <w:tc>
          <w:tcPr>
            <w:tcW w:w="2070" w:type="dxa"/>
          </w:tcPr>
          <w:p w:rsidR="008E1D5E" w:rsidRPr="005C5ED5" w:rsidRDefault="008E1D5E" w:rsidP="006C2835">
            <w:pPr>
              <w:pStyle w:val="Default"/>
              <w:spacing w:line="360" w:lineRule="auto"/>
              <w:jc w:val="both"/>
              <w:rPr>
                <w:bCs/>
                <w:iCs/>
                <w:color w:val="auto"/>
              </w:rPr>
            </w:pPr>
            <w:r w:rsidRPr="005C5ED5">
              <w:rPr>
                <w:bCs/>
                <w:iCs/>
                <w:color w:val="auto"/>
              </w:rPr>
              <w:t>28.7%</w:t>
            </w:r>
          </w:p>
        </w:tc>
      </w:tr>
      <w:tr w:rsidR="005C5ED5" w:rsidRPr="005C5ED5" w:rsidTr="00D256BB">
        <w:tc>
          <w:tcPr>
            <w:tcW w:w="3192" w:type="dxa"/>
          </w:tcPr>
          <w:p w:rsidR="008E1D5E" w:rsidRPr="005C5ED5" w:rsidRDefault="008E1D5E" w:rsidP="006C2835">
            <w:pPr>
              <w:pStyle w:val="Default"/>
              <w:spacing w:line="360" w:lineRule="auto"/>
              <w:jc w:val="both"/>
              <w:rPr>
                <w:bCs/>
                <w:iCs/>
                <w:color w:val="auto"/>
              </w:rPr>
            </w:pPr>
            <w:r w:rsidRPr="005C5ED5">
              <w:rPr>
                <w:bCs/>
                <w:iCs/>
                <w:color w:val="auto"/>
              </w:rPr>
              <w:t>Sumait  University</w:t>
            </w:r>
          </w:p>
        </w:tc>
        <w:tc>
          <w:tcPr>
            <w:tcW w:w="2028" w:type="dxa"/>
          </w:tcPr>
          <w:p w:rsidR="008E1D5E" w:rsidRPr="005C5ED5" w:rsidRDefault="008E1D5E" w:rsidP="006C2835">
            <w:pPr>
              <w:pStyle w:val="Default"/>
              <w:spacing w:line="360" w:lineRule="auto"/>
              <w:jc w:val="both"/>
              <w:rPr>
                <w:bCs/>
                <w:iCs/>
                <w:color w:val="auto"/>
              </w:rPr>
            </w:pPr>
            <w:r w:rsidRPr="005C5ED5">
              <w:rPr>
                <w:bCs/>
                <w:iCs/>
                <w:color w:val="auto"/>
              </w:rPr>
              <w:t>45.1%</w:t>
            </w:r>
          </w:p>
        </w:tc>
        <w:tc>
          <w:tcPr>
            <w:tcW w:w="2070" w:type="dxa"/>
          </w:tcPr>
          <w:p w:rsidR="008E1D5E" w:rsidRPr="005C5ED5" w:rsidRDefault="008E1D5E" w:rsidP="006C2835">
            <w:pPr>
              <w:pStyle w:val="Default"/>
              <w:spacing w:line="360" w:lineRule="auto"/>
              <w:jc w:val="both"/>
              <w:rPr>
                <w:bCs/>
                <w:iCs/>
                <w:color w:val="auto"/>
              </w:rPr>
            </w:pPr>
            <w:r w:rsidRPr="005C5ED5">
              <w:rPr>
                <w:bCs/>
                <w:iCs/>
                <w:color w:val="auto"/>
              </w:rPr>
              <w:t>43.8%</w:t>
            </w:r>
          </w:p>
        </w:tc>
      </w:tr>
      <w:tr w:rsidR="005C5ED5" w:rsidRPr="005C5ED5" w:rsidTr="00D256BB">
        <w:tc>
          <w:tcPr>
            <w:tcW w:w="3192" w:type="dxa"/>
          </w:tcPr>
          <w:p w:rsidR="008E1D5E" w:rsidRPr="005C5ED5" w:rsidRDefault="008E1D5E" w:rsidP="006C2835">
            <w:pPr>
              <w:pStyle w:val="Default"/>
              <w:spacing w:line="360" w:lineRule="auto"/>
              <w:jc w:val="both"/>
              <w:rPr>
                <w:b/>
                <w:bCs/>
                <w:iCs/>
                <w:color w:val="auto"/>
              </w:rPr>
            </w:pPr>
            <w:r w:rsidRPr="005C5ED5">
              <w:rPr>
                <w:b/>
                <w:bCs/>
                <w:iCs/>
                <w:color w:val="auto"/>
              </w:rPr>
              <w:t>Overall mean</w:t>
            </w:r>
          </w:p>
        </w:tc>
        <w:tc>
          <w:tcPr>
            <w:tcW w:w="2028" w:type="dxa"/>
          </w:tcPr>
          <w:p w:rsidR="008E1D5E" w:rsidRPr="005C5ED5" w:rsidRDefault="008E1D5E" w:rsidP="006C2835">
            <w:pPr>
              <w:pStyle w:val="Default"/>
              <w:spacing w:line="360" w:lineRule="auto"/>
              <w:jc w:val="both"/>
              <w:rPr>
                <w:b/>
                <w:bCs/>
                <w:iCs/>
                <w:color w:val="auto"/>
              </w:rPr>
            </w:pPr>
            <w:r w:rsidRPr="005C5ED5">
              <w:rPr>
                <w:b/>
                <w:bCs/>
                <w:iCs/>
                <w:color w:val="auto"/>
              </w:rPr>
              <w:t>44.5%</w:t>
            </w:r>
          </w:p>
        </w:tc>
        <w:tc>
          <w:tcPr>
            <w:tcW w:w="2070" w:type="dxa"/>
          </w:tcPr>
          <w:p w:rsidR="008E1D5E" w:rsidRPr="005C5ED5" w:rsidRDefault="008E1D5E" w:rsidP="006C2835">
            <w:pPr>
              <w:pStyle w:val="Default"/>
              <w:spacing w:line="360" w:lineRule="auto"/>
              <w:jc w:val="both"/>
              <w:rPr>
                <w:b/>
                <w:bCs/>
                <w:iCs/>
                <w:color w:val="auto"/>
              </w:rPr>
            </w:pPr>
            <w:r w:rsidRPr="005C5ED5">
              <w:rPr>
                <w:b/>
                <w:bCs/>
                <w:iCs/>
                <w:color w:val="auto"/>
              </w:rPr>
              <w:t>37.5%</w:t>
            </w:r>
          </w:p>
        </w:tc>
      </w:tr>
    </w:tbl>
    <w:p w:rsidR="008E1D5E" w:rsidRPr="005C5ED5" w:rsidRDefault="008E1D5E" w:rsidP="005C5ED5">
      <w:pPr>
        <w:pStyle w:val="Default"/>
        <w:tabs>
          <w:tab w:val="left" w:pos="4132"/>
        </w:tabs>
        <w:spacing w:line="480" w:lineRule="auto"/>
        <w:jc w:val="both"/>
        <w:rPr>
          <w:b/>
          <w:bCs/>
          <w:iCs/>
          <w:color w:val="auto"/>
        </w:rPr>
      </w:pPr>
    </w:p>
    <w:p w:rsidR="008E1D5E" w:rsidRPr="005C5ED5" w:rsidRDefault="008E1D5E" w:rsidP="005C5ED5"/>
    <w:p w:rsidR="008E1D5E" w:rsidRPr="005C5ED5" w:rsidRDefault="001E1154" w:rsidP="005C5ED5">
      <w:pPr>
        <w:pStyle w:val="Default"/>
        <w:tabs>
          <w:tab w:val="left" w:pos="4132"/>
        </w:tabs>
        <w:spacing w:line="480" w:lineRule="auto"/>
        <w:jc w:val="both"/>
        <w:rPr>
          <w:b/>
          <w:bCs/>
          <w:iCs/>
          <w:color w:val="auto"/>
        </w:rPr>
      </w:pPr>
      <w:r w:rsidRPr="005C5ED5">
        <w:rPr>
          <w:b/>
          <w:bCs/>
          <w:iCs/>
          <w:noProof/>
          <w:color w:val="auto"/>
        </w:rPr>
        <w:drawing>
          <wp:inline distT="0" distB="0" distL="0" distR="0">
            <wp:extent cx="4590415" cy="24993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0415" cy="2499360"/>
                    </a:xfrm>
                    <a:prstGeom prst="rect">
                      <a:avLst/>
                    </a:prstGeom>
                    <a:noFill/>
                  </pic:spPr>
                </pic:pic>
              </a:graphicData>
            </a:graphic>
          </wp:inline>
        </w:drawing>
      </w:r>
    </w:p>
    <w:p w:rsidR="001E1154" w:rsidRPr="00C450E3" w:rsidRDefault="004C381A" w:rsidP="005C5ED5">
      <w:pPr>
        <w:pStyle w:val="Heading1"/>
        <w:rPr>
          <w:b w:val="0"/>
        </w:rPr>
      </w:pPr>
      <w:r w:rsidRPr="00C450E3">
        <w:rPr>
          <w:b w:val="0"/>
        </w:rPr>
        <w:t>Figure 4.1 Bar Graph Representing the Mean Percentage of Idiom Comprehension per University</w:t>
      </w:r>
    </w:p>
    <w:p w:rsidR="004C381A" w:rsidRPr="005C5ED5" w:rsidRDefault="004C381A" w:rsidP="005C5ED5">
      <w:pPr>
        <w:rPr>
          <w:rFonts w:cs="Times New Roman"/>
          <w:b/>
          <w:szCs w:val="24"/>
        </w:rPr>
      </w:pPr>
    </w:p>
    <w:p w:rsidR="008E1D5E" w:rsidRPr="005C5ED5" w:rsidRDefault="008E1D5E" w:rsidP="005C5ED5">
      <w:pPr>
        <w:pStyle w:val="Heading1"/>
      </w:pPr>
      <w:r w:rsidRPr="005C5ED5">
        <w:lastRenderedPageBreak/>
        <w:t xml:space="preserve">4.3 Factors Affecting Students’ Comprehension of Idioms.  </w:t>
      </w:r>
    </w:p>
    <w:p w:rsidR="008E1D5E" w:rsidRPr="005C5ED5" w:rsidRDefault="008E1D5E" w:rsidP="005C5ED5">
      <w:pPr>
        <w:rPr>
          <w:szCs w:val="24"/>
        </w:rPr>
      </w:pPr>
      <w:r w:rsidRPr="005C5ED5">
        <w:rPr>
          <w:szCs w:val="24"/>
        </w:rPr>
        <w:t>This section addresses the second objective of the study</w:t>
      </w:r>
      <w:r w:rsidR="00023EB8" w:rsidRPr="005C5ED5">
        <w:rPr>
          <w:szCs w:val="24"/>
        </w:rPr>
        <w:t>,</w:t>
      </w:r>
      <w:r w:rsidRPr="005C5ED5">
        <w:rPr>
          <w:szCs w:val="24"/>
        </w:rPr>
        <w:t xml:space="preserve"> which sought to </w:t>
      </w:r>
      <w:r w:rsidR="00F43088">
        <w:rPr>
          <w:szCs w:val="24"/>
        </w:rPr>
        <w:t>determine the factors affecting</w:t>
      </w:r>
      <w:r w:rsidRPr="005C5ED5">
        <w:rPr>
          <w:szCs w:val="24"/>
        </w:rPr>
        <w:t xml:space="preserve"> the students’ comprehension of idioms. This was arrived at after a</w:t>
      </w:r>
      <w:r w:rsidR="006C3065">
        <w:rPr>
          <w:szCs w:val="24"/>
        </w:rPr>
        <w:t xml:space="preserve"> pre-</w:t>
      </w:r>
      <w:r w:rsidRPr="005C5ED5">
        <w:rPr>
          <w:szCs w:val="24"/>
        </w:rPr>
        <w:t>standardi</w:t>
      </w:r>
      <w:r w:rsidR="00F43088">
        <w:rPr>
          <w:szCs w:val="24"/>
        </w:rPr>
        <w:t>z</w:t>
      </w:r>
      <w:r w:rsidRPr="005C5ED5">
        <w:rPr>
          <w:szCs w:val="24"/>
        </w:rPr>
        <w:t>ed test showed that students</w:t>
      </w:r>
      <w:r w:rsidR="00F43088">
        <w:rPr>
          <w:szCs w:val="24"/>
        </w:rPr>
        <w:t>'</w:t>
      </w:r>
      <w:r w:rsidRPr="005C5ED5">
        <w:rPr>
          <w:szCs w:val="24"/>
        </w:rPr>
        <w:t xml:space="preserve"> overall comprehension of idioms was below average. </w:t>
      </w:r>
      <w:r w:rsidR="006C3065">
        <w:rPr>
          <w:szCs w:val="24"/>
        </w:rPr>
        <w:t>That is why the resea</w:t>
      </w:r>
      <w:r w:rsidR="00F43088">
        <w:rPr>
          <w:szCs w:val="24"/>
        </w:rPr>
        <w:t>r</w:t>
      </w:r>
      <w:r w:rsidR="00AD50B1">
        <w:rPr>
          <w:szCs w:val="24"/>
        </w:rPr>
        <w:t>c</w:t>
      </w:r>
      <w:r w:rsidR="006C3065">
        <w:rPr>
          <w:szCs w:val="24"/>
        </w:rPr>
        <w:t xml:space="preserve">her sought </w:t>
      </w:r>
      <w:r w:rsidR="00F43088">
        <w:rPr>
          <w:szCs w:val="24"/>
        </w:rPr>
        <w:t>to find out the factors that could affect</w:t>
      </w:r>
      <w:r w:rsidR="006C3065">
        <w:rPr>
          <w:szCs w:val="24"/>
        </w:rPr>
        <w:t xml:space="preserve"> students</w:t>
      </w:r>
      <w:r w:rsidR="00F43088">
        <w:rPr>
          <w:szCs w:val="24"/>
        </w:rPr>
        <w:t>'</w:t>
      </w:r>
      <w:r w:rsidR="006C3065">
        <w:rPr>
          <w:szCs w:val="24"/>
        </w:rPr>
        <w:t xml:space="preserve"> comprehension of idioms.</w:t>
      </w:r>
      <w:r w:rsidRPr="005C5ED5">
        <w:rPr>
          <w:szCs w:val="24"/>
        </w:rPr>
        <w:t xml:space="preserve"> Below are the factors that affect English idiom comprehension as deduced f</w:t>
      </w:r>
      <w:r w:rsidR="00F43088">
        <w:rPr>
          <w:szCs w:val="24"/>
        </w:rPr>
        <w:t>ro</w:t>
      </w:r>
      <w:r w:rsidRPr="005C5ED5">
        <w:rPr>
          <w:szCs w:val="24"/>
        </w:rPr>
        <w:t xml:space="preserve">m the students’ handling of the idiom </w:t>
      </w:r>
      <w:proofErr w:type="gramStart"/>
      <w:r w:rsidRPr="005C5ED5">
        <w:rPr>
          <w:szCs w:val="24"/>
        </w:rPr>
        <w:t>tasks.</w:t>
      </w:r>
      <w:proofErr w:type="gramEnd"/>
    </w:p>
    <w:p w:rsidR="002836FB" w:rsidRPr="005C5ED5" w:rsidRDefault="002836FB" w:rsidP="005C5ED5">
      <w:pPr>
        <w:rPr>
          <w:rFonts w:cs="Times New Roman"/>
          <w:szCs w:val="24"/>
        </w:rPr>
      </w:pPr>
    </w:p>
    <w:p w:rsidR="008E1D5E" w:rsidRPr="005C5ED5" w:rsidRDefault="00023EB8" w:rsidP="005C5ED5">
      <w:pPr>
        <w:pStyle w:val="Heading2"/>
      </w:pPr>
      <w:bookmarkStart w:id="315" w:name="_Toc43730893"/>
      <w:r w:rsidRPr="005C5ED5">
        <w:t>4.3</w:t>
      </w:r>
      <w:r w:rsidR="008E1D5E" w:rsidRPr="005C5ED5">
        <w:t>.1 Context</w:t>
      </w:r>
      <w:bookmarkEnd w:id="315"/>
    </w:p>
    <w:p w:rsidR="008E1D5E" w:rsidRPr="005C5ED5" w:rsidRDefault="008E1D5E" w:rsidP="005C5ED5">
      <w:pPr>
        <w:rPr>
          <w:rFonts w:cs="Times New Roman"/>
          <w:szCs w:val="24"/>
        </w:rPr>
      </w:pPr>
      <w:r w:rsidRPr="005C5ED5">
        <w:rPr>
          <w:rFonts w:cs="Times New Roman"/>
          <w:szCs w:val="24"/>
        </w:rPr>
        <w:t xml:space="preserve">This subsection sought to find out whether the context had any influence </w:t>
      </w:r>
      <w:r w:rsidR="00F43088">
        <w:rPr>
          <w:rFonts w:cs="Times New Roman"/>
          <w:szCs w:val="24"/>
        </w:rPr>
        <w:t>o</w:t>
      </w:r>
      <w:r w:rsidRPr="005C5ED5">
        <w:rPr>
          <w:rFonts w:cs="Times New Roman"/>
          <w:szCs w:val="24"/>
        </w:rPr>
        <w:t>n idiom comprehension. This is in line with objective number two of this study</w:t>
      </w:r>
      <w:r w:rsidR="00F43088">
        <w:rPr>
          <w:rFonts w:cs="Times New Roman"/>
          <w:szCs w:val="24"/>
        </w:rPr>
        <w:t>, which measured</w:t>
      </w:r>
      <w:r w:rsidR="00FD39C1" w:rsidRPr="005C5ED5">
        <w:rPr>
          <w:rFonts w:cs="Times New Roman"/>
          <w:szCs w:val="24"/>
        </w:rPr>
        <w:t xml:space="preserve"> factors affecting</w:t>
      </w:r>
      <w:r w:rsidRPr="005C5ED5">
        <w:rPr>
          <w:rFonts w:cs="Times New Roman"/>
          <w:szCs w:val="24"/>
        </w:rPr>
        <w:t xml:space="preserve"> the comprehension of idioms among University students in Unguja.  In so doing</w:t>
      </w:r>
      <w:r w:rsidR="00F43088">
        <w:rPr>
          <w:rFonts w:cs="Times New Roman"/>
          <w:szCs w:val="24"/>
        </w:rPr>
        <w:t>,</w:t>
      </w:r>
      <w:r w:rsidRPr="005C5ED5">
        <w:rPr>
          <w:rFonts w:cs="Times New Roman"/>
          <w:szCs w:val="24"/>
        </w:rPr>
        <w:t xml:space="preserve"> 180 Universit</w:t>
      </w:r>
      <w:r w:rsidR="00A126AB">
        <w:rPr>
          <w:rFonts w:cs="Times New Roman"/>
          <w:szCs w:val="24"/>
        </w:rPr>
        <w:t>y students conv</w:t>
      </w:r>
      <w:r w:rsidR="00F43088">
        <w:rPr>
          <w:rFonts w:cs="Times New Roman"/>
          <w:szCs w:val="24"/>
        </w:rPr>
        <w:t>enie</w:t>
      </w:r>
      <w:r w:rsidR="00A126AB">
        <w:rPr>
          <w:rFonts w:cs="Times New Roman"/>
          <w:szCs w:val="24"/>
        </w:rPr>
        <w:t>ntly</w:t>
      </w:r>
      <w:r w:rsidRPr="005C5ED5">
        <w:rPr>
          <w:rFonts w:cs="Times New Roman"/>
          <w:szCs w:val="24"/>
        </w:rPr>
        <w:t xml:space="preserve"> sampled from the three Universities were supplied</w:t>
      </w:r>
      <w:r w:rsidR="003E621F">
        <w:rPr>
          <w:rFonts w:cs="Times New Roman"/>
          <w:szCs w:val="24"/>
        </w:rPr>
        <w:t xml:space="preserve"> with different</w:t>
      </w:r>
      <w:r w:rsidR="00453DEC">
        <w:rPr>
          <w:rFonts w:cs="Times New Roman"/>
          <w:szCs w:val="24"/>
        </w:rPr>
        <w:t xml:space="preserve"> sets of cloze tests</w:t>
      </w:r>
      <w:r w:rsidRPr="005C5ED5">
        <w:rPr>
          <w:rFonts w:cs="Times New Roman"/>
          <w:szCs w:val="24"/>
        </w:rPr>
        <w:t xml:space="preserve">. The first set </w:t>
      </w:r>
      <w:r w:rsidR="00453DEC">
        <w:rPr>
          <w:rFonts w:cs="Times New Roman"/>
          <w:szCs w:val="24"/>
        </w:rPr>
        <w:t>of cloze test</w:t>
      </w:r>
      <w:r w:rsidR="00F54828">
        <w:rPr>
          <w:rFonts w:cs="Times New Roman"/>
          <w:szCs w:val="24"/>
        </w:rPr>
        <w:t>s contained idioms in the form of a supportive context (context enabled). The other set contained cloze tests</w:t>
      </w:r>
      <w:r w:rsidRPr="005C5ED5">
        <w:rPr>
          <w:rFonts w:cs="Times New Roman"/>
          <w:szCs w:val="24"/>
        </w:rPr>
        <w:t xml:space="preserve"> that were supplied in isolation. Instructions were given to them before responding to each set. The </w:t>
      </w:r>
      <w:r w:rsidR="006C3065">
        <w:rPr>
          <w:rFonts w:cs="Times New Roman"/>
          <w:szCs w:val="24"/>
        </w:rPr>
        <w:t>responses from the cloze test containing idioms that were in a given enabling context and those that were supplied minus an enabling context</w:t>
      </w:r>
      <w:r w:rsidRPr="005C5ED5">
        <w:rPr>
          <w:rFonts w:cs="Times New Roman"/>
          <w:szCs w:val="24"/>
        </w:rPr>
        <w:t xml:space="preserve"> are rec</w:t>
      </w:r>
      <w:r w:rsidR="006C3065">
        <w:rPr>
          <w:rFonts w:cs="Times New Roman"/>
          <w:szCs w:val="24"/>
        </w:rPr>
        <w:t>orded in</w:t>
      </w:r>
      <w:r w:rsidR="003E621F">
        <w:rPr>
          <w:rFonts w:cs="Times New Roman"/>
          <w:szCs w:val="24"/>
        </w:rPr>
        <w:t xml:space="preserve"> Table 4.</w:t>
      </w:r>
      <w:r w:rsidR="000C1A98">
        <w:rPr>
          <w:rFonts w:cs="Times New Roman"/>
          <w:szCs w:val="24"/>
        </w:rPr>
        <w:t>4 and Table 4.5</w:t>
      </w:r>
      <w:r w:rsidRPr="005C5ED5">
        <w:rPr>
          <w:rFonts w:cs="Times New Roman"/>
          <w:szCs w:val="24"/>
        </w:rPr>
        <w:t xml:space="preserve">. </w:t>
      </w:r>
    </w:p>
    <w:p w:rsidR="008E1D5E" w:rsidRPr="005C5ED5" w:rsidRDefault="008E1D5E" w:rsidP="005C5ED5">
      <w:pPr>
        <w:pStyle w:val="Default"/>
        <w:spacing w:line="480" w:lineRule="auto"/>
        <w:jc w:val="both"/>
        <w:rPr>
          <w:color w:val="auto"/>
        </w:rPr>
      </w:pPr>
    </w:p>
    <w:p w:rsidR="008E1D5E" w:rsidRPr="005C5ED5" w:rsidRDefault="008E1D5E" w:rsidP="005C5ED5">
      <w:pPr>
        <w:pStyle w:val="Default"/>
        <w:spacing w:line="480" w:lineRule="auto"/>
        <w:jc w:val="both"/>
        <w:rPr>
          <w:color w:val="auto"/>
        </w:rPr>
      </w:pPr>
      <w:r w:rsidRPr="005C5ED5">
        <w:rPr>
          <w:color w:val="auto"/>
        </w:rPr>
        <w:t xml:space="preserve">Table </w:t>
      </w:r>
      <w:r w:rsidR="00E724AE">
        <w:rPr>
          <w:color w:val="auto"/>
        </w:rPr>
        <w:t>4.4</w:t>
      </w:r>
      <w:r w:rsidRPr="005C5ED5">
        <w:rPr>
          <w:color w:val="auto"/>
        </w:rPr>
        <w:t xml:space="preserve"> and Table </w:t>
      </w:r>
      <w:r w:rsidR="00E724AE">
        <w:rPr>
          <w:color w:val="auto"/>
        </w:rPr>
        <w:t>4.5</w:t>
      </w:r>
      <w:r w:rsidR="0031194A">
        <w:rPr>
          <w:color w:val="auto"/>
        </w:rPr>
        <w:t xml:space="preserve"> </w:t>
      </w:r>
      <w:r w:rsidR="00F54828">
        <w:rPr>
          <w:color w:val="auto"/>
        </w:rPr>
        <w:t>describe</w:t>
      </w:r>
      <w:r w:rsidRPr="005C5ED5">
        <w:rPr>
          <w:color w:val="auto"/>
        </w:rPr>
        <w:t xml:space="preserve"> students’ </w:t>
      </w:r>
      <w:r w:rsidR="00023EB8" w:rsidRPr="005C5ED5">
        <w:rPr>
          <w:color w:val="auto"/>
        </w:rPr>
        <w:t>presentation</w:t>
      </w:r>
      <w:r w:rsidRPr="005C5ED5">
        <w:rPr>
          <w:color w:val="auto"/>
        </w:rPr>
        <w:t xml:space="preserve"> on idiom comprehension in both condition tasks as </w:t>
      </w:r>
      <w:r w:rsidR="00023EB8" w:rsidRPr="005C5ED5">
        <w:rPr>
          <w:color w:val="auto"/>
        </w:rPr>
        <w:t>somewhat</w:t>
      </w:r>
      <w:r w:rsidRPr="005C5ED5">
        <w:rPr>
          <w:color w:val="auto"/>
        </w:rPr>
        <w:t xml:space="preserve"> dissatisfying. In </w:t>
      </w:r>
      <w:r w:rsidR="00023EB8" w:rsidRPr="005C5ED5">
        <w:rPr>
          <w:color w:val="auto"/>
        </w:rPr>
        <w:t xml:space="preserve">a </w:t>
      </w:r>
      <w:r w:rsidRPr="005C5ED5">
        <w:rPr>
          <w:color w:val="auto"/>
        </w:rPr>
        <w:t xml:space="preserve">supportive context, the mean score of accuracy was 44.5%, while in </w:t>
      </w:r>
      <w:proofErr w:type="gramStart"/>
      <w:r w:rsidRPr="005C5ED5">
        <w:rPr>
          <w:color w:val="auto"/>
        </w:rPr>
        <w:t>isolation</w:t>
      </w:r>
      <w:r w:rsidR="00023EB8" w:rsidRPr="005C5ED5">
        <w:rPr>
          <w:color w:val="auto"/>
        </w:rPr>
        <w:t>,</w:t>
      </w:r>
      <w:proofErr w:type="gramEnd"/>
      <w:r w:rsidRPr="005C5ED5">
        <w:rPr>
          <w:color w:val="auto"/>
        </w:rPr>
        <w:t xml:space="preserve"> the mean score of comprehension was lower</w:t>
      </w:r>
      <w:r w:rsidR="00F54828">
        <w:rPr>
          <w:color w:val="auto"/>
        </w:rPr>
        <w:t>,</w:t>
      </w:r>
      <w:r w:rsidRPr="005C5ED5">
        <w:rPr>
          <w:color w:val="auto"/>
        </w:rPr>
        <w:t xml:space="preserve"> 37.5%. This indicated that the context played a </w:t>
      </w:r>
      <w:r w:rsidR="00C91094" w:rsidRPr="005C5ED5">
        <w:rPr>
          <w:color w:val="auto"/>
        </w:rPr>
        <w:t>more significant</w:t>
      </w:r>
      <w:r w:rsidR="00977C05">
        <w:rPr>
          <w:color w:val="auto"/>
        </w:rPr>
        <w:t xml:space="preserve"> role in </w:t>
      </w:r>
      <w:r w:rsidR="00977C05">
        <w:rPr>
          <w:color w:val="auto"/>
        </w:rPr>
        <w:lastRenderedPageBreak/>
        <w:t>idiom comprehension.</w:t>
      </w:r>
      <w:r w:rsidRPr="005C5ED5">
        <w:rPr>
          <w:color w:val="auto"/>
        </w:rPr>
        <w:t xml:space="preserve"> Although the </w:t>
      </w:r>
      <w:r w:rsidR="00C91094" w:rsidRPr="005C5ED5">
        <w:rPr>
          <w:color w:val="auto"/>
        </w:rPr>
        <w:t>overall results</w:t>
      </w:r>
      <w:r w:rsidRPr="005C5ED5">
        <w:rPr>
          <w:color w:val="auto"/>
        </w:rPr>
        <w:t xml:space="preserve"> w</w:t>
      </w:r>
      <w:r w:rsidR="00C91094" w:rsidRPr="005C5ED5">
        <w:rPr>
          <w:color w:val="auto"/>
        </w:rPr>
        <w:t>ere</w:t>
      </w:r>
      <w:r w:rsidR="00BA72A9" w:rsidRPr="005C5ED5">
        <w:rPr>
          <w:color w:val="auto"/>
        </w:rPr>
        <w:t xml:space="preserve"> somewhat</w:t>
      </w:r>
      <w:r w:rsidR="00C91094" w:rsidRPr="005C5ED5">
        <w:rPr>
          <w:color w:val="auto"/>
        </w:rPr>
        <w:t xml:space="preserve"> disappointing</w:t>
      </w:r>
      <w:r w:rsidRPr="005C5ED5">
        <w:rPr>
          <w:color w:val="auto"/>
        </w:rPr>
        <w:t xml:space="preserve">, the </w:t>
      </w:r>
      <w:r w:rsidR="00C91094" w:rsidRPr="005C5ED5">
        <w:rPr>
          <w:color w:val="auto"/>
        </w:rPr>
        <w:t xml:space="preserve">supporting </w:t>
      </w:r>
      <w:r w:rsidRPr="005C5ED5">
        <w:rPr>
          <w:color w:val="auto"/>
        </w:rPr>
        <w:t xml:space="preserve">role of context in idiom comprehension could be </w:t>
      </w:r>
      <w:r w:rsidR="00C91094" w:rsidRPr="005C5ED5">
        <w:rPr>
          <w:color w:val="auto"/>
        </w:rPr>
        <w:t>confirmed</w:t>
      </w:r>
      <w:r w:rsidR="00B95988">
        <w:rPr>
          <w:color w:val="auto"/>
        </w:rPr>
        <w:t xml:space="preserve"> </w:t>
      </w:r>
      <w:r w:rsidR="00C91094" w:rsidRPr="005C5ED5">
        <w:rPr>
          <w:color w:val="auto"/>
        </w:rPr>
        <w:t>evidently</w:t>
      </w:r>
      <w:r w:rsidRPr="005C5ED5">
        <w:rPr>
          <w:color w:val="auto"/>
        </w:rPr>
        <w:t xml:space="preserve">. </w:t>
      </w:r>
      <w:r w:rsidR="00C91094" w:rsidRPr="005C5ED5">
        <w:rPr>
          <w:color w:val="auto"/>
        </w:rPr>
        <w:t xml:space="preserve">Using a </w:t>
      </w:r>
      <w:r w:rsidRPr="005C5ED5">
        <w:rPr>
          <w:color w:val="auto"/>
        </w:rPr>
        <w:t xml:space="preserve">supportive context, students’ comprehension of idioms </w:t>
      </w:r>
      <w:r w:rsidR="00C91094" w:rsidRPr="005C5ED5">
        <w:rPr>
          <w:color w:val="auto"/>
        </w:rPr>
        <w:t xml:space="preserve">has significantly </w:t>
      </w:r>
      <w:r w:rsidRPr="005C5ED5">
        <w:rPr>
          <w:color w:val="auto"/>
        </w:rPr>
        <w:t xml:space="preserve">improved to a great extent. </w:t>
      </w:r>
    </w:p>
    <w:p w:rsidR="002836FB" w:rsidRPr="005C5ED5" w:rsidRDefault="002836FB" w:rsidP="005C5ED5">
      <w:pPr>
        <w:tabs>
          <w:tab w:val="left" w:pos="2417"/>
        </w:tabs>
        <w:rPr>
          <w:rFonts w:cs="Times New Roman"/>
          <w:szCs w:val="24"/>
        </w:rPr>
      </w:pPr>
    </w:p>
    <w:p w:rsidR="004C381A" w:rsidRPr="005C5ED5" w:rsidRDefault="00E724AE" w:rsidP="005C5ED5">
      <w:pPr>
        <w:tabs>
          <w:tab w:val="left" w:pos="2417"/>
        </w:tabs>
        <w:rPr>
          <w:rFonts w:cs="Times New Roman"/>
          <w:szCs w:val="24"/>
        </w:rPr>
      </w:pPr>
      <w:r w:rsidRPr="00E724AE">
        <w:rPr>
          <w:rFonts w:cs="Times New Roman"/>
          <w:szCs w:val="24"/>
        </w:rPr>
        <w:t>Table 4.</w:t>
      </w:r>
      <w:r>
        <w:rPr>
          <w:rFonts w:cs="Times New Roman"/>
          <w:szCs w:val="24"/>
        </w:rPr>
        <w:t>4</w:t>
      </w:r>
      <w:r w:rsidRPr="00E724AE">
        <w:rPr>
          <w:rFonts w:cs="Times New Roman"/>
          <w:szCs w:val="24"/>
        </w:rPr>
        <w:t xml:space="preserve"> and Table 4.</w:t>
      </w:r>
      <w:r>
        <w:rPr>
          <w:rFonts w:cs="Times New Roman"/>
          <w:szCs w:val="24"/>
        </w:rPr>
        <w:t>5</w:t>
      </w:r>
      <w:r w:rsidR="00C91094" w:rsidRPr="005C5ED5">
        <w:rPr>
          <w:rFonts w:cs="Times New Roman"/>
          <w:szCs w:val="24"/>
        </w:rPr>
        <w:t xml:space="preserve"> illustrate </w:t>
      </w:r>
      <w:r w:rsidR="008E1D5E" w:rsidRPr="005C5ED5">
        <w:rPr>
          <w:rFonts w:cs="Times New Roman"/>
          <w:szCs w:val="24"/>
        </w:rPr>
        <w:t xml:space="preserve">how context </w:t>
      </w:r>
      <w:r w:rsidR="00BA72A9" w:rsidRPr="005C5ED5">
        <w:rPr>
          <w:rFonts w:cs="Times New Roman"/>
          <w:szCs w:val="24"/>
        </w:rPr>
        <w:t>supported</w:t>
      </w:r>
      <w:r w:rsidR="008E1D5E" w:rsidRPr="005C5ED5">
        <w:rPr>
          <w:rFonts w:cs="Times New Roman"/>
          <w:szCs w:val="24"/>
        </w:rPr>
        <w:t xml:space="preserve"> better </w:t>
      </w:r>
      <w:r w:rsidR="00C91094" w:rsidRPr="005C5ED5">
        <w:rPr>
          <w:rFonts w:cs="Times New Roman"/>
          <w:szCs w:val="24"/>
        </w:rPr>
        <w:t>comprehension</w:t>
      </w:r>
      <w:r w:rsidR="008E1D5E" w:rsidRPr="005C5ED5">
        <w:rPr>
          <w:rFonts w:cs="Times New Roman"/>
          <w:szCs w:val="24"/>
        </w:rPr>
        <w:t xml:space="preserve"> of </w:t>
      </w:r>
      <w:r w:rsidR="006C2835" w:rsidRPr="005C5ED5">
        <w:rPr>
          <w:rFonts w:cs="Times New Roman"/>
          <w:szCs w:val="24"/>
        </w:rPr>
        <w:t>idioms. From</w:t>
      </w:r>
      <w:r w:rsidR="00C91094" w:rsidRPr="005C5ED5">
        <w:rPr>
          <w:rFonts w:cs="Times New Roman"/>
          <w:szCs w:val="24"/>
        </w:rPr>
        <w:t xml:space="preserve"> </w:t>
      </w:r>
      <w:r w:rsidR="00F54828">
        <w:rPr>
          <w:rFonts w:cs="Times New Roman"/>
          <w:szCs w:val="24"/>
        </w:rPr>
        <w:t>comparing</w:t>
      </w:r>
      <w:r w:rsidR="00C91094" w:rsidRPr="005C5ED5">
        <w:rPr>
          <w:rFonts w:cs="Times New Roman"/>
          <w:szCs w:val="24"/>
        </w:rPr>
        <w:t xml:space="preserve"> the m</w:t>
      </w:r>
      <w:r w:rsidR="008E1D5E" w:rsidRPr="005C5ED5">
        <w:rPr>
          <w:rFonts w:cs="Times New Roman"/>
          <w:szCs w:val="24"/>
        </w:rPr>
        <w:t xml:space="preserve">ean </w:t>
      </w:r>
      <w:r w:rsidR="00C91094" w:rsidRPr="005C5ED5">
        <w:rPr>
          <w:rFonts w:cs="Times New Roman"/>
          <w:szCs w:val="24"/>
        </w:rPr>
        <w:t xml:space="preserve">score </w:t>
      </w:r>
      <w:r w:rsidR="008E1D5E" w:rsidRPr="005C5ED5">
        <w:rPr>
          <w:rFonts w:cs="Times New Roman"/>
          <w:szCs w:val="24"/>
        </w:rPr>
        <w:t>of every idiom</w:t>
      </w:r>
      <w:r w:rsidR="00C91094" w:rsidRPr="005C5ED5">
        <w:rPr>
          <w:rFonts w:cs="Times New Roman"/>
          <w:szCs w:val="24"/>
        </w:rPr>
        <w:t>, both</w:t>
      </w:r>
      <w:r w:rsidR="008E1D5E" w:rsidRPr="005C5ED5">
        <w:rPr>
          <w:rFonts w:cs="Times New Roman"/>
          <w:szCs w:val="24"/>
        </w:rPr>
        <w:t xml:space="preserve"> in isolation and the context condition, the </w:t>
      </w:r>
      <w:r w:rsidR="00C91094" w:rsidRPr="005C5ED5">
        <w:rPr>
          <w:rFonts w:cs="Times New Roman"/>
          <w:szCs w:val="24"/>
        </w:rPr>
        <w:t xml:space="preserve">median </w:t>
      </w:r>
      <w:r w:rsidR="008E1D5E" w:rsidRPr="005C5ED5">
        <w:rPr>
          <w:rFonts w:cs="Times New Roman"/>
          <w:szCs w:val="24"/>
        </w:rPr>
        <w:t>accuracy score</w:t>
      </w:r>
      <w:r w:rsidR="00C91094" w:rsidRPr="005C5ED5">
        <w:rPr>
          <w:rFonts w:cs="Times New Roman"/>
          <w:szCs w:val="24"/>
        </w:rPr>
        <w:t xml:space="preserve"> improved</w:t>
      </w:r>
      <w:r w:rsidR="008E1D5E" w:rsidRPr="005C5ED5">
        <w:rPr>
          <w:rFonts w:cs="Times New Roman"/>
          <w:szCs w:val="24"/>
        </w:rPr>
        <w:t xml:space="preserve"> more or less for most idioms. </w:t>
      </w:r>
      <w:r w:rsidR="00C91094" w:rsidRPr="005C5ED5">
        <w:rPr>
          <w:rFonts w:cs="Times New Roman"/>
          <w:szCs w:val="24"/>
        </w:rPr>
        <w:t>I</w:t>
      </w:r>
      <w:r w:rsidR="008E1D5E" w:rsidRPr="005C5ED5">
        <w:rPr>
          <w:rFonts w:cs="Times New Roman"/>
          <w:szCs w:val="24"/>
        </w:rPr>
        <w:t xml:space="preserve">n students’ </w:t>
      </w:r>
      <w:r w:rsidR="00C91094" w:rsidRPr="005C5ED5">
        <w:rPr>
          <w:rFonts w:cs="Times New Roman"/>
          <w:szCs w:val="24"/>
        </w:rPr>
        <w:t>comprehension of</w:t>
      </w:r>
      <w:r w:rsidR="008E1D5E" w:rsidRPr="005C5ED5">
        <w:rPr>
          <w:rFonts w:cs="Times New Roman"/>
          <w:szCs w:val="24"/>
        </w:rPr>
        <w:t xml:space="preserve"> f</w:t>
      </w:r>
      <w:r w:rsidR="00C91094" w:rsidRPr="005C5ED5">
        <w:rPr>
          <w:rFonts w:cs="Times New Roman"/>
          <w:szCs w:val="24"/>
        </w:rPr>
        <w:t>igurative meaning in idioms such as</w:t>
      </w:r>
      <w:r w:rsidR="008E1D5E" w:rsidRPr="005C5ED5">
        <w:rPr>
          <w:rFonts w:cs="Times New Roman"/>
          <w:szCs w:val="24"/>
        </w:rPr>
        <w:t xml:space="preserve">, </w:t>
      </w:r>
      <w:r w:rsidR="008E1D5E" w:rsidRPr="005C5ED5">
        <w:rPr>
          <w:rFonts w:cs="Times New Roman"/>
          <w:i/>
          <w:szCs w:val="24"/>
        </w:rPr>
        <w:t>to develop a cold feet, last straw, to see eye to eye, and to face the music</w:t>
      </w:r>
      <w:r w:rsidR="00C91094" w:rsidRPr="005C5ED5">
        <w:rPr>
          <w:rFonts w:cs="Times New Roman"/>
          <w:szCs w:val="24"/>
        </w:rPr>
        <w:t>, the</w:t>
      </w:r>
      <w:r w:rsidR="008E1D5E" w:rsidRPr="005C5ED5">
        <w:rPr>
          <w:rFonts w:cs="Times New Roman"/>
          <w:szCs w:val="24"/>
        </w:rPr>
        <w:t xml:space="preserve"> accuracy comprehension </w:t>
      </w:r>
      <w:r w:rsidR="00C91094" w:rsidRPr="005C5ED5">
        <w:rPr>
          <w:rFonts w:cs="Times New Roman"/>
          <w:szCs w:val="24"/>
        </w:rPr>
        <w:t>improved</w:t>
      </w:r>
      <w:r w:rsidR="008E1D5E" w:rsidRPr="005C5ED5">
        <w:rPr>
          <w:rFonts w:cs="Times New Roman"/>
          <w:szCs w:val="24"/>
        </w:rPr>
        <w:t xml:space="preserve"> by over 40%. For the idioms </w:t>
      </w:r>
      <w:r w:rsidR="00F54828" w:rsidRPr="00F54828">
        <w:rPr>
          <w:rFonts w:cs="Times New Roman"/>
          <w:szCs w:val="24"/>
        </w:rPr>
        <w:t>such as</w:t>
      </w:r>
      <w:r w:rsidR="006C2835">
        <w:rPr>
          <w:rFonts w:cs="Times New Roman"/>
          <w:szCs w:val="24"/>
        </w:rPr>
        <w:t xml:space="preserve"> </w:t>
      </w:r>
      <w:r w:rsidR="008E1D5E" w:rsidRPr="005C5ED5">
        <w:rPr>
          <w:rFonts w:cs="Times New Roman"/>
          <w:i/>
          <w:szCs w:val="24"/>
        </w:rPr>
        <w:t xml:space="preserve">hang out, tip of the iceberg, on the right </w:t>
      </w:r>
      <w:r w:rsidR="006C2835" w:rsidRPr="005C5ED5">
        <w:rPr>
          <w:rFonts w:cs="Times New Roman"/>
          <w:i/>
          <w:szCs w:val="24"/>
        </w:rPr>
        <w:t>track</w:t>
      </w:r>
      <w:r w:rsidR="006C2835">
        <w:rPr>
          <w:rFonts w:cs="Times New Roman"/>
          <w:i/>
          <w:szCs w:val="24"/>
        </w:rPr>
        <w:t>,</w:t>
      </w:r>
      <w:r w:rsidR="006C2835" w:rsidRPr="00F54828">
        <w:rPr>
          <w:rFonts w:cs="Times New Roman"/>
          <w:szCs w:val="24"/>
        </w:rPr>
        <w:t xml:space="preserve"> and</w:t>
      </w:r>
      <w:r w:rsidR="008E1D5E" w:rsidRPr="005C5ED5">
        <w:rPr>
          <w:rFonts w:cs="Times New Roman"/>
          <w:i/>
          <w:szCs w:val="24"/>
        </w:rPr>
        <w:t xml:space="preserve"> a green snake in green grass, </w:t>
      </w:r>
      <w:r w:rsidR="008E1D5E" w:rsidRPr="005C5ED5">
        <w:rPr>
          <w:rFonts w:cs="Times New Roman"/>
          <w:szCs w:val="24"/>
        </w:rPr>
        <w:t xml:space="preserve">in the isolation condition, students </w:t>
      </w:r>
      <w:r w:rsidR="004A05A8" w:rsidRPr="005C5ED5">
        <w:rPr>
          <w:rFonts w:cs="Times New Roman"/>
          <w:szCs w:val="24"/>
        </w:rPr>
        <w:t>have barely understood</w:t>
      </w:r>
      <w:r w:rsidR="008E1D5E" w:rsidRPr="005C5ED5">
        <w:rPr>
          <w:rFonts w:cs="Times New Roman"/>
          <w:szCs w:val="24"/>
        </w:rPr>
        <w:t xml:space="preserve"> the figurative </w:t>
      </w:r>
      <w:r w:rsidR="00BA72A9" w:rsidRPr="005C5ED5">
        <w:rPr>
          <w:rFonts w:cs="Times New Roman"/>
          <w:szCs w:val="24"/>
        </w:rPr>
        <w:t>meanings</w:t>
      </w:r>
      <w:r w:rsidR="00F54828">
        <w:rPr>
          <w:rFonts w:cs="Times New Roman"/>
          <w:szCs w:val="24"/>
        </w:rPr>
        <w:t>. T</w:t>
      </w:r>
      <w:r w:rsidR="00BA72A9" w:rsidRPr="005C5ED5">
        <w:rPr>
          <w:rFonts w:cs="Times New Roman"/>
          <w:szCs w:val="24"/>
        </w:rPr>
        <w:t>hey</w:t>
      </w:r>
      <w:r w:rsidR="004A05A8" w:rsidRPr="005C5ED5">
        <w:rPr>
          <w:rFonts w:cs="Times New Roman"/>
          <w:szCs w:val="24"/>
        </w:rPr>
        <w:t xml:space="preserve"> could </w:t>
      </w:r>
      <w:r w:rsidR="008E1D5E" w:rsidRPr="005C5ED5">
        <w:rPr>
          <w:rFonts w:cs="Times New Roman"/>
          <w:szCs w:val="24"/>
        </w:rPr>
        <w:t xml:space="preserve">only </w:t>
      </w:r>
      <w:r w:rsidR="004A05A8" w:rsidRPr="005C5ED5">
        <w:rPr>
          <w:rFonts w:cs="Times New Roman"/>
          <w:szCs w:val="24"/>
        </w:rPr>
        <w:t>present</w:t>
      </w:r>
      <w:r w:rsidR="008E1D5E" w:rsidRPr="005C5ED5">
        <w:rPr>
          <w:rFonts w:cs="Times New Roman"/>
          <w:szCs w:val="24"/>
        </w:rPr>
        <w:t xml:space="preserve"> the literal translations of the </w:t>
      </w:r>
      <w:r w:rsidR="004A05A8" w:rsidRPr="005C5ED5">
        <w:rPr>
          <w:rFonts w:cs="Times New Roman"/>
          <w:szCs w:val="24"/>
        </w:rPr>
        <w:t>idioms</w:t>
      </w:r>
      <w:r w:rsidR="008E1D5E" w:rsidRPr="005C5ED5">
        <w:rPr>
          <w:rFonts w:cs="Times New Roman"/>
          <w:szCs w:val="24"/>
        </w:rPr>
        <w:t xml:space="preserve">. </w:t>
      </w:r>
    </w:p>
    <w:p w:rsidR="004C381A" w:rsidRPr="005C5ED5" w:rsidRDefault="004C381A" w:rsidP="005C5ED5">
      <w:pPr>
        <w:tabs>
          <w:tab w:val="left" w:pos="2417"/>
        </w:tabs>
        <w:rPr>
          <w:rFonts w:cs="Times New Roman"/>
          <w:szCs w:val="24"/>
        </w:rPr>
      </w:pPr>
    </w:p>
    <w:p w:rsidR="008E1D5E" w:rsidRPr="005C5ED5" w:rsidRDefault="004A05A8" w:rsidP="005C5ED5">
      <w:pPr>
        <w:tabs>
          <w:tab w:val="left" w:pos="2417"/>
        </w:tabs>
        <w:rPr>
          <w:rFonts w:cs="Times New Roman"/>
          <w:szCs w:val="24"/>
        </w:rPr>
      </w:pPr>
      <w:r w:rsidRPr="005C5ED5">
        <w:rPr>
          <w:rFonts w:cs="Times New Roman"/>
          <w:szCs w:val="24"/>
        </w:rPr>
        <w:t xml:space="preserve">Conversely, </w:t>
      </w:r>
      <w:r w:rsidR="00CF12A9">
        <w:rPr>
          <w:rFonts w:cs="Times New Roman"/>
          <w:szCs w:val="24"/>
        </w:rPr>
        <w:t>the students could quickly determine the figurative meanings when the idioms were introduced within the surrounding linguistic context</w:t>
      </w:r>
      <w:r w:rsidR="00E724AE">
        <w:rPr>
          <w:rFonts w:cs="Times New Roman"/>
          <w:szCs w:val="24"/>
        </w:rPr>
        <w:t>. Table 4.10 and Table 4.11</w:t>
      </w:r>
      <w:r w:rsidR="008E1D5E" w:rsidRPr="005C5ED5">
        <w:rPr>
          <w:rFonts w:cs="Times New Roman"/>
          <w:szCs w:val="24"/>
        </w:rPr>
        <w:t xml:space="preserve">below show </w:t>
      </w:r>
      <w:r w:rsidR="00F54828">
        <w:rPr>
          <w:rFonts w:cs="Times New Roman"/>
          <w:szCs w:val="24"/>
        </w:rPr>
        <w:t>students' performance</w:t>
      </w:r>
      <w:r w:rsidR="008E1D5E" w:rsidRPr="005C5ED5">
        <w:rPr>
          <w:rFonts w:cs="Times New Roman"/>
          <w:szCs w:val="24"/>
        </w:rPr>
        <w:t xml:space="preserve"> in idiom comprehension in </w:t>
      </w:r>
      <w:r w:rsidR="00CF12A9">
        <w:rPr>
          <w:rFonts w:cs="Times New Roman"/>
          <w:szCs w:val="24"/>
        </w:rPr>
        <w:t>isolation and</w:t>
      </w:r>
      <w:r w:rsidR="008E1D5E" w:rsidRPr="005C5ED5">
        <w:rPr>
          <w:rFonts w:cs="Times New Roman"/>
          <w:szCs w:val="24"/>
        </w:rPr>
        <w:t xml:space="preserve"> context enabled. </w:t>
      </w:r>
    </w:p>
    <w:p w:rsidR="004D5FB8" w:rsidRDefault="004D5FB8" w:rsidP="00D86432">
      <w:pPr>
        <w:pStyle w:val="Heading1"/>
        <w:rPr>
          <w:rFonts w:cs="Arial"/>
          <w:b w:val="0"/>
          <w:bCs w:val="0"/>
          <w:szCs w:val="22"/>
        </w:rPr>
      </w:pPr>
      <w:bookmarkStart w:id="316" w:name="_Toc43106916"/>
      <w:bookmarkStart w:id="317" w:name="_Toc43187737"/>
      <w:bookmarkStart w:id="318" w:name="_Toc43730894"/>
    </w:p>
    <w:p w:rsidR="006C2835" w:rsidRPr="006C2835" w:rsidRDefault="006C2835" w:rsidP="006C2835"/>
    <w:p w:rsidR="006C2835" w:rsidRDefault="006C2835" w:rsidP="004D5FB8"/>
    <w:p w:rsidR="006C2835" w:rsidRDefault="006C2835" w:rsidP="004D5FB8"/>
    <w:p w:rsidR="006C2835" w:rsidRDefault="006C2835" w:rsidP="004D5FB8"/>
    <w:p w:rsidR="006C2835" w:rsidRDefault="006C2835" w:rsidP="004D5FB8">
      <w:r>
        <w:lastRenderedPageBreak/>
        <w:t>Table 4.10</w:t>
      </w:r>
    </w:p>
    <w:p w:rsidR="006C2835" w:rsidRPr="006C2835" w:rsidRDefault="001A4C2D" w:rsidP="004D5FB8">
      <w:proofErr w:type="gramStart"/>
      <w:r>
        <w:t>S</w:t>
      </w:r>
      <w:r w:rsidRPr="004D5FB8">
        <w:t>tudents</w:t>
      </w:r>
      <w:proofErr w:type="gramEnd"/>
      <w:r w:rsidRPr="004D5FB8">
        <w:t xml:space="preserve"> knowledge of context-enabled idioms </w:t>
      </w:r>
      <w:bookmarkEnd w:id="316"/>
      <w:bookmarkEnd w:id="317"/>
      <w:bookmarkEnd w:id="318"/>
    </w:p>
    <w:tbl>
      <w:tblPr>
        <w:tblW w:w="6714"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9"/>
        <w:gridCol w:w="3119"/>
        <w:gridCol w:w="1417"/>
        <w:gridCol w:w="1559"/>
      </w:tblGrid>
      <w:tr w:rsidR="00D86432" w:rsidRPr="004D5FB8" w:rsidTr="004D5FB8">
        <w:trPr>
          <w:trHeight w:val="561"/>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
                <w:bCs/>
                <w:szCs w:val="24"/>
              </w:rPr>
            </w:pPr>
            <w:r w:rsidRPr="004D5FB8">
              <w:rPr>
                <w:rFonts w:cs="Times New Roman"/>
                <w:b/>
                <w:bCs/>
                <w:sz w:val="22"/>
                <w:szCs w:val="24"/>
              </w:rPr>
              <w:t>S/N</w:t>
            </w:r>
          </w:p>
        </w:tc>
        <w:tc>
          <w:tcPr>
            <w:tcW w:w="3119" w:type="dxa"/>
            <w:vAlign w:val="center"/>
          </w:tcPr>
          <w:p w:rsidR="00D86432" w:rsidRPr="004D5FB8" w:rsidRDefault="00D86432" w:rsidP="004D5FB8">
            <w:pPr>
              <w:autoSpaceDE w:val="0"/>
              <w:autoSpaceDN w:val="0"/>
              <w:adjustRightInd w:val="0"/>
              <w:spacing w:line="240" w:lineRule="auto"/>
              <w:jc w:val="center"/>
              <w:rPr>
                <w:rFonts w:cs="Times New Roman"/>
                <w:b/>
                <w:bCs/>
                <w:szCs w:val="24"/>
              </w:rPr>
            </w:pPr>
            <w:r w:rsidRPr="004D5FB8">
              <w:rPr>
                <w:rFonts w:cs="Times New Roman"/>
                <w:b/>
                <w:bCs/>
                <w:sz w:val="22"/>
                <w:szCs w:val="24"/>
              </w:rPr>
              <w:t>Context(enabled) idioms</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
                <w:bCs/>
                <w:szCs w:val="24"/>
              </w:rPr>
            </w:pPr>
            <w:r w:rsidRPr="004D5FB8">
              <w:rPr>
                <w:rFonts w:cs="Times New Roman"/>
                <w:b/>
                <w:bCs/>
                <w:sz w:val="22"/>
                <w:szCs w:val="24"/>
              </w:rPr>
              <w:t>Correct  scores/180</w:t>
            </w:r>
          </w:p>
        </w:tc>
        <w:tc>
          <w:tcPr>
            <w:tcW w:w="1559" w:type="dxa"/>
            <w:tcBorders>
              <w:left w:val="single" w:sz="4" w:space="0" w:color="auto"/>
            </w:tcBorders>
            <w:vAlign w:val="center"/>
          </w:tcPr>
          <w:p w:rsidR="00D86432" w:rsidRPr="004D5FB8" w:rsidRDefault="00D86432" w:rsidP="004D5FB8">
            <w:pPr>
              <w:spacing w:line="240" w:lineRule="auto"/>
              <w:jc w:val="center"/>
              <w:rPr>
                <w:rFonts w:cs="Times New Roman"/>
                <w:b/>
                <w:bCs/>
                <w:szCs w:val="24"/>
              </w:rPr>
            </w:pPr>
            <w:r w:rsidRPr="004D5FB8">
              <w:rPr>
                <w:rFonts w:cs="Times New Roman"/>
                <w:b/>
                <w:bCs/>
                <w:sz w:val="22"/>
                <w:szCs w:val="24"/>
              </w:rPr>
              <w:t>% Correct raw score</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To develop a cold feet</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65</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36%</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2</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Last straw</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72</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40%</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3</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To see eye to eye</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61</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34%</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4</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Do something by the book</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49</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27%</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5</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To face the music</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83</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46%</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6</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Have a long face</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47</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26%</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7</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Hit the roof</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77</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43%</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8</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Make up one’s mind</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94</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52%</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9</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Take advantage of</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85</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47%</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10</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Money talks</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94</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52%</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11</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Hang out</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68</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38%</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12</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Tip of the iceberg</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76</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42%</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13</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On the right track</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110</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61%</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14</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Green snake in a green grass</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75</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42%</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15</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Cross someone’s mind</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81</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45%</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16</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Cold hearted</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87</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48%</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17</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Pull someone’s leg</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65</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36%</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18</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Piece of cake</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119</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66%</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19</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Break a leg</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63</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35%</w:t>
            </w:r>
          </w:p>
        </w:tc>
      </w:tr>
      <w:tr w:rsidR="00D86432" w:rsidRPr="004D5FB8" w:rsidTr="004D5FB8">
        <w:trPr>
          <w:trHeight w:val="316"/>
        </w:trPr>
        <w:tc>
          <w:tcPr>
            <w:tcW w:w="619" w:type="dxa"/>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20</w:t>
            </w:r>
          </w:p>
        </w:tc>
        <w:tc>
          <w:tcPr>
            <w:tcW w:w="3119" w:type="dxa"/>
            <w:vAlign w:val="center"/>
          </w:tcPr>
          <w:p w:rsidR="00D86432" w:rsidRPr="004D5FB8" w:rsidRDefault="00D86432" w:rsidP="004D5FB8">
            <w:pPr>
              <w:autoSpaceDE w:val="0"/>
              <w:autoSpaceDN w:val="0"/>
              <w:adjustRightInd w:val="0"/>
              <w:spacing w:line="240" w:lineRule="auto"/>
              <w:rPr>
                <w:rFonts w:cs="Times New Roman"/>
                <w:bCs/>
                <w:szCs w:val="24"/>
              </w:rPr>
            </w:pPr>
            <w:r w:rsidRPr="004D5FB8">
              <w:rPr>
                <w:rFonts w:cs="Times New Roman"/>
                <w:bCs/>
                <w:sz w:val="22"/>
                <w:szCs w:val="24"/>
              </w:rPr>
              <w:t>In the same boat.</w:t>
            </w:r>
          </w:p>
        </w:tc>
        <w:tc>
          <w:tcPr>
            <w:tcW w:w="1417" w:type="dxa"/>
            <w:tcBorders>
              <w:righ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118</w:t>
            </w:r>
          </w:p>
        </w:tc>
        <w:tc>
          <w:tcPr>
            <w:tcW w:w="1559" w:type="dxa"/>
            <w:tcBorders>
              <w:left w:val="single" w:sz="4" w:space="0" w:color="auto"/>
            </w:tcBorders>
            <w:vAlign w:val="center"/>
          </w:tcPr>
          <w:p w:rsidR="00D86432" w:rsidRPr="004D5FB8" w:rsidRDefault="00D86432" w:rsidP="004D5FB8">
            <w:pPr>
              <w:autoSpaceDE w:val="0"/>
              <w:autoSpaceDN w:val="0"/>
              <w:adjustRightInd w:val="0"/>
              <w:spacing w:line="240" w:lineRule="auto"/>
              <w:jc w:val="center"/>
              <w:rPr>
                <w:rFonts w:cs="Times New Roman"/>
                <w:bCs/>
                <w:szCs w:val="24"/>
              </w:rPr>
            </w:pPr>
            <w:r w:rsidRPr="004D5FB8">
              <w:rPr>
                <w:rFonts w:cs="Times New Roman"/>
                <w:bCs/>
                <w:sz w:val="22"/>
                <w:szCs w:val="24"/>
              </w:rPr>
              <w:t>66%</w:t>
            </w:r>
          </w:p>
        </w:tc>
      </w:tr>
      <w:tr w:rsidR="00F50917" w:rsidRPr="004D5FB8" w:rsidTr="004D5FB8">
        <w:trPr>
          <w:trHeight w:val="506"/>
        </w:trPr>
        <w:tc>
          <w:tcPr>
            <w:tcW w:w="619" w:type="dxa"/>
            <w:vAlign w:val="center"/>
          </w:tcPr>
          <w:p w:rsidR="00F50917" w:rsidRPr="004D5FB8" w:rsidRDefault="00F50917" w:rsidP="004D5FB8">
            <w:pPr>
              <w:autoSpaceDE w:val="0"/>
              <w:autoSpaceDN w:val="0"/>
              <w:adjustRightInd w:val="0"/>
              <w:spacing w:line="240" w:lineRule="auto"/>
              <w:rPr>
                <w:rFonts w:cs="Times New Roman"/>
                <w:b/>
                <w:bCs/>
                <w:szCs w:val="24"/>
              </w:rPr>
            </w:pPr>
          </w:p>
        </w:tc>
        <w:tc>
          <w:tcPr>
            <w:tcW w:w="3119" w:type="dxa"/>
            <w:vAlign w:val="center"/>
          </w:tcPr>
          <w:p w:rsidR="00F50917" w:rsidRPr="004D5FB8" w:rsidRDefault="00F50917" w:rsidP="004D5FB8">
            <w:pPr>
              <w:autoSpaceDE w:val="0"/>
              <w:autoSpaceDN w:val="0"/>
              <w:adjustRightInd w:val="0"/>
              <w:spacing w:line="240" w:lineRule="auto"/>
              <w:rPr>
                <w:rFonts w:cs="Times New Roman"/>
                <w:b/>
                <w:bCs/>
                <w:szCs w:val="24"/>
              </w:rPr>
            </w:pPr>
            <w:r w:rsidRPr="004D5FB8">
              <w:rPr>
                <w:rFonts w:cs="Times New Roman"/>
                <w:b/>
                <w:bCs/>
                <w:sz w:val="22"/>
                <w:szCs w:val="24"/>
              </w:rPr>
              <w:t>Mean % score</w:t>
            </w:r>
          </w:p>
        </w:tc>
        <w:tc>
          <w:tcPr>
            <w:tcW w:w="1417" w:type="dxa"/>
            <w:tcBorders>
              <w:right w:val="single" w:sz="4" w:space="0" w:color="auto"/>
            </w:tcBorders>
            <w:vAlign w:val="center"/>
          </w:tcPr>
          <w:p w:rsidR="00F50917" w:rsidRPr="004D5FB8" w:rsidRDefault="00F50917" w:rsidP="004D5FB8">
            <w:pPr>
              <w:autoSpaceDE w:val="0"/>
              <w:autoSpaceDN w:val="0"/>
              <w:adjustRightInd w:val="0"/>
              <w:spacing w:line="240" w:lineRule="auto"/>
              <w:jc w:val="center"/>
              <w:rPr>
                <w:rFonts w:cs="Times New Roman"/>
                <w:bCs/>
                <w:szCs w:val="24"/>
              </w:rPr>
            </w:pPr>
          </w:p>
        </w:tc>
        <w:tc>
          <w:tcPr>
            <w:tcW w:w="1559" w:type="dxa"/>
            <w:tcBorders>
              <w:left w:val="single" w:sz="4" w:space="0" w:color="auto"/>
            </w:tcBorders>
            <w:vAlign w:val="center"/>
          </w:tcPr>
          <w:p w:rsidR="00F50917" w:rsidRPr="004D5FB8" w:rsidRDefault="00F50917" w:rsidP="004D5FB8">
            <w:pPr>
              <w:autoSpaceDE w:val="0"/>
              <w:autoSpaceDN w:val="0"/>
              <w:adjustRightInd w:val="0"/>
              <w:spacing w:line="240" w:lineRule="auto"/>
              <w:ind w:left="118"/>
              <w:jc w:val="center"/>
              <w:rPr>
                <w:rFonts w:cs="Times New Roman"/>
                <w:bCs/>
                <w:szCs w:val="24"/>
              </w:rPr>
            </w:pPr>
            <w:r w:rsidRPr="004D5FB8">
              <w:rPr>
                <w:rFonts w:cs="Times New Roman"/>
                <w:b/>
                <w:bCs/>
                <w:sz w:val="22"/>
                <w:szCs w:val="24"/>
              </w:rPr>
              <w:t>44.5%</w:t>
            </w:r>
          </w:p>
        </w:tc>
      </w:tr>
    </w:tbl>
    <w:p w:rsidR="008E1D5E" w:rsidRDefault="008E1D5E" w:rsidP="005C5ED5">
      <w:pPr>
        <w:tabs>
          <w:tab w:val="left" w:pos="2417"/>
        </w:tabs>
        <w:rPr>
          <w:rFonts w:cs="Times New Roman"/>
          <w:szCs w:val="24"/>
        </w:rPr>
      </w:pPr>
    </w:p>
    <w:p w:rsidR="000C3799" w:rsidRDefault="000C3799" w:rsidP="005C5ED5">
      <w:pPr>
        <w:tabs>
          <w:tab w:val="left" w:pos="2417"/>
        </w:tabs>
        <w:rPr>
          <w:rFonts w:cs="Times New Roman"/>
          <w:szCs w:val="24"/>
        </w:rPr>
      </w:pPr>
    </w:p>
    <w:p w:rsidR="004D5FB8" w:rsidRPr="004D5FB8" w:rsidRDefault="004D5FB8" w:rsidP="004D5FB8">
      <w:pPr>
        <w:pStyle w:val="Heading1"/>
        <w:rPr>
          <w:b w:val="0"/>
        </w:rPr>
      </w:pPr>
    </w:p>
    <w:p w:rsidR="006C2835" w:rsidRDefault="006C2835" w:rsidP="005C5ED5">
      <w:pPr>
        <w:tabs>
          <w:tab w:val="left" w:pos="2417"/>
        </w:tabs>
      </w:pPr>
    </w:p>
    <w:p w:rsidR="006C2835" w:rsidRDefault="006C2835" w:rsidP="005C5ED5">
      <w:pPr>
        <w:tabs>
          <w:tab w:val="left" w:pos="2417"/>
        </w:tabs>
      </w:pPr>
    </w:p>
    <w:p w:rsidR="006C2835" w:rsidRDefault="006C2835" w:rsidP="005C5ED5">
      <w:pPr>
        <w:tabs>
          <w:tab w:val="left" w:pos="2417"/>
        </w:tabs>
      </w:pPr>
    </w:p>
    <w:p w:rsidR="006C2835" w:rsidRDefault="006C2835" w:rsidP="005C5ED5">
      <w:pPr>
        <w:tabs>
          <w:tab w:val="left" w:pos="2417"/>
        </w:tabs>
      </w:pPr>
    </w:p>
    <w:p w:rsidR="006C2835" w:rsidRDefault="006C2835" w:rsidP="005C5ED5">
      <w:pPr>
        <w:tabs>
          <w:tab w:val="left" w:pos="2417"/>
        </w:tabs>
      </w:pPr>
    </w:p>
    <w:p w:rsidR="006C2835" w:rsidRDefault="006C2835" w:rsidP="005C5ED5">
      <w:pPr>
        <w:tabs>
          <w:tab w:val="left" w:pos="2417"/>
        </w:tabs>
      </w:pPr>
      <w:r>
        <w:lastRenderedPageBreak/>
        <w:t>Table 4.11</w:t>
      </w:r>
    </w:p>
    <w:p w:rsidR="00D86432" w:rsidRPr="004D5FB8" w:rsidRDefault="008E1CD7" w:rsidP="005C5ED5">
      <w:pPr>
        <w:tabs>
          <w:tab w:val="left" w:pos="2417"/>
        </w:tabs>
        <w:rPr>
          <w:rFonts w:cs="Times New Roman"/>
          <w:szCs w:val="24"/>
        </w:rPr>
      </w:pPr>
      <w:proofErr w:type="gramStart"/>
      <w:r w:rsidRPr="004D5FB8">
        <w:t>Students</w:t>
      </w:r>
      <w:proofErr w:type="gramEnd"/>
      <w:r w:rsidR="006C2835">
        <w:t xml:space="preserve"> </w:t>
      </w:r>
      <w:r w:rsidR="001A4C2D">
        <w:t>k</w:t>
      </w:r>
      <w:r w:rsidRPr="004D5FB8">
        <w:t xml:space="preserve">nowledge of idioms in </w:t>
      </w:r>
      <w:r w:rsidR="001A4C2D">
        <w:t>i</w:t>
      </w:r>
      <w:r w:rsidRPr="004D5FB8">
        <w:t xml:space="preserve">solation </w:t>
      </w:r>
    </w:p>
    <w:tbl>
      <w:tblPr>
        <w:tblW w:w="699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6"/>
        <w:gridCol w:w="3062"/>
        <w:gridCol w:w="1325"/>
        <w:gridCol w:w="1985"/>
      </w:tblGrid>
      <w:tr w:rsidR="00D86432" w:rsidRPr="004D5FB8" w:rsidTr="00CF12A9">
        <w:trPr>
          <w:trHeight w:val="46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
                <w:bCs/>
                <w:szCs w:val="24"/>
              </w:rPr>
            </w:pPr>
            <w:r w:rsidRPr="004D5FB8">
              <w:rPr>
                <w:rFonts w:cs="Times New Roman"/>
                <w:b/>
                <w:bCs/>
                <w:sz w:val="22"/>
                <w:szCs w:val="24"/>
              </w:rPr>
              <w:t>S/n</w:t>
            </w:r>
          </w:p>
        </w:tc>
        <w:tc>
          <w:tcPr>
            <w:tcW w:w="3062" w:type="dxa"/>
            <w:tcBorders>
              <w:left w:val="single" w:sz="4" w:space="0" w:color="auto"/>
            </w:tcBorders>
            <w:vAlign w:val="center"/>
          </w:tcPr>
          <w:p w:rsidR="00D86432" w:rsidRPr="004D5FB8" w:rsidRDefault="00D86432" w:rsidP="00CF12A9">
            <w:pPr>
              <w:autoSpaceDE w:val="0"/>
              <w:autoSpaceDN w:val="0"/>
              <w:adjustRightInd w:val="0"/>
              <w:spacing w:line="276" w:lineRule="auto"/>
              <w:ind w:left="105"/>
              <w:jc w:val="center"/>
              <w:rPr>
                <w:rFonts w:cs="Times New Roman"/>
                <w:b/>
                <w:bCs/>
                <w:szCs w:val="24"/>
              </w:rPr>
            </w:pPr>
            <w:r w:rsidRPr="004D5FB8">
              <w:rPr>
                <w:rFonts w:cs="Times New Roman"/>
                <w:b/>
                <w:bCs/>
                <w:sz w:val="22"/>
                <w:szCs w:val="24"/>
              </w:rPr>
              <w:t>Idioms in isolation</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
                <w:bCs/>
                <w:szCs w:val="24"/>
              </w:rPr>
            </w:pPr>
            <w:r w:rsidRPr="004D5FB8">
              <w:rPr>
                <w:rFonts w:cs="Times New Roman"/>
                <w:b/>
                <w:bCs/>
                <w:sz w:val="22"/>
                <w:szCs w:val="24"/>
              </w:rPr>
              <w:t>Correct raw score /180</w:t>
            </w:r>
          </w:p>
        </w:tc>
        <w:tc>
          <w:tcPr>
            <w:tcW w:w="1985" w:type="dxa"/>
            <w:vAlign w:val="center"/>
          </w:tcPr>
          <w:p w:rsidR="00D86432" w:rsidRPr="004D5FB8" w:rsidRDefault="00F50917" w:rsidP="00CF12A9">
            <w:pPr>
              <w:autoSpaceDE w:val="0"/>
              <w:autoSpaceDN w:val="0"/>
              <w:adjustRightInd w:val="0"/>
              <w:spacing w:line="276" w:lineRule="auto"/>
              <w:jc w:val="center"/>
              <w:rPr>
                <w:rFonts w:cs="Times New Roman"/>
                <w:b/>
                <w:bCs/>
                <w:szCs w:val="24"/>
              </w:rPr>
            </w:pPr>
            <w:r w:rsidRPr="004D5FB8">
              <w:rPr>
                <w:rFonts w:cs="Times New Roman"/>
                <w:b/>
                <w:bCs/>
                <w:sz w:val="22"/>
                <w:szCs w:val="24"/>
              </w:rPr>
              <w:t>% Raw score in I</w:t>
            </w:r>
            <w:r w:rsidR="00D86432" w:rsidRPr="004D5FB8">
              <w:rPr>
                <w:rFonts w:cs="Times New Roman"/>
                <w:b/>
                <w:bCs/>
                <w:sz w:val="22"/>
                <w:szCs w:val="24"/>
              </w:rPr>
              <w:t>solation</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1</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jc w:val="left"/>
              <w:rPr>
                <w:rFonts w:cs="Times New Roman"/>
                <w:bCs/>
                <w:szCs w:val="24"/>
              </w:rPr>
            </w:pPr>
            <w:r w:rsidRPr="004D5FB8">
              <w:rPr>
                <w:rFonts w:cs="Times New Roman"/>
                <w:bCs/>
                <w:sz w:val="22"/>
                <w:szCs w:val="24"/>
              </w:rPr>
              <w:t>To be  a slippery slope</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76</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42</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2</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rPr>
                <w:rFonts w:cs="Times New Roman"/>
                <w:bCs/>
                <w:szCs w:val="24"/>
              </w:rPr>
            </w:pPr>
            <w:r w:rsidRPr="004D5FB8">
              <w:rPr>
                <w:rFonts w:cs="Times New Roman"/>
                <w:bCs/>
                <w:sz w:val="22"/>
                <w:szCs w:val="24"/>
              </w:rPr>
              <w:t>To be on a roll</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62</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34</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3</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rPr>
                <w:rFonts w:cs="Times New Roman"/>
                <w:bCs/>
                <w:szCs w:val="24"/>
              </w:rPr>
            </w:pPr>
            <w:r w:rsidRPr="004D5FB8">
              <w:rPr>
                <w:rFonts w:cs="Times New Roman"/>
                <w:bCs/>
                <w:sz w:val="22"/>
                <w:szCs w:val="24"/>
              </w:rPr>
              <w:t>To be a “couch potato</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55</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31</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4</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rPr>
                <w:rFonts w:cs="Times New Roman"/>
                <w:bCs/>
                <w:szCs w:val="24"/>
              </w:rPr>
            </w:pPr>
            <w:r w:rsidRPr="004D5FB8">
              <w:rPr>
                <w:rFonts w:cs="Times New Roman"/>
                <w:bCs/>
                <w:sz w:val="22"/>
                <w:szCs w:val="24"/>
              </w:rPr>
              <w:t>To throw in the towel</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67</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37</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5</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rPr>
                <w:rFonts w:cs="Times New Roman"/>
                <w:bCs/>
                <w:szCs w:val="24"/>
              </w:rPr>
            </w:pPr>
            <w:r w:rsidRPr="004D5FB8">
              <w:rPr>
                <w:rFonts w:cs="Times New Roman"/>
                <w:bCs/>
                <w:sz w:val="22"/>
                <w:szCs w:val="24"/>
              </w:rPr>
              <w:t>To give someone a hand</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81</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45</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6</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jc w:val="left"/>
              <w:rPr>
                <w:rFonts w:cs="Times New Roman"/>
                <w:bCs/>
                <w:szCs w:val="24"/>
              </w:rPr>
            </w:pPr>
            <w:r w:rsidRPr="004D5FB8">
              <w:rPr>
                <w:rFonts w:cs="Times New Roman"/>
                <w:bCs/>
                <w:sz w:val="22"/>
                <w:szCs w:val="24"/>
              </w:rPr>
              <w:t>At the top of one’s lungs</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61</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34</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7</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jc w:val="left"/>
              <w:rPr>
                <w:rFonts w:cs="Times New Roman"/>
                <w:bCs/>
                <w:szCs w:val="24"/>
              </w:rPr>
            </w:pPr>
            <w:r w:rsidRPr="004D5FB8">
              <w:rPr>
                <w:rFonts w:cs="Times New Roman"/>
                <w:bCs/>
                <w:sz w:val="22"/>
                <w:szCs w:val="24"/>
              </w:rPr>
              <w:t>To be at one’s fingertips</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63</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35</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8</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rPr>
                <w:rFonts w:cs="Times New Roman"/>
                <w:bCs/>
                <w:szCs w:val="24"/>
              </w:rPr>
            </w:pPr>
            <w:r w:rsidRPr="004D5FB8">
              <w:rPr>
                <w:rFonts w:cs="Times New Roman"/>
                <w:bCs/>
                <w:sz w:val="22"/>
                <w:szCs w:val="24"/>
              </w:rPr>
              <w:t>keep someone at one’s toes</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59</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33</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9</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rPr>
                <w:rFonts w:cs="Times New Roman"/>
                <w:bCs/>
                <w:szCs w:val="24"/>
              </w:rPr>
            </w:pPr>
            <w:r w:rsidRPr="004D5FB8">
              <w:rPr>
                <w:rFonts w:cs="Times New Roman"/>
                <w:bCs/>
                <w:sz w:val="22"/>
                <w:szCs w:val="24"/>
              </w:rPr>
              <w:t>Over my dead body</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64</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36</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10</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rPr>
                <w:rFonts w:cs="Times New Roman"/>
                <w:bCs/>
                <w:szCs w:val="24"/>
              </w:rPr>
            </w:pPr>
            <w:r w:rsidRPr="004D5FB8">
              <w:rPr>
                <w:rFonts w:cs="Times New Roman"/>
                <w:bCs/>
                <w:sz w:val="22"/>
                <w:szCs w:val="24"/>
              </w:rPr>
              <w:t>To turn the tables</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47</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26</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11</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rPr>
                <w:rFonts w:cs="Times New Roman"/>
                <w:bCs/>
                <w:szCs w:val="24"/>
              </w:rPr>
            </w:pPr>
            <w:r w:rsidRPr="004D5FB8">
              <w:rPr>
                <w:rFonts w:cs="Times New Roman"/>
                <w:bCs/>
                <w:sz w:val="22"/>
                <w:szCs w:val="24"/>
              </w:rPr>
              <w:t>rule of thumb</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60</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33</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12</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rPr>
                <w:rFonts w:cs="Times New Roman"/>
                <w:bCs/>
                <w:szCs w:val="24"/>
              </w:rPr>
            </w:pPr>
            <w:r w:rsidRPr="004D5FB8">
              <w:rPr>
                <w:rFonts w:cs="Times New Roman"/>
                <w:bCs/>
                <w:sz w:val="22"/>
                <w:szCs w:val="24"/>
              </w:rPr>
              <w:t>To get a head-start</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48</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26</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13</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rPr>
                <w:rFonts w:cs="Times New Roman"/>
                <w:bCs/>
                <w:szCs w:val="24"/>
              </w:rPr>
            </w:pPr>
            <w:r w:rsidRPr="004D5FB8">
              <w:rPr>
                <w:rFonts w:cs="Times New Roman"/>
                <w:bCs/>
                <w:sz w:val="22"/>
                <w:szCs w:val="24"/>
              </w:rPr>
              <w:t>To take charge</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96</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53</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14</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rPr>
                <w:rFonts w:cs="Times New Roman"/>
                <w:bCs/>
                <w:szCs w:val="24"/>
              </w:rPr>
            </w:pPr>
            <w:r w:rsidRPr="004D5FB8">
              <w:rPr>
                <w:rFonts w:cs="Times New Roman"/>
                <w:bCs/>
                <w:sz w:val="22"/>
                <w:szCs w:val="24"/>
              </w:rPr>
              <w:t>To beat about the bush</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107</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59</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15</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rPr>
                <w:rFonts w:cs="Times New Roman"/>
                <w:bCs/>
                <w:szCs w:val="24"/>
              </w:rPr>
            </w:pPr>
            <w:r w:rsidRPr="004D5FB8">
              <w:rPr>
                <w:rFonts w:cs="Times New Roman"/>
                <w:bCs/>
                <w:sz w:val="22"/>
                <w:szCs w:val="24"/>
              </w:rPr>
              <w:t>To talk of the devil</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71</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39</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16</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105"/>
              <w:rPr>
                <w:rFonts w:cs="Times New Roman"/>
                <w:bCs/>
                <w:szCs w:val="24"/>
              </w:rPr>
            </w:pPr>
            <w:r w:rsidRPr="004D5FB8">
              <w:rPr>
                <w:rFonts w:cs="Times New Roman"/>
                <w:bCs/>
                <w:sz w:val="22"/>
                <w:szCs w:val="24"/>
              </w:rPr>
              <w:t>To make up one’s mind</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97</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54</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17</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67"/>
              <w:rPr>
                <w:rFonts w:cs="Times New Roman"/>
                <w:bCs/>
                <w:szCs w:val="24"/>
              </w:rPr>
            </w:pPr>
            <w:r w:rsidRPr="004D5FB8">
              <w:rPr>
                <w:rFonts w:cs="Times New Roman"/>
                <w:bCs/>
                <w:sz w:val="22"/>
                <w:szCs w:val="24"/>
              </w:rPr>
              <w:t>To roll up one’s sleeves</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52</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29</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18</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67"/>
              <w:rPr>
                <w:rFonts w:cs="Times New Roman"/>
                <w:bCs/>
                <w:szCs w:val="24"/>
              </w:rPr>
            </w:pPr>
            <w:r w:rsidRPr="004D5FB8">
              <w:rPr>
                <w:rFonts w:cs="Times New Roman"/>
                <w:bCs/>
                <w:sz w:val="22"/>
                <w:szCs w:val="24"/>
              </w:rPr>
              <w:t>To break somebody’s heart</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90</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50</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autoSpaceDE w:val="0"/>
              <w:autoSpaceDN w:val="0"/>
              <w:adjustRightInd w:val="0"/>
              <w:spacing w:line="276" w:lineRule="auto"/>
              <w:jc w:val="center"/>
              <w:rPr>
                <w:rFonts w:cs="Times New Roman"/>
                <w:bCs/>
                <w:szCs w:val="24"/>
              </w:rPr>
            </w:pPr>
            <w:r w:rsidRPr="004D5FB8">
              <w:rPr>
                <w:rFonts w:cs="Times New Roman"/>
                <w:bCs/>
                <w:sz w:val="22"/>
                <w:szCs w:val="24"/>
              </w:rPr>
              <w:t>19</w:t>
            </w:r>
          </w:p>
        </w:tc>
        <w:tc>
          <w:tcPr>
            <w:tcW w:w="3062" w:type="dxa"/>
            <w:tcBorders>
              <w:left w:val="single" w:sz="4" w:space="0" w:color="auto"/>
            </w:tcBorders>
            <w:vAlign w:val="center"/>
          </w:tcPr>
          <w:p w:rsidR="00D86432" w:rsidRPr="004D5FB8" w:rsidRDefault="00D86432" w:rsidP="008E1CD7">
            <w:pPr>
              <w:autoSpaceDE w:val="0"/>
              <w:autoSpaceDN w:val="0"/>
              <w:adjustRightInd w:val="0"/>
              <w:spacing w:line="276" w:lineRule="auto"/>
              <w:ind w:left="5"/>
              <w:rPr>
                <w:rFonts w:cs="Times New Roman"/>
                <w:bCs/>
                <w:szCs w:val="24"/>
              </w:rPr>
            </w:pPr>
            <w:r w:rsidRPr="004D5FB8">
              <w:rPr>
                <w:rFonts w:cs="Times New Roman"/>
                <w:bCs/>
                <w:sz w:val="22"/>
                <w:szCs w:val="24"/>
              </w:rPr>
              <w:t>To add an icing on the cake</w:t>
            </w:r>
          </w:p>
        </w:tc>
        <w:tc>
          <w:tcPr>
            <w:tcW w:w="132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53</w:t>
            </w:r>
          </w:p>
        </w:tc>
        <w:tc>
          <w:tcPr>
            <w:tcW w:w="1985" w:type="dxa"/>
            <w:vAlign w:val="center"/>
          </w:tcPr>
          <w:p w:rsidR="00D86432" w:rsidRPr="004D5FB8" w:rsidRDefault="00D86432" w:rsidP="00CF12A9">
            <w:pPr>
              <w:autoSpaceDE w:val="0"/>
              <w:autoSpaceDN w:val="0"/>
              <w:adjustRightInd w:val="0"/>
              <w:spacing w:line="276" w:lineRule="auto"/>
              <w:jc w:val="center"/>
              <w:rPr>
                <w:rFonts w:cs="Times New Roman"/>
                <w:bCs/>
              </w:rPr>
            </w:pPr>
            <w:r w:rsidRPr="004D5FB8">
              <w:rPr>
                <w:rFonts w:cs="Times New Roman"/>
                <w:bCs/>
                <w:sz w:val="22"/>
              </w:rPr>
              <w:t>29</w:t>
            </w:r>
            <w:r w:rsidR="00F50917" w:rsidRPr="004D5FB8">
              <w:rPr>
                <w:rFonts w:cs="Times New Roman"/>
                <w:bCs/>
                <w:sz w:val="22"/>
              </w:rPr>
              <w:t>%</w:t>
            </w:r>
          </w:p>
        </w:tc>
      </w:tr>
      <w:tr w:rsidR="00D86432" w:rsidRPr="004D5FB8" w:rsidTr="00CF12A9">
        <w:trPr>
          <w:trHeight w:val="304"/>
        </w:trPr>
        <w:tc>
          <w:tcPr>
            <w:tcW w:w="626" w:type="dxa"/>
            <w:tcBorders>
              <w:right w:val="single" w:sz="4" w:space="0" w:color="auto"/>
            </w:tcBorders>
            <w:vAlign w:val="center"/>
          </w:tcPr>
          <w:p w:rsidR="00D86432" w:rsidRPr="004D5FB8" w:rsidRDefault="00D86432" w:rsidP="00CF12A9">
            <w:pPr>
              <w:spacing w:line="276" w:lineRule="auto"/>
              <w:jc w:val="center"/>
              <w:rPr>
                <w:rFonts w:cs="Times New Roman"/>
                <w:szCs w:val="24"/>
              </w:rPr>
            </w:pPr>
            <w:r w:rsidRPr="004D5FB8">
              <w:rPr>
                <w:rFonts w:cs="Times New Roman"/>
                <w:sz w:val="22"/>
                <w:szCs w:val="24"/>
              </w:rPr>
              <w:t>20</w:t>
            </w:r>
          </w:p>
        </w:tc>
        <w:tc>
          <w:tcPr>
            <w:tcW w:w="3062" w:type="dxa"/>
            <w:tcBorders>
              <w:left w:val="single" w:sz="4" w:space="0" w:color="auto"/>
            </w:tcBorders>
            <w:vAlign w:val="center"/>
          </w:tcPr>
          <w:p w:rsidR="00D86432" w:rsidRPr="004D5FB8" w:rsidRDefault="00D86432" w:rsidP="008E1CD7">
            <w:pPr>
              <w:spacing w:line="276" w:lineRule="auto"/>
              <w:ind w:left="67"/>
              <w:rPr>
                <w:rFonts w:cs="Times New Roman"/>
                <w:szCs w:val="24"/>
              </w:rPr>
            </w:pPr>
            <w:r w:rsidRPr="004D5FB8">
              <w:rPr>
                <w:rFonts w:cs="Times New Roman"/>
                <w:bCs/>
                <w:sz w:val="22"/>
                <w:szCs w:val="24"/>
              </w:rPr>
              <w:t>To be not my cup of tea</w:t>
            </w:r>
          </w:p>
        </w:tc>
        <w:tc>
          <w:tcPr>
            <w:tcW w:w="1325" w:type="dxa"/>
            <w:tcBorders>
              <w:right w:val="single" w:sz="4" w:space="0" w:color="auto"/>
            </w:tcBorders>
            <w:vAlign w:val="center"/>
          </w:tcPr>
          <w:p w:rsidR="00D86432" w:rsidRPr="004D5FB8" w:rsidRDefault="00D86432" w:rsidP="00CF12A9">
            <w:pPr>
              <w:spacing w:line="276" w:lineRule="auto"/>
              <w:jc w:val="center"/>
              <w:rPr>
                <w:rFonts w:cs="Times New Roman"/>
              </w:rPr>
            </w:pPr>
            <w:r w:rsidRPr="004D5FB8">
              <w:rPr>
                <w:rFonts w:cs="Times New Roman"/>
                <w:sz w:val="22"/>
              </w:rPr>
              <w:t>41</w:t>
            </w:r>
          </w:p>
        </w:tc>
        <w:tc>
          <w:tcPr>
            <w:tcW w:w="1985" w:type="dxa"/>
            <w:tcBorders>
              <w:left w:val="single" w:sz="4" w:space="0" w:color="auto"/>
            </w:tcBorders>
            <w:vAlign w:val="center"/>
          </w:tcPr>
          <w:p w:rsidR="00D86432" w:rsidRPr="004D5FB8" w:rsidRDefault="00D86432" w:rsidP="00CF12A9">
            <w:pPr>
              <w:spacing w:line="276" w:lineRule="auto"/>
              <w:jc w:val="center"/>
              <w:rPr>
                <w:rFonts w:cs="Times New Roman"/>
              </w:rPr>
            </w:pPr>
            <w:r w:rsidRPr="004D5FB8">
              <w:rPr>
                <w:rFonts w:cs="Times New Roman"/>
                <w:sz w:val="22"/>
              </w:rPr>
              <w:t>23</w:t>
            </w:r>
            <w:r w:rsidR="00F50917" w:rsidRPr="004D5FB8">
              <w:rPr>
                <w:rFonts w:cs="Times New Roman"/>
                <w:sz w:val="22"/>
              </w:rPr>
              <w:t>%</w:t>
            </w:r>
          </w:p>
        </w:tc>
      </w:tr>
      <w:tr w:rsidR="00F50917" w:rsidRPr="004D5FB8" w:rsidTr="004D5FB8">
        <w:trPr>
          <w:trHeight w:val="552"/>
        </w:trPr>
        <w:tc>
          <w:tcPr>
            <w:tcW w:w="626" w:type="dxa"/>
            <w:tcBorders>
              <w:right w:val="single" w:sz="4" w:space="0" w:color="auto"/>
            </w:tcBorders>
            <w:vAlign w:val="center"/>
          </w:tcPr>
          <w:p w:rsidR="00F50917" w:rsidRPr="004D5FB8" w:rsidRDefault="00F50917" w:rsidP="00CF12A9">
            <w:pPr>
              <w:autoSpaceDE w:val="0"/>
              <w:autoSpaceDN w:val="0"/>
              <w:adjustRightInd w:val="0"/>
              <w:spacing w:line="276" w:lineRule="auto"/>
              <w:jc w:val="center"/>
              <w:rPr>
                <w:rFonts w:cs="Times New Roman"/>
                <w:b/>
                <w:bCs/>
                <w:szCs w:val="24"/>
              </w:rPr>
            </w:pPr>
          </w:p>
        </w:tc>
        <w:tc>
          <w:tcPr>
            <w:tcW w:w="3062" w:type="dxa"/>
            <w:tcBorders>
              <w:left w:val="single" w:sz="4" w:space="0" w:color="auto"/>
            </w:tcBorders>
            <w:vAlign w:val="center"/>
          </w:tcPr>
          <w:p w:rsidR="00F50917" w:rsidRPr="004D5FB8" w:rsidRDefault="00F50917" w:rsidP="008E1CD7">
            <w:pPr>
              <w:autoSpaceDE w:val="0"/>
              <w:autoSpaceDN w:val="0"/>
              <w:adjustRightInd w:val="0"/>
              <w:spacing w:line="276" w:lineRule="auto"/>
              <w:rPr>
                <w:rFonts w:cs="Times New Roman"/>
                <w:b/>
                <w:bCs/>
                <w:szCs w:val="24"/>
              </w:rPr>
            </w:pPr>
            <w:r w:rsidRPr="004D5FB8">
              <w:rPr>
                <w:rFonts w:cs="Times New Roman"/>
                <w:b/>
                <w:bCs/>
                <w:sz w:val="22"/>
                <w:szCs w:val="24"/>
              </w:rPr>
              <w:t>Mean % Score</w:t>
            </w:r>
          </w:p>
        </w:tc>
        <w:tc>
          <w:tcPr>
            <w:tcW w:w="1325" w:type="dxa"/>
            <w:tcBorders>
              <w:right w:val="single" w:sz="4" w:space="0" w:color="auto"/>
            </w:tcBorders>
            <w:vAlign w:val="center"/>
          </w:tcPr>
          <w:p w:rsidR="00F50917" w:rsidRPr="004D5FB8" w:rsidRDefault="00F50917" w:rsidP="00CF12A9">
            <w:pPr>
              <w:spacing w:line="276" w:lineRule="auto"/>
              <w:jc w:val="center"/>
              <w:rPr>
                <w:rFonts w:cs="Times New Roman"/>
                <w:b/>
              </w:rPr>
            </w:pPr>
          </w:p>
        </w:tc>
        <w:tc>
          <w:tcPr>
            <w:tcW w:w="1985" w:type="dxa"/>
            <w:tcBorders>
              <w:left w:val="single" w:sz="4" w:space="0" w:color="auto"/>
            </w:tcBorders>
            <w:vAlign w:val="center"/>
          </w:tcPr>
          <w:p w:rsidR="00F50917" w:rsidRPr="004D5FB8" w:rsidRDefault="00F50917" w:rsidP="00CF12A9">
            <w:pPr>
              <w:spacing w:line="276" w:lineRule="auto"/>
              <w:jc w:val="center"/>
              <w:rPr>
                <w:rFonts w:cs="Times New Roman"/>
                <w:b/>
              </w:rPr>
            </w:pPr>
            <w:r w:rsidRPr="004D5FB8">
              <w:rPr>
                <w:rFonts w:cs="Times New Roman"/>
                <w:b/>
                <w:sz w:val="22"/>
              </w:rPr>
              <w:t>37.4%</w:t>
            </w:r>
          </w:p>
        </w:tc>
      </w:tr>
    </w:tbl>
    <w:p w:rsidR="002836FB" w:rsidRDefault="002836FB" w:rsidP="005C5ED5">
      <w:pPr>
        <w:tabs>
          <w:tab w:val="left" w:pos="2417"/>
        </w:tabs>
        <w:rPr>
          <w:rFonts w:cs="Times New Roman"/>
          <w:szCs w:val="24"/>
        </w:rPr>
      </w:pPr>
    </w:p>
    <w:p w:rsidR="00CF12A9" w:rsidRPr="005C5ED5" w:rsidRDefault="00CF12A9" w:rsidP="005C5ED5">
      <w:pPr>
        <w:tabs>
          <w:tab w:val="left" w:pos="2417"/>
        </w:tabs>
        <w:rPr>
          <w:rFonts w:cs="Times New Roman"/>
          <w:szCs w:val="24"/>
        </w:rPr>
      </w:pPr>
    </w:p>
    <w:p w:rsidR="008E1D5E" w:rsidRPr="005C5ED5" w:rsidRDefault="008E1D5E" w:rsidP="005C5ED5">
      <w:pPr>
        <w:tabs>
          <w:tab w:val="left" w:pos="2417"/>
        </w:tabs>
        <w:rPr>
          <w:rFonts w:cs="Times New Roman"/>
          <w:szCs w:val="24"/>
        </w:rPr>
      </w:pPr>
      <w:r w:rsidRPr="005C5ED5">
        <w:rPr>
          <w:rFonts w:cs="Times New Roman"/>
          <w:szCs w:val="24"/>
        </w:rPr>
        <w:t xml:space="preserve">As it can be deduced from Table </w:t>
      </w:r>
      <w:r w:rsidR="00E724AE">
        <w:rPr>
          <w:rFonts w:cs="Times New Roman"/>
          <w:szCs w:val="24"/>
        </w:rPr>
        <w:t>4.10</w:t>
      </w:r>
      <w:r w:rsidR="00334A48">
        <w:rPr>
          <w:rFonts w:cs="Times New Roman"/>
          <w:szCs w:val="24"/>
        </w:rPr>
        <w:t xml:space="preserve"> and Table 4.11</w:t>
      </w:r>
      <w:r w:rsidR="00CF12A9">
        <w:rPr>
          <w:rFonts w:cs="Times New Roman"/>
          <w:szCs w:val="24"/>
        </w:rPr>
        <w:t>,</w:t>
      </w:r>
      <w:r w:rsidR="008E1CD7">
        <w:rPr>
          <w:rFonts w:cs="Times New Roman"/>
          <w:szCs w:val="24"/>
        </w:rPr>
        <w:t xml:space="preserve"> respectively, </w:t>
      </w:r>
      <w:r w:rsidRPr="005C5ED5">
        <w:rPr>
          <w:rFonts w:cs="Times New Roman"/>
          <w:szCs w:val="24"/>
        </w:rPr>
        <w:t>the performance in idiom comprehension by University students when the context was supplied is 44.5%</w:t>
      </w:r>
      <w:r w:rsidR="00CF12A9">
        <w:rPr>
          <w:rFonts w:cs="Times New Roman"/>
          <w:szCs w:val="24"/>
        </w:rPr>
        <w:t>. In contrast,</w:t>
      </w:r>
      <w:r w:rsidRPr="005C5ED5">
        <w:rPr>
          <w:rFonts w:cs="Times New Roman"/>
          <w:szCs w:val="24"/>
        </w:rPr>
        <w:t xml:space="preserve"> when the context was not supplied</w:t>
      </w:r>
      <w:r w:rsidR="00CF12A9">
        <w:rPr>
          <w:rFonts w:cs="Times New Roman"/>
          <w:szCs w:val="24"/>
        </w:rPr>
        <w:t>,</w:t>
      </w:r>
      <w:r w:rsidR="00A92DE9">
        <w:rPr>
          <w:rFonts w:cs="Times New Roman"/>
          <w:szCs w:val="24"/>
        </w:rPr>
        <w:t xml:space="preserve"> </w:t>
      </w:r>
      <w:r w:rsidR="00CF12A9">
        <w:rPr>
          <w:rFonts w:cs="Times New Roman"/>
          <w:szCs w:val="24"/>
        </w:rPr>
        <w:t xml:space="preserve">the </w:t>
      </w:r>
      <w:r w:rsidRPr="005C5ED5">
        <w:rPr>
          <w:rFonts w:cs="Times New Roman"/>
          <w:szCs w:val="24"/>
        </w:rPr>
        <w:t xml:space="preserve">idiom comprehension decreased to 37.4%. </w:t>
      </w:r>
    </w:p>
    <w:p w:rsidR="002836FB" w:rsidRPr="005C5ED5" w:rsidRDefault="002836FB" w:rsidP="005C5ED5">
      <w:pPr>
        <w:tabs>
          <w:tab w:val="left" w:pos="2417"/>
        </w:tabs>
        <w:rPr>
          <w:rFonts w:cs="Times New Roman"/>
          <w:szCs w:val="24"/>
        </w:rPr>
      </w:pPr>
    </w:p>
    <w:p w:rsidR="008E1D5E" w:rsidRPr="005C5ED5" w:rsidRDefault="008E1D5E" w:rsidP="005C5ED5">
      <w:pPr>
        <w:tabs>
          <w:tab w:val="left" w:pos="2417"/>
        </w:tabs>
        <w:rPr>
          <w:rFonts w:cs="Times New Roman"/>
          <w:szCs w:val="24"/>
        </w:rPr>
      </w:pPr>
      <w:r w:rsidRPr="005C5ED5">
        <w:rPr>
          <w:rFonts w:cs="Times New Roman"/>
          <w:szCs w:val="24"/>
        </w:rPr>
        <w:lastRenderedPageBreak/>
        <w:t xml:space="preserve">In summary, this study has demonstrated that poor comprehenders’ difficulties with </w:t>
      </w:r>
      <w:r w:rsidR="00CF12A9">
        <w:rPr>
          <w:rFonts w:cs="Times New Roman"/>
          <w:szCs w:val="24"/>
        </w:rPr>
        <w:t>processing</w:t>
      </w:r>
      <w:r w:rsidRPr="005C5ED5">
        <w:rPr>
          <w:rFonts w:cs="Times New Roman"/>
          <w:szCs w:val="24"/>
        </w:rPr>
        <w:t xml:space="preserve"> novel and unfamiliar idioms are related to their established impairments with inference from </w:t>
      </w:r>
      <w:r w:rsidR="00C91094" w:rsidRPr="005C5ED5">
        <w:rPr>
          <w:rFonts w:cs="Times New Roman"/>
          <w:szCs w:val="24"/>
        </w:rPr>
        <w:t xml:space="preserve">the </w:t>
      </w:r>
      <w:r w:rsidR="00A92DE9" w:rsidRPr="005C5ED5">
        <w:rPr>
          <w:rFonts w:cs="Times New Roman"/>
          <w:szCs w:val="24"/>
        </w:rPr>
        <w:t>context</w:t>
      </w:r>
      <w:r w:rsidR="00A92DE9">
        <w:rPr>
          <w:rFonts w:cs="Times New Roman"/>
          <w:szCs w:val="24"/>
        </w:rPr>
        <w:t xml:space="preserve">. </w:t>
      </w:r>
      <w:r w:rsidR="00A92DE9" w:rsidRPr="005C5ED5">
        <w:rPr>
          <w:rFonts w:cs="Times New Roman"/>
          <w:szCs w:val="24"/>
        </w:rPr>
        <w:t>Their</w:t>
      </w:r>
      <w:r w:rsidRPr="005C5ED5">
        <w:rPr>
          <w:rFonts w:cs="Times New Roman"/>
          <w:szCs w:val="24"/>
        </w:rPr>
        <w:t xml:space="preserve"> semantic processing skills appear intact. These findings suggest that poor comprehenders</w:t>
      </w:r>
      <w:r w:rsidR="00A92DE9">
        <w:rPr>
          <w:rFonts w:cs="Times New Roman"/>
          <w:szCs w:val="24"/>
        </w:rPr>
        <w:t xml:space="preserve"> </w:t>
      </w:r>
      <w:r w:rsidR="00C91094" w:rsidRPr="005C5ED5">
        <w:rPr>
          <w:rFonts w:cs="Times New Roman"/>
          <w:szCs w:val="24"/>
        </w:rPr>
        <w:t>can</w:t>
      </w:r>
      <w:r w:rsidR="00A92DE9">
        <w:rPr>
          <w:rFonts w:cs="Times New Roman"/>
          <w:szCs w:val="24"/>
        </w:rPr>
        <w:t xml:space="preserve"> </w:t>
      </w:r>
      <w:r w:rsidR="00CF12A9">
        <w:rPr>
          <w:rFonts w:cs="Times New Roman"/>
          <w:szCs w:val="24"/>
        </w:rPr>
        <w:t>infer</w:t>
      </w:r>
      <w:r w:rsidRPr="005C5ED5">
        <w:rPr>
          <w:rFonts w:cs="Times New Roman"/>
          <w:szCs w:val="24"/>
        </w:rPr>
        <w:t xml:space="preserve"> from the context in their attempt to give the correct meaning of a given idiom. However, they fail to get the correct meaning if they fail to take the </w:t>
      </w:r>
      <w:r w:rsidR="00CF12A9">
        <w:rPr>
          <w:rFonts w:cs="Times New Roman"/>
          <w:szCs w:val="24"/>
        </w:rPr>
        <w:t>text's overall meaning</w:t>
      </w:r>
      <w:r w:rsidRPr="005C5ED5">
        <w:rPr>
          <w:rFonts w:cs="Times New Roman"/>
          <w:szCs w:val="24"/>
        </w:rPr>
        <w:t xml:space="preserve"> into account when deriving meanings for unfamiliar idioms</w:t>
      </w:r>
      <w:r w:rsidRPr="005C5ED5">
        <w:t xml:space="preserve">. </w:t>
      </w:r>
      <w:r w:rsidRPr="005C5ED5">
        <w:rPr>
          <w:rFonts w:cs="Times New Roman"/>
          <w:szCs w:val="24"/>
        </w:rPr>
        <w:t xml:space="preserve">This is descriptively observed in Table </w:t>
      </w:r>
      <w:r w:rsidR="00334A48">
        <w:rPr>
          <w:rFonts w:cs="Times New Roman"/>
          <w:szCs w:val="24"/>
        </w:rPr>
        <w:t>4.4</w:t>
      </w:r>
      <w:r w:rsidRPr="005C5ED5">
        <w:rPr>
          <w:rFonts w:cs="Times New Roman"/>
          <w:szCs w:val="24"/>
        </w:rPr>
        <w:t xml:space="preserve"> and Table </w:t>
      </w:r>
      <w:r w:rsidR="00334A48">
        <w:rPr>
          <w:rFonts w:cs="Times New Roman"/>
          <w:szCs w:val="24"/>
        </w:rPr>
        <w:t>4.5</w:t>
      </w:r>
      <w:r w:rsidRPr="005C5ED5">
        <w:rPr>
          <w:rFonts w:cs="Times New Roman"/>
          <w:szCs w:val="24"/>
        </w:rPr>
        <w:t xml:space="preserve">.These statistical differences between the two groups of idioms imply that the context </w:t>
      </w:r>
      <w:r w:rsidR="00C91094" w:rsidRPr="005C5ED5">
        <w:rPr>
          <w:rFonts w:cs="Times New Roman"/>
          <w:szCs w:val="24"/>
        </w:rPr>
        <w:t>influences</w:t>
      </w:r>
      <w:r w:rsidRPr="005C5ED5">
        <w:rPr>
          <w:rFonts w:cs="Times New Roman"/>
          <w:szCs w:val="24"/>
        </w:rPr>
        <w:t xml:space="preserve"> idiom comprehension. These findings are in line with the LRH used in this research. The LRH advocates the significance of context in aiding comprehension of idioms.</w:t>
      </w:r>
    </w:p>
    <w:p w:rsidR="008E1D5E" w:rsidRPr="005C5ED5" w:rsidRDefault="008E1D5E" w:rsidP="005C5ED5">
      <w:pPr>
        <w:tabs>
          <w:tab w:val="left" w:pos="2417"/>
        </w:tabs>
        <w:rPr>
          <w:rFonts w:cs="Times New Roman"/>
          <w:szCs w:val="24"/>
        </w:rPr>
      </w:pPr>
    </w:p>
    <w:p w:rsidR="008E1D5E" w:rsidRPr="005C5ED5" w:rsidRDefault="00C91094" w:rsidP="005C5ED5">
      <w:pPr>
        <w:rPr>
          <w:rFonts w:cs="Times New Roman"/>
          <w:szCs w:val="24"/>
        </w:rPr>
      </w:pPr>
      <w:r w:rsidRPr="005C5ED5">
        <w:rPr>
          <w:rFonts w:cs="Times New Roman"/>
          <w:szCs w:val="24"/>
        </w:rPr>
        <w:t>In general</w:t>
      </w:r>
      <w:r w:rsidR="008E1D5E" w:rsidRPr="005C5ED5">
        <w:rPr>
          <w:rFonts w:cs="Times New Roman"/>
          <w:szCs w:val="24"/>
        </w:rPr>
        <w:t xml:space="preserve">, the </w:t>
      </w:r>
      <w:r w:rsidRPr="005C5ED5">
        <w:rPr>
          <w:rFonts w:cs="Times New Roman"/>
          <w:szCs w:val="24"/>
        </w:rPr>
        <w:t>presentation</w:t>
      </w:r>
      <w:r w:rsidR="00A20010" w:rsidRPr="005C5ED5">
        <w:rPr>
          <w:rFonts w:cs="Times New Roman"/>
          <w:szCs w:val="24"/>
        </w:rPr>
        <w:t xml:space="preserve"> of idioms</w:t>
      </w:r>
      <w:r w:rsidR="008E1D5E" w:rsidRPr="005C5ED5">
        <w:rPr>
          <w:rFonts w:cs="Times New Roman"/>
          <w:szCs w:val="24"/>
        </w:rPr>
        <w:t xml:space="preserve"> in </w:t>
      </w:r>
      <w:r w:rsidRPr="005C5ED5">
        <w:rPr>
          <w:rFonts w:cs="Times New Roman"/>
          <w:szCs w:val="24"/>
        </w:rPr>
        <w:t>an in-context situation</w:t>
      </w:r>
      <w:r w:rsidR="00A92DE9">
        <w:rPr>
          <w:rFonts w:cs="Times New Roman"/>
          <w:szCs w:val="24"/>
        </w:rPr>
        <w:t xml:space="preserve"> </w:t>
      </w:r>
      <w:r w:rsidRPr="005C5ED5">
        <w:rPr>
          <w:rFonts w:cs="Times New Roman"/>
          <w:szCs w:val="24"/>
        </w:rPr>
        <w:t>was</w:t>
      </w:r>
      <w:r w:rsidR="008E1D5E" w:rsidRPr="005C5ED5">
        <w:rPr>
          <w:rFonts w:cs="Times New Roman"/>
          <w:szCs w:val="24"/>
        </w:rPr>
        <w:t xml:space="preserve"> determi</w:t>
      </w:r>
      <w:r w:rsidR="00A20010" w:rsidRPr="005C5ED5">
        <w:rPr>
          <w:rFonts w:cs="Times New Roman"/>
          <w:szCs w:val="24"/>
        </w:rPr>
        <w:t>ned by the student</w:t>
      </w:r>
      <w:r w:rsidR="008E1D5E" w:rsidRPr="005C5ED5">
        <w:rPr>
          <w:rFonts w:cs="Times New Roman"/>
          <w:szCs w:val="24"/>
        </w:rPr>
        <w:t>s</w:t>
      </w:r>
      <w:r w:rsidR="00CF12A9">
        <w:rPr>
          <w:rFonts w:cs="Times New Roman"/>
          <w:szCs w:val="24"/>
        </w:rPr>
        <w:t xml:space="preserve">' </w:t>
      </w:r>
      <w:r w:rsidRPr="005C5ED5">
        <w:rPr>
          <w:rFonts w:cs="Times New Roman"/>
          <w:szCs w:val="24"/>
        </w:rPr>
        <w:t>proficiency</w:t>
      </w:r>
      <w:r w:rsidR="00A92DE9">
        <w:rPr>
          <w:rFonts w:cs="Times New Roman"/>
          <w:szCs w:val="24"/>
        </w:rPr>
        <w:t xml:space="preserve"> </w:t>
      </w:r>
      <w:r w:rsidRPr="005C5ED5">
        <w:rPr>
          <w:rFonts w:cs="Times New Roman"/>
          <w:szCs w:val="24"/>
        </w:rPr>
        <w:t>in using</w:t>
      </w:r>
      <w:r w:rsidR="008E1D5E" w:rsidRPr="005C5ED5">
        <w:rPr>
          <w:rFonts w:cs="Times New Roman"/>
          <w:szCs w:val="24"/>
        </w:rPr>
        <w:t xml:space="preserve"> linguistic </w:t>
      </w:r>
      <w:r w:rsidRPr="005C5ED5">
        <w:rPr>
          <w:rFonts w:cs="Times New Roman"/>
          <w:szCs w:val="24"/>
        </w:rPr>
        <w:t>knowledge</w:t>
      </w:r>
      <w:r w:rsidR="00CF12A9">
        <w:rPr>
          <w:rFonts w:cs="Times New Roman"/>
          <w:szCs w:val="24"/>
        </w:rPr>
        <w:t>,</w:t>
      </w:r>
      <w:r w:rsidR="008E1D5E" w:rsidRPr="005C5ED5">
        <w:rPr>
          <w:rFonts w:cs="Times New Roman"/>
          <w:szCs w:val="24"/>
        </w:rPr>
        <w:t xml:space="preserve"> and </w:t>
      </w:r>
      <w:r w:rsidR="00CF12A9">
        <w:rPr>
          <w:rFonts w:cs="Times New Roman"/>
          <w:szCs w:val="24"/>
        </w:rPr>
        <w:t>evaluating the more reasonable answer in a given context determined the presentation of idioms in an in-context situation</w:t>
      </w:r>
      <w:r w:rsidR="008E1D5E" w:rsidRPr="005C5ED5">
        <w:rPr>
          <w:rFonts w:cs="Times New Roman"/>
          <w:szCs w:val="24"/>
        </w:rPr>
        <w:t xml:space="preserve">. </w:t>
      </w:r>
      <w:r w:rsidRPr="005C5ED5">
        <w:rPr>
          <w:rFonts w:cs="Times New Roman"/>
          <w:szCs w:val="24"/>
        </w:rPr>
        <w:t>S</w:t>
      </w:r>
      <w:r w:rsidR="008E1D5E" w:rsidRPr="005C5ED5">
        <w:rPr>
          <w:rFonts w:cs="Times New Roman"/>
          <w:szCs w:val="24"/>
        </w:rPr>
        <w:t xml:space="preserve">tudents </w:t>
      </w:r>
      <w:r w:rsidRPr="005C5ED5">
        <w:rPr>
          <w:rFonts w:cs="Times New Roman"/>
          <w:szCs w:val="24"/>
        </w:rPr>
        <w:t>have slowly developed an awareness that context enforces difference</w:t>
      </w:r>
      <w:r w:rsidR="00CF12A9">
        <w:rPr>
          <w:rFonts w:cs="Times New Roman"/>
          <w:szCs w:val="24"/>
        </w:rPr>
        <w:t>s</w:t>
      </w:r>
      <w:r w:rsidRPr="005C5ED5">
        <w:rPr>
          <w:rFonts w:cs="Times New Roman"/>
          <w:szCs w:val="24"/>
        </w:rPr>
        <w:t xml:space="preserve"> in</w:t>
      </w:r>
      <w:r w:rsidR="008E1D5E" w:rsidRPr="005C5ED5">
        <w:rPr>
          <w:rFonts w:cs="Times New Roman"/>
          <w:szCs w:val="24"/>
        </w:rPr>
        <w:t xml:space="preserve"> what is said and what is meant. </w:t>
      </w:r>
      <w:r w:rsidRPr="005C5ED5">
        <w:rPr>
          <w:rFonts w:cs="Times New Roman"/>
          <w:szCs w:val="24"/>
        </w:rPr>
        <w:t xml:space="preserve">Therefore, the search </w:t>
      </w:r>
      <w:r w:rsidR="008E1D5E" w:rsidRPr="005C5ED5">
        <w:rPr>
          <w:rFonts w:cs="Times New Roman"/>
          <w:szCs w:val="24"/>
        </w:rPr>
        <w:t xml:space="preserve">for a figurative meaning </w:t>
      </w:r>
      <w:r w:rsidR="00CF12A9">
        <w:rPr>
          <w:rFonts w:cs="Times New Roman"/>
          <w:szCs w:val="24"/>
        </w:rPr>
        <w:t>combined</w:t>
      </w:r>
      <w:r w:rsidR="008E1D5E" w:rsidRPr="005C5ED5">
        <w:rPr>
          <w:rFonts w:cs="Times New Roman"/>
          <w:szCs w:val="24"/>
        </w:rPr>
        <w:t xml:space="preserve"> the </w:t>
      </w:r>
      <w:r w:rsidRPr="005C5ED5">
        <w:rPr>
          <w:rFonts w:cs="Times New Roman"/>
          <w:szCs w:val="24"/>
        </w:rPr>
        <w:t>new</w:t>
      </w:r>
      <w:r w:rsidR="00416568">
        <w:rPr>
          <w:rFonts w:cs="Times New Roman"/>
          <w:szCs w:val="24"/>
        </w:rPr>
        <w:t xml:space="preserve"> </w:t>
      </w:r>
      <w:r w:rsidR="004A05A8" w:rsidRPr="005C5ED5">
        <w:rPr>
          <w:rFonts w:cs="Times New Roman"/>
          <w:szCs w:val="24"/>
        </w:rPr>
        <w:t>knowledge</w:t>
      </w:r>
      <w:r w:rsidR="008E1D5E" w:rsidRPr="005C5ED5">
        <w:rPr>
          <w:rFonts w:cs="Times New Roman"/>
          <w:szCs w:val="24"/>
        </w:rPr>
        <w:t xml:space="preserve"> with </w:t>
      </w:r>
      <w:r w:rsidR="004A05A8" w:rsidRPr="005C5ED5">
        <w:rPr>
          <w:rFonts w:cs="Times New Roman"/>
          <w:szCs w:val="24"/>
        </w:rPr>
        <w:t>language skills</w:t>
      </w:r>
      <w:r w:rsidR="008E1D5E" w:rsidRPr="005C5ED5">
        <w:rPr>
          <w:rFonts w:cs="Times New Roman"/>
          <w:szCs w:val="24"/>
        </w:rPr>
        <w:t xml:space="preserve"> and contextual cues. </w:t>
      </w:r>
      <w:r w:rsidRPr="005C5ED5">
        <w:rPr>
          <w:rFonts w:cs="Times New Roman"/>
          <w:szCs w:val="24"/>
        </w:rPr>
        <w:t xml:space="preserve">This is </w:t>
      </w:r>
      <w:r w:rsidR="00CF12A9">
        <w:rPr>
          <w:rFonts w:cs="Times New Roman"/>
          <w:szCs w:val="24"/>
        </w:rPr>
        <w:t>why the students were able to better understand</w:t>
      </w:r>
      <w:r w:rsidRPr="005C5ED5">
        <w:rPr>
          <w:rFonts w:cs="Times New Roman"/>
          <w:szCs w:val="24"/>
        </w:rPr>
        <w:t xml:space="preserve"> idioms in context compared to idioms in is</w:t>
      </w:r>
      <w:r w:rsidR="004C381A" w:rsidRPr="005C5ED5">
        <w:rPr>
          <w:rFonts w:cs="Times New Roman"/>
          <w:szCs w:val="24"/>
        </w:rPr>
        <w:t>ol</w:t>
      </w:r>
      <w:r w:rsidR="00334A48">
        <w:rPr>
          <w:rFonts w:cs="Times New Roman"/>
          <w:szCs w:val="24"/>
        </w:rPr>
        <w:t>ation, as indicated in Table 4.4</w:t>
      </w:r>
      <w:r w:rsidRPr="005C5ED5">
        <w:rPr>
          <w:rFonts w:cs="Times New Roman"/>
          <w:szCs w:val="24"/>
        </w:rPr>
        <w:t xml:space="preserve"> and </w:t>
      </w:r>
      <w:r w:rsidR="00334A48">
        <w:rPr>
          <w:rFonts w:cs="Times New Roman"/>
          <w:szCs w:val="24"/>
        </w:rPr>
        <w:t>Table 4.5</w:t>
      </w:r>
      <w:r w:rsidRPr="005C5ED5">
        <w:rPr>
          <w:rFonts w:cs="Times New Roman"/>
          <w:szCs w:val="24"/>
        </w:rPr>
        <w:t xml:space="preserve">. </w:t>
      </w:r>
    </w:p>
    <w:p w:rsidR="002836FB" w:rsidRPr="005C5ED5" w:rsidRDefault="002836FB" w:rsidP="005C5ED5">
      <w:pPr>
        <w:rPr>
          <w:rFonts w:cs="Times New Roman"/>
          <w:szCs w:val="24"/>
        </w:rPr>
      </w:pPr>
    </w:p>
    <w:p w:rsidR="008E1D5E" w:rsidRPr="005C5ED5" w:rsidRDefault="00C91094" w:rsidP="005C5ED5">
      <w:pPr>
        <w:rPr>
          <w:rFonts w:cs="Times New Roman"/>
          <w:szCs w:val="24"/>
        </w:rPr>
      </w:pPr>
      <w:r w:rsidRPr="005C5ED5">
        <w:rPr>
          <w:rFonts w:cs="Times New Roman"/>
          <w:szCs w:val="24"/>
        </w:rPr>
        <w:t>Evidently</w:t>
      </w:r>
      <w:r w:rsidR="008E1D5E" w:rsidRPr="005C5ED5">
        <w:rPr>
          <w:rFonts w:cs="Times New Roman"/>
          <w:szCs w:val="24"/>
        </w:rPr>
        <w:t xml:space="preserve">, contextual information </w:t>
      </w:r>
      <w:r w:rsidRPr="005C5ED5">
        <w:rPr>
          <w:rFonts w:cs="Times New Roman"/>
          <w:szCs w:val="24"/>
        </w:rPr>
        <w:t>facilitates</w:t>
      </w:r>
      <w:r w:rsidR="001D77CE">
        <w:rPr>
          <w:rFonts w:cs="Times New Roman"/>
          <w:szCs w:val="24"/>
        </w:rPr>
        <w:t xml:space="preserve"> </w:t>
      </w:r>
      <w:r w:rsidRPr="005C5ED5">
        <w:rPr>
          <w:rFonts w:cs="Times New Roman"/>
          <w:szCs w:val="24"/>
        </w:rPr>
        <w:t>the production of</w:t>
      </w:r>
      <w:r w:rsidR="008E1D5E" w:rsidRPr="005C5ED5">
        <w:rPr>
          <w:rFonts w:cs="Times New Roman"/>
          <w:szCs w:val="24"/>
        </w:rPr>
        <w:t xml:space="preserve"> idiomatic </w:t>
      </w:r>
      <w:r w:rsidRPr="005C5ED5">
        <w:rPr>
          <w:rFonts w:cs="Times New Roman"/>
          <w:szCs w:val="24"/>
        </w:rPr>
        <w:t>response</w:t>
      </w:r>
      <w:r w:rsidR="008E1D5E" w:rsidRPr="005C5ED5">
        <w:rPr>
          <w:rFonts w:cs="Times New Roman"/>
          <w:szCs w:val="24"/>
        </w:rPr>
        <w:t xml:space="preserve"> when the semantic information </w:t>
      </w:r>
      <w:r w:rsidRPr="005C5ED5">
        <w:rPr>
          <w:rFonts w:cs="Times New Roman"/>
          <w:szCs w:val="24"/>
        </w:rPr>
        <w:t>suggested</w:t>
      </w:r>
      <w:r w:rsidR="008E1D5E" w:rsidRPr="005C5ED5">
        <w:rPr>
          <w:rFonts w:cs="Times New Roman"/>
          <w:szCs w:val="24"/>
        </w:rPr>
        <w:t xml:space="preserve"> by the short stories was </w:t>
      </w:r>
      <w:r w:rsidRPr="005C5ED5">
        <w:rPr>
          <w:rFonts w:cs="Times New Roman"/>
          <w:szCs w:val="24"/>
        </w:rPr>
        <w:t>alongside</w:t>
      </w:r>
      <w:r w:rsidR="00A92DE9">
        <w:rPr>
          <w:rFonts w:cs="Times New Roman"/>
          <w:szCs w:val="24"/>
        </w:rPr>
        <w:t xml:space="preserve"> </w:t>
      </w:r>
      <w:r w:rsidR="008E1D5E" w:rsidRPr="005C5ED5">
        <w:rPr>
          <w:rFonts w:cs="Times New Roman"/>
          <w:iCs/>
          <w:szCs w:val="24"/>
        </w:rPr>
        <w:t>the Lexical Representation Hypothesis (LRH) on</w:t>
      </w:r>
      <w:r w:rsidR="008E1D5E" w:rsidRPr="005C5ED5">
        <w:rPr>
          <w:rFonts w:cs="Times New Roman"/>
          <w:szCs w:val="24"/>
        </w:rPr>
        <w:t xml:space="preserve"> idioms</w:t>
      </w:r>
      <w:r w:rsidR="00A92DE9">
        <w:rPr>
          <w:rFonts w:cs="Times New Roman"/>
          <w:szCs w:val="24"/>
        </w:rPr>
        <w:t xml:space="preserve"> </w:t>
      </w:r>
      <w:r w:rsidRPr="005C5ED5">
        <w:rPr>
          <w:rFonts w:cs="Times New Roman"/>
          <w:szCs w:val="24"/>
        </w:rPr>
        <w:t>interpretation</w:t>
      </w:r>
      <w:r w:rsidR="008E1D5E" w:rsidRPr="005C5ED5">
        <w:rPr>
          <w:rFonts w:cs="Times New Roman"/>
          <w:szCs w:val="24"/>
        </w:rPr>
        <w:t xml:space="preserve">. Also, supportive </w:t>
      </w:r>
      <w:r w:rsidR="008E1D5E" w:rsidRPr="005C5ED5">
        <w:rPr>
          <w:rFonts w:cs="Times New Roman"/>
          <w:szCs w:val="24"/>
        </w:rPr>
        <w:lastRenderedPageBreak/>
        <w:t xml:space="preserve">contextual information proposed by </w:t>
      </w:r>
      <w:r w:rsidR="008E1D5E" w:rsidRPr="005C5ED5">
        <w:rPr>
          <w:rFonts w:cs="Times New Roman"/>
          <w:iCs/>
          <w:szCs w:val="24"/>
        </w:rPr>
        <w:t>Glucksberg’s</w:t>
      </w:r>
      <w:r w:rsidR="008E1D5E" w:rsidRPr="005C5ED5">
        <w:rPr>
          <w:rFonts w:cs="Times New Roman"/>
          <w:szCs w:val="24"/>
        </w:rPr>
        <w:t xml:space="preserve"> (2001) theory</w:t>
      </w:r>
      <w:r w:rsidR="008E1D5E" w:rsidRPr="005C5ED5">
        <w:rPr>
          <w:rFonts w:cs="Times New Roman"/>
          <w:iCs/>
          <w:szCs w:val="24"/>
        </w:rPr>
        <w:t xml:space="preserve"> on </w:t>
      </w:r>
      <w:r w:rsidR="008E1D5E" w:rsidRPr="005C5ED5">
        <w:rPr>
          <w:rFonts w:cs="Times New Roman"/>
          <w:szCs w:val="24"/>
        </w:rPr>
        <w:t xml:space="preserve">processing idioms is also captured here. The LRH and </w:t>
      </w:r>
      <w:r w:rsidR="00936CBF" w:rsidRPr="005C5ED5">
        <w:rPr>
          <w:rFonts w:cs="Times New Roman"/>
          <w:szCs w:val="24"/>
        </w:rPr>
        <w:t>Glucksberg</w:t>
      </w:r>
      <w:r w:rsidR="008E1D5E" w:rsidRPr="005C5ED5">
        <w:rPr>
          <w:rFonts w:cs="Times New Roman"/>
          <w:szCs w:val="24"/>
        </w:rPr>
        <w:t xml:space="preserve"> (2001) theory all view that context plays a significant role in </w:t>
      </w:r>
      <w:r w:rsidRPr="005C5ED5">
        <w:rPr>
          <w:rFonts w:cs="Times New Roman"/>
          <w:szCs w:val="24"/>
        </w:rPr>
        <w:t xml:space="preserve">the </w:t>
      </w:r>
      <w:r w:rsidR="008E1D5E" w:rsidRPr="005C5ED5">
        <w:rPr>
          <w:rFonts w:cs="Times New Roman"/>
          <w:szCs w:val="24"/>
        </w:rPr>
        <w:t xml:space="preserve">comprehension of idiomatic expressions. They all agree that an enabling context facilitates the comprehension of idioms and idiomatic expressions at any one given moment. This </w:t>
      </w:r>
      <w:r w:rsidR="002C5A72">
        <w:rPr>
          <w:rFonts w:cs="Times New Roman"/>
          <w:szCs w:val="24"/>
        </w:rPr>
        <w:t>fact</w:t>
      </w:r>
      <w:r w:rsidR="008E1D5E" w:rsidRPr="005C5ED5">
        <w:rPr>
          <w:rFonts w:cs="Times New Roman"/>
          <w:szCs w:val="24"/>
        </w:rPr>
        <w:t xml:space="preserve"> accounts for the differences </w:t>
      </w:r>
      <w:r w:rsidR="00CF12A9">
        <w:rPr>
          <w:rFonts w:cs="Times New Roman"/>
          <w:szCs w:val="24"/>
        </w:rPr>
        <w:t>realized between comprehension of idioms with an enabling context and thos</w:t>
      </w:r>
      <w:r w:rsidR="008E1D5E" w:rsidRPr="005C5ED5">
        <w:rPr>
          <w:rFonts w:cs="Times New Roman"/>
          <w:szCs w:val="24"/>
        </w:rPr>
        <w:t>e presented without an enabling context. The performance of</w:t>
      </w:r>
      <w:r w:rsidR="004C381A" w:rsidRPr="005C5ED5">
        <w:rPr>
          <w:rFonts w:cs="Times New Roman"/>
          <w:szCs w:val="24"/>
        </w:rPr>
        <w:t xml:space="preserve"> s</w:t>
      </w:r>
      <w:r w:rsidR="00334A48">
        <w:rPr>
          <w:rFonts w:cs="Times New Roman"/>
          <w:szCs w:val="24"/>
        </w:rPr>
        <w:t>tudents as recorded in Table 4.4 and Table 4.5</w:t>
      </w:r>
      <w:r w:rsidR="008E1D5E" w:rsidRPr="005C5ED5">
        <w:rPr>
          <w:rFonts w:cs="Times New Roman"/>
          <w:szCs w:val="24"/>
        </w:rPr>
        <w:t xml:space="preserve"> reflects this view. With an enabling context</w:t>
      </w:r>
      <w:r w:rsidRPr="005C5ED5">
        <w:rPr>
          <w:rFonts w:cs="Times New Roman"/>
          <w:szCs w:val="24"/>
        </w:rPr>
        <w:t>,</w:t>
      </w:r>
      <w:r w:rsidR="008E1D5E" w:rsidRPr="005C5ED5">
        <w:rPr>
          <w:rFonts w:cs="Times New Roman"/>
          <w:szCs w:val="24"/>
        </w:rPr>
        <w:t xml:space="preserve"> the performance in </w:t>
      </w:r>
      <w:r w:rsidR="00CF12A9">
        <w:rPr>
          <w:rFonts w:cs="Times New Roman"/>
          <w:szCs w:val="24"/>
        </w:rPr>
        <w:t xml:space="preserve">the </w:t>
      </w:r>
      <w:r w:rsidR="008E1D5E" w:rsidRPr="005C5ED5">
        <w:rPr>
          <w:rFonts w:cs="Times New Roman"/>
          <w:szCs w:val="24"/>
        </w:rPr>
        <w:t>idiom comprehension task was 44.55%</w:t>
      </w:r>
      <w:r w:rsidR="00CF12A9">
        <w:rPr>
          <w:rFonts w:cs="Times New Roman"/>
          <w:szCs w:val="24"/>
        </w:rPr>
        <w:t>,</w:t>
      </w:r>
      <w:r w:rsidR="008E1D5E" w:rsidRPr="005C5ED5">
        <w:rPr>
          <w:rFonts w:cs="Times New Roman"/>
          <w:szCs w:val="24"/>
        </w:rPr>
        <w:t xml:space="preserve"> while without an enabling context</w:t>
      </w:r>
      <w:r w:rsidRPr="005C5ED5">
        <w:rPr>
          <w:rFonts w:cs="Times New Roman"/>
          <w:szCs w:val="24"/>
        </w:rPr>
        <w:t>, and t</w:t>
      </w:r>
      <w:r w:rsidR="008E1D5E" w:rsidRPr="005C5ED5">
        <w:rPr>
          <w:rFonts w:cs="Times New Roman"/>
          <w:szCs w:val="24"/>
        </w:rPr>
        <w:t xml:space="preserve">he performance was 37.4%. This clearly shows that an enabling context facilitates the comprehension of idiom tasks. This view is held by the LRH and </w:t>
      </w:r>
      <w:r w:rsidR="00936CBF" w:rsidRPr="005C5ED5">
        <w:rPr>
          <w:rFonts w:cs="Times New Roman"/>
          <w:szCs w:val="24"/>
        </w:rPr>
        <w:t>Glucksberg</w:t>
      </w:r>
      <w:r w:rsidR="008E1D5E" w:rsidRPr="005C5ED5">
        <w:rPr>
          <w:rFonts w:cs="Times New Roman"/>
          <w:szCs w:val="24"/>
        </w:rPr>
        <w:t>’s (200</w:t>
      </w:r>
      <w:r w:rsidR="00936CBF" w:rsidRPr="005C5ED5">
        <w:rPr>
          <w:rFonts w:cs="Times New Roman"/>
          <w:szCs w:val="24"/>
        </w:rPr>
        <w:t>1</w:t>
      </w:r>
      <w:r w:rsidR="008E1D5E" w:rsidRPr="005C5ED5">
        <w:rPr>
          <w:rFonts w:cs="Times New Roman"/>
          <w:szCs w:val="24"/>
        </w:rPr>
        <w:t xml:space="preserve">) theory of idiom comprehension. </w:t>
      </w:r>
    </w:p>
    <w:p w:rsidR="008E1D5E" w:rsidRPr="005C5ED5" w:rsidRDefault="008E1D5E" w:rsidP="005C5ED5">
      <w:pPr>
        <w:rPr>
          <w:rFonts w:cs="Times New Roman"/>
          <w:szCs w:val="24"/>
        </w:rPr>
      </w:pPr>
    </w:p>
    <w:p w:rsidR="002836FB" w:rsidRDefault="00A20010" w:rsidP="005C5ED5">
      <w:pPr>
        <w:rPr>
          <w:rFonts w:cs="Times New Roman"/>
          <w:szCs w:val="24"/>
        </w:rPr>
      </w:pPr>
      <w:r w:rsidRPr="005C5ED5">
        <w:rPr>
          <w:rFonts w:cs="Times New Roman"/>
          <w:szCs w:val="24"/>
        </w:rPr>
        <w:t>A simple explanation of the literal meaning is insufficient to understand an idiom. It is essential to incorporate the meaning of idiom into a semantic illustration of the text. T</w:t>
      </w:r>
      <w:r w:rsidR="008E1D5E" w:rsidRPr="005C5ED5">
        <w:rPr>
          <w:rFonts w:cs="Times New Roman"/>
          <w:szCs w:val="24"/>
        </w:rPr>
        <w:t xml:space="preserve">he more </w:t>
      </w:r>
      <w:r w:rsidRPr="005C5ED5">
        <w:rPr>
          <w:rFonts w:cs="Times New Roman"/>
          <w:szCs w:val="24"/>
        </w:rPr>
        <w:t>comprehensible</w:t>
      </w:r>
      <w:r w:rsidR="008E1D5E" w:rsidRPr="005C5ED5">
        <w:rPr>
          <w:rFonts w:cs="Times New Roman"/>
          <w:szCs w:val="24"/>
        </w:rPr>
        <w:t xml:space="preserve"> the semantic representation of the text</w:t>
      </w:r>
      <w:r w:rsidRPr="005C5ED5">
        <w:rPr>
          <w:rFonts w:cs="Times New Roman"/>
          <w:szCs w:val="24"/>
        </w:rPr>
        <w:t xml:space="preserve"> is</w:t>
      </w:r>
      <w:proofErr w:type="gramStart"/>
      <w:r w:rsidR="008E1D5E" w:rsidRPr="005C5ED5">
        <w:rPr>
          <w:rFonts w:cs="Times New Roman"/>
          <w:szCs w:val="24"/>
        </w:rPr>
        <w:t>,</w:t>
      </w:r>
      <w:proofErr w:type="gramEnd"/>
      <w:r w:rsidR="008E1D5E" w:rsidRPr="005C5ED5">
        <w:rPr>
          <w:rFonts w:cs="Times New Roman"/>
          <w:szCs w:val="24"/>
        </w:rPr>
        <w:t xml:space="preserve"> the </w:t>
      </w:r>
      <w:r w:rsidR="004A05A8" w:rsidRPr="005C5ED5">
        <w:rPr>
          <w:rFonts w:cs="Times New Roman"/>
          <w:szCs w:val="24"/>
        </w:rPr>
        <w:t>less challenging</w:t>
      </w:r>
      <w:r w:rsidR="008E1D5E" w:rsidRPr="005C5ED5">
        <w:rPr>
          <w:rFonts w:cs="Times New Roman"/>
          <w:szCs w:val="24"/>
        </w:rPr>
        <w:t xml:space="preserve"> the </w:t>
      </w:r>
      <w:r w:rsidRPr="005C5ED5">
        <w:rPr>
          <w:rFonts w:cs="Times New Roman"/>
          <w:szCs w:val="24"/>
        </w:rPr>
        <w:t>explanation</w:t>
      </w:r>
      <w:r w:rsidR="008E1D5E" w:rsidRPr="005C5ED5">
        <w:rPr>
          <w:rFonts w:cs="Times New Roman"/>
          <w:szCs w:val="24"/>
        </w:rPr>
        <w:t xml:space="preserve"> of the </w:t>
      </w:r>
      <w:r w:rsidR="00B008EC">
        <w:rPr>
          <w:rFonts w:cs="Times New Roman"/>
          <w:szCs w:val="24"/>
        </w:rPr>
        <w:t>figurative meaning</w:t>
      </w:r>
      <w:r w:rsidRPr="005C5ED5">
        <w:rPr>
          <w:rFonts w:cs="Times New Roman"/>
          <w:szCs w:val="24"/>
        </w:rPr>
        <w:t xml:space="preserve"> will be</w:t>
      </w:r>
      <w:r w:rsidR="008E1D5E" w:rsidRPr="005C5ED5">
        <w:rPr>
          <w:rFonts w:cs="Times New Roman"/>
          <w:szCs w:val="24"/>
        </w:rPr>
        <w:t xml:space="preserve">. </w:t>
      </w:r>
      <w:r w:rsidRPr="005C5ED5">
        <w:rPr>
          <w:rFonts w:cs="Times New Roman"/>
          <w:szCs w:val="24"/>
        </w:rPr>
        <w:t>On the other hand</w:t>
      </w:r>
      <w:r w:rsidR="008E1D5E" w:rsidRPr="005C5ED5">
        <w:rPr>
          <w:rFonts w:cs="Times New Roman"/>
          <w:szCs w:val="24"/>
        </w:rPr>
        <w:t xml:space="preserve">, </w:t>
      </w:r>
      <w:r w:rsidRPr="005C5ED5">
        <w:rPr>
          <w:rFonts w:cs="Times New Roman"/>
          <w:szCs w:val="24"/>
        </w:rPr>
        <w:t>regarding non-contextual idioms, the respondents faced some challenges in identifying the figurative meaning of the opaque and transparent idioms. Concisely, contextual information provides significant support to the majority of the university student</w:t>
      </w:r>
      <w:r w:rsidR="00AD6CD6">
        <w:rPr>
          <w:rFonts w:cs="Times New Roman"/>
          <w:szCs w:val="24"/>
        </w:rPr>
        <w:t>s</w:t>
      </w:r>
      <w:r w:rsidRPr="005C5ED5">
        <w:rPr>
          <w:rFonts w:cs="Times New Roman"/>
          <w:szCs w:val="24"/>
        </w:rPr>
        <w:t xml:space="preserve"> in this study to comprehend the figurative meanings of new idioms. </w:t>
      </w:r>
    </w:p>
    <w:p w:rsidR="000B0336" w:rsidRDefault="000B0336" w:rsidP="005C5ED5">
      <w:pPr>
        <w:rPr>
          <w:rFonts w:cs="Times New Roman"/>
          <w:szCs w:val="24"/>
        </w:rPr>
      </w:pPr>
    </w:p>
    <w:p w:rsidR="000B0336" w:rsidRDefault="000B0336" w:rsidP="000B0336">
      <w:pPr>
        <w:rPr>
          <w:rFonts w:cs="Times New Roman"/>
          <w:szCs w:val="24"/>
        </w:rPr>
      </w:pPr>
      <w:r w:rsidRPr="00C56B8E">
        <w:rPr>
          <w:rFonts w:cs="Times New Roman"/>
          <w:szCs w:val="24"/>
        </w:rPr>
        <w:t xml:space="preserve">To </w:t>
      </w:r>
      <w:r w:rsidR="00B008EC">
        <w:rPr>
          <w:rFonts w:cs="Times New Roman"/>
          <w:szCs w:val="24"/>
        </w:rPr>
        <w:t>further examine whether the context influenced</w:t>
      </w:r>
      <w:r w:rsidRPr="00C56B8E">
        <w:rPr>
          <w:rFonts w:cs="Times New Roman"/>
          <w:szCs w:val="24"/>
        </w:rPr>
        <w:t xml:space="preserve"> idiom comprehension, the researcher administered </w:t>
      </w:r>
      <w:r w:rsidR="000C3799">
        <w:rPr>
          <w:rFonts w:cs="Times New Roman"/>
          <w:szCs w:val="24"/>
        </w:rPr>
        <w:t>the respondents another idiom comprehension cloze test</w:t>
      </w:r>
      <w:r>
        <w:rPr>
          <w:rFonts w:cs="Times New Roman"/>
          <w:szCs w:val="24"/>
        </w:rPr>
        <w:t xml:space="preserve">. </w:t>
      </w:r>
      <w:r>
        <w:rPr>
          <w:rFonts w:cs="Times New Roman"/>
          <w:szCs w:val="24"/>
        </w:rPr>
        <w:lastRenderedPageBreak/>
        <w:t>The cloze test that the researcher administered to the same respondents had similar idioms in the context and in isolation (minus an enabling context). The researcher supplied 10 questions to the respondents in this cloze test. There were 3 opaque idioms, 3 transparent idioms</w:t>
      </w:r>
      <w:r w:rsidR="00B008EC">
        <w:rPr>
          <w:rFonts w:cs="Times New Roman"/>
          <w:szCs w:val="24"/>
        </w:rPr>
        <w:t>,</w:t>
      </w:r>
      <w:r>
        <w:rPr>
          <w:rFonts w:cs="Times New Roman"/>
          <w:szCs w:val="24"/>
        </w:rPr>
        <w:t xml:space="preserve"> and 4 semi</w:t>
      </w:r>
      <w:r w:rsidR="00B008EC">
        <w:rPr>
          <w:rFonts w:cs="Times New Roman"/>
          <w:szCs w:val="24"/>
        </w:rPr>
        <w:t>-</w:t>
      </w:r>
      <w:r>
        <w:rPr>
          <w:rFonts w:cs="Times New Roman"/>
          <w:szCs w:val="24"/>
        </w:rPr>
        <w:t xml:space="preserve">transparent idioms in the cloze test. The reason behind </w:t>
      </w:r>
      <w:r w:rsidR="00B008EC">
        <w:rPr>
          <w:rFonts w:cs="Times New Roman"/>
          <w:szCs w:val="24"/>
        </w:rPr>
        <w:t>using ten (10) questions in this section was to reduce the time spent answering</w:t>
      </w:r>
      <w:r>
        <w:rPr>
          <w:rFonts w:cs="Times New Roman"/>
          <w:szCs w:val="24"/>
        </w:rPr>
        <w:t xml:space="preserve"> all questions in </w:t>
      </w:r>
      <w:r w:rsidR="00B008EC">
        <w:rPr>
          <w:rFonts w:cs="Times New Roman"/>
          <w:szCs w:val="24"/>
        </w:rPr>
        <w:t xml:space="preserve">the </w:t>
      </w:r>
      <w:r>
        <w:rPr>
          <w:rFonts w:cs="Times New Roman"/>
          <w:szCs w:val="24"/>
        </w:rPr>
        <w:t>cloze test. As argued early in this chapter, if the items in the test or a questionnaire are too many</w:t>
      </w:r>
      <w:r w:rsidR="00B008EC">
        <w:rPr>
          <w:rFonts w:cs="Times New Roman"/>
          <w:szCs w:val="24"/>
        </w:rPr>
        <w:t>, there is a possibility of</w:t>
      </w:r>
      <w:r>
        <w:rPr>
          <w:rFonts w:cs="Times New Roman"/>
          <w:szCs w:val="24"/>
        </w:rPr>
        <w:t xml:space="preserve"> leaving many blank spaces or guessing. So in reducing the number of idioms in this section</w:t>
      </w:r>
      <w:r w:rsidR="00B008EC">
        <w:rPr>
          <w:rFonts w:cs="Times New Roman"/>
          <w:szCs w:val="24"/>
        </w:rPr>
        <w:t>,</w:t>
      </w:r>
      <w:r>
        <w:rPr>
          <w:rFonts w:cs="Times New Roman"/>
          <w:szCs w:val="24"/>
        </w:rPr>
        <w:t xml:space="preserve"> it was aimed at curbing the chances of guessing and leaving blank spaces on the cloze test by the respondents. </w:t>
      </w:r>
    </w:p>
    <w:p w:rsidR="000B0336" w:rsidRDefault="000B0336" w:rsidP="000B0336">
      <w:pPr>
        <w:rPr>
          <w:rFonts w:cs="Times New Roman"/>
          <w:szCs w:val="24"/>
        </w:rPr>
      </w:pPr>
    </w:p>
    <w:p w:rsidR="000B0336" w:rsidRDefault="000B0336" w:rsidP="000B0336">
      <w:pPr>
        <w:rPr>
          <w:rFonts w:cs="Times New Roman"/>
          <w:color w:val="FF0000"/>
          <w:szCs w:val="24"/>
        </w:rPr>
      </w:pPr>
      <w:r>
        <w:rPr>
          <w:rFonts w:cs="Times New Roman"/>
          <w:szCs w:val="24"/>
        </w:rPr>
        <w:t>The opaque idioms used in the test were: “a pain in the ass”, “a cradle snatcher” and “feeling at cloud nine”. The semi</w:t>
      </w:r>
      <w:r w:rsidR="00160549">
        <w:rPr>
          <w:rFonts w:cs="Times New Roman"/>
          <w:szCs w:val="24"/>
        </w:rPr>
        <w:t>-</w:t>
      </w:r>
      <w:r>
        <w:rPr>
          <w:rFonts w:cs="Times New Roman"/>
          <w:szCs w:val="24"/>
        </w:rPr>
        <w:t xml:space="preserve">transparent idioms used in the test were: “a bed of roses”, “open the flood gates” “a humble pie” and “ride the storm” while the transparent idioms used were: “hit the rock”, “a walk in the park” and “lame excuse”. The source of the idioms used in this cloze test was from a combination of three different sources:  The Penguin English Dictionary </w:t>
      </w:r>
      <w:r w:rsidRPr="00A656BF">
        <w:rPr>
          <w:rFonts w:cs="Times New Roman"/>
          <w:szCs w:val="24"/>
        </w:rPr>
        <w:t>of idioms</w:t>
      </w:r>
      <w:r>
        <w:rPr>
          <w:rFonts w:cs="Times New Roman"/>
          <w:szCs w:val="24"/>
        </w:rPr>
        <w:t xml:space="preserve">, </w:t>
      </w:r>
      <w:r w:rsidRPr="00A656BF">
        <w:rPr>
          <w:rFonts w:cs="Times New Roman"/>
          <w:szCs w:val="24"/>
        </w:rPr>
        <w:t>an approved Tanzania secondary schools English course</w:t>
      </w:r>
      <w:r w:rsidR="00A92DE9">
        <w:rPr>
          <w:rFonts w:cs="Times New Roman"/>
          <w:szCs w:val="24"/>
        </w:rPr>
        <w:t xml:space="preserve"> </w:t>
      </w:r>
      <w:r w:rsidRPr="00A656BF">
        <w:rPr>
          <w:rFonts w:cs="Times New Roman"/>
          <w:szCs w:val="24"/>
        </w:rPr>
        <w:t>book for form three</w:t>
      </w:r>
      <w:r>
        <w:rPr>
          <w:rFonts w:cs="Times New Roman"/>
          <w:szCs w:val="24"/>
        </w:rPr>
        <w:t xml:space="preserve"> by </w:t>
      </w:r>
      <w:proofErr w:type="spellStart"/>
      <w:r w:rsidRPr="00160549">
        <w:rPr>
          <w:rFonts w:cs="Times New Roman"/>
          <w:szCs w:val="24"/>
        </w:rPr>
        <w:t>Kadeghe</w:t>
      </w:r>
      <w:proofErr w:type="spellEnd"/>
      <w:r w:rsidRPr="00160549">
        <w:rPr>
          <w:rFonts w:cs="Times New Roman"/>
          <w:szCs w:val="24"/>
        </w:rPr>
        <w:t xml:space="preserve"> M.  (2012)</w:t>
      </w:r>
      <w:r w:rsidR="00160549">
        <w:rPr>
          <w:rFonts w:cs="Times New Roman"/>
          <w:szCs w:val="24"/>
        </w:rPr>
        <w:t>,</w:t>
      </w:r>
      <w:r>
        <w:rPr>
          <w:rFonts w:cs="Times New Roman"/>
          <w:szCs w:val="24"/>
        </w:rPr>
        <w:t xml:space="preserve"> and also from English Language textbook for Secondary Schools by </w:t>
      </w:r>
      <w:r w:rsidRPr="00160549">
        <w:rPr>
          <w:rFonts w:cs="Times New Roman"/>
          <w:szCs w:val="24"/>
        </w:rPr>
        <w:t xml:space="preserve">James E. </w:t>
      </w:r>
      <w:proofErr w:type="spellStart"/>
      <w:r w:rsidRPr="00160549">
        <w:rPr>
          <w:rFonts w:cs="Times New Roman"/>
          <w:szCs w:val="24"/>
        </w:rPr>
        <w:t>Kinunda</w:t>
      </w:r>
      <w:proofErr w:type="spellEnd"/>
      <w:r w:rsidRPr="00160549">
        <w:rPr>
          <w:rFonts w:cs="Times New Roman"/>
          <w:szCs w:val="24"/>
        </w:rPr>
        <w:t xml:space="preserve"> and </w:t>
      </w:r>
      <w:proofErr w:type="spellStart"/>
      <w:r w:rsidRPr="00160549">
        <w:rPr>
          <w:rFonts w:cs="Times New Roman"/>
          <w:szCs w:val="24"/>
        </w:rPr>
        <w:t>Gedfrey</w:t>
      </w:r>
      <w:proofErr w:type="spellEnd"/>
      <w:r w:rsidRPr="00160549">
        <w:rPr>
          <w:rFonts w:cs="Times New Roman"/>
          <w:szCs w:val="24"/>
        </w:rPr>
        <w:t xml:space="preserve"> R. Bukagile</w:t>
      </w:r>
      <w:r w:rsidRPr="00D050EC">
        <w:rPr>
          <w:rFonts w:cs="Times New Roman"/>
          <w:szCs w:val="24"/>
        </w:rPr>
        <w:t>(2005).</w:t>
      </w:r>
      <w:r>
        <w:rPr>
          <w:rFonts w:cs="Times New Roman"/>
          <w:szCs w:val="24"/>
        </w:rPr>
        <w:t xml:space="preserve"> This is an approved Tanzania Secondary Schools English Course</w:t>
      </w:r>
      <w:r w:rsidR="00A92DE9">
        <w:rPr>
          <w:rFonts w:cs="Times New Roman"/>
          <w:szCs w:val="24"/>
        </w:rPr>
        <w:t xml:space="preserve"> </w:t>
      </w:r>
      <w:r>
        <w:rPr>
          <w:rFonts w:cs="Times New Roman"/>
          <w:szCs w:val="24"/>
        </w:rPr>
        <w:t xml:space="preserve">book for form two.  </w:t>
      </w:r>
    </w:p>
    <w:p w:rsidR="000B0336" w:rsidRDefault="000B0336" w:rsidP="000B0336">
      <w:pPr>
        <w:rPr>
          <w:rFonts w:cs="Times New Roman"/>
          <w:color w:val="FF0000"/>
          <w:szCs w:val="24"/>
        </w:rPr>
      </w:pPr>
    </w:p>
    <w:p w:rsidR="000D6E2A" w:rsidRDefault="000D6E2A" w:rsidP="000B0336">
      <w:pPr>
        <w:outlineLvl w:val="0"/>
        <w:rPr>
          <w:rFonts w:cs="Times New Roman"/>
          <w:szCs w:val="24"/>
        </w:rPr>
      </w:pPr>
    </w:p>
    <w:p w:rsidR="000D6E2A" w:rsidRDefault="000D6E2A" w:rsidP="000B0336">
      <w:pPr>
        <w:outlineLvl w:val="0"/>
        <w:rPr>
          <w:rFonts w:cs="Times New Roman"/>
          <w:szCs w:val="24"/>
        </w:rPr>
      </w:pPr>
    </w:p>
    <w:p w:rsidR="00F56578" w:rsidRPr="00EF42DB" w:rsidRDefault="00334A48" w:rsidP="000B0336">
      <w:pPr>
        <w:outlineLvl w:val="0"/>
        <w:rPr>
          <w:rFonts w:cs="Times New Roman"/>
          <w:szCs w:val="24"/>
        </w:rPr>
      </w:pPr>
      <w:r w:rsidRPr="00EF42DB">
        <w:rPr>
          <w:rFonts w:cs="Times New Roman"/>
          <w:szCs w:val="24"/>
        </w:rPr>
        <w:lastRenderedPageBreak/>
        <w:t>Table 4.12</w:t>
      </w:r>
    </w:p>
    <w:p w:rsidR="000B0336" w:rsidRPr="00EF42DB" w:rsidRDefault="000217EC" w:rsidP="00EF42DB">
      <w:proofErr w:type="gramStart"/>
      <w:r w:rsidRPr="00EF42DB">
        <w:t>Respondents</w:t>
      </w:r>
      <w:proofErr w:type="gramEnd"/>
      <w:r w:rsidR="00A92DE9">
        <w:t xml:space="preserve"> </w:t>
      </w:r>
      <w:r w:rsidR="00EF42DB" w:rsidRPr="00EF42DB">
        <w:t>knowledge o</w:t>
      </w:r>
      <w:r w:rsidR="00EF42DB">
        <w:t>f</w:t>
      </w:r>
      <w:r w:rsidR="00EF42DB" w:rsidRPr="00EF42DB">
        <w:t xml:space="preserve"> similar idioms in the context</w:t>
      </w:r>
    </w:p>
    <w:tbl>
      <w:tblPr>
        <w:tblStyle w:val="TableGrid"/>
        <w:tblW w:w="0" w:type="auto"/>
        <w:tblLook w:val="04A0"/>
      </w:tblPr>
      <w:tblGrid>
        <w:gridCol w:w="449"/>
        <w:gridCol w:w="2326"/>
        <w:gridCol w:w="1677"/>
        <w:gridCol w:w="1402"/>
        <w:gridCol w:w="1325"/>
        <w:gridCol w:w="1258"/>
      </w:tblGrid>
      <w:tr w:rsidR="000B0336" w:rsidRPr="00EF42DB" w:rsidTr="00EF42DB">
        <w:tc>
          <w:tcPr>
            <w:tcW w:w="456" w:type="dxa"/>
            <w:vAlign w:val="center"/>
          </w:tcPr>
          <w:p w:rsidR="000B0336" w:rsidRPr="00EF42DB" w:rsidRDefault="000B0336" w:rsidP="00EF42DB">
            <w:pPr>
              <w:tabs>
                <w:tab w:val="left" w:pos="989"/>
              </w:tabs>
              <w:spacing w:line="240" w:lineRule="auto"/>
              <w:jc w:val="center"/>
              <w:rPr>
                <w:rFonts w:cs="Times New Roman"/>
                <w:sz w:val="22"/>
                <w:szCs w:val="24"/>
              </w:rPr>
            </w:pPr>
          </w:p>
        </w:tc>
        <w:tc>
          <w:tcPr>
            <w:tcW w:w="2800" w:type="dxa"/>
            <w:vAlign w:val="center"/>
          </w:tcPr>
          <w:p w:rsidR="000B0336" w:rsidRPr="00EF42DB" w:rsidRDefault="000B0336" w:rsidP="00EF42DB">
            <w:pPr>
              <w:tabs>
                <w:tab w:val="left" w:pos="989"/>
              </w:tabs>
              <w:spacing w:line="240" w:lineRule="auto"/>
              <w:jc w:val="center"/>
              <w:rPr>
                <w:rFonts w:cs="Times New Roman"/>
                <w:b/>
                <w:sz w:val="22"/>
                <w:szCs w:val="24"/>
              </w:rPr>
            </w:pPr>
            <w:r w:rsidRPr="00EF42DB">
              <w:rPr>
                <w:rFonts w:cs="Times New Roman"/>
                <w:b/>
                <w:sz w:val="22"/>
                <w:szCs w:val="24"/>
              </w:rPr>
              <w:t>Idiom</w:t>
            </w:r>
          </w:p>
        </w:tc>
        <w:tc>
          <w:tcPr>
            <w:tcW w:w="1966" w:type="dxa"/>
            <w:vAlign w:val="center"/>
          </w:tcPr>
          <w:p w:rsidR="000B0336" w:rsidRPr="00EF42DB" w:rsidRDefault="000B0336" w:rsidP="00EF42DB">
            <w:pPr>
              <w:tabs>
                <w:tab w:val="left" w:pos="989"/>
              </w:tabs>
              <w:spacing w:line="240" w:lineRule="auto"/>
              <w:jc w:val="center"/>
              <w:rPr>
                <w:rFonts w:cs="Times New Roman"/>
                <w:b/>
                <w:sz w:val="22"/>
                <w:szCs w:val="24"/>
              </w:rPr>
            </w:pPr>
            <w:r w:rsidRPr="00EF42DB">
              <w:rPr>
                <w:rFonts w:cs="Times New Roman"/>
                <w:b/>
                <w:sz w:val="22"/>
                <w:szCs w:val="24"/>
              </w:rPr>
              <w:t>Correct Raw Score for  CEI / 180</w:t>
            </w:r>
          </w:p>
        </w:tc>
        <w:tc>
          <w:tcPr>
            <w:tcW w:w="1606" w:type="dxa"/>
            <w:vAlign w:val="center"/>
          </w:tcPr>
          <w:p w:rsidR="000B0336" w:rsidRPr="00EF42DB" w:rsidRDefault="000B0336" w:rsidP="00EF42DB">
            <w:pPr>
              <w:tabs>
                <w:tab w:val="left" w:pos="989"/>
              </w:tabs>
              <w:spacing w:line="240" w:lineRule="auto"/>
              <w:jc w:val="center"/>
              <w:rPr>
                <w:rFonts w:cs="Times New Roman"/>
                <w:b/>
                <w:sz w:val="22"/>
                <w:szCs w:val="24"/>
              </w:rPr>
            </w:pPr>
            <w:r w:rsidRPr="00EF42DB">
              <w:rPr>
                <w:rFonts w:cs="Times New Roman"/>
                <w:b/>
                <w:sz w:val="22"/>
                <w:szCs w:val="24"/>
              </w:rPr>
              <w:t>% of correct Score for CEI</w:t>
            </w:r>
          </w:p>
        </w:tc>
        <w:tc>
          <w:tcPr>
            <w:tcW w:w="1416" w:type="dxa"/>
            <w:vAlign w:val="center"/>
          </w:tcPr>
          <w:p w:rsidR="000B0336" w:rsidRPr="00EF42DB" w:rsidRDefault="000B0336" w:rsidP="00EF42DB">
            <w:pPr>
              <w:tabs>
                <w:tab w:val="left" w:pos="989"/>
              </w:tabs>
              <w:spacing w:line="240" w:lineRule="auto"/>
              <w:jc w:val="center"/>
              <w:rPr>
                <w:rFonts w:cs="Times New Roman"/>
                <w:b/>
                <w:sz w:val="22"/>
                <w:szCs w:val="24"/>
              </w:rPr>
            </w:pPr>
            <w:r w:rsidRPr="00EF42DB">
              <w:rPr>
                <w:rFonts w:cs="Times New Roman"/>
                <w:b/>
                <w:sz w:val="22"/>
                <w:szCs w:val="24"/>
              </w:rPr>
              <w:t>Incorrect raw scores for CEI</w:t>
            </w:r>
          </w:p>
        </w:tc>
        <w:tc>
          <w:tcPr>
            <w:tcW w:w="1332" w:type="dxa"/>
            <w:vAlign w:val="center"/>
          </w:tcPr>
          <w:p w:rsidR="000B0336" w:rsidRPr="00EF42DB" w:rsidRDefault="000B0336" w:rsidP="00EF42DB">
            <w:pPr>
              <w:tabs>
                <w:tab w:val="left" w:pos="989"/>
              </w:tabs>
              <w:spacing w:line="240" w:lineRule="auto"/>
              <w:jc w:val="center"/>
              <w:rPr>
                <w:rFonts w:cs="Times New Roman"/>
                <w:b/>
                <w:sz w:val="22"/>
                <w:szCs w:val="24"/>
              </w:rPr>
            </w:pPr>
            <w:r w:rsidRPr="00EF42DB">
              <w:rPr>
                <w:rFonts w:cs="Times New Roman"/>
                <w:b/>
                <w:sz w:val="22"/>
                <w:szCs w:val="24"/>
              </w:rPr>
              <w:t>% of incorrect idioms for CEI</w:t>
            </w:r>
          </w:p>
        </w:tc>
      </w:tr>
      <w:tr w:rsidR="000B0336" w:rsidRPr="00EF42DB" w:rsidTr="00EF42DB">
        <w:trPr>
          <w:trHeight w:val="310"/>
        </w:trPr>
        <w:tc>
          <w:tcPr>
            <w:tcW w:w="456" w:type="dxa"/>
          </w:tcPr>
          <w:p w:rsidR="000B0336" w:rsidRPr="00EF42DB" w:rsidRDefault="000B0336" w:rsidP="00EF42DB">
            <w:pPr>
              <w:tabs>
                <w:tab w:val="left" w:pos="989"/>
              </w:tabs>
              <w:spacing w:line="240" w:lineRule="auto"/>
              <w:rPr>
                <w:rFonts w:cs="Times New Roman"/>
                <w:sz w:val="22"/>
                <w:szCs w:val="24"/>
              </w:rPr>
            </w:pPr>
            <w:r w:rsidRPr="00EF42DB">
              <w:rPr>
                <w:rFonts w:cs="Times New Roman"/>
                <w:sz w:val="22"/>
                <w:szCs w:val="24"/>
              </w:rPr>
              <w:t>1</w:t>
            </w:r>
          </w:p>
        </w:tc>
        <w:tc>
          <w:tcPr>
            <w:tcW w:w="2800" w:type="dxa"/>
          </w:tcPr>
          <w:p w:rsidR="000B0336" w:rsidRPr="00EF42DB" w:rsidRDefault="000B0336" w:rsidP="00EF42DB">
            <w:pPr>
              <w:tabs>
                <w:tab w:val="left" w:pos="989"/>
              </w:tabs>
              <w:spacing w:line="240" w:lineRule="auto"/>
              <w:jc w:val="left"/>
              <w:rPr>
                <w:rFonts w:cs="Times New Roman"/>
                <w:sz w:val="22"/>
                <w:szCs w:val="24"/>
              </w:rPr>
            </w:pPr>
            <w:r w:rsidRPr="00EF42DB">
              <w:rPr>
                <w:rFonts w:cs="Times New Roman"/>
                <w:sz w:val="22"/>
                <w:szCs w:val="24"/>
              </w:rPr>
              <w:t>a</w:t>
            </w:r>
            <w:r w:rsidR="00EF42DB" w:rsidRPr="00EF42DB">
              <w:rPr>
                <w:rFonts w:cs="Times New Roman"/>
                <w:sz w:val="22"/>
                <w:szCs w:val="24"/>
              </w:rPr>
              <w:t xml:space="preserve"> pain in the ass</w:t>
            </w:r>
          </w:p>
        </w:tc>
        <w:tc>
          <w:tcPr>
            <w:tcW w:w="1966" w:type="dxa"/>
          </w:tcPr>
          <w:p w:rsidR="000B0336" w:rsidRPr="00EF42DB" w:rsidRDefault="000B0336" w:rsidP="00EF42DB">
            <w:pPr>
              <w:tabs>
                <w:tab w:val="left" w:pos="989"/>
              </w:tabs>
              <w:spacing w:line="240" w:lineRule="auto"/>
              <w:jc w:val="center"/>
              <w:rPr>
                <w:rFonts w:cs="Times New Roman"/>
                <w:sz w:val="22"/>
                <w:szCs w:val="24"/>
              </w:rPr>
            </w:pPr>
            <w:r w:rsidRPr="00EF42DB">
              <w:rPr>
                <w:rFonts w:cs="Times New Roman"/>
                <w:sz w:val="22"/>
                <w:szCs w:val="24"/>
              </w:rPr>
              <w:t>32</w:t>
            </w:r>
          </w:p>
        </w:tc>
        <w:tc>
          <w:tcPr>
            <w:tcW w:w="1606" w:type="dxa"/>
          </w:tcPr>
          <w:p w:rsidR="000B0336" w:rsidRPr="00EF42DB" w:rsidRDefault="000B0336" w:rsidP="00EF42DB">
            <w:pPr>
              <w:tabs>
                <w:tab w:val="left" w:pos="989"/>
              </w:tabs>
              <w:spacing w:line="240" w:lineRule="auto"/>
              <w:jc w:val="center"/>
              <w:rPr>
                <w:rFonts w:cs="Times New Roman"/>
                <w:sz w:val="22"/>
                <w:szCs w:val="24"/>
              </w:rPr>
            </w:pPr>
            <w:r w:rsidRPr="00EF42DB">
              <w:rPr>
                <w:rFonts w:cs="Times New Roman"/>
                <w:sz w:val="22"/>
                <w:szCs w:val="24"/>
              </w:rPr>
              <w:t>18%</w:t>
            </w:r>
          </w:p>
        </w:tc>
        <w:tc>
          <w:tcPr>
            <w:tcW w:w="1416" w:type="dxa"/>
          </w:tcPr>
          <w:p w:rsidR="000B0336" w:rsidRPr="00EF42DB" w:rsidRDefault="000B0336" w:rsidP="00EF42DB">
            <w:pPr>
              <w:tabs>
                <w:tab w:val="left" w:pos="989"/>
              </w:tabs>
              <w:spacing w:line="240" w:lineRule="auto"/>
              <w:jc w:val="center"/>
              <w:rPr>
                <w:rFonts w:cs="Times New Roman"/>
                <w:sz w:val="22"/>
                <w:szCs w:val="24"/>
              </w:rPr>
            </w:pPr>
            <w:r w:rsidRPr="00EF42DB">
              <w:rPr>
                <w:rFonts w:cs="Times New Roman"/>
                <w:sz w:val="22"/>
                <w:szCs w:val="24"/>
              </w:rPr>
              <w:t>148</w:t>
            </w:r>
          </w:p>
        </w:tc>
        <w:tc>
          <w:tcPr>
            <w:tcW w:w="1332" w:type="dxa"/>
          </w:tcPr>
          <w:p w:rsidR="000B0336" w:rsidRPr="00EF42DB" w:rsidRDefault="000B0336" w:rsidP="00EF42DB">
            <w:pPr>
              <w:tabs>
                <w:tab w:val="left" w:pos="989"/>
              </w:tabs>
              <w:spacing w:line="240" w:lineRule="auto"/>
              <w:jc w:val="center"/>
              <w:rPr>
                <w:rFonts w:cs="Times New Roman"/>
                <w:sz w:val="22"/>
                <w:szCs w:val="24"/>
              </w:rPr>
            </w:pPr>
            <w:r w:rsidRPr="00EF42DB">
              <w:rPr>
                <w:rFonts w:cs="Times New Roman"/>
                <w:sz w:val="22"/>
                <w:szCs w:val="24"/>
              </w:rPr>
              <w:t>82%</w:t>
            </w:r>
          </w:p>
        </w:tc>
      </w:tr>
      <w:tr w:rsidR="000B0336" w:rsidRPr="00EF42DB" w:rsidTr="00EF42DB">
        <w:trPr>
          <w:trHeight w:val="310"/>
        </w:trPr>
        <w:tc>
          <w:tcPr>
            <w:tcW w:w="456" w:type="dxa"/>
          </w:tcPr>
          <w:p w:rsidR="000B0336" w:rsidRPr="00EF42DB" w:rsidRDefault="000B0336" w:rsidP="00EF42DB">
            <w:pPr>
              <w:tabs>
                <w:tab w:val="left" w:pos="989"/>
              </w:tabs>
              <w:spacing w:line="240" w:lineRule="auto"/>
              <w:rPr>
                <w:rFonts w:cs="Times New Roman"/>
                <w:sz w:val="22"/>
                <w:szCs w:val="24"/>
              </w:rPr>
            </w:pPr>
            <w:r w:rsidRPr="00EF42DB">
              <w:rPr>
                <w:rFonts w:cs="Times New Roman"/>
                <w:sz w:val="22"/>
                <w:szCs w:val="24"/>
              </w:rPr>
              <w:t>2</w:t>
            </w:r>
          </w:p>
        </w:tc>
        <w:tc>
          <w:tcPr>
            <w:tcW w:w="2800" w:type="dxa"/>
          </w:tcPr>
          <w:p w:rsidR="000B0336" w:rsidRPr="00EF42DB" w:rsidRDefault="00EF42DB" w:rsidP="00EF42DB">
            <w:pPr>
              <w:tabs>
                <w:tab w:val="left" w:pos="989"/>
              </w:tabs>
              <w:spacing w:line="240" w:lineRule="auto"/>
              <w:jc w:val="left"/>
              <w:rPr>
                <w:rFonts w:cs="Times New Roman"/>
                <w:sz w:val="22"/>
                <w:szCs w:val="24"/>
              </w:rPr>
            </w:pPr>
            <w:r w:rsidRPr="00EF42DB">
              <w:rPr>
                <w:rFonts w:cs="Times New Roman"/>
                <w:sz w:val="22"/>
                <w:szCs w:val="24"/>
              </w:rPr>
              <w:t>give a lame excuse</w:t>
            </w:r>
          </w:p>
        </w:tc>
        <w:tc>
          <w:tcPr>
            <w:tcW w:w="1966" w:type="dxa"/>
          </w:tcPr>
          <w:p w:rsidR="000B0336" w:rsidRPr="00EF42DB" w:rsidRDefault="000B0336" w:rsidP="00EF42DB">
            <w:pPr>
              <w:tabs>
                <w:tab w:val="left" w:pos="989"/>
              </w:tabs>
              <w:spacing w:line="240" w:lineRule="auto"/>
              <w:jc w:val="center"/>
              <w:rPr>
                <w:rFonts w:cs="Times New Roman"/>
                <w:sz w:val="22"/>
                <w:szCs w:val="24"/>
              </w:rPr>
            </w:pPr>
            <w:r w:rsidRPr="00EF42DB">
              <w:rPr>
                <w:rFonts w:cs="Times New Roman"/>
                <w:sz w:val="22"/>
                <w:szCs w:val="24"/>
              </w:rPr>
              <w:t>116</w:t>
            </w:r>
          </w:p>
        </w:tc>
        <w:tc>
          <w:tcPr>
            <w:tcW w:w="1606" w:type="dxa"/>
          </w:tcPr>
          <w:p w:rsidR="000B0336" w:rsidRPr="00EF42DB" w:rsidRDefault="000B0336" w:rsidP="00EF42DB">
            <w:pPr>
              <w:tabs>
                <w:tab w:val="left" w:pos="989"/>
              </w:tabs>
              <w:spacing w:line="240" w:lineRule="auto"/>
              <w:jc w:val="center"/>
              <w:rPr>
                <w:rFonts w:cs="Times New Roman"/>
                <w:sz w:val="22"/>
                <w:szCs w:val="24"/>
              </w:rPr>
            </w:pPr>
            <w:r w:rsidRPr="00EF42DB">
              <w:rPr>
                <w:rFonts w:cs="Times New Roman"/>
                <w:sz w:val="22"/>
                <w:szCs w:val="24"/>
              </w:rPr>
              <w:t>64%</w:t>
            </w:r>
          </w:p>
        </w:tc>
        <w:tc>
          <w:tcPr>
            <w:tcW w:w="1416" w:type="dxa"/>
          </w:tcPr>
          <w:p w:rsidR="000B0336" w:rsidRPr="00EF42DB" w:rsidRDefault="000B0336" w:rsidP="00EF42DB">
            <w:pPr>
              <w:tabs>
                <w:tab w:val="left" w:pos="989"/>
              </w:tabs>
              <w:spacing w:line="240" w:lineRule="auto"/>
              <w:jc w:val="center"/>
              <w:rPr>
                <w:rFonts w:cs="Times New Roman"/>
                <w:sz w:val="22"/>
                <w:szCs w:val="24"/>
              </w:rPr>
            </w:pPr>
            <w:r w:rsidRPr="00EF42DB">
              <w:rPr>
                <w:rFonts w:cs="Times New Roman"/>
                <w:sz w:val="22"/>
                <w:szCs w:val="24"/>
              </w:rPr>
              <w:t>64</w:t>
            </w:r>
          </w:p>
        </w:tc>
        <w:tc>
          <w:tcPr>
            <w:tcW w:w="1332" w:type="dxa"/>
          </w:tcPr>
          <w:p w:rsidR="000B0336" w:rsidRPr="00EF42DB" w:rsidRDefault="000B0336" w:rsidP="00EF42DB">
            <w:pPr>
              <w:tabs>
                <w:tab w:val="left" w:pos="989"/>
              </w:tabs>
              <w:spacing w:line="240" w:lineRule="auto"/>
              <w:jc w:val="center"/>
              <w:rPr>
                <w:rFonts w:cs="Times New Roman"/>
                <w:sz w:val="22"/>
                <w:szCs w:val="24"/>
              </w:rPr>
            </w:pPr>
            <w:r w:rsidRPr="00EF42DB">
              <w:rPr>
                <w:rFonts w:cs="Times New Roman"/>
                <w:sz w:val="22"/>
                <w:szCs w:val="24"/>
              </w:rPr>
              <w:t>36%</w:t>
            </w:r>
          </w:p>
        </w:tc>
      </w:tr>
      <w:tr w:rsidR="000B0336" w:rsidRPr="00EF42DB" w:rsidTr="00EF42DB">
        <w:trPr>
          <w:trHeight w:val="310"/>
        </w:trPr>
        <w:tc>
          <w:tcPr>
            <w:tcW w:w="456" w:type="dxa"/>
          </w:tcPr>
          <w:p w:rsidR="000B0336" w:rsidRPr="00EF42DB" w:rsidRDefault="000B0336" w:rsidP="00EF42DB">
            <w:pPr>
              <w:spacing w:line="240" w:lineRule="auto"/>
              <w:rPr>
                <w:rFonts w:cs="Times New Roman"/>
                <w:sz w:val="22"/>
                <w:szCs w:val="24"/>
              </w:rPr>
            </w:pPr>
            <w:r w:rsidRPr="00EF42DB">
              <w:rPr>
                <w:rFonts w:cs="Times New Roman"/>
                <w:sz w:val="22"/>
                <w:szCs w:val="24"/>
              </w:rPr>
              <w:t>3</w:t>
            </w:r>
          </w:p>
        </w:tc>
        <w:tc>
          <w:tcPr>
            <w:tcW w:w="2800" w:type="dxa"/>
          </w:tcPr>
          <w:p w:rsidR="000B0336" w:rsidRPr="00EF42DB" w:rsidRDefault="00EF42DB" w:rsidP="00EF42DB">
            <w:pPr>
              <w:spacing w:line="240" w:lineRule="auto"/>
              <w:rPr>
                <w:rFonts w:cs="Times New Roman"/>
                <w:sz w:val="22"/>
                <w:szCs w:val="24"/>
              </w:rPr>
            </w:pPr>
            <w:r w:rsidRPr="00EF42DB">
              <w:rPr>
                <w:rFonts w:cs="Times New Roman"/>
                <w:sz w:val="22"/>
                <w:szCs w:val="24"/>
              </w:rPr>
              <w:t>to eat a humble pie</w:t>
            </w:r>
          </w:p>
        </w:tc>
        <w:tc>
          <w:tcPr>
            <w:tcW w:w="196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75</w:t>
            </w:r>
          </w:p>
        </w:tc>
        <w:tc>
          <w:tcPr>
            <w:tcW w:w="160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42%</w:t>
            </w:r>
          </w:p>
        </w:tc>
        <w:tc>
          <w:tcPr>
            <w:tcW w:w="141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105</w:t>
            </w:r>
          </w:p>
        </w:tc>
        <w:tc>
          <w:tcPr>
            <w:tcW w:w="1332"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58%</w:t>
            </w:r>
          </w:p>
        </w:tc>
      </w:tr>
      <w:tr w:rsidR="000B0336" w:rsidRPr="00EF42DB" w:rsidTr="00EF42DB">
        <w:trPr>
          <w:trHeight w:val="310"/>
        </w:trPr>
        <w:tc>
          <w:tcPr>
            <w:tcW w:w="456" w:type="dxa"/>
          </w:tcPr>
          <w:p w:rsidR="000B0336" w:rsidRPr="00EF42DB" w:rsidRDefault="000B0336" w:rsidP="00EF42DB">
            <w:pPr>
              <w:spacing w:line="240" w:lineRule="auto"/>
              <w:rPr>
                <w:rFonts w:cs="Times New Roman"/>
                <w:sz w:val="22"/>
                <w:szCs w:val="24"/>
              </w:rPr>
            </w:pPr>
            <w:r w:rsidRPr="00EF42DB">
              <w:rPr>
                <w:rFonts w:cs="Times New Roman"/>
                <w:sz w:val="22"/>
                <w:szCs w:val="24"/>
              </w:rPr>
              <w:t>4</w:t>
            </w:r>
          </w:p>
        </w:tc>
        <w:tc>
          <w:tcPr>
            <w:tcW w:w="2800" w:type="dxa"/>
          </w:tcPr>
          <w:p w:rsidR="000B0336" w:rsidRPr="00EF42DB" w:rsidRDefault="00EF42DB" w:rsidP="00EF42DB">
            <w:pPr>
              <w:spacing w:line="240" w:lineRule="auto"/>
              <w:jc w:val="left"/>
              <w:rPr>
                <w:rFonts w:cs="Times New Roman"/>
                <w:sz w:val="22"/>
                <w:szCs w:val="24"/>
              </w:rPr>
            </w:pPr>
            <w:r w:rsidRPr="00EF42DB">
              <w:rPr>
                <w:rFonts w:cs="Times New Roman"/>
                <w:sz w:val="22"/>
                <w:szCs w:val="24"/>
              </w:rPr>
              <w:t>feeling at cloud nine</w:t>
            </w:r>
          </w:p>
        </w:tc>
        <w:tc>
          <w:tcPr>
            <w:tcW w:w="196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46</w:t>
            </w:r>
          </w:p>
        </w:tc>
        <w:tc>
          <w:tcPr>
            <w:tcW w:w="160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26%</w:t>
            </w:r>
          </w:p>
        </w:tc>
        <w:tc>
          <w:tcPr>
            <w:tcW w:w="141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134</w:t>
            </w:r>
          </w:p>
        </w:tc>
        <w:tc>
          <w:tcPr>
            <w:tcW w:w="1332"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74%</w:t>
            </w:r>
          </w:p>
        </w:tc>
      </w:tr>
      <w:tr w:rsidR="000B0336" w:rsidRPr="00EF42DB" w:rsidTr="00EF42DB">
        <w:trPr>
          <w:trHeight w:val="310"/>
        </w:trPr>
        <w:tc>
          <w:tcPr>
            <w:tcW w:w="456" w:type="dxa"/>
          </w:tcPr>
          <w:p w:rsidR="000B0336" w:rsidRPr="00EF42DB" w:rsidRDefault="000B0336" w:rsidP="00EF42DB">
            <w:pPr>
              <w:spacing w:line="240" w:lineRule="auto"/>
              <w:rPr>
                <w:rFonts w:cs="Times New Roman"/>
                <w:i/>
                <w:sz w:val="22"/>
                <w:szCs w:val="24"/>
              </w:rPr>
            </w:pPr>
            <w:r w:rsidRPr="00EF42DB">
              <w:rPr>
                <w:rFonts w:cs="Times New Roman"/>
                <w:i/>
                <w:sz w:val="22"/>
                <w:szCs w:val="24"/>
              </w:rPr>
              <w:t>5</w:t>
            </w:r>
          </w:p>
        </w:tc>
        <w:tc>
          <w:tcPr>
            <w:tcW w:w="2800" w:type="dxa"/>
          </w:tcPr>
          <w:p w:rsidR="000B0336" w:rsidRPr="00EF42DB" w:rsidRDefault="00EF42DB" w:rsidP="00EF42DB">
            <w:pPr>
              <w:spacing w:line="240" w:lineRule="auto"/>
              <w:rPr>
                <w:rFonts w:cs="Times New Roman"/>
                <w:sz w:val="22"/>
                <w:szCs w:val="24"/>
              </w:rPr>
            </w:pPr>
            <w:r w:rsidRPr="00EF42DB">
              <w:rPr>
                <w:rFonts w:cs="Times New Roman"/>
                <w:sz w:val="22"/>
                <w:szCs w:val="24"/>
              </w:rPr>
              <w:t>a bed of roses</w:t>
            </w:r>
          </w:p>
        </w:tc>
        <w:tc>
          <w:tcPr>
            <w:tcW w:w="196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87</w:t>
            </w:r>
          </w:p>
        </w:tc>
        <w:tc>
          <w:tcPr>
            <w:tcW w:w="160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48%</w:t>
            </w:r>
          </w:p>
        </w:tc>
        <w:tc>
          <w:tcPr>
            <w:tcW w:w="141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93</w:t>
            </w:r>
          </w:p>
        </w:tc>
        <w:tc>
          <w:tcPr>
            <w:tcW w:w="1332"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52%</w:t>
            </w:r>
          </w:p>
        </w:tc>
      </w:tr>
      <w:tr w:rsidR="000B0336" w:rsidRPr="00EF42DB" w:rsidTr="00EF42DB">
        <w:trPr>
          <w:trHeight w:val="310"/>
        </w:trPr>
        <w:tc>
          <w:tcPr>
            <w:tcW w:w="456" w:type="dxa"/>
          </w:tcPr>
          <w:p w:rsidR="000B0336" w:rsidRPr="00EF42DB" w:rsidRDefault="000B0336" w:rsidP="00EF42DB">
            <w:pPr>
              <w:spacing w:line="240" w:lineRule="auto"/>
              <w:rPr>
                <w:rFonts w:cs="Times New Roman"/>
                <w:sz w:val="22"/>
                <w:szCs w:val="24"/>
              </w:rPr>
            </w:pPr>
            <w:r w:rsidRPr="00EF42DB">
              <w:rPr>
                <w:rFonts w:cs="Times New Roman"/>
                <w:sz w:val="22"/>
                <w:szCs w:val="24"/>
              </w:rPr>
              <w:t>6</w:t>
            </w:r>
          </w:p>
        </w:tc>
        <w:tc>
          <w:tcPr>
            <w:tcW w:w="2800" w:type="dxa"/>
          </w:tcPr>
          <w:p w:rsidR="000B0336" w:rsidRPr="00EF42DB" w:rsidRDefault="00EF42DB" w:rsidP="00EF42DB">
            <w:pPr>
              <w:spacing w:line="240" w:lineRule="auto"/>
              <w:rPr>
                <w:rFonts w:cs="Times New Roman"/>
                <w:sz w:val="22"/>
                <w:szCs w:val="24"/>
              </w:rPr>
            </w:pPr>
            <w:r w:rsidRPr="00EF42DB">
              <w:rPr>
                <w:rFonts w:cs="Times New Roman"/>
                <w:sz w:val="22"/>
                <w:szCs w:val="24"/>
              </w:rPr>
              <w:t>ride the storm</w:t>
            </w:r>
          </w:p>
        </w:tc>
        <w:tc>
          <w:tcPr>
            <w:tcW w:w="196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92</w:t>
            </w:r>
          </w:p>
        </w:tc>
        <w:tc>
          <w:tcPr>
            <w:tcW w:w="160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51%</w:t>
            </w:r>
          </w:p>
        </w:tc>
        <w:tc>
          <w:tcPr>
            <w:tcW w:w="141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88</w:t>
            </w:r>
          </w:p>
        </w:tc>
        <w:tc>
          <w:tcPr>
            <w:tcW w:w="1332"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49%</w:t>
            </w:r>
          </w:p>
        </w:tc>
      </w:tr>
      <w:tr w:rsidR="000B0336" w:rsidRPr="00EF42DB" w:rsidTr="00EF42DB">
        <w:trPr>
          <w:trHeight w:val="310"/>
        </w:trPr>
        <w:tc>
          <w:tcPr>
            <w:tcW w:w="456" w:type="dxa"/>
          </w:tcPr>
          <w:p w:rsidR="000B0336" w:rsidRPr="00EF42DB" w:rsidRDefault="000B0336" w:rsidP="00EF42DB">
            <w:pPr>
              <w:spacing w:line="240" w:lineRule="auto"/>
              <w:rPr>
                <w:rFonts w:cs="Times New Roman"/>
                <w:sz w:val="22"/>
                <w:szCs w:val="24"/>
              </w:rPr>
            </w:pPr>
            <w:r w:rsidRPr="00EF42DB">
              <w:rPr>
                <w:rFonts w:cs="Times New Roman"/>
                <w:sz w:val="22"/>
                <w:szCs w:val="24"/>
              </w:rPr>
              <w:t>7</w:t>
            </w:r>
          </w:p>
        </w:tc>
        <w:tc>
          <w:tcPr>
            <w:tcW w:w="2800" w:type="dxa"/>
          </w:tcPr>
          <w:p w:rsidR="000B0336" w:rsidRPr="00EF42DB" w:rsidRDefault="00EF42DB" w:rsidP="00EF42DB">
            <w:pPr>
              <w:spacing w:line="240" w:lineRule="auto"/>
              <w:rPr>
                <w:rFonts w:cs="Times New Roman"/>
                <w:sz w:val="22"/>
                <w:szCs w:val="24"/>
              </w:rPr>
            </w:pPr>
            <w:r w:rsidRPr="00EF42DB">
              <w:rPr>
                <w:rFonts w:cs="Times New Roman"/>
                <w:sz w:val="22"/>
                <w:szCs w:val="24"/>
              </w:rPr>
              <w:t>hit the rock</w:t>
            </w:r>
          </w:p>
        </w:tc>
        <w:tc>
          <w:tcPr>
            <w:tcW w:w="196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128</w:t>
            </w:r>
          </w:p>
        </w:tc>
        <w:tc>
          <w:tcPr>
            <w:tcW w:w="160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71%</w:t>
            </w:r>
          </w:p>
        </w:tc>
        <w:tc>
          <w:tcPr>
            <w:tcW w:w="141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52</w:t>
            </w:r>
          </w:p>
        </w:tc>
        <w:tc>
          <w:tcPr>
            <w:tcW w:w="1332"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29%</w:t>
            </w:r>
          </w:p>
        </w:tc>
      </w:tr>
      <w:tr w:rsidR="000B0336" w:rsidRPr="00EF42DB" w:rsidTr="00EF42DB">
        <w:trPr>
          <w:trHeight w:val="310"/>
        </w:trPr>
        <w:tc>
          <w:tcPr>
            <w:tcW w:w="456" w:type="dxa"/>
          </w:tcPr>
          <w:p w:rsidR="000B0336" w:rsidRPr="00EF42DB" w:rsidRDefault="000B0336" w:rsidP="00EF42DB">
            <w:pPr>
              <w:spacing w:line="240" w:lineRule="auto"/>
              <w:rPr>
                <w:rFonts w:cs="Times New Roman"/>
                <w:sz w:val="22"/>
                <w:szCs w:val="24"/>
              </w:rPr>
            </w:pPr>
            <w:r w:rsidRPr="00EF42DB">
              <w:rPr>
                <w:rFonts w:cs="Times New Roman"/>
                <w:sz w:val="22"/>
                <w:szCs w:val="24"/>
              </w:rPr>
              <w:t>8</w:t>
            </w:r>
          </w:p>
        </w:tc>
        <w:tc>
          <w:tcPr>
            <w:tcW w:w="2800" w:type="dxa"/>
          </w:tcPr>
          <w:p w:rsidR="000B0336" w:rsidRPr="00EF42DB" w:rsidRDefault="000B0336" w:rsidP="00EF42DB">
            <w:pPr>
              <w:spacing w:line="240" w:lineRule="auto"/>
              <w:rPr>
                <w:rFonts w:cs="Times New Roman"/>
                <w:sz w:val="22"/>
                <w:szCs w:val="24"/>
              </w:rPr>
            </w:pPr>
            <w:r w:rsidRPr="00EF42DB">
              <w:rPr>
                <w:rFonts w:cs="Times New Roman"/>
                <w:sz w:val="22"/>
                <w:szCs w:val="24"/>
              </w:rPr>
              <w:t>open the floodgates</w:t>
            </w:r>
          </w:p>
        </w:tc>
        <w:tc>
          <w:tcPr>
            <w:tcW w:w="196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85</w:t>
            </w:r>
          </w:p>
        </w:tc>
        <w:tc>
          <w:tcPr>
            <w:tcW w:w="160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47%</w:t>
            </w:r>
          </w:p>
        </w:tc>
        <w:tc>
          <w:tcPr>
            <w:tcW w:w="141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95</w:t>
            </w:r>
          </w:p>
        </w:tc>
        <w:tc>
          <w:tcPr>
            <w:tcW w:w="1332"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53%</w:t>
            </w:r>
          </w:p>
        </w:tc>
      </w:tr>
      <w:tr w:rsidR="000B0336" w:rsidRPr="00EF42DB" w:rsidTr="00EF42DB">
        <w:trPr>
          <w:trHeight w:val="310"/>
        </w:trPr>
        <w:tc>
          <w:tcPr>
            <w:tcW w:w="456" w:type="dxa"/>
          </w:tcPr>
          <w:p w:rsidR="000B0336" w:rsidRPr="00EF42DB" w:rsidRDefault="000B0336" w:rsidP="00EF42DB">
            <w:pPr>
              <w:spacing w:line="240" w:lineRule="auto"/>
              <w:rPr>
                <w:rFonts w:cs="Times New Roman"/>
                <w:sz w:val="22"/>
                <w:szCs w:val="24"/>
              </w:rPr>
            </w:pPr>
            <w:r w:rsidRPr="00EF42DB">
              <w:rPr>
                <w:rFonts w:cs="Times New Roman"/>
                <w:sz w:val="22"/>
                <w:szCs w:val="24"/>
              </w:rPr>
              <w:t>9</w:t>
            </w:r>
          </w:p>
        </w:tc>
        <w:tc>
          <w:tcPr>
            <w:tcW w:w="2800" w:type="dxa"/>
          </w:tcPr>
          <w:p w:rsidR="000B0336" w:rsidRPr="00EF42DB" w:rsidRDefault="00EF42DB" w:rsidP="00EF42DB">
            <w:pPr>
              <w:spacing w:line="240" w:lineRule="auto"/>
              <w:rPr>
                <w:rFonts w:cs="Times New Roman"/>
                <w:sz w:val="22"/>
                <w:szCs w:val="24"/>
              </w:rPr>
            </w:pPr>
            <w:r w:rsidRPr="00EF42DB">
              <w:rPr>
                <w:rFonts w:cs="Times New Roman"/>
                <w:sz w:val="22"/>
                <w:szCs w:val="24"/>
              </w:rPr>
              <w:t>a walk in the park</w:t>
            </w:r>
          </w:p>
        </w:tc>
        <w:tc>
          <w:tcPr>
            <w:tcW w:w="196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147</w:t>
            </w:r>
          </w:p>
        </w:tc>
        <w:tc>
          <w:tcPr>
            <w:tcW w:w="160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82%</w:t>
            </w:r>
          </w:p>
        </w:tc>
        <w:tc>
          <w:tcPr>
            <w:tcW w:w="141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33</w:t>
            </w:r>
          </w:p>
        </w:tc>
        <w:tc>
          <w:tcPr>
            <w:tcW w:w="1332"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18%</w:t>
            </w:r>
          </w:p>
        </w:tc>
      </w:tr>
      <w:tr w:rsidR="000B0336" w:rsidRPr="00EF42DB" w:rsidTr="00EF42DB">
        <w:trPr>
          <w:trHeight w:val="310"/>
        </w:trPr>
        <w:tc>
          <w:tcPr>
            <w:tcW w:w="456" w:type="dxa"/>
          </w:tcPr>
          <w:p w:rsidR="000B0336" w:rsidRPr="00EF42DB" w:rsidRDefault="000B0336" w:rsidP="00EF42DB">
            <w:pPr>
              <w:spacing w:line="240" w:lineRule="auto"/>
              <w:rPr>
                <w:rFonts w:cs="Times New Roman"/>
                <w:sz w:val="22"/>
                <w:szCs w:val="24"/>
              </w:rPr>
            </w:pPr>
            <w:r w:rsidRPr="00EF42DB">
              <w:rPr>
                <w:rFonts w:cs="Times New Roman"/>
                <w:sz w:val="22"/>
                <w:szCs w:val="24"/>
              </w:rPr>
              <w:t>10</w:t>
            </w:r>
          </w:p>
        </w:tc>
        <w:tc>
          <w:tcPr>
            <w:tcW w:w="2800" w:type="dxa"/>
          </w:tcPr>
          <w:p w:rsidR="000B0336" w:rsidRPr="00EF42DB" w:rsidRDefault="00EF42DB" w:rsidP="00EF42DB">
            <w:pPr>
              <w:spacing w:line="240" w:lineRule="auto"/>
              <w:rPr>
                <w:rFonts w:cs="Times New Roman"/>
                <w:sz w:val="22"/>
                <w:szCs w:val="24"/>
              </w:rPr>
            </w:pPr>
            <w:r w:rsidRPr="00EF42DB">
              <w:rPr>
                <w:rFonts w:cs="Times New Roman"/>
                <w:sz w:val="22"/>
                <w:szCs w:val="24"/>
              </w:rPr>
              <w:t>a cradle snatcher</w:t>
            </w:r>
          </w:p>
        </w:tc>
        <w:tc>
          <w:tcPr>
            <w:tcW w:w="196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39</w:t>
            </w:r>
          </w:p>
        </w:tc>
        <w:tc>
          <w:tcPr>
            <w:tcW w:w="160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22%</w:t>
            </w:r>
          </w:p>
        </w:tc>
        <w:tc>
          <w:tcPr>
            <w:tcW w:w="1416"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141</w:t>
            </w:r>
          </w:p>
        </w:tc>
        <w:tc>
          <w:tcPr>
            <w:tcW w:w="1332" w:type="dxa"/>
          </w:tcPr>
          <w:p w:rsidR="000B0336" w:rsidRPr="00EF42DB" w:rsidRDefault="000B0336" w:rsidP="00EF42DB">
            <w:pPr>
              <w:spacing w:line="240" w:lineRule="auto"/>
              <w:jc w:val="center"/>
              <w:rPr>
                <w:rFonts w:cs="Times New Roman"/>
                <w:sz w:val="22"/>
                <w:szCs w:val="24"/>
              </w:rPr>
            </w:pPr>
            <w:r w:rsidRPr="00EF42DB">
              <w:rPr>
                <w:rFonts w:cs="Times New Roman"/>
                <w:sz w:val="22"/>
                <w:szCs w:val="24"/>
              </w:rPr>
              <w:t>78%</w:t>
            </w:r>
          </w:p>
        </w:tc>
      </w:tr>
      <w:tr w:rsidR="000B0336" w:rsidRPr="00EF42DB" w:rsidTr="00EF42DB">
        <w:trPr>
          <w:trHeight w:val="473"/>
        </w:trPr>
        <w:tc>
          <w:tcPr>
            <w:tcW w:w="456" w:type="dxa"/>
            <w:vAlign w:val="center"/>
          </w:tcPr>
          <w:p w:rsidR="000B0336" w:rsidRPr="00EF42DB" w:rsidRDefault="000B0336" w:rsidP="00EF42DB">
            <w:pPr>
              <w:spacing w:line="240" w:lineRule="auto"/>
              <w:jc w:val="center"/>
              <w:rPr>
                <w:rFonts w:cs="Times New Roman"/>
                <w:sz w:val="22"/>
                <w:szCs w:val="24"/>
              </w:rPr>
            </w:pPr>
          </w:p>
        </w:tc>
        <w:tc>
          <w:tcPr>
            <w:tcW w:w="2800" w:type="dxa"/>
            <w:vAlign w:val="center"/>
          </w:tcPr>
          <w:p w:rsidR="000B0336" w:rsidRPr="00EF42DB" w:rsidRDefault="000B0336" w:rsidP="00EF42DB">
            <w:pPr>
              <w:spacing w:line="240" w:lineRule="auto"/>
              <w:jc w:val="center"/>
              <w:rPr>
                <w:rFonts w:cs="Times New Roman"/>
                <w:b/>
                <w:sz w:val="22"/>
                <w:szCs w:val="24"/>
              </w:rPr>
            </w:pPr>
            <w:r w:rsidRPr="00EF42DB">
              <w:rPr>
                <w:rFonts w:cs="Times New Roman"/>
                <w:b/>
                <w:sz w:val="22"/>
                <w:szCs w:val="24"/>
              </w:rPr>
              <w:t>Mean</w:t>
            </w:r>
          </w:p>
        </w:tc>
        <w:tc>
          <w:tcPr>
            <w:tcW w:w="1966" w:type="dxa"/>
            <w:vAlign w:val="center"/>
          </w:tcPr>
          <w:p w:rsidR="000B0336" w:rsidRPr="00EF42DB" w:rsidRDefault="000B0336" w:rsidP="00EF42DB">
            <w:pPr>
              <w:spacing w:line="240" w:lineRule="auto"/>
              <w:jc w:val="center"/>
              <w:rPr>
                <w:rFonts w:cs="Times New Roman"/>
                <w:sz w:val="22"/>
                <w:szCs w:val="24"/>
              </w:rPr>
            </w:pPr>
          </w:p>
        </w:tc>
        <w:tc>
          <w:tcPr>
            <w:tcW w:w="1606" w:type="dxa"/>
            <w:vAlign w:val="center"/>
          </w:tcPr>
          <w:p w:rsidR="000B0336" w:rsidRPr="00EF42DB" w:rsidRDefault="000B0336" w:rsidP="00EF42DB">
            <w:pPr>
              <w:spacing w:line="240" w:lineRule="auto"/>
              <w:jc w:val="center"/>
              <w:rPr>
                <w:rFonts w:cs="Times New Roman"/>
                <w:b/>
                <w:sz w:val="22"/>
                <w:szCs w:val="24"/>
              </w:rPr>
            </w:pPr>
            <w:r w:rsidRPr="00EF42DB">
              <w:rPr>
                <w:rFonts w:cs="Times New Roman"/>
                <w:b/>
                <w:sz w:val="22"/>
                <w:szCs w:val="24"/>
              </w:rPr>
              <w:t>47.1%</w:t>
            </w:r>
          </w:p>
        </w:tc>
        <w:tc>
          <w:tcPr>
            <w:tcW w:w="1416" w:type="dxa"/>
            <w:vAlign w:val="center"/>
          </w:tcPr>
          <w:p w:rsidR="000B0336" w:rsidRPr="00EF42DB" w:rsidRDefault="000B0336" w:rsidP="00EF42DB">
            <w:pPr>
              <w:spacing w:line="240" w:lineRule="auto"/>
              <w:jc w:val="center"/>
              <w:rPr>
                <w:rFonts w:cs="Times New Roman"/>
                <w:sz w:val="22"/>
                <w:szCs w:val="24"/>
              </w:rPr>
            </w:pPr>
          </w:p>
        </w:tc>
        <w:tc>
          <w:tcPr>
            <w:tcW w:w="1332" w:type="dxa"/>
            <w:vAlign w:val="center"/>
          </w:tcPr>
          <w:p w:rsidR="000B0336" w:rsidRPr="00EF42DB" w:rsidRDefault="000B0336" w:rsidP="00EF42DB">
            <w:pPr>
              <w:spacing w:line="240" w:lineRule="auto"/>
              <w:jc w:val="center"/>
              <w:rPr>
                <w:rFonts w:cs="Times New Roman"/>
                <w:b/>
                <w:sz w:val="22"/>
                <w:szCs w:val="24"/>
              </w:rPr>
            </w:pPr>
            <w:r w:rsidRPr="00EF42DB">
              <w:rPr>
                <w:rFonts w:cs="Times New Roman"/>
                <w:b/>
                <w:sz w:val="22"/>
                <w:szCs w:val="24"/>
              </w:rPr>
              <w:t>52.7%</w:t>
            </w:r>
          </w:p>
        </w:tc>
      </w:tr>
    </w:tbl>
    <w:p w:rsidR="000B0336" w:rsidRDefault="000B0336" w:rsidP="000B0336">
      <w:pPr>
        <w:pStyle w:val="ListParagraph"/>
        <w:spacing w:line="240" w:lineRule="auto"/>
        <w:rPr>
          <w:rFonts w:cs="Times New Roman"/>
          <w:szCs w:val="24"/>
        </w:rPr>
      </w:pPr>
    </w:p>
    <w:p w:rsidR="000B0336" w:rsidRPr="003B07BA" w:rsidRDefault="00EF42DB" w:rsidP="000C3799">
      <w:pPr>
        <w:spacing w:line="240" w:lineRule="auto"/>
      </w:pPr>
      <w:r>
        <w:t>Key:</w:t>
      </w:r>
    </w:p>
    <w:p w:rsidR="000B0336" w:rsidRDefault="000B0336" w:rsidP="0031194A">
      <w:pPr>
        <w:spacing w:line="360" w:lineRule="auto"/>
      </w:pPr>
      <w:r w:rsidRPr="00E235B0">
        <w:t xml:space="preserve">Correct </w:t>
      </w:r>
      <w:r>
        <w:t>Raw S</w:t>
      </w:r>
      <w:r w:rsidRPr="00E235B0">
        <w:t>core</w:t>
      </w:r>
      <w:r>
        <w:t>: This is the total number of correct scores by students from the idiom task.</w:t>
      </w:r>
    </w:p>
    <w:p w:rsidR="000B0336" w:rsidRDefault="000B0336" w:rsidP="0031194A">
      <w:pPr>
        <w:spacing w:line="360" w:lineRule="auto"/>
      </w:pPr>
      <w:r w:rsidRPr="00E235B0">
        <w:t>CEI</w:t>
      </w:r>
      <w:r>
        <w:t xml:space="preserve">: Abbreviation for Context Enabled Idioms. </w:t>
      </w:r>
      <w:proofErr w:type="gramStart"/>
      <w:r>
        <w:t>Idioms that were presented in an enabling context.</w:t>
      </w:r>
      <w:proofErr w:type="gramEnd"/>
    </w:p>
    <w:p w:rsidR="000B0336" w:rsidRPr="00E235B0" w:rsidRDefault="000B0336" w:rsidP="0031194A">
      <w:pPr>
        <w:spacing w:line="360" w:lineRule="auto"/>
      </w:pPr>
      <w:r>
        <w:t>% of C</w:t>
      </w:r>
      <w:r w:rsidRPr="004508D1">
        <w:t>orrect Score for CEI</w:t>
      </w:r>
      <w:r>
        <w:t xml:space="preserve">:  </w:t>
      </w:r>
      <w:r w:rsidRPr="00E235B0">
        <w:t>Correct number of idioms scored by students divided by 180 then multiplie</w:t>
      </w:r>
      <w:r w:rsidR="00EF42DB">
        <w:t>d</w:t>
      </w:r>
      <w:r w:rsidRPr="00E235B0">
        <w:t xml:space="preserve"> by 100%</w:t>
      </w:r>
      <w:r>
        <w:t>.</w:t>
      </w:r>
    </w:p>
    <w:p w:rsidR="00766D4B" w:rsidRDefault="00766D4B" w:rsidP="00EF42DB"/>
    <w:p w:rsidR="00F56578" w:rsidRPr="00EF42DB" w:rsidRDefault="00EF42DB" w:rsidP="00EF42DB">
      <w:pPr>
        <w:pStyle w:val="Heading1"/>
        <w:rPr>
          <w:b w:val="0"/>
        </w:rPr>
      </w:pPr>
      <w:r>
        <w:br w:type="column"/>
      </w:r>
      <w:r w:rsidR="00334A48" w:rsidRPr="00EF42DB">
        <w:rPr>
          <w:b w:val="0"/>
        </w:rPr>
        <w:lastRenderedPageBreak/>
        <w:t>Table 4.13</w:t>
      </w:r>
    </w:p>
    <w:p w:rsidR="000B0336" w:rsidRPr="00EF42DB" w:rsidRDefault="000217EC" w:rsidP="00EF42DB">
      <w:proofErr w:type="gramStart"/>
      <w:r w:rsidRPr="00EF42DB">
        <w:t>Respondents</w:t>
      </w:r>
      <w:proofErr w:type="gramEnd"/>
      <w:r w:rsidRPr="00EF42DB">
        <w:t xml:space="preserve"> </w:t>
      </w:r>
      <w:r w:rsidR="00EF42DB" w:rsidRPr="00EF42DB">
        <w:t xml:space="preserve">knowledge on </w:t>
      </w:r>
      <w:r w:rsidR="0031194A" w:rsidRPr="00EF42DB">
        <w:t>simila</w:t>
      </w:r>
      <w:r w:rsidR="0031194A">
        <w:t>r idioms in</w:t>
      </w:r>
      <w:r w:rsidR="00EF42DB">
        <w:t xml:space="preserve"> isolation (minus </w:t>
      </w:r>
      <w:r w:rsidR="00EF42DB" w:rsidRPr="00EF42DB">
        <w:t>context)</w:t>
      </w:r>
    </w:p>
    <w:tbl>
      <w:tblPr>
        <w:tblStyle w:val="TableGrid"/>
        <w:tblW w:w="0" w:type="auto"/>
        <w:tblLook w:val="04A0"/>
      </w:tblPr>
      <w:tblGrid>
        <w:gridCol w:w="451"/>
        <w:gridCol w:w="2493"/>
        <w:gridCol w:w="1702"/>
        <w:gridCol w:w="1360"/>
        <w:gridCol w:w="1217"/>
        <w:gridCol w:w="1214"/>
      </w:tblGrid>
      <w:tr w:rsidR="000B0336" w:rsidRPr="00EF42DB" w:rsidTr="00EF42DB">
        <w:tc>
          <w:tcPr>
            <w:tcW w:w="451" w:type="dxa"/>
            <w:vAlign w:val="center"/>
          </w:tcPr>
          <w:p w:rsidR="000B0336" w:rsidRPr="00EF42DB" w:rsidRDefault="000B0336" w:rsidP="000D6E2A">
            <w:pPr>
              <w:tabs>
                <w:tab w:val="left" w:pos="989"/>
              </w:tabs>
              <w:spacing w:line="360" w:lineRule="auto"/>
              <w:jc w:val="left"/>
              <w:rPr>
                <w:rFonts w:cs="Times New Roman"/>
                <w:sz w:val="22"/>
                <w:szCs w:val="24"/>
              </w:rPr>
            </w:pPr>
          </w:p>
        </w:tc>
        <w:tc>
          <w:tcPr>
            <w:tcW w:w="2493" w:type="dxa"/>
            <w:vAlign w:val="center"/>
          </w:tcPr>
          <w:p w:rsidR="000B0336" w:rsidRPr="00EF42DB" w:rsidRDefault="000B0336" w:rsidP="000D6E2A">
            <w:pPr>
              <w:tabs>
                <w:tab w:val="left" w:pos="989"/>
              </w:tabs>
              <w:spacing w:line="240" w:lineRule="auto"/>
              <w:jc w:val="left"/>
              <w:rPr>
                <w:rFonts w:cs="Times New Roman"/>
                <w:b/>
                <w:sz w:val="22"/>
                <w:szCs w:val="24"/>
              </w:rPr>
            </w:pPr>
            <w:r w:rsidRPr="00EF42DB">
              <w:rPr>
                <w:rFonts w:cs="Times New Roman"/>
                <w:b/>
                <w:sz w:val="22"/>
                <w:szCs w:val="24"/>
              </w:rPr>
              <w:t>Idiom</w:t>
            </w:r>
          </w:p>
        </w:tc>
        <w:tc>
          <w:tcPr>
            <w:tcW w:w="1702" w:type="dxa"/>
            <w:vAlign w:val="center"/>
          </w:tcPr>
          <w:p w:rsidR="000B0336" w:rsidRPr="00EF42DB" w:rsidRDefault="000B0336" w:rsidP="0031194A">
            <w:pPr>
              <w:tabs>
                <w:tab w:val="left" w:pos="989"/>
              </w:tabs>
              <w:spacing w:line="240" w:lineRule="auto"/>
              <w:jc w:val="left"/>
              <w:rPr>
                <w:rFonts w:cs="Times New Roman"/>
                <w:b/>
                <w:sz w:val="22"/>
                <w:szCs w:val="24"/>
              </w:rPr>
            </w:pPr>
            <w:r w:rsidRPr="00EF42DB">
              <w:rPr>
                <w:rFonts w:cs="Times New Roman"/>
                <w:b/>
                <w:sz w:val="22"/>
                <w:szCs w:val="24"/>
              </w:rPr>
              <w:t>Correct raw scores of idioms scores in isolation/ 180</w:t>
            </w:r>
          </w:p>
        </w:tc>
        <w:tc>
          <w:tcPr>
            <w:tcW w:w="1360" w:type="dxa"/>
            <w:vAlign w:val="center"/>
          </w:tcPr>
          <w:p w:rsidR="000B0336" w:rsidRPr="00EF42DB" w:rsidRDefault="000B0336" w:rsidP="000D6E2A">
            <w:pPr>
              <w:tabs>
                <w:tab w:val="left" w:pos="989"/>
              </w:tabs>
              <w:spacing w:line="240" w:lineRule="auto"/>
              <w:jc w:val="center"/>
              <w:rPr>
                <w:rFonts w:cs="Times New Roman"/>
                <w:b/>
                <w:sz w:val="22"/>
                <w:szCs w:val="24"/>
              </w:rPr>
            </w:pPr>
            <w:r w:rsidRPr="00EF42DB">
              <w:rPr>
                <w:rFonts w:cs="Times New Roman"/>
                <w:b/>
                <w:sz w:val="22"/>
                <w:szCs w:val="24"/>
              </w:rPr>
              <w:t>% correct raw scores</w:t>
            </w:r>
          </w:p>
        </w:tc>
        <w:tc>
          <w:tcPr>
            <w:tcW w:w="1217" w:type="dxa"/>
            <w:vAlign w:val="center"/>
          </w:tcPr>
          <w:p w:rsidR="000B0336" w:rsidRPr="00EF42DB" w:rsidRDefault="000B0336" w:rsidP="0031194A">
            <w:pPr>
              <w:tabs>
                <w:tab w:val="left" w:pos="989"/>
              </w:tabs>
              <w:spacing w:line="240" w:lineRule="auto"/>
              <w:rPr>
                <w:rFonts w:cs="Times New Roman"/>
                <w:b/>
                <w:sz w:val="22"/>
                <w:szCs w:val="24"/>
              </w:rPr>
            </w:pPr>
            <w:r w:rsidRPr="00EF42DB">
              <w:rPr>
                <w:rFonts w:cs="Times New Roman"/>
                <w:b/>
                <w:sz w:val="22"/>
                <w:szCs w:val="24"/>
              </w:rPr>
              <w:t>Incorrect raw score/180</w:t>
            </w:r>
          </w:p>
        </w:tc>
        <w:tc>
          <w:tcPr>
            <w:tcW w:w="1214" w:type="dxa"/>
            <w:vAlign w:val="center"/>
          </w:tcPr>
          <w:p w:rsidR="000B0336" w:rsidRPr="00EF42DB" w:rsidRDefault="000B0336" w:rsidP="0031194A">
            <w:pPr>
              <w:tabs>
                <w:tab w:val="left" w:pos="989"/>
              </w:tabs>
              <w:spacing w:line="240" w:lineRule="auto"/>
              <w:jc w:val="left"/>
              <w:rPr>
                <w:rFonts w:cs="Times New Roman"/>
                <w:b/>
                <w:sz w:val="22"/>
                <w:szCs w:val="24"/>
              </w:rPr>
            </w:pPr>
            <w:r w:rsidRPr="00EF42DB">
              <w:rPr>
                <w:rFonts w:cs="Times New Roman"/>
                <w:b/>
                <w:sz w:val="22"/>
                <w:szCs w:val="24"/>
              </w:rPr>
              <w:t>% incorrect raw score</w:t>
            </w:r>
          </w:p>
        </w:tc>
      </w:tr>
      <w:tr w:rsidR="00EF42DB" w:rsidRPr="00EF42DB" w:rsidTr="00EF42DB">
        <w:tc>
          <w:tcPr>
            <w:tcW w:w="451" w:type="dxa"/>
            <w:vAlign w:val="center"/>
          </w:tcPr>
          <w:p w:rsidR="00EF42DB" w:rsidRPr="00EF42DB" w:rsidRDefault="00EF42DB" w:rsidP="000D6E2A">
            <w:pPr>
              <w:tabs>
                <w:tab w:val="left" w:pos="989"/>
              </w:tabs>
              <w:spacing w:line="360" w:lineRule="auto"/>
              <w:jc w:val="left"/>
              <w:rPr>
                <w:rFonts w:cs="Times New Roman"/>
                <w:sz w:val="22"/>
                <w:szCs w:val="24"/>
              </w:rPr>
            </w:pPr>
            <w:r w:rsidRPr="00EF42DB">
              <w:rPr>
                <w:rFonts w:cs="Times New Roman"/>
                <w:sz w:val="22"/>
                <w:szCs w:val="24"/>
              </w:rPr>
              <w:t>1</w:t>
            </w:r>
          </w:p>
        </w:tc>
        <w:tc>
          <w:tcPr>
            <w:tcW w:w="2493" w:type="dxa"/>
            <w:vAlign w:val="center"/>
          </w:tcPr>
          <w:p w:rsidR="00EF42DB" w:rsidRPr="00EF42DB" w:rsidRDefault="00EF42DB" w:rsidP="000D6E2A">
            <w:pPr>
              <w:tabs>
                <w:tab w:val="left" w:pos="989"/>
              </w:tabs>
              <w:spacing w:line="360" w:lineRule="auto"/>
              <w:jc w:val="left"/>
              <w:rPr>
                <w:rFonts w:cs="Times New Roman"/>
                <w:sz w:val="22"/>
                <w:szCs w:val="24"/>
              </w:rPr>
            </w:pPr>
            <w:r w:rsidRPr="00EF42DB">
              <w:rPr>
                <w:rFonts w:cs="Times New Roman"/>
                <w:sz w:val="22"/>
                <w:szCs w:val="24"/>
              </w:rPr>
              <w:t>a pain in the ass</w:t>
            </w:r>
          </w:p>
        </w:tc>
        <w:tc>
          <w:tcPr>
            <w:tcW w:w="1702" w:type="dxa"/>
            <w:vAlign w:val="center"/>
          </w:tcPr>
          <w:p w:rsidR="00EF42DB" w:rsidRPr="00EF42DB" w:rsidRDefault="00EF42DB" w:rsidP="000D6E2A">
            <w:pPr>
              <w:tabs>
                <w:tab w:val="left" w:pos="989"/>
              </w:tabs>
              <w:spacing w:line="360" w:lineRule="auto"/>
              <w:jc w:val="center"/>
              <w:rPr>
                <w:rFonts w:cs="Times New Roman"/>
                <w:sz w:val="22"/>
                <w:szCs w:val="24"/>
              </w:rPr>
            </w:pPr>
            <w:r w:rsidRPr="00EF42DB">
              <w:rPr>
                <w:rFonts w:cs="Times New Roman"/>
                <w:sz w:val="22"/>
                <w:szCs w:val="24"/>
              </w:rPr>
              <w:t>21</w:t>
            </w:r>
          </w:p>
        </w:tc>
        <w:tc>
          <w:tcPr>
            <w:tcW w:w="1360" w:type="dxa"/>
            <w:vAlign w:val="center"/>
          </w:tcPr>
          <w:p w:rsidR="00EF42DB" w:rsidRPr="00EF42DB" w:rsidRDefault="00EF42DB" w:rsidP="000D6E2A">
            <w:pPr>
              <w:tabs>
                <w:tab w:val="left" w:pos="989"/>
              </w:tabs>
              <w:spacing w:line="360" w:lineRule="auto"/>
              <w:jc w:val="center"/>
              <w:rPr>
                <w:rFonts w:cs="Times New Roman"/>
                <w:sz w:val="22"/>
                <w:szCs w:val="24"/>
              </w:rPr>
            </w:pPr>
            <w:r w:rsidRPr="00EF42DB">
              <w:rPr>
                <w:rFonts w:cs="Times New Roman"/>
                <w:sz w:val="22"/>
                <w:szCs w:val="24"/>
              </w:rPr>
              <w:t>12%</w:t>
            </w:r>
          </w:p>
        </w:tc>
        <w:tc>
          <w:tcPr>
            <w:tcW w:w="1217" w:type="dxa"/>
            <w:vAlign w:val="center"/>
          </w:tcPr>
          <w:p w:rsidR="00EF42DB" w:rsidRPr="00EF42DB" w:rsidRDefault="00EF42DB" w:rsidP="000D6E2A">
            <w:pPr>
              <w:tabs>
                <w:tab w:val="left" w:pos="989"/>
              </w:tabs>
              <w:spacing w:line="360" w:lineRule="auto"/>
              <w:jc w:val="center"/>
              <w:rPr>
                <w:rFonts w:cs="Times New Roman"/>
                <w:sz w:val="22"/>
                <w:szCs w:val="24"/>
              </w:rPr>
            </w:pPr>
            <w:r w:rsidRPr="00EF42DB">
              <w:rPr>
                <w:rFonts w:cs="Times New Roman"/>
                <w:sz w:val="22"/>
                <w:szCs w:val="24"/>
              </w:rPr>
              <w:t>159</w:t>
            </w:r>
          </w:p>
        </w:tc>
        <w:tc>
          <w:tcPr>
            <w:tcW w:w="1214" w:type="dxa"/>
            <w:vAlign w:val="center"/>
          </w:tcPr>
          <w:p w:rsidR="00EF42DB" w:rsidRPr="00EF42DB" w:rsidRDefault="00EF42DB" w:rsidP="000D6E2A">
            <w:pPr>
              <w:tabs>
                <w:tab w:val="left" w:pos="989"/>
              </w:tabs>
              <w:spacing w:line="360" w:lineRule="auto"/>
              <w:jc w:val="center"/>
              <w:rPr>
                <w:rFonts w:cs="Times New Roman"/>
                <w:sz w:val="22"/>
                <w:szCs w:val="24"/>
              </w:rPr>
            </w:pPr>
            <w:r w:rsidRPr="00EF42DB">
              <w:rPr>
                <w:rFonts w:cs="Times New Roman"/>
                <w:sz w:val="22"/>
                <w:szCs w:val="24"/>
              </w:rPr>
              <w:t>88%</w:t>
            </w:r>
          </w:p>
        </w:tc>
      </w:tr>
      <w:tr w:rsidR="00EF42DB" w:rsidRPr="00EF42DB" w:rsidTr="00EF42DB">
        <w:tc>
          <w:tcPr>
            <w:tcW w:w="451" w:type="dxa"/>
            <w:vAlign w:val="center"/>
          </w:tcPr>
          <w:p w:rsidR="00EF42DB" w:rsidRPr="00EF42DB" w:rsidRDefault="00EF42DB" w:rsidP="000D6E2A">
            <w:pPr>
              <w:tabs>
                <w:tab w:val="left" w:pos="989"/>
              </w:tabs>
              <w:spacing w:line="360" w:lineRule="auto"/>
              <w:jc w:val="left"/>
              <w:rPr>
                <w:rFonts w:cs="Times New Roman"/>
                <w:sz w:val="22"/>
                <w:szCs w:val="24"/>
              </w:rPr>
            </w:pPr>
            <w:r w:rsidRPr="00EF42DB">
              <w:rPr>
                <w:rFonts w:cs="Times New Roman"/>
                <w:sz w:val="22"/>
                <w:szCs w:val="24"/>
              </w:rPr>
              <w:t>2</w:t>
            </w:r>
          </w:p>
        </w:tc>
        <w:tc>
          <w:tcPr>
            <w:tcW w:w="2493" w:type="dxa"/>
            <w:vAlign w:val="center"/>
          </w:tcPr>
          <w:p w:rsidR="00EF42DB" w:rsidRPr="00EF42DB" w:rsidRDefault="00EF42DB" w:rsidP="000D6E2A">
            <w:pPr>
              <w:tabs>
                <w:tab w:val="left" w:pos="989"/>
              </w:tabs>
              <w:spacing w:line="360" w:lineRule="auto"/>
              <w:jc w:val="left"/>
              <w:rPr>
                <w:rFonts w:cs="Times New Roman"/>
                <w:sz w:val="22"/>
                <w:szCs w:val="24"/>
              </w:rPr>
            </w:pPr>
            <w:r w:rsidRPr="00EF42DB">
              <w:rPr>
                <w:rFonts w:cs="Times New Roman"/>
                <w:sz w:val="22"/>
                <w:szCs w:val="24"/>
              </w:rPr>
              <w:t>give a lame excuse</w:t>
            </w:r>
          </w:p>
        </w:tc>
        <w:tc>
          <w:tcPr>
            <w:tcW w:w="1702" w:type="dxa"/>
            <w:vAlign w:val="center"/>
          </w:tcPr>
          <w:p w:rsidR="00EF42DB" w:rsidRPr="00EF42DB" w:rsidRDefault="00EF42DB" w:rsidP="000D6E2A">
            <w:pPr>
              <w:tabs>
                <w:tab w:val="left" w:pos="989"/>
              </w:tabs>
              <w:spacing w:line="360" w:lineRule="auto"/>
              <w:jc w:val="center"/>
              <w:rPr>
                <w:rFonts w:cs="Times New Roman"/>
                <w:sz w:val="22"/>
                <w:szCs w:val="24"/>
              </w:rPr>
            </w:pPr>
            <w:r w:rsidRPr="00EF42DB">
              <w:rPr>
                <w:rFonts w:cs="Times New Roman"/>
                <w:sz w:val="22"/>
                <w:szCs w:val="24"/>
              </w:rPr>
              <w:t>89</w:t>
            </w:r>
          </w:p>
        </w:tc>
        <w:tc>
          <w:tcPr>
            <w:tcW w:w="1360" w:type="dxa"/>
            <w:vAlign w:val="center"/>
          </w:tcPr>
          <w:p w:rsidR="00EF42DB" w:rsidRPr="00EF42DB" w:rsidRDefault="00EF42DB" w:rsidP="000D6E2A">
            <w:pPr>
              <w:tabs>
                <w:tab w:val="left" w:pos="989"/>
              </w:tabs>
              <w:spacing w:line="360" w:lineRule="auto"/>
              <w:jc w:val="center"/>
              <w:rPr>
                <w:rFonts w:cs="Times New Roman"/>
                <w:sz w:val="22"/>
                <w:szCs w:val="24"/>
              </w:rPr>
            </w:pPr>
            <w:r w:rsidRPr="00EF42DB">
              <w:rPr>
                <w:rFonts w:cs="Times New Roman"/>
                <w:sz w:val="22"/>
                <w:szCs w:val="24"/>
              </w:rPr>
              <w:t>49%</w:t>
            </w:r>
          </w:p>
        </w:tc>
        <w:tc>
          <w:tcPr>
            <w:tcW w:w="1217" w:type="dxa"/>
            <w:vAlign w:val="center"/>
          </w:tcPr>
          <w:p w:rsidR="00EF42DB" w:rsidRPr="00EF42DB" w:rsidRDefault="00EF42DB" w:rsidP="000D6E2A">
            <w:pPr>
              <w:tabs>
                <w:tab w:val="left" w:pos="989"/>
              </w:tabs>
              <w:spacing w:line="360" w:lineRule="auto"/>
              <w:jc w:val="center"/>
              <w:rPr>
                <w:rFonts w:cs="Times New Roman"/>
                <w:sz w:val="22"/>
                <w:szCs w:val="24"/>
              </w:rPr>
            </w:pPr>
            <w:r w:rsidRPr="00EF42DB">
              <w:rPr>
                <w:rFonts w:cs="Times New Roman"/>
                <w:sz w:val="22"/>
                <w:szCs w:val="24"/>
              </w:rPr>
              <w:t>91</w:t>
            </w:r>
          </w:p>
        </w:tc>
        <w:tc>
          <w:tcPr>
            <w:tcW w:w="1214" w:type="dxa"/>
            <w:vAlign w:val="center"/>
          </w:tcPr>
          <w:p w:rsidR="00EF42DB" w:rsidRPr="00EF42DB" w:rsidRDefault="00EF42DB" w:rsidP="000D6E2A">
            <w:pPr>
              <w:tabs>
                <w:tab w:val="left" w:pos="989"/>
              </w:tabs>
              <w:spacing w:line="360" w:lineRule="auto"/>
              <w:jc w:val="center"/>
              <w:rPr>
                <w:rFonts w:cs="Times New Roman"/>
                <w:sz w:val="22"/>
                <w:szCs w:val="24"/>
              </w:rPr>
            </w:pPr>
            <w:r w:rsidRPr="00EF42DB">
              <w:rPr>
                <w:rFonts w:cs="Times New Roman"/>
                <w:sz w:val="22"/>
                <w:szCs w:val="24"/>
              </w:rPr>
              <w:t>51%</w:t>
            </w:r>
          </w:p>
        </w:tc>
      </w:tr>
      <w:tr w:rsidR="00EF42DB" w:rsidRPr="00EF42DB" w:rsidTr="00EF42DB">
        <w:tc>
          <w:tcPr>
            <w:tcW w:w="451"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3</w:t>
            </w:r>
          </w:p>
        </w:tc>
        <w:tc>
          <w:tcPr>
            <w:tcW w:w="2493"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to eat a humble pie</w:t>
            </w:r>
          </w:p>
        </w:tc>
        <w:tc>
          <w:tcPr>
            <w:tcW w:w="1702"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59</w:t>
            </w:r>
          </w:p>
        </w:tc>
        <w:tc>
          <w:tcPr>
            <w:tcW w:w="1360"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33%</w:t>
            </w:r>
          </w:p>
        </w:tc>
        <w:tc>
          <w:tcPr>
            <w:tcW w:w="1217"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121</w:t>
            </w:r>
          </w:p>
        </w:tc>
        <w:tc>
          <w:tcPr>
            <w:tcW w:w="1214"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67%</w:t>
            </w:r>
          </w:p>
        </w:tc>
      </w:tr>
      <w:tr w:rsidR="00EF42DB" w:rsidRPr="00EF42DB" w:rsidTr="00EF42DB">
        <w:tc>
          <w:tcPr>
            <w:tcW w:w="451"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4</w:t>
            </w:r>
          </w:p>
        </w:tc>
        <w:tc>
          <w:tcPr>
            <w:tcW w:w="2493"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feeling at cloud nine</w:t>
            </w:r>
          </w:p>
        </w:tc>
        <w:tc>
          <w:tcPr>
            <w:tcW w:w="1702"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11</w:t>
            </w:r>
          </w:p>
        </w:tc>
        <w:tc>
          <w:tcPr>
            <w:tcW w:w="1360"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6%</w:t>
            </w:r>
          </w:p>
        </w:tc>
        <w:tc>
          <w:tcPr>
            <w:tcW w:w="1217"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169</w:t>
            </w:r>
          </w:p>
        </w:tc>
        <w:tc>
          <w:tcPr>
            <w:tcW w:w="1214"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94%</w:t>
            </w:r>
          </w:p>
        </w:tc>
      </w:tr>
      <w:tr w:rsidR="00EF42DB" w:rsidRPr="00EF42DB" w:rsidTr="00EF42DB">
        <w:tc>
          <w:tcPr>
            <w:tcW w:w="451" w:type="dxa"/>
            <w:vAlign w:val="center"/>
          </w:tcPr>
          <w:p w:rsidR="00EF42DB" w:rsidRPr="00EF42DB" w:rsidRDefault="00EF42DB" w:rsidP="000D6E2A">
            <w:pPr>
              <w:spacing w:line="360" w:lineRule="auto"/>
              <w:jc w:val="left"/>
              <w:rPr>
                <w:rFonts w:cs="Times New Roman"/>
                <w:i/>
                <w:sz w:val="22"/>
                <w:szCs w:val="24"/>
              </w:rPr>
            </w:pPr>
            <w:r w:rsidRPr="00EF42DB">
              <w:rPr>
                <w:rFonts w:cs="Times New Roman"/>
                <w:i/>
                <w:sz w:val="22"/>
                <w:szCs w:val="24"/>
              </w:rPr>
              <w:t>5</w:t>
            </w:r>
          </w:p>
        </w:tc>
        <w:tc>
          <w:tcPr>
            <w:tcW w:w="2493"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a bed of roses</w:t>
            </w:r>
          </w:p>
        </w:tc>
        <w:tc>
          <w:tcPr>
            <w:tcW w:w="1702"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67</w:t>
            </w:r>
          </w:p>
        </w:tc>
        <w:tc>
          <w:tcPr>
            <w:tcW w:w="1360"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37%</w:t>
            </w:r>
          </w:p>
        </w:tc>
        <w:tc>
          <w:tcPr>
            <w:tcW w:w="1217"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113</w:t>
            </w:r>
          </w:p>
        </w:tc>
        <w:tc>
          <w:tcPr>
            <w:tcW w:w="1214"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63%</w:t>
            </w:r>
          </w:p>
        </w:tc>
      </w:tr>
      <w:tr w:rsidR="00EF42DB" w:rsidRPr="00EF42DB" w:rsidTr="00EF42DB">
        <w:tc>
          <w:tcPr>
            <w:tcW w:w="451"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6</w:t>
            </w:r>
          </w:p>
        </w:tc>
        <w:tc>
          <w:tcPr>
            <w:tcW w:w="2493"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ride the storm</w:t>
            </w:r>
          </w:p>
        </w:tc>
        <w:tc>
          <w:tcPr>
            <w:tcW w:w="1702"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50</w:t>
            </w:r>
          </w:p>
        </w:tc>
        <w:tc>
          <w:tcPr>
            <w:tcW w:w="1360"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28%</w:t>
            </w:r>
          </w:p>
        </w:tc>
        <w:tc>
          <w:tcPr>
            <w:tcW w:w="1217"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130</w:t>
            </w:r>
          </w:p>
        </w:tc>
        <w:tc>
          <w:tcPr>
            <w:tcW w:w="1214"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72%</w:t>
            </w:r>
          </w:p>
        </w:tc>
      </w:tr>
      <w:tr w:rsidR="00EF42DB" w:rsidRPr="00EF42DB" w:rsidTr="00EF42DB">
        <w:tc>
          <w:tcPr>
            <w:tcW w:w="451"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7</w:t>
            </w:r>
          </w:p>
        </w:tc>
        <w:tc>
          <w:tcPr>
            <w:tcW w:w="2493"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hit the rock</w:t>
            </w:r>
          </w:p>
        </w:tc>
        <w:tc>
          <w:tcPr>
            <w:tcW w:w="1702"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97</w:t>
            </w:r>
          </w:p>
        </w:tc>
        <w:tc>
          <w:tcPr>
            <w:tcW w:w="1360"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54%</w:t>
            </w:r>
          </w:p>
        </w:tc>
        <w:tc>
          <w:tcPr>
            <w:tcW w:w="1217"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83</w:t>
            </w:r>
          </w:p>
        </w:tc>
        <w:tc>
          <w:tcPr>
            <w:tcW w:w="1214"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46%</w:t>
            </w:r>
          </w:p>
        </w:tc>
      </w:tr>
      <w:tr w:rsidR="00EF42DB" w:rsidRPr="00EF42DB" w:rsidTr="00EF42DB">
        <w:tc>
          <w:tcPr>
            <w:tcW w:w="451"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8</w:t>
            </w:r>
          </w:p>
        </w:tc>
        <w:tc>
          <w:tcPr>
            <w:tcW w:w="2493"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open the floodgates</w:t>
            </w:r>
          </w:p>
        </w:tc>
        <w:tc>
          <w:tcPr>
            <w:tcW w:w="1702"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65</w:t>
            </w:r>
          </w:p>
        </w:tc>
        <w:tc>
          <w:tcPr>
            <w:tcW w:w="1360"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36%</w:t>
            </w:r>
          </w:p>
        </w:tc>
        <w:tc>
          <w:tcPr>
            <w:tcW w:w="1217"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115</w:t>
            </w:r>
          </w:p>
        </w:tc>
        <w:tc>
          <w:tcPr>
            <w:tcW w:w="1214"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64%</w:t>
            </w:r>
          </w:p>
        </w:tc>
      </w:tr>
      <w:tr w:rsidR="00EF42DB" w:rsidRPr="00EF42DB" w:rsidTr="00EF42DB">
        <w:tc>
          <w:tcPr>
            <w:tcW w:w="451"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9</w:t>
            </w:r>
          </w:p>
        </w:tc>
        <w:tc>
          <w:tcPr>
            <w:tcW w:w="2493"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 xml:space="preserve"> a walk in the park</w:t>
            </w:r>
          </w:p>
        </w:tc>
        <w:tc>
          <w:tcPr>
            <w:tcW w:w="1702"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115</w:t>
            </w:r>
          </w:p>
        </w:tc>
        <w:tc>
          <w:tcPr>
            <w:tcW w:w="1360"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64%</w:t>
            </w:r>
          </w:p>
        </w:tc>
        <w:tc>
          <w:tcPr>
            <w:tcW w:w="1217"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65</w:t>
            </w:r>
          </w:p>
        </w:tc>
        <w:tc>
          <w:tcPr>
            <w:tcW w:w="1214"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36%</w:t>
            </w:r>
          </w:p>
        </w:tc>
      </w:tr>
      <w:tr w:rsidR="00EF42DB" w:rsidRPr="00EF42DB" w:rsidTr="00EF42DB">
        <w:tc>
          <w:tcPr>
            <w:tcW w:w="451"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10</w:t>
            </w:r>
          </w:p>
        </w:tc>
        <w:tc>
          <w:tcPr>
            <w:tcW w:w="2493" w:type="dxa"/>
            <w:vAlign w:val="center"/>
          </w:tcPr>
          <w:p w:rsidR="00EF42DB" w:rsidRPr="00EF42DB" w:rsidRDefault="00EF42DB" w:rsidP="000D6E2A">
            <w:pPr>
              <w:spacing w:line="360" w:lineRule="auto"/>
              <w:jc w:val="left"/>
              <w:rPr>
                <w:rFonts w:cs="Times New Roman"/>
                <w:sz w:val="22"/>
                <w:szCs w:val="24"/>
              </w:rPr>
            </w:pPr>
            <w:r w:rsidRPr="00EF42DB">
              <w:rPr>
                <w:rFonts w:cs="Times New Roman"/>
                <w:sz w:val="22"/>
                <w:szCs w:val="24"/>
              </w:rPr>
              <w:t>a cradle snatcher</w:t>
            </w:r>
          </w:p>
        </w:tc>
        <w:tc>
          <w:tcPr>
            <w:tcW w:w="1702"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09</w:t>
            </w:r>
          </w:p>
        </w:tc>
        <w:tc>
          <w:tcPr>
            <w:tcW w:w="1360"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5%</w:t>
            </w:r>
          </w:p>
        </w:tc>
        <w:tc>
          <w:tcPr>
            <w:tcW w:w="1217"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171</w:t>
            </w:r>
          </w:p>
        </w:tc>
        <w:tc>
          <w:tcPr>
            <w:tcW w:w="1214" w:type="dxa"/>
            <w:vAlign w:val="center"/>
          </w:tcPr>
          <w:p w:rsidR="00EF42DB" w:rsidRPr="00EF42DB" w:rsidRDefault="00EF42DB" w:rsidP="000D6E2A">
            <w:pPr>
              <w:spacing w:line="360" w:lineRule="auto"/>
              <w:jc w:val="center"/>
              <w:rPr>
                <w:rFonts w:cs="Times New Roman"/>
                <w:sz w:val="22"/>
                <w:szCs w:val="24"/>
              </w:rPr>
            </w:pPr>
            <w:r w:rsidRPr="00EF42DB">
              <w:rPr>
                <w:rFonts w:cs="Times New Roman"/>
                <w:sz w:val="22"/>
                <w:szCs w:val="24"/>
              </w:rPr>
              <w:t>95%</w:t>
            </w:r>
          </w:p>
        </w:tc>
      </w:tr>
      <w:tr w:rsidR="000B0336" w:rsidRPr="00EF42DB" w:rsidTr="00EF42DB">
        <w:trPr>
          <w:trHeight w:val="479"/>
        </w:trPr>
        <w:tc>
          <w:tcPr>
            <w:tcW w:w="451" w:type="dxa"/>
            <w:vAlign w:val="center"/>
          </w:tcPr>
          <w:p w:rsidR="000B0336" w:rsidRPr="00EF42DB" w:rsidRDefault="000B0336" w:rsidP="000D6E2A">
            <w:pPr>
              <w:spacing w:line="360" w:lineRule="auto"/>
              <w:jc w:val="left"/>
              <w:rPr>
                <w:rFonts w:cs="Times New Roman"/>
                <w:sz w:val="22"/>
                <w:szCs w:val="24"/>
              </w:rPr>
            </w:pPr>
          </w:p>
        </w:tc>
        <w:tc>
          <w:tcPr>
            <w:tcW w:w="2493" w:type="dxa"/>
            <w:vAlign w:val="center"/>
          </w:tcPr>
          <w:p w:rsidR="000B0336" w:rsidRPr="00EF42DB" w:rsidRDefault="000B0336" w:rsidP="000D6E2A">
            <w:pPr>
              <w:spacing w:line="360" w:lineRule="auto"/>
              <w:jc w:val="center"/>
              <w:rPr>
                <w:rFonts w:cs="Times New Roman"/>
                <w:b/>
                <w:sz w:val="22"/>
                <w:szCs w:val="24"/>
              </w:rPr>
            </w:pPr>
            <w:r w:rsidRPr="00EF42DB">
              <w:rPr>
                <w:rFonts w:cs="Times New Roman"/>
                <w:b/>
                <w:sz w:val="22"/>
                <w:szCs w:val="24"/>
              </w:rPr>
              <w:t>Mean</w:t>
            </w:r>
          </w:p>
        </w:tc>
        <w:tc>
          <w:tcPr>
            <w:tcW w:w="1702" w:type="dxa"/>
            <w:vAlign w:val="center"/>
          </w:tcPr>
          <w:p w:rsidR="000B0336" w:rsidRPr="00EF42DB" w:rsidRDefault="000B0336" w:rsidP="000D6E2A">
            <w:pPr>
              <w:spacing w:line="360" w:lineRule="auto"/>
              <w:jc w:val="center"/>
              <w:rPr>
                <w:rFonts w:cs="Times New Roman"/>
                <w:sz w:val="22"/>
                <w:szCs w:val="24"/>
              </w:rPr>
            </w:pPr>
          </w:p>
        </w:tc>
        <w:tc>
          <w:tcPr>
            <w:tcW w:w="1360" w:type="dxa"/>
            <w:vAlign w:val="center"/>
          </w:tcPr>
          <w:p w:rsidR="000B0336" w:rsidRPr="00EF42DB" w:rsidRDefault="000217EC" w:rsidP="000D6E2A">
            <w:pPr>
              <w:spacing w:line="360" w:lineRule="auto"/>
              <w:jc w:val="center"/>
              <w:rPr>
                <w:rFonts w:cs="Times New Roman"/>
                <w:b/>
                <w:sz w:val="22"/>
                <w:szCs w:val="24"/>
              </w:rPr>
            </w:pPr>
            <w:r w:rsidRPr="00EF42DB">
              <w:rPr>
                <w:rFonts w:cs="Times New Roman"/>
                <w:b/>
                <w:sz w:val="22"/>
                <w:szCs w:val="24"/>
              </w:rPr>
              <w:t>32.45</w:t>
            </w:r>
          </w:p>
        </w:tc>
        <w:tc>
          <w:tcPr>
            <w:tcW w:w="1217" w:type="dxa"/>
            <w:vAlign w:val="center"/>
          </w:tcPr>
          <w:p w:rsidR="000B0336" w:rsidRPr="00EF42DB" w:rsidRDefault="000B0336" w:rsidP="000D6E2A">
            <w:pPr>
              <w:spacing w:line="360" w:lineRule="auto"/>
              <w:jc w:val="center"/>
              <w:rPr>
                <w:rFonts w:cs="Times New Roman"/>
                <w:sz w:val="22"/>
                <w:szCs w:val="24"/>
              </w:rPr>
            </w:pPr>
          </w:p>
        </w:tc>
        <w:tc>
          <w:tcPr>
            <w:tcW w:w="1214" w:type="dxa"/>
            <w:vAlign w:val="center"/>
          </w:tcPr>
          <w:p w:rsidR="000B0336" w:rsidRPr="00EF42DB" w:rsidRDefault="000B0336" w:rsidP="000D6E2A">
            <w:pPr>
              <w:spacing w:line="360" w:lineRule="auto"/>
              <w:jc w:val="center"/>
              <w:rPr>
                <w:rFonts w:cs="Times New Roman"/>
                <w:b/>
                <w:sz w:val="22"/>
                <w:szCs w:val="24"/>
              </w:rPr>
            </w:pPr>
            <w:r w:rsidRPr="00EF42DB">
              <w:rPr>
                <w:rFonts w:cs="Times New Roman"/>
                <w:b/>
                <w:sz w:val="22"/>
                <w:szCs w:val="24"/>
              </w:rPr>
              <w:t>67.6%</w:t>
            </w:r>
          </w:p>
        </w:tc>
      </w:tr>
    </w:tbl>
    <w:p w:rsidR="000D6E2A" w:rsidRDefault="000D6E2A" w:rsidP="000C3799">
      <w:pPr>
        <w:spacing w:line="240" w:lineRule="auto"/>
      </w:pPr>
    </w:p>
    <w:p w:rsidR="000B0336" w:rsidRPr="000D6E2A" w:rsidRDefault="00EF42DB" w:rsidP="000C3799">
      <w:pPr>
        <w:spacing w:line="240" w:lineRule="auto"/>
        <w:rPr>
          <w:b/>
        </w:rPr>
      </w:pPr>
      <w:r w:rsidRPr="000D6E2A">
        <w:rPr>
          <w:b/>
        </w:rPr>
        <w:t>Key:</w:t>
      </w:r>
    </w:p>
    <w:p w:rsidR="000B0336" w:rsidRPr="000C3799" w:rsidRDefault="000B0336" w:rsidP="0031194A">
      <w:pPr>
        <w:spacing w:line="360" w:lineRule="auto"/>
      </w:pPr>
      <w:r w:rsidRPr="000C3799">
        <w:t>Correct Raw Score: This is the total number of correct scores by students from the idiom task.</w:t>
      </w:r>
    </w:p>
    <w:p w:rsidR="000B0336" w:rsidRPr="000C3799" w:rsidRDefault="000B0336" w:rsidP="0031194A">
      <w:pPr>
        <w:spacing w:line="360" w:lineRule="auto"/>
      </w:pPr>
      <w:r w:rsidRPr="000C3799">
        <w:t xml:space="preserve">CEI: Abbreviation for Context Enabled Idioms. </w:t>
      </w:r>
      <w:proofErr w:type="gramStart"/>
      <w:r w:rsidRPr="000C3799">
        <w:t>Idioms that were presented in an enabl</w:t>
      </w:r>
      <w:r w:rsidR="00EF42DB" w:rsidRPr="000C3799">
        <w:t>ing context.</w:t>
      </w:r>
      <w:proofErr w:type="gramEnd"/>
    </w:p>
    <w:p w:rsidR="000B0336" w:rsidRPr="00E235B0" w:rsidRDefault="000B0336" w:rsidP="0031194A">
      <w:pPr>
        <w:spacing w:line="360" w:lineRule="auto"/>
      </w:pPr>
      <w:r w:rsidRPr="000C3799">
        <w:t>% of Correct Score for CEI:  Correct number of idioms scored by students divided by 180 then multiplie</w:t>
      </w:r>
      <w:r w:rsidR="00EF42DB" w:rsidRPr="000C3799">
        <w:t>d</w:t>
      </w:r>
      <w:r w:rsidRPr="000C3799">
        <w:t xml:space="preserve"> by 100%.</w:t>
      </w:r>
    </w:p>
    <w:p w:rsidR="00EF42DB" w:rsidRDefault="00EF42DB" w:rsidP="000B0336">
      <w:pPr>
        <w:rPr>
          <w:rFonts w:cs="Times New Roman"/>
          <w:szCs w:val="24"/>
        </w:rPr>
      </w:pPr>
    </w:p>
    <w:p w:rsidR="000B0336" w:rsidRDefault="000C3799" w:rsidP="000B0336">
      <w:pPr>
        <w:rPr>
          <w:rFonts w:cs="Times New Roman"/>
          <w:szCs w:val="24"/>
        </w:rPr>
      </w:pPr>
      <w:r>
        <w:rPr>
          <w:rFonts w:cs="Times New Roman"/>
          <w:szCs w:val="24"/>
        </w:rPr>
        <w:t>The result was positive when the researcher used the same (similar) idioms to test whether the context influenced idiom comprehension</w:t>
      </w:r>
      <w:r w:rsidR="000B0336">
        <w:rPr>
          <w:rFonts w:cs="Times New Roman"/>
          <w:szCs w:val="24"/>
        </w:rPr>
        <w:t>. With an enabling context supplied, the mean percentage score for the idiom test was 47.5%. On the other side, when idioms were supplied minus an enabling context</w:t>
      </w:r>
      <w:r>
        <w:rPr>
          <w:rFonts w:cs="Times New Roman"/>
          <w:szCs w:val="24"/>
        </w:rPr>
        <w:t>,</w:t>
      </w:r>
      <w:r w:rsidR="000B0336">
        <w:rPr>
          <w:rFonts w:cs="Times New Roman"/>
          <w:szCs w:val="24"/>
        </w:rPr>
        <w:t xml:space="preserve"> the mean percentage in </w:t>
      </w:r>
      <w:r>
        <w:rPr>
          <w:rFonts w:cs="Times New Roman"/>
          <w:szCs w:val="24"/>
        </w:rPr>
        <w:t xml:space="preserve">the </w:t>
      </w:r>
      <w:r w:rsidR="000B0336">
        <w:rPr>
          <w:rFonts w:cs="Times New Roman"/>
          <w:szCs w:val="24"/>
        </w:rPr>
        <w:t>idiom comprehension test dropped to 32.4%. A difference of 5.2% in terms of idiom comprehension between the two groups of idioms was reali</w:t>
      </w:r>
      <w:r>
        <w:rPr>
          <w:rFonts w:cs="Times New Roman"/>
          <w:szCs w:val="24"/>
        </w:rPr>
        <w:t>z</w:t>
      </w:r>
      <w:r w:rsidR="000B0336">
        <w:rPr>
          <w:rFonts w:cs="Times New Roman"/>
          <w:szCs w:val="24"/>
        </w:rPr>
        <w:t>ed. Th</w:t>
      </w:r>
      <w:r w:rsidR="00CF774E">
        <w:rPr>
          <w:rFonts w:cs="Times New Roman"/>
          <w:szCs w:val="24"/>
        </w:rPr>
        <w:t>is result implie</w:t>
      </w:r>
      <w:r w:rsidR="000B0336">
        <w:rPr>
          <w:rFonts w:cs="Times New Roman"/>
          <w:szCs w:val="24"/>
        </w:rPr>
        <w:t xml:space="preserve">s </w:t>
      </w:r>
      <w:r w:rsidR="000B0336">
        <w:rPr>
          <w:rFonts w:cs="Times New Roman"/>
          <w:szCs w:val="24"/>
        </w:rPr>
        <w:lastRenderedPageBreak/>
        <w:t xml:space="preserve">that an enabling context could have influenced the comprehension of idioms by </w:t>
      </w:r>
      <w:r w:rsidR="00CF774E">
        <w:rPr>
          <w:rFonts w:cs="Times New Roman"/>
          <w:szCs w:val="24"/>
        </w:rPr>
        <w:t>facilitating students to select the correct answer from the four multiple choices given or indirectly giving</w:t>
      </w:r>
      <w:r w:rsidR="000B0336">
        <w:rPr>
          <w:rFonts w:cs="Times New Roman"/>
          <w:szCs w:val="24"/>
        </w:rPr>
        <w:t xml:space="preserve"> a clue to the answer. It</w:t>
      </w:r>
      <w:r w:rsidR="00CF774E">
        <w:rPr>
          <w:rFonts w:cs="Times New Roman"/>
          <w:szCs w:val="24"/>
        </w:rPr>
        <w:t>, therefore,</w:t>
      </w:r>
      <w:r w:rsidR="000B0336">
        <w:rPr>
          <w:rFonts w:cs="Times New Roman"/>
          <w:szCs w:val="24"/>
        </w:rPr>
        <w:t xml:space="preserve"> implies that the context plays a significant role in idiom comprehension by university students in Unguja. </w:t>
      </w:r>
    </w:p>
    <w:p w:rsidR="000B0336" w:rsidRDefault="000B0336" w:rsidP="000B0336">
      <w:pPr>
        <w:rPr>
          <w:rFonts w:cs="Times New Roman"/>
          <w:szCs w:val="24"/>
        </w:rPr>
      </w:pPr>
    </w:p>
    <w:p w:rsidR="001F4279" w:rsidRPr="00943B94" w:rsidRDefault="001F4279" w:rsidP="001F4279">
      <w:pPr>
        <w:pStyle w:val="Heading2"/>
      </w:pPr>
      <w:bookmarkStart w:id="319" w:name="_Toc43730895"/>
      <w:r w:rsidRPr="00943B94">
        <w:t>4.3.2 Exposure to the English Language</w:t>
      </w:r>
      <w:bookmarkEnd w:id="319"/>
    </w:p>
    <w:p w:rsidR="001F4279" w:rsidRPr="00943B94" w:rsidRDefault="00CF774E" w:rsidP="001F4279">
      <w:pPr>
        <w:rPr>
          <w:rFonts w:cs="Times New Roman"/>
          <w:szCs w:val="24"/>
        </w:rPr>
      </w:pPr>
      <w:r>
        <w:rPr>
          <w:rFonts w:cs="Times New Roman"/>
          <w:szCs w:val="24"/>
        </w:rPr>
        <w:t xml:space="preserve">The same cloze test (Appendix II) was administered to the </w:t>
      </w:r>
      <w:r w:rsidR="003512E1">
        <w:rPr>
          <w:rFonts w:cs="Times New Roman"/>
          <w:szCs w:val="24"/>
        </w:rPr>
        <w:t>English-</w:t>
      </w:r>
      <w:r>
        <w:rPr>
          <w:rFonts w:cs="Times New Roman"/>
          <w:szCs w:val="24"/>
        </w:rPr>
        <w:t xml:space="preserve">Arabic group of students to determine whether </w:t>
      </w:r>
      <w:r w:rsidR="003512E1">
        <w:rPr>
          <w:rFonts w:cs="Times New Roman"/>
          <w:szCs w:val="24"/>
        </w:rPr>
        <w:t>exposure to English affected</w:t>
      </w:r>
      <w:r>
        <w:rPr>
          <w:rFonts w:cs="Times New Roman"/>
          <w:szCs w:val="24"/>
        </w:rPr>
        <w:t xml:space="preserve"> English idiom comprehension</w:t>
      </w:r>
      <w:r w:rsidR="001F4279" w:rsidRPr="00943B94">
        <w:rPr>
          <w:rFonts w:cs="Times New Roman"/>
          <w:szCs w:val="24"/>
        </w:rPr>
        <w:t>. These students</w:t>
      </w:r>
      <w:r w:rsidR="000D6E2A">
        <w:rPr>
          <w:rFonts w:cs="Times New Roman"/>
          <w:szCs w:val="24"/>
        </w:rPr>
        <w:t xml:space="preserve"> (Arabic students)</w:t>
      </w:r>
      <w:r w:rsidR="001F4279" w:rsidRPr="00943B94">
        <w:rPr>
          <w:rFonts w:cs="Times New Roman"/>
          <w:szCs w:val="24"/>
        </w:rPr>
        <w:t xml:space="preserve"> are part of the study sample. They study </w:t>
      </w:r>
      <w:r>
        <w:rPr>
          <w:rFonts w:cs="Times New Roman"/>
          <w:szCs w:val="24"/>
        </w:rPr>
        <w:t xml:space="preserve">the </w:t>
      </w:r>
      <w:r w:rsidR="001F4279" w:rsidRPr="00943B94">
        <w:rPr>
          <w:rFonts w:cs="Times New Roman"/>
          <w:szCs w:val="24"/>
        </w:rPr>
        <w:t xml:space="preserve">Arabic language together with </w:t>
      </w:r>
      <w:r>
        <w:rPr>
          <w:rFonts w:cs="Times New Roman"/>
          <w:szCs w:val="24"/>
        </w:rPr>
        <w:t xml:space="preserve">the </w:t>
      </w:r>
      <w:r w:rsidR="001F4279" w:rsidRPr="00943B94">
        <w:rPr>
          <w:rFonts w:cs="Times New Roman"/>
          <w:szCs w:val="24"/>
        </w:rPr>
        <w:t xml:space="preserve">English language as their undergraduate subject degree </w:t>
      </w:r>
      <w:r w:rsidR="001F4279">
        <w:rPr>
          <w:rFonts w:cs="Times New Roman"/>
          <w:szCs w:val="24"/>
        </w:rPr>
        <w:t>combination. These students acquired</w:t>
      </w:r>
      <w:r w:rsidR="001F4279" w:rsidRPr="00943B94">
        <w:rPr>
          <w:rFonts w:cs="Times New Roman"/>
          <w:szCs w:val="24"/>
        </w:rPr>
        <w:t xml:space="preserve"> Arabic as their L1 and Kiswahili as their L2</w:t>
      </w:r>
      <w:r>
        <w:rPr>
          <w:rFonts w:cs="Times New Roman"/>
          <w:szCs w:val="24"/>
        </w:rPr>
        <w:t>,</w:t>
      </w:r>
      <w:r w:rsidR="001F4279" w:rsidRPr="00943B94">
        <w:rPr>
          <w:rFonts w:cs="Times New Roman"/>
          <w:szCs w:val="24"/>
        </w:rPr>
        <w:t xml:space="preserve"> while English is their third language. </w:t>
      </w:r>
      <w:r w:rsidR="003512E1">
        <w:rPr>
          <w:rFonts w:cs="Times New Roman"/>
          <w:szCs w:val="24"/>
        </w:rPr>
        <w:t>In this research, the English and Arabic students</w:t>
      </w:r>
      <w:r>
        <w:rPr>
          <w:rFonts w:cs="Times New Roman"/>
          <w:szCs w:val="24"/>
        </w:rPr>
        <w:t xml:space="preserve"> were 40 students</w:t>
      </w:r>
      <w:r w:rsidR="000D6E2A">
        <w:rPr>
          <w:rFonts w:cs="Times New Roman"/>
          <w:szCs w:val="24"/>
        </w:rPr>
        <w:t xml:space="preserve"> </w:t>
      </w:r>
      <w:r w:rsidR="001F4279" w:rsidRPr="00CF774E">
        <w:rPr>
          <w:rFonts w:cs="Times New Roman"/>
          <w:szCs w:val="24"/>
        </w:rPr>
        <w:t>(See Table 3.2</w:t>
      </w:r>
      <w:r w:rsidR="003512E1">
        <w:rPr>
          <w:rFonts w:cs="Times New Roman"/>
          <w:szCs w:val="24"/>
        </w:rPr>
        <w:t>, p. 103</w:t>
      </w:r>
      <w:r w:rsidR="001F4279" w:rsidRPr="00CF774E">
        <w:rPr>
          <w:rFonts w:cs="Times New Roman"/>
          <w:szCs w:val="24"/>
        </w:rPr>
        <w:t>)</w:t>
      </w:r>
      <w:r w:rsidR="001F4279">
        <w:rPr>
          <w:rFonts w:cs="Times New Roman"/>
          <w:szCs w:val="24"/>
        </w:rPr>
        <w:t xml:space="preserve">. </w:t>
      </w:r>
      <w:r w:rsidR="001F4279" w:rsidRPr="00943B94">
        <w:rPr>
          <w:rFonts w:cs="Times New Roman"/>
          <w:szCs w:val="24"/>
        </w:rPr>
        <w:t xml:space="preserve"> It was presumed that these Arabic students have little exposure to English. The criteria for selecting the sample population remained the same, i.e.</w:t>
      </w:r>
      <w:r w:rsidR="003512E1">
        <w:rPr>
          <w:rFonts w:cs="Times New Roman"/>
          <w:szCs w:val="24"/>
        </w:rPr>
        <w:t>,</w:t>
      </w:r>
      <w:r w:rsidR="001F4279" w:rsidRPr="00943B94">
        <w:rPr>
          <w:rFonts w:cs="Times New Roman"/>
          <w:szCs w:val="24"/>
        </w:rPr>
        <w:t xml:space="preserve"> convenient sampling was used. The general performance of </w:t>
      </w:r>
      <w:r w:rsidR="001F4279">
        <w:rPr>
          <w:rFonts w:cs="Times New Roman"/>
          <w:szCs w:val="24"/>
        </w:rPr>
        <w:t>English</w:t>
      </w:r>
      <w:r w:rsidR="001F4279" w:rsidRPr="00943B94">
        <w:rPr>
          <w:rFonts w:cs="Times New Roman"/>
          <w:szCs w:val="24"/>
        </w:rPr>
        <w:t xml:space="preserve"> group students was taken as a control group.  The mean percentages of raw scores were calculated, and their corresponding results </w:t>
      </w:r>
      <w:r w:rsidR="003512E1">
        <w:rPr>
          <w:rFonts w:cs="Times New Roman"/>
          <w:szCs w:val="24"/>
        </w:rPr>
        <w:t>are recorded in Table 4.14</w:t>
      </w:r>
      <w:r w:rsidR="001F4279" w:rsidRPr="00943B94">
        <w:rPr>
          <w:rFonts w:cs="Times New Roman"/>
          <w:szCs w:val="24"/>
        </w:rPr>
        <w:t xml:space="preserve"> below.  </w:t>
      </w:r>
    </w:p>
    <w:p w:rsidR="001F4279" w:rsidRDefault="001F4279" w:rsidP="002A16F9">
      <w:bookmarkStart w:id="320" w:name="_Toc43730896"/>
    </w:p>
    <w:p w:rsidR="0031194A" w:rsidRPr="003512E1" w:rsidRDefault="0031194A" w:rsidP="0031194A"/>
    <w:p w:rsidR="00A65C1D" w:rsidRDefault="00A65C1D" w:rsidP="0031194A">
      <w:pPr>
        <w:pStyle w:val="Heading1"/>
        <w:rPr>
          <w:b w:val="0"/>
          <w:szCs w:val="24"/>
        </w:rPr>
      </w:pPr>
    </w:p>
    <w:p w:rsidR="00A65C1D" w:rsidRDefault="00A65C1D" w:rsidP="0031194A">
      <w:pPr>
        <w:pStyle w:val="Heading1"/>
        <w:rPr>
          <w:b w:val="0"/>
          <w:szCs w:val="24"/>
        </w:rPr>
      </w:pPr>
    </w:p>
    <w:p w:rsidR="00A65C1D" w:rsidRDefault="00A65C1D" w:rsidP="0031194A"/>
    <w:p w:rsidR="00A65C1D" w:rsidRDefault="00A65C1D" w:rsidP="0031194A"/>
    <w:p w:rsidR="00A65C1D" w:rsidRDefault="00A65C1D" w:rsidP="0031194A">
      <w:r>
        <w:lastRenderedPageBreak/>
        <w:t>Table 4.14</w:t>
      </w:r>
    </w:p>
    <w:p w:rsidR="0031194A" w:rsidRPr="0031194A" w:rsidRDefault="0031194A" w:rsidP="0031194A">
      <w:r w:rsidRPr="003512E1">
        <w:t xml:space="preserve">Competence in </w:t>
      </w:r>
      <w:r>
        <w:t>i</w:t>
      </w:r>
      <w:r w:rsidRPr="003512E1">
        <w:t xml:space="preserve">diom </w:t>
      </w:r>
      <w:r>
        <w:t>c</w:t>
      </w:r>
      <w:r w:rsidRPr="003512E1">
        <w:t xml:space="preserve">omprehension between Arabic </w:t>
      </w:r>
      <w:proofErr w:type="gramStart"/>
      <w:r>
        <w:t>g</w:t>
      </w:r>
      <w:r w:rsidRPr="003512E1">
        <w:t>roup</w:t>
      </w:r>
      <w:proofErr w:type="gramEnd"/>
      <w:r w:rsidRPr="003512E1">
        <w:t xml:space="preserve"> versus English </w:t>
      </w:r>
      <w:r>
        <w:t>g</w:t>
      </w:r>
      <w:r w:rsidRPr="003512E1">
        <w:t>roup</w:t>
      </w:r>
    </w:p>
    <w:tbl>
      <w:tblPr>
        <w:tblStyle w:val="TableGrid"/>
        <w:tblW w:w="8402" w:type="dxa"/>
        <w:tblInd w:w="-72" w:type="dxa"/>
        <w:tblLayout w:type="fixed"/>
        <w:tblLook w:val="04A0"/>
      </w:tblPr>
      <w:tblGrid>
        <w:gridCol w:w="523"/>
        <w:gridCol w:w="2634"/>
        <w:gridCol w:w="1559"/>
        <w:gridCol w:w="1560"/>
        <w:gridCol w:w="850"/>
        <w:gridCol w:w="1276"/>
      </w:tblGrid>
      <w:tr w:rsidR="001F4279" w:rsidRPr="003512E1" w:rsidTr="003512E1">
        <w:trPr>
          <w:trHeight w:val="1240"/>
        </w:trPr>
        <w:tc>
          <w:tcPr>
            <w:tcW w:w="523" w:type="dxa"/>
            <w:tcBorders>
              <w:top w:val="single" w:sz="4" w:space="0" w:color="auto"/>
              <w:left w:val="single" w:sz="4" w:space="0" w:color="auto"/>
            </w:tcBorders>
            <w:vAlign w:val="center"/>
          </w:tcPr>
          <w:bookmarkEnd w:id="320"/>
          <w:p w:rsidR="001F4279" w:rsidRPr="003512E1" w:rsidRDefault="001F4279" w:rsidP="003512E1">
            <w:pPr>
              <w:spacing w:line="240" w:lineRule="auto"/>
              <w:jc w:val="center"/>
              <w:rPr>
                <w:rFonts w:cs="Times New Roman"/>
                <w:b/>
                <w:sz w:val="20"/>
              </w:rPr>
            </w:pPr>
            <w:r w:rsidRPr="003512E1">
              <w:rPr>
                <w:rFonts w:cs="Times New Roman"/>
                <w:b/>
                <w:sz w:val="20"/>
              </w:rPr>
              <w:t>S/N</w:t>
            </w:r>
          </w:p>
        </w:tc>
        <w:tc>
          <w:tcPr>
            <w:tcW w:w="2634" w:type="dxa"/>
            <w:tcBorders>
              <w:top w:val="single" w:sz="4" w:space="0" w:color="auto"/>
              <w:left w:val="single" w:sz="4" w:space="0" w:color="auto"/>
            </w:tcBorders>
            <w:vAlign w:val="center"/>
          </w:tcPr>
          <w:p w:rsidR="001F4279" w:rsidRPr="003512E1" w:rsidRDefault="001F4279" w:rsidP="003512E1">
            <w:pPr>
              <w:spacing w:line="240" w:lineRule="auto"/>
              <w:jc w:val="center"/>
              <w:rPr>
                <w:rFonts w:cs="Times New Roman"/>
                <w:b/>
                <w:sz w:val="20"/>
              </w:rPr>
            </w:pPr>
            <w:r w:rsidRPr="003512E1">
              <w:rPr>
                <w:rFonts w:cs="Times New Roman"/>
                <w:b/>
                <w:sz w:val="20"/>
              </w:rPr>
              <w:t>Idiom</w:t>
            </w:r>
          </w:p>
        </w:tc>
        <w:tc>
          <w:tcPr>
            <w:tcW w:w="1559" w:type="dxa"/>
            <w:vAlign w:val="center"/>
          </w:tcPr>
          <w:p w:rsidR="001F4279" w:rsidRPr="003512E1" w:rsidRDefault="001F4279" w:rsidP="003512E1">
            <w:pPr>
              <w:spacing w:line="240" w:lineRule="auto"/>
              <w:jc w:val="center"/>
              <w:rPr>
                <w:rFonts w:cs="Times New Roman"/>
                <w:b/>
                <w:sz w:val="20"/>
              </w:rPr>
            </w:pPr>
            <w:r w:rsidRPr="003512E1">
              <w:rPr>
                <w:rFonts w:cs="Times New Roman"/>
                <w:b/>
                <w:sz w:val="20"/>
              </w:rPr>
              <w:t>General English Idiom comprehension by English Linguistics</w:t>
            </w:r>
          </w:p>
        </w:tc>
        <w:tc>
          <w:tcPr>
            <w:tcW w:w="1560" w:type="dxa"/>
            <w:vAlign w:val="center"/>
          </w:tcPr>
          <w:p w:rsidR="001F4279" w:rsidRPr="003512E1" w:rsidRDefault="001F4279" w:rsidP="003512E1">
            <w:pPr>
              <w:spacing w:line="240" w:lineRule="auto"/>
              <w:jc w:val="center"/>
              <w:rPr>
                <w:rFonts w:cs="Times New Roman"/>
                <w:b/>
                <w:sz w:val="20"/>
              </w:rPr>
            </w:pPr>
            <w:r w:rsidRPr="003512E1">
              <w:rPr>
                <w:rFonts w:cs="Times New Roman"/>
                <w:b/>
                <w:sz w:val="20"/>
              </w:rPr>
              <w:t>% in idiom comprehension by English major group</w:t>
            </w:r>
          </w:p>
        </w:tc>
        <w:tc>
          <w:tcPr>
            <w:tcW w:w="850" w:type="dxa"/>
            <w:vAlign w:val="center"/>
          </w:tcPr>
          <w:p w:rsidR="001F4279" w:rsidRPr="003512E1" w:rsidRDefault="001F4279" w:rsidP="003512E1">
            <w:pPr>
              <w:spacing w:line="240" w:lineRule="auto"/>
              <w:jc w:val="center"/>
              <w:rPr>
                <w:rFonts w:cs="Times New Roman"/>
                <w:b/>
                <w:sz w:val="20"/>
              </w:rPr>
            </w:pPr>
            <w:r w:rsidRPr="003512E1">
              <w:rPr>
                <w:rFonts w:cs="Times New Roman"/>
                <w:b/>
                <w:sz w:val="20"/>
              </w:rPr>
              <w:t>Arabic students score</w:t>
            </w:r>
          </w:p>
        </w:tc>
        <w:tc>
          <w:tcPr>
            <w:tcW w:w="1276" w:type="dxa"/>
            <w:vAlign w:val="center"/>
          </w:tcPr>
          <w:p w:rsidR="001F4279" w:rsidRPr="003512E1" w:rsidRDefault="001F4279" w:rsidP="003512E1">
            <w:pPr>
              <w:spacing w:line="240" w:lineRule="auto"/>
              <w:jc w:val="center"/>
              <w:rPr>
                <w:rFonts w:cs="Times New Roman"/>
                <w:b/>
                <w:sz w:val="20"/>
              </w:rPr>
            </w:pPr>
            <w:r w:rsidRPr="003512E1">
              <w:rPr>
                <w:rFonts w:cs="Times New Roman"/>
                <w:b/>
                <w:sz w:val="20"/>
              </w:rPr>
              <w:t>% comprehension</w:t>
            </w:r>
          </w:p>
          <w:p w:rsidR="001F4279" w:rsidRPr="003512E1" w:rsidRDefault="001F4279" w:rsidP="003512E1">
            <w:pPr>
              <w:spacing w:line="240" w:lineRule="auto"/>
              <w:jc w:val="center"/>
              <w:rPr>
                <w:rFonts w:cs="Times New Roman"/>
                <w:sz w:val="20"/>
              </w:rPr>
            </w:pPr>
            <w:r w:rsidRPr="003512E1">
              <w:rPr>
                <w:rFonts w:cs="Times New Roman"/>
                <w:b/>
                <w:sz w:val="20"/>
              </w:rPr>
              <w:t>By Arabic group</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1</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be  “a slippery slope”</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12</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40%</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8</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20%</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2</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be “on a roll”</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11</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37%</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10</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25%</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3</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be a “couch potato”</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9</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30%</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5</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13%</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4</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“throw in the towel”</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7</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23%</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4</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10%</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5</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“give someone a hand”</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15</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50%</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12</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30%</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6</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“At the top of one’s lungs"</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12</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40%</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11</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28%</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7</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be “at one’s fingertips”</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11</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37%</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6</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15%</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8</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“keep someone at one’s toes”</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4</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13%</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9</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23%</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9</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“Over my dead body”</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9</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30%</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8</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20%</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10</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“turn the tables”</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7</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23%</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11</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28%</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11</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“rule of thumb”</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10</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33%</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7</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18%</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12</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“get a head-start”</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16</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53%</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14</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35%</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13</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“take charge”</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12</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40%</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10</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25%</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14</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“beat about the bush”</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11</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37%</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9</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23%</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15</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“talk of the devil”</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11</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37%</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9</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23%</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16</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“make up one’s mind”</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8</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27%</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11</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37%</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17</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“roll up one’s sleeves”</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5</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17%</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3</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8%</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18</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“break somebody’s heart”</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9</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30%</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8</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20%</w:t>
            </w:r>
          </w:p>
        </w:tc>
      </w:tr>
      <w:tr w:rsidR="001F4279" w:rsidRPr="003512E1" w:rsidTr="003512E1">
        <w:tc>
          <w:tcPr>
            <w:tcW w:w="523" w:type="dxa"/>
            <w:tcBorders>
              <w:left w:val="single" w:sz="4" w:space="0" w:color="auto"/>
            </w:tcBorders>
            <w:vAlign w:val="center"/>
          </w:tcPr>
          <w:p w:rsidR="001F4279" w:rsidRPr="003512E1" w:rsidRDefault="001F4279" w:rsidP="003512E1">
            <w:pPr>
              <w:autoSpaceDE w:val="0"/>
              <w:autoSpaceDN w:val="0"/>
              <w:adjustRightInd w:val="0"/>
              <w:spacing w:line="240" w:lineRule="auto"/>
              <w:rPr>
                <w:rFonts w:cs="Times New Roman"/>
                <w:bCs/>
                <w:sz w:val="20"/>
              </w:rPr>
            </w:pPr>
            <w:r w:rsidRPr="003512E1">
              <w:rPr>
                <w:rFonts w:cs="Times New Roman"/>
                <w:bCs/>
                <w:sz w:val="20"/>
              </w:rPr>
              <w:t>19</w:t>
            </w:r>
          </w:p>
        </w:tc>
        <w:tc>
          <w:tcPr>
            <w:tcW w:w="2634" w:type="dxa"/>
            <w:tcBorders>
              <w:left w:val="single" w:sz="4" w:space="0" w:color="auto"/>
            </w:tcBorders>
            <w:vAlign w:val="center"/>
          </w:tcPr>
          <w:p w:rsidR="001F4279" w:rsidRPr="00A65C1D" w:rsidRDefault="001F4279" w:rsidP="00A65C1D">
            <w:pPr>
              <w:autoSpaceDE w:val="0"/>
              <w:autoSpaceDN w:val="0"/>
              <w:adjustRightInd w:val="0"/>
              <w:spacing w:line="276" w:lineRule="auto"/>
              <w:jc w:val="left"/>
              <w:rPr>
                <w:rFonts w:cs="Times New Roman"/>
                <w:bCs/>
                <w:sz w:val="20"/>
              </w:rPr>
            </w:pPr>
            <w:r w:rsidRPr="00A65C1D">
              <w:rPr>
                <w:rFonts w:cs="Times New Roman"/>
                <w:bCs/>
                <w:sz w:val="20"/>
              </w:rPr>
              <w:t>To add an “icing on the cake”</w:t>
            </w:r>
          </w:p>
        </w:tc>
        <w:tc>
          <w:tcPr>
            <w:tcW w:w="1559"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17</w:t>
            </w:r>
          </w:p>
        </w:tc>
        <w:tc>
          <w:tcPr>
            <w:tcW w:w="1560" w:type="dxa"/>
            <w:vAlign w:val="center"/>
          </w:tcPr>
          <w:p w:rsidR="001F4279" w:rsidRPr="00A65C1D" w:rsidRDefault="001F4279" w:rsidP="00A65C1D">
            <w:pPr>
              <w:autoSpaceDE w:val="0"/>
              <w:autoSpaceDN w:val="0"/>
              <w:adjustRightInd w:val="0"/>
              <w:spacing w:line="276" w:lineRule="auto"/>
              <w:jc w:val="center"/>
              <w:rPr>
                <w:rFonts w:cs="Times New Roman"/>
                <w:bCs/>
                <w:sz w:val="20"/>
              </w:rPr>
            </w:pPr>
            <w:r w:rsidRPr="00A65C1D">
              <w:rPr>
                <w:rFonts w:cs="Times New Roman"/>
                <w:bCs/>
                <w:sz w:val="20"/>
              </w:rPr>
              <w:t>57%</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16</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40%</w:t>
            </w:r>
          </w:p>
        </w:tc>
      </w:tr>
      <w:tr w:rsidR="001F4279" w:rsidRPr="003512E1" w:rsidTr="003512E1">
        <w:tc>
          <w:tcPr>
            <w:tcW w:w="523" w:type="dxa"/>
            <w:tcBorders>
              <w:left w:val="single" w:sz="4" w:space="0" w:color="auto"/>
            </w:tcBorders>
            <w:vAlign w:val="center"/>
          </w:tcPr>
          <w:p w:rsidR="001F4279" w:rsidRPr="003512E1" w:rsidRDefault="001F4279" w:rsidP="003512E1">
            <w:pPr>
              <w:spacing w:line="240" w:lineRule="auto"/>
              <w:rPr>
                <w:rFonts w:cs="Times New Roman"/>
                <w:bCs/>
                <w:sz w:val="20"/>
              </w:rPr>
            </w:pPr>
            <w:r w:rsidRPr="003512E1">
              <w:rPr>
                <w:rFonts w:cs="Times New Roman"/>
                <w:bCs/>
                <w:sz w:val="20"/>
              </w:rPr>
              <w:t>20</w:t>
            </w:r>
          </w:p>
        </w:tc>
        <w:tc>
          <w:tcPr>
            <w:tcW w:w="2634" w:type="dxa"/>
            <w:tcBorders>
              <w:left w:val="single" w:sz="4" w:space="0" w:color="auto"/>
            </w:tcBorders>
            <w:vAlign w:val="center"/>
          </w:tcPr>
          <w:p w:rsidR="001F4279" w:rsidRPr="00A65C1D" w:rsidRDefault="001F4279" w:rsidP="00A65C1D">
            <w:pPr>
              <w:spacing w:line="276" w:lineRule="auto"/>
              <w:jc w:val="left"/>
              <w:rPr>
                <w:rFonts w:cs="Times New Roman"/>
                <w:sz w:val="20"/>
              </w:rPr>
            </w:pPr>
            <w:r w:rsidRPr="00A65C1D">
              <w:rPr>
                <w:rFonts w:cs="Times New Roman"/>
                <w:bCs/>
                <w:sz w:val="20"/>
              </w:rPr>
              <w:t>To be  “not my cup of tea”</w:t>
            </w:r>
          </w:p>
        </w:tc>
        <w:tc>
          <w:tcPr>
            <w:tcW w:w="1559"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8</w:t>
            </w:r>
          </w:p>
        </w:tc>
        <w:tc>
          <w:tcPr>
            <w:tcW w:w="156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27%</w:t>
            </w:r>
          </w:p>
        </w:tc>
        <w:tc>
          <w:tcPr>
            <w:tcW w:w="850"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4</w:t>
            </w:r>
          </w:p>
        </w:tc>
        <w:tc>
          <w:tcPr>
            <w:tcW w:w="1276" w:type="dxa"/>
            <w:vAlign w:val="center"/>
          </w:tcPr>
          <w:p w:rsidR="001F4279" w:rsidRPr="00A65C1D" w:rsidRDefault="001F4279" w:rsidP="00A65C1D">
            <w:pPr>
              <w:spacing w:line="276" w:lineRule="auto"/>
              <w:jc w:val="center"/>
              <w:rPr>
                <w:rFonts w:cs="Times New Roman"/>
                <w:sz w:val="20"/>
              </w:rPr>
            </w:pPr>
            <w:r w:rsidRPr="00A65C1D">
              <w:rPr>
                <w:rFonts w:cs="Times New Roman"/>
                <w:sz w:val="20"/>
              </w:rPr>
              <w:t>10%</w:t>
            </w:r>
          </w:p>
        </w:tc>
      </w:tr>
      <w:tr w:rsidR="001F4279" w:rsidRPr="003512E1" w:rsidTr="003512E1">
        <w:trPr>
          <w:trHeight w:val="431"/>
        </w:trPr>
        <w:tc>
          <w:tcPr>
            <w:tcW w:w="523" w:type="dxa"/>
            <w:tcBorders>
              <w:left w:val="single" w:sz="4" w:space="0" w:color="auto"/>
            </w:tcBorders>
            <w:vAlign w:val="center"/>
          </w:tcPr>
          <w:p w:rsidR="001F4279" w:rsidRPr="003512E1" w:rsidRDefault="001F4279" w:rsidP="003512E1">
            <w:pPr>
              <w:spacing w:line="240" w:lineRule="auto"/>
              <w:rPr>
                <w:rFonts w:cs="Times New Roman"/>
                <w:bCs/>
                <w:sz w:val="20"/>
              </w:rPr>
            </w:pPr>
          </w:p>
        </w:tc>
        <w:tc>
          <w:tcPr>
            <w:tcW w:w="2634" w:type="dxa"/>
            <w:tcBorders>
              <w:left w:val="single" w:sz="4" w:space="0" w:color="auto"/>
            </w:tcBorders>
            <w:vAlign w:val="center"/>
          </w:tcPr>
          <w:p w:rsidR="001F4279" w:rsidRPr="00A65C1D" w:rsidRDefault="001F4279" w:rsidP="00A65C1D">
            <w:pPr>
              <w:spacing w:line="276" w:lineRule="auto"/>
              <w:jc w:val="center"/>
              <w:rPr>
                <w:rFonts w:cs="Times New Roman"/>
                <w:b/>
                <w:bCs/>
                <w:sz w:val="20"/>
              </w:rPr>
            </w:pPr>
            <w:r w:rsidRPr="00A65C1D">
              <w:rPr>
                <w:rFonts w:cs="Times New Roman"/>
                <w:b/>
                <w:bCs/>
                <w:sz w:val="20"/>
              </w:rPr>
              <w:t>Mean</w:t>
            </w:r>
          </w:p>
        </w:tc>
        <w:tc>
          <w:tcPr>
            <w:tcW w:w="1559" w:type="dxa"/>
            <w:vAlign w:val="center"/>
          </w:tcPr>
          <w:p w:rsidR="001F4279" w:rsidRPr="00A65C1D" w:rsidRDefault="001F4279" w:rsidP="00A65C1D">
            <w:pPr>
              <w:spacing w:line="276" w:lineRule="auto"/>
              <w:jc w:val="center"/>
              <w:rPr>
                <w:rFonts w:cs="Times New Roman"/>
                <w:b/>
                <w:sz w:val="20"/>
              </w:rPr>
            </w:pPr>
          </w:p>
        </w:tc>
        <w:tc>
          <w:tcPr>
            <w:tcW w:w="1560" w:type="dxa"/>
            <w:vAlign w:val="center"/>
          </w:tcPr>
          <w:p w:rsidR="001F4279" w:rsidRPr="00A65C1D" w:rsidRDefault="001F4279" w:rsidP="00A65C1D">
            <w:pPr>
              <w:spacing w:line="276" w:lineRule="auto"/>
              <w:jc w:val="center"/>
              <w:rPr>
                <w:rFonts w:cs="Times New Roman"/>
                <w:b/>
                <w:sz w:val="20"/>
              </w:rPr>
            </w:pPr>
            <w:r w:rsidRPr="00A65C1D">
              <w:rPr>
                <w:rFonts w:cs="Times New Roman"/>
                <w:b/>
                <w:sz w:val="20"/>
              </w:rPr>
              <w:t>37.4%</w:t>
            </w:r>
          </w:p>
        </w:tc>
        <w:tc>
          <w:tcPr>
            <w:tcW w:w="850" w:type="dxa"/>
            <w:vAlign w:val="center"/>
          </w:tcPr>
          <w:p w:rsidR="001F4279" w:rsidRPr="00A65C1D" w:rsidRDefault="001F4279" w:rsidP="00A65C1D">
            <w:pPr>
              <w:spacing w:line="276" w:lineRule="auto"/>
              <w:jc w:val="center"/>
              <w:rPr>
                <w:rFonts w:cs="Times New Roman"/>
                <w:b/>
                <w:sz w:val="20"/>
              </w:rPr>
            </w:pPr>
          </w:p>
        </w:tc>
        <w:tc>
          <w:tcPr>
            <w:tcW w:w="1276" w:type="dxa"/>
            <w:vAlign w:val="center"/>
          </w:tcPr>
          <w:p w:rsidR="001F4279" w:rsidRPr="00A65C1D" w:rsidRDefault="001F4279" w:rsidP="00A65C1D">
            <w:pPr>
              <w:spacing w:line="276" w:lineRule="auto"/>
              <w:jc w:val="center"/>
              <w:rPr>
                <w:rFonts w:cs="Times New Roman"/>
                <w:b/>
                <w:sz w:val="20"/>
              </w:rPr>
            </w:pPr>
            <w:r w:rsidRPr="00A65C1D">
              <w:rPr>
                <w:rFonts w:cs="Times New Roman"/>
                <w:b/>
                <w:sz w:val="20"/>
              </w:rPr>
              <w:t>22.5%</w:t>
            </w:r>
          </w:p>
        </w:tc>
      </w:tr>
    </w:tbl>
    <w:p w:rsidR="001F4279" w:rsidRPr="00943B94" w:rsidRDefault="001F4279" w:rsidP="001F4279">
      <w:pPr>
        <w:rPr>
          <w:rFonts w:cs="Times New Roman"/>
          <w:szCs w:val="24"/>
        </w:rPr>
      </w:pPr>
    </w:p>
    <w:p w:rsidR="001F4279" w:rsidRPr="00943B94" w:rsidRDefault="001F4279" w:rsidP="001F4279">
      <w:pPr>
        <w:rPr>
          <w:rFonts w:cs="Times New Roman"/>
          <w:szCs w:val="24"/>
        </w:rPr>
      </w:pPr>
    </w:p>
    <w:p w:rsidR="001F4279" w:rsidRPr="00943B94" w:rsidRDefault="001F4279" w:rsidP="001F4279">
      <w:pPr>
        <w:rPr>
          <w:rFonts w:cs="Times New Roman"/>
          <w:szCs w:val="24"/>
        </w:rPr>
      </w:pPr>
      <w:r w:rsidRPr="00943B94">
        <w:rPr>
          <w:rFonts w:cs="Times New Roman"/>
          <w:szCs w:val="24"/>
        </w:rPr>
        <w:t>It was found out that the mean percentage in idiom comprehension by the Arabic group was 22.8% as compared to the English major group that had a mean percentage score of 37.4%. This, therefore, indicates that in terms of English idiom comprehension, the English major group performed better. However, it is worth</w:t>
      </w:r>
      <w:r w:rsidR="003512E1">
        <w:rPr>
          <w:rFonts w:cs="Times New Roman"/>
          <w:szCs w:val="24"/>
        </w:rPr>
        <w:t xml:space="preserve"> noting</w:t>
      </w:r>
      <w:r w:rsidRPr="00943B94">
        <w:rPr>
          <w:rFonts w:cs="Times New Roman"/>
          <w:szCs w:val="24"/>
        </w:rPr>
        <w:t xml:space="preserve"> that </w:t>
      </w:r>
      <w:r w:rsidR="003512E1">
        <w:rPr>
          <w:rFonts w:cs="Times New Roman"/>
          <w:szCs w:val="24"/>
        </w:rPr>
        <w:t>the Arabic students performed better in certain idioms</w:t>
      </w:r>
      <w:r w:rsidRPr="00943B94">
        <w:rPr>
          <w:rFonts w:cs="Times New Roman"/>
          <w:szCs w:val="24"/>
        </w:rPr>
        <w:t xml:space="preserve"> than </w:t>
      </w:r>
      <w:r w:rsidR="003512E1">
        <w:rPr>
          <w:rFonts w:cs="Times New Roman"/>
          <w:szCs w:val="24"/>
        </w:rPr>
        <w:t xml:space="preserve">the </w:t>
      </w:r>
      <w:r w:rsidRPr="00943B94">
        <w:rPr>
          <w:rFonts w:cs="Times New Roman"/>
          <w:szCs w:val="24"/>
        </w:rPr>
        <w:t xml:space="preserve">English </w:t>
      </w:r>
      <w:r w:rsidR="003512E1">
        <w:rPr>
          <w:rFonts w:cs="Times New Roman"/>
          <w:szCs w:val="24"/>
        </w:rPr>
        <w:t>group</w:t>
      </w:r>
      <w:r w:rsidRPr="00943B94">
        <w:rPr>
          <w:rFonts w:cs="Times New Roman"/>
          <w:szCs w:val="24"/>
        </w:rPr>
        <w:t xml:space="preserve">. However, this did not affect the overall idiom comprehension ability as they were only three out of twenty idioms. Their mean scores were also not very much </w:t>
      </w:r>
      <w:r w:rsidR="003512E1">
        <w:rPr>
          <w:rFonts w:cs="Times New Roman"/>
          <w:szCs w:val="24"/>
        </w:rPr>
        <w:lastRenderedPageBreak/>
        <w:t>significant</w:t>
      </w:r>
      <w:r w:rsidRPr="00943B94">
        <w:rPr>
          <w:rFonts w:cs="Times New Roman"/>
          <w:szCs w:val="24"/>
        </w:rPr>
        <w:t xml:space="preserve">. For example, idioms </w:t>
      </w:r>
      <w:r w:rsidRPr="00943B94">
        <w:rPr>
          <w:rFonts w:cs="Times New Roman"/>
          <w:i/>
          <w:szCs w:val="24"/>
        </w:rPr>
        <w:t xml:space="preserve">keep someone at ones </w:t>
      </w:r>
      <w:proofErr w:type="gramStart"/>
      <w:r w:rsidRPr="00943B94">
        <w:rPr>
          <w:rFonts w:cs="Times New Roman"/>
          <w:i/>
          <w:szCs w:val="24"/>
        </w:rPr>
        <w:t>toes</w:t>
      </w:r>
      <w:r w:rsidRPr="00943B94">
        <w:rPr>
          <w:rFonts w:cs="Times New Roman"/>
          <w:szCs w:val="24"/>
        </w:rPr>
        <w:t xml:space="preserve"> was</w:t>
      </w:r>
      <w:proofErr w:type="gramEnd"/>
      <w:r w:rsidRPr="00943B94">
        <w:rPr>
          <w:rFonts w:cs="Times New Roman"/>
          <w:szCs w:val="24"/>
        </w:rPr>
        <w:t xml:space="preserve"> performed better by the Arabic group. </w:t>
      </w:r>
    </w:p>
    <w:p w:rsidR="001F4279" w:rsidRPr="00943B94" w:rsidRDefault="001F4279" w:rsidP="001F4279">
      <w:pPr>
        <w:rPr>
          <w:rFonts w:cs="Times New Roman"/>
          <w:szCs w:val="24"/>
        </w:rPr>
      </w:pPr>
    </w:p>
    <w:p w:rsidR="001F4279" w:rsidRPr="00336E9B" w:rsidRDefault="001F4279" w:rsidP="001F4279">
      <w:pPr>
        <w:rPr>
          <w:rFonts w:cs="Times New Roman"/>
          <w:bCs/>
          <w:szCs w:val="24"/>
        </w:rPr>
      </w:pPr>
      <w:r w:rsidRPr="00336E9B">
        <w:rPr>
          <w:rFonts w:cs="Times New Roman"/>
          <w:szCs w:val="24"/>
        </w:rPr>
        <w:t>Out of 40 students in the group, 9 scored the meaning of that idiom correctly compared to the English group that had 4 correct scores. In terms of percentage, the Arabic group registered a mean percentage of 23%</w:t>
      </w:r>
      <w:r w:rsidR="003512E1">
        <w:rPr>
          <w:rFonts w:cs="Times New Roman"/>
          <w:szCs w:val="24"/>
        </w:rPr>
        <w:t>,</w:t>
      </w:r>
      <w:r w:rsidRPr="00336E9B">
        <w:rPr>
          <w:rFonts w:cs="Times New Roman"/>
          <w:szCs w:val="24"/>
        </w:rPr>
        <w:t xml:space="preserve"> while the English group scored a mean percentage of 13%. The other idiom in which the Arabic group performed better than the English group was </w:t>
      </w:r>
      <w:r w:rsidRPr="00336E9B">
        <w:rPr>
          <w:rFonts w:cs="Times New Roman"/>
          <w:i/>
          <w:szCs w:val="24"/>
        </w:rPr>
        <w:t>to turn the tables</w:t>
      </w:r>
      <w:r w:rsidRPr="00336E9B">
        <w:rPr>
          <w:rFonts w:cs="Times New Roman"/>
          <w:szCs w:val="24"/>
        </w:rPr>
        <w:t xml:space="preserve">. The English group had registered a correct score of 7 out of 30, </w:t>
      </w:r>
      <w:r w:rsidR="003512E1">
        <w:rPr>
          <w:rFonts w:cs="Times New Roman"/>
          <w:szCs w:val="24"/>
        </w:rPr>
        <w:t>representing</w:t>
      </w:r>
      <w:r w:rsidRPr="00336E9B">
        <w:rPr>
          <w:rFonts w:cs="Times New Roman"/>
          <w:szCs w:val="24"/>
        </w:rPr>
        <w:t xml:space="preserve"> 23% of the total number of students. In comparison, the Arabic group scored 11 out of 40, </w:t>
      </w:r>
      <w:r w:rsidR="003512E1">
        <w:rPr>
          <w:rFonts w:cs="Times New Roman"/>
          <w:szCs w:val="24"/>
        </w:rPr>
        <w:t>representing</w:t>
      </w:r>
      <w:r w:rsidRPr="00336E9B">
        <w:rPr>
          <w:rFonts w:cs="Times New Roman"/>
          <w:szCs w:val="24"/>
        </w:rPr>
        <w:t xml:space="preserve"> 28% of the total number of students. Finally</w:t>
      </w:r>
      <w:r w:rsidR="003512E1">
        <w:rPr>
          <w:rFonts w:cs="Times New Roman"/>
          <w:szCs w:val="24"/>
        </w:rPr>
        <w:t>,</w:t>
      </w:r>
      <w:r w:rsidRPr="00336E9B">
        <w:rPr>
          <w:rFonts w:cs="Times New Roman"/>
          <w:szCs w:val="24"/>
        </w:rPr>
        <w:t xml:space="preserve"> in the idiom </w:t>
      </w:r>
      <w:r w:rsidRPr="00336E9B">
        <w:rPr>
          <w:rFonts w:cs="Times New Roman"/>
          <w:bCs/>
          <w:i/>
          <w:szCs w:val="24"/>
        </w:rPr>
        <w:t>make up one’s mind</w:t>
      </w:r>
      <w:r w:rsidR="003512E1">
        <w:rPr>
          <w:rFonts w:cs="Times New Roman"/>
          <w:bCs/>
          <w:i/>
          <w:szCs w:val="24"/>
        </w:rPr>
        <w:t>,</w:t>
      </w:r>
      <w:r w:rsidRPr="00336E9B">
        <w:rPr>
          <w:rFonts w:cs="Times New Roman"/>
          <w:bCs/>
          <w:szCs w:val="24"/>
        </w:rPr>
        <w:t xml:space="preserve"> 8 out of 30 English </w:t>
      </w:r>
      <w:proofErr w:type="gramStart"/>
      <w:r w:rsidR="00A65C1D" w:rsidRPr="00336E9B">
        <w:rPr>
          <w:rFonts w:cs="Times New Roman"/>
          <w:bCs/>
          <w:szCs w:val="24"/>
        </w:rPr>
        <w:t>group</w:t>
      </w:r>
      <w:proofErr w:type="gramEnd"/>
      <w:r w:rsidR="00A65C1D">
        <w:rPr>
          <w:rFonts w:cs="Times New Roman"/>
          <w:bCs/>
          <w:szCs w:val="24"/>
        </w:rPr>
        <w:t>, representing</w:t>
      </w:r>
      <w:r w:rsidRPr="00336E9B">
        <w:rPr>
          <w:rFonts w:cs="Times New Roman"/>
          <w:bCs/>
          <w:szCs w:val="24"/>
        </w:rPr>
        <w:t xml:space="preserve"> 27% of the total number of respondents scored the meaning of that idiom correctly compared to 11 out of 40 respondents</w:t>
      </w:r>
      <w:r w:rsidR="003512E1">
        <w:rPr>
          <w:rFonts w:cs="Times New Roman"/>
          <w:bCs/>
          <w:szCs w:val="24"/>
        </w:rPr>
        <w:t>,</w:t>
      </w:r>
      <w:r w:rsidRPr="00336E9B">
        <w:rPr>
          <w:rFonts w:cs="Times New Roman"/>
          <w:bCs/>
          <w:szCs w:val="24"/>
        </w:rPr>
        <w:t xml:space="preserve"> represent</w:t>
      </w:r>
      <w:r w:rsidR="003512E1">
        <w:rPr>
          <w:rFonts w:cs="Times New Roman"/>
          <w:bCs/>
          <w:szCs w:val="24"/>
        </w:rPr>
        <w:t>ing</w:t>
      </w:r>
      <w:r w:rsidRPr="00336E9B">
        <w:rPr>
          <w:rFonts w:cs="Times New Roman"/>
          <w:bCs/>
          <w:szCs w:val="24"/>
        </w:rPr>
        <w:t xml:space="preserve"> 37% of the total number of respondents from the Arabic group.  </w:t>
      </w:r>
    </w:p>
    <w:p w:rsidR="001F4279" w:rsidRPr="00943B94" w:rsidRDefault="001F4279" w:rsidP="001F4279">
      <w:pPr>
        <w:rPr>
          <w:rFonts w:cs="Times New Roman"/>
          <w:szCs w:val="24"/>
        </w:rPr>
      </w:pPr>
    </w:p>
    <w:p w:rsidR="001F4279" w:rsidRPr="00943B94" w:rsidRDefault="001F4279" w:rsidP="001F4279">
      <w:pPr>
        <w:rPr>
          <w:rFonts w:cs="Times New Roman"/>
          <w:bCs/>
          <w:szCs w:val="24"/>
        </w:rPr>
      </w:pPr>
      <w:r w:rsidRPr="00943B94">
        <w:rPr>
          <w:rFonts w:cs="Times New Roman"/>
          <w:szCs w:val="24"/>
        </w:rPr>
        <w:t xml:space="preserve">Despite the above observation, the general performance in many idioms was very low by the Arabic group. In some idioms like, </w:t>
      </w:r>
      <w:r w:rsidRPr="00943B94">
        <w:rPr>
          <w:rFonts w:cs="Times New Roman"/>
          <w:bCs/>
          <w:i/>
          <w:szCs w:val="24"/>
        </w:rPr>
        <w:t>not my cup of tea</w:t>
      </w:r>
      <w:r w:rsidR="003512E1">
        <w:rPr>
          <w:rFonts w:cs="Times New Roman"/>
          <w:bCs/>
          <w:i/>
          <w:szCs w:val="24"/>
        </w:rPr>
        <w:t>,</w:t>
      </w:r>
      <w:r>
        <w:rPr>
          <w:rFonts w:cs="Times New Roman"/>
          <w:bCs/>
          <w:szCs w:val="24"/>
        </w:rPr>
        <w:t xml:space="preserve"> only four (4) students out of 30</w:t>
      </w:r>
      <w:r w:rsidRPr="00943B94">
        <w:rPr>
          <w:rFonts w:cs="Times New Roman"/>
          <w:bCs/>
          <w:szCs w:val="24"/>
        </w:rPr>
        <w:t xml:space="preserve"> scored the meaning of that idiom correctly. This represents </w:t>
      </w:r>
      <w:r>
        <w:rPr>
          <w:rFonts w:cs="Times New Roman"/>
          <w:bCs/>
          <w:szCs w:val="24"/>
        </w:rPr>
        <w:t>10</w:t>
      </w:r>
      <w:r w:rsidRPr="00943B94">
        <w:rPr>
          <w:rFonts w:cs="Times New Roman"/>
          <w:bCs/>
          <w:szCs w:val="24"/>
        </w:rPr>
        <w:t xml:space="preserve">% of the total respondents. This is </w:t>
      </w:r>
      <w:r w:rsidR="003512E1">
        <w:rPr>
          <w:rFonts w:cs="Times New Roman"/>
          <w:bCs/>
          <w:szCs w:val="24"/>
        </w:rPr>
        <w:t>relatively</w:t>
      </w:r>
      <w:r w:rsidRPr="00943B94">
        <w:rPr>
          <w:rFonts w:cs="Times New Roman"/>
          <w:bCs/>
          <w:szCs w:val="24"/>
        </w:rPr>
        <w:t xml:space="preserve"> low as compared </w:t>
      </w:r>
      <w:r>
        <w:rPr>
          <w:rFonts w:cs="Times New Roman"/>
          <w:bCs/>
          <w:szCs w:val="24"/>
        </w:rPr>
        <w:t xml:space="preserve">to the English group that had 8 </w:t>
      </w:r>
      <w:r w:rsidRPr="00943B94">
        <w:rPr>
          <w:rFonts w:cs="Times New Roman"/>
          <w:bCs/>
          <w:szCs w:val="24"/>
        </w:rPr>
        <w:t>respond</w:t>
      </w:r>
      <w:r>
        <w:rPr>
          <w:rFonts w:cs="Times New Roman"/>
          <w:bCs/>
          <w:szCs w:val="24"/>
        </w:rPr>
        <w:t>ents with correct scores. The eight (8) respondents represent 27</w:t>
      </w:r>
      <w:r w:rsidRPr="00943B94">
        <w:rPr>
          <w:rFonts w:cs="Times New Roman"/>
          <w:bCs/>
          <w:szCs w:val="24"/>
        </w:rPr>
        <w:t>% of the total number of respondents.  The other idioms that Arabic studen</w:t>
      </w:r>
      <w:r w:rsidR="003512E1">
        <w:rPr>
          <w:rFonts w:cs="Times New Roman"/>
          <w:bCs/>
          <w:szCs w:val="24"/>
        </w:rPr>
        <w:t>ts performed extremely low were</w:t>
      </w:r>
      <w:r w:rsidR="00A65C1D">
        <w:rPr>
          <w:rFonts w:cs="Times New Roman"/>
          <w:bCs/>
          <w:szCs w:val="24"/>
        </w:rPr>
        <w:t xml:space="preserve"> </w:t>
      </w:r>
      <w:r w:rsidRPr="00943B94">
        <w:rPr>
          <w:rFonts w:cs="Times New Roman"/>
          <w:bCs/>
          <w:i/>
          <w:szCs w:val="24"/>
        </w:rPr>
        <w:t>couch potato</w:t>
      </w:r>
      <w:r w:rsidRPr="00943B94">
        <w:rPr>
          <w:rFonts w:cs="Times New Roman"/>
          <w:bCs/>
          <w:szCs w:val="24"/>
        </w:rPr>
        <w:t xml:space="preserve"> and </w:t>
      </w:r>
      <w:r w:rsidRPr="00943B94">
        <w:rPr>
          <w:rFonts w:cs="Times New Roman"/>
          <w:bCs/>
          <w:i/>
          <w:szCs w:val="24"/>
        </w:rPr>
        <w:t>throw in the towel</w:t>
      </w:r>
      <w:r w:rsidRPr="00943B94">
        <w:rPr>
          <w:rFonts w:cs="Times New Roman"/>
          <w:bCs/>
          <w:szCs w:val="24"/>
        </w:rPr>
        <w:t xml:space="preserve">. Out of </w:t>
      </w:r>
      <w:r>
        <w:rPr>
          <w:rFonts w:cs="Times New Roman"/>
          <w:bCs/>
          <w:szCs w:val="24"/>
        </w:rPr>
        <w:t>40</w:t>
      </w:r>
      <w:r w:rsidRPr="00943B94">
        <w:rPr>
          <w:rFonts w:cs="Times New Roman"/>
          <w:bCs/>
          <w:szCs w:val="24"/>
        </w:rPr>
        <w:t xml:space="preserve"> respondents, their performance was di</w:t>
      </w:r>
      <w:r>
        <w:rPr>
          <w:rFonts w:cs="Times New Roman"/>
          <w:bCs/>
          <w:szCs w:val="24"/>
        </w:rPr>
        <w:t>smally low, i.e., 5 and 4</w:t>
      </w:r>
      <w:r w:rsidRPr="00943B94">
        <w:rPr>
          <w:rFonts w:cs="Times New Roman"/>
          <w:bCs/>
          <w:szCs w:val="24"/>
        </w:rPr>
        <w:t>,</w:t>
      </w:r>
      <w:r>
        <w:rPr>
          <w:rFonts w:cs="Times New Roman"/>
          <w:bCs/>
          <w:szCs w:val="24"/>
        </w:rPr>
        <w:t xml:space="preserve"> respectively. This represents 13% </w:t>
      </w:r>
      <w:r>
        <w:rPr>
          <w:rFonts w:cs="Times New Roman"/>
          <w:bCs/>
          <w:szCs w:val="24"/>
        </w:rPr>
        <w:lastRenderedPageBreak/>
        <w:t>and 10</w:t>
      </w:r>
      <w:r w:rsidRPr="00943B94">
        <w:rPr>
          <w:rFonts w:cs="Times New Roman"/>
          <w:bCs/>
          <w:szCs w:val="24"/>
        </w:rPr>
        <w:t>% of the total population, respectively, which indicates that a lack of exposure to the English language played a significant role in idiom comprehension.</w:t>
      </w:r>
    </w:p>
    <w:p w:rsidR="001F4279" w:rsidRPr="00943B94" w:rsidRDefault="001F4279" w:rsidP="001F4279">
      <w:pPr>
        <w:rPr>
          <w:rFonts w:cs="Times New Roman"/>
          <w:szCs w:val="24"/>
        </w:rPr>
      </w:pPr>
    </w:p>
    <w:p w:rsidR="001F4279" w:rsidRPr="00943B94" w:rsidRDefault="001F4279" w:rsidP="001F4279">
      <w:pPr>
        <w:rPr>
          <w:rFonts w:cs="Times New Roman"/>
          <w:szCs w:val="24"/>
        </w:rPr>
      </w:pPr>
      <w:r w:rsidRPr="00943B94">
        <w:rPr>
          <w:rFonts w:cs="Times New Roman"/>
          <w:szCs w:val="24"/>
        </w:rPr>
        <w:t xml:space="preserve">Using the same raw data from Table 4.8 above, paired sample t-test was performed using </w:t>
      </w:r>
      <w:r w:rsidR="003512E1">
        <w:rPr>
          <w:rFonts w:cs="Times New Roman"/>
          <w:szCs w:val="24"/>
        </w:rPr>
        <w:t xml:space="preserve">the </w:t>
      </w:r>
      <w:r w:rsidRPr="00943B94">
        <w:rPr>
          <w:rFonts w:cs="Times New Roman"/>
          <w:szCs w:val="24"/>
        </w:rPr>
        <w:t xml:space="preserve">GRAPH PAD PRISM 5.01 program to compare the performance of university students on idiom comprehension between the English major group and the Arabic group. With the help of this program, average and standard deviation values were calculated for each treatment. In its application, the theories below were tested: </w:t>
      </w:r>
    </w:p>
    <w:p w:rsidR="001F4279" w:rsidRPr="00943B94" w:rsidRDefault="001F4279" w:rsidP="001F4279">
      <w:pPr>
        <w:rPr>
          <w:rFonts w:cs="Times New Roman"/>
          <w:b/>
          <w:szCs w:val="24"/>
        </w:rPr>
      </w:pPr>
    </w:p>
    <w:p w:rsidR="001F4279" w:rsidRPr="003512E1" w:rsidRDefault="001F4279" w:rsidP="001F4279">
      <w:pPr>
        <w:rPr>
          <w:rFonts w:cs="Times New Roman"/>
          <w:szCs w:val="24"/>
        </w:rPr>
      </w:pPr>
      <w:r w:rsidRPr="00943B94">
        <w:rPr>
          <w:rFonts w:cs="Times New Roman"/>
          <w:b/>
          <w:szCs w:val="24"/>
        </w:rPr>
        <w:t xml:space="preserve">H0: </w:t>
      </w:r>
      <w:r w:rsidRPr="00943B94">
        <w:rPr>
          <w:rFonts w:cs="Times New Roman"/>
          <w:szCs w:val="24"/>
        </w:rPr>
        <w:t>There is no significant difference in students’ knowledge in comprehension of idioms between English major students and Arabic students.</w:t>
      </w:r>
    </w:p>
    <w:p w:rsidR="001F4279" w:rsidRPr="00943B94" w:rsidRDefault="001F4279" w:rsidP="001F4279">
      <w:pPr>
        <w:rPr>
          <w:rFonts w:cs="Times New Roman"/>
          <w:szCs w:val="24"/>
        </w:rPr>
      </w:pPr>
      <w:r w:rsidRPr="00943B94">
        <w:rPr>
          <w:rFonts w:cs="Times New Roman"/>
          <w:b/>
          <w:szCs w:val="24"/>
        </w:rPr>
        <w:t xml:space="preserve">H1: </w:t>
      </w:r>
      <w:r w:rsidRPr="00943B94">
        <w:rPr>
          <w:rFonts w:cs="Times New Roman"/>
          <w:szCs w:val="24"/>
        </w:rPr>
        <w:t xml:space="preserve">There is a significant difference in student’s knowledge in comprehension of idioms between English major students and Arabic students. </w:t>
      </w:r>
      <w:bookmarkStart w:id="321" w:name="_Toc43730897"/>
    </w:p>
    <w:p w:rsidR="001F4279" w:rsidRPr="00943B94" w:rsidRDefault="001F4279" w:rsidP="001F4279"/>
    <w:p w:rsidR="001F4279" w:rsidRPr="003512E1" w:rsidRDefault="003512E1" w:rsidP="001F4279">
      <w:pPr>
        <w:pStyle w:val="Heading1"/>
        <w:rPr>
          <w:b w:val="0"/>
          <w:szCs w:val="24"/>
        </w:rPr>
      </w:pPr>
      <w:r w:rsidRPr="003512E1">
        <w:rPr>
          <w:b w:val="0"/>
          <w:szCs w:val="24"/>
        </w:rPr>
        <w:t>Table 4.15</w:t>
      </w:r>
    </w:p>
    <w:p w:rsidR="001F4279" w:rsidRPr="003512E1" w:rsidRDefault="003512E1" w:rsidP="001F4279">
      <w:r>
        <w:t>A summary of r</w:t>
      </w:r>
      <w:r w:rsidR="001F4279" w:rsidRPr="003512E1">
        <w:t>esults from a t-test</w:t>
      </w:r>
      <w:bookmarkEnd w:id="321"/>
    </w:p>
    <w:tbl>
      <w:tblPr>
        <w:tblStyle w:val="TableGrid"/>
        <w:tblW w:w="0" w:type="auto"/>
        <w:tblLook w:val="04A0"/>
      </w:tblPr>
      <w:tblGrid>
        <w:gridCol w:w="4518"/>
        <w:gridCol w:w="1866"/>
      </w:tblGrid>
      <w:tr w:rsidR="001F4279" w:rsidRPr="00943B94" w:rsidTr="001F4279">
        <w:trPr>
          <w:trHeight w:val="552"/>
        </w:trPr>
        <w:tc>
          <w:tcPr>
            <w:tcW w:w="4518" w:type="dxa"/>
            <w:vAlign w:val="center"/>
          </w:tcPr>
          <w:p w:rsidR="001F4279" w:rsidRPr="00943B94" w:rsidRDefault="001F4279" w:rsidP="001F4279">
            <w:pPr>
              <w:spacing w:line="240" w:lineRule="auto"/>
              <w:rPr>
                <w:rFonts w:cs="Times New Roman"/>
                <w:szCs w:val="24"/>
              </w:rPr>
            </w:pPr>
            <w:r w:rsidRPr="00943B94">
              <w:rPr>
                <w:rFonts w:cs="Times New Roman"/>
                <w:szCs w:val="24"/>
              </w:rPr>
              <w:t>Number of XY</w:t>
            </w:r>
          </w:p>
        </w:tc>
        <w:tc>
          <w:tcPr>
            <w:tcW w:w="1866" w:type="dxa"/>
            <w:vAlign w:val="center"/>
          </w:tcPr>
          <w:p w:rsidR="001F4279" w:rsidRPr="00943B94" w:rsidRDefault="001F4279" w:rsidP="001F4279">
            <w:pPr>
              <w:spacing w:line="240" w:lineRule="auto"/>
              <w:rPr>
                <w:rFonts w:cs="Times New Roman"/>
                <w:szCs w:val="24"/>
              </w:rPr>
            </w:pPr>
            <w:r w:rsidRPr="00943B94">
              <w:rPr>
                <w:rFonts w:cs="Times New Roman"/>
                <w:szCs w:val="24"/>
              </w:rPr>
              <w:t>20</w:t>
            </w:r>
          </w:p>
        </w:tc>
      </w:tr>
      <w:tr w:rsidR="001F4279" w:rsidRPr="00943B94" w:rsidTr="001F4279">
        <w:trPr>
          <w:trHeight w:val="552"/>
        </w:trPr>
        <w:tc>
          <w:tcPr>
            <w:tcW w:w="4518" w:type="dxa"/>
            <w:vAlign w:val="center"/>
          </w:tcPr>
          <w:p w:rsidR="001F4279" w:rsidRPr="00943B94" w:rsidRDefault="001F4279" w:rsidP="001F4279">
            <w:pPr>
              <w:spacing w:line="240" w:lineRule="auto"/>
              <w:rPr>
                <w:rFonts w:cs="Times New Roman"/>
                <w:szCs w:val="24"/>
              </w:rPr>
            </w:pPr>
            <w:r w:rsidRPr="00943B94">
              <w:rPr>
                <w:rFonts w:cs="Times New Roman"/>
                <w:szCs w:val="24"/>
              </w:rPr>
              <w:t>Pearson r</w:t>
            </w:r>
          </w:p>
        </w:tc>
        <w:tc>
          <w:tcPr>
            <w:tcW w:w="1866" w:type="dxa"/>
            <w:vAlign w:val="center"/>
          </w:tcPr>
          <w:p w:rsidR="001F4279" w:rsidRPr="00943B94" w:rsidRDefault="001F4279" w:rsidP="001F4279">
            <w:pPr>
              <w:spacing w:line="240" w:lineRule="auto"/>
              <w:rPr>
                <w:rFonts w:cs="Times New Roman"/>
                <w:szCs w:val="24"/>
              </w:rPr>
            </w:pPr>
            <w:r w:rsidRPr="00943B94">
              <w:rPr>
                <w:rFonts w:cs="Times New Roman"/>
                <w:szCs w:val="24"/>
              </w:rPr>
              <w:t>0.5175</w:t>
            </w:r>
          </w:p>
        </w:tc>
      </w:tr>
      <w:tr w:rsidR="001F4279" w:rsidRPr="00943B94" w:rsidTr="001F4279">
        <w:trPr>
          <w:trHeight w:val="552"/>
        </w:trPr>
        <w:tc>
          <w:tcPr>
            <w:tcW w:w="4518" w:type="dxa"/>
            <w:vAlign w:val="center"/>
          </w:tcPr>
          <w:p w:rsidR="001F4279" w:rsidRPr="00943B94" w:rsidRDefault="001F4279" w:rsidP="001F4279">
            <w:pPr>
              <w:spacing w:line="240" w:lineRule="auto"/>
              <w:rPr>
                <w:rFonts w:cs="Times New Roman"/>
                <w:szCs w:val="24"/>
              </w:rPr>
            </w:pPr>
            <w:r w:rsidRPr="00943B94">
              <w:rPr>
                <w:rFonts w:cs="Times New Roman"/>
                <w:szCs w:val="24"/>
              </w:rPr>
              <w:t>95% confidence interval</w:t>
            </w:r>
          </w:p>
        </w:tc>
        <w:tc>
          <w:tcPr>
            <w:tcW w:w="1866" w:type="dxa"/>
            <w:vAlign w:val="center"/>
          </w:tcPr>
          <w:p w:rsidR="001F4279" w:rsidRPr="00943B94" w:rsidRDefault="001F4279" w:rsidP="001F4279">
            <w:pPr>
              <w:spacing w:line="240" w:lineRule="auto"/>
              <w:rPr>
                <w:rFonts w:cs="Times New Roman"/>
                <w:szCs w:val="24"/>
              </w:rPr>
            </w:pPr>
            <w:r w:rsidRPr="00943B94">
              <w:rPr>
                <w:rFonts w:cs="Times New Roman"/>
                <w:szCs w:val="24"/>
              </w:rPr>
              <w:t>0.8317 to 0.7866</w:t>
            </w:r>
          </w:p>
        </w:tc>
      </w:tr>
      <w:tr w:rsidR="001F4279" w:rsidRPr="00943B94" w:rsidTr="001F4279">
        <w:trPr>
          <w:trHeight w:val="552"/>
        </w:trPr>
        <w:tc>
          <w:tcPr>
            <w:tcW w:w="4518" w:type="dxa"/>
            <w:vAlign w:val="center"/>
          </w:tcPr>
          <w:p w:rsidR="001F4279" w:rsidRPr="00943B94" w:rsidRDefault="001F4279" w:rsidP="001F4279">
            <w:pPr>
              <w:spacing w:line="240" w:lineRule="auto"/>
              <w:rPr>
                <w:rFonts w:cs="Times New Roman"/>
                <w:szCs w:val="24"/>
              </w:rPr>
            </w:pPr>
            <w:r w:rsidRPr="00943B94">
              <w:rPr>
                <w:rFonts w:cs="Times New Roman"/>
                <w:szCs w:val="24"/>
              </w:rPr>
              <w:t>P value (two-tailed)</w:t>
            </w:r>
          </w:p>
        </w:tc>
        <w:tc>
          <w:tcPr>
            <w:tcW w:w="1866" w:type="dxa"/>
            <w:vAlign w:val="center"/>
          </w:tcPr>
          <w:p w:rsidR="001F4279" w:rsidRPr="00943B94" w:rsidRDefault="001F4279" w:rsidP="001F4279">
            <w:pPr>
              <w:spacing w:line="240" w:lineRule="auto"/>
              <w:rPr>
                <w:rFonts w:cs="Times New Roman"/>
                <w:szCs w:val="24"/>
              </w:rPr>
            </w:pPr>
            <w:r w:rsidRPr="00943B94">
              <w:rPr>
                <w:rFonts w:cs="Times New Roman"/>
                <w:szCs w:val="24"/>
              </w:rPr>
              <w:t>&lt; 0.0194</w:t>
            </w:r>
          </w:p>
        </w:tc>
      </w:tr>
      <w:tr w:rsidR="001F4279" w:rsidRPr="00943B94" w:rsidTr="001F4279">
        <w:trPr>
          <w:trHeight w:val="552"/>
        </w:trPr>
        <w:tc>
          <w:tcPr>
            <w:tcW w:w="4518" w:type="dxa"/>
            <w:vAlign w:val="center"/>
          </w:tcPr>
          <w:p w:rsidR="001F4279" w:rsidRPr="00943B94" w:rsidRDefault="001F4279" w:rsidP="001F4279">
            <w:pPr>
              <w:spacing w:line="240" w:lineRule="auto"/>
              <w:rPr>
                <w:rFonts w:cs="Times New Roman"/>
                <w:szCs w:val="24"/>
              </w:rPr>
            </w:pPr>
            <w:r w:rsidRPr="00943B94">
              <w:rPr>
                <w:rFonts w:cs="Times New Roman"/>
                <w:szCs w:val="24"/>
              </w:rPr>
              <w:t>P value summary</w:t>
            </w:r>
          </w:p>
        </w:tc>
        <w:tc>
          <w:tcPr>
            <w:tcW w:w="1866" w:type="dxa"/>
            <w:vAlign w:val="center"/>
          </w:tcPr>
          <w:p w:rsidR="001F4279" w:rsidRPr="00943B94" w:rsidRDefault="001F4279" w:rsidP="001F4279">
            <w:pPr>
              <w:spacing w:line="240" w:lineRule="auto"/>
              <w:rPr>
                <w:rFonts w:cs="Times New Roman"/>
                <w:szCs w:val="24"/>
              </w:rPr>
            </w:pPr>
            <w:r w:rsidRPr="00943B94">
              <w:rPr>
                <w:rFonts w:cs="Times New Roman"/>
                <w:szCs w:val="24"/>
              </w:rPr>
              <w:t>*</w:t>
            </w:r>
            <w:r>
              <w:rPr>
                <w:rFonts w:cs="Times New Roman"/>
                <w:szCs w:val="24"/>
              </w:rPr>
              <w:t>**</w:t>
            </w:r>
          </w:p>
        </w:tc>
      </w:tr>
      <w:tr w:rsidR="001F4279" w:rsidRPr="00943B94" w:rsidTr="001F4279">
        <w:trPr>
          <w:trHeight w:val="552"/>
        </w:trPr>
        <w:tc>
          <w:tcPr>
            <w:tcW w:w="4518" w:type="dxa"/>
            <w:vAlign w:val="center"/>
          </w:tcPr>
          <w:p w:rsidR="001F4279" w:rsidRPr="00943B94" w:rsidRDefault="001F4279" w:rsidP="001F4279">
            <w:pPr>
              <w:spacing w:line="240" w:lineRule="auto"/>
              <w:rPr>
                <w:rFonts w:cs="Times New Roman"/>
                <w:szCs w:val="24"/>
              </w:rPr>
            </w:pPr>
            <w:r w:rsidRPr="00943B94">
              <w:rPr>
                <w:rFonts w:cs="Times New Roman"/>
                <w:szCs w:val="24"/>
              </w:rPr>
              <w:t>Is the correlation significant? (alpha=0.05)</w:t>
            </w:r>
          </w:p>
        </w:tc>
        <w:tc>
          <w:tcPr>
            <w:tcW w:w="1866" w:type="dxa"/>
            <w:vAlign w:val="center"/>
          </w:tcPr>
          <w:p w:rsidR="001F4279" w:rsidRPr="00943B94" w:rsidRDefault="001F4279" w:rsidP="001F4279">
            <w:pPr>
              <w:spacing w:line="240" w:lineRule="auto"/>
              <w:rPr>
                <w:rFonts w:cs="Times New Roman"/>
                <w:szCs w:val="24"/>
              </w:rPr>
            </w:pPr>
            <w:r w:rsidRPr="00943B94">
              <w:rPr>
                <w:rFonts w:cs="Times New Roman"/>
                <w:szCs w:val="24"/>
              </w:rPr>
              <w:t>Yes</w:t>
            </w:r>
          </w:p>
        </w:tc>
      </w:tr>
    </w:tbl>
    <w:p w:rsidR="001F4279" w:rsidRPr="00943B94" w:rsidRDefault="001F4279" w:rsidP="001F4279">
      <w:pPr>
        <w:rPr>
          <w:rFonts w:cs="Times New Roman"/>
          <w:szCs w:val="24"/>
        </w:rPr>
      </w:pPr>
    </w:p>
    <w:p w:rsidR="001F4279" w:rsidRPr="00943B94" w:rsidRDefault="001F4279" w:rsidP="001F4279">
      <w:pPr>
        <w:rPr>
          <w:rFonts w:cs="Times New Roman"/>
          <w:szCs w:val="24"/>
        </w:rPr>
      </w:pPr>
    </w:p>
    <w:p w:rsidR="001F4279" w:rsidRDefault="001F4279" w:rsidP="001F4279">
      <w:pPr>
        <w:rPr>
          <w:rFonts w:cs="Times New Roman"/>
          <w:szCs w:val="24"/>
        </w:rPr>
      </w:pPr>
      <w:r w:rsidRPr="00943B94">
        <w:rPr>
          <w:rFonts w:cs="Times New Roman"/>
          <w:szCs w:val="24"/>
        </w:rPr>
        <w:t xml:space="preserve">There were twenty (20) idioms that were tested (XY) elements from Table 4.9. Pearson’s correlation coefficient (r) was found to be 0.5175 while at a 95% confidence interval, and there was a 0.8317 to 0.7866 mean difference. The correlation coefficient value implies that the correlation was significant. The principle tenet behind statistical correlations is that if </w:t>
      </w:r>
      <w:r w:rsidR="000A346E">
        <w:rPr>
          <w:rFonts w:cs="Times New Roman"/>
          <w:szCs w:val="24"/>
        </w:rPr>
        <w:t xml:space="preserve">the </w:t>
      </w:r>
      <w:r w:rsidRPr="00943B94">
        <w:rPr>
          <w:rFonts w:cs="Times New Roman"/>
          <w:szCs w:val="24"/>
        </w:rPr>
        <w:t xml:space="preserve">p-value is less than </w:t>
      </w:r>
      <w:r w:rsidR="000A346E">
        <w:rPr>
          <w:rFonts w:cs="Times New Roman"/>
          <w:szCs w:val="24"/>
        </w:rPr>
        <w:t xml:space="preserve">the </w:t>
      </w:r>
      <w:r w:rsidRPr="00943B94">
        <w:rPr>
          <w:rFonts w:cs="Times New Roman"/>
          <w:szCs w:val="24"/>
        </w:rPr>
        <w:t>significance level, the sample contains sufficient evidence to reject the null hypothesis and conclude that the correlation coefficient does not equal zero. In other words, the sample data support the notion that the relationship exists in the population. Th</w:t>
      </w:r>
      <w:r w:rsidR="000A346E">
        <w:rPr>
          <w:rFonts w:cs="Times New Roman"/>
          <w:szCs w:val="24"/>
        </w:rPr>
        <w:t>erefore, this implies a significant difference in students'</w:t>
      </w:r>
      <w:r w:rsidRPr="00943B94">
        <w:rPr>
          <w:rFonts w:cs="Times New Roman"/>
          <w:szCs w:val="24"/>
        </w:rPr>
        <w:t xml:space="preserve"> knowledge in comprehension of idioms between English students and Arabic students. Therefore the null hypothesis is rejected, and consequently, expo</w:t>
      </w:r>
      <w:r w:rsidR="000A346E">
        <w:rPr>
          <w:rFonts w:cs="Times New Roman"/>
          <w:szCs w:val="24"/>
        </w:rPr>
        <w:t xml:space="preserve">sure to the English language is </w:t>
      </w:r>
      <w:r w:rsidRPr="00943B94">
        <w:rPr>
          <w:rFonts w:cs="Times New Roman"/>
          <w:szCs w:val="24"/>
        </w:rPr>
        <w:t xml:space="preserve">a factor in idiom comprehension. A correlation graph below shows the performance of </w:t>
      </w:r>
      <w:r w:rsidR="000A346E">
        <w:rPr>
          <w:rFonts w:cs="Times New Roman"/>
          <w:szCs w:val="24"/>
        </w:rPr>
        <w:t xml:space="preserve">the </w:t>
      </w:r>
      <w:r w:rsidRPr="00943B94">
        <w:rPr>
          <w:rFonts w:cs="Times New Roman"/>
          <w:szCs w:val="24"/>
        </w:rPr>
        <w:t>English and Arabic group</w:t>
      </w:r>
      <w:r w:rsidR="000A346E">
        <w:rPr>
          <w:rFonts w:cs="Times New Roman"/>
          <w:szCs w:val="24"/>
        </w:rPr>
        <w:t>s</w:t>
      </w:r>
      <w:r w:rsidRPr="00943B94">
        <w:rPr>
          <w:rFonts w:cs="Times New Roman"/>
          <w:szCs w:val="24"/>
        </w:rPr>
        <w:t xml:space="preserve"> in the comprehension of English idioms as drawn from the t-test values.</w:t>
      </w:r>
    </w:p>
    <w:p w:rsidR="000A346E" w:rsidRPr="000A346E" w:rsidRDefault="000A346E" w:rsidP="001F4279">
      <w:pPr>
        <w:rPr>
          <w:rFonts w:cs="Times New Roman"/>
          <w:szCs w:val="24"/>
        </w:rPr>
      </w:pPr>
    </w:p>
    <w:p w:rsidR="001F4279" w:rsidRDefault="000A346E" w:rsidP="001F4279">
      <w:r>
        <w:rPr>
          <w:noProof/>
        </w:rPr>
        <w:lastRenderedPageBreak/>
        <w:drawing>
          <wp:inline distT="0" distB="0" distL="0" distR="0">
            <wp:extent cx="4813673" cy="4569405"/>
            <wp:effectExtent l="38100" t="57150" r="120277" b="97845"/>
            <wp:docPr id="1" name="Picture 1" descr="C:\Users\Amos\Desktop\GRAPH 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s\Desktop\GRAPH G.PNG"/>
                    <pic:cNvPicPr>
                      <a:picLocks noChangeAspect="1" noChangeArrowheads="1"/>
                    </pic:cNvPicPr>
                  </pic:nvPicPr>
                  <pic:blipFill>
                    <a:blip r:embed="rId14"/>
                    <a:srcRect/>
                    <a:stretch>
                      <a:fillRect/>
                    </a:stretch>
                  </pic:blipFill>
                  <pic:spPr bwMode="auto">
                    <a:xfrm>
                      <a:off x="0" y="0"/>
                      <a:ext cx="4823159" cy="4578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4279" w:rsidRPr="000A346E" w:rsidRDefault="001F4279" w:rsidP="001F4279">
      <w:pPr>
        <w:pStyle w:val="Heading1"/>
        <w:rPr>
          <w:b w:val="0"/>
        </w:rPr>
      </w:pPr>
      <w:r w:rsidRPr="000A346E">
        <w:rPr>
          <w:b w:val="0"/>
        </w:rPr>
        <w:t xml:space="preserve">Figure 4.2 Graph Showing Performance of English Group </w:t>
      </w:r>
      <w:proofErr w:type="gramStart"/>
      <w:r w:rsidRPr="000A346E">
        <w:rPr>
          <w:b w:val="0"/>
        </w:rPr>
        <w:t>Against</w:t>
      </w:r>
      <w:proofErr w:type="gramEnd"/>
      <w:r w:rsidRPr="000A346E">
        <w:rPr>
          <w:b w:val="0"/>
        </w:rPr>
        <w:t xml:space="preserve"> Arabic Group</w:t>
      </w:r>
    </w:p>
    <w:p w:rsidR="001F4279" w:rsidRPr="00943B94" w:rsidRDefault="001F4279" w:rsidP="001F4279">
      <w:pPr>
        <w:rPr>
          <w:rFonts w:cs="Times New Roman"/>
          <w:szCs w:val="24"/>
        </w:rPr>
      </w:pPr>
    </w:p>
    <w:p w:rsidR="001F4279" w:rsidRPr="00943B94" w:rsidRDefault="001F4279" w:rsidP="001F4279">
      <w:pPr>
        <w:rPr>
          <w:rFonts w:cs="Times New Roman"/>
          <w:szCs w:val="24"/>
        </w:rPr>
      </w:pPr>
      <w:r w:rsidRPr="00943B94">
        <w:rPr>
          <w:rFonts w:cs="Times New Roman"/>
          <w:szCs w:val="24"/>
        </w:rPr>
        <w:t xml:space="preserve">Pearson’s correlation takes all of the data points on this graph and represents them as a single number. In this case, the statistical output below indicates that Pearson’s correlation coefficient is 0.5175. The scatter plot (scattered dots plotted) above displays the performance of English idioms by </w:t>
      </w:r>
      <w:r w:rsidR="00DE2D90">
        <w:rPr>
          <w:rFonts w:cs="Times New Roman"/>
          <w:szCs w:val="24"/>
        </w:rPr>
        <w:t xml:space="preserve">the </w:t>
      </w:r>
      <w:r w:rsidRPr="00943B94">
        <w:rPr>
          <w:rFonts w:cs="Times New Roman"/>
          <w:szCs w:val="24"/>
        </w:rPr>
        <w:t xml:space="preserve">English group versus the Arabic group. Each dot on the graph represents an individual student performance between the two groups. These data are actual raw data that was collected using a data collection tool. By using a statistical correlation, all students are represented by a correlation factor (r) which, in this case, is 0.5175. This </w:t>
      </w:r>
      <w:r w:rsidR="00DE2D90">
        <w:rPr>
          <w:rFonts w:cs="Times New Roman"/>
          <w:szCs w:val="24"/>
        </w:rPr>
        <w:t xml:space="preserve">figure is less than </w:t>
      </w:r>
      <w:proofErr w:type="gramStart"/>
      <w:r w:rsidR="00DE2D90">
        <w:rPr>
          <w:rFonts w:cs="Times New Roman"/>
          <w:szCs w:val="24"/>
        </w:rPr>
        <w:t>alpha</w:t>
      </w:r>
      <w:proofErr w:type="gramEnd"/>
      <w:r w:rsidR="00A65C1D">
        <w:rPr>
          <w:rFonts w:cs="Times New Roman"/>
          <w:szCs w:val="24"/>
        </w:rPr>
        <w:t xml:space="preserve"> </w:t>
      </w:r>
      <w:r w:rsidR="00DE2D90">
        <w:rPr>
          <w:rFonts w:cs="Times New Roman"/>
          <w:szCs w:val="24"/>
        </w:rPr>
        <w:lastRenderedPageBreak/>
        <w:t>&lt;0.005.T</w:t>
      </w:r>
      <w:r w:rsidRPr="00943B94">
        <w:rPr>
          <w:rFonts w:cs="Times New Roman"/>
          <w:szCs w:val="24"/>
        </w:rPr>
        <w:t>herefore</w:t>
      </w:r>
      <w:r w:rsidR="00DE2D90">
        <w:rPr>
          <w:rFonts w:cs="Times New Roman"/>
          <w:szCs w:val="24"/>
        </w:rPr>
        <w:t>,</w:t>
      </w:r>
      <w:r w:rsidRPr="00943B94">
        <w:rPr>
          <w:rFonts w:cs="Times New Roman"/>
          <w:szCs w:val="24"/>
        </w:rPr>
        <w:t xml:space="preserve"> the sample contains sufficient evidence to reject the null hypothesis</w:t>
      </w:r>
      <w:r w:rsidR="00DE2D90">
        <w:rPr>
          <w:rFonts w:cs="Times New Roman"/>
          <w:szCs w:val="24"/>
        </w:rPr>
        <w:t>,</w:t>
      </w:r>
      <w:r w:rsidRPr="00943B94">
        <w:rPr>
          <w:rFonts w:cs="Times New Roman"/>
          <w:szCs w:val="24"/>
        </w:rPr>
        <w:t xml:space="preserve"> which stated</w:t>
      </w:r>
      <w:r w:rsidR="00DE2D90">
        <w:rPr>
          <w:rFonts w:cs="Times New Roman"/>
          <w:szCs w:val="24"/>
        </w:rPr>
        <w:t>,</w:t>
      </w:r>
      <w:r w:rsidRPr="00943B94">
        <w:rPr>
          <w:rFonts w:cs="Times New Roman"/>
          <w:szCs w:val="24"/>
        </w:rPr>
        <w:t xml:space="preserve"> there is no difference in comprehension of English idioms between English students and Arabic students. </w:t>
      </w:r>
    </w:p>
    <w:p w:rsidR="001F4279" w:rsidRPr="00943B94" w:rsidRDefault="001F4279" w:rsidP="001F4279">
      <w:pPr>
        <w:rPr>
          <w:rFonts w:cs="Times New Roman"/>
          <w:szCs w:val="24"/>
        </w:rPr>
      </w:pPr>
    </w:p>
    <w:p w:rsidR="001F4279" w:rsidRPr="00943B94" w:rsidRDefault="001F4279" w:rsidP="001F4279">
      <w:pPr>
        <w:rPr>
          <w:rFonts w:cs="Times New Roman"/>
          <w:szCs w:val="24"/>
        </w:rPr>
      </w:pPr>
      <w:r w:rsidRPr="00943B94">
        <w:rPr>
          <w:rFonts w:cs="Times New Roman"/>
          <w:szCs w:val="24"/>
        </w:rPr>
        <w:t>In summary, this study found that exposure to English is a significant factor in English idiom comprehension a</w:t>
      </w:r>
      <w:r w:rsidR="00DE2D90">
        <w:rPr>
          <w:rFonts w:cs="Times New Roman"/>
          <w:szCs w:val="24"/>
        </w:rPr>
        <w:t>s revealed by</w:t>
      </w:r>
      <w:r w:rsidRPr="00943B94">
        <w:rPr>
          <w:rFonts w:cs="Times New Roman"/>
          <w:szCs w:val="24"/>
        </w:rPr>
        <w:t xml:space="preserve"> raw, numerical</w:t>
      </w:r>
      <w:r w:rsidR="00DE2D90">
        <w:rPr>
          <w:rFonts w:cs="Times New Roman"/>
          <w:szCs w:val="24"/>
        </w:rPr>
        <w:t>,</w:t>
      </w:r>
      <w:r w:rsidRPr="00943B94">
        <w:rPr>
          <w:rFonts w:cs="Times New Roman"/>
          <w:szCs w:val="24"/>
        </w:rPr>
        <w:t xml:space="preserve"> and statistical data from university students.  </w:t>
      </w:r>
    </w:p>
    <w:p w:rsidR="008E1D5E" w:rsidRPr="005C5ED5" w:rsidRDefault="008E1D5E" w:rsidP="005C5ED5">
      <w:pPr>
        <w:tabs>
          <w:tab w:val="left" w:pos="2417"/>
        </w:tabs>
        <w:rPr>
          <w:rFonts w:cs="Times New Roman"/>
          <w:b/>
          <w:szCs w:val="24"/>
        </w:rPr>
      </w:pPr>
    </w:p>
    <w:p w:rsidR="008E1D5E" w:rsidRPr="005C5ED5" w:rsidRDefault="00A20010" w:rsidP="005C5ED5">
      <w:pPr>
        <w:pStyle w:val="Heading2"/>
      </w:pPr>
      <w:bookmarkStart w:id="322" w:name="_Toc43730898"/>
      <w:r w:rsidRPr="005C5ED5">
        <w:t>4.3</w:t>
      </w:r>
      <w:r w:rsidR="008E1D5E" w:rsidRPr="005C5ED5">
        <w:t>.3 Impact of Mass Media</w:t>
      </w:r>
      <w:bookmarkEnd w:id="322"/>
    </w:p>
    <w:p w:rsidR="00CA496A" w:rsidRPr="00A65C1D" w:rsidRDefault="008E1D5E" w:rsidP="00A65C1D">
      <w:pPr>
        <w:rPr>
          <w:rFonts w:cs="Times New Roman"/>
        </w:rPr>
      </w:pPr>
      <w:r w:rsidRPr="00A65C1D">
        <w:rPr>
          <w:rFonts w:cs="Times New Roman"/>
          <w:szCs w:val="24"/>
        </w:rPr>
        <w:t xml:space="preserve">This subsection presents and analyses data obtained from respondents </w:t>
      </w:r>
      <w:r w:rsidR="00A20010" w:rsidRPr="00A65C1D">
        <w:rPr>
          <w:rFonts w:cs="Times New Roman"/>
          <w:szCs w:val="24"/>
        </w:rPr>
        <w:t>regarding</w:t>
      </w:r>
      <w:r w:rsidRPr="00A65C1D">
        <w:rPr>
          <w:rFonts w:cs="Times New Roman"/>
          <w:szCs w:val="24"/>
        </w:rPr>
        <w:t xml:space="preserve"> the role of mass media in idiom comprehension. This is </w:t>
      </w:r>
      <w:r w:rsidR="00C14C15" w:rsidRPr="00A65C1D">
        <w:rPr>
          <w:rFonts w:cs="Times New Roman"/>
          <w:szCs w:val="24"/>
        </w:rPr>
        <w:t>in line with</w:t>
      </w:r>
      <w:r w:rsidRPr="00A65C1D">
        <w:rPr>
          <w:rFonts w:cs="Times New Roman"/>
          <w:szCs w:val="24"/>
        </w:rPr>
        <w:t xml:space="preserve"> objective number two of this research to </w:t>
      </w:r>
      <w:r w:rsidR="00FD39C1" w:rsidRPr="00A65C1D">
        <w:rPr>
          <w:rFonts w:cs="Times New Roman"/>
          <w:szCs w:val="24"/>
        </w:rPr>
        <w:t>measure factors affecting</w:t>
      </w:r>
      <w:r w:rsidRPr="00A65C1D">
        <w:rPr>
          <w:rFonts w:cs="Times New Roman"/>
          <w:szCs w:val="24"/>
        </w:rPr>
        <w:t xml:space="preserve"> idiom comprehension among </w:t>
      </w:r>
      <w:r w:rsidR="00030076" w:rsidRPr="00A65C1D">
        <w:rPr>
          <w:rFonts w:cs="Times New Roman"/>
          <w:szCs w:val="24"/>
        </w:rPr>
        <w:t>u</w:t>
      </w:r>
      <w:r w:rsidRPr="00A65C1D">
        <w:rPr>
          <w:rFonts w:cs="Times New Roman"/>
          <w:szCs w:val="24"/>
        </w:rPr>
        <w:t xml:space="preserve">niversity students in Unguja. Does mass media have any impact </w:t>
      </w:r>
      <w:r w:rsidR="00A20010" w:rsidRPr="00A65C1D">
        <w:rPr>
          <w:rFonts w:cs="Times New Roman"/>
          <w:szCs w:val="24"/>
        </w:rPr>
        <w:t>o</w:t>
      </w:r>
      <w:r w:rsidRPr="00A65C1D">
        <w:rPr>
          <w:rFonts w:cs="Times New Roman"/>
          <w:szCs w:val="24"/>
        </w:rPr>
        <w:t xml:space="preserve">n </w:t>
      </w:r>
      <w:r w:rsidR="00A20010" w:rsidRPr="00A65C1D">
        <w:rPr>
          <w:rFonts w:cs="Times New Roman"/>
          <w:szCs w:val="24"/>
        </w:rPr>
        <w:t xml:space="preserve">the </w:t>
      </w:r>
      <w:r w:rsidRPr="00A65C1D">
        <w:rPr>
          <w:rFonts w:cs="Times New Roman"/>
          <w:szCs w:val="24"/>
        </w:rPr>
        <w:t>comprehension of English idioms? This</w:t>
      </w:r>
      <w:r w:rsidR="00C95B1A" w:rsidRPr="00A65C1D">
        <w:rPr>
          <w:rFonts w:cs="Times New Roman"/>
          <w:szCs w:val="24"/>
        </w:rPr>
        <w:t xml:space="preserve"> </w:t>
      </w:r>
      <w:r w:rsidRPr="00A65C1D">
        <w:rPr>
          <w:rFonts w:cs="Times New Roman"/>
          <w:szCs w:val="24"/>
        </w:rPr>
        <w:t>sub-sec</w:t>
      </w:r>
      <w:r w:rsidR="009F0FD2" w:rsidRPr="00A65C1D">
        <w:rPr>
          <w:rFonts w:cs="Times New Roman"/>
          <w:szCs w:val="24"/>
        </w:rPr>
        <w:t>tion will answer this question based on</w:t>
      </w:r>
      <w:r w:rsidR="00C95B1A" w:rsidRPr="00A65C1D">
        <w:rPr>
          <w:rFonts w:cs="Times New Roman"/>
          <w:szCs w:val="24"/>
        </w:rPr>
        <w:t xml:space="preserve"> </w:t>
      </w:r>
      <w:r w:rsidR="009F0FD2" w:rsidRPr="00A65C1D">
        <w:rPr>
          <w:rFonts w:cs="Times New Roman"/>
          <w:szCs w:val="24"/>
        </w:rPr>
        <w:t xml:space="preserve">the </w:t>
      </w:r>
      <w:r w:rsidR="00DE2D90" w:rsidRPr="00A65C1D">
        <w:rPr>
          <w:rFonts w:cs="Times New Roman"/>
          <w:szCs w:val="24"/>
        </w:rPr>
        <w:t>students' responses to the questions supplied to them from the questionnaire (</w:t>
      </w:r>
      <w:r w:rsidR="009F0FD2" w:rsidRPr="00A65C1D">
        <w:rPr>
          <w:rFonts w:cs="Times New Roman"/>
          <w:szCs w:val="24"/>
        </w:rPr>
        <w:t xml:space="preserve">Appendix </w:t>
      </w:r>
      <w:r w:rsidR="0031280B" w:rsidRPr="00A65C1D">
        <w:rPr>
          <w:rFonts w:cs="Times New Roman"/>
          <w:szCs w:val="24"/>
        </w:rPr>
        <w:t>I</w:t>
      </w:r>
      <w:r w:rsidR="002224A6" w:rsidRPr="00A65C1D">
        <w:rPr>
          <w:rFonts w:cs="Times New Roman"/>
          <w:szCs w:val="24"/>
        </w:rPr>
        <w:t>).</w:t>
      </w:r>
      <w:r w:rsidR="00932B98" w:rsidRPr="00A65C1D">
        <w:rPr>
          <w:rFonts w:cs="Times New Roman"/>
          <w:color w:val="FF0000"/>
          <w:szCs w:val="24"/>
        </w:rPr>
        <w:t xml:space="preserve"> </w:t>
      </w:r>
      <w:r w:rsidR="002224A6" w:rsidRPr="00A65C1D">
        <w:rPr>
          <w:rFonts w:cs="Times New Roman"/>
          <w:szCs w:val="24"/>
        </w:rPr>
        <w:t xml:space="preserve"> </w:t>
      </w:r>
      <w:r w:rsidR="00677E7A" w:rsidRPr="00A65C1D">
        <w:rPr>
          <w:rFonts w:cs="Times New Roman"/>
          <w:szCs w:val="24"/>
        </w:rPr>
        <w:t xml:space="preserve">This questionnaire </w:t>
      </w:r>
      <w:r w:rsidR="00E24965" w:rsidRPr="00A65C1D">
        <w:rPr>
          <w:rFonts w:cs="Times New Roman"/>
          <w:szCs w:val="24"/>
        </w:rPr>
        <w:t>contained 10 questions.</w:t>
      </w:r>
      <w:r w:rsidR="009F0FD2" w:rsidRPr="00A65C1D">
        <w:rPr>
          <w:rFonts w:cs="Times New Roman"/>
          <w:szCs w:val="24"/>
        </w:rPr>
        <w:t xml:space="preserve"> It</w:t>
      </w:r>
      <w:r w:rsidR="00E24965" w:rsidRPr="00A65C1D">
        <w:rPr>
          <w:rFonts w:cs="Times New Roman"/>
          <w:szCs w:val="24"/>
        </w:rPr>
        <w:t xml:space="preserve"> was used to test whether exposure</w:t>
      </w:r>
      <w:r w:rsidR="001F4279" w:rsidRPr="00A65C1D">
        <w:rPr>
          <w:rFonts w:cs="Times New Roman"/>
          <w:szCs w:val="24"/>
        </w:rPr>
        <w:t xml:space="preserve"> to</w:t>
      </w:r>
      <w:r w:rsidR="00E8786D" w:rsidRPr="00A65C1D">
        <w:rPr>
          <w:rFonts w:cs="Times New Roman"/>
          <w:szCs w:val="24"/>
        </w:rPr>
        <w:t xml:space="preserve"> mass media had</w:t>
      </w:r>
      <w:r w:rsidR="00E24965" w:rsidRPr="00A65C1D">
        <w:rPr>
          <w:rFonts w:cs="Times New Roman"/>
          <w:szCs w:val="24"/>
        </w:rPr>
        <w:t xml:space="preserve"> any impact on idiom comprehension. The exposure tested</w:t>
      </w:r>
      <w:r w:rsidR="009F0FD2" w:rsidRPr="00A65C1D">
        <w:rPr>
          <w:rFonts w:cs="Times New Roman"/>
          <w:szCs w:val="24"/>
        </w:rPr>
        <w:t xml:space="preserve"> using </w:t>
      </w:r>
      <w:r w:rsidR="00DE2D90" w:rsidRPr="00A65C1D">
        <w:rPr>
          <w:rFonts w:cs="Times New Roman"/>
          <w:szCs w:val="24"/>
        </w:rPr>
        <w:t xml:space="preserve">the </w:t>
      </w:r>
      <w:r w:rsidR="009F0FD2" w:rsidRPr="00A65C1D">
        <w:rPr>
          <w:rFonts w:cs="Times New Roman"/>
          <w:szCs w:val="24"/>
        </w:rPr>
        <w:t>questionnaire</w:t>
      </w:r>
      <w:r w:rsidR="00E8786D" w:rsidRPr="00A65C1D">
        <w:rPr>
          <w:rFonts w:cs="Times New Roman"/>
          <w:szCs w:val="24"/>
        </w:rPr>
        <w:t xml:space="preserve"> </w:t>
      </w:r>
      <w:r w:rsidR="00E24965" w:rsidRPr="00A65C1D">
        <w:rPr>
          <w:rFonts w:cs="Times New Roman"/>
          <w:szCs w:val="24"/>
        </w:rPr>
        <w:t xml:space="preserve">was of two types: Exposure to mass media and exposure to </w:t>
      </w:r>
      <w:r w:rsidR="00DE2D90" w:rsidRPr="00A65C1D">
        <w:rPr>
          <w:rFonts w:cs="Times New Roman"/>
          <w:szCs w:val="24"/>
        </w:rPr>
        <w:t xml:space="preserve">the </w:t>
      </w:r>
      <w:r w:rsidR="00E24965" w:rsidRPr="00A65C1D">
        <w:rPr>
          <w:rFonts w:cs="Times New Roman"/>
          <w:szCs w:val="24"/>
        </w:rPr>
        <w:t>English language.</w:t>
      </w:r>
      <w:r w:rsidR="00E8786D" w:rsidRPr="00A65C1D">
        <w:rPr>
          <w:rFonts w:cs="Times New Roman"/>
          <w:szCs w:val="24"/>
        </w:rPr>
        <w:t xml:space="preserve"> </w:t>
      </w:r>
      <w:r w:rsidR="0031280B" w:rsidRPr="00A65C1D">
        <w:rPr>
          <w:rFonts w:cs="Times New Roman"/>
          <w:szCs w:val="24"/>
        </w:rPr>
        <w:t>On testing the impact of Mass media, questions 4, 5</w:t>
      </w:r>
      <w:r w:rsidR="00DE2D90" w:rsidRPr="00A65C1D">
        <w:rPr>
          <w:rFonts w:cs="Times New Roman"/>
          <w:szCs w:val="24"/>
        </w:rPr>
        <w:t>,</w:t>
      </w:r>
      <w:r w:rsidR="0031280B" w:rsidRPr="00A65C1D">
        <w:rPr>
          <w:rFonts w:cs="Times New Roman"/>
          <w:szCs w:val="24"/>
        </w:rPr>
        <w:t xml:space="preserve"> and 8 on </w:t>
      </w:r>
      <w:r w:rsidR="00DE2D90" w:rsidRPr="00A65C1D">
        <w:rPr>
          <w:rFonts w:cs="Times New Roman"/>
          <w:szCs w:val="24"/>
        </w:rPr>
        <w:t xml:space="preserve">the </w:t>
      </w:r>
      <w:r w:rsidR="0031280B" w:rsidRPr="00A65C1D">
        <w:rPr>
          <w:rFonts w:cs="Times New Roman"/>
          <w:szCs w:val="24"/>
        </w:rPr>
        <w:t xml:space="preserve">questionnaire </w:t>
      </w:r>
      <w:r w:rsidR="00DE2D90" w:rsidRPr="00A65C1D">
        <w:rPr>
          <w:rFonts w:cs="Times New Roman"/>
          <w:szCs w:val="24"/>
        </w:rPr>
        <w:t xml:space="preserve">(See </w:t>
      </w:r>
      <w:r w:rsidR="0031280B" w:rsidRPr="00A65C1D">
        <w:rPr>
          <w:rFonts w:cs="Times New Roman"/>
          <w:szCs w:val="24"/>
        </w:rPr>
        <w:t>appendix I</w:t>
      </w:r>
      <w:r w:rsidR="00DE2D90" w:rsidRPr="00A65C1D">
        <w:rPr>
          <w:rFonts w:cs="Times New Roman"/>
          <w:szCs w:val="24"/>
        </w:rPr>
        <w:t xml:space="preserve">) were </w:t>
      </w:r>
      <w:r w:rsidR="0031280B" w:rsidRPr="00A65C1D">
        <w:rPr>
          <w:rFonts w:cs="Times New Roman"/>
          <w:szCs w:val="24"/>
        </w:rPr>
        <w:t>analy</w:t>
      </w:r>
      <w:r w:rsidR="00DE2D90" w:rsidRPr="00A65C1D">
        <w:rPr>
          <w:rFonts w:cs="Times New Roman"/>
          <w:szCs w:val="24"/>
        </w:rPr>
        <w:t>z</w:t>
      </w:r>
      <w:r w:rsidR="0031280B" w:rsidRPr="00A65C1D">
        <w:rPr>
          <w:rFonts w:cs="Times New Roman"/>
          <w:szCs w:val="24"/>
        </w:rPr>
        <w:t>ed based on students</w:t>
      </w:r>
      <w:r w:rsidR="00DE2D90" w:rsidRPr="00A65C1D">
        <w:rPr>
          <w:rFonts w:cs="Times New Roman"/>
          <w:szCs w:val="24"/>
        </w:rPr>
        <w:t>'</w:t>
      </w:r>
      <w:r w:rsidR="0031280B" w:rsidRPr="00A65C1D">
        <w:rPr>
          <w:rFonts w:cs="Times New Roman"/>
          <w:szCs w:val="24"/>
        </w:rPr>
        <w:t xml:space="preserve"> response</w:t>
      </w:r>
      <w:r w:rsidR="00DE2D90" w:rsidRPr="00A65C1D">
        <w:rPr>
          <w:rFonts w:cs="Times New Roman"/>
          <w:szCs w:val="24"/>
        </w:rPr>
        <w:t>s</w:t>
      </w:r>
      <w:r w:rsidR="0031280B" w:rsidRPr="00A65C1D">
        <w:rPr>
          <w:rFonts w:cs="Times New Roman"/>
          <w:szCs w:val="24"/>
        </w:rPr>
        <w:t xml:space="preserve">. </w:t>
      </w:r>
      <w:r w:rsidR="00DE2D90" w:rsidRPr="00A65C1D">
        <w:rPr>
          <w:rFonts w:cs="Times New Roman"/>
          <w:szCs w:val="24"/>
        </w:rPr>
        <w:t>Q</w:t>
      </w:r>
      <w:r w:rsidR="0031280B" w:rsidRPr="00A65C1D">
        <w:rPr>
          <w:rFonts w:cs="Times New Roman"/>
          <w:szCs w:val="24"/>
        </w:rPr>
        <w:t xml:space="preserve">uestion 4 was based on what </w:t>
      </w:r>
      <w:r w:rsidR="00DE2D90" w:rsidRPr="00A65C1D">
        <w:rPr>
          <w:rFonts w:cs="Times New Roman"/>
          <w:szCs w:val="24"/>
        </w:rPr>
        <w:t xml:space="preserve">types of newspapers </w:t>
      </w:r>
      <w:r w:rsidR="0031280B" w:rsidRPr="00A65C1D">
        <w:rPr>
          <w:rFonts w:cs="Times New Roman"/>
          <w:szCs w:val="24"/>
        </w:rPr>
        <w:t>they love reading</w:t>
      </w:r>
      <w:r w:rsidR="00DE2D90" w:rsidRPr="00A65C1D">
        <w:rPr>
          <w:rFonts w:cs="Times New Roman"/>
          <w:szCs w:val="24"/>
        </w:rPr>
        <w:t>.</w:t>
      </w:r>
      <w:r w:rsidR="00E8786D" w:rsidRPr="00A65C1D">
        <w:rPr>
          <w:rFonts w:cs="Times New Roman"/>
          <w:szCs w:val="24"/>
        </w:rPr>
        <w:t xml:space="preserve"> </w:t>
      </w:r>
      <w:r w:rsidR="00DE2D90" w:rsidRPr="00A65C1D">
        <w:rPr>
          <w:rFonts w:cs="Times New Roman"/>
          <w:szCs w:val="24"/>
        </w:rPr>
        <w:t>Q</w:t>
      </w:r>
      <w:r w:rsidR="0031280B" w:rsidRPr="00A65C1D">
        <w:rPr>
          <w:rFonts w:cs="Times New Roman"/>
          <w:szCs w:val="24"/>
        </w:rPr>
        <w:t xml:space="preserve">uestion 5 sought to know the type of </w:t>
      </w:r>
      <w:r w:rsidR="0031280B" w:rsidRPr="00A65C1D">
        <w:rPr>
          <w:szCs w:val="24"/>
        </w:rPr>
        <w:t xml:space="preserve">radio station they love listening to </w:t>
      </w:r>
      <w:r w:rsidR="00DE2D90" w:rsidRPr="00A65C1D">
        <w:rPr>
          <w:szCs w:val="24"/>
        </w:rPr>
        <w:t>in</w:t>
      </w:r>
      <w:r w:rsidR="0031280B" w:rsidRPr="00A65C1D">
        <w:rPr>
          <w:szCs w:val="24"/>
        </w:rPr>
        <w:t xml:space="preserve"> their free time</w:t>
      </w:r>
      <w:r w:rsidR="00DE2D90" w:rsidRPr="00A65C1D">
        <w:rPr>
          <w:szCs w:val="24"/>
        </w:rPr>
        <w:t>.</w:t>
      </w:r>
      <w:r w:rsidR="00E8786D" w:rsidRPr="00A65C1D">
        <w:rPr>
          <w:szCs w:val="24"/>
        </w:rPr>
        <w:t xml:space="preserve"> </w:t>
      </w:r>
      <w:r w:rsidR="00DE2D90" w:rsidRPr="00A65C1D">
        <w:rPr>
          <w:szCs w:val="24"/>
        </w:rPr>
        <w:t>Q</w:t>
      </w:r>
      <w:r w:rsidR="0031280B" w:rsidRPr="00A65C1D">
        <w:rPr>
          <w:szCs w:val="24"/>
        </w:rPr>
        <w:t xml:space="preserve">uestion 8 </w:t>
      </w:r>
      <w:r w:rsidR="00DB35AA" w:rsidRPr="00A65C1D">
        <w:rPr>
          <w:szCs w:val="24"/>
        </w:rPr>
        <w:t xml:space="preserve">sought to find out </w:t>
      </w:r>
      <w:r w:rsidR="00DB35AA" w:rsidRPr="00A65C1D">
        <w:rPr>
          <w:rFonts w:cs="Times New Roman"/>
          <w:szCs w:val="24"/>
        </w:rPr>
        <w:t xml:space="preserve">how much time per week </w:t>
      </w:r>
      <w:r w:rsidR="00DE2D90" w:rsidRPr="00A65C1D">
        <w:rPr>
          <w:rFonts w:cs="Times New Roman"/>
          <w:szCs w:val="24"/>
        </w:rPr>
        <w:t>they spend listening to music with</w:t>
      </w:r>
      <w:r w:rsidR="00DB35AA" w:rsidRPr="00A65C1D">
        <w:rPr>
          <w:rFonts w:cs="Times New Roman"/>
          <w:szCs w:val="24"/>
        </w:rPr>
        <w:t xml:space="preserve"> lyrics in English. Students were then supplied with </w:t>
      </w:r>
      <w:r w:rsidR="00DE2D90" w:rsidRPr="00A65C1D">
        <w:rPr>
          <w:rFonts w:cs="Times New Roman"/>
          <w:szCs w:val="24"/>
        </w:rPr>
        <w:t>idiom cloze test (S</w:t>
      </w:r>
      <w:r w:rsidR="00DB35AA" w:rsidRPr="00A65C1D">
        <w:rPr>
          <w:rFonts w:cs="Times New Roman"/>
          <w:szCs w:val="24"/>
        </w:rPr>
        <w:t xml:space="preserve">ee </w:t>
      </w:r>
      <w:r w:rsidR="00DB35AA" w:rsidRPr="00A65C1D">
        <w:rPr>
          <w:rFonts w:cs="Times New Roman"/>
          <w:szCs w:val="24"/>
        </w:rPr>
        <w:lastRenderedPageBreak/>
        <w:t>appendix III) to respond to.</w:t>
      </w:r>
      <w:r w:rsidR="00EE6473" w:rsidRPr="00A65C1D">
        <w:rPr>
          <w:rFonts w:cs="Times New Roman"/>
          <w:szCs w:val="24"/>
        </w:rPr>
        <w:t xml:space="preserve"> The cloze test in appendix III </w:t>
      </w:r>
      <w:r w:rsidR="00082F15" w:rsidRPr="00A65C1D">
        <w:rPr>
          <w:rFonts w:cs="Times New Roman"/>
          <w:szCs w:val="24"/>
        </w:rPr>
        <w:t xml:space="preserve">was supplied to students after they (students) were exposed to mass media and exposure to English language. </w:t>
      </w:r>
      <w:proofErr w:type="gramStart"/>
      <w:r w:rsidR="00082F15" w:rsidRPr="00A65C1D">
        <w:rPr>
          <w:rFonts w:cs="Times New Roman"/>
          <w:szCs w:val="24"/>
        </w:rPr>
        <w:t>the</w:t>
      </w:r>
      <w:proofErr w:type="gramEnd"/>
      <w:r w:rsidR="00082F15" w:rsidRPr="00A65C1D">
        <w:rPr>
          <w:rFonts w:cs="Times New Roman"/>
          <w:szCs w:val="24"/>
        </w:rPr>
        <w:t xml:space="preserve"> cloze test in appendix III contained idioms that were</w:t>
      </w:r>
      <w:r w:rsidR="00082F15" w:rsidRPr="00A65C1D">
        <w:rPr>
          <w:rFonts w:cs="Times New Roman"/>
        </w:rPr>
        <w:t xml:space="preserve"> taken from (The Penguin English Dictionary of idioms 3</w:t>
      </w:r>
      <w:r w:rsidR="00082F15" w:rsidRPr="00A65C1D">
        <w:rPr>
          <w:rFonts w:cs="Times New Roman"/>
          <w:vertAlign w:val="superscript"/>
        </w:rPr>
        <w:t>rd</w:t>
      </w:r>
      <w:r w:rsidR="00082F15" w:rsidRPr="00A65C1D">
        <w:rPr>
          <w:rFonts w:cs="Times New Roman"/>
        </w:rPr>
        <w:t xml:space="preserve"> Edition (2004), an approved Tanzania Secondary schools English Course Book for Form three by </w:t>
      </w:r>
      <w:proofErr w:type="spellStart"/>
      <w:r w:rsidR="00082F15" w:rsidRPr="00A65C1D">
        <w:rPr>
          <w:rFonts w:cs="Times New Roman"/>
          <w:i/>
        </w:rPr>
        <w:t>Kadeghe</w:t>
      </w:r>
      <w:proofErr w:type="spellEnd"/>
      <w:r w:rsidR="00082F15" w:rsidRPr="00A65C1D">
        <w:rPr>
          <w:rFonts w:cs="Times New Roman"/>
          <w:i/>
        </w:rPr>
        <w:t xml:space="preserve"> M.  (2012)</w:t>
      </w:r>
      <w:r w:rsidR="00082F15" w:rsidRPr="00A65C1D">
        <w:rPr>
          <w:rFonts w:cs="Times New Roman"/>
        </w:rPr>
        <w:t xml:space="preserve">, English Language textbook for Secondary Schools by </w:t>
      </w:r>
      <w:r w:rsidR="00082F15" w:rsidRPr="00A65C1D">
        <w:rPr>
          <w:rFonts w:cs="Times New Roman"/>
          <w:i/>
        </w:rPr>
        <w:t xml:space="preserve">James E. </w:t>
      </w:r>
      <w:proofErr w:type="spellStart"/>
      <w:r w:rsidR="00082F15" w:rsidRPr="00A65C1D">
        <w:rPr>
          <w:rFonts w:cs="Times New Roman"/>
          <w:i/>
        </w:rPr>
        <w:t>Kinunda</w:t>
      </w:r>
      <w:proofErr w:type="spellEnd"/>
      <w:r w:rsidR="00082F15" w:rsidRPr="00A65C1D">
        <w:rPr>
          <w:rFonts w:cs="Times New Roman"/>
          <w:i/>
        </w:rPr>
        <w:t xml:space="preserve"> and </w:t>
      </w:r>
      <w:proofErr w:type="spellStart"/>
      <w:r w:rsidR="00082F15" w:rsidRPr="00A65C1D">
        <w:rPr>
          <w:rFonts w:cs="Times New Roman"/>
          <w:i/>
        </w:rPr>
        <w:t>Gedfrey</w:t>
      </w:r>
      <w:proofErr w:type="spellEnd"/>
      <w:r w:rsidR="00082F15" w:rsidRPr="00A65C1D">
        <w:rPr>
          <w:rFonts w:cs="Times New Roman"/>
          <w:i/>
        </w:rPr>
        <w:t xml:space="preserve"> R. Bukagile </w:t>
      </w:r>
      <w:r w:rsidR="00082F15" w:rsidRPr="00A65C1D">
        <w:rPr>
          <w:rFonts w:cs="Times New Roman"/>
        </w:rPr>
        <w:t>(2005) and an approved Secondary School English Form Three by  Angelina K, Adam K., &amp; Leah K, (2012).</w:t>
      </w:r>
      <w:r w:rsidR="00082F15" w:rsidRPr="00A65C1D">
        <w:rPr>
          <w:rFonts w:cs="Times New Roman"/>
          <w:szCs w:val="24"/>
        </w:rPr>
        <w:t xml:space="preserve"> </w:t>
      </w:r>
      <w:r w:rsidR="00DB35AA" w:rsidRPr="00A65C1D">
        <w:rPr>
          <w:rFonts w:cs="Times New Roman"/>
          <w:szCs w:val="24"/>
        </w:rPr>
        <w:t xml:space="preserve"> </w:t>
      </w:r>
      <w:r w:rsidR="009F0FD2" w:rsidRPr="00A65C1D">
        <w:rPr>
          <w:rFonts w:cs="Times New Roman"/>
          <w:szCs w:val="24"/>
        </w:rPr>
        <w:t>D</w:t>
      </w:r>
      <w:r w:rsidRPr="00A65C1D">
        <w:rPr>
          <w:rFonts w:cs="Times New Roman"/>
          <w:szCs w:val="24"/>
        </w:rPr>
        <w:t>ata that wa</w:t>
      </w:r>
      <w:r w:rsidR="00583123" w:rsidRPr="00A65C1D">
        <w:rPr>
          <w:rFonts w:cs="Times New Roman"/>
          <w:szCs w:val="24"/>
        </w:rPr>
        <w:t xml:space="preserve">s collected </w:t>
      </w:r>
      <w:r w:rsidR="009F0FD2" w:rsidRPr="00A65C1D">
        <w:rPr>
          <w:rFonts w:cs="Times New Roman"/>
          <w:szCs w:val="24"/>
        </w:rPr>
        <w:t xml:space="preserve">from the </w:t>
      </w:r>
      <w:r w:rsidRPr="00A65C1D">
        <w:rPr>
          <w:rFonts w:cs="Times New Roman"/>
          <w:szCs w:val="24"/>
        </w:rPr>
        <w:t>respondents w</w:t>
      </w:r>
      <w:r w:rsidR="00CA496A" w:rsidRPr="00A65C1D">
        <w:rPr>
          <w:rFonts w:cs="Times New Roman"/>
          <w:szCs w:val="24"/>
        </w:rPr>
        <w:t>ere</w:t>
      </w:r>
      <w:r w:rsidRPr="00A65C1D">
        <w:rPr>
          <w:rFonts w:cs="Times New Roman"/>
          <w:szCs w:val="24"/>
        </w:rPr>
        <w:t xml:space="preserve"> recorded in Table </w:t>
      </w:r>
      <w:r w:rsidR="00CA496A" w:rsidRPr="00A65C1D">
        <w:rPr>
          <w:rFonts w:cs="Times New Roman"/>
          <w:szCs w:val="24"/>
        </w:rPr>
        <w:t>4.16</w:t>
      </w:r>
      <w:r w:rsidRPr="00A65C1D">
        <w:rPr>
          <w:rFonts w:cs="Times New Roman"/>
          <w:szCs w:val="24"/>
        </w:rPr>
        <w:t xml:space="preserve">. </w:t>
      </w:r>
      <w:r w:rsidR="004A05A8" w:rsidRPr="00A65C1D">
        <w:rPr>
          <w:rFonts w:cs="Times New Roman"/>
          <w:szCs w:val="24"/>
        </w:rPr>
        <w:t>I</w:t>
      </w:r>
      <w:r w:rsidRPr="00A65C1D">
        <w:rPr>
          <w:rFonts w:cs="Times New Roman"/>
          <w:szCs w:val="24"/>
        </w:rPr>
        <w:t>t was hypothesized that exposure to mass media has a positive impact on idiom comprehension.</w:t>
      </w:r>
    </w:p>
    <w:p w:rsidR="00EF6E5C" w:rsidRPr="009F0FD2" w:rsidRDefault="00EF6E5C" w:rsidP="009F0FD2">
      <w:pPr>
        <w:rPr>
          <w:rFonts w:cs="Times New Roman"/>
          <w:szCs w:val="24"/>
        </w:rPr>
      </w:pPr>
      <w:bookmarkStart w:id="323" w:name="_Toc43730899"/>
    </w:p>
    <w:p w:rsidR="001E1154" w:rsidRPr="00CA496A" w:rsidRDefault="00CA496A" w:rsidP="005C5ED5">
      <w:pPr>
        <w:pStyle w:val="Heading1"/>
        <w:rPr>
          <w:b w:val="0"/>
          <w:szCs w:val="24"/>
        </w:rPr>
      </w:pPr>
      <w:r w:rsidRPr="00CA496A">
        <w:rPr>
          <w:b w:val="0"/>
          <w:szCs w:val="24"/>
        </w:rPr>
        <w:t>Table 4.16</w:t>
      </w:r>
    </w:p>
    <w:p w:rsidR="008E1D5E" w:rsidRPr="00CA496A" w:rsidRDefault="008E1D5E" w:rsidP="005C5ED5">
      <w:r w:rsidRPr="00CA496A">
        <w:t xml:space="preserve">Raw </w:t>
      </w:r>
      <w:r w:rsidR="00CA496A" w:rsidRPr="00CA496A">
        <w:t xml:space="preserve">score in idiom comprehension with and without </w:t>
      </w:r>
      <w:r w:rsidR="009D5354">
        <w:t xml:space="preserve">the </w:t>
      </w:r>
      <w:r w:rsidR="00CA496A" w:rsidRPr="00CA496A">
        <w:t>influence of mass media</w:t>
      </w:r>
      <w:bookmarkEnd w:id="323"/>
    </w:p>
    <w:tbl>
      <w:tblPr>
        <w:tblStyle w:val="TableGrid"/>
        <w:tblW w:w="9205" w:type="dxa"/>
        <w:tblInd w:w="-72" w:type="dxa"/>
        <w:tblLayout w:type="fixed"/>
        <w:tblLook w:val="04A0"/>
      </w:tblPr>
      <w:tblGrid>
        <w:gridCol w:w="456"/>
        <w:gridCol w:w="2843"/>
        <w:gridCol w:w="1653"/>
        <w:gridCol w:w="1418"/>
        <w:gridCol w:w="1181"/>
        <w:gridCol w:w="1654"/>
      </w:tblGrid>
      <w:tr w:rsidR="005C5ED5" w:rsidRPr="009D5354" w:rsidTr="009D5354">
        <w:tc>
          <w:tcPr>
            <w:tcW w:w="456" w:type="dxa"/>
            <w:tcBorders>
              <w:top w:val="single" w:sz="4" w:space="0" w:color="auto"/>
              <w:right w:val="single" w:sz="4" w:space="0" w:color="auto"/>
            </w:tcBorders>
          </w:tcPr>
          <w:p w:rsidR="008E1D5E" w:rsidRPr="009D5354" w:rsidRDefault="008E1D5E" w:rsidP="00CA496A">
            <w:pPr>
              <w:spacing w:line="240" w:lineRule="auto"/>
              <w:rPr>
                <w:rFonts w:cs="Times New Roman"/>
                <w:b/>
                <w:sz w:val="20"/>
                <w:szCs w:val="24"/>
              </w:rPr>
            </w:pPr>
          </w:p>
        </w:tc>
        <w:tc>
          <w:tcPr>
            <w:tcW w:w="2843" w:type="dxa"/>
            <w:tcBorders>
              <w:top w:val="single" w:sz="4" w:space="0" w:color="auto"/>
              <w:left w:val="single" w:sz="4" w:space="0" w:color="auto"/>
            </w:tcBorders>
            <w:vAlign w:val="center"/>
          </w:tcPr>
          <w:p w:rsidR="008E1D5E" w:rsidRPr="009D5354" w:rsidRDefault="008E1D5E" w:rsidP="009D5354">
            <w:pPr>
              <w:spacing w:line="240" w:lineRule="auto"/>
              <w:jc w:val="center"/>
              <w:rPr>
                <w:rFonts w:cs="Times New Roman"/>
                <w:b/>
                <w:sz w:val="20"/>
                <w:szCs w:val="24"/>
              </w:rPr>
            </w:pPr>
            <w:r w:rsidRPr="009D5354">
              <w:rPr>
                <w:rFonts w:cs="Times New Roman"/>
                <w:b/>
                <w:sz w:val="20"/>
                <w:szCs w:val="24"/>
              </w:rPr>
              <w:t>Idiom</w:t>
            </w:r>
          </w:p>
        </w:tc>
        <w:tc>
          <w:tcPr>
            <w:tcW w:w="1653" w:type="dxa"/>
            <w:vAlign w:val="center"/>
          </w:tcPr>
          <w:p w:rsidR="008E1D5E" w:rsidRPr="009D5354" w:rsidRDefault="008E1D5E" w:rsidP="00CA496A">
            <w:pPr>
              <w:spacing w:line="240" w:lineRule="auto"/>
              <w:jc w:val="center"/>
              <w:rPr>
                <w:rFonts w:cs="Times New Roman"/>
                <w:b/>
                <w:sz w:val="20"/>
                <w:szCs w:val="24"/>
              </w:rPr>
            </w:pPr>
            <w:r w:rsidRPr="009D5354">
              <w:rPr>
                <w:rFonts w:cs="Times New Roman"/>
                <w:b/>
                <w:sz w:val="20"/>
                <w:szCs w:val="24"/>
              </w:rPr>
              <w:t>Idiom comprehension</w:t>
            </w:r>
          </w:p>
          <w:p w:rsidR="008E1D5E" w:rsidRPr="009D5354" w:rsidRDefault="009D5354" w:rsidP="00CA496A">
            <w:pPr>
              <w:spacing w:line="240" w:lineRule="auto"/>
              <w:jc w:val="center"/>
              <w:rPr>
                <w:rFonts w:cs="Times New Roman"/>
                <w:b/>
                <w:sz w:val="20"/>
                <w:szCs w:val="24"/>
              </w:rPr>
            </w:pPr>
            <w:r w:rsidRPr="009D5354">
              <w:rPr>
                <w:rFonts w:cs="Times New Roman"/>
                <w:b/>
                <w:sz w:val="20"/>
                <w:szCs w:val="24"/>
              </w:rPr>
              <w:t>w</w:t>
            </w:r>
            <w:r w:rsidR="008E1D5E" w:rsidRPr="009D5354">
              <w:rPr>
                <w:rFonts w:cs="Times New Roman"/>
                <w:b/>
                <w:sz w:val="20"/>
                <w:szCs w:val="24"/>
              </w:rPr>
              <w:t>ithout mass media</w:t>
            </w:r>
          </w:p>
        </w:tc>
        <w:tc>
          <w:tcPr>
            <w:tcW w:w="1418" w:type="dxa"/>
            <w:vAlign w:val="center"/>
          </w:tcPr>
          <w:p w:rsidR="008E1D5E" w:rsidRPr="009D5354" w:rsidRDefault="009D5354" w:rsidP="009D5354">
            <w:pPr>
              <w:spacing w:line="240" w:lineRule="auto"/>
              <w:jc w:val="center"/>
              <w:rPr>
                <w:rFonts w:cs="Times New Roman"/>
                <w:b/>
                <w:sz w:val="20"/>
                <w:szCs w:val="24"/>
              </w:rPr>
            </w:pPr>
            <w:r w:rsidRPr="009D5354">
              <w:rPr>
                <w:rFonts w:cs="Times New Roman"/>
                <w:b/>
                <w:sz w:val="20"/>
                <w:szCs w:val="24"/>
              </w:rPr>
              <w:t>% of idiom comprehension w</w:t>
            </w:r>
            <w:r w:rsidR="008E1D5E" w:rsidRPr="009D5354">
              <w:rPr>
                <w:rFonts w:cs="Times New Roman"/>
                <w:b/>
                <w:sz w:val="20"/>
                <w:szCs w:val="24"/>
              </w:rPr>
              <w:t>ithout</w:t>
            </w:r>
            <w:r w:rsidRPr="009D5354">
              <w:rPr>
                <w:rFonts w:cs="Times New Roman"/>
                <w:b/>
                <w:sz w:val="20"/>
                <w:szCs w:val="24"/>
              </w:rPr>
              <w:t xml:space="preserve"> mass</w:t>
            </w:r>
            <w:r w:rsidR="008E1D5E" w:rsidRPr="009D5354">
              <w:rPr>
                <w:rFonts w:cs="Times New Roman"/>
                <w:b/>
                <w:sz w:val="20"/>
                <w:szCs w:val="24"/>
              </w:rPr>
              <w:t xml:space="preserve"> media</w:t>
            </w:r>
          </w:p>
        </w:tc>
        <w:tc>
          <w:tcPr>
            <w:tcW w:w="1181" w:type="dxa"/>
            <w:vAlign w:val="center"/>
          </w:tcPr>
          <w:p w:rsidR="008E1D5E" w:rsidRPr="009D5354" w:rsidRDefault="008E1D5E" w:rsidP="00CA496A">
            <w:pPr>
              <w:spacing w:line="240" w:lineRule="auto"/>
              <w:jc w:val="center"/>
              <w:rPr>
                <w:rFonts w:cs="Times New Roman"/>
                <w:b/>
                <w:sz w:val="20"/>
                <w:szCs w:val="24"/>
              </w:rPr>
            </w:pPr>
            <w:r w:rsidRPr="009D5354">
              <w:rPr>
                <w:rFonts w:cs="Times New Roman"/>
                <w:b/>
                <w:sz w:val="20"/>
                <w:szCs w:val="24"/>
              </w:rPr>
              <w:t>With aid of mass media</w:t>
            </w:r>
          </w:p>
        </w:tc>
        <w:tc>
          <w:tcPr>
            <w:tcW w:w="1654" w:type="dxa"/>
            <w:vAlign w:val="center"/>
          </w:tcPr>
          <w:p w:rsidR="008E1D5E" w:rsidRPr="009D5354" w:rsidRDefault="008E1D5E" w:rsidP="00CA496A">
            <w:pPr>
              <w:spacing w:line="240" w:lineRule="auto"/>
              <w:jc w:val="center"/>
              <w:rPr>
                <w:rFonts w:cs="Times New Roman"/>
                <w:b/>
                <w:sz w:val="20"/>
                <w:szCs w:val="24"/>
              </w:rPr>
            </w:pPr>
            <w:r w:rsidRPr="009D5354">
              <w:rPr>
                <w:rFonts w:cs="Times New Roman"/>
                <w:b/>
                <w:sz w:val="20"/>
                <w:szCs w:val="24"/>
              </w:rPr>
              <w:t>% comprehension</w:t>
            </w:r>
          </w:p>
          <w:p w:rsidR="008E1D5E" w:rsidRPr="009D5354" w:rsidRDefault="008E1D5E" w:rsidP="00CA496A">
            <w:pPr>
              <w:spacing w:line="240" w:lineRule="auto"/>
              <w:jc w:val="center"/>
              <w:rPr>
                <w:rFonts w:cs="Times New Roman"/>
                <w:sz w:val="20"/>
                <w:szCs w:val="24"/>
              </w:rPr>
            </w:pPr>
            <w:r w:rsidRPr="009D5354">
              <w:rPr>
                <w:rFonts w:cs="Times New Roman"/>
                <w:b/>
                <w:sz w:val="20"/>
                <w:szCs w:val="24"/>
              </w:rPr>
              <w:t>With aid of mass media</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1</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To be  a slippery slope</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76</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42</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81</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45</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2</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To be on a roll</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62</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34</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77</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43</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3</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To be a couch potato</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55</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31</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65</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36</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4</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To throw in the towel</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67</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37</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92</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49</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5</w:t>
            </w:r>
          </w:p>
        </w:tc>
        <w:tc>
          <w:tcPr>
            <w:tcW w:w="2843" w:type="dxa"/>
            <w:tcBorders>
              <w:left w:val="single" w:sz="4" w:space="0" w:color="auto"/>
            </w:tcBorders>
          </w:tcPr>
          <w:p w:rsidR="008E1D5E" w:rsidRPr="00A65C1D" w:rsidRDefault="008E1D5E" w:rsidP="00A65C1D">
            <w:pPr>
              <w:autoSpaceDE w:val="0"/>
              <w:autoSpaceDN w:val="0"/>
              <w:adjustRightInd w:val="0"/>
              <w:spacing w:line="276" w:lineRule="auto"/>
              <w:rPr>
                <w:rFonts w:cs="Times New Roman"/>
                <w:bCs/>
                <w:sz w:val="22"/>
                <w:szCs w:val="22"/>
              </w:rPr>
            </w:pPr>
            <w:r w:rsidRPr="00A65C1D">
              <w:rPr>
                <w:rFonts w:cs="Times New Roman"/>
                <w:bCs/>
                <w:sz w:val="22"/>
                <w:szCs w:val="22"/>
              </w:rPr>
              <w:t xml:space="preserve">To </w:t>
            </w:r>
            <w:r w:rsidR="009D5354" w:rsidRPr="00A65C1D">
              <w:rPr>
                <w:rFonts w:cs="Times New Roman"/>
                <w:bCs/>
                <w:sz w:val="22"/>
                <w:szCs w:val="22"/>
              </w:rPr>
              <w:t>give someone a hand</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81</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45</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103</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57</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6</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At the top of one’s lungs</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61</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34</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80</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44</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7</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 xml:space="preserve">To be </w:t>
            </w:r>
            <w:r w:rsidR="008E1D5E" w:rsidRPr="00A65C1D">
              <w:rPr>
                <w:rFonts w:cs="Times New Roman"/>
                <w:bCs/>
                <w:sz w:val="22"/>
                <w:szCs w:val="22"/>
              </w:rPr>
              <w:t xml:space="preserve">at </w:t>
            </w:r>
            <w:r w:rsidRPr="00A65C1D">
              <w:rPr>
                <w:rFonts w:cs="Times New Roman"/>
                <w:bCs/>
                <w:sz w:val="22"/>
                <w:szCs w:val="22"/>
              </w:rPr>
              <w:t>one’s fingertips</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63</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35</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75</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42</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8</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keep someone at one’s toes</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59</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33</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77</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43</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9</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Over my dead body</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64</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36</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96</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53</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10</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To turn the tables</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47</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26</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77</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43</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11</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Rule of thumb</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60</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33</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83</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46</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12</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To get a head-start</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48</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26</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66</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37</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13</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To take charge</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96</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53</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127</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71</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14</w:t>
            </w:r>
          </w:p>
        </w:tc>
        <w:tc>
          <w:tcPr>
            <w:tcW w:w="2843" w:type="dxa"/>
            <w:tcBorders>
              <w:left w:val="single" w:sz="4" w:space="0" w:color="auto"/>
            </w:tcBorders>
          </w:tcPr>
          <w:p w:rsidR="008E1D5E" w:rsidRPr="00A65C1D" w:rsidRDefault="008E1D5E" w:rsidP="00A65C1D">
            <w:pPr>
              <w:autoSpaceDE w:val="0"/>
              <w:autoSpaceDN w:val="0"/>
              <w:adjustRightInd w:val="0"/>
              <w:spacing w:line="276" w:lineRule="auto"/>
              <w:rPr>
                <w:rFonts w:cs="Times New Roman"/>
                <w:bCs/>
                <w:sz w:val="22"/>
                <w:szCs w:val="22"/>
              </w:rPr>
            </w:pPr>
            <w:r w:rsidRPr="00A65C1D">
              <w:rPr>
                <w:rFonts w:cs="Times New Roman"/>
                <w:bCs/>
                <w:sz w:val="22"/>
                <w:szCs w:val="22"/>
              </w:rPr>
              <w:t xml:space="preserve">To </w:t>
            </w:r>
            <w:r w:rsidR="009D5354" w:rsidRPr="00A65C1D">
              <w:rPr>
                <w:rFonts w:cs="Times New Roman"/>
                <w:bCs/>
                <w:sz w:val="22"/>
                <w:szCs w:val="22"/>
              </w:rPr>
              <w:t>beat about the bush</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107</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59</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162</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90</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15</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To talk of the devil</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71</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39</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111</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62</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16</w:t>
            </w:r>
          </w:p>
        </w:tc>
        <w:tc>
          <w:tcPr>
            <w:tcW w:w="2843" w:type="dxa"/>
            <w:tcBorders>
              <w:left w:val="single" w:sz="4" w:space="0" w:color="auto"/>
            </w:tcBorders>
          </w:tcPr>
          <w:p w:rsidR="008E1D5E" w:rsidRPr="00A65C1D" w:rsidRDefault="008E1D5E" w:rsidP="00A65C1D">
            <w:pPr>
              <w:autoSpaceDE w:val="0"/>
              <w:autoSpaceDN w:val="0"/>
              <w:adjustRightInd w:val="0"/>
              <w:spacing w:line="276" w:lineRule="auto"/>
              <w:rPr>
                <w:rFonts w:cs="Times New Roman"/>
                <w:bCs/>
                <w:sz w:val="22"/>
                <w:szCs w:val="22"/>
              </w:rPr>
            </w:pPr>
            <w:r w:rsidRPr="00A65C1D">
              <w:rPr>
                <w:rFonts w:cs="Times New Roman"/>
                <w:bCs/>
                <w:sz w:val="22"/>
                <w:szCs w:val="22"/>
              </w:rPr>
              <w:t xml:space="preserve">To </w:t>
            </w:r>
            <w:r w:rsidR="009D5354" w:rsidRPr="00A65C1D">
              <w:rPr>
                <w:rFonts w:cs="Times New Roman"/>
                <w:bCs/>
                <w:sz w:val="22"/>
                <w:szCs w:val="22"/>
              </w:rPr>
              <w:t>make up one’s mind</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97</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54</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109</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61</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lastRenderedPageBreak/>
              <w:t>17</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To roll up one’s sleeves</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52</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29</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84</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47</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18</w:t>
            </w:r>
          </w:p>
        </w:tc>
        <w:tc>
          <w:tcPr>
            <w:tcW w:w="2843" w:type="dxa"/>
            <w:tcBorders>
              <w:left w:val="single" w:sz="4" w:space="0" w:color="auto"/>
            </w:tcBorders>
          </w:tcPr>
          <w:p w:rsidR="008E1D5E" w:rsidRPr="00A65C1D" w:rsidRDefault="008E1D5E" w:rsidP="00A65C1D">
            <w:pPr>
              <w:autoSpaceDE w:val="0"/>
              <w:autoSpaceDN w:val="0"/>
              <w:adjustRightInd w:val="0"/>
              <w:spacing w:line="276" w:lineRule="auto"/>
              <w:rPr>
                <w:rFonts w:cs="Times New Roman"/>
                <w:bCs/>
                <w:sz w:val="22"/>
                <w:szCs w:val="22"/>
              </w:rPr>
            </w:pPr>
            <w:r w:rsidRPr="00A65C1D">
              <w:rPr>
                <w:rFonts w:cs="Times New Roman"/>
                <w:bCs/>
                <w:sz w:val="22"/>
                <w:szCs w:val="22"/>
              </w:rPr>
              <w:t xml:space="preserve">To </w:t>
            </w:r>
            <w:r w:rsidR="009D5354" w:rsidRPr="00A65C1D">
              <w:rPr>
                <w:rFonts w:cs="Times New Roman"/>
                <w:bCs/>
                <w:sz w:val="22"/>
                <w:szCs w:val="22"/>
              </w:rPr>
              <w:t>break somebody’s heart</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90</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50</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159</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88</w:t>
            </w:r>
          </w:p>
        </w:tc>
      </w:tr>
      <w:tr w:rsidR="005C5ED5" w:rsidRPr="009D5354" w:rsidTr="009D5354">
        <w:tc>
          <w:tcPr>
            <w:tcW w:w="456" w:type="dxa"/>
            <w:tcBorders>
              <w:right w:val="single" w:sz="4" w:space="0" w:color="auto"/>
            </w:tcBorders>
          </w:tcPr>
          <w:p w:rsidR="008E1D5E" w:rsidRPr="009D5354" w:rsidRDefault="008E1D5E" w:rsidP="00A65C1D">
            <w:pPr>
              <w:autoSpaceDE w:val="0"/>
              <w:autoSpaceDN w:val="0"/>
              <w:adjustRightInd w:val="0"/>
              <w:spacing w:line="276" w:lineRule="auto"/>
              <w:rPr>
                <w:rFonts w:cs="Times New Roman"/>
                <w:bCs/>
                <w:sz w:val="20"/>
                <w:szCs w:val="24"/>
              </w:rPr>
            </w:pPr>
            <w:r w:rsidRPr="009D5354">
              <w:rPr>
                <w:rFonts w:cs="Times New Roman"/>
                <w:bCs/>
                <w:sz w:val="20"/>
                <w:szCs w:val="24"/>
              </w:rPr>
              <w:t>19</w:t>
            </w:r>
          </w:p>
        </w:tc>
        <w:tc>
          <w:tcPr>
            <w:tcW w:w="2843" w:type="dxa"/>
            <w:tcBorders>
              <w:left w:val="single" w:sz="4" w:space="0" w:color="auto"/>
            </w:tcBorders>
          </w:tcPr>
          <w:p w:rsidR="008E1D5E" w:rsidRPr="00A65C1D" w:rsidRDefault="009D5354" w:rsidP="00A65C1D">
            <w:pPr>
              <w:autoSpaceDE w:val="0"/>
              <w:autoSpaceDN w:val="0"/>
              <w:adjustRightInd w:val="0"/>
              <w:spacing w:line="276" w:lineRule="auto"/>
              <w:rPr>
                <w:rFonts w:cs="Times New Roman"/>
                <w:bCs/>
                <w:sz w:val="22"/>
                <w:szCs w:val="22"/>
              </w:rPr>
            </w:pPr>
            <w:r w:rsidRPr="00A65C1D">
              <w:rPr>
                <w:rFonts w:cs="Times New Roman"/>
                <w:bCs/>
                <w:sz w:val="22"/>
                <w:szCs w:val="22"/>
              </w:rPr>
              <w:t>To add an icing on the cake</w:t>
            </w:r>
          </w:p>
        </w:tc>
        <w:tc>
          <w:tcPr>
            <w:tcW w:w="1653"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53</w:t>
            </w:r>
          </w:p>
        </w:tc>
        <w:tc>
          <w:tcPr>
            <w:tcW w:w="1418" w:type="dxa"/>
            <w:vAlign w:val="center"/>
          </w:tcPr>
          <w:p w:rsidR="008E1D5E" w:rsidRPr="00A65C1D" w:rsidRDefault="008E1D5E" w:rsidP="00A65C1D">
            <w:pPr>
              <w:autoSpaceDE w:val="0"/>
              <w:autoSpaceDN w:val="0"/>
              <w:adjustRightInd w:val="0"/>
              <w:spacing w:line="276" w:lineRule="auto"/>
              <w:jc w:val="center"/>
              <w:rPr>
                <w:rFonts w:cs="Times New Roman"/>
                <w:bCs/>
                <w:sz w:val="22"/>
                <w:szCs w:val="22"/>
              </w:rPr>
            </w:pPr>
            <w:r w:rsidRPr="00A65C1D">
              <w:rPr>
                <w:rFonts w:cs="Times New Roman"/>
                <w:bCs/>
                <w:sz w:val="22"/>
                <w:szCs w:val="22"/>
              </w:rPr>
              <w:t>29</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101</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56</w:t>
            </w:r>
          </w:p>
        </w:tc>
      </w:tr>
      <w:tr w:rsidR="005C5ED5" w:rsidRPr="009D5354" w:rsidTr="009D5354">
        <w:tc>
          <w:tcPr>
            <w:tcW w:w="456" w:type="dxa"/>
            <w:tcBorders>
              <w:right w:val="single" w:sz="4" w:space="0" w:color="auto"/>
            </w:tcBorders>
          </w:tcPr>
          <w:p w:rsidR="008E1D5E" w:rsidRPr="009D5354" w:rsidRDefault="008E1D5E" w:rsidP="00A65C1D">
            <w:pPr>
              <w:spacing w:line="276" w:lineRule="auto"/>
              <w:rPr>
                <w:rFonts w:cs="Times New Roman"/>
                <w:sz w:val="20"/>
                <w:szCs w:val="24"/>
              </w:rPr>
            </w:pPr>
            <w:r w:rsidRPr="009D5354">
              <w:rPr>
                <w:rFonts w:cs="Times New Roman"/>
                <w:sz w:val="20"/>
                <w:szCs w:val="24"/>
              </w:rPr>
              <w:t>20</w:t>
            </w:r>
          </w:p>
        </w:tc>
        <w:tc>
          <w:tcPr>
            <w:tcW w:w="2843" w:type="dxa"/>
            <w:tcBorders>
              <w:left w:val="single" w:sz="4" w:space="0" w:color="auto"/>
            </w:tcBorders>
          </w:tcPr>
          <w:p w:rsidR="008E1D5E" w:rsidRPr="00A65C1D" w:rsidRDefault="009D5354" w:rsidP="00A65C1D">
            <w:pPr>
              <w:spacing w:line="276" w:lineRule="auto"/>
              <w:rPr>
                <w:rFonts w:cs="Times New Roman"/>
                <w:sz w:val="22"/>
                <w:szCs w:val="22"/>
              </w:rPr>
            </w:pPr>
            <w:r w:rsidRPr="00A65C1D">
              <w:rPr>
                <w:rFonts w:cs="Times New Roman"/>
                <w:bCs/>
                <w:sz w:val="22"/>
                <w:szCs w:val="22"/>
              </w:rPr>
              <w:t>To be  not my cup of tea</w:t>
            </w:r>
          </w:p>
        </w:tc>
        <w:tc>
          <w:tcPr>
            <w:tcW w:w="1653"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41</w:t>
            </w:r>
          </w:p>
        </w:tc>
        <w:tc>
          <w:tcPr>
            <w:tcW w:w="1418"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23</w:t>
            </w:r>
          </w:p>
        </w:tc>
        <w:tc>
          <w:tcPr>
            <w:tcW w:w="1181"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55</w:t>
            </w:r>
          </w:p>
        </w:tc>
        <w:tc>
          <w:tcPr>
            <w:tcW w:w="1654" w:type="dxa"/>
            <w:vAlign w:val="center"/>
          </w:tcPr>
          <w:p w:rsidR="008E1D5E" w:rsidRPr="00A65C1D" w:rsidRDefault="008E1D5E" w:rsidP="00A65C1D">
            <w:pPr>
              <w:spacing w:line="276" w:lineRule="auto"/>
              <w:jc w:val="center"/>
              <w:rPr>
                <w:rFonts w:cs="Times New Roman"/>
                <w:sz w:val="22"/>
                <w:szCs w:val="22"/>
              </w:rPr>
            </w:pPr>
            <w:r w:rsidRPr="00A65C1D">
              <w:rPr>
                <w:rFonts w:cs="Times New Roman"/>
                <w:sz w:val="22"/>
                <w:szCs w:val="22"/>
              </w:rPr>
              <w:t>31</w:t>
            </w:r>
          </w:p>
        </w:tc>
      </w:tr>
      <w:tr w:rsidR="005C5ED5" w:rsidRPr="009D5354" w:rsidTr="009D5354">
        <w:trPr>
          <w:trHeight w:val="389"/>
        </w:trPr>
        <w:tc>
          <w:tcPr>
            <w:tcW w:w="456" w:type="dxa"/>
            <w:tcBorders>
              <w:right w:val="single" w:sz="4" w:space="0" w:color="auto"/>
            </w:tcBorders>
          </w:tcPr>
          <w:p w:rsidR="008E1D5E" w:rsidRPr="009D5354" w:rsidRDefault="008E1D5E" w:rsidP="00A65C1D">
            <w:pPr>
              <w:spacing w:line="276" w:lineRule="auto"/>
              <w:rPr>
                <w:rFonts w:cs="Times New Roman"/>
                <w:bCs/>
                <w:sz w:val="20"/>
                <w:szCs w:val="24"/>
              </w:rPr>
            </w:pPr>
          </w:p>
        </w:tc>
        <w:tc>
          <w:tcPr>
            <w:tcW w:w="2843" w:type="dxa"/>
            <w:tcBorders>
              <w:left w:val="single" w:sz="4" w:space="0" w:color="auto"/>
            </w:tcBorders>
            <w:vAlign w:val="center"/>
          </w:tcPr>
          <w:p w:rsidR="008E1D5E" w:rsidRPr="00A65C1D" w:rsidRDefault="002836FB" w:rsidP="00A65C1D">
            <w:pPr>
              <w:spacing w:line="276" w:lineRule="auto"/>
              <w:jc w:val="center"/>
              <w:rPr>
                <w:rFonts w:cs="Times New Roman"/>
                <w:b/>
                <w:bCs/>
                <w:sz w:val="22"/>
                <w:szCs w:val="22"/>
              </w:rPr>
            </w:pPr>
            <w:r w:rsidRPr="00A65C1D">
              <w:rPr>
                <w:rFonts w:cs="Times New Roman"/>
                <w:b/>
                <w:bCs/>
                <w:sz w:val="22"/>
                <w:szCs w:val="22"/>
              </w:rPr>
              <w:t>Mean</w:t>
            </w:r>
          </w:p>
        </w:tc>
        <w:tc>
          <w:tcPr>
            <w:tcW w:w="1653" w:type="dxa"/>
            <w:vAlign w:val="center"/>
          </w:tcPr>
          <w:p w:rsidR="008E1D5E" w:rsidRPr="00A65C1D" w:rsidRDefault="008E1D5E" w:rsidP="00A65C1D">
            <w:pPr>
              <w:spacing w:line="276" w:lineRule="auto"/>
              <w:jc w:val="center"/>
              <w:rPr>
                <w:rFonts w:cs="Times New Roman"/>
                <w:b/>
                <w:sz w:val="22"/>
                <w:szCs w:val="22"/>
              </w:rPr>
            </w:pPr>
          </w:p>
        </w:tc>
        <w:tc>
          <w:tcPr>
            <w:tcW w:w="1418" w:type="dxa"/>
            <w:vAlign w:val="center"/>
          </w:tcPr>
          <w:p w:rsidR="008E1D5E" w:rsidRPr="00A65C1D" w:rsidRDefault="008E1D5E" w:rsidP="00A65C1D">
            <w:pPr>
              <w:spacing w:line="276" w:lineRule="auto"/>
              <w:jc w:val="center"/>
              <w:rPr>
                <w:rFonts w:cs="Times New Roman"/>
                <w:b/>
                <w:sz w:val="22"/>
                <w:szCs w:val="22"/>
              </w:rPr>
            </w:pPr>
            <w:r w:rsidRPr="00A65C1D">
              <w:rPr>
                <w:rFonts w:cs="Times New Roman"/>
                <w:b/>
                <w:sz w:val="22"/>
                <w:szCs w:val="22"/>
              </w:rPr>
              <w:t>37.4%</w:t>
            </w:r>
          </w:p>
        </w:tc>
        <w:tc>
          <w:tcPr>
            <w:tcW w:w="1181" w:type="dxa"/>
            <w:vAlign w:val="center"/>
          </w:tcPr>
          <w:p w:rsidR="008E1D5E" w:rsidRPr="00A65C1D" w:rsidRDefault="008E1D5E" w:rsidP="00A65C1D">
            <w:pPr>
              <w:spacing w:line="276" w:lineRule="auto"/>
              <w:jc w:val="center"/>
              <w:rPr>
                <w:rFonts w:cs="Times New Roman"/>
                <w:b/>
                <w:sz w:val="22"/>
                <w:szCs w:val="22"/>
              </w:rPr>
            </w:pPr>
          </w:p>
        </w:tc>
        <w:tc>
          <w:tcPr>
            <w:tcW w:w="1654" w:type="dxa"/>
            <w:vAlign w:val="center"/>
          </w:tcPr>
          <w:p w:rsidR="008E1D5E" w:rsidRPr="00A65C1D" w:rsidRDefault="008E1D5E" w:rsidP="00A65C1D">
            <w:pPr>
              <w:spacing w:line="276" w:lineRule="auto"/>
              <w:jc w:val="center"/>
              <w:rPr>
                <w:rFonts w:cs="Times New Roman"/>
                <w:b/>
                <w:sz w:val="22"/>
                <w:szCs w:val="22"/>
              </w:rPr>
            </w:pPr>
            <w:r w:rsidRPr="00A65C1D">
              <w:rPr>
                <w:rFonts w:cs="Times New Roman"/>
                <w:b/>
                <w:sz w:val="22"/>
                <w:szCs w:val="22"/>
              </w:rPr>
              <w:t>52.2%</w:t>
            </w:r>
          </w:p>
        </w:tc>
      </w:tr>
    </w:tbl>
    <w:p w:rsidR="009D5354" w:rsidRDefault="009D5354" w:rsidP="005C5ED5">
      <w:pPr>
        <w:rPr>
          <w:rFonts w:cs="Times New Roman"/>
          <w:szCs w:val="24"/>
        </w:rPr>
      </w:pPr>
    </w:p>
    <w:p w:rsidR="009D5354" w:rsidRDefault="009D5354" w:rsidP="005C5ED5">
      <w:pPr>
        <w:rPr>
          <w:rFonts w:cs="Times New Roman"/>
          <w:szCs w:val="24"/>
        </w:rPr>
      </w:pPr>
    </w:p>
    <w:p w:rsidR="008E1D5E" w:rsidRPr="005C5ED5" w:rsidRDefault="008E1D5E" w:rsidP="005C5ED5">
      <w:pPr>
        <w:rPr>
          <w:rFonts w:cs="Times New Roman"/>
          <w:szCs w:val="24"/>
        </w:rPr>
      </w:pPr>
      <w:r w:rsidRPr="005C5ED5">
        <w:rPr>
          <w:rFonts w:cs="Times New Roman"/>
          <w:szCs w:val="24"/>
        </w:rPr>
        <w:t>A paired</w:t>
      </w:r>
      <w:r w:rsidR="004A05A8" w:rsidRPr="005C5ED5">
        <w:rPr>
          <w:rFonts w:cs="Times New Roman"/>
          <w:szCs w:val="24"/>
        </w:rPr>
        <w:t>-</w:t>
      </w:r>
      <w:r w:rsidRPr="005C5ED5">
        <w:rPr>
          <w:rFonts w:cs="Times New Roman"/>
          <w:szCs w:val="24"/>
        </w:rPr>
        <w:t xml:space="preserve">samples t-test was performed using </w:t>
      </w:r>
      <w:r w:rsidR="009D5354">
        <w:rPr>
          <w:rFonts w:cs="Times New Roman"/>
          <w:szCs w:val="24"/>
        </w:rPr>
        <w:t xml:space="preserve">the </w:t>
      </w:r>
      <w:r w:rsidRPr="009D5354">
        <w:rPr>
          <w:rFonts w:cs="Times New Roman"/>
          <w:szCs w:val="24"/>
        </w:rPr>
        <w:t>GRAPH PAD PRISM 5.01</w:t>
      </w:r>
      <w:r w:rsidRPr="005C5ED5">
        <w:rPr>
          <w:rFonts w:cs="Times New Roman"/>
          <w:szCs w:val="24"/>
        </w:rPr>
        <w:t xml:space="preserve"> program to compare the performance of </w:t>
      </w:r>
      <w:r w:rsidR="00030076">
        <w:rPr>
          <w:rFonts w:cs="Times New Roman"/>
          <w:szCs w:val="24"/>
        </w:rPr>
        <w:t>u</w:t>
      </w:r>
      <w:r w:rsidRPr="005C5ED5">
        <w:rPr>
          <w:rFonts w:cs="Times New Roman"/>
          <w:szCs w:val="24"/>
        </w:rPr>
        <w:t xml:space="preserve">niversity students on idiom comprehension between the group that had idioms presented with the help of mass media and those idioms that were presented minus mass media. With the help of this program, </w:t>
      </w:r>
      <w:r w:rsidR="00A20010" w:rsidRPr="005C5ED5">
        <w:rPr>
          <w:rFonts w:cs="Times New Roman"/>
          <w:szCs w:val="24"/>
        </w:rPr>
        <w:t xml:space="preserve">the </w:t>
      </w:r>
      <w:r w:rsidRPr="005C5ED5">
        <w:rPr>
          <w:rFonts w:cs="Times New Roman"/>
          <w:szCs w:val="24"/>
        </w:rPr>
        <w:t>average mean and standard deviation values were calculated for each treatment with the coefficient value p ˂ 0.05</w:t>
      </w:r>
      <w:r w:rsidR="00A20010" w:rsidRPr="005C5ED5">
        <w:rPr>
          <w:rFonts w:cs="Times New Roman"/>
          <w:szCs w:val="24"/>
        </w:rPr>
        <w:t>,</w:t>
      </w:r>
      <w:r w:rsidRPr="005C5ED5">
        <w:rPr>
          <w:rFonts w:cs="Times New Roman"/>
          <w:szCs w:val="24"/>
        </w:rPr>
        <w:t xml:space="preserve"> which indicates that the difference is statistically significant.</w:t>
      </w:r>
    </w:p>
    <w:p w:rsidR="00C14C15" w:rsidRDefault="00C14C15" w:rsidP="005C5ED5">
      <w:pPr>
        <w:rPr>
          <w:rFonts w:cs="Times New Roman"/>
          <w:szCs w:val="24"/>
        </w:rPr>
      </w:pPr>
    </w:p>
    <w:p w:rsidR="00C14C15" w:rsidRPr="009D5354" w:rsidRDefault="008E1D5E" w:rsidP="005C5ED5">
      <w:pPr>
        <w:rPr>
          <w:rFonts w:cs="Times New Roman"/>
          <w:szCs w:val="24"/>
        </w:rPr>
      </w:pPr>
      <w:r w:rsidRPr="005C5ED5">
        <w:rPr>
          <w:rFonts w:cs="Times New Roman"/>
          <w:szCs w:val="24"/>
        </w:rPr>
        <w:t xml:space="preserve">The </w:t>
      </w:r>
      <w:r w:rsidR="004A05A8" w:rsidRPr="005C5ED5">
        <w:rPr>
          <w:rFonts w:cs="Times New Roman"/>
          <w:szCs w:val="24"/>
        </w:rPr>
        <w:t>propositions below</w:t>
      </w:r>
      <w:r w:rsidRPr="005C5ED5">
        <w:rPr>
          <w:rFonts w:cs="Times New Roman"/>
          <w:szCs w:val="24"/>
        </w:rPr>
        <w:t xml:space="preserve"> were tested: </w:t>
      </w:r>
    </w:p>
    <w:p w:rsidR="00C95B1A" w:rsidRDefault="00C95B1A" w:rsidP="005C5ED5">
      <w:pPr>
        <w:rPr>
          <w:rFonts w:cs="Times New Roman"/>
          <w:b/>
          <w:szCs w:val="24"/>
        </w:rPr>
      </w:pPr>
    </w:p>
    <w:p w:rsidR="00C14C15" w:rsidRPr="009D5354" w:rsidRDefault="008E1D5E" w:rsidP="005C5ED5">
      <w:pPr>
        <w:rPr>
          <w:rFonts w:cs="Times New Roman"/>
          <w:szCs w:val="24"/>
        </w:rPr>
      </w:pPr>
      <w:r w:rsidRPr="005C5ED5">
        <w:rPr>
          <w:rFonts w:cs="Times New Roman"/>
          <w:b/>
          <w:szCs w:val="24"/>
        </w:rPr>
        <w:t xml:space="preserve">H0: </w:t>
      </w:r>
      <w:r w:rsidRPr="005C5ED5">
        <w:rPr>
          <w:rFonts w:cs="Times New Roman"/>
          <w:szCs w:val="24"/>
        </w:rPr>
        <w:t xml:space="preserve">There is no </w:t>
      </w:r>
      <w:r w:rsidR="004A05A8" w:rsidRPr="005C5ED5">
        <w:rPr>
          <w:rFonts w:cs="Times New Roman"/>
          <w:szCs w:val="24"/>
        </w:rPr>
        <w:t>substantial</w:t>
      </w:r>
      <w:r w:rsidR="00C95B1A">
        <w:rPr>
          <w:rFonts w:cs="Times New Roman"/>
          <w:szCs w:val="24"/>
        </w:rPr>
        <w:t xml:space="preserve"> </w:t>
      </w:r>
      <w:r w:rsidR="004A05A8" w:rsidRPr="005C5ED5">
        <w:rPr>
          <w:rFonts w:cs="Times New Roman"/>
          <w:szCs w:val="24"/>
        </w:rPr>
        <w:t>distinction</w:t>
      </w:r>
      <w:r w:rsidR="00C95B1A">
        <w:rPr>
          <w:rFonts w:cs="Times New Roman"/>
          <w:szCs w:val="24"/>
        </w:rPr>
        <w:t xml:space="preserve"> </w:t>
      </w:r>
      <w:r w:rsidRPr="005C5ED5">
        <w:rPr>
          <w:rFonts w:cs="Times New Roman"/>
          <w:szCs w:val="24"/>
        </w:rPr>
        <w:t>in students’ comprehension of idioms with the help of mass media.</w:t>
      </w:r>
    </w:p>
    <w:p w:rsidR="00C95B1A" w:rsidRDefault="00C95B1A" w:rsidP="005C5ED5">
      <w:pPr>
        <w:rPr>
          <w:rFonts w:cs="Times New Roman"/>
          <w:b/>
          <w:szCs w:val="24"/>
        </w:rPr>
      </w:pPr>
    </w:p>
    <w:p w:rsidR="008E1D5E" w:rsidRPr="005C5ED5" w:rsidRDefault="008E1D5E" w:rsidP="005C5ED5">
      <w:pPr>
        <w:rPr>
          <w:rFonts w:cs="Times New Roman"/>
          <w:szCs w:val="24"/>
        </w:rPr>
      </w:pPr>
      <w:r w:rsidRPr="005C5ED5">
        <w:rPr>
          <w:rFonts w:cs="Times New Roman"/>
          <w:b/>
          <w:szCs w:val="24"/>
        </w:rPr>
        <w:t xml:space="preserve">H1: </w:t>
      </w:r>
      <w:r w:rsidRPr="005C5ED5">
        <w:rPr>
          <w:rFonts w:cs="Times New Roman"/>
          <w:szCs w:val="24"/>
        </w:rPr>
        <w:t xml:space="preserve">There is a significant difference in student’s comprehension of idioms with the help of mass media.  </w:t>
      </w:r>
    </w:p>
    <w:p w:rsidR="002836FB" w:rsidRPr="005C5ED5" w:rsidRDefault="002836FB" w:rsidP="005C5ED5">
      <w:pPr>
        <w:rPr>
          <w:rFonts w:cs="Times New Roman"/>
          <w:szCs w:val="24"/>
        </w:rPr>
      </w:pPr>
    </w:p>
    <w:p w:rsidR="008E1D5E" w:rsidRPr="005C5ED5" w:rsidRDefault="009D5354" w:rsidP="005C5ED5">
      <w:pPr>
        <w:rPr>
          <w:rFonts w:cs="Times New Roman"/>
          <w:szCs w:val="24"/>
        </w:rPr>
      </w:pPr>
      <w:r>
        <w:rPr>
          <w:rFonts w:cs="Times New Roman"/>
          <w:szCs w:val="24"/>
        </w:rPr>
        <w:t>A correlation coefficient was applied to the data to ensure the variables are related, positively or negatively</w:t>
      </w:r>
      <w:r w:rsidR="008E1D5E" w:rsidRPr="005C5ED5">
        <w:rPr>
          <w:rFonts w:cs="Times New Roman"/>
          <w:szCs w:val="24"/>
        </w:rPr>
        <w:t xml:space="preserve">. </w:t>
      </w:r>
      <w:r>
        <w:rPr>
          <w:rFonts w:cs="Times New Roman"/>
          <w:szCs w:val="24"/>
        </w:rPr>
        <w:t>The C</w:t>
      </w:r>
      <w:r w:rsidR="008E1D5E" w:rsidRPr="005C5ED5">
        <w:rPr>
          <w:rFonts w:cs="Times New Roman"/>
          <w:szCs w:val="24"/>
        </w:rPr>
        <w:t xml:space="preserve">orrelation Coefficient is a measure of association between two variables, and it ranges between –1 and 1. The principle tenet for this </w:t>
      </w:r>
      <w:r w:rsidR="008E1D5E" w:rsidRPr="005C5ED5">
        <w:rPr>
          <w:rFonts w:cs="Times New Roman"/>
          <w:szCs w:val="24"/>
        </w:rPr>
        <w:lastRenderedPageBreak/>
        <w:t xml:space="preserve">mathematical coefficient is that </w:t>
      </w:r>
      <w:r w:rsidR="004A05A8" w:rsidRPr="005C5ED5">
        <w:rPr>
          <w:rFonts w:cs="Times New Roman"/>
          <w:szCs w:val="24"/>
        </w:rPr>
        <w:t>when</w:t>
      </w:r>
      <w:r w:rsidR="008E1D5E" w:rsidRPr="005C5ED5">
        <w:rPr>
          <w:rFonts w:cs="Times New Roman"/>
          <w:szCs w:val="24"/>
        </w:rPr>
        <w:t xml:space="preserve"> the two variables are in </w:t>
      </w:r>
      <w:r w:rsidR="00A20010" w:rsidRPr="005C5ED5">
        <w:rPr>
          <w:rFonts w:cs="Times New Roman"/>
          <w:szCs w:val="24"/>
        </w:rPr>
        <w:t xml:space="preserve">a </w:t>
      </w:r>
      <w:r w:rsidR="004A05A8" w:rsidRPr="005C5ED5">
        <w:rPr>
          <w:rFonts w:cs="Times New Roman"/>
          <w:szCs w:val="24"/>
        </w:rPr>
        <w:t>proper</w:t>
      </w:r>
      <w:r w:rsidR="00C95B1A">
        <w:rPr>
          <w:rFonts w:cs="Times New Roman"/>
          <w:szCs w:val="24"/>
        </w:rPr>
        <w:t xml:space="preserve"> </w:t>
      </w:r>
      <w:r w:rsidR="004A05A8" w:rsidRPr="005C5ED5">
        <w:rPr>
          <w:rFonts w:cs="Times New Roman"/>
          <w:szCs w:val="24"/>
        </w:rPr>
        <w:t>connection</w:t>
      </w:r>
      <w:r w:rsidR="008E1D5E" w:rsidRPr="005C5ED5">
        <w:rPr>
          <w:rFonts w:cs="Times New Roman"/>
          <w:szCs w:val="24"/>
        </w:rPr>
        <w:t xml:space="preserve">, the correlation </w:t>
      </w:r>
      <w:r w:rsidR="004A05A8" w:rsidRPr="005C5ED5">
        <w:rPr>
          <w:rFonts w:cs="Times New Roman"/>
          <w:szCs w:val="24"/>
        </w:rPr>
        <w:t>measurement</w:t>
      </w:r>
      <w:r w:rsidR="008E1D5E" w:rsidRPr="005C5ED5">
        <w:rPr>
          <w:rFonts w:cs="Times New Roman"/>
          <w:szCs w:val="24"/>
        </w:rPr>
        <w:t xml:space="preserve"> will be 1 or –1. The </w:t>
      </w:r>
      <w:r w:rsidR="004A05A8" w:rsidRPr="005C5ED5">
        <w:rPr>
          <w:rFonts w:cs="Times New Roman"/>
          <w:szCs w:val="24"/>
        </w:rPr>
        <w:t xml:space="preserve">indication relies on whether or not a positive or negative relationship could be found among the variables. </w:t>
      </w:r>
      <w:r w:rsidR="008E1D5E" w:rsidRPr="005C5ED5">
        <w:rPr>
          <w:rFonts w:cs="Times New Roman"/>
          <w:szCs w:val="24"/>
        </w:rPr>
        <w:t xml:space="preserve">However, </w:t>
      </w:r>
      <w:r w:rsidR="004A05A8" w:rsidRPr="005C5ED5">
        <w:rPr>
          <w:rFonts w:cs="Times New Roman"/>
          <w:szCs w:val="24"/>
        </w:rPr>
        <w:t xml:space="preserve">if the </w:t>
      </w:r>
      <w:r w:rsidR="008E1D5E" w:rsidRPr="005C5ED5">
        <w:rPr>
          <w:rFonts w:cs="Times New Roman"/>
          <w:szCs w:val="24"/>
        </w:rPr>
        <w:t xml:space="preserve">correlation coefficient is </w:t>
      </w:r>
      <w:r w:rsidR="004A05A8" w:rsidRPr="005C5ED5">
        <w:rPr>
          <w:rFonts w:cs="Times New Roman"/>
          <w:szCs w:val="24"/>
        </w:rPr>
        <w:t xml:space="preserve">zero </w:t>
      </w:r>
      <w:r w:rsidR="008E1D5E" w:rsidRPr="005C5ED5">
        <w:rPr>
          <w:rFonts w:cs="Times New Roman"/>
          <w:szCs w:val="24"/>
        </w:rPr>
        <w:t>(0)</w:t>
      </w:r>
      <w:r w:rsidR="004A05A8" w:rsidRPr="005C5ED5">
        <w:rPr>
          <w:rFonts w:cs="Times New Roman"/>
          <w:szCs w:val="24"/>
        </w:rPr>
        <w:t>, it indicates that</w:t>
      </w:r>
      <w:r w:rsidR="008E1D5E" w:rsidRPr="005C5ED5">
        <w:rPr>
          <w:rFonts w:cs="Times New Roman"/>
          <w:szCs w:val="24"/>
        </w:rPr>
        <w:t xml:space="preserve"> no linear relationship </w:t>
      </w:r>
      <w:r w:rsidR="004A05A8" w:rsidRPr="005C5ED5">
        <w:rPr>
          <w:rFonts w:cs="Times New Roman"/>
          <w:szCs w:val="24"/>
        </w:rPr>
        <w:t xml:space="preserve">among </w:t>
      </w:r>
      <w:r w:rsidR="008E1D5E" w:rsidRPr="005C5ED5">
        <w:rPr>
          <w:rFonts w:cs="Times New Roman"/>
          <w:szCs w:val="24"/>
        </w:rPr>
        <w:t>the variables</w:t>
      </w:r>
      <w:r w:rsidR="004A05A8" w:rsidRPr="005C5ED5">
        <w:rPr>
          <w:rFonts w:cs="Times New Roman"/>
          <w:szCs w:val="24"/>
        </w:rPr>
        <w:t xml:space="preserve"> was found</w:t>
      </w:r>
      <w:r w:rsidR="008E1D5E" w:rsidRPr="005C5ED5">
        <w:rPr>
          <w:rFonts w:cs="Times New Roman"/>
          <w:szCs w:val="24"/>
        </w:rPr>
        <w:t xml:space="preserve">. Two types of correlation coefficients </w:t>
      </w:r>
      <w:r w:rsidR="004A05A8" w:rsidRPr="005C5ED5">
        <w:rPr>
          <w:rFonts w:cs="Times New Roman"/>
          <w:szCs w:val="24"/>
        </w:rPr>
        <w:t>were</w:t>
      </w:r>
      <w:r w:rsidR="00C95B1A">
        <w:rPr>
          <w:rFonts w:cs="Times New Roman"/>
          <w:szCs w:val="24"/>
        </w:rPr>
        <w:t xml:space="preserve"> </w:t>
      </w:r>
      <w:r w:rsidR="004A05A8" w:rsidRPr="005C5ED5">
        <w:rPr>
          <w:rFonts w:cs="Times New Roman"/>
          <w:szCs w:val="24"/>
        </w:rPr>
        <w:t>used in the study</w:t>
      </w:r>
      <w:r w:rsidR="00030076">
        <w:rPr>
          <w:rFonts w:cs="Times New Roman"/>
          <w:szCs w:val="24"/>
        </w:rPr>
        <w:t xml:space="preserve">. These </w:t>
      </w:r>
      <w:r w:rsidR="00A65C1D">
        <w:rPr>
          <w:rFonts w:cs="Times New Roman"/>
          <w:szCs w:val="24"/>
        </w:rPr>
        <w:t>are F</w:t>
      </w:r>
      <w:r>
        <w:rPr>
          <w:rFonts w:cs="Times New Roman"/>
          <w:szCs w:val="24"/>
        </w:rPr>
        <w:t>,</w:t>
      </w:r>
      <w:r w:rsidR="008E1D5E" w:rsidRPr="005C5ED5">
        <w:rPr>
          <w:rFonts w:cs="Times New Roman"/>
          <w:szCs w:val="24"/>
        </w:rPr>
        <w:t xml:space="preserve"> the Pearson product</w:t>
      </w:r>
      <w:r w:rsidR="00A20010" w:rsidRPr="005C5ED5">
        <w:rPr>
          <w:rFonts w:cs="Times New Roman"/>
          <w:szCs w:val="24"/>
        </w:rPr>
        <w:t>-</w:t>
      </w:r>
      <w:r w:rsidR="004A05A8" w:rsidRPr="005C5ED5">
        <w:rPr>
          <w:rFonts w:cs="Times New Roman"/>
          <w:szCs w:val="24"/>
        </w:rPr>
        <w:t>moment correlation coefficient</w:t>
      </w:r>
      <w:r>
        <w:rPr>
          <w:rFonts w:cs="Times New Roman"/>
          <w:szCs w:val="24"/>
        </w:rPr>
        <w:t>,</w:t>
      </w:r>
      <w:r w:rsidR="00C95B1A">
        <w:rPr>
          <w:rFonts w:cs="Times New Roman"/>
          <w:szCs w:val="24"/>
        </w:rPr>
        <w:t xml:space="preserve"> </w:t>
      </w:r>
      <w:r w:rsidR="00030076">
        <w:rPr>
          <w:rFonts w:cs="Times New Roman"/>
          <w:szCs w:val="24"/>
        </w:rPr>
        <w:t xml:space="preserve">and </w:t>
      </w:r>
      <w:r w:rsidR="008E1D5E" w:rsidRPr="005C5ED5">
        <w:rPr>
          <w:rFonts w:cs="Times New Roman"/>
          <w:szCs w:val="24"/>
        </w:rPr>
        <w:t>the Spearm</w:t>
      </w:r>
      <w:r w:rsidR="004A05A8" w:rsidRPr="005C5ED5">
        <w:rPr>
          <w:rFonts w:cs="Times New Roman"/>
          <w:szCs w:val="24"/>
        </w:rPr>
        <w:t>an rank correlation coefficient. These correlation coefficients relied</w:t>
      </w:r>
      <w:r w:rsidR="008E1D5E" w:rsidRPr="005C5ED5">
        <w:rPr>
          <w:rFonts w:cs="Times New Roman"/>
          <w:szCs w:val="24"/>
        </w:rPr>
        <w:t xml:space="preserve"> on the </w:t>
      </w:r>
      <w:r w:rsidR="004A05A8" w:rsidRPr="005C5ED5">
        <w:rPr>
          <w:rFonts w:cs="Times New Roman"/>
          <w:szCs w:val="24"/>
        </w:rPr>
        <w:t>degree of</w:t>
      </w:r>
      <w:r>
        <w:rPr>
          <w:rFonts w:cs="Times New Roman"/>
          <w:szCs w:val="24"/>
        </w:rPr>
        <w:t xml:space="preserve"> connection </w:t>
      </w:r>
      <w:r w:rsidR="004A05A8" w:rsidRPr="005C5ED5">
        <w:rPr>
          <w:rFonts w:cs="Times New Roman"/>
          <w:szCs w:val="24"/>
        </w:rPr>
        <w:t>among the</w:t>
      </w:r>
      <w:r w:rsidR="008E1D5E" w:rsidRPr="005C5ED5">
        <w:rPr>
          <w:rFonts w:cs="Times New Roman"/>
          <w:szCs w:val="24"/>
        </w:rPr>
        <w:t xml:space="preserve"> variables. This research applied the Pearson product-moment correlation coefficient </w:t>
      </w:r>
      <w:r>
        <w:rPr>
          <w:rFonts w:cs="Times New Roman"/>
          <w:szCs w:val="24"/>
        </w:rPr>
        <w:t>to analyze</w:t>
      </w:r>
      <w:r w:rsidR="008E1D5E" w:rsidRPr="005C5ED5">
        <w:rPr>
          <w:rFonts w:cs="Times New Roman"/>
          <w:szCs w:val="24"/>
        </w:rPr>
        <w:t xml:space="preserve"> idiom comprehension by students (without mass media influence) and those with (mass media influence). The reason for selecting Pearson product</w:t>
      </w:r>
      <w:r w:rsidR="00A20010" w:rsidRPr="005C5ED5">
        <w:rPr>
          <w:rFonts w:cs="Times New Roman"/>
          <w:szCs w:val="24"/>
        </w:rPr>
        <w:t>-</w:t>
      </w:r>
      <w:r w:rsidR="008E1D5E" w:rsidRPr="005C5ED5">
        <w:rPr>
          <w:rFonts w:cs="Times New Roman"/>
          <w:szCs w:val="24"/>
        </w:rPr>
        <w:t xml:space="preserve">moment in </w:t>
      </w:r>
      <w:r>
        <w:rPr>
          <w:rFonts w:cs="Times New Roman"/>
          <w:szCs w:val="24"/>
        </w:rPr>
        <w:t>data analysis</w:t>
      </w:r>
      <w:r w:rsidR="008E1D5E" w:rsidRPr="005C5ED5">
        <w:rPr>
          <w:rFonts w:cs="Times New Roman"/>
          <w:szCs w:val="24"/>
        </w:rPr>
        <w:t xml:space="preserve"> is </w:t>
      </w:r>
      <w:r>
        <w:rPr>
          <w:rFonts w:cs="Times New Roman"/>
          <w:szCs w:val="24"/>
        </w:rPr>
        <w:t xml:space="preserve">that the data is non-parametric in nature. Pearson </w:t>
      </w:r>
      <w:r w:rsidR="008E1D5E" w:rsidRPr="005C5ED5">
        <w:rPr>
          <w:rFonts w:cs="Times New Roman"/>
          <w:szCs w:val="24"/>
        </w:rPr>
        <w:t>product</w:t>
      </w:r>
      <w:r>
        <w:rPr>
          <w:rFonts w:cs="Times New Roman"/>
          <w:szCs w:val="24"/>
        </w:rPr>
        <w:t>-</w:t>
      </w:r>
      <w:r w:rsidR="008E1D5E" w:rsidRPr="005C5ED5">
        <w:rPr>
          <w:rFonts w:cs="Times New Roman"/>
          <w:szCs w:val="24"/>
        </w:rPr>
        <w:t>moment is widely used in measuring the association between two var</w:t>
      </w:r>
      <w:r>
        <w:rPr>
          <w:rFonts w:cs="Times New Roman"/>
          <w:szCs w:val="24"/>
        </w:rPr>
        <w:t>iables of such nature. Table 4.17</w:t>
      </w:r>
      <w:r w:rsidR="008E1D5E" w:rsidRPr="005C5ED5">
        <w:rPr>
          <w:rFonts w:cs="Times New Roman"/>
          <w:szCs w:val="24"/>
        </w:rPr>
        <w:t xml:space="preserve"> shows a summary of the findings from </w:t>
      </w:r>
      <w:r w:rsidR="00A20010" w:rsidRPr="005C5ED5">
        <w:rPr>
          <w:rFonts w:cs="Times New Roman"/>
          <w:szCs w:val="24"/>
        </w:rPr>
        <w:t xml:space="preserve">the </w:t>
      </w:r>
      <w:r w:rsidR="008E1D5E" w:rsidRPr="005C5ED5">
        <w:rPr>
          <w:rFonts w:cs="Times New Roman"/>
          <w:szCs w:val="24"/>
        </w:rPr>
        <w:t>correlation coefficient.</w:t>
      </w:r>
    </w:p>
    <w:p w:rsidR="002836FB" w:rsidRPr="005C5ED5" w:rsidRDefault="002836FB" w:rsidP="005C5ED5">
      <w:pPr>
        <w:rPr>
          <w:rFonts w:cs="Times New Roman"/>
          <w:szCs w:val="24"/>
        </w:rPr>
      </w:pPr>
    </w:p>
    <w:p w:rsidR="001E1154" w:rsidRPr="009D5354" w:rsidRDefault="009D5354" w:rsidP="005C5ED5">
      <w:pPr>
        <w:pStyle w:val="Heading1"/>
        <w:rPr>
          <w:b w:val="0"/>
          <w:szCs w:val="24"/>
        </w:rPr>
      </w:pPr>
      <w:bookmarkStart w:id="324" w:name="_Toc43730900"/>
      <w:r w:rsidRPr="009D5354">
        <w:rPr>
          <w:b w:val="0"/>
          <w:szCs w:val="24"/>
        </w:rPr>
        <w:t>Table 4.17</w:t>
      </w:r>
    </w:p>
    <w:p w:rsidR="008E1D5E" w:rsidRPr="009D5354" w:rsidRDefault="009D5354" w:rsidP="005C5ED5">
      <w:r>
        <w:t xml:space="preserve">Summary of the findings from </w:t>
      </w:r>
      <w:r w:rsidR="00C95B1A">
        <w:t>s</w:t>
      </w:r>
      <w:r w:rsidR="00C95B1A" w:rsidRPr="009D5354">
        <w:t>tudents’</w:t>
      </w:r>
      <w:r w:rsidR="008E1D5E" w:rsidRPr="009D5354">
        <w:t xml:space="preserve"> knowledge from t</w:t>
      </w:r>
      <w:r w:rsidR="001E1154" w:rsidRPr="009D5354">
        <w:t>-</w:t>
      </w:r>
      <w:r w:rsidR="008E1D5E" w:rsidRPr="009D5354">
        <w:t>Test</w:t>
      </w:r>
      <w:bookmarkEnd w:id="324"/>
    </w:p>
    <w:tbl>
      <w:tblPr>
        <w:tblStyle w:val="TableGrid"/>
        <w:tblW w:w="0" w:type="auto"/>
        <w:tblInd w:w="414" w:type="dxa"/>
        <w:tblBorders>
          <w:bottom w:val="single" w:sz="4" w:space="0" w:color="auto"/>
        </w:tblBorders>
        <w:tblLook w:val="04A0"/>
      </w:tblPr>
      <w:tblGrid>
        <w:gridCol w:w="4518"/>
        <w:gridCol w:w="1866"/>
      </w:tblGrid>
      <w:tr w:rsidR="005C5ED5" w:rsidRPr="003D0CDD" w:rsidTr="003D0CDD">
        <w:trPr>
          <w:trHeight w:val="422"/>
        </w:trPr>
        <w:tc>
          <w:tcPr>
            <w:tcW w:w="4518"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Number of XY</w:t>
            </w:r>
          </w:p>
        </w:tc>
        <w:tc>
          <w:tcPr>
            <w:tcW w:w="1866"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20</w:t>
            </w:r>
          </w:p>
        </w:tc>
      </w:tr>
      <w:tr w:rsidR="005C5ED5" w:rsidRPr="003D0CDD" w:rsidTr="003D0CDD">
        <w:trPr>
          <w:trHeight w:val="431"/>
        </w:trPr>
        <w:tc>
          <w:tcPr>
            <w:tcW w:w="4518"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Pearson r</w:t>
            </w:r>
          </w:p>
        </w:tc>
        <w:tc>
          <w:tcPr>
            <w:tcW w:w="1866"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0.8478</w:t>
            </w:r>
          </w:p>
        </w:tc>
      </w:tr>
      <w:tr w:rsidR="005C5ED5" w:rsidRPr="003D0CDD" w:rsidTr="003D0CDD">
        <w:trPr>
          <w:trHeight w:val="552"/>
        </w:trPr>
        <w:tc>
          <w:tcPr>
            <w:tcW w:w="4518"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95% confidence interval</w:t>
            </w:r>
          </w:p>
        </w:tc>
        <w:tc>
          <w:tcPr>
            <w:tcW w:w="1866"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0.6485 to 0.9383</w:t>
            </w:r>
          </w:p>
        </w:tc>
      </w:tr>
      <w:tr w:rsidR="005C5ED5" w:rsidRPr="003D0CDD" w:rsidTr="003D0CDD">
        <w:trPr>
          <w:trHeight w:val="552"/>
        </w:trPr>
        <w:tc>
          <w:tcPr>
            <w:tcW w:w="4518"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P value (two-tailed)</w:t>
            </w:r>
          </w:p>
        </w:tc>
        <w:tc>
          <w:tcPr>
            <w:tcW w:w="1866"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&lt; 0.0001</w:t>
            </w:r>
          </w:p>
        </w:tc>
      </w:tr>
      <w:tr w:rsidR="005C5ED5" w:rsidRPr="003D0CDD" w:rsidTr="003D0CDD">
        <w:trPr>
          <w:trHeight w:val="552"/>
        </w:trPr>
        <w:tc>
          <w:tcPr>
            <w:tcW w:w="4518"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P value summary</w:t>
            </w:r>
          </w:p>
        </w:tc>
        <w:tc>
          <w:tcPr>
            <w:tcW w:w="1866"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w:t>
            </w:r>
          </w:p>
        </w:tc>
      </w:tr>
      <w:tr w:rsidR="005C5ED5" w:rsidRPr="003D0CDD" w:rsidTr="003D0CDD">
        <w:trPr>
          <w:trHeight w:val="552"/>
        </w:trPr>
        <w:tc>
          <w:tcPr>
            <w:tcW w:w="4518"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Is the correlation significant? (alpha=0.05)</w:t>
            </w:r>
          </w:p>
        </w:tc>
        <w:tc>
          <w:tcPr>
            <w:tcW w:w="1866"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Yes</w:t>
            </w:r>
          </w:p>
        </w:tc>
      </w:tr>
      <w:tr w:rsidR="005C5ED5" w:rsidRPr="003D0CDD" w:rsidTr="003D0CDD">
        <w:trPr>
          <w:trHeight w:val="552"/>
        </w:trPr>
        <w:tc>
          <w:tcPr>
            <w:tcW w:w="4518"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R squared</w:t>
            </w:r>
          </w:p>
        </w:tc>
        <w:tc>
          <w:tcPr>
            <w:tcW w:w="1866" w:type="dxa"/>
            <w:vAlign w:val="center"/>
          </w:tcPr>
          <w:p w:rsidR="008E1D5E" w:rsidRPr="003D0CDD" w:rsidRDefault="008E1D5E" w:rsidP="00A65C1D">
            <w:pPr>
              <w:spacing w:line="240" w:lineRule="auto"/>
              <w:rPr>
                <w:rFonts w:cs="Times New Roman"/>
                <w:sz w:val="22"/>
                <w:szCs w:val="22"/>
              </w:rPr>
            </w:pPr>
            <w:r w:rsidRPr="003D0CDD">
              <w:rPr>
                <w:rFonts w:cs="Times New Roman"/>
                <w:sz w:val="22"/>
                <w:szCs w:val="22"/>
              </w:rPr>
              <w:t>0.7187</w:t>
            </w:r>
          </w:p>
        </w:tc>
      </w:tr>
    </w:tbl>
    <w:p w:rsidR="008E1D5E" w:rsidRPr="005C5ED5" w:rsidRDefault="008E1D5E" w:rsidP="005C5ED5">
      <w:pPr>
        <w:spacing w:before="240"/>
      </w:pPr>
    </w:p>
    <w:p w:rsidR="008E1D5E" w:rsidRPr="005C5ED5" w:rsidRDefault="008E1D5E" w:rsidP="005C5ED5">
      <w:r w:rsidRPr="005C5ED5">
        <w:t xml:space="preserve">There were twenty idioms from which </w:t>
      </w:r>
      <w:r w:rsidR="00030076">
        <w:t>u</w:t>
      </w:r>
      <w:r w:rsidRPr="005C5ED5">
        <w:t xml:space="preserve">niversity students were to respond to in the questionnaire supplied. The Pearson (r) was found to be 0.8478. This implies that the statistical data were closer to 1, which is a perfect leaner relationship. The (R) squired was found to be 0.7187. The (R) squired is a statistical measure of how close the data are to the fitted regression line.  The closer the statistical figures are to one (1), </w:t>
      </w:r>
      <w:r w:rsidR="00871C33">
        <w:t xml:space="preserve">the more robust relationship </w:t>
      </w:r>
      <w:r w:rsidRPr="005C5ED5">
        <w:t xml:space="preserve">between the comparable variables. Therefore </w:t>
      </w:r>
      <w:r w:rsidR="00871C33">
        <w:t>the</w:t>
      </w:r>
      <w:r w:rsidRPr="005C5ED5">
        <w:t xml:space="preserve"> statistical measure</w:t>
      </w:r>
      <w:r w:rsidR="00871C33">
        <w:t>,</w:t>
      </w:r>
      <w:r w:rsidRPr="005C5ED5">
        <w:t xml:space="preserve"> which is 0.7187 (R)</w:t>
      </w:r>
      <w:r w:rsidR="00871C33">
        <w:t>,</w:t>
      </w:r>
      <w:r w:rsidRPr="005C5ED5">
        <w:t xml:space="preserve"> is closer to a leaner perfect 1 implying that mass media plays a significant role in </w:t>
      </w:r>
      <w:r w:rsidR="00A20010" w:rsidRPr="005C5ED5">
        <w:t xml:space="preserve">the </w:t>
      </w:r>
      <w:r w:rsidRPr="005C5ED5">
        <w:t xml:space="preserve">comprehension of idioms.  </w:t>
      </w:r>
    </w:p>
    <w:p w:rsidR="002836FB" w:rsidRPr="005C5ED5" w:rsidRDefault="002836FB" w:rsidP="005C5ED5"/>
    <w:p w:rsidR="008E1D5E" w:rsidRDefault="008E1D5E" w:rsidP="005C5ED5">
      <w:r w:rsidRPr="005C5ED5">
        <w:t xml:space="preserve">Additionally, this form of the Pearson correlation coefficient shows up in regression analysis. R-squared is a primary measure of how well a regression model fits the data. This statistic represents the percentage of variation in one variable that other variables explain. For a pair of variables, R-squared is simply the square of Pearson’s correlation coefficient. In this </w:t>
      </w:r>
      <w:r w:rsidR="00E8786D">
        <w:t>study</w:t>
      </w:r>
      <w:r w:rsidR="00E8786D" w:rsidRPr="005C5ED5">
        <w:t>,</w:t>
      </w:r>
      <w:r w:rsidR="00E8786D">
        <w:t xml:space="preserve"> the</w:t>
      </w:r>
      <w:r w:rsidRPr="005C5ED5">
        <w:t xml:space="preserve"> R-Squired is 0.7187</w:t>
      </w:r>
      <w:r w:rsidR="00A20010" w:rsidRPr="005C5ED5">
        <w:t>,</w:t>
      </w:r>
      <w:r w:rsidRPr="005C5ED5">
        <w:t xml:space="preserve"> implying that our regression model fits the data </w:t>
      </w:r>
      <w:r w:rsidR="00E8786D" w:rsidRPr="005C5ED5">
        <w:t>well.</w:t>
      </w:r>
      <w:r w:rsidR="00E8786D" w:rsidRPr="005C5ED5">
        <w:rPr>
          <w:rFonts w:cs="Times New Roman"/>
          <w:szCs w:val="24"/>
        </w:rPr>
        <w:t xml:space="preserve"> The</w:t>
      </w:r>
      <w:r w:rsidRPr="005C5ED5">
        <w:rPr>
          <w:rFonts w:cs="Times New Roman"/>
          <w:szCs w:val="24"/>
        </w:rPr>
        <w:t xml:space="preserve"> following graph </w:t>
      </w:r>
      <w:r w:rsidR="00871C33">
        <w:rPr>
          <w:rFonts w:cs="Times New Roman"/>
          <w:szCs w:val="24"/>
        </w:rPr>
        <w:t>summarizes</w:t>
      </w:r>
      <w:r w:rsidRPr="005C5ED5">
        <w:rPr>
          <w:rFonts w:cs="Times New Roman"/>
          <w:szCs w:val="24"/>
        </w:rPr>
        <w:t xml:space="preserve"> students’ knowledge in idioms with the help of mass media versus without the help of mass media.</w:t>
      </w:r>
    </w:p>
    <w:p w:rsidR="00871C33" w:rsidRDefault="0013657F" w:rsidP="00871C33">
      <w:pPr>
        <w:rPr>
          <w:b/>
        </w:rPr>
      </w:pPr>
      <w:r w:rsidRPr="005C5ED5">
        <w:rPr>
          <w:rFonts w:cs="Times New Roman"/>
          <w:noProof/>
          <w:szCs w:val="24"/>
        </w:rPr>
        <w:lastRenderedPageBreak/>
        <w:drawing>
          <wp:inline distT="0" distB="0" distL="0" distR="0">
            <wp:extent cx="3772967" cy="2881781"/>
            <wp:effectExtent l="19050" t="19050" r="18415" b="139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srcRect l="10587" t="7734" r="10789"/>
                    <a:stretch/>
                  </pic:blipFill>
                  <pic:spPr bwMode="auto">
                    <a:xfrm>
                      <a:off x="0" y="0"/>
                      <a:ext cx="3804977" cy="290623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1D5E" w:rsidRPr="00871C33" w:rsidRDefault="004C381A" w:rsidP="00871C33">
      <w:pPr>
        <w:pStyle w:val="Heading1"/>
        <w:spacing w:line="276" w:lineRule="auto"/>
        <w:rPr>
          <w:b w:val="0"/>
        </w:rPr>
      </w:pPr>
      <w:r w:rsidRPr="00871C33">
        <w:rPr>
          <w:b w:val="0"/>
        </w:rPr>
        <w:t xml:space="preserve">Figure 4.3 Graph of Students Idiom Comprehension </w:t>
      </w:r>
      <w:r w:rsidR="00E8786D" w:rsidRPr="00871C33">
        <w:rPr>
          <w:b w:val="0"/>
        </w:rPr>
        <w:t>with Mass</w:t>
      </w:r>
      <w:r w:rsidRPr="00871C33">
        <w:rPr>
          <w:b w:val="0"/>
        </w:rPr>
        <w:t xml:space="preserve"> </w:t>
      </w:r>
      <w:r w:rsidR="00E8786D" w:rsidRPr="00871C33">
        <w:rPr>
          <w:b w:val="0"/>
        </w:rPr>
        <w:t>media Against</w:t>
      </w:r>
      <w:r w:rsidRPr="00871C33">
        <w:rPr>
          <w:b w:val="0"/>
        </w:rPr>
        <w:t xml:space="preserve"> </w:t>
      </w:r>
      <w:r w:rsidR="00E8786D" w:rsidRPr="00871C33">
        <w:rPr>
          <w:b w:val="0"/>
        </w:rPr>
        <w:t>without</w:t>
      </w:r>
      <w:r w:rsidRPr="00871C33">
        <w:rPr>
          <w:b w:val="0"/>
        </w:rPr>
        <w:t xml:space="preserve"> Mass Media</w:t>
      </w:r>
    </w:p>
    <w:p w:rsidR="008E1D5E" w:rsidRPr="005C5ED5" w:rsidRDefault="008E1D5E" w:rsidP="005C5ED5">
      <w:pPr>
        <w:tabs>
          <w:tab w:val="left" w:pos="2417"/>
        </w:tabs>
        <w:rPr>
          <w:rFonts w:cs="Times New Roman"/>
          <w:szCs w:val="24"/>
        </w:rPr>
      </w:pPr>
    </w:p>
    <w:p w:rsidR="008E1D5E" w:rsidRPr="005C5ED5" w:rsidRDefault="008E1D5E" w:rsidP="005C5ED5">
      <w:pPr>
        <w:rPr>
          <w:rFonts w:cs="Times New Roman"/>
          <w:szCs w:val="24"/>
        </w:rPr>
      </w:pPr>
      <w:r w:rsidRPr="005C5ED5">
        <w:rPr>
          <w:rFonts w:cs="Times New Roman"/>
          <w:szCs w:val="24"/>
        </w:rPr>
        <w:t xml:space="preserve">Pearson’s correlation takes all of the data points on this graph and represents them as a single number. In this case, the statistical output above indicates that Pearson’s correlation coefficient is 0.8478. This is statistically a </w:t>
      </w:r>
      <w:r w:rsidR="00D55854">
        <w:rPr>
          <w:rFonts w:cs="Times New Roman"/>
          <w:szCs w:val="24"/>
        </w:rPr>
        <w:t>robust</w:t>
      </w:r>
      <w:r w:rsidRPr="005C5ED5">
        <w:rPr>
          <w:rFonts w:cs="Times New Roman"/>
          <w:szCs w:val="24"/>
        </w:rPr>
        <w:t xml:space="preserve"> positive relationship. The scatter plot (scattered dots plotted) above displays the performance in </w:t>
      </w:r>
      <w:r w:rsidR="00A20010" w:rsidRPr="005C5ED5">
        <w:rPr>
          <w:rFonts w:cs="Times New Roman"/>
          <w:szCs w:val="24"/>
        </w:rPr>
        <w:t xml:space="preserve">the </w:t>
      </w:r>
      <w:r w:rsidRPr="005C5ED5">
        <w:rPr>
          <w:rFonts w:cs="Times New Roman"/>
          <w:szCs w:val="24"/>
        </w:rPr>
        <w:t xml:space="preserve">comprehension of English idioms with the aid of </w:t>
      </w:r>
      <w:r w:rsidR="007D2BC0" w:rsidRPr="005C5ED5">
        <w:rPr>
          <w:rFonts w:cs="Times New Roman"/>
          <w:szCs w:val="24"/>
        </w:rPr>
        <w:t xml:space="preserve">the </w:t>
      </w:r>
      <w:r w:rsidRPr="005C5ED5">
        <w:rPr>
          <w:rFonts w:cs="Times New Roman"/>
          <w:szCs w:val="24"/>
        </w:rPr>
        <w:t xml:space="preserve">Mass media group versus the group without </w:t>
      </w:r>
      <w:r w:rsidR="007D2BC0" w:rsidRPr="005C5ED5">
        <w:rPr>
          <w:rFonts w:cs="Times New Roman"/>
          <w:szCs w:val="24"/>
        </w:rPr>
        <w:t>Mass media aid</w:t>
      </w:r>
      <w:r w:rsidR="00D55854">
        <w:rPr>
          <w:rFonts w:cs="Times New Roman"/>
          <w:szCs w:val="24"/>
        </w:rPr>
        <w:t xml:space="preserve">. </w:t>
      </w:r>
      <w:r w:rsidRPr="005C5ED5">
        <w:rPr>
          <w:rFonts w:cs="Times New Roman"/>
          <w:szCs w:val="24"/>
        </w:rPr>
        <w:t xml:space="preserve">Each dot on the graph represents an individual student performance between the two groups. These data are actual raw data that </w:t>
      </w:r>
      <w:r w:rsidR="00484978">
        <w:rPr>
          <w:rFonts w:cs="Times New Roman"/>
          <w:szCs w:val="24"/>
        </w:rPr>
        <w:t>w</w:t>
      </w:r>
      <w:r w:rsidR="00D55854">
        <w:rPr>
          <w:rFonts w:cs="Times New Roman"/>
          <w:szCs w:val="24"/>
        </w:rPr>
        <w:t>as</w:t>
      </w:r>
      <w:r w:rsidRPr="005C5ED5">
        <w:rPr>
          <w:rFonts w:cs="Times New Roman"/>
          <w:szCs w:val="24"/>
        </w:rPr>
        <w:t xml:space="preserve"> collected using a data collection tool. By using a statistical correlation</w:t>
      </w:r>
      <w:r w:rsidR="00A20010" w:rsidRPr="005C5ED5">
        <w:rPr>
          <w:rFonts w:cs="Times New Roman"/>
          <w:szCs w:val="24"/>
        </w:rPr>
        <w:t>,</w:t>
      </w:r>
      <w:r w:rsidRPr="005C5ED5">
        <w:rPr>
          <w:rFonts w:cs="Times New Roman"/>
          <w:szCs w:val="24"/>
        </w:rPr>
        <w:t xml:space="preserve"> all students are represented by a correlation factor (r) which</w:t>
      </w:r>
      <w:r w:rsidR="00A20010" w:rsidRPr="005C5ED5">
        <w:rPr>
          <w:rFonts w:cs="Times New Roman"/>
          <w:szCs w:val="24"/>
        </w:rPr>
        <w:t>,</w:t>
      </w:r>
      <w:r w:rsidRPr="005C5ED5">
        <w:rPr>
          <w:rFonts w:cs="Times New Roman"/>
          <w:szCs w:val="24"/>
        </w:rPr>
        <w:t xml:space="preserve"> in this case</w:t>
      </w:r>
      <w:r w:rsidR="00A20010" w:rsidRPr="005C5ED5">
        <w:rPr>
          <w:rFonts w:cs="Times New Roman"/>
          <w:szCs w:val="24"/>
        </w:rPr>
        <w:t>,</w:t>
      </w:r>
      <w:r w:rsidRPr="005C5ED5">
        <w:rPr>
          <w:rFonts w:cs="Times New Roman"/>
          <w:szCs w:val="24"/>
        </w:rPr>
        <w:t xml:space="preserve"> is 0.8478.  This figure is less than alpha&lt;0.005</w:t>
      </w:r>
      <w:r w:rsidR="00D55854">
        <w:rPr>
          <w:rFonts w:cs="Times New Roman"/>
          <w:szCs w:val="24"/>
        </w:rPr>
        <w:t>. T</w:t>
      </w:r>
      <w:r w:rsidRPr="005C5ED5">
        <w:rPr>
          <w:rFonts w:cs="Times New Roman"/>
          <w:szCs w:val="24"/>
        </w:rPr>
        <w:t>he sample contains sufficient evidence to reject the null hypothesis</w:t>
      </w:r>
      <w:r w:rsidR="00D55854">
        <w:rPr>
          <w:rFonts w:cs="Times New Roman"/>
          <w:szCs w:val="24"/>
        </w:rPr>
        <w:t>,</w:t>
      </w:r>
      <w:r w:rsidRPr="005C5ED5">
        <w:rPr>
          <w:rFonts w:cs="Times New Roman"/>
          <w:szCs w:val="24"/>
        </w:rPr>
        <w:t xml:space="preserve"> which stated </w:t>
      </w:r>
      <w:r w:rsidR="00D55854">
        <w:rPr>
          <w:rFonts w:cs="Times New Roman"/>
          <w:szCs w:val="24"/>
        </w:rPr>
        <w:t>no difference in comprehension of English idioms between the English and Arabic group</w:t>
      </w:r>
      <w:r w:rsidRPr="005C5ED5">
        <w:rPr>
          <w:rFonts w:cs="Times New Roman"/>
          <w:szCs w:val="24"/>
        </w:rPr>
        <w:t>. Equally</w:t>
      </w:r>
      <w:r w:rsidR="00A20010" w:rsidRPr="005C5ED5">
        <w:rPr>
          <w:rFonts w:cs="Times New Roman"/>
          <w:szCs w:val="24"/>
        </w:rPr>
        <w:t>,</w:t>
      </w:r>
      <w:r w:rsidR="00E8786D">
        <w:rPr>
          <w:rFonts w:cs="Times New Roman"/>
          <w:szCs w:val="24"/>
        </w:rPr>
        <w:t xml:space="preserve"> </w:t>
      </w:r>
      <w:r w:rsidR="00D55854">
        <w:rPr>
          <w:rFonts w:cs="Times New Roman"/>
          <w:szCs w:val="24"/>
        </w:rPr>
        <w:t>this study p-</w:t>
      </w:r>
      <w:r w:rsidRPr="005C5ED5">
        <w:rPr>
          <w:rFonts w:cs="Times New Roman"/>
          <w:szCs w:val="24"/>
        </w:rPr>
        <w:t>value (two</w:t>
      </w:r>
      <w:r w:rsidR="00A20010" w:rsidRPr="005C5ED5">
        <w:rPr>
          <w:rFonts w:cs="Times New Roman"/>
          <w:szCs w:val="24"/>
        </w:rPr>
        <w:t>-</w:t>
      </w:r>
      <w:r w:rsidRPr="005C5ED5">
        <w:rPr>
          <w:rFonts w:cs="Times New Roman"/>
          <w:szCs w:val="24"/>
        </w:rPr>
        <w:t>tailed was &lt;0.0001)</w:t>
      </w:r>
      <w:r w:rsidR="00D55854">
        <w:rPr>
          <w:rFonts w:cs="Times New Roman"/>
          <w:szCs w:val="24"/>
        </w:rPr>
        <w:t>,</w:t>
      </w:r>
      <w:r w:rsidRPr="005C5ED5">
        <w:rPr>
          <w:rFonts w:cs="Times New Roman"/>
          <w:szCs w:val="24"/>
        </w:rPr>
        <w:t xml:space="preserve"> indicating that there is a strong relationship statistically between the two comparable </w:t>
      </w:r>
      <w:r w:rsidRPr="005C5ED5">
        <w:rPr>
          <w:rFonts w:cs="Times New Roman"/>
          <w:szCs w:val="24"/>
        </w:rPr>
        <w:lastRenderedPageBreak/>
        <w:t>groups. In other words, it can be concluded that mass media is a strong factor in idiom comprehension</w:t>
      </w:r>
      <w:r w:rsidR="00D55854">
        <w:rPr>
          <w:rFonts w:cs="Times New Roman"/>
          <w:szCs w:val="24"/>
        </w:rPr>
        <w:t>,</w:t>
      </w:r>
      <w:r w:rsidRPr="005C5ED5">
        <w:rPr>
          <w:rFonts w:cs="Times New Roman"/>
          <w:szCs w:val="24"/>
        </w:rPr>
        <w:t xml:space="preserve"> as depicted from the statistical data presented.  </w:t>
      </w:r>
    </w:p>
    <w:p w:rsidR="002836FB" w:rsidRPr="005C5ED5" w:rsidRDefault="002836FB" w:rsidP="005C5ED5">
      <w:pPr>
        <w:rPr>
          <w:rFonts w:cs="Times New Roman"/>
          <w:szCs w:val="24"/>
        </w:rPr>
      </w:pPr>
    </w:p>
    <w:p w:rsidR="008E1D5E" w:rsidRPr="005C5ED5" w:rsidRDefault="008E1D5E" w:rsidP="005C5ED5">
      <w:pPr>
        <w:tabs>
          <w:tab w:val="left" w:pos="2417"/>
        </w:tabs>
        <w:rPr>
          <w:rFonts w:cs="Times New Roman"/>
          <w:szCs w:val="24"/>
        </w:rPr>
      </w:pPr>
      <w:r w:rsidRPr="005C5ED5">
        <w:rPr>
          <w:rFonts w:cs="Times New Roman"/>
          <w:szCs w:val="24"/>
        </w:rPr>
        <w:t xml:space="preserve">Further analysis was done to find out whether the kind of television students liked to watch had any impact on comprehension of idioms. In other words, the aim was to ascertain whether the television channel students liked to watch </w:t>
      </w:r>
      <w:r w:rsidR="00D55854">
        <w:rPr>
          <w:rFonts w:cs="Times New Roman"/>
          <w:szCs w:val="24"/>
        </w:rPr>
        <w:t>in</w:t>
      </w:r>
      <w:r w:rsidRPr="005C5ED5">
        <w:rPr>
          <w:rFonts w:cs="Times New Roman"/>
          <w:szCs w:val="24"/>
        </w:rPr>
        <w:t xml:space="preserve"> their free time </w:t>
      </w:r>
      <w:r w:rsidR="00D55854">
        <w:rPr>
          <w:rFonts w:cs="Times New Roman"/>
          <w:szCs w:val="24"/>
        </w:rPr>
        <w:t>contributed</w:t>
      </w:r>
      <w:r w:rsidR="00E8786D">
        <w:rPr>
          <w:rFonts w:cs="Times New Roman"/>
          <w:szCs w:val="24"/>
        </w:rPr>
        <w:t xml:space="preserve"> </w:t>
      </w:r>
      <w:r w:rsidR="00D55854">
        <w:rPr>
          <w:rFonts w:cs="Times New Roman"/>
          <w:szCs w:val="24"/>
        </w:rPr>
        <w:t>to</w:t>
      </w:r>
      <w:r w:rsidRPr="005C5ED5">
        <w:rPr>
          <w:rFonts w:cs="Times New Roman"/>
          <w:szCs w:val="24"/>
        </w:rPr>
        <w:t xml:space="preserve"> idiom comprehension.</w:t>
      </w:r>
      <w:r w:rsidR="00E8786D">
        <w:rPr>
          <w:rFonts w:cs="Times New Roman"/>
          <w:szCs w:val="24"/>
        </w:rPr>
        <w:t xml:space="preserve"> </w:t>
      </w:r>
      <w:r w:rsidR="00D55854">
        <w:rPr>
          <w:rFonts w:cs="Times New Roman"/>
          <w:szCs w:val="24"/>
        </w:rPr>
        <w:t>T</w:t>
      </w:r>
      <w:r w:rsidR="00E91718">
        <w:rPr>
          <w:rFonts w:cs="Times New Roman"/>
          <w:szCs w:val="24"/>
        </w:rPr>
        <w:t xml:space="preserve">his question was captured by </w:t>
      </w:r>
      <w:r w:rsidR="00595BAA">
        <w:rPr>
          <w:rFonts w:cs="Times New Roman"/>
          <w:szCs w:val="24"/>
        </w:rPr>
        <w:t>questionnaire (I)</w:t>
      </w:r>
      <w:r w:rsidR="00E8786D">
        <w:rPr>
          <w:rFonts w:cs="Times New Roman"/>
          <w:szCs w:val="24"/>
        </w:rPr>
        <w:t xml:space="preserve"> </w:t>
      </w:r>
      <w:r w:rsidR="00595BAA">
        <w:rPr>
          <w:rFonts w:cs="Times New Roman"/>
          <w:szCs w:val="24"/>
        </w:rPr>
        <w:t>question number 10. In this question</w:t>
      </w:r>
      <w:r w:rsidR="00D55854">
        <w:rPr>
          <w:rFonts w:cs="Times New Roman"/>
          <w:szCs w:val="24"/>
        </w:rPr>
        <w:t>,</w:t>
      </w:r>
      <w:r w:rsidR="00595BAA">
        <w:rPr>
          <w:rFonts w:cs="Times New Roman"/>
          <w:szCs w:val="24"/>
        </w:rPr>
        <w:t xml:space="preserve"> students were supplied with three multiple </w:t>
      </w:r>
      <w:r w:rsidRPr="005C5ED5">
        <w:rPr>
          <w:rFonts w:cs="Times New Roman"/>
          <w:szCs w:val="24"/>
        </w:rPr>
        <w:t>choices to choose from. That is</w:t>
      </w:r>
      <w:r w:rsidR="00D55854">
        <w:rPr>
          <w:rFonts w:cs="Times New Roman"/>
          <w:szCs w:val="24"/>
        </w:rPr>
        <w:t>,</w:t>
      </w:r>
      <w:r w:rsidRPr="005C5ED5">
        <w:rPr>
          <w:rFonts w:cs="Times New Roman"/>
          <w:szCs w:val="24"/>
        </w:rPr>
        <w:t xml:space="preserve"> BBC, ZBC and if they had any particular channel that they watched</w:t>
      </w:r>
      <w:r w:rsidR="00AA087F" w:rsidRPr="005C5ED5">
        <w:rPr>
          <w:rFonts w:cs="Times New Roman"/>
          <w:szCs w:val="24"/>
        </w:rPr>
        <w:t>,</w:t>
      </w:r>
      <w:r w:rsidRPr="005C5ED5">
        <w:rPr>
          <w:rFonts w:cs="Times New Roman"/>
          <w:szCs w:val="24"/>
        </w:rPr>
        <w:t xml:space="preserve"> they were to name it from the option of “OTHERS”. </w:t>
      </w:r>
      <w:r w:rsidR="00595BAA">
        <w:rPr>
          <w:rFonts w:cs="Times New Roman"/>
          <w:szCs w:val="24"/>
        </w:rPr>
        <w:t>They were then given qu</w:t>
      </w:r>
      <w:r w:rsidR="00D55854">
        <w:rPr>
          <w:rFonts w:cs="Times New Roman"/>
          <w:szCs w:val="24"/>
        </w:rPr>
        <w:t>estions on idioms to respond to</w:t>
      </w:r>
      <w:r w:rsidR="00E8786D">
        <w:rPr>
          <w:rFonts w:cs="Times New Roman"/>
          <w:szCs w:val="24"/>
        </w:rPr>
        <w:t xml:space="preserve"> </w:t>
      </w:r>
      <w:r w:rsidR="00D55854">
        <w:rPr>
          <w:rFonts w:cs="Times New Roman"/>
          <w:szCs w:val="24"/>
        </w:rPr>
        <w:t xml:space="preserve">(See Appendix </w:t>
      </w:r>
      <w:r w:rsidR="00595BAA">
        <w:rPr>
          <w:rFonts w:cs="Times New Roman"/>
          <w:szCs w:val="24"/>
        </w:rPr>
        <w:t xml:space="preserve">II). </w:t>
      </w:r>
      <w:r w:rsidR="00AA087F" w:rsidRPr="005C5ED5">
        <w:rPr>
          <w:rFonts w:cs="Times New Roman"/>
          <w:szCs w:val="24"/>
        </w:rPr>
        <w:t>The r</w:t>
      </w:r>
      <w:r w:rsidRPr="005C5ED5">
        <w:rPr>
          <w:rFonts w:cs="Times New Roman"/>
          <w:szCs w:val="24"/>
        </w:rPr>
        <w:t xml:space="preserve">aw data from 180 students </w:t>
      </w:r>
      <w:r w:rsidR="00AA087F" w:rsidRPr="005C5ED5">
        <w:rPr>
          <w:rFonts w:cs="Times New Roman"/>
          <w:szCs w:val="24"/>
        </w:rPr>
        <w:t>regarding</w:t>
      </w:r>
      <w:r w:rsidRPr="005C5ED5">
        <w:rPr>
          <w:rFonts w:cs="Times New Roman"/>
          <w:szCs w:val="24"/>
        </w:rPr>
        <w:t xml:space="preserve"> the three channels were recorded in Table </w:t>
      </w:r>
      <w:r w:rsidR="00AA1C87">
        <w:rPr>
          <w:rFonts w:cs="Times New Roman"/>
          <w:szCs w:val="24"/>
        </w:rPr>
        <w:t>4.18</w:t>
      </w:r>
      <w:r w:rsidRPr="005C5ED5">
        <w:rPr>
          <w:rFonts w:cs="Times New Roman"/>
          <w:szCs w:val="24"/>
        </w:rPr>
        <w:t>.</w:t>
      </w:r>
    </w:p>
    <w:p w:rsidR="00D55854" w:rsidRDefault="00D55854" w:rsidP="005C5ED5">
      <w:bookmarkStart w:id="325" w:name="_Toc43730901"/>
    </w:p>
    <w:p w:rsidR="00F56578" w:rsidRPr="00D55854" w:rsidRDefault="00AA1C87" w:rsidP="00D55854">
      <w:pPr>
        <w:pStyle w:val="Heading1"/>
        <w:rPr>
          <w:b w:val="0"/>
        </w:rPr>
      </w:pPr>
      <w:r>
        <w:rPr>
          <w:b w:val="0"/>
        </w:rPr>
        <w:t>Table 4.18</w:t>
      </w:r>
    </w:p>
    <w:p w:rsidR="008E1D5E" w:rsidRPr="00D55854" w:rsidRDefault="008E1D5E" w:rsidP="005C5ED5">
      <w:r w:rsidRPr="00D55854">
        <w:t xml:space="preserve">Raw </w:t>
      </w:r>
      <w:r w:rsidR="00D55854" w:rsidRPr="00D55854">
        <w:t>scores in idiom comprehension concerning the kind of television watched</w:t>
      </w:r>
      <w:bookmarkEnd w:id="325"/>
    </w:p>
    <w:tbl>
      <w:tblPr>
        <w:tblW w:w="770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7"/>
        <w:gridCol w:w="2835"/>
        <w:gridCol w:w="1418"/>
        <w:gridCol w:w="850"/>
        <w:gridCol w:w="851"/>
        <w:gridCol w:w="1276"/>
      </w:tblGrid>
      <w:tr w:rsidR="005C5ED5" w:rsidRPr="00D55854" w:rsidTr="00D55854">
        <w:trPr>
          <w:trHeight w:val="575"/>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b/>
              </w:rPr>
            </w:pPr>
          </w:p>
        </w:tc>
        <w:tc>
          <w:tcPr>
            <w:tcW w:w="2835" w:type="dxa"/>
            <w:tcBorders>
              <w:left w:val="single" w:sz="4" w:space="0" w:color="auto"/>
            </w:tcBorders>
            <w:vAlign w:val="center"/>
          </w:tcPr>
          <w:p w:rsidR="008E1D5E" w:rsidRPr="00D55854" w:rsidRDefault="008E1D5E" w:rsidP="00D55854">
            <w:pPr>
              <w:tabs>
                <w:tab w:val="left" w:pos="2417"/>
              </w:tabs>
              <w:spacing w:line="240" w:lineRule="auto"/>
              <w:ind w:left="86"/>
              <w:jc w:val="center"/>
              <w:rPr>
                <w:rFonts w:cs="Times New Roman"/>
                <w:b/>
              </w:rPr>
            </w:pPr>
            <w:r w:rsidRPr="00D55854">
              <w:rPr>
                <w:rFonts w:cs="Times New Roman"/>
                <w:b/>
                <w:sz w:val="22"/>
              </w:rPr>
              <w:t>Idiom</w:t>
            </w:r>
          </w:p>
        </w:tc>
        <w:tc>
          <w:tcPr>
            <w:tcW w:w="1418" w:type="dxa"/>
            <w:vAlign w:val="center"/>
          </w:tcPr>
          <w:p w:rsidR="008E1D5E" w:rsidRPr="00D55854" w:rsidRDefault="008E1D5E" w:rsidP="00D55854">
            <w:pPr>
              <w:tabs>
                <w:tab w:val="left" w:pos="2417"/>
              </w:tabs>
              <w:spacing w:line="240" w:lineRule="auto"/>
              <w:jc w:val="center"/>
              <w:rPr>
                <w:rFonts w:cs="Times New Roman"/>
                <w:b/>
              </w:rPr>
            </w:pPr>
            <w:r w:rsidRPr="00D55854">
              <w:rPr>
                <w:rFonts w:cs="Times New Roman"/>
                <w:b/>
                <w:sz w:val="22"/>
              </w:rPr>
              <w:t>Correct Raw Score/180</w:t>
            </w:r>
          </w:p>
        </w:tc>
        <w:tc>
          <w:tcPr>
            <w:tcW w:w="850" w:type="dxa"/>
            <w:vAlign w:val="center"/>
          </w:tcPr>
          <w:p w:rsidR="008E1D5E" w:rsidRPr="00D55854" w:rsidRDefault="008E1D5E" w:rsidP="00D55854">
            <w:pPr>
              <w:tabs>
                <w:tab w:val="left" w:pos="2417"/>
              </w:tabs>
              <w:spacing w:line="240" w:lineRule="auto"/>
              <w:jc w:val="center"/>
              <w:rPr>
                <w:rFonts w:cs="Times New Roman"/>
                <w:b/>
              </w:rPr>
            </w:pPr>
            <w:r w:rsidRPr="00D55854">
              <w:rPr>
                <w:rFonts w:cs="Times New Roman"/>
                <w:b/>
                <w:sz w:val="22"/>
              </w:rPr>
              <w:t>BBC</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b/>
              </w:rPr>
            </w:pPr>
            <w:r w:rsidRPr="00D55854">
              <w:rPr>
                <w:rFonts w:cs="Times New Roman"/>
                <w:b/>
                <w:sz w:val="22"/>
              </w:rPr>
              <w:t>ZBC</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b/>
              </w:rPr>
            </w:pPr>
            <w:r w:rsidRPr="00D55854">
              <w:rPr>
                <w:rFonts w:cs="Times New Roman"/>
                <w:b/>
                <w:sz w:val="22"/>
              </w:rPr>
              <w:t>OTHERS</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1</w:t>
            </w:r>
          </w:p>
        </w:tc>
        <w:tc>
          <w:tcPr>
            <w:tcW w:w="2835" w:type="dxa"/>
            <w:tcBorders>
              <w:left w:val="single" w:sz="4" w:space="0" w:color="auto"/>
            </w:tcBorders>
            <w:vAlign w:val="center"/>
          </w:tcPr>
          <w:p w:rsidR="008E1D5E" w:rsidRPr="00D55854" w:rsidRDefault="008E1D5E" w:rsidP="00D55854">
            <w:pPr>
              <w:tabs>
                <w:tab w:val="left" w:pos="2417"/>
              </w:tabs>
              <w:spacing w:line="240" w:lineRule="auto"/>
              <w:ind w:left="19"/>
              <w:rPr>
                <w:rFonts w:cs="Times New Roman"/>
              </w:rPr>
            </w:pPr>
            <w:r w:rsidRPr="00D55854">
              <w:rPr>
                <w:rFonts w:cs="Times New Roman"/>
                <w:sz w:val="22"/>
              </w:rPr>
              <w:t>Piece of cake</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119</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96</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19</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4</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2</w:t>
            </w:r>
          </w:p>
        </w:tc>
        <w:tc>
          <w:tcPr>
            <w:tcW w:w="2835" w:type="dxa"/>
            <w:tcBorders>
              <w:lef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In the same boat</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118</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87</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24</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7</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3</w:t>
            </w:r>
          </w:p>
        </w:tc>
        <w:tc>
          <w:tcPr>
            <w:tcW w:w="2835" w:type="dxa"/>
            <w:tcBorders>
              <w:lef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On the right track</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110</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99</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5</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6</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4</w:t>
            </w:r>
          </w:p>
        </w:tc>
        <w:tc>
          <w:tcPr>
            <w:tcW w:w="2835" w:type="dxa"/>
            <w:tcBorders>
              <w:lef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Money talks</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94</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86</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55</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33</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5</w:t>
            </w:r>
          </w:p>
        </w:tc>
        <w:tc>
          <w:tcPr>
            <w:tcW w:w="2835" w:type="dxa"/>
            <w:tcBorders>
              <w:left w:val="single" w:sz="4" w:space="0" w:color="auto"/>
            </w:tcBorders>
            <w:vAlign w:val="center"/>
          </w:tcPr>
          <w:p w:rsidR="008E1D5E" w:rsidRPr="00D55854" w:rsidRDefault="008E1D5E" w:rsidP="00D55854">
            <w:pPr>
              <w:tabs>
                <w:tab w:val="left" w:pos="2417"/>
              </w:tabs>
              <w:spacing w:line="240" w:lineRule="auto"/>
              <w:ind w:left="19"/>
              <w:rPr>
                <w:rFonts w:cs="Times New Roman"/>
              </w:rPr>
            </w:pPr>
            <w:r w:rsidRPr="00D55854">
              <w:rPr>
                <w:rFonts w:cs="Times New Roman"/>
                <w:sz w:val="22"/>
              </w:rPr>
              <w:t>Make up one’s mind</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94</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52</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23</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11</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6</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 xml:space="preserve"> To develop a cold feet</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87</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43</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37</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13</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7</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 xml:space="preserve"> Last straw</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88</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23</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56</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13</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8</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To see eye to eye</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77</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04</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77</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22</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9</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 xml:space="preserve"> Do something by the book</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74</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07</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82</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17</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lastRenderedPageBreak/>
              <w:t>10</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 xml:space="preserve"> To face the music</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74</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17</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45</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44</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11</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Have a long face</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75</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53</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29</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23</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12</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 xml:space="preserve"> Hit the roof</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71</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19</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56</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34</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13</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 xml:space="preserve"> Make up one’s mind</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67</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15</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44</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54</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14</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Take advantage of</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66</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23</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70</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21</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15</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Money talks</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62</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34</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61</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23</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16</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 xml:space="preserve"> Hang out</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61</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45</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55</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19</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17</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Tip of the iceberg</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61</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14</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83</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22</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18</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On the right track</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60</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8</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81</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31</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19</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Green snake in a green grass</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57</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16</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77</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30</w:t>
            </w:r>
          </w:p>
        </w:tc>
      </w:tr>
      <w:tr w:rsidR="005C5ED5" w:rsidRPr="00D55854" w:rsidTr="00D55854">
        <w:trPr>
          <w:trHeight w:val="409"/>
        </w:trPr>
        <w:tc>
          <w:tcPr>
            <w:tcW w:w="477" w:type="dxa"/>
            <w:tcBorders>
              <w:right w:val="single" w:sz="4" w:space="0" w:color="auto"/>
            </w:tcBorders>
            <w:vAlign w:val="center"/>
          </w:tcPr>
          <w:p w:rsidR="008E1D5E" w:rsidRPr="00D55854" w:rsidRDefault="008E1D5E" w:rsidP="00D55854">
            <w:pPr>
              <w:tabs>
                <w:tab w:val="left" w:pos="2417"/>
              </w:tabs>
              <w:spacing w:line="240" w:lineRule="auto"/>
              <w:rPr>
                <w:rFonts w:cs="Times New Roman"/>
              </w:rPr>
            </w:pPr>
            <w:r w:rsidRPr="00D55854">
              <w:rPr>
                <w:rFonts w:cs="Times New Roman"/>
                <w:sz w:val="22"/>
              </w:rPr>
              <w:t>20</w:t>
            </w:r>
          </w:p>
        </w:tc>
        <w:tc>
          <w:tcPr>
            <w:tcW w:w="2835" w:type="dxa"/>
            <w:tcBorders>
              <w:left w:val="single" w:sz="4" w:space="0" w:color="auto"/>
            </w:tcBorders>
            <w:vAlign w:val="center"/>
          </w:tcPr>
          <w:p w:rsidR="008E1D5E" w:rsidRPr="00D55854" w:rsidRDefault="008E1D5E" w:rsidP="00D55854">
            <w:pPr>
              <w:autoSpaceDE w:val="0"/>
              <w:autoSpaceDN w:val="0"/>
              <w:adjustRightInd w:val="0"/>
              <w:spacing w:line="240" w:lineRule="auto"/>
              <w:rPr>
                <w:rFonts w:cs="Times New Roman"/>
                <w:bCs/>
              </w:rPr>
            </w:pPr>
            <w:r w:rsidRPr="00D55854">
              <w:rPr>
                <w:rFonts w:cs="Times New Roman"/>
                <w:bCs/>
                <w:sz w:val="22"/>
              </w:rPr>
              <w:t xml:space="preserve"> Cross someone’s mind</w:t>
            </w:r>
          </w:p>
        </w:tc>
        <w:tc>
          <w:tcPr>
            <w:tcW w:w="1418"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55</w:t>
            </w:r>
          </w:p>
        </w:tc>
        <w:tc>
          <w:tcPr>
            <w:tcW w:w="850" w:type="dxa"/>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20</w:t>
            </w:r>
          </w:p>
        </w:tc>
        <w:tc>
          <w:tcPr>
            <w:tcW w:w="851" w:type="dxa"/>
            <w:tcBorders>
              <w:righ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89</w:t>
            </w:r>
          </w:p>
        </w:tc>
        <w:tc>
          <w:tcPr>
            <w:tcW w:w="1276" w:type="dxa"/>
            <w:tcBorders>
              <w:left w:val="single" w:sz="4" w:space="0" w:color="auto"/>
            </w:tcBorders>
            <w:vAlign w:val="center"/>
          </w:tcPr>
          <w:p w:rsidR="008E1D5E" w:rsidRPr="00D55854" w:rsidRDefault="008E1D5E" w:rsidP="00D55854">
            <w:pPr>
              <w:tabs>
                <w:tab w:val="left" w:pos="2417"/>
              </w:tabs>
              <w:spacing w:line="240" w:lineRule="auto"/>
              <w:jc w:val="center"/>
              <w:rPr>
                <w:rFonts w:cs="Times New Roman"/>
              </w:rPr>
            </w:pPr>
            <w:r w:rsidRPr="00D55854">
              <w:rPr>
                <w:rFonts w:cs="Times New Roman"/>
                <w:sz w:val="22"/>
              </w:rPr>
              <w:t>16</w:t>
            </w:r>
          </w:p>
        </w:tc>
      </w:tr>
    </w:tbl>
    <w:p w:rsidR="008E1D5E" w:rsidRPr="005C5ED5" w:rsidRDefault="008E1D5E" w:rsidP="005C5ED5">
      <w:pPr>
        <w:rPr>
          <w:rFonts w:cs="Times New Roman"/>
          <w:szCs w:val="24"/>
        </w:rPr>
      </w:pPr>
    </w:p>
    <w:p w:rsidR="002836FB" w:rsidRPr="005C5ED5" w:rsidRDefault="002836FB" w:rsidP="005C5ED5">
      <w:pPr>
        <w:rPr>
          <w:rFonts w:cs="Times New Roman"/>
          <w:szCs w:val="24"/>
        </w:rPr>
      </w:pPr>
    </w:p>
    <w:p w:rsidR="008E1D5E" w:rsidRPr="005C5ED5" w:rsidRDefault="008E1D5E" w:rsidP="005C5ED5">
      <w:pPr>
        <w:rPr>
          <w:rFonts w:cs="Times New Roman"/>
          <w:szCs w:val="24"/>
        </w:rPr>
      </w:pPr>
      <w:r w:rsidRPr="00D55854">
        <w:rPr>
          <w:rFonts w:cs="Times New Roman"/>
          <w:szCs w:val="24"/>
        </w:rPr>
        <w:t>Table</w:t>
      </w:r>
      <w:r w:rsidR="003D0CDD">
        <w:rPr>
          <w:rFonts w:cs="Times New Roman"/>
          <w:szCs w:val="24"/>
        </w:rPr>
        <w:t xml:space="preserve"> </w:t>
      </w:r>
      <w:r w:rsidR="00D55854">
        <w:rPr>
          <w:rFonts w:cs="Times New Roman"/>
          <w:szCs w:val="24"/>
        </w:rPr>
        <w:t>4.17</w:t>
      </w:r>
      <w:r w:rsidRPr="005C5ED5">
        <w:rPr>
          <w:rFonts w:cs="Times New Roman"/>
          <w:szCs w:val="24"/>
        </w:rPr>
        <w:t xml:space="preserve"> deduced that out of 119 respondents who scored in the comprehension of the </w:t>
      </w:r>
      <w:r w:rsidR="00D55854" w:rsidRPr="00D55854">
        <w:rPr>
          <w:rFonts w:cs="Times New Roman"/>
          <w:szCs w:val="24"/>
        </w:rPr>
        <w:t>idiom</w:t>
      </w:r>
      <w:r w:rsidR="00D55854">
        <w:rPr>
          <w:rFonts w:cs="Times New Roman"/>
          <w:i/>
          <w:szCs w:val="24"/>
        </w:rPr>
        <w:t xml:space="preserve"> piece of the cake</w:t>
      </w:r>
      <w:r w:rsidRPr="005C5ED5">
        <w:rPr>
          <w:rFonts w:cs="Times New Roman"/>
          <w:i/>
          <w:szCs w:val="24"/>
        </w:rPr>
        <w:t xml:space="preserve">, </w:t>
      </w:r>
      <w:r w:rsidRPr="005C5ED5">
        <w:rPr>
          <w:rFonts w:cs="Times New Roman"/>
          <w:szCs w:val="24"/>
        </w:rPr>
        <w:t>96 of them liked to watch BBC television channel during their leisu</w:t>
      </w:r>
      <w:r w:rsidR="00D55854">
        <w:rPr>
          <w:rFonts w:cs="Times New Roman"/>
          <w:szCs w:val="24"/>
        </w:rPr>
        <w:t>re time. This translates to 80.6</w:t>
      </w:r>
      <w:r w:rsidRPr="005C5ED5">
        <w:rPr>
          <w:rFonts w:cs="Times New Roman"/>
          <w:szCs w:val="24"/>
        </w:rPr>
        <w:t xml:space="preserve">% of the total respondents who scored </w:t>
      </w:r>
      <w:r w:rsidR="0013657F" w:rsidRPr="005C5ED5">
        <w:rPr>
          <w:rFonts w:cs="Times New Roman"/>
          <w:szCs w:val="24"/>
        </w:rPr>
        <w:t xml:space="preserve">correctly </w:t>
      </w:r>
      <w:r w:rsidR="0013657F">
        <w:rPr>
          <w:rFonts w:cs="Times New Roman"/>
          <w:szCs w:val="24"/>
        </w:rPr>
        <w:t xml:space="preserve">on </w:t>
      </w:r>
      <w:r w:rsidR="00AA087F" w:rsidRPr="005C5ED5">
        <w:rPr>
          <w:rFonts w:cs="Times New Roman"/>
          <w:szCs w:val="24"/>
        </w:rPr>
        <w:t>the meaning of that idiom</w:t>
      </w:r>
      <w:r w:rsidR="00F066E1">
        <w:rPr>
          <w:rFonts w:cs="Times New Roman"/>
          <w:szCs w:val="24"/>
        </w:rPr>
        <w:t>. T</w:t>
      </w:r>
      <w:r w:rsidRPr="005C5ED5">
        <w:rPr>
          <w:rFonts w:cs="Times New Roman"/>
          <w:szCs w:val="24"/>
        </w:rPr>
        <w:t>hose who liked to watch ZBC television during their leisure time were 19 out of 119</w:t>
      </w:r>
      <w:r w:rsidR="00E8786D">
        <w:rPr>
          <w:rFonts w:cs="Times New Roman"/>
          <w:szCs w:val="24"/>
        </w:rPr>
        <w:t>, translating</w:t>
      </w:r>
      <w:r w:rsidRPr="005C5ED5">
        <w:rPr>
          <w:rFonts w:cs="Times New Roman"/>
          <w:szCs w:val="24"/>
        </w:rPr>
        <w:t xml:space="preserve"> to 1</w:t>
      </w:r>
      <w:r w:rsidR="004A05A8" w:rsidRPr="005C5ED5">
        <w:rPr>
          <w:rFonts w:cs="Times New Roman"/>
          <w:szCs w:val="24"/>
        </w:rPr>
        <w:t>5.9% of the total respondents. Four</w:t>
      </w:r>
      <w:r w:rsidRPr="005C5ED5">
        <w:rPr>
          <w:rFonts w:cs="Times New Roman"/>
          <w:szCs w:val="24"/>
        </w:rPr>
        <w:t xml:space="preserve"> respondents out of 119 liked watching other channels</w:t>
      </w:r>
      <w:r w:rsidR="00F066E1">
        <w:rPr>
          <w:rFonts w:cs="Times New Roman"/>
          <w:szCs w:val="24"/>
        </w:rPr>
        <w:t>,</w:t>
      </w:r>
      <w:r w:rsidR="00E8786D">
        <w:rPr>
          <w:rFonts w:cs="Times New Roman"/>
          <w:szCs w:val="24"/>
        </w:rPr>
        <w:t xml:space="preserve"> </w:t>
      </w:r>
      <w:r w:rsidR="00F066E1">
        <w:rPr>
          <w:rFonts w:cs="Times New Roman"/>
          <w:szCs w:val="24"/>
        </w:rPr>
        <w:t>including</w:t>
      </w:r>
      <w:r w:rsidRPr="005C5ED5">
        <w:rPr>
          <w:rFonts w:cs="Times New Roman"/>
          <w:szCs w:val="24"/>
        </w:rPr>
        <w:t xml:space="preserve"> music channels or other non</w:t>
      </w:r>
      <w:r w:rsidR="00AA087F" w:rsidRPr="005C5ED5">
        <w:rPr>
          <w:rFonts w:cs="Times New Roman"/>
          <w:szCs w:val="24"/>
        </w:rPr>
        <w:t>-</w:t>
      </w:r>
      <w:r w:rsidRPr="005C5ED5">
        <w:rPr>
          <w:rFonts w:cs="Times New Roman"/>
          <w:szCs w:val="24"/>
        </w:rPr>
        <w:t xml:space="preserve">English channels. They translate to 3.3% of those respondents who scored the meaning of that idiom correctly. </w:t>
      </w:r>
    </w:p>
    <w:p w:rsidR="002836FB" w:rsidRPr="005C5ED5" w:rsidRDefault="002836FB" w:rsidP="005C5ED5">
      <w:pPr>
        <w:rPr>
          <w:rFonts w:cs="Times New Roman"/>
          <w:szCs w:val="24"/>
        </w:rPr>
      </w:pPr>
    </w:p>
    <w:p w:rsidR="008E1D5E" w:rsidRPr="005C5ED5" w:rsidRDefault="008E1D5E" w:rsidP="005C5ED5">
      <w:pPr>
        <w:rPr>
          <w:rFonts w:cs="Times New Roman"/>
          <w:szCs w:val="24"/>
        </w:rPr>
      </w:pPr>
      <w:r w:rsidRPr="005C5ED5">
        <w:rPr>
          <w:rFonts w:cs="Times New Roman"/>
          <w:szCs w:val="24"/>
        </w:rPr>
        <w:t xml:space="preserve">On the other hand, out of 110 respondents who scored </w:t>
      </w:r>
      <w:r w:rsidR="00AA087F" w:rsidRPr="005C5ED5">
        <w:rPr>
          <w:rFonts w:cs="Times New Roman"/>
          <w:szCs w:val="24"/>
        </w:rPr>
        <w:t xml:space="preserve">the comprehension of the idiom </w:t>
      </w:r>
      <w:r w:rsidR="00AA087F" w:rsidRPr="005C5ED5">
        <w:rPr>
          <w:rFonts w:cs="Times New Roman"/>
          <w:i/>
          <w:szCs w:val="24"/>
        </w:rPr>
        <w:t>on the right track</w:t>
      </w:r>
      <w:r w:rsidR="00AA087F" w:rsidRPr="005C5ED5">
        <w:rPr>
          <w:rFonts w:cs="Times New Roman"/>
          <w:szCs w:val="24"/>
        </w:rPr>
        <w:t xml:space="preserve"> correctly</w:t>
      </w:r>
      <w:r w:rsidR="003D0CDD">
        <w:rPr>
          <w:rFonts w:cs="Times New Roman"/>
          <w:szCs w:val="24"/>
        </w:rPr>
        <w:t>,</w:t>
      </w:r>
      <w:r w:rsidR="003D0CDD" w:rsidRPr="005C5ED5">
        <w:rPr>
          <w:rFonts w:cs="Times New Roman"/>
          <w:szCs w:val="24"/>
        </w:rPr>
        <w:t xml:space="preserve"> 99</w:t>
      </w:r>
      <w:r w:rsidRPr="005C5ED5">
        <w:rPr>
          <w:rFonts w:cs="Times New Roman"/>
          <w:szCs w:val="24"/>
        </w:rPr>
        <w:t xml:space="preserve"> of them liked to watch BBC television which trans</w:t>
      </w:r>
      <w:r w:rsidR="00F066E1">
        <w:rPr>
          <w:rFonts w:cs="Times New Roman"/>
          <w:szCs w:val="24"/>
        </w:rPr>
        <w:t>lates to 90% of the respondents.</w:t>
      </w:r>
      <w:r w:rsidRPr="005C5ED5">
        <w:rPr>
          <w:rFonts w:cs="Times New Roman"/>
          <w:szCs w:val="24"/>
        </w:rPr>
        <w:t xml:space="preserve"> 5 out of 110 respondents liked to watch ZBC as their favo</w:t>
      </w:r>
      <w:r w:rsidR="00AA087F" w:rsidRPr="005C5ED5">
        <w:rPr>
          <w:rFonts w:cs="Times New Roman"/>
          <w:szCs w:val="24"/>
        </w:rPr>
        <w:t>u</w:t>
      </w:r>
      <w:r w:rsidRPr="005C5ED5">
        <w:rPr>
          <w:rFonts w:cs="Times New Roman"/>
          <w:szCs w:val="24"/>
        </w:rPr>
        <w:t>rite</w:t>
      </w:r>
      <w:r w:rsidR="003D0CDD">
        <w:rPr>
          <w:rFonts w:cs="Times New Roman"/>
          <w:szCs w:val="24"/>
        </w:rPr>
        <w:t xml:space="preserve"> </w:t>
      </w:r>
      <w:r w:rsidR="00F066E1">
        <w:rPr>
          <w:rFonts w:cs="Times New Roman"/>
          <w:szCs w:val="24"/>
        </w:rPr>
        <w:t>TV</w:t>
      </w:r>
      <w:r w:rsidRPr="005C5ED5">
        <w:rPr>
          <w:rFonts w:cs="Times New Roman"/>
          <w:szCs w:val="24"/>
        </w:rPr>
        <w:t xml:space="preserve"> channel. This corresponds to 4.5% of the total respondents who </w:t>
      </w:r>
      <w:r w:rsidRPr="005C5ED5">
        <w:rPr>
          <w:rFonts w:cs="Times New Roman"/>
          <w:szCs w:val="24"/>
        </w:rPr>
        <w:lastRenderedPageBreak/>
        <w:t xml:space="preserve">scored the correct meaning in </w:t>
      </w:r>
      <w:r w:rsidR="00AA087F" w:rsidRPr="005C5ED5">
        <w:rPr>
          <w:rFonts w:cs="Times New Roman"/>
          <w:szCs w:val="24"/>
        </w:rPr>
        <w:t xml:space="preserve">the </w:t>
      </w:r>
      <w:r w:rsidRPr="005C5ED5">
        <w:rPr>
          <w:rFonts w:cs="Times New Roman"/>
          <w:szCs w:val="24"/>
        </w:rPr>
        <w:t xml:space="preserve">comprehension of that given idiom. </w:t>
      </w:r>
      <w:r w:rsidR="00F066E1">
        <w:rPr>
          <w:rFonts w:cs="Times New Roman"/>
          <w:szCs w:val="24"/>
        </w:rPr>
        <w:t>The above statistical data shows</w:t>
      </w:r>
      <w:r w:rsidRPr="005C5ED5">
        <w:rPr>
          <w:rFonts w:cs="Times New Roman"/>
          <w:szCs w:val="24"/>
        </w:rPr>
        <w:t xml:space="preserve"> that the </w:t>
      </w:r>
      <w:r w:rsidR="00F066E1">
        <w:rPr>
          <w:rFonts w:cs="Times New Roman"/>
          <w:szCs w:val="24"/>
        </w:rPr>
        <w:t>TV</w:t>
      </w:r>
      <w:r w:rsidRPr="005C5ED5">
        <w:rPr>
          <w:rFonts w:cs="Times New Roman"/>
          <w:szCs w:val="24"/>
        </w:rPr>
        <w:t xml:space="preserve"> channel</w:t>
      </w:r>
      <w:r w:rsidR="00F066E1">
        <w:rPr>
          <w:rFonts w:cs="Times New Roman"/>
          <w:szCs w:val="24"/>
        </w:rPr>
        <w:t>s</w:t>
      </w:r>
      <w:r w:rsidRPr="005C5ED5">
        <w:rPr>
          <w:rFonts w:cs="Times New Roman"/>
          <w:szCs w:val="24"/>
        </w:rPr>
        <w:t xml:space="preserve"> students like to watch during their leisure time </w:t>
      </w:r>
      <w:r w:rsidR="00AA087F" w:rsidRPr="005C5ED5">
        <w:rPr>
          <w:rFonts w:cs="Times New Roman"/>
          <w:szCs w:val="24"/>
        </w:rPr>
        <w:t>correlates with</w:t>
      </w:r>
      <w:r w:rsidRPr="005C5ED5">
        <w:rPr>
          <w:rFonts w:cs="Times New Roman"/>
          <w:szCs w:val="24"/>
        </w:rPr>
        <w:t xml:space="preserve"> their idiom comprehension. This statistical data respond to objective number two</w:t>
      </w:r>
      <w:r w:rsidR="00AA087F" w:rsidRPr="005C5ED5">
        <w:rPr>
          <w:rFonts w:cs="Times New Roman"/>
          <w:szCs w:val="24"/>
        </w:rPr>
        <w:t>,</w:t>
      </w:r>
      <w:r w:rsidRPr="005C5ED5">
        <w:rPr>
          <w:rFonts w:cs="Times New Roman"/>
          <w:szCs w:val="24"/>
        </w:rPr>
        <w:t xml:space="preserve"> which was to assess the factors </w:t>
      </w:r>
      <w:r w:rsidR="00F066E1">
        <w:rPr>
          <w:rFonts w:cs="Times New Roman"/>
          <w:szCs w:val="24"/>
        </w:rPr>
        <w:t>that affect idioms' comprehension</w:t>
      </w:r>
      <w:r w:rsidRPr="005C5ED5">
        <w:rPr>
          <w:rFonts w:cs="Times New Roman"/>
          <w:szCs w:val="24"/>
        </w:rPr>
        <w:t xml:space="preserve"> among </w:t>
      </w:r>
      <w:r w:rsidR="00484978">
        <w:rPr>
          <w:rFonts w:cs="Times New Roman"/>
          <w:szCs w:val="24"/>
        </w:rPr>
        <w:t>u</w:t>
      </w:r>
      <w:r w:rsidR="00F066E1">
        <w:rPr>
          <w:rFonts w:cs="Times New Roman"/>
          <w:szCs w:val="24"/>
        </w:rPr>
        <w:t>niversity students in Unguja</w:t>
      </w:r>
      <w:r w:rsidRPr="005C5ED5">
        <w:rPr>
          <w:rFonts w:cs="Times New Roman"/>
          <w:szCs w:val="24"/>
        </w:rPr>
        <w:t xml:space="preserve">. </w:t>
      </w:r>
    </w:p>
    <w:p w:rsidR="002836FB" w:rsidRPr="005C5ED5" w:rsidRDefault="002836FB" w:rsidP="005C5ED5">
      <w:pPr>
        <w:rPr>
          <w:rFonts w:cs="Times New Roman"/>
          <w:szCs w:val="24"/>
        </w:rPr>
      </w:pPr>
    </w:p>
    <w:p w:rsidR="008E1D5E" w:rsidRPr="005C5ED5" w:rsidRDefault="00A5587C" w:rsidP="005C5ED5">
      <w:pPr>
        <w:rPr>
          <w:rFonts w:cs="Times New Roman"/>
          <w:szCs w:val="24"/>
        </w:rPr>
      </w:pPr>
      <w:r>
        <w:rPr>
          <w:rFonts w:cs="Times New Roman"/>
          <w:szCs w:val="24"/>
        </w:rPr>
        <w:t xml:space="preserve">Contrary </w:t>
      </w:r>
      <w:r w:rsidR="004A05A8" w:rsidRPr="005C5ED5">
        <w:rPr>
          <w:rFonts w:cs="Times New Roman"/>
          <w:szCs w:val="24"/>
        </w:rPr>
        <w:t xml:space="preserve">to objective number two, </w:t>
      </w:r>
      <w:r w:rsidR="008E1D5E" w:rsidRPr="005C5ED5">
        <w:rPr>
          <w:rFonts w:cs="Times New Roman"/>
          <w:szCs w:val="24"/>
        </w:rPr>
        <w:t>the places (environment) where students live did not have any statistical implication on this study. Even though it was anticipated that the environment that one was in would affect the comprehension of idioms at a given ti</w:t>
      </w:r>
      <w:r w:rsidR="004A05A8" w:rsidRPr="005C5ED5">
        <w:rPr>
          <w:rFonts w:cs="Times New Roman"/>
          <w:szCs w:val="24"/>
        </w:rPr>
        <w:t xml:space="preserve">me, this study never found so. </w:t>
      </w:r>
      <w:r w:rsidR="008E1D5E" w:rsidRPr="005C5ED5">
        <w:rPr>
          <w:rFonts w:cs="Times New Roman"/>
          <w:szCs w:val="24"/>
        </w:rPr>
        <w:t>It was anticipated that those who at one time lived in an English</w:t>
      </w:r>
      <w:r w:rsidR="00FD6F92">
        <w:rPr>
          <w:rFonts w:cs="Times New Roman"/>
          <w:szCs w:val="24"/>
        </w:rPr>
        <w:t>-</w:t>
      </w:r>
      <w:r w:rsidR="008E1D5E" w:rsidRPr="005C5ED5">
        <w:rPr>
          <w:rFonts w:cs="Times New Roman"/>
          <w:szCs w:val="24"/>
        </w:rPr>
        <w:t>speaking country could perform well in those idioms</w:t>
      </w:r>
      <w:r w:rsidR="00AA087F" w:rsidRPr="005C5ED5">
        <w:rPr>
          <w:rFonts w:cs="Times New Roman"/>
          <w:szCs w:val="24"/>
        </w:rPr>
        <w:t>,</w:t>
      </w:r>
      <w:r w:rsidR="008E1D5E" w:rsidRPr="005C5ED5">
        <w:rPr>
          <w:rFonts w:cs="Times New Roman"/>
          <w:szCs w:val="24"/>
        </w:rPr>
        <w:t xml:space="preserve"> but it was not statistically proven. Out of a sample of 90 respondents used in the study, it was </w:t>
      </w:r>
      <w:r w:rsidR="004A05A8" w:rsidRPr="005C5ED5">
        <w:rPr>
          <w:rFonts w:cs="Times New Roman"/>
          <w:szCs w:val="24"/>
        </w:rPr>
        <w:t>in</w:t>
      </w:r>
      <w:r w:rsidR="008E1D5E" w:rsidRPr="005C5ED5">
        <w:rPr>
          <w:rFonts w:cs="Times New Roman"/>
          <w:szCs w:val="24"/>
        </w:rPr>
        <w:t xml:space="preserve">directly observed that if one </w:t>
      </w:r>
      <w:r w:rsidR="004A05A8" w:rsidRPr="005C5ED5">
        <w:rPr>
          <w:rFonts w:cs="Times New Roman"/>
          <w:szCs w:val="24"/>
        </w:rPr>
        <w:t>resided</w:t>
      </w:r>
      <w:r w:rsidR="008E1D5E" w:rsidRPr="005C5ED5">
        <w:rPr>
          <w:rFonts w:cs="Times New Roman"/>
          <w:szCs w:val="24"/>
        </w:rPr>
        <w:t xml:space="preserve"> in </w:t>
      </w:r>
      <w:r w:rsidR="00AA087F" w:rsidRPr="005C5ED5">
        <w:rPr>
          <w:rFonts w:cs="Times New Roman"/>
          <w:szCs w:val="24"/>
        </w:rPr>
        <w:t xml:space="preserve">an </w:t>
      </w:r>
      <w:r w:rsidR="008E1D5E" w:rsidRPr="005C5ED5">
        <w:rPr>
          <w:rFonts w:cs="Times New Roman"/>
          <w:szCs w:val="24"/>
        </w:rPr>
        <w:t>English</w:t>
      </w:r>
      <w:r w:rsidR="00AA1C87">
        <w:rPr>
          <w:rFonts w:cs="Times New Roman"/>
          <w:szCs w:val="24"/>
        </w:rPr>
        <w:t>-</w:t>
      </w:r>
      <w:r w:rsidR="008E1D5E" w:rsidRPr="005C5ED5">
        <w:rPr>
          <w:rFonts w:cs="Times New Roman"/>
          <w:szCs w:val="24"/>
        </w:rPr>
        <w:t xml:space="preserve">speaking country for a long time, one would </w:t>
      </w:r>
      <w:r w:rsidR="00AA087F" w:rsidRPr="005C5ED5">
        <w:rPr>
          <w:rFonts w:cs="Times New Roman"/>
          <w:szCs w:val="24"/>
        </w:rPr>
        <w:t>correlate</w:t>
      </w:r>
      <w:r w:rsidR="008E1D5E" w:rsidRPr="005C5ED5">
        <w:rPr>
          <w:rFonts w:cs="Times New Roman"/>
          <w:szCs w:val="24"/>
        </w:rPr>
        <w:t xml:space="preserve"> with comprehending English idioms. </w:t>
      </w:r>
    </w:p>
    <w:p w:rsidR="002836FB" w:rsidRPr="005C5ED5" w:rsidRDefault="002836FB" w:rsidP="005C5ED5">
      <w:pPr>
        <w:rPr>
          <w:rFonts w:cs="Times New Roman"/>
          <w:szCs w:val="24"/>
        </w:rPr>
      </w:pPr>
    </w:p>
    <w:p w:rsidR="008E1D5E" w:rsidRPr="005C5ED5" w:rsidRDefault="008E1D5E" w:rsidP="005C5ED5">
      <w:pPr>
        <w:rPr>
          <w:rFonts w:cs="Times New Roman"/>
          <w:szCs w:val="24"/>
        </w:rPr>
      </w:pPr>
      <w:r w:rsidRPr="005C5ED5">
        <w:rPr>
          <w:rFonts w:cs="Times New Roman"/>
          <w:szCs w:val="24"/>
        </w:rPr>
        <w:t xml:space="preserve">Out of a sample of </w:t>
      </w:r>
      <w:r w:rsidR="00AA087F" w:rsidRPr="005C5ED5">
        <w:rPr>
          <w:rFonts w:cs="Times New Roman"/>
          <w:szCs w:val="24"/>
        </w:rPr>
        <w:t xml:space="preserve">the </w:t>
      </w:r>
      <w:r w:rsidRPr="005C5ED5">
        <w:rPr>
          <w:rFonts w:cs="Times New Roman"/>
          <w:szCs w:val="24"/>
        </w:rPr>
        <w:t xml:space="preserve">90 </w:t>
      </w:r>
      <w:r w:rsidR="00AA087F" w:rsidRPr="005C5ED5">
        <w:rPr>
          <w:rFonts w:cs="Times New Roman"/>
          <w:szCs w:val="24"/>
        </w:rPr>
        <w:t>selected respondents,</w:t>
      </w:r>
      <w:r w:rsidRPr="005C5ED5">
        <w:rPr>
          <w:rFonts w:cs="Times New Roman"/>
          <w:szCs w:val="24"/>
        </w:rPr>
        <w:t xml:space="preserve"> 45 </w:t>
      </w:r>
      <w:r w:rsidR="00AA087F" w:rsidRPr="005C5ED5">
        <w:rPr>
          <w:rFonts w:cs="Times New Roman"/>
          <w:szCs w:val="24"/>
        </w:rPr>
        <w:t xml:space="preserve">(50%) of the </w:t>
      </w:r>
      <w:r w:rsidRPr="005C5ED5">
        <w:rPr>
          <w:rFonts w:cs="Times New Roman"/>
          <w:szCs w:val="24"/>
        </w:rPr>
        <w:t>respondents had lived in an English</w:t>
      </w:r>
      <w:r w:rsidR="00FD6F92">
        <w:rPr>
          <w:rFonts w:cs="Times New Roman"/>
          <w:szCs w:val="24"/>
        </w:rPr>
        <w:t>-</w:t>
      </w:r>
      <w:r w:rsidRPr="005C5ED5">
        <w:rPr>
          <w:rFonts w:cs="Times New Roman"/>
          <w:szCs w:val="24"/>
        </w:rPr>
        <w:t>speaking country for more than five years</w:t>
      </w:r>
      <w:r w:rsidR="00AA087F" w:rsidRPr="005C5ED5">
        <w:rPr>
          <w:rFonts w:cs="Times New Roman"/>
          <w:szCs w:val="24"/>
        </w:rPr>
        <w:t xml:space="preserve">. </w:t>
      </w:r>
      <w:r w:rsidR="00FD6F92">
        <w:rPr>
          <w:rFonts w:cs="Times New Roman"/>
          <w:szCs w:val="24"/>
        </w:rPr>
        <w:t>However</w:t>
      </w:r>
      <w:r w:rsidR="00AA087F" w:rsidRPr="005C5ED5">
        <w:rPr>
          <w:rFonts w:cs="Times New Roman"/>
          <w:szCs w:val="24"/>
        </w:rPr>
        <w:t>,</w:t>
      </w:r>
      <w:r w:rsidRPr="005C5ED5">
        <w:rPr>
          <w:rFonts w:cs="Times New Roman"/>
          <w:szCs w:val="24"/>
        </w:rPr>
        <w:t xml:space="preserve"> when it came to comprehension of idioms</w:t>
      </w:r>
      <w:r w:rsidR="00AA087F" w:rsidRPr="005C5ED5">
        <w:rPr>
          <w:rFonts w:cs="Times New Roman"/>
          <w:szCs w:val="24"/>
        </w:rPr>
        <w:t>,</w:t>
      </w:r>
      <w:r w:rsidRPr="005C5ED5">
        <w:rPr>
          <w:rFonts w:cs="Times New Roman"/>
          <w:szCs w:val="24"/>
        </w:rPr>
        <w:t xml:space="preserve"> they performed below average. Their mean percentage score was 42.5%. Out of the remaining 45 respondents sampled, 15 indicated that they never lived in an English</w:t>
      </w:r>
      <w:r w:rsidR="00FD6F92">
        <w:rPr>
          <w:rFonts w:cs="Times New Roman"/>
          <w:szCs w:val="24"/>
        </w:rPr>
        <w:t>-</w:t>
      </w:r>
      <w:r w:rsidRPr="005C5ED5">
        <w:rPr>
          <w:rFonts w:cs="Times New Roman"/>
          <w:szCs w:val="24"/>
        </w:rPr>
        <w:t>speaking country</w:t>
      </w:r>
      <w:r w:rsidR="00FD6F92">
        <w:rPr>
          <w:rFonts w:cs="Times New Roman"/>
          <w:szCs w:val="24"/>
        </w:rPr>
        <w:t>. However,</w:t>
      </w:r>
      <w:r w:rsidRPr="005C5ED5">
        <w:rPr>
          <w:rFonts w:cs="Times New Roman"/>
          <w:szCs w:val="24"/>
        </w:rPr>
        <w:t xml:space="preserve"> their overall performance in idiom comprehension was 49.6%</w:t>
      </w:r>
      <w:r w:rsidR="00AA087F" w:rsidRPr="005C5ED5">
        <w:rPr>
          <w:rFonts w:cs="Times New Roman"/>
          <w:szCs w:val="24"/>
        </w:rPr>
        <w:t>.T</w:t>
      </w:r>
      <w:r w:rsidRPr="005C5ED5">
        <w:rPr>
          <w:rFonts w:cs="Times New Roman"/>
          <w:szCs w:val="24"/>
        </w:rPr>
        <w:t xml:space="preserve">he remaining respondents </w:t>
      </w:r>
      <w:r w:rsidR="00AA087F" w:rsidRPr="005C5ED5">
        <w:rPr>
          <w:rFonts w:cs="Times New Roman"/>
          <w:szCs w:val="24"/>
        </w:rPr>
        <w:t>did not indicate</w:t>
      </w:r>
      <w:r w:rsidRPr="005C5ED5">
        <w:rPr>
          <w:rFonts w:cs="Times New Roman"/>
          <w:szCs w:val="24"/>
        </w:rPr>
        <w:t xml:space="preserve"> whether </w:t>
      </w:r>
      <w:r w:rsidR="00AA087F" w:rsidRPr="005C5ED5">
        <w:rPr>
          <w:rFonts w:cs="Times New Roman"/>
          <w:szCs w:val="24"/>
        </w:rPr>
        <w:t xml:space="preserve">or not </w:t>
      </w:r>
      <w:r w:rsidRPr="005C5ED5">
        <w:rPr>
          <w:rFonts w:cs="Times New Roman"/>
          <w:szCs w:val="24"/>
        </w:rPr>
        <w:t>they had lived in an English</w:t>
      </w:r>
      <w:r w:rsidR="00FD6F92">
        <w:rPr>
          <w:rFonts w:cs="Times New Roman"/>
          <w:szCs w:val="24"/>
        </w:rPr>
        <w:t>-</w:t>
      </w:r>
      <w:r w:rsidRPr="005C5ED5">
        <w:rPr>
          <w:rFonts w:cs="Times New Roman"/>
          <w:szCs w:val="24"/>
        </w:rPr>
        <w:t>speaking country. The performance was contrary to the expectation of the researcher. It was anticipated that the longer one lives in an English</w:t>
      </w:r>
      <w:r w:rsidR="00FD6F92">
        <w:rPr>
          <w:rFonts w:cs="Times New Roman"/>
          <w:szCs w:val="24"/>
        </w:rPr>
        <w:t>-</w:t>
      </w:r>
      <w:r w:rsidRPr="005C5ED5">
        <w:rPr>
          <w:rFonts w:cs="Times New Roman"/>
          <w:szCs w:val="24"/>
        </w:rPr>
        <w:t>speaking country</w:t>
      </w:r>
      <w:r w:rsidR="00AA087F" w:rsidRPr="005C5ED5">
        <w:rPr>
          <w:rFonts w:cs="Times New Roman"/>
          <w:szCs w:val="24"/>
        </w:rPr>
        <w:t>,</w:t>
      </w:r>
      <w:r w:rsidRPr="005C5ED5">
        <w:rPr>
          <w:rFonts w:cs="Times New Roman"/>
          <w:szCs w:val="24"/>
        </w:rPr>
        <w:t xml:space="preserve"> the easier it </w:t>
      </w:r>
      <w:r w:rsidR="00A5587C">
        <w:rPr>
          <w:rFonts w:cs="Times New Roman"/>
          <w:szCs w:val="24"/>
        </w:rPr>
        <w:t>becomes</w:t>
      </w:r>
      <w:r w:rsidRPr="005C5ED5">
        <w:rPr>
          <w:rFonts w:cs="Times New Roman"/>
          <w:szCs w:val="24"/>
        </w:rPr>
        <w:t xml:space="preserve"> to </w:t>
      </w:r>
      <w:r w:rsidRPr="005C5ED5">
        <w:rPr>
          <w:rFonts w:cs="Times New Roman"/>
          <w:szCs w:val="24"/>
        </w:rPr>
        <w:lastRenderedPageBreak/>
        <w:t xml:space="preserve">comprehend English idioms. However, it was statistically proven that those who lived in </w:t>
      </w:r>
      <w:r w:rsidR="00AA087F" w:rsidRPr="005C5ED5">
        <w:rPr>
          <w:rFonts w:cs="Times New Roman"/>
          <w:szCs w:val="24"/>
        </w:rPr>
        <w:t xml:space="preserve">an </w:t>
      </w:r>
      <w:r w:rsidRPr="005C5ED5">
        <w:rPr>
          <w:rFonts w:cs="Times New Roman"/>
          <w:szCs w:val="24"/>
        </w:rPr>
        <w:t>English</w:t>
      </w:r>
      <w:r w:rsidR="00FD6F92">
        <w:rPr>
          <w:rFonts w:cs="Times New Roman"/>
          <w:szCs w:val="24"/>
        </w:rPr>
        <w:t>-</w:t>
      </w:r>
      <w:r w:rsidRPr="005C5ED5">
        <w:rPr>
          <w:rFonts w:cs="Times New Roman"/>
          <w:szCs w:val="24"/>
        </w:rPr>
        <w:t>speaking country either doing a language course or exchange program had performed well compared to those who had gone there for</w:t>
      </w:r>
      <w:r w:rsidR="00AA087F" w:rsidRPr="005C5ED5">
        <w:rPr>
          <w:rFonts w:cs="Times New Roman"/>
          <w:szCs w:val="24"/>
        </w:rPr>
        <w:t xml:space="preserve"> a holiday or work-related</w:t>
      </w:r>
      <w:r w:rsidRPr="005C5ED5">
        <w:rPr>
          <w:rFonts w:cs="Times New Roman"/>
          <w:szCs w:val="24"/>
        </w:rPr>
        <w:t>. Out of the 90 sampled respondents, 51 respondents (</w:t>
      </w:r>
      <w:r w:rsidR="00FD6F92">
        <w:rPr>
          <w:rFonts w:cs="Times New Roman"/>
          <w:szCs w:val="24"/>
        </w:rPr>
        <w:t>56% of the population) went to the English-speaking country to either study or pursued</w:t>
      </w:r>
      <w:r w:rsidRPr="005C5ED5">
        <w:rPr>
          <w:rFonts w:cs="Times New Roman"/>
          <w:szCs w:val="24"/>
        </w:rPr>
        <w:t xml:space="preserve"> an English course.  From this statistical data</w:t>
      </w:r>
      <w:r w:rsidR="00AA087F" w:rsidRPr="005C5ED5">
        <w:rPr>
          <w:rFonts w:cs="Times New Roman"/>
          <w:szCs w:val="24"/>
        </w:rPr>
        <w:t>,</w:t>
      </w:r>
      <w:r w:rsidRPr="005C5ED5">
        <w:rPr>
          <w:rFonts w:cs="Times New Roman"/>
          <w:szCs w:val="24"/>
        </w:rPr>
        <w:t xml:space="preserve"> it was </w:t>
      </w:r>
      <w:r w:rsidR="00FD6F92">
        <w:rPr>
          <w:rFonts w:cs="Times New Roman"/>
          <w:szCs w:val="24"/>
        </w:rPr>
        <w:t>evident</w:t>
      </w:r>
      <w:r w:rsidRPr="005C5ED5">
        <w:rPr>
          <w:rFonts w:cs="Times New Roman"/>
          <w:szCs w:val="24"/>
        </w:rPr>
        <w:t xml:space="preserve"> that it is not how long one has been in an English</w:t>
      </w:r>
      <w:r w:rsidR="00FD6F92">
        <w:rPr>
          <w:rFonts w:cs="Times New Roman"/>
          <w:szCs w:val="24"/>
        </w:rPr>
        <w:t>-</w:t>
      </w:r>
      <w:r w:rsidRPr="005C5ED5">
        <w:rPr>
          <w:rFonts w:cs="Times New Roman"/>
          <w:szCs w:val="24"/>
        </w:rPr>
        <w:t>speaking country that makes it easier for him or her to perform well in idiom comprehension</w:t>
      </w:r>
      <w:r w:rsidR="00AA087F" w:rsidRPr="005C5ED5">
        <w:rPr>
          <w:rFonts w:cs="Times New Roman"/>
          <w:szCs w:val="24"/>
        </w:rPr>
        <w:t>,</w:t>
      </w:r>
      <w:r w:rsidRPr="005C5ED5">
        <w:rPr>
          <w:rFonts w:cs="Times New Roman"/>
          <w:szCs w:val="24"/>
        </w:rPr>
        <w:t xml:space="preserve"> but rather what he</w:t>
      </w:r>
      <w:r w:rsidR="00FB305B">
        <w:rPr>
          <w:rFonts w:cs="Times New Roman"/>
          <w:szCs w:val="24"/>
        </w:rPr>
        <w:t xml:space="preserve"> or she</w:t>
      </w:r>
      <w:r w:rsidRPr="005C5ED5">
        <w:rPr>
          <w:rFonts w:cs="Times New Roman"/>
          <w:szCs w:val="24"/>
        </w:rPr>
        <w:t xml:space="preserve"> was doing there matters a lot. Those who went to an English</w:t>
      </w:r>
      <w:r w:rsidR="00FD6F92">
        <w:rPr>
          <w:rFonts w:cs="Times New Roman"/>
          <w:szCs w:val="24"/>
        </w:rPr>
        <w:t>-</w:t>
      </w:r>
      <w:r w:rsidRPr="005C5ED5">
        <w:rPr>
          <w:rFonts w:cs="Times New Roman"/>
          <w:szCs w:val="24"/>
        </w:rPr>
        <w:t xml:space="preserve">speaking country to undertake an English course performed better in idiom comprehension than those who went </w:t>
      </w:r>
      <w:r w:rsidR="007F5A90">
        <w:rPr>
          <w:rFonts w:cs="Times New Roman"/>
          <w:szCs w:val="24"/>
        </w:rPr>
        <w:t xml:space="preserve">there </w:t>
      </w:r>
      <w:r w:rsidRPr="005C5ED5">
        <w:rPr>
          <w:rFonts w:cs="Times New Roman"/>
          <w:szCs w:val="24"/>
        </w:rPr>
        <w:t xml:space="preserve">for either holiday or working. </w:t>
      </w:r>
    </w:p>
    <w:p w:rsidR="002836FB" w:rsidRPr="005C5ED5" w:rsidRDefault="002836FB" w:rsidP="005C5ED5">
      <w:pPr>
        <w:tabs>
          <w:tab w:val="left" w:pos="2417"/>
        </w:tabs>
        <w:rPr>
          <w:rFonts w:cs="Times New Roman"/>
          <w:szCs w:val="24"/>
        </w:rPr>
      </w:pPr>
    </w:p>
    <w:p w:rsidR="008E1D5E" w:rsidRPr="005C5ED5" w:rsidRDefault="00AA087F" w:rsidP="005C5ED5">
      <w:pPr>
        <w:tabs>
          <w:tab w:val="left" w:pos="2417"/>
        </w:tabs>
        <w:rPr>
          <w:szCs w:val="24"/>
        </w:rPr>
      </w:pPr>
      <w:r w:rsidRPr="005C5ED5">
        <w:rPr>
          <w:rFonts w:cs="Times New Roman"/>
          <w:szCs w:val="24"/>
        </w:rPr>
        <w:t>In conclusion</w:t>
      </w:r>
      <w:r w:rsidR="008E1D5E" w:rsidRPr="005C5ED5">
        <w:rPr>
          <w:rFonts w:cs="Times New Roman"/>
          <w:szCs w:val="24"/>
        </w:rPr>
        <w:t xml:space="preserve">, </w:t>
      </w:r>
      <w:r w:rsidRPr="005C5ED5">
        <w:rPr>
          <w:rFonts w:cs="Times New Roman"/>
          <w:szCs w:val="24"/>
        </w:rPr>
        <w:t xml:space="preserve">high-familiar idioms indicated higher mean scores </w:t>
      </w:r>
      <w:r w:rsidR="00FD6F92">
        <w:rPr>
          <w:rFonts w:cs="Times New Roman"/>
          <w:szCs w:val="24"/>
        </w:rPr>
        <w:t>than</w:t>
      </w:r>
      <w:r w:rsidRPr="005C5ED5">
        <w:rPr>
          <w:rFonts w:cs="Times New Roman"/>
          <w:szCs w:val="24"/>
        </w:rPr>
        <w:t xml:space="preserve"> low-familiar idioms </w:t>
      </w:r>
      <w:r w:rsidR="008E1D5E" w:rsidRPr="005C5ED5">
        <w:rPr>
          <w:rFonts w:cs="Times New Roman"/>
          <w:szCs w:val="24"/>
        </w:rPr>
        <w:t>in both conditions of idiom comprehension</w:t>
      </w:r>
      <w:r w:rsidRPr="005C5ED5">
        <w:rPr>
          <w:rFonts w:cs="Times New Roman"/>
          <w:szCs w:val="24"/>
        </w:rPr>
        <w:t xml:space="preserve">. In addition, despite </w:t>
      </w:r>
      <w:r w:rsidR="00FD6F92">
        <w:rPr>
          <w:rFonts w:cs="Times New Roman"/>
          <w:szCs w:val="24"/>
        </w:rPr>
        <w:t>the familiarity level of idioms, students’ comprehension of idioms was significantly developed</w:t>
      </w:r>
      <w:r w:rsidRPr="005C5ED5">
        <w:rPr>
          <w:rFonts w:cs="Times New Roman"/>
          <w:szCs w:val="24"/>
        </w:rPr>
        <w:t xml:space="preserve"> with the support of contextual information, compared to their comprehension when no context </w:t>
      </w:r>
      <w:r w:rsidR="00FD6F92">
        <w:rPr>
          <w:rFonts w:cs="Times New Roman"/>
          <w:szCs w:val="24"/>
        </w:rPr>
        <w:t xml:space="preserve">was </w:t>
      </w:r>
      <w:r w:rsidRPr="005C5ED5">
        <w:rPr>
          <w:rFonts w:cs="Times New Roman"/>
          <w:szCs w:val="24"/>
        </w:rPr>
        <w:t xml:space="preserve">applied. </w:t>
      </w:r>
    </w:p>
    <w:p w:rsidR="002836FB" w:rsidRPr="005C5ED5" w:rsidRDefault="002836FB" w:rsidP="005C5ED5">
      <w:pPr>
        <w:tabs>
          <w:tab w:val="left" w:pos="2417"/>
        </w:tabs>
        <w:rPr>
          <w:rFonts w:cs="Times New Roman"/>
          <w:szCs w:val="24"/>
        </w:rPr>
      </w:pPr>
    </w:p>
    <w:p w:rsidR="008E1D5E" w:rsidRPr="005C5ED5" w:rsidRDefault="00AA087F" w:rsidP="005C5ED5">
      <w:pPr>
        <w:pStyle w:val="Heading1"/>
        <w:rPr>
          <w:szCs w:val="24"/>
        </w:rPr>
      </w:pPr>
      <w:bookmarkStart w:id="326" w:name="_Toc43730902"/>
      <w:r w:rsidRPr="005C5ED5">
        <w:rPr>
          <w:szCs w:val="24"/>
        </w:rPr>
        <w:t>4.4</w:t>
      </w:r>
      <w:r w:rsidR="008E1D5E" w:rsidRPr="005C5ED5">
        <w:rPr>
          <w:szCs w:val="24"/>
        </w:rPr>
        <w:t xml:space="preserve"> Inherent Features of Idioms and their Effects on Student’s Idiom Comprehension</w:t>
      </w:r>
      <w:bookmarkEnd w:id="326"/>
    </w:p>
    <w:p w:rsidR="008E1D5E" w:rsidRPr="005C5ED5" w:rsidRDefault="008E1D5E" w:rsidP="005C5ED5">
      <w:pPr>
        <w:rPr>
          <w:rFonts w:cs="Times New Roman"/>
          <w:szCs w:val="24"/>
        </w:rPr>
      </w:pPr>
      <w:r w:rsidRPr="005C5ED5">
        <w:rPr>
          <w:rFonts w:cs="Times New Roman"/>
          <w:szCs w:val="24"/>
        </w:rPr>
        <w:t xml:space="preserve">This section responds to objective number three of this study. The objective was to find out whether </w:t>
      </w:r>
      <w:r w:rsidR="00AA087F" w:rsidRPr="005C5ED5">
        <w:rPr>
          <w:rFonts w:cs="Times New Roman"/>
          <w:szCs w:val="24"/>
        </w:rPr>
        <w:t xml:space="preserve">the </w:t>
      </w:r>
      <w:r w:rsidRPr="005C5ED5">
        <w:rPr>
          <w:rFonts w:cs="Times New Roman"/>
          <w:szCs w:val="24"/>
        </w:rPr>
        <w:t xml:space="preserve">inherent features of an idiom affect its comprehension.  Inherent features are </w:t>
      </w:r>
      <w:r w:rsidRPr="005C5ED5">
        <w:rPr>
          <w:rFonts w:cs="Times New Roman"/>
          <w:szCs w:val="24"/>
          <w:shd w:val="clear" w:color="auto" w:fill="FFFFFF"/>
        </w:rPr>
        <w:t xml:space="preserve">qualities that are considered permanent or cannot be separated from an essential character. In relevance to this study, the essential features that are </w:t>
      </w:r>
      <w:r w:rsidRPr="005C5ED5">
        <w:rPr>
          <w:rFonts w:cs="Times New Roman"/>
          <w:szCs w:val="24"/>
          <w:shd w:val="clear" w:color="auto" w:fill="FFFFFF"/>
        </w:rPr>
        <w:lastRenderedPageBreak/>
        <w:t>permanent in given idioms are; transparency, semantic non-compositionality (lack of correlation between syntax and sense), lexical integrity (in various degrees), institutionalization</w:t>
      </w:r>
      <w:r w:rsidR="00AA087F" w:rsidRPr="005C5ED5">
        <w:rPr>
          <w:rFonts w:cs="Times New Roman"/>
          <w:szCs w:val="24"/>
          <w:shd w:val="clear" w:color="auto" w:fill="FFFFFF"/>
        </w:rPr>
        <w:t>,</w:t>
      </w:r>
      <w:r w:rsidRPr="005C5ED5">
        <w:rPr>
          <w:rFonts w:cs="Times New Roman"/>
          <w:szCs w:val="24"/>
          <w:shd w:val="clear" w:color="auto" w:fill="FFFFFF"/>
        </w:rPr>
        <w:t xml:space="preserve"> and compositeness. </w:t>
      </w:r>
      <w:r w:rsidRPr="005C5ED5">
        <w:rPr>
          <w:rFonts w:cs="Times New Roman"/>
          <w:szCs w:val="24"/>
        </w:rPr>
        <w:t xml:space="preserve"> This research examined how the following inherent factors contribute to English idiom comprehension by university students.  </w:t>
      </w:r>
    </w:p>
    <w:p w:rsidR="002836FB" w:rsidRPr="005C5ED5" w:rsidRDefault="002836FB" w:rsidP="005C5ED5">
      <w:pPr>
        <w:rPr>
          <w:rFonts w:cs="Times New Roman"/>
          <w:spacing w:val="2"/>
          <w:szCs w:val="24"/>
        </w:rPr>
      </w:pPr>
    </w:p>
    <w:p w:rsidR="008E1D5E" w:rsidRPr="005C5ED5" w:rsidRDefault="00AA087F" w:rsidP="005C5ED5">
      <w:pPr>
        <w:pStyle w:val="Heading2"/>
      </w:pPr>
      <w:bookmarkStart w:id="327" w:name="_Toc43730903"/>
      <w:r w:rsidRPr="005C5ED5">
        <w:t>4.4</w:t>
      </w:r>
      <w:r w:rsidR="008E1D5E" w:rsidRPr="005C5ED5">
        <w:t>.1 Transparency of Idioms</w:t>
      </w:r>
      <w:bookmarkEnd w:id="327"/>
    </w:p>
    <w:p w:rsidR="00F54576" w:rsidRDefault="00CA772B" w:rsidP="00CA772B">
      <w:pPr>
        <w:tabs>
          <w:tab w:val="left" w:pos="6536"/>
        </w:tabs>
        <w:rPr>
          <w:rFonts w:cs="Times New Roman"/>
          <w:color w:val="000000" w:themeColor="text1"/>
          <w:szCs w:val="24"/>
        </w:rPr>
      </w:pPr>
      <w:r w:rsidRPr="005C5ED5">
        <w:rPr>
          <w:rFonts w:cs="Times New Roman"/>
          <w:szCs w:val="24"/>
        </w:rPr>
        <w:t xml:space="preserve">Transparency refers to how an idiom is understood according to its real meaning concerning concordance with its syntactic and lexical structure. The antonym of this term is opaqueness, which is described as the discrepancy between the lexicalized meaning of an idiom and its syntactic and lexical structure. This subsection </w:t>
      </w:r>
      <w:r w:rsidR="00AA1C87">
        <w:rPr>
          <w:rFonts w:cs="Times New Roman"/>
          <w:szCs w:val="24"/>
        </w:rPr>
        <w:t>aimed to ascertain</w:t>
      </w:r>
      <w:r w:rsidRPr="005C5ED5">
        <w:rPr>
          <w:rFonts w:cs="Times New Roman"/>
          <w:szCs w:val="24"/>
        </w:rPr>
        <w:t xml:space="preserve"> whether the “transparency” factor contributes to the comprehension of idioms by </w:t>
      </w:r>
      <w:r>
        <w:rPr>
          <w:rFonts w:cs="Times New Roman"/>
          <w:szCs w:val="24"/>
        </w:rPr>
        <w:t>u</w:t>
      </w:r>
      <w:r w:rsidRPr="005C5ED5">
        <w:rPr>
          <w:rFonts w:cs="Times New Roman"/>
          <w:szCs w:val="24"/>
        </w:rPr>
        <w:t xml:space="preserve">niversity students. Raw data from ten transparent idioms and ten opaque idioms were compiled for analysis.  These raw </w:t>
      </w:r>
      <w:r w:rsidRPr="0033148E">
        <w:rPr>
          <w:rFonts w:cs="Times New Roman"/>
          <w:color w:val="000000" w:themeColor="text1"/>
          <w:szCs w:val="24"/>
        </w:rPr>
        <w:t>data were taken from Table 4</w:t>
      </w:r>
      <w:r w:rsidR="00DE7231">
        <w:rPr>
          <w:rFonts w:cs="Times New Roman"/>
          <w:color w:val="000000" w:themeColor="text1"/>
          <w:szCs w:val="24"/>
        </w:rPr>
        <w:t>.4 and Table 4.5</w:t>
      </w:r>
      <w:r w:rsidRPr="0033148E">
        <w:rPr>
          <w:rFonts w:cs="Times New Roman"/>
          <w:color w:val="000000" w:themeColor="text1"/>
          <w:szCs w:val="24"/>
        </w:rPr>
        <w:t xml:space="preserve"> for analysis.</w:t>
      </w:r>
      <w:r w:rsidR="00DE7231">
        <w:rPr>
          <w:rFonts w:cs="Times New Roman"/>
          <w:color w:val="000000" w:themeColor="text1"/>
          <w:szCs w:val="24"/>
        </w:rPr>
        <w:t xml:space="preserve"> The 20 idioms used in Table 4.4</w:t>
      </w:r>
      <w:r w:rsidRPr="0033148E">
        <w:rPr>
          <w:rFonts w:cs="Times New Roman"/>
          <w:color w:val="000000" w:themeColor="text1"/>
          <w:szCs w:val="24"/>
        </w:rPr>
        <w:t xml:space="preserve"> were c</w:t>
      </w:r>
      <w:r w:rsidR="00AA1C87">
        <w:rPr>
          <w:rFonts w:cs="Times New Roman"/>
          <w:color w:val="000000" w:themeColor="text1"/>
          <w:szCs w:val="24"/>
        </w:rPr>
        <w:t>lassified into</w:t>
      </w:r>
      <w:r w:rsidRPr="0033148E">
        <w:rPr>
          <w:rFonts w:cs="Times New Roman"/>
          <w:color w:val="000000" w:themeColor="text1"/>
          <w:szCs w:val="24"/>
        </w:rPr>
        <w:t xml:space="preserve"> opaque, semi-transparent</w:t>
      </w:r>
      <w:r w:rsidR="00AA1C87">
        <w:rPr>
          <w:rFonts w:cs="Times New Roman"/>
          <w:color w:val="000000" w:themeColor="text1"/>
          <w:szCs w:val="24"/>
        </w:rPr>
        <w:t>,</w:t>
      </w:r>
      <w:r w:rsidRPr="0033148E">
        <w:rPr>
          <w:rFonts w:cs="Times New Roman"/>
          <w:color w:val="000000" w:themeColor="text1"/>
          <w:szCs w:val="24"/>
        </w:rPr>
        <w:t xml:space="preserve"> and transparency categories. There were </w:t>
      </w:r>
      <w:r w:rsidR="00AA1C87">
        <w:rPr>
          <w:rFonts w:cs="Times New Roman"/>
          <w:color w:val="000000" w:themeColor="text1"/>
          <w:szCs w:val="24"/>
        </w:rPr>
        <w:t>five</w:t>
      </w:r>
      <w:r w:rsidRPr="0033148E">
        <w:rPr>
          <w:rFonts w:cs="Times New Roman"/>
          <w:color w:val="000000" w:themeColor="text1"/>
          <w:szCs w:val="24"/>
        </w:rPr>
        <w:t xml:space="preserve"> opaque idioms, </w:t>
      </w:r>
      <w:r w:rsidR="00AA1C87">
        <w:rPr>
          <w:rFonts w:cs="Times New Roman"/>
          <w:color w:val="000000" w:themeColor="text1"/>
          <w:szCs w:val="24"/>
        </w:rPr>
        <w:t>five</w:t>
      </w:r>
      <w:r w:rsidRPr="0033148E">
        <w:rPr>
          <w:rFonts w:cs="Times New Roman"/>
          <w:color w:val="000000" w:themeColor="text1"/>
          <w:szCs w:val="24"/>
        </w:rPr>
        <w:t xml:space="preserve"> transparent idioms</w:t>
      </w:r>
      <w:r w:rsidR="00AA1C87">
        <w:rPr>
          <w:rFonts w:cs="Times New Roman"/>
          <w:color w:val="000000" w:themeColor="text1"/>
          <w:szCs w:val="24"/>
        </w:rPr>
        <w:t>,</w:t>
      </w:r>
      <w:r w:rsidRPr="0033148E">
        <w:rPr>
          <w:rFonts w:cs="Times New Roman"/>
          <w:color w:val="000000" w:themeColor="text1"/>
          <w:szCs w:val="24"/>
        </w:rPr>
        <w:t xml:space="preserve"> and </w:t>
      </w:r>
      <w:r w:rsidR="00AA1C87">
        <w:rPr>
          <w:rFonts w:cs="Times New Roman"/>
          <w:color w:val="000000" w:themeColor="text1"/>
          <w:szCs w:val="24"/>
        </w:rPr>
        <w:t>ten</w:t>
      </w:r>
      <w:r w:rsidRPr="0033148E">
        <w:rPr>
          <w:rFonts w:cs="Times New Roman"/>
          <w:color w:val="000000" w:themeColor="text1"/>
          <w:szCs w:val="24"/>
        </w:rPr>
        <w:t xml:space="preserve"> semi</w:t>
      </w:r>
      <w:r w:rsidR="00AA1C87">
        <w:rPr>
          <w:rFonts w:cs="Times New Roman"/>
          <w:color w:val="000000" w:themeColor="text1"/>
          <w:szCs w:val="24"/>
        </w:rPr>
        <w:t>-</w:t>
      </w:r>
      <w:r w:rsidRPr="0033148E">
        <w:rPr>
          <w:rFonts w:cs="Times New Roman"/>
          <w:color w:val="000000" w:themeColor="text1"/>
          <w:szCs w:val="24"/>
        </w:rPr>
        <w:t xml:space="preserve">transparent idioms. </w:t>
      </w:r>
      <w:r w:rsidR="00DE7231">
        <w:rPr>
          <w:rFonts w:cs="Times New Roman"/>
          <w:color w:val="000000" w:themeColor="text1"/>
          <w:szCs w:val="24"/>
        </w:rPr>
        <w:t>Table 4.5</w:t>
      </w:r>
      <w:r w:rsidRPr="0033148E">
        <w:rPr>
          <w:rFonts w:cs="Times New Roman"/>
          <w:color w:val="000000" w:themeColor="text1"/>
          <w:szCs w:val="24"/>
        </w:rPr>
        <w:t xml:space="preserve"> also had </w:t>
      </w:r>
      <w:r>
        <w:rPr>
          <w:rFonts w:cs="Times New Roman"/>
          <w:color w:val="000000" w:themeColor="text1"/>
          <w:szCs w:val="24"/>
        </w:rPr>
        <w:t xml:space="preserve">a total of </w:t>
      </w:r>
      <w:r w:rsidRPr="0033148E">
        <w:rPr>
          <w:rFonts w:cs="Times New Roman"/>
          <w:color w:val="000000" w:themeColor="text1"/>
          <w:szCs w:val="24"/>
        </w:rPr>
        <w:t xml:space="preserve">20 idioms. Out of the 20 idioms used for analysis, </w:t>
      </w:r>
      <w:r w:rsidR="00AA1C87">
        <w:rPr>
          <w:rFonts w:cs="Times New Roman"/>
          <w:color w:val="000000" w:themeColor="text1"/>
          <w:szCs w:val="24"/>
        </w:rPr>
        <w:t>five</w:t>
      </w:r>
      <w:r w:rsidRPr="0033148E">
        <w:rPr>
          <w:rFonts w:cs="Times New Roman"/>
          <w:color w:val="000000" w:themeColor="text1"/>
          <w:szCs w:val="24"/>
        </w:rPr>
        <w:t xml:space="preserve"> were opaque, </w:t>
      </w:r>
      <w:r w:rsidR="00AA1C87">
        <w:rPr>
          <w:rFonts w:cs="Times New Roman"/>
          <w:color w:val="000000" w:themeColor="text1"/>
          <w:szCs w:val="24"/>
        </w:rPr>
        <w:t>ten</w:t>
      </w:r>
      <w:r w:rsidRPr="0033148E">
        <w:rPr>
          <w:rFonts w:cs="Times New Roman"/>
          <w:color w:val="000000" w:themeColor="text1"/>
          <w:szCs w:val="24"/>
        </w:rPr>
        <w:t xml:space="preserve"> were semi</w:t>
      </w:r>
      <w:r w:rsidR="00AA1C87">
        <w:rPr>
          <w:rFonts w:cs="Times New Roman"/>
          <w:color w:val="000000" w:themeColor="text1"/>
          <w:szCs w:val="24"/>
        </w:rPr>
        <w:t>-</w:t>
      </w:r>
      <w:r w:rsidRPr="0033148E">
        <w:rPr>
          <w:rFonts w:cs="Times New Roman"/>
          <w:color w:val="000000" w:themeColor="text1"/>
          <w:szCs w:val="24"/>
        </w:rPr>
        <w:t>transparent</w:t>
      </w:r>
      <w:r w:rsidR="00AA1C87">
        <w:rPr>
          <w:rFonts w:cs="Times New Roman"/>
          <w:color w:val="000000" w:themeColor="text1"/>
          <w:szCs w:val="24"/>
        </w:rPr>
        <w:t>,</w:t>
      </w:r>
      <w:r w:rsidRPr="0033148E">
        <w:rPr>
          <w:rFonts w:cs="Times New Roman"/>
          <w:color w:val="000000" w:themeColor="text1"/>
          <w:szCs w:val="24"/>
        </w:rPr>
        <w:t xml:space="preserve"> and </w:t>
      </w:r>
      <w:r w:rsidR="00AA1C87">
        <w:rPr>
          <w:rFonts w:cs="Times New Roman"/>
          <w:color w:val="000000" w:themeColor="text1"/>
          <w:szCs w:val="24"/>
        </w:rPr>
        <w:t>five</w:t>
      </w:r>
      <w:r w:rsidRPr="0033148E">
        <w:rPr>
          <w:rFonts w:cs="Times New Roman"/>
          <w:color w:val="000000" w:themeColor="text1"/>
          <w:szCs w:val="24"/>
        </w:rPr>
        <w:t xml:space="preserve"> were transparent. </w:t>
      </w:r>
      <w:r w:rsidR="00F54576">
        <w:rPr>
          <w:rFonts w:cs="Times New Roman"/>
          <w:color w:val="000000" w:themeColor="text1"/>
          <w:szCs w:val="24"/>
        </w:rPr>
        <w:t>In total</w:t>
      </w:r>
      <w:r w:rsidR="00AA1C87">
        <w:rPr>
          <w:rFonts w:cs="Times New Roman"/>
          <w:color w:val="000000" w:themeColor="text1"/>
          <w:szCs w:val="24"/>
        </w:rPr>
        <w:t>,</w:t>
      </w:r>
      <w:r w:rsidR="00F54576">
        <w:rPr>
          <w:rFonts w:cs="Times New Roman"/>
          <w:color w:val="000000" w:themeColor="text1"/>
          <w:szCs w:val="24"/>
        </w:rPr>
        <w:t xml:space="preserve"> there were 40 idi</w:t>
      </w:r>
      <w:r w:rsidR="00AA1C87">
        <w:rPr>
          <w:rFonts w:cs="Times New Roman"/>
          <w:color w:val="000000" w:themeColor="text1"/>
          <w:szCs w:val="24"/>
        </w:rPr>
        <w:t>oms used in the two cloze tests:</w:t>
      </w:r>
      <w:r w:rsidR="00F54576">
        <w:rPr>
          <w:rFonts w:cs="Times New Roman"/>
          <w:color w:val="000000" w:themeColor="text1"/>
          <w:szCs w:val="24"/>
        </w:rPr>
        <w:t xml:space="preserve"> 10 were opaque</w:t>
      </w:r>
      <w:r w:rsidR="00AA1C87">
        <w:rPr>
          <w:rFonts w:cs="Times New Roman"/>
          <w:color w:val="000000" w:themeColor="text1"/>
          <w:szCs w:val="24"/>
        </w:rPr>
        <w:t>,</w:t>
      </w:r>
      <w:r w:rsidR="00F54576">
        <w:rPr>
          <w:rFonts w:cs="Times New Roman"/>
          <w:color w:val="000000" w:themeColor="text1"/>
          <w:szCs w:val="24"/>
        </w:rPr>
        <w:t xml:space="preserve"> 20 were semi</w:t>
      </w:r>
      <w:r w:rsidR="00AA1C87">
        <w:rPr>
          <w:rFonts w:cs="Times New Roman"/>
          <w:color w:val="000000" w:themeColor="text1"/>
          <w:szCs w:val="24"/>
        </w:rPr>
        <w:t>-</w:t>
      </w:r>
      <w:r w:rsidR="00F54576">
        <w:rPr>
          <w:rFonts w:cs="Times New Roman"/>
          <w:color w:val="000000" w:themeColor="text1"/>
          <w:szCs w:val="24"/>
        </w:rPr>
        <w:t>transparent</w:t>
      </w:r>
      <w:r w:rsidR="00AA1C87">
        <w:rPr>
          <w:rFonts w:cs="Times New Roman"/>
          <w:color w:val="000000" w:themeColor="text1"/>
          <w:szCs w:val="24"/>
        </w:rPr>
        <w:t xml:space="preserve">, </w:t>
      </w:r>
      <w:proofErr w:type="gramStart"/>
      <w:r w:rsidR="00AA1C87">
        <w:rPr>
          <w:rFonts w:cs="Times New Roman"/>
          <w:color w:val="000000" w:themeColor="text1"/>
          <w:szCs w:val="24"/>
        </w:rPr>
        <w:t>and</w:t>
      </w:r>
      <w:r w:rsidR="00F54576">
        <w:rPr>
          <w:rFonts w:cs="Times New Roman"/>
          <w:color w:val="000000" w:themeColor="text1"/>
          <w:szCs w:val="24"/>
        </w:rPr>
        <w:t>10</w:t>
      </w:r>
      <w:proofErr w:type="gramEnd"/>
      <w:r w:rsidR="00F54576">
        <w:rPr>
          <w:rFonts w:cs="Times New Roman"/>
          <w:color w:val="000000" w:themeColor="text1"/>
          <w:szCs w:val="24"/>
        </w:rPr>
        <w:t xml:space="preserve"> were transparent </w:t>
      </w:r>
      <w:r w:rsidR="00AA1C87">
        <w:rPr>
          <w:rFonts w:cs="Times New Roman"/>
          <w:color w:val="000000" w:themeColor="text1"/>
          <w:szCs w:val="24"/>
        </w:rPr>
        <w:t>idioms</w:t>
      </w:r>
      <w:r w:rsidR="00F54576">
        <w:rPr>
          <w:rFonts w:cs="Times New Roman"/>
          <w:color w:val="000000" w:themeColor="text1"/>
          <w:szCs w:val="24"/>
        </w:rPr>
        <w:t xml:space="preserve">. Table </w:t>
      </w:r>
      <w:r w:rsidR="00AA1C87">
        <w:rPr>
          <w:rFonts w:cs="Times New Roman"/>
          <w:color w:val="000000" w:themeColor="text1"/>
          <w:szCs w:val="24"/>
        </w:rPr>
        <w:t>4.19</w:t>
      </w:r>
      <w:r w:rsidR="00F54576">
        <w:rPr>
          <w:rFonts w:cs="Times New Roman"/>
          <w:color w:val="000000" w:themeColor="text1"/>
          <w:szCs w:val="24"/>
        </w:rPr>
        <w:t xml:space="preserve"> below contains a classification of idio</w:t>
      </w:r>
      <w:r w:rsidR="0082163B">
        <w:rPr>
          <w:rFonts w:cs="Times New Roman"/>
          <w:color w:val="000000" w:themeColor="text1"/>
          <w:szCs w:val="24"/>
        </w:rPr>
        <w:t>ms</w:t>
      </w:r>
      <w:r w:rsidR="00F54576">
        <w:rPr>
          <w:rFonts w:cs="Times New Roman"/>
          <w:color w:val="000000" w:themeColor="text1"/>
          <w:szCs w:val="24"/>
        </w:rPr>
        <w:t xml:space="preserve"> used in these two cloze tests</w:t>
      </w:r>
      <w:r w:rsidR="0082163B">
        <w:rPr>
          <w:rFonts w:cs="Times New Roman"/>
          <w:color w:val="000000" w:themeColor="text1"/>
          <w:szCs w:val="24"/>
        </w:rPr>
        <w:t>.</w:t>
      </w:r>
    </w:p>
    <w:p w:rsidR="00F54576" w:rsidRDefault="00F54576" w:rsidP="00AA1C87">
      <w:pPr>
        <w:tabs>
          <w:tab w:val="left" w:pos="6536"/>
        </w:tabs>
        <w:rPr>
          <w:rFonts w:cs="Times New Roman"/>
          <w:color w:val="000000" w:themeColor="text1"/>
          <w:szCs w:val="24"/>
        </w:rPr>
      </w:pPr>
    </w:p>
    <w:p w:rsidR="003D0CDD" w:rsidRDefault="003D0CDD" w:rsidP="00CA772B">
      <w:pPr>
        <w:tabs>
          <w:tab w:val="left" w:pos="6536"/>
        </w:tabs>
        <w:rPr>
          <w:rFonts w:cs="Times New Roman"/>
          <w:b/>
          <w:color w:val="000000" w:themeColor="text1"/>
          <w:szCs w:val="24"/>
        </w:rPr>
      </w:pPr>
    </w:p>
    <w:p w:rsidR="003D0CDD" w:rsidRDefault="003D0CDD" w:rsidP="00CA772B">
      <w:pPr>
        <w:tabs>
          <w:tab w:val="left" w:pos="6536"/>
        </w:tabs>
        <w:rPr>
          <w:rFonts w:cs="Times New Roman"/>
          <w:b/>
          <w:color w:val="000000" w:themeColor="text1"/>
          <w:szCs w:val="24"/>
        </w:rPr>
      </w:pPr>
    </w:p>
    <w:p w:rsidR="0082163B" w:rsidRPr="0082163B" w:rsidRDefault="0082163B" w:rsidP="00CA772B">
      <w:pPr>
        <w:tabs>
          <w:tab w:val="left" w:pos="6536"/>
        </w:tabs>
        <w:rPr>
          <w:rFonts w:cs="Times New Roman"/>
          <w:b/>
          <w:color w:val="000000" w:themeColor="text1"/>
          <w:szCs w:val="24"/>
        </w:rPr>
      </w:pPr>
      <w:r w:rsidRPr="0082163B">
        <w:rPr>
          <w:rFonts w:cs="Times New Roman"/>
          <w:b/>
          <w:color w:val="000000" w:themeColor="text1"/>
          <w:szCs w:val="24"/>
        </w:rPr>
        <w:lastRenderedPageBreak/>
        <w:t>Table 4.15</w:t>
      </w:r>
    </w:p>
    <w:p w:rsidR="0082163B" w:rsidRPr="0082163B" w:rsidRDefault="0082163B" w:rsidP="00CA772B">
      <w:pPr>
        <w:tabs>
          <w:tab w:val="left" w:pos="6536"/>
        </w:tabs>
        <w:rPr>
          <w:rFonts w:cs="Times New Roman"/>
          <w:b/>
          <w:color w:val="000000" w:themeColor="text1"/>
          <w:szCs w:val="24"/>
        </w:rPr>
      </w:pPr>
      <w:r w:rsidRPr="0082163B">
        <w:rPr>
          <w:rFonts w:cs="Times New Roman"/>
          <w:b/>
          <w:color w:val="000000" w:themeColor="text1"/>
          <w:szCs w:val="24"/>
        </w:rPr>
        <w:t>Classifications of idioms used in cloze tests</w:t>
      </w:r>
    </w:p>
    <w:tbl>
      <w:tblPr>
        <w:tblStyle w:val="TableGrid"/>
        <w:tblW w:w="7338" w:type="dxa"/>
        <w:tblLook w:val="04A0"/>
      </w:tblPr>
      <w:tblGrid>
        <w:gridCol w:w="375"/>
        <w:gridCol w:w="2143"/>
        <w:gridCol w:w="4820"/>
      </w:tblGrid>
      <w:tr w:rsidR="0082163B" w:rsidRPr="00AA1C87" w:rsidTr="00AA1C87">
        <w:trPr>
          <w:trHeight w:val="457"/>
        </w:trPr>
        <w:tc>
          <w:tcPr>
            <w:tcW w:w="375" w:type="dxa"/>
            <w:tcBorders>
              <w:bottom w:val="single" w:sz="4" w:space="0" w:color="auto"/>
              <w:right w:val="single" w:sz="4" w:space="0" w:color="auto"/>
            </w:tcBorders>
            <w:vAlign w:val="center"/>
          </w:tcPr>
          <w:p w:rsidR="0082163B" w:rsidRPr="00AA1C87" w:rsidRDefault="0082163B" w:rsidP="00AA1C87">
            <w:pPr>
              <w:tabs>
                <w:tab w:val="left" w:pos="2680"/>
              </w:tabs>
              <w:spacing w:line="240" w:lineRule="auto"/>
              <w:jc w:val="center"/>
              <w:rPr>
                <w:rFonts w:cs="Times New Roman"/>
                <w:b/>
                <w:sz w:val="22"/>
                <w:szCs w:val="24"/>
              </w:rPr>
            </w:pPr>
          </w:p>
        </w:tc>
        <w:tc>
          <w:tcPr>
            <w:tcW w:w="2143" w:type="dxa"/>
            <w:tcBorders>
              <w:left w:val="single" w:sz="4" w:space="0" w:color="auto"/>
              <w:bottom w:val="single" w:sz="4" w:space="0" w:color="auto"/>
            </w:tcBorders>
            <w:vAlign w:val="center"/>
          </w:tcPr>
          <w:p w:rsidR="0082163B" w:rsidRPr="00AA1C87" w:rsidRDefault="0082163B" w:rsidP="00AA1C87">
            <w:pPr>
              <w:tabs>
                <w:tab w:val="left" w:pos="2680"/>
              </w:tabs>
              <w:spacing w:line="240" w:lineRule="auto"/>
              <w:ind w:left="80"/>
              <w:jc w:val="center"/>
              <w:rPr>
                <w:rFonts w:cs="Times New Roman"/>
                <w:b/>
                <w:sz w:val="22"/>
                <w:szCs w:val="24"/>
              </w:rPr>
            </w:pPr>
            <w:r w:rsidRPr="00AA1C87">
              <w:rPr>
                <w:rFonts w:cs="Times New Roman"/>
                <w:b/>
                <w:sz w:val="22"/>
                <w:szCs w:val="24"/>
              </w:rPr>
              <w:t>Idiom Type</w:t>
            </w:r>
          </w:p>
        </w:tc>
        <w:tc>
          <w:tcPr>
            <w:tcW w:w="4820" w:type="dxa"/>
            <w:vAlign w:val="center"/>
          </w:tcPr>
          <w:p w:rsidR="0082163B" w:rsidRPr="00AA1C87" w:rsidRDefault="0082163B" w:rsidP="00AA1C87">
            <w:pPr>
              <w:tabs>
                <w:tab w:val="left" w:pos="2680"/>
              </w:tabs>
              <w:spacing w:line="240" w:lineRule="auto"/>
              <w:jc w:val="center"/>
              <w:rPr>
                <w:rFonts w:cs="Times New Roman"/>
                <w:b/>
                <w:sz w:val="22"/>
                <w:szCs w:val="24"/>
              </w:rPr>
            </w:pPr>
            <w:r w:rsidRPr="00AA1C87">
              <w:rPr>
                <w:rFonts w:cs="Times New Roman"/>
                <w:b/>
                <w:sz w:val="22"/>
                <w:szCs w:val="24"/>
              </w:rPr>
              <w:t>Examples in the Test</w:t>
            </w:r>
          </w:p>
        </w:tc>
      </w:tr>
      <w:tr w:rsidR="0082163B" w:rsidRPr="00AA1C87" w:rsidTr="00AA1C87">
        <w:trPr>
          <w:trHeight w:val="2616"/>
        </w:trPr>
        <w:tc>
          <w:tcPr>
            <w:tcW w:w="375" w:type="dxa"/>
            <w:tcBorders>
              <w:top w:val="single" w:sz="4" w:space="0" w:color="auto"/>
              <w:bottom w:val="single" w:sz="4" w:space="0" w:color="auto"/>
              <w:right w:val="single" w:sz="4" w:space="0" w:color="auto"/>
            </w:tcBorders>
            <w:vAlign w:val="center"/>
          </w:tcPr>
          <w:p w:rsidR="0082163B" w:rsidRPr="00AA1C87" w:rsidRDefault="0082163B" w:rsidP="00AA1C87">
            <w:pPr>
              <w:tabs>
                <w:tab w:val="left" w:pos="2680"/>
              </w:tabs>
              <w:spacing w:line="240" w:lineRule="auto"/>
              <w:jc w:val="center"/>
              <w:rPr>
                <w:rFonts w:cs="Times New Roman"/>
                <w:b/>
                <w:sz w:val="22"/>
                <w:szCs w:val="24"/>
              </w:rPr>
            </w:pPr>
            <w:r w:rsidRPr="00AA1C87">
              <w:rPr>
                <w:rFonts w:cs="Times New Roman"/>
                <w:b/>
                <w:sz w:val="22"/>
                <w:szCs w:val="24"/>
              </w:rPr>
              <w:t>A</w:t>
            </w:r>
          </w:p>
        </w:tc>
        <w:tc>
          <w:tcPr>
            <w:tcW w:w="2143" w:type="dxa"/>
            <w:tcBorders>
              <w:top w:val="single" w:sz="4" w:space="0" w:color="auto"/>
              <w:left w:val="single" w:sz="4" w:space="0" w:color="auto"/>
              <w:bottom w:val="single" w:sz="4" w:space="0" w:color="auto"/>
            </w:tcBorders>
            <w:vAlign w:val="center"/>
          </w:tcPr>
          <w:p w:rsidR="0082163B" w:rsidRPr="00AA1C87" w:rsidRDefault="0082163B" w:rsidP="00AA1C87">
            <w:pPr>
              <w:tabs>
                <w:tab w:val="left" w:pos="2680"/>
              </w:tabs>
              <w:spacing w:line="240" w:lineRule="auto"/>
              <w:jc w:val="center"/>
              <w:rPr>
                <w:rFonts w:cs="Times New Roman"/>
                <w:b/>
                <w:sz w:val="22"/>
                <w:szCs w:val="24"/>
              </w:rPr>
            </w:pPr>
            <w:r w:rsidRPr="00AA1C87">
              <w:rPr>
                <w:rFonts w:cs="Times New Roman"/>
                <w:b/>
                <w:sz w:val="22"/>
                <w:szCs w:val="24"/>
              </w:rPr>
              <w:t xml:space="preserve">Transparent </w:t>
            </w:r>
            <w:r w:rsidR="00AA1C87" w:rsidRPr="00AA1C87">
              <w:rPr>
                <w:rFonts w:cs="Times New Roman"/>
                <w:b/>
                <w:sz w:val="22"/>
                <w:szCs w:val="24"/>
              </w:rPr>
              <w:t>i</w:t>
            </w:r>
            <w:r w:rsidRPr="00AA1C87">
              <w:rPr>
                <w:rFonts w:cs="Times New Roman"/>
                <w:b/>
                <w:sz w:val="22"/>
                <w:szCs w:val="24"/>
              </w:rPr>
              <w:t>dioms</w:t>
            </w:r>
          </w:p>
        </w:tc>
        <w:tc>
          <w:tcPr>
            <w:tcW w:w="4820" w:type="dxa"/>
            <w:tcBorders>
              <w:bottom w:val="single" w:sz="4" w:space="0" w:color="auto"/>
            </w:tcBorders>
          </w:tcPr>
          <w:p w:rsidR="00AA1C87" w:rsidRPr="00AA1C87" w:rsidRDefault="00AA1C87" w:rsidP="007363C5">
            <w:pPr>
              <w:pStyle w:val="ListParagraph"/>
              <w:numPr>
                <w:ilvl w:val="0"/>
                <w:numId w:val="78"/>
              </w:numPr>
              <w:tabs>
                <w:tab w:val="left" w:pos="2417"/>
              </w:tabs>
              <w:spacing w:line="240" w:lineRule="auto"/>
              <w:ind w:left="453"/>
              <w:rPr>
                <w:rFonts w:cs="Times New Roman"/>
                <w:sz w:val="22"/>
                <w:szCs w:val="24"/>
              </w:rPr>
            </w:pPr>
            <w:r w:rsidRPr="00AA1C87">
              <w:rPr>
                <w:rFonts w:cs="Times New Roman"/>
                <w:sz w:val="22"/>
                <w:szCs w:val="24"/>
              </w:rPr>
              <w:t>Piece of cake</w:t>
            </w:r>
          </w:p>
          <w:p w:rsidR="00AA1C87" w:rsidRPr="00AA1C87" w:rsidRDefault="00AA1C87" w:rsidP="007363C5">
            <w:pPr>
              <w:pStyle w:val="ListParagraph"/>
              <w:numPr>
                <w:ilvl w:val="0"/>
                <w:numId w:val="78"/>
              </w:numPr>
              <w:tabs>
                <w:tab w:val="left" w:pos="2417"/>
              </w:tabs>
              <w:spacing w:line="240" w:lineRule="auto"/>
              <w:ind w:left="453"/>
              <w:rPr>
                <w:rFonts w:cs="Times New Roman"/>
                <w:sz w:val="22"/>
                <w:szCs w:val="24"/>
              </w:rPr>
            </w:pPr>
            <w:r w:rsidRPr="00AA1C87">
              <w:rPr>
                <w:rFonts w:cs="Times New Roman"/>
                <w:sz w:val="22"/>
                <w:szCs w:val="24"/>
              </w:rPr>
              <w:t>In the same boat</w:t>
            </w:r>
          </w:p>
          <w:p w:rsidR="00AA1C87" w:rsidRPr="00AA1C87" w:rsidRDefault="00AA1C87" w:rsidP="007363C5">
            <w:pPr>
              <w:pStyle w:val="ListParagraph"/>
              <w:numPr>
                <w:ilvl w:val="0"/>
                <w:numId w:val="78"/>
              </w:numPr>
              <w:tabs>
                <w:tab w:val="left" w:pos="2417"/>
              </w:tabs>
              <w:spacing w:line="240" w:lineRule="auto"/>
              <w:ind w:left="453"/>
              <w:rPr>
                <w:rFonts w:cs="Times New Roman"/>
                <w:sz w:val="22"/>
                <w:szCs w:val="24"/>
              </w:rPr>
            </w:pPr>
            <w:r w:rsidRPr="00AA1C87">
              <w:rPr>
                <w:rFonts w:cs="Times New Roman"/>
                <w:sz w:val="22"/>
                <w:szCs w:val="24"/>
              </w:rPr>
              <w:t>On the right track</w:t>
            </w:r>
          </w:p>
          <w:p w:rsidR="00AA1C87" w:rsidRPr="00AA1C87" w:rsidRDefault="00AA1C87" w:rsidP="007363C5">
            <w:pPr>
              <w:pStyle w:val="ListParagraph"/>
              <w:numPr>
                <w:ilvl w:val="0"/>
                <w:numId w:val="78"/>
              </w:numPr>
              <w:tabs>
                <w:tab w:val="left" w:pos="2417"/>
              </w:tabs>
              <w:spacing w:line="240" w:lineRule="auto"/>
              <w:ind w:left="453"/>
              <w:rPr>
                <w:rFonts w:cs="Times New Roman"/>
                <w:sz w:val="22"/>
                <w:szCs w:val="24"/>
              </w:rPr>
            </w:pPr>
            <w:r w:rsidRPr="00AA1C87">
              <w:rPr>
                <w:rFonts w:cs="Times New Roman"/>
                <w:sz w:val="22"/>
                <w:szCs w:val="24"/>
              </w:rPr>
              <w:t>Take charge</w:t>
            </w:r>
          </w:p>
          <w:p w:rsidR="00AA1C87" w:rsidRPr="00AA1C87" w:rsidRDefault="00AA1C87" w:rsidP="007363C5">
            <w:pPr>
              <w:pStyle w:val="ListParagraph"/>
              <w:numPr>
                <w:ilvl w:val="0"/>
                <w:numId w:val="78"/>
              </w:numPr>
              <w:tabs>
                <w:tab w:val="left" w:pos="2417"/>
              </w:tabs>
              <w:spacing w:line="240" w:lineRule="auto"/>
              <w:ind w:left="453"/>
              <w:rPr>
                <w:rFonts w:cs="Times New Roman"/>
                <w:sz w:val="22"/>
                <w:szCs w:val="24"/>
              </w:rPr>
            </w:pPr>
            <w:r w:rsidRPr="00AA1C87">
              <w:rPr>
                <w:rFonts w:cs="Times New Roman"/>
                <w:sz w:val="22"/>
                <w:szCs w:val="24"/>
              </w:rPr>
              <w:t>Money talks</w:t>
            </w:r>
          </w:p>
          <w:p w:rsidR="00AA1C87" w:rsidRPr="00AA1C87" w:rsidRDefault="00AA1C87" w:rsidP="007363C5">
            <w:pPr>
              <w:pStyle w:val="ListParagraph"/>
              <w:numPr>
                <w:ilvl w:val="0"/>
                <w:numId w:val="78"/>
              </w:numPr>
              <w:tabs>
                <w:tab w:val="left" w:pos="2417"/>
              </w:tabs>
              <w:spacing w:line="240" w:lineRule="auto"/>
              <w:ind w:left="453"/>
              <w:rPr>
                <w:rFonts w:cs="Times New Roman"/>
                <w:sz w:val="22"/>
                <w:szCs w:val="24"/>
              </w:rPr>
            </w:pPr>
            <w:r w:rsidRPr="00AA1C87">
              <w:rPr>
                <w:rFonts w:cs="Times New Roman"/>
                <w:sz w:val="22"/>
                <w:szCs w:val="24"/>
              </w:rPr>
              <w:t>Make up one’s mind</w:t>
            </w:r>
          </w:p>
          <w:p w:rsidR="00AA1C87" w:rsidRPr="00AA1C87" w:rsidRDefault="00AA1C87" w:rsidP="007363C5">
            <w:pPr>
              <w:pStyle w:val="ListParagraph"/>
              <w:numPr>
                <w:ilvl w:val="0"/>
                <w:numId w:val="78"/>
              </w:numPr>
              <w:tabs>
                <w:tab w:val="left" w:pos="2417"/>
              </w:tabs>
              <w:spacing w:line="240" w:lineRule="auto"/>
              <w:ind w:left="453"/>
              <w:rPr>
                <w:rFonts w:cs="Times New Roman"/>
                <w:sz w:val="22"/>
                <w:szCs w:val="24"/>
              </w:rPr>
            </w:pPr>
            <w:r w:rsidRPr="00AA1C87">
              <w:rPr>
                <w:rFonts w:cs="Times New Roman"/>
                <w:sz w:val="22"/>
                <w:szCs w:val="24"/>
              </w:rPr>
              <w:t>Cold hearted</w:t>
            </w:r>
          </w:p>
          <w:p w:rsidR="00AA1C87" w:rsidRPr="00AA1C87" w:rsidRDefault="00AA1C87" w:rsidP="007363C5">
            <w:pPr>
              <w:pStyle w:val="ListParagraph"/>
              <w:numPr>
                <w:ilvl w:val="0"/>
                <w:numId w:val="78"/>
              </w:numPr>
              <w:tabs>
                <w:tab w:val="left" w:pos="2417"/>
              </w:tabs>
              <w:spacing w:line="240" w:lineRule="auto"/>
              <w:ind w:left="453"/>
              <w:rPr>
                <w:rFonts w:cs="Times New Roman"/>
                <w:sz w:val="22"/>
                <w:szCs w:val="24"/>
              </w:rPr>
            </w:pPr>
            <w:r w:rsidRPr="00AA1C87">
              <w:rPr>
                <w:rFonts w:cs="Times New Roman"/>
                <w:sz w:val="22"/>
                <w:szCs w:val="24"/>
              </w:rPr>
              <w:t>Take advantage of</w:t>
            </w:r>
          </w:p>
          <w:p w:rsidR="00AA1C87" w:rsidRPr="00AA1C87" w:rsidRDefault="00AA1C87" w:rsidP="007363C5">
            <w:pPr>
              <w:pStyle w:val="ListParagraph"/>
              <w:numPr>
                <w:ilvl w:val="0"/>
                <w:numId w:val="78"/>
              </w:numPr>
              <w:tabs>
                <w:tab w:val="left" w:pos="2417"/>
              </w:tabs>
              <w:spacing w:line="240" w:lineRule="auto"/>
              <w:ind w:left="453"/>
              <w:rPr>
                <w:rFonts w:cs="Times New Roman"/>
                <w:sz w:val="22"/>
                <w:szCs w:val="24"/>
              </w:rPr>
            </w:pPr>
            <w:r w:rsidRPr="00AA1C87">
              <w:rPr>
                <w:rFonts w:cs="Times New Roman"/>
                <w:sz w:val="22"/>
                <w:szCs w:val="24"/>
              </w:rPr>
              <w:t>Cross someone’s mind</w:t>
            </w:r>
          </w:p>
          <w:p w:rsidR="0082163B" w:rsidRPr="00AA1C87" w:rsidRDefault="00AA1C87" w:rsidP="007363C5">
            <w:pPr>
              <w:pStyle w:val="ListParagraph"/>
              <w:numPr>
                <w:ilvl w:val="0"/>
                <w:numId w:val="78"/>
              </w:numPr>
              <w:tabs>
                <w:tab w:val="left" w:pos="2680"/>
              </w:tabs>
              <w:spacing w:line="240" w:lineRule="auto"/>
              <w:ind w:left="453"/>
              <w:rPr>
                <w:rFonts w:cs="Times New Roman"/>
                <w:sz w:val="22"/>
                <w:szCs w:val="24"/>
              </w:rPr>
            </w:pPr>
            <w:r w:rsidRPr="00AA1C87">
              <w:rPr>
                <w:rFonts w:cs="Times New Roman"/>
                <w:sz w:val="22"/>
                <w:szCs w:val="24"/>
              </w:rPr>
              <w:t>Give someone a hand</w:t>
            </w:r>
          </w:p>
        </w:tc>
      </w:tr>
      <w:tr w:rsidR="0082163B" w:rsidRPr="00AA1C87" w:rsidTr="00AA1C87">
        <w:trPr>
          <w:trHeight w:val="5091"/>
        </w:trPr>
        <w:tc>
          <w:tcPr>
            <w:tcW w:w="375" w:type="dxa"/>
            <w:tcBorders>
              <w:top w:val="single" w:sz="4" w:space="0" w:color="auto"/>
              <w:bottom w:val="single" w:sz="4" w:space="0" w:color="000000" w:themeColor="text1"/>
              <w:right w:val="single" w:sz="4" w:space="0" w:color="auto"/>
            </w:tcBorders>
            <w:vAlign w:val="center"/>
          </w:tcPr>
          <w:p w:rsidR="0082163B" w:rsidRPr="00AA1C87" w:rsidRDefault="0082163B" w:rsidP="00AA1C87">
            <w:pPr>
              <w:tabs>
                <w:tab w:val="left" w:pos="2680"/>
              </w:tabs>
              <w:spacing w:line="240" w:lineRule="auto"/>
              <w:jc w:val="center"/>
              <w:rPr>
                <w:rFonts w:cs="Times New Roman"/>
                <w:b/>
                <w:sz w:val="22"/>
                <w:szCs w:val="24"/>
              </w:rPr>
            </w:pPr>
            <w:r w:rsidRPr="00AA1C87">
              <w:rPr>
                <w:rFonts w:cs="Times New Roman"/>
                <w:b/>
                <w:sz w:val="22"/>
                <w:szCs w:val="24"/>
              </w:rPr>
              <w:t>B</w:t>
            </w:r>
          </w:p>
        </w:tc>
        <w:tc>
          <w:tcPr>
            <w:tcW w:w="2143" w:type="dxa"/>
            <w:tcBorders>
              <w:top w:val="single" w:sz="4" w:space="0" w:color="auto"/>
              <w:left w:val="single" w:sz="4" w:space="0" w:color="auto"/>
              <w:bottom w:val="single" w:sz="4" w:space="0" w:color="000000" w:themeColor="text1"/>
            </w:tcBorders>
            <w:vAlign w:val="center"/>
          </w:tcPr>
          <w:p w:rsidR="0082163B" w:rsidRPr="00AA1C87" w:rsidRDefault="00AA1C87" w:rsidP="00AA1C87">
            <w:pPr>
              <w:tabs>
                <w:tab w:val="left" w:pos="2680"/>
              </w:tabs>
              <w:spacing w:line="240" w:lineRule="auto"/>
              <w:jc w:val="center"/>
              <w:rPr>
                <w:rFonts w:cs="Times New Roman"/>
                <w:b/>
                <w:sz w:val="22"/>
                <w:szCs w:val="24"/>
              </w:rPr>
            </w:pPr>
            <w:r w:rsidRPr="00AA1C87">
              <w:rPr>
                <w:rFonts w:cs="Times New Roman"/>
                <w:b/>
                <w:sz w:val="22"/>
                <w:szCs w:val="24"/>
              </w:rPr>
              <w:t>Semi-transparent i</w:t>
            </w:r>
            <w:r w:rsidR="0082163B" w:rsidRPr="00AA1C87">
              <w:rPr>
                <w:rFonts w:cs="Times New Roman"/>
                <w:b/>
                <w:sz w:val="22"/>
                <w:szCs w:val="24"/>
              </w:rPr>
              <w:t>dioms</w:t>
            </w:r>
          </w:p>
        </w:tc>
        <w:tc>
          <w:tcPr>
            <w:tcW w:w="4820" w:type="dxa"/>
            <w:tcBorders>
              <w:top w:val="single" w:sz="4" w:space="0" w:color="auto"/>
              <w:bottom w:val="single" w:sz="4" w:space="0" w:color="000000" w:themeColor="text1"/>
            </w:tcBorders>
          </w:tcPr>
          <w:p w:rsidR="0082163B" w:rsidRPr="00AA1C87" w:rsidRDefault="00AA1C87"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To be at one’s fingertips</w:t>
            </w:r>
          </w:p>
          <w:p w:rsidR="0082163B" w:rsidRPr="00AA1C87" w:rsidRDefault="00AA1C87"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To beat about the bush</w:t>
            </w:r>
          </w:p>
          <w:p w:rsidR="0082163B" w:rsidRPr="00AA1C87" w:rsidRDefault="00AA1C87"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Keep someone at one’s toes</w:t>
            </w:r>
          </w:p>
          <w:p w:rsidR="0082163B" w:rsidRPr="00AA1C87" w:rsidRDefault="0082163B"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R</w:t>
            </w:r>
            <w:r w:rsidR="00AA1C87" w:rsidRPr="00AA1C87">
              <w:rPr>
                <w:rFonts w:cs="Times New Roman"/>
                <w:bCs/>
                <w:sz w:val="22"/>
                <w:szCs w:val="24"/>
              </w:rPr>
              <w:t>ule of thumb</w:t>
            </w:r>
          </w:p>
          <w:p w:rsidR="0082163B" w:rsidRPr="00AA1C87" w:rsidRDefault="00AA1C87"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 xml:space="preserve">To </w:t>
            </w:r>
            <w:r w:rsidR="0082163B" w:rsidRPr="00AA1C87">
              <w:rPr>
                <w:rFonts w:cs="Times New Roman"/>
                <w:bCs/>
                <w:sz w:val="22"/>
                <w:szCs w:val="24"/>
              </w:rPr>
              <w:t xml:space="preserve">break somebody’s </w:t>
            </w:r>
            <w:r w:rsidRPr="00AA1C87">
              <w:rPr>
                <w:rFonts w:cs="Times New Roman"/>
                <w:bCs/>
                <w:sz w:val="22"/>
                <w:szCs w:val="24"/>
              </w:rPr>
              <w:t>heart</w:t>
            </w:r>
          </w:p>
          <w:p w:rsidR="0082163B" w:rsidRPr="00AA1C87" w:rsidRDefault="00AA1C87"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To be a couch potato</w:t>
            </w:r>
          </w:p>
          <w:p w:rsidR="0082163B" w:rsidRPr="00AA1C87" w:rsidRDefault="00AA1C87"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To be on a roll</w:t>
            </w:r>
          </w:p>
          <w:p w:rsidR="0082163B" w:rsidRPr="00AA1C87" w:rsidRDefault="0082163B"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On a</w:t>
            </w:r>
            <w:r w:rsidR="00AA1C87" w:rsidRPr="00AA1C87">
              <w:rPr>
                <w:rFonts w:cs="Times New Roman"/>
                <w:bCs/>
                <w:sz w:val="22"/>
                <w:szCs w:val="24"/>
              </w:rPr>
              <w:t xml:space="preserve"> slippery slope</w:t>
            </w:r>
          </w:p>
          <w:p w:rsidR="0082163B" w:rsidRPr="00AA1C87" w:rsidRDefault="00AA1C87"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To be  a slippery slope</w:t>
            </w:r>
          </w:p>
          <w:p w:rsidR="0082163B" w:rsidRPr="00AA1C87" w:rsidRDefault="0082163B"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Break a leg</w:t>
            </w:r>
          </w:p>
          <w:p w:rsidR="0082163B" w:rsidRPr="00AA1C87" w:rsidRDefault="0082163B"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Pull someone’s leg</w:t>
            </w:r>
          </w:p>
          <w:p w:rsidR="0082163B" w:rsidRPr="00AA1C87" w:rsidRDefault="0082163B"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Green snake in a green grass</w:t>
            </w:r>
          </w:p>
          <w:p w:rsidR="0082163B" w:rsidRPr="00AA1C87" w:rsidRDefault="0082163B"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Tip of the iceberg</w:t>
            </w:r>
          </w:p>
          <w:p w:rsidR="0082163B" w:rsidRPr="00AA1C87" w:rsidRDefault="0082163B"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Hit the roof</w:t>
            </w:r>
          </w:p>
          <w:p w:rsidR="0082163B" w:rsidRPr="00AA1C87" w:rsidRDefault="0082163B"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Hang out</w:t>
            </w:r>
          </w:p>
          <w:p w:rsidR="0082163B" w:rsidRPr="00AA1C87" w:rsidRDefault="0082163B"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Do something by the book</w:t>
            </w:r>
          </w:p>
          <w:p w:rsidR="0082163B" w:rsidRPr="00AA1C87" w:rsidRDefault="0082163B"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To face the music</w:t>
            </w:r>
          </w:p>
          <w:p w:rsidR="0082163B" w:rsidRPr="00AA1C87" w:rsidRDefault="0082163B"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Last straw</w:t>
            </w:r>
          </w:p>
          <w:p w:rsidR="0082163B" w:rsidRPr="00AA1C87" w:rsidRDefault="0082163B"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To develop a cold feet</w:t>
            </w:r>
          </w:p>
          <w:p w:rsidR="0082163B" w:rsidRPr="00AA1C87" w:rsidRDefault="0082163B" w:rsidP="007363C5">
            <w:pPr>
              <w:pStyle w:val="ListParagraph"/>
              <w:numPr>
                <w:ilvl w:val="0"/>
                <w:numId w:val="77"/>
              </w:numPr>
              <w:tabs>
                <w:tab w:val="left" w:pos="2680"/>
              </w:tabs>
              <w:spacing w:line="240" w:lineRule="auto"/>
              <w:ind w:left="594" w:hanging="425"/>
              <w:jc w:val="left"/>
              <w:rPr>
                <w:rFonts w:cs="Times New Roman"/>
                <w:sz w:val="22"/>
                <w:szCs w:val="24"/>
              </w:rPr>
            </w:pPr>
            <w:r w:rsidRPr="00AA1C87">
              <w:rPr>
                <w:rFonts w:cs="Times New Roman"/>
                <w:bCs/>
                <w:sz w:val="22"/>
                <w:szCs w:val="24"/>
              </w:rPr>
              <w:t>To</w:t>
            </w:r>
            <w:r w:rsidR="003D0CDD">
              <w:rPr>
                <w:rFonts w:cs="Times New Roman"/>
                <w:bCs/>
                <w:sz w:val="22"/>
                <w:szCs w:val="24"/>
              </w:rPr>
              <w:t xml:space="preserve"> </w:t>
            </w:r>
            <w:r w:rsidRPr="00AA1C87">
              <w:rPr>
                <w:rFonts w:cs="Times New Roman"/>
                <w:bCs/>
                <w:sz w:val="22"/>
                <w:szCs w:val="24"/>
              </w:rPr>
              <w:t>see eye to eye</w:t>
            </w:r>
          </w:p>
        </w:tc>
      </w:tr>
      <w:tr w:rsidR="0082163B" w:rsidRPr="00AA1C87" w:rsidTr="00AA1C87">
        <w:trPr>
          <w:trHeight w:val="2673"/>
        </w:trPr>
        <w:tc>
          <w:tcPr>
            <w:tcW w:w="375" w:type="dxa"/>
            <w:tcBorders>
              <w:top w:val="single" w:sz="4" w:space="0" w:color="000000" w:themeColor="text1"/>
              <w:bottom w:val="single" w:sz="4" w:space="0" w:color="auto"/>
              <w:right w:val="single" w:sz="4" w:space="0" w:color="auto"/>
            </w:tcBorders>
            <w:vAlign w:val="center"/>
          </w:tcPr>
          <w:p w:rsidR="0082163B" w:rsidRPr="00AA1C87" w:rsidRDefault="0082163B" w:rsidP="00AA1C87">
            <w:pPr>
              <w:tabs>
                <w:tab w:val="left" w:pos="2680"/>
              </w:tabs>
              <w:spacing w:line="240" w:lineRule="auto"/>
              <w:jc w:val="center"/>
              <w:rPr>
                <w:rFonts w:cs="Times New Roman"/>
                <w:b/>
                <w:sz w:val="22"/>
                <w:szCs w:val="24"/>
              </w:rPr>
            </w:pPr>
            <w:r w:rsidRPr="00AA1C87">
              <w:rPr>
                <w:rFonts w:cs="Times New Roman"/>
                <w:b/>
                <w:sz w:val="22"/>
                <w:szCs w:val="24"/>
              </w:rPr>
              <w:t>C</w:t>
            </w:r>
          </w:p>
        </w:tc>
        <w:tc>
          <w:tcPr>
            <w:tcW w:w="2143" w:type="dxa"/>
            <w:tcBorders>
              <w:top w:val="single" w:sz="4" w:space="0" w:color="000000" w:themeColor="text1"/>
              <w:left w:val="single" w:sz="4" w:space="0" w:color="auto"/>
              <w:bottom w:val="single" w:sz="4" w:space="0" w:color="auto"/>
            </w:tcBorders>
            <w:vAlign w:val="center"/>
          </w:tcPr>
          <w:p w:rsidR="0082163B" w:rsidRPr="00AA1C87" w:rsidRDefault="0082163B" w:rsidP="00AA1C87">
            <w:pPr>
              <w:tabs>
                <w:tab w:val="left" w:pos="2680"/>
              </w:tabs>
              <w:spacing w:line="240" w:lineRule="auto"/>
              <w:ind w:left="17"/>
              <w:jc w:val="center"/>
              <w:rPr>
                <w:rFonts w:cs="Times New Roman"/>
                <w:b/>
                <w:sz w:val="22"/>
                <w:szCs w:val="24"/>
              </w:rPr>
            </w:pPr>
            <w:r w:rsidRPr="00AA1C87">
              <w:rPr>
                <w:rFonts w:cs="Times New Roman"/>
                <w:b/>
                <w:sz w:val="22"/>
                <w:szCs w:val="24"/>
              </w:rPr>
              <w:t>Opaque Idioms</w:t>
            </w:r>
          </w:p>
        </w:tc>
        <w:tc>
          <w:tcPr>
            <w:tcW w:w="4820" w:type="dxa"/>
            <w:tcBorders>
              <w:top w:val="single" w:sz="4" w:space="0" w:color="000000" w:themeColor="text1"/>
              <w:bottom w:val="single" w:sz="4" w:space="0" w:color="auto"/>
            </w:tcBorders>
            <w:vAlign w:val="center"/>
          </w:tcPr>
          <w:p w:rsidR="00AA1C87" w:rsidRPr="00AA1C87" w:rsidRDefault="00AA1C87" w:rsidP="007363C5">
            <w:pPr>
              <w:pStyle w:val="ListParagraph"/>
              <w:numPr>
                <w:ilvl w:val="0"/>
                <w:numId w:val="76"/>
              </w:numPr>
              <w:tabs>
                <w:tab w:val="left" w:pos="2417"/>
              </w:tabs>
              <w:spacing w:line="240" w:lineRule="auto"/>
              <w:ind w:left="501"/>
              <w:jc w:val="left"/>
              <w:rPr>
                <w:rFonts w:cs="Times New Roman"/>
                <w:sz w:val="22"/>
                <w:szCs w:val="24"/>
              </w:rPr>
            </w:pPr>
            <w:r w:rsidRPr="00AA1C87">
              <w:rPr>
                <w:rFonts w:cs="Times New Roman"/>
                <w:sz w:val="22"/>
                <w:szCs w:val="24"/>
              </w:rPr>
              <w:t>Not my cup of tea</w:t>
            </w:r>
          </w:p>
          <w:p w:rsidR="00AA1C87" w:rsidRPr="00AA1C87" w:rsidRDefault="00AA1C87" w:rsidP="007363C5">
            <w:pPr>
              <w:pStyle w:val="ListParagraph"/>
              <w:numPr>
                <w:ilvl w:val="0"/>
                <w:numId w:val="76"/>
              </w:numPr>
              <w:tabs>
                <w:tab w:val="left" w:pos="2417"/>
              </w:tabs>
              <w:spacing w:line="240" w:lineRule="auto"/>
              <w:ind w:left="501"/>
              <w:jc w:val="left"/>
              <w:rPr>
                <w:rFonts w:cs="Times New Roman"/>
                <w:sz w:val="22"/>
                <w:szCs w:val="24"/>
              </w:rPr>
            </w:pPr>
            <w:r w:rsidRPr="00AA1C87">
              <w:rPr>
                <w:rFonts w:cs="Times New Roman"/>
                <w:sz w:val="22"/>
                <w:szCs w:val="24"/>
              </w:rPr>
              <w:t>Turn the tables</w:t>
            </w:r>
          </w:p>
          <w:p w:rsidR="00AA1C87" w:rsidRPr="00AA1C87" w:rsidRDefault="00AA1C87" w:rsidP="007363C5">
            <w:pPr>
              <w:pStyle w:val="ListParagraph"/>
              <w:numPr>
                <w:ilvl w:val="0"/>
                <w:numId w:val="76"/>
              </w:numPr>
              <w:tabs>
                <w:tab w:val="left" w:pos="2417"/>
              </w:tabs>
              <w:spacing w:line="240" w:lineRule="auto"/>
              <w:ind w:left="501"/>
              <w:jc w:val="left"/>
              <w:rPr>
                <w:rFonts w:cs="Times New Roman"/>
                <w:sz w:val="22"/>
                <w:szCs w:val="24"/>
              </w:rPr>
            </w:pPr>
            <w:r w:rsidRPr="00AA1C87">
              <w:rPr>
                <w:rFonts w:cs="Times New Roman"/>
                <w:sz w:val="22"/>
                <w:szCs w:val="24"/>
              </w:rPr>
              <w:t>Get ahead start</w:t>
            </w:r>
          </w:p>
          <w:p w:rsidR="00AA1C87" w:rsidRPr="00AA1C87" w:rsidRDefault="00AA1C87" w:rsidP="007363C5">
            <w:pPr>
              <w:pStyle w:val="ListParagraph"/>
              <w:numPr>
                <w:ilvl w:val="0"/>
                <w:numId w:val="76"/>
              </w:numPr>
              <w:tabs>
                <w:tab w:val="left" w:pos="2417"/>
              </w:tabs>
              <w:spacing w:line="240" w:lineRule="auto"/>
              <w:ind w:left="501"/>
              <w:jc w:val="left"/>
              <w:rPr>
                <w:rFonts w:cs="Times New Roman"/>
                <w:sz w:val="22"/>
                <w:szCs w:val="24"/>
              </w:rPr>
            </w:pPr>
            <w:r w:rsidRPr="00AA1C87">
              <w:rPr>
                <w:rFonts w:cs="Times New Roman"/>
                <w:sz w:val="22"/>
                <w:szCs w:val="24"/>
              </w:rPr>
              <w:t xml:space="preserve">Have a long face </w:t>
            </w:r>
          </w:p>
          <w:p w:rsidR="00AA1C87" w:rsidRPr="00AA1C87" w:rsidRDefault="00AA1C87" w:rsidP="007363C5">
            <w:pPr>
              <w:pStyle w:val="ListParagraph"/>
              <w:numPr>
                <w:ilvl w:val="0"/>
                <w:numId w:val="76"/>
              </w:numPr>
              <w:tabs>
                <w:tab w:val="left" w:pos="2417"/>
              </w:tabs>
              <w:spacing w:line="240" w:lineRule="auto"/>
              <w:ind w:left="501"/>
              <w:jc w:val="left"/>
              <w:rPr>
                <w:rFonts w:cs="Times New Roman"/>
                <w:sz w:val="22"/>
                <w:szCs w:val="24"/>
              </w:rPr>
            </w:pPr>
            <w:r w:rsidRPr="00AA1C87">
              <w:rPr>
                <w:rFonts w:cs="Times New Roman"/>
                <w:sz w:val="22"/>
                <w:szCs w:val="24"/>
              </w:rPr>
              <w:t>Roll up ones sleeves</w:t>
            </w:r>
          </w:p>
          <w:p w:rsidR="00AA1C87" w:rsidRPr="00AA1C87" w:rsidRDefault="00AA1C87" w:rsidP="007363C5">
            <w:pPr>
              <w:pStyle w:val="ListParagraph"/>
              <w:numPr>
                <w:ilvl w:val="0"/>
                <w:numId w:val="76"/>
              </w:numPr>
              <w:tabs>
                <w:tab w:val="left" w:pos="2417"/>
              </w:tabs>
              <w:spacing w:line="240" w:lineRule="auto"/>
              <w:ind w:left="501"/>
              <w:jc w:val="left"/>
              <w:rPr>
                <w:rFonts w:cs="Times New Roman"/>
                <w:sz w:val="22"/>
                <w:szCs w:val="24"/>
              </w:rPr>
            </w:pPr>
            <w:r w:rsidRPr="00AA1C87">
              <w:rPr>
                <w:rFonts w:cs="Times New Roman"/>
                <w:sz w:val="22"/>
                <w:szCs w:val="24"/>
              </w:rPr>
              <w:t>Icing on the cake</w:t>
            </w:r>
          </w:p>
          <w:p w:rsidR="00AA1C87" w:rsidRPr="00AA1C87" w:rsidRDefault="00AA1C87" w:rsidP="007363C5">
            <w:pPr>
              <w:pStyle w:val="ListParagraph"/>
              <w:numPr>
                <w:ilvl w:val="0"/>
                <w:numId w:val="76"/>
              </w:numPr>
              <w:tabs>
                <w:tab w:val="left" w:pos="2417"/>
              </w:tabs>
              <w:spacing w:line="240" w:lineRule="auto"/>
              <w:ind w:left="501"/>
              <w:jc w:val="left"/>
              <w:rPr>
                <w:rFonts w:cs="Times New Roman"/>
                <w:sz w:val="22"/>
                <w:szCs w:val="24"/>
              </w:rPr>
            </w:pPr>
            <w:r w:rsidRPr="00AA1C87">
              <w:rPr>
                <w:rFonts w:cs="Times New Roman"/>
                <w:sz w:val="22"/>
                <w:szCs w:val="24"/>
              </w:rPr>
              <w:t>Talk of the devil</w:t>
            </w:r>
          </w:p>
          <w:p w:rsidR="00AA1C87" w:rsidRPr="00AA1C87" w:rsidRDefault="00AA1C87" w:rsidP="007363C5">
            <w:pPr>
              <w:pStyle w:val="ListParagraph"/>
              <w:numPr>
                <w:ilvl w:val="0"/>
                <w:numId w:val="76"/>
              </w:numPr>
              <w:tabs>
                <w:tab w:val="left" w:pos="2417"/>
              </w:tabs>
              <w:spacing w:line="240" w:lineRule="auto"/>
              <w:ind w:left="501"/>
              <w:jc w:val="left"/>
              <w:rPr>
                <w:rFonts w:cs="Times New Roman"/>
                <w:sz w:val="22"/>
                <w:szCs w:val="24"/>
              </w:rPr>
            </w:pPr>
            <w:r w:rsidRPr="00AA1C87">
              <w:rPr>
                <w:rFonts w:cs="Times New Roman"/>
                <w:sz w:val="22"/>
                <w:szCs w:val="24"/>
              </w:rPr>
              <w:t>Throw in a towel</w:t>
            </w:r>
          </w:p>
          <w:p w:rsidR="00AA1C87" w:rsidRPr="00AA1C87" w:rsidRDefault="00AA1C87" w:rsidP="007363C5">
            <w:pPr>
              <w:pStyle w:val="ListParagraph"/>
              <w:numPr>
                <w:ilvl w:val="0"/>
                <w:numId w:val="76"/>
              </w:numPr>
              <w:tabs>
                <w:tab w:val="left" w:pos="2417"/>
              </w:tabs>
              <w:spacing w:line="240" w:lineRule="auto"/>
              <w:ind w:left="501"/>
              <w:jc w:val="left"/>
              <w:rPr>
                <w:rFonts w:cs="Times New Roman"/>
                <w:sz w:val="22"/>
                <w:szCs w:val="24"/>
              </w:rPr>
            </w:pPr>
            <w:r w:rsidRPr="00AA1C87">
              <w:rPr>
                <w:rFonts w:cs="Times New Roman"/>
                <w:sz w:val="22"/>
                <w:szCs w:val="24"/>
              </w:rPr>
              <w:t>Over my dead body</w:t>
            </w:r>
          </w:p>
          <w:p w:rsidR="0082163B" w:rsidRPr="00AA1C87" w:rsidRDefault="00AA1C87" w:rsidP="007363C5">
            <w:pPr>
              <w:pStyle w:val="ListParagraph"/>
              <w:numPr>
                <w:ilvl w:val="0"/>
                <w:numId w:val="76"/>
              </w:numPr>
              <w:tabs>
                <w:tab w:val="left" w:pos="2680"/>
              </w:tabs>
              <w:spacing w:line="240" w:lineRule="auto"/>
              <w:ind w:left="501"/>
              <w:jc w:val="left"/>
              <w:rPr>
                <w:rFonts w:cs="Times New Roman"/>
                <w:sz w:val="22"/>
                <w:szCs w:val="24"/>
              </w:rPr>
            </w:pPr>
            <w:r w:rsidRPr="00AA1C87">
              <w:rPr>
                <w:rFonts w:cs="Times New Roman"/>
                <w:sz w:val="22"/>
                <w:szCs w:val="24"/>
              </w:rPr>
              <w:t>At the top of one’s lungs</w:t>
            </w:r>
          </w:p>
        </w:tc>
      </w:tr>
    </w:tbl>
    <w:p w:rsidR="0082163B" w:rsidRDefault="0082163B" w:rsidP="00CA772B">
      <w:pPr>
        <w:tabs>
          <w:tab w:val="left" w:pos="6536"/>
        </w:tabs>
        <w:rPr>
          <w:rFonts w:cs="Times New Roman"/>
          <w:color w:val="000000" w:themeColor="text1"/>
          <w:szCs w:val="24"/>
        </w:rPr>
      </w:pPr>
    </w:p>
    <w:p w:rsidR="0082163B" w:rsidRDefault="0082163B" w:rsidP="00CA772B">
      <w:pPr>
        <w:tabs>
          <w:tab w:val="left" w:pos="6536"/>
        </w:tabs>
        <w:rPr>
          <w:rFonts w:cs="Times New Roman"/>
          <w:color w:val="000000" w:themeColor="text1"/>
          <w:szCs w:val="24"/>
        </w:rPr>
      </w:pPr>
    </w:p>
    <w:p w:rsidR="00CA772B" w:rsidRPr="0082163B" w:rsidRDefault="00CA772B" w:rsidP="00CA772B">
      <w:pPr>
        <w:tabs>
          <w:tab w:val="left" w:pos="6536"/>
        </w:tabs>
        <w:rPr>
          <w:rFonts w:cs="Times New Roman"/>
          <w:color w:val="FF0000"/>
          <w:szCs w:val="24"/>
        </w:rPr>
      </w:pPr>
      <w:r w:rsidRPr="0033148E">
        <w:rPr>
          <w:rFonts w:cs="Times New Roman"/>
          <w:color w:val="000000" w:themeColor="text1"/>
          <w:szCs w:val="24"/>
        </w:rPr>
        <w:lastRenderedPageBreak/>
        <w:t xml:space="preserve">In </w:t>
      </w:r>
      <w:r>
        <w:rPr>
          <w:rFonts w:cs="Times New Roman"/>
          <w:color w:val="000000" w:themeColor="text1"/>
          <w:szCs w:val="24"/>
        </w:rPr>
        <w:t xml:space="preserve">trying to </w:t>
      </w:r>
      <w:r w:rsidRPr="0033148E">
        <w:rPr>
          <w:rFonts w:cs="Times New Roman"/>
          <w:color w:val="000000" w:themeColor="text1"/>
          <w:szCs w:val="24"/>
        </w:rPr>
        <w:t xml:space="preserve">ascertain whether the transparency of an idiom </w:t>
      </w:r>
      <w:r w:rsidR="00AA1C87">
        <w:rPr>
          <w:rFonts w:cs="Times New Roman"/>
          <w:color w:val="000000" w:themeColor="text1"/>
          <w:szCs w:val="24"/>
        </w:rPr>
        <w:t>affects comprehension of a given idioms, raw data for transparent idioms from the two cloze tests from Tables 4.4 and</w:t>
      </w:r>
      <w:r w:rsidR="0082163B">
        <w:rPr>
          <w:rFonts w:cs="Times New Roman"/>
          <w:color w:val="000000" w:themeColor="text1"/>
          <w:szCs w:val="24"/>
        </w:rPr>
        <w:t xml:space="preserve"> 4.5</w:t>
      </w:r>
      <w:r w:rsidRPr="0033148E">
        <w:rPr>
          <w:rFonts w:cs="Times New Roman"/>
          <w:color w:val="000000" w:themeColor="text1"/>
          <w:szCs w:val="24"/>
        </w:rPr>
        <w:t xml:space="preserve"> were selected and analy</w:t>
      </w:r>
      <w:r w:rsidR="00AA1C87">
        <w:rPr>
          <w:rFonts w:cs="Times New Roman"/>
          <w:color w:val="000000" w:themeColor="text1"/>
          <w:szCs w:val="24"/>
        </w:rPr>
        <w:t>z</w:t>
      </w:r>
      <w:r w:rsidRPr="0033148E">
        <w:rPr>
          <w:rFonts w:cs="Times New Roman"/>
          <w:color w:val="000000" w:themeColor="text1"/>
          <w:szCs w:val="24"/>
        </w:rPr>
        <w:t>ed as demonstrated below.</w:t>
      </w:r>
      <w:r w:rsidR="003D0CDD">
        <w:rPr>
          <w:rFonts w:cs="Times New Roman"/>
          <w:color w:val="000000" w:themeColor="text1"/>
          <w:szCs w:val="24"/>
        </w:rPr>
        <w:t xml:space="preserve"> </w:t>
      </w:r>
      <w:r w:rsidR="00AA1C87">
        <w:rPr>
          <w:rFonts w:cs="Times New Roman"/>
          <w:szCs w:val="24"/>
        </w:rPr>
        <w:t>Each student’s response to opaque and transparent idioms was</w:t>
      </w:r>
      <w:r w:rsidRPr="005C5ED5">
        <w:rPr>
          <w:rFonts w:cs="Times New Roman"/>
          <w:szCs w:val="24"/>
        </w:rPr>
        <w:t xml:space="preserve"> recorded in Table </w:t>
      </w:r>
      <w:bookmarkStart w:id="328" w:name="_Toc43730904"/>
      <w:r w:rsidR="00AA1C87">
        <w:rPr>
          <w:rFonts w:cs="Times New Roman"/>
          <w:szCs w:val="24"/>
        </w:rPr>
        <w:t>4.19 and Table 4.20,</w:t>
      </w:r>
      <w:r>
        <w:rPr>
          <w:rFonts w:cs="Times New Roman"/>
          <w:szCs w:val="24"/>
        </w:rPr>
        <w:t xml:space="preserve"> respectively.</w:t>
      </w:r>
    </w:p>
    <w:p w:rsidR="00EA34EC" w:rsidRDefault="00EA34EC" w:rsidP="00CA772B">
      <w:pPr>
        <w:tabs>
          <w:tab w:val="left" w:pos="6536"/>
        </w:tabs>
        <w:rPr>
          <w:b/>
          <w:szCs w:val="24"/>
        </w:rPr>
      </w:pPr>
    </w:p>
    <w:p w:rsidR="0082163B" w:rsidRDefault="0082163B" w:rsidP="00CA772B">
      <w:pPr>
        <w:tabs>
          <w:tab w:val="left" w:pos="6536"/>
        </w:tabs>
        <w:rPr>
          <w:b/>
          <w:szCs w:val="24"/>
        </w:rPr>
      </w:pPr>
    </w:p>
    <w:p w:rsidR="00F21ADD" w:rsidRPr="00AA1C87" w:rsidRDefault="00AA1C87" w:rsidP="00AA1C87">
      <w:pPr>
        <w:pStyle w:val="Heading1"/>
        <w:rPr>
          <w:b w:val="0"/>
        </w:rPr>
      </w:pPr>
      <w:r>
        <w:br w:type="column"/>
      </w:r>
      <w:r w:rsidR="00CA772B" w:rsidRPr="00AA1C87">
        <w:rPr>
          <w:b w:val="0"/>
        </w:rPr>
        <w:lastRenderedPageBreak/>
        <w:t>Table 4.1</w:t>
      </w:r>
      <w:r w:rsidRPr="00AA1C87">
        <w:rPr>
          <w:b w:val="0"/>
        </w:rPr>
        <w:t>9</w:t>
      </w:r>
    </w:p>
    <w:p w:rsidR="00CA772B" w:rsidRPr="00AA1C87" w:rsidRDefault="00CA772B" w:rsidP="00CA772B">
      <w:pPr>
        <w:tabs>
          <w:tab w:val="left" w:pos="6536"/>
        </w:tabs>
        <w:rPr>
          <w:rFonts w:cs="Times New Roman"/>
          <w:szCs w:val="24"/>
        </w:rPr>
      </w:pPr>
      <w:r w:rsidRPr="00AA1C87">
        <w:t xml:space="preserve">Raw </w:t>
      </w:r>
      <w:r w:rsidR="00AA1C87" w:rsidRPr="00AA1C87">
        <w:t xml:space="preserve">data on comprehension of transparency </w:t>
      </w:r>
      <w:bookmarkEnd w:id="328"/>
      <w:r w:rsidR="00AA1C87" w:rsidRPr="00AA1C87">
        <w:t>idioms</w:t>
      </w:r>
    </w:p>
    <w:tbl>
      <w:tblPr>
        <w:tblW w:w="7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3348"/>
        <w:gridCol w:w="1607"/>
        <w:gridCol w:w="1984"/>
      </w:tblGrid>
      <w:tr w:rsidR="00DF4F29" w:rsidRPr="00AA1C87" w:rsidTr="00AA1C87">
        <w:trPr>
          <w:trHeight w:val="458"/>
        </w:trPr>
        <w:tc>
          <w:tcPr>
            <w:tcW w:w="540" w:type="dxa"/>
            <w:vAlign w:val="center"/>
          </w:tcPr>
          <w:p w:rsidR="00DF4F29" w:rsidRPr="00AA1C87" w:rsidRDefault="00DF4F29" w:rsidP="00AA1C87">
            <w:pPr>
              <w:tabs>
                <w:tab w:val="left" w:pos="2417"/>
              </w:tabs>
              <w:spacing w:line="240" w:lineRule="auto"/>
              <w:jc w:val="center"/>
              <w:rPr>
                <w:rFonts w:cs="Times New Roman"/>
                <w:b/>
                <w:szCs w:val="24"/>
              </w:rPr>
            </w:pPr>
            <w:r w:rsidRPr="00AA1C87">
              <w:rPr>
                <w:rFonts w:cs="Times New Roman"/>
                <w:b/>
                <w:sz w:val="22"/>
                <w:szCs w:val="24"/>
              </w:rPr>
              <w:t>s/n</w:t>
            </w:r>
          </w:p>
        </w:tc>
        <w:tc>
          <w:tcPr>
            <w:tcW w:w="3348" w:type="dxa"/>
            <w:vAlign w:val="center"/>
          </w:tcPr>
          <w:p w:rsidR="00DF4F29" w:rsidRPr="00AA1C87" w:rsidRDefault="00DF4F29" w:rsidP="00AA1C87">
            <w:pPr>
              <w:tabs>
                <w:tab w:val="left" w:pos="2417"/>
              </w:tabs>
              <w:spacing w:line="240" w:lineRule="auto"/>
              <w:ind w:left="293"/>
              <w:jc w:val="center"/>
              <w:rPr>
                <w:rFonts w:cs="Times New Roman"/>
                <w:b/>
                <w:szCs w:val="24"/>
              </w:rPr>
            </w:pPr>
            <w:r w:rsidRPr="00AA1C87">
              <w:rPr>
                <w:rFonts w:cs="Times New Roman"/>
                <w:b/>
                <w:sz w:val="22"/>
                <w:szCs w:val="24"/>
              </w:rPr>
              <w:t>Idiom</w:t>
            </w:r>
          </w:p>
        </w:tc>
        <w:tc>
          <w:tcPr>
            <w:tcW w:w="1607" w:type="dxa"/>
            <w:vAlign w:val="center"/>
          </w:tcPr>
          <w:p w:rsidR="00DF4F29" w:rsidRPr="00AA1C87" w:rsidRDefault="00DF4F29" w:rsidP="00AA1C87">
            <w:pPr>
              <w:tabs>
                <w:tab w:val="left" w:pos="2417"/>
              </w:tabs>
              <w:spacing w:line="240" w:lineRule="auto"/>
              <w:jc w:val="center"/>
              <w:rPr>
                <w:rFonts w:cs="Times New Roman"/>
                <w:b/>
                <w:szCs w:val="24"/>
              </w:rPr>
            </w:pPr>
            <w:r w:rsidRPr="00AA1C87">
              <w:rPr>
                <w:rFonts w:cs="Times New Roman"/>
                <w:b/>
                <w:sz w:val="22"/>
                <w:szCs w:val="24"/>
              </w:rPr>
              <w:t>Raw Score/180</w:t>
            </w:r>
          </w:p>
        </w:tc>
        <w:tc>
          <w:tcPr>
            <w:tcW w:w="1984" w:type="dxa"/>
            <w:vAlign w:val="center"/>
          </w:tcPr>
          <w:p w:rsidR="00DF4F29" w:rsidRPr="00AA1C87" w:rsidRDefault="00DF4F29" w:rsidP="00AA1C87">
            <w:pPr>
              <w:tabs>
                <w:tab w:val="left" w:pos="2417"/>
              </w:tabs>
              <w:spacing w:line="240" w:lineRule="auto"/>
              <w:jc w:val="center"/>
              <w:rPr>
                <w:rFonts w:cs="Times New Roman"/>
                <w:b/>
                <w:szCs w:val="24"/>
              </w:rPr>
            </w:pPr>
            <w:r w:rsidRPr="00AA1C87">
              <w:rPr>
                <w:rFonts w:cs="Times New Roman"/>
                <w:b/>
                <w:sz w:val="22"/>
                <w:szCs w:val="24"/>
              </w:rPr>
              <w:t xml:space="preserve">% </w:t>
            </w:r>
            <w:r w:rsidR="00204A36" w:rsidRPr="00AA1C87">
              <w:rPr>
                <w:rFonts w:cs="Times New Roman"/>
                <w:b/>
                <w:sz w:val="22"/>
                <w:szCs w:val="24"/>
              </w:rPr>
              <w:t>I</w:t>
            </w:r>
            <w:r w:rsidRPr="00AA1C87">
              <w:rPr>
                <w:rFonts w:cs="Times New Roman"/>
                <w:b/>
                <w:sz w:val="22"/>
                <w:szCs w:val="24"/>
              </w:rPr>
              <w:t>diom Score</w:t>
            </w:r>
          </w:p>
        </w:tc>
      </w:tr>
      <w:tr w:rsidR="00DF4F29" w:rsidRPr="00AA1C87" w:rsidTr="00AA1C87">
        <w:trPr>
          <w:trHeight w:val="365"/>
        </w:trPr>
        <w:tc>
          <w:tcPr>
            <w:tcW w:w="540"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1</w:t>
            </w:r>
          </w:p>
        </w:tc>
        <w:tc>
          <w:tcPr>
            <w:tcW w:w="3348" w:type="dxa"/>
            <w:vAlign w:val="center"/>
          </w:tcPr>
          <w:p w:rsidR="00DF4F29" w:rsidRPr="00AA1C87" w:rsidRDefault="00AA1C87" w:rsidP="00CA772B">
            <w:pPr>
              <w:tabs>
                <w:tab w:val="left" w:pos="2417"/>
              </w:tabs>
              <w:spacing w:line="240" w:lineRule="auto"/>
              <w:rPr>
                <w:rFonts w:cs="Times New Roman"/>
                <w:szCs w:val="24"/>
              </w:rPr>
            </w:pPr>
            <w:r w:rsidRPr="00AA1C87">
              <w:rPr>
                <w:rFonts w:cs="Times New Roman"/>
                <w:sz w:val="22"/>
                <w:szCs w:val="24"/>
              </w:rPr>
              <w:t>Piece of cake</w:t>
            </w:r>
          </w:p>
        </w:tc>
        <w:tc>
          <w:tcPr>
            <w:tcW w:w="160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119</w:t>
            </w:r>
          </w:p>
        </w:tc>
        <w:tc>
          <w:tcPr>
            <w:tcW w:w="1984" w:type="dxa"/>
          </w:tcPr>
          <w:p w:rsidR="00DF4F29" w:rsidRPr="00AA1C87" w:rsidRDefault="00CE423C" w:rsidP="00AA1C87">
            <w:pPr>
              <w:tabs>
                <w:tab w:val="left" w:pos="2417"/>
              </w:tabs>
              <w:spacing w:line="240" w:lineRule="auto"/>
              <w:jc w:val="center"/>
              <w:rPr>
                <w:rFonts w:cs="Times New Roman"/>
                <w:szCs w:val="24"/>
              </w:rPr>
            </w:pPr>
            <w:r w:rsidRPr="00AA1C87">
              <w:rPr>
                <w:rFonts w:cs="Times New Roman"/>
                <w:sz w:val="22"/>
                <w:szCs w:val="24"/>
              </w:rPr>
              <w:t>66</w:t>
            </w:r>
            <w:r w:rsidR="00204A36" w:rsidRPr="00AA1C87">
              <w:rPr>
                <w:rFonts w:cs="Times New Roman"/>
                <w:sz w:val="22"/>
                <w:szCs w:val="24"/>
              </w:rPr>
              <w:t>.1%</w:t>
            </w:r>
          </w:p>
        </w:tc>
      </w:tr>
      <w:tr w:rsidR="00DF4F29" w:rsidRPr="00AA1C87" w:rsidTr="00AA1C87">
        <w:trPr>
          <w:trHeight w:val="365"/>
        </w:trPr>
        <w:tc>
          <w:tcPr>
            <w:tcW w:w="540"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2</w:t>
            </w:r>
          </w:p>
        </w:tc>
        <w:tc>
          <w:tcPr>
            <w:tcW w:w="3348" w:type="dxa"/>
            <w:vAlign w:val="center"/>
          </w:tcPr>
          <w:p w:rsidR="00DF4F29" w:rsidRPr="00AA1C87" w:rsidRDefault="00AA1C87" w:rsidP="00CA772B">
            <w:pPr>
              <w:tabs>
                <w:tab w:val="left" w:pos="2417"/>
              </w:tabs>
              <w:spacing w:line="240" w:lineRule="auto"/>
              <w:rPr>
                <w:rFonts w:cs="Times New Roman"/>
                <w:szCs w:val="24"/>
              </w:rPr>
            </w:pPr>
            <w:r w:rsidRPr="00AA1C87">
              <w:rPr>
                <w:rFonts w:cs="Times New Roman"/>
                <w:sz w:val="22"/>
                <w:szCs w:val="24"/>
              </w:rPr>
              <w:t>In the same boat</w:t>
            </w:r>
          </w:p>
        </w:tc>
        <w:tc>
          <w:tcPr>
            <w:tcW w:w="160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118</w:t>
            </w:r>
          </w:p>
        </w:tc>
        <w:tc>
          <w:tcPr>
            <w:tcW w:w="1984" w:type="dxa"/>
          </w:tcPr>
          <w:p w:rsidR="00DF4F29" w:rsidRPr="00AA1C87" w:rsidRDefault="00204A36" w:rsidP="00AA1C87">
            <w:pPr>
              <w:tabs>
                <w:tab w:val="left" w:pos="2417"/>
              </w:tabs>
              <w:spacing w:line="240" w:lineRule="auto"/>
              <w:jc w:val="center"/>
              <w:rPr>
                <w:rFonts w:cs="Times New Roman"/>
                <w:szCs w:val="24"/>
              </w:rPr>
            </w:pPr>
            <w:r w:rsidRPr="00AA1C87">
              <w:rPr>
                <w:rFonts w:cs="Times New Roman"/>
                <w:sz w:val="22"/>
                <w:szCs w:val="24"/>
              </w:rPr>
              <w:t>65.6%</w:t>
            </w:r>
          </w:p>
        </w:tc>
      </w:tr>
      <w:tr w:rsidR="00DF4F29" w:rsidRPr="00AA1C87" w:rsidTr="00AA1C87">
        <w:trPr>
          <w:trHeight w:val="365"/>
        </w:trPr>
        <w:tc>
          <w:tcPr>
            <w:tcW w:w="540"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3</w:t>
            </w:r>
          </w:p>
        </w:tc>
        <w:tc>
          <w:tcPr>
            <w:tcW w:w="3348" w:type="dxa"/>
            <w:vAlign w:val="center"/>
          </w:tcPr>
          <w:p w:rsidR="00DF4F29" w:rsidRPr="00AA1C87" w:rsidRDefault="00AA1C87" w:rsidP="00CA772B">
            <w:pPr>
              <w:tabs>
                <w:tab w:val="left" w:pos="2417"/>
              </w:tabs>
              <w:spacing w:line="240" w:lineRule="auto"/>
              <w:rPr>
                <w:rFonts w:cs="Times New Roman"/>
                <w:szCs w:val="24"/>
              </w:rPr>
            </w:pPr>
            <w:r w:rsidRPr="00AA1C87">
              <w:rPr>
                <w:rFonts w:cs="Times New Roman"/>
                <w:sz w:val="22"/>
                <w:szCs w:val="24"/>
              </w:rPr>
              <w:t>On the right track</w:t>
            </w:r>
          </w:p>
        </w:tc>
        <w:tc>
          <w:tcPr>
            <w:tcW w:w="160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110</w:t>
            </w:r>
          </w:p>
        </w:tc>
        <w:tc>
          <w:tcPr>
            <w:tcW w:w="1984" w:type="dxa"/>
          </w:tcPr>
          <w:p w:rsidR="00DF4F29" w:rsidRPr="00AA1C87" w:rsidRDefault="00204A36" w:rsidP="00AA1C87">
            <w:pPr>
              <w:tabs>
                <w:tab w:val="left" w:pos="2417"/>
              </w:tabs>
              <w:spacing w:line="240" w:lineRule="auto"/>
              <w:jc w:val="center"/>
              <w:rPr>
                <w:rFonts w:cs="Times New Roman"/>
                <w:szCs w:val="24"/>
              </w:rPr>
            </w:pPr>
            <w:r w:rsidRPr="00AA1C87">
              <w:rPr>
                <w:rFonts w:cs="Times New Roman"/>
                <w:sz w:val="22"/>
                <w:szCs w:val="24"/>
              </w:rPr>
              <w:t>61.1%</w:t>
            </w:r>
          </w:p>
        </w:tc>
      </w:tr>
      <w:tr w:rsidR="00DF4F29" w:rsidRPr="00AA1C87" w:rsidTr="00AA1C87">
        <w:trPr>
          <w:trHeight w:val="365"/>
        </w:trPr>
        <w:tc>
          <w:tcPr>
            <w:tcW w:w="540"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4</w:t>
            </w:r>
          </w:p>
        </w:tc>
        <w:tc>
          <w:tcPr>
            <w:tcW w:w="3348"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Take charge</w:t>
            </w:r>
          </w:p>
        </w:tc>
        <w:tc>
          <w:tcPr>
            <w:tcW w:w="160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96</w:t>
            </w:r>
          </w:p>
        </w:tc>
        <w:tc>
          <w:tcPr>
            <w:tcW w:w="1984" w:type="dxa"/>
          </w:tcPr>
          <w:p w:rsidR="00DF4F29" w:rsidRPr="00AA1C87" w:rsidRDefault="00204A36" w:rsidP="00AA1C87">
            <w:pPr>
              <w:tabs>
                <w:tab w:val="left" w:pos="2417"/>
              </w:tabs>
              <w:spacing w:line="240" w:lineRule="auto"/>
              <w:jc w:val="center"/>
              <w:rPr>
                <w:rFonts w:cs="Times New Roman"/>
                <w:szCs w:val="24"/>
              </w:rPr>
            </w:pPr>
            <w:r w:rsidRPr="00AA1C87">
              <w:rPr>
                <w:rFonts w:cs="Times New Roman"/>
                <w:sz w:val="22"/>
                <w:szCs w:val="24"/>
              </w:rPr>
              <w:t>53.3%</w:t>
            </w:r>
          </w:p>
        </w:tc>
      </w:tr>
      <w:tr w:rsidR="00DF4F29" w:rsidRPr="00AA1C87" w:rsidTr="00AA1C87">
        <w:trPr>
          <w:trHeight w:val="365"/>
        </w:trPr>
        <w:tc>
          <w:tcPr>
            <w:tcW w:w="540"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5</w:t>
            </w:r>
          </w:p>
        </w:tc>
        <w:tc>
          <w:tcPr>
            <w:tcW w:w="3348" w:type="dxa"/>
            <w:vAlign w:val="center"/>
          </w:tcPr>
          <w:p w:rsidR="00DF4F29" w:rsidRPr="00AA1C87" w:rsidRDefault="00AA1C87" w:rsidP="00CA772B">
            <w:pPr>
              <w:tabs>
                <w:tab w:val="left" w:pos="2417"/>
              </w:tabs>
              <w:spacing w:line="240" w:lineRule="auto"/>
              <w:rPr>
                <w:rFonts w:cs="Times New Roman"/>
                <w:szCs w:val="24"/>
              </w:rPr>
            </w:pPr>
            <w:r w:rsidRPr="00AA1C87">
              <w:rPr>
                <w:rFonts w:cs="Times New Roman"/>
                <w:sz w:val="22"/>
                <w:szCs w:val="24"/>
              </w:rPr>
              <w:t>Money talks</w:t>
            </w:r>
          </w:p>
        </w:tc>
        <w:tc>
          <w:tcPr>
            <w:tcW w:w="160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94</w:t>
            </w:r>
          </w:p>
        </w:tc>
        <w:tc>
          <w:tcPr>
            <w:tcW w:w="1984" w:type="dxa"/>
          </w:tcPr>
          <w:p w:rsidR="00DF4F29" w:rsidRPr="00AA1C87" w:rsidRDefault="00204A36" w:rsidP="00AA1C87">
            <w:pPr>
              <w:tabs>
                <w:tab w:val="left" w:pos="2417"/>
              </w:tabs>
              <w:spacing w:line="240" w:lineRule="auto"/>
              <w:jc w:val="center"/>
              <w:rPr>
                <w:rFonts w:cs="Times New Roman"/>
                <w:szCs w:val="24"/>
              </w:rPr>
            </w:pPr>
            <w:r w:rsidRPr="00AA1C87">
              <w:rPr>
                <w:rFonts w:cs="Times New Roman"/>
                <w:sz w:val="22"/>
                <w:szCs w:val="24"/>
              </w:rPr>
              <w:t>52.2%</w:t>
            </w:r>
          </w:p>
        </w:tc>
      </w:tr>
      <w:tr w:rsidR="00DF4F29" w:rsidRPr="00AA1C87" w:rsidTr="00AA1C87">
        <w:trPr>
          <w:trHeight w:val="365"/>
        </w:trPr>
        <w:tc>
          <w:tcPr>
            <w:tcW w:w="540"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6</w:t>
            </w:r>
          </w:p>
        </w:tc>
        <w:tc>
          <w:tcPr>
            <w:tcW w:w="3348" w:type="dxa"/>
            <w:vAlign w:val="center"/>
          </w:tcPr>
          <w:p w:rsidR="00DF4F29" w:rsidRPr="00AA1C87" w:rsidRDefault="00AA1C87" w:rsidP="00CA772B">
            <w:pPr>
              <w:tabs>
                <w:tab w:val="left" w:pos="2417"/>
              </w:tabs>
              <w:spacing w:line="240" w:lineRule="auto"/>
              <w:rPr>
                <w:rFonts w:cs="Times New Roman"/>
                <w:szCs w:val="24"/>
              </w:rPr>
            </w:pPr>
            <w:r w:rsidRPr="00AA1C87">
              <w:rPr>
                <w:rFonts w:cs="Times New Roman"/>
                <w:sz w:val="22"/>
                <w:szCs w:val="24"/>
              </w:rPr>
              <w:t>Make up one’s mind</w:t>
            </w:r>
          </w:p>
        </w:tc>
        <w:tc>
          <w:tcPr>
            <w:tcW w:w="160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94</w:t>
            </w:r>
          </w:p>
        </w:tc>
        <w:tc>
          <w:tcPr>
            <w:tcW w:w="1984" w:type="dxa"/>
          </w:tcPr>
          <w:p w:rsidR="00DF4F29" w:rsidRPr="00AA1C87" w:rsidRDefault="00204A36" w:rsidP="00AA1C87">
            <w:pPr>
              <w:tabs>
                <w:tab w:val="left" w:pos="2417"/>
              </w:tabs>
              <w:spacing w:line="240" w:lineRule="auto"/>
              <w:jc w:val="center"/>
              <w:rPr>
                <w:rFonts w:cs="Times New Roman"/>
                <w:szCs w:val="24"/>
              </w:rPr>
            </w:pPr>
            <w:r w:rsidRPr="00AA1C87">
              <w:rPr>
                <w:rFonts w:cs="Times New Roman"/>
                <w:sz w:val="22"/>
                <w:szCs w:val="24"/>
              </w:rPr>
              <w:t>52.2%</w:t>
            </w:r>
          </w:p>
        </w:tc>
      </w:tr>
      <w:tr w:rsidR="00DF4F29" w:rsidRPr="00AA1C87" w:rsidTr="00AA1C87">
        <w:trPr>
          <w:trHeight w:val="365"/>
        </w:trPr>
        <w:tc>
          <w:tcPr>
            <w:tcW w:w="540"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7</w:t>
            </w:r>
          </w:p>
        </w:tc>
        <w:tc>
          <w:tcPr>
            <w:tcW w:w="3348"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 xml:space="preserve">Cold hearted </w:t>
            </w:r>
          </w:p>
        </w:tc>
        <w:tc>
          <w:tcPr>
            <w:tcW w:w="160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87</w:t>
            </w:r>
          </w:p>
        </w:tc>
        <w:tc>
          <w:tcPr>
            <w:tcW w:w="1984" w:type="dxa"/>
          </w:tcPr>
          <w:p w:rsidR="00DF4F29" w:rsidRPr="00AA1C87" w:rsidRDefault="00204A36" w:rsidP="00AA1C87">
            <w:pPr>
              <w:tabs>
                <w:tab w:val="left" w:pos="2417"/>
              </w:tabs>
              <w:spacing w:line="240" w:lineRule="auto"/>
              <w:jc w:val="center"/>
              <w:rPr>
                <w:rFonts w:cs="Times New Roman"/>
                <w:szCs w:val="24"/>
              </w:rPr>
            </w:pPr>
            <w:r w:rsidRPr="00AA1C87">
              <w:rPr>
                <w:rFonts w:cs="Times New Roman"/>
                <w:sz w:val="22"/>
                <w:szCs w:val="24"/>
              </w:rPr>
              <w:t>48.3%</w:t>
            </w:r>
          </w:p>
        </w:tc>
      </w:tr>
      <w:tr w:rsidR="00DF4F29" w:rsidRPr="00AA1C87" w:rsidTr="00AA1C87">
        <w:trPr>
          <w:trHeight w:val="365"/>
        </w:trPr>
        <w:tc>
          <w:tcPr>
            <w:tcW w:w="540"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8</w:t>
            </w:r>
          </w:p>
        </w:tc>
        <w:tc>
          <w:tcPr>
            <w:tcW w:w="3348"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Take advantage of</w:t>
            </w:r>
          </w:p>
        </w:tc>
        <w:tc>
          <w:tcPr>
            <w:tcW w:w="160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85</w:t>
            </w:r>
          </w:p>
        </w:tc>
        <w:tc>
          <w:tcPr>
            <w:tcW w:w="1984" w:type="dxa"/>
          </w:tcPr>
          <w:p w:rsidR="00DF4F29" w:rsidRPr="00AA1C87" w:rsidRDefault="00204A36" w:rsidP="00AA1C87">
            <w:pPr>
              <w:tabs>
                <w:tab w:val="left" w:pos="2417"/>
              </w:tabs>
              <w:spacing w:line="240" w:lineRule="auto"/>
              <w:jc w:val="center"/>
              <w:rPr>
                <w:rFonts w:cs="Times New Roman"/>
                <w:szCs w:val="24"/>
              </w:rPr>
            </w:pPr>
            <w:r w:rsidRPr="00AA1C87">
              <w:rPr>
                <w:rFonts w:cs="Times New Roman"/>
                <w:sz w:val="22"/>
                <w:szCs w:val="24"/>
              </w:rPr>
              <w:t>47.2%</w:t>
            </w:r>
          </w:p>
        </w:tc>
      </w:tr>
      <w:tr w:rsidR="00DF4F29" w:rsidRPr="00AA1C87" w:rsidTr="00AA1C87">
        <w:trPr>
          <w:trHeight w:val="365"/>
        </w:trPr>
        <w:tc>
          <w:tcPr>
            <w:tcW w:w="540"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9</w:t>
            </w:r>
          </w:p>
        </w:tc>
        <w:tc>
          <w:tcPr>
            <w:tcW w:w="3348"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Cross someone’s mind</w:t>
            </w:r>
          </w:p>
        </w:tc>
        <w:tc>
          <w:tcPr>
            <w:tcW w:w="160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81</w:t>
            </w:r>
          </w:p>
        </w:tc>
        <w:tc>
          <w:tcPr>
            <w:tcW w:w="1984" w:type="dxa"/>
          </w:tcPr>
          <w:p w:rsidR="00DF4F29" w:rsidRPr="00AA1C87" w:rsidRDefault="00204A36" w:rsidP="00AA1C87">
            <w:pPr>
              <w:tabs>
                <w:tab w:val="left" w:pos="2417"/>
              </w:tabs>
              <w:spacing w:line="240" w:lineRule="auto"/>
              <w:jc w:val="center"/>
              <w:rPr>
                <w:rFonts w:cs="Times New Roman"/>
                <w:szCs w:val="24"/>
              </w:rPr>
            </w:pPr>
            <w:r w:rsidRPr="00AA1C87">
              <w:rPr>
                <w:rFonts w:cs="Times New Roman"/>
                <w:sz w:val="22"/>
                <w:szCs w:val="24"/>
              </w:rPr>
              <w:t>45.0%</w:t>
            </w:r>
          </w:p>
        </w:tc>
      </w:tr>
      <w:tr w:rsidR="00DF4F29" w:rsidRPr="00AA1C87" w:rsidTr="00AA1C87">
        <w:trPr>
          <w:trHeight w:val="365"/>
        </w:trPr>
        <w:tc>
          <w:tcPr>
            <w:tcW w:w="540"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10</w:t>
            </w:r>
          </w:p>
        </w:tc>
        <w:tc>
          <w:tcPr>
            <w:tcW w:w="3348"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 xml:space="preserve">Give someone a hand </w:t>
            </w:r>
          </w:p>
        </w:tc>
        <w:tc>
          <w:tcPr>
            <w:tcW w:w="160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81</w:t>
            </w:r>
          </w:p>
        </w:tc>
        <w:tc>
          <w:tcPr>
            <w:tcW w:w="1984" w:type="dxa"/>
          </w:tcPr>
          <w:p w:rsidR="00DF4F29" w:rsidRPr="00AA1C87" w:rsidRDefault="00204A36" w:rsidP="00AA1C87">
            <w:pPr>
              <w:tabs>
                <w:tab w:val="left" w:pos="2417"/>
              </w:tabs>
              <w:spacing w:line="240" w:lineRule="auto"/>
              <w:jc w:val="center"/>
              <w:rPr>
                <w:rFonts w:cs="Times New Roman"/>
                <w:szCs w:val="24"/>
              </w:rPr>
            </w:pPr>
            <w:r w:rsidRPr="00AA1C87">
              <w:rPr>
                <w:rFonts w:cs="Times New Roman"/>
                <w:sz w:val="22"/>
                <w:szCs w:val="24"/>
              </w:rPr>
              <w:t>45.0%</w:t>
            </w:r>
          </w:p>
        </w:tc>
      </w:tr>
      <w:tr w:rsidR="00DF4F29" w:rsidRPr="00AA1C87" w:rsidTr="00AA1C87">
        <w:trPr>
          <w:trHeight w:val="413"/>
        </w:trPr>
        <w:tc>
          <w:tcPr>
            <w:tcW w:w="540" w:type="dxa"/>
          </w:tcPr>
          <w:p w:rsidR="00DF4F29" w:rsidRPr="00AA1C87" w:rsidRDefault="00DF4F29" w:rsidP="00CA772B">
            <w:pPr>
              <w:tabs>
                <w:tab w:val="left" w:pos="2417"/>
              </w:tabs>
              <w:spacing w:line="240" w:lineRule="auto"/>
              <w:rPr>
                <w:rFonts w:cs="Times New Roman"/>
                <w:szCs w:val="24"/>
              </w:rPr>
            </w:pPr>
          </w:p>
        </w:tc>
        <w:tc>
          <w:tcPr>
            <w:tcW w:w="3348" w:type="dxa"/>
          </w:tcPr>
          <w:p w:rsidR="00DF4F29" w:rsidRPr="00AA1C87" w:rsidRDefault="00DF4F29" w:rsidP="00CA772B">
            <w:pPr>
              <w:tabs>
                <w:tab w:val="left" w:pos="2417"/>
              </w:tabs>
              <w:spacing w:line="240" w:lineRule="auto"/>
              <w:rPr>
                <w:rFonts w:cs="Times New Roman"/>
                <w:b/>
                <w:szCs w:val="24"/>
              </w:rPr>
            </w:pPr>
            <w:r w:rsidRPr="00AA1C87">
              <w:rPr>
                <w:rFonts w:cs="Times New Roman"/>
                <w:b/>
                <w:sz w:val="22"/>
                <w:szCs w:val="24"/>
              </w:rPr>
              <w:t>Mean score</w:t>
            </w:r>
          </w:p>
        </w:tc>
        <w:tc>
          <w:tcPr>
            <w:tcW w:w="1607" w:type="dxa"/>
          </w:tcPr>
          <w:p w:rsidR="00DF4F29" w:rsidRPr="00AA1C87" w:rsidRDefault="00DF4F29" w:rsidP="00AA1C87">
            <w:pPr>
              <w:tabs>
                <w:tab w:val="left" w:pos="2417"/>
              </w:tabs>
              <w:spacing w:line="240" w:lineRule="auto"/>
              <w:jc w:val="center"/>
              <w:rPr>
                <w:rFonts w:cs="Times New Roman"/>
                <w:b/>
                <w:szCs w:val="24"/>
              </w:rPr>
            </w:pPr>
            <w:r w:rsidRPr="00AA1C87">
              <w:rPr>
                <w:rFonts w:cs="Times New Roman"/>
                <w:b/>
                <w:sz w:val="22"/>
                <w:szCs w:val="24"/>
              </w:rPr>
              <w:t>96.5</w:t>
            </w:r>
          </w:p>
        </w:tc>
        <w:tc>
          <w:tcPr>
            <w:tcW w:w="1984" w:type="dxa"/>
          </w:tcPr>
          <w:p w:rsidR="00DF4F29" w:rsidRPr="00AA1C87" w:rsidRDefault="00204A36" w:rsidP="00AA1C87">
            <w:pPr>
              <w:tabs>
                <w:tab w:val="left" w:pos="2417"/>
              </w:tabs>
              <w:spacing w:line="240" w:lineRule="auto"/>
              <w:jc w:val="center"/>
              <w:rPr>
                <w:rFonts w:cs="Times New Roman"/>
                <w:b/>
                <w:szCs w:val="24"/>
              </w:rPr>
            </w:pPr>
            <w:r w:rsidRPr="00AA1C87">
              <w:rPr>
                <w:rFonts w:cs="Times New Roman"/>
                <w:b/>
                <w:sz w:val="22"/>
                <w:szCs w:val="24"/>
              </w:rPr>
              <w:t>53.6%</w:t>
            </w:r>
          </w:p>
        </w:tc>
      </w:tr>
    </w:tbl>
    <w:p w:rsidR="00CA772B" w:rsidRPr="005C5ED5" w:rsidRDefault="00CA772B" w:rsidP="00CA772B">
      <w:pPr>
        <w:tabs>
          <w:tab w:val="left" w:pos="2417"/>
        </w:tabs>
        <w:rPr>
          <w:rFonts w:cs="Times New Roman"/>
          <w:b/>
          <w:szCs w:val="24"/>
        </w:rPr>
      </w:pPr>
    </w:p>
    <w:p w:rsidR="00CA772B" w:rsidRDefault="00CA772B" w:rsidP="00CA772B"/>
    <w:p w:rsidR="00AA1C87" w:rsidRPr="00AA1C87" w:rsidRDefault="00AA1C87" w:rsidP="00AA1C87">
      <w:pPr>
        <w:pStyle w:val="Heading1"/>
        <w:rPr>
          <w:b w:val="0"/>
        </w:rPr>
      </w:pPr>
      <w:r w:rsidRPr="00AA1C87">
        <w:rPr>
          <w:b w:val="0"/>
        </w:rPr>
        <w:t>Table 4.20</w:t>
      </w:r>
    </w:p>
    <w:p w:rsidR="00CA772B" w:rsidRPr="00AA1C87" w:rsidRDefault="00CA772B" w:rsidP="00CA772B">
      <w:r w:rsidRPr="00AA1C87">
        <w:t xml:space="preserve">Raw </w:t>
      </w:r>
      <w:r w:rsidR="00AA1C87">
        <w:t>d</w:t>
      </w:r>
      <w:r w:rsidRPr="00AA1C87">
        <w:t xml:space="preserve">ata on </w:t>
      </w:r>
      <w:r w:rsidR="00AA1C87">
        <w:t>c</w:t>
      </w:r>
      <w:r w:rsidRPr="00AA1C87">
        <w:t xml:space="preserve">omprehension of </w:t>
      </w:r>
      <w:r w:rsidR="00AA1C87">
        <w:t>o</w:t>
      </w:r>
      <w:r w:rsidRPr="00AA1C87">
        <w:t xml:space="preserve">paque </w:t>
      </w:r>
      <w:r w:rsidR="00AA1C87">
        <w:t>i</w:t>
      </w:r>
      <w:r w:rsidRPr="00AA1C87">
        <w:t>dioms</w:t>
      </w:r>
    </w:p>
    <w:tbl>
      <w:tblPr>
        <w:tblW w:w="76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7"/>
        <w:gridCol w:w="3263"/>
        <w:gridCol w:w="1828"/>
        <w:gridCol w:w="1772"/>
      </w:tblGrid>
      <w:tr w:rsidR="00DF4F29" w:rsidRPr="00AA1C87" w:rsidTr="00AA1C87">
        <w:trPr>
          <w:trHeight w:val="512"/>
        </w:trPr>
        <w:tc>
          <w:tcPr>
            <w:tcW w:w="787" w:type="dxa"/>
            <w:vAlign w:val="center"/>
          </w:tcPr>
          <w:p w:rsidR="00DF4F29" w:rsidRPr="00AA1C87" w:rsidRDefault="00DF4F29" w:rsidP="00AA1C87">
            <w:pPr>
              <w:tabs>
                <w:tab w:val="left" w:pos="2417"/>
              </w:tabs>
              <w:spacing w:line="240" w:lineRule="auto"/>
              <w:jc w:val="center"/>
              <w:rPr>
                <w:rFonts w:cs="Times New Roman"/>
                <w:b/>
                <w:szCs w:val="24"/>
              </w:rPr>
            </w:pPr>
            <w:r w:rsidRPr="00AA1C87">
              <w:rPr>
                <w:rFonts w:cs="Times New Roman"/>
                <w:b/>
                <w:sz w:val="22"/>
                <w:szCs w:val="24"/>
              </w:rPr>
              <w:t>s/n</w:t>
            </w:r>
          </w:p>
        </w:tc>
        <w:tc>
          <w:tcPr>
            <w:tcW w:w="3263" w:type="dxa"/>
            <w:vAlign w:val="center"/>
          </w:tcPr>
          <w:p w:rsidR="00DF4F29" w:rsidRPr="00AA1C87" w:rsidRDefault="00DF4F29" w:rsidP="00AA1C87">
            <w:pPr>
              <w:tabs>
                <w:tab w:val="left" w:pos="2417"/>
              </w:tabs>
              <w:spacing w:line="240" w:lineRule="auto"/>
              <w:ind w:right="-108"/>
              <w:jc w:val="center"/>
              <w:rPr>
                <w:rFonts w:cs="Times New Roman"/>
                <w:b/>
                <w:szCs w:val="24"/>
              </w:rPr>
            </w:pPr>
            <w:r w:rsidRPr="00AA1C87">
              <w:rPr>
                <w:rFonts w:cs="Times New Roman"/>
                <w:b/>
                <w:sz w:val="22"/>
                <w:szCs w:val="24"/>
              </w:rPr>
              <w:t>Idiom</w:t>
            </w:r>
          </w:p>
        </w:tc>
        <w:tc>
          <w:tcPr>
            <w:tcW w:w="1828" w:type="dxa"/>
            <w:tcBorders>
              <w:right w:val="single" w:sz="4" w:space="0" w:color="auto"/>
            </w:tcBorders>
            <w:vAlign w:val="center"/>
          </w:tcPr>
          <w:p w:rsidR="00DF4F29" w:rsidRPr="00AA1C87" w:rsidRDefault="00DF4F29" w:rsidP="00AA1C87">
            <w:pPr>
              <w:tabs>
                <w:tab w:val="left" w:pos="2417"/>
              </w:tabs>
              <w:spacing w:line="240" w:lineRule="auto"/>
              <w:ind w:right="-108"/>
              <w:jc w:val="center"/>
              <w:rPr>
                <w:rFonts w:cs="Times New Roman"/>
                <w:b/>
                <w:szCs w:val="24"/>
              </w:rPr>
            </w:pPr>
            <w:r w:rsidRPr="00AA1C87">
              <w:rPr>
                <w:rFonts w:cs="Times New Roman"/>
                <w:b/>
                <w:sz w:val="22"/>
                <w:szCs w:val="24"/>
              </w:rPr>
              <w:t>Raw Scores /180</w:t>
            </w:r>
          </w:p>
        </w:tc>
        <w:tc>
          <w:tcPr>
            <w:tcW w:w="1772" w:type="dxa"/>
            <w:tcBorders>
              <w:left w:val="single" w:sz="4" w:space="0" w:color="auto"/>
            </w:tcBorders>
            <w:vAlign w:val="center"/>
          </w:tcPr>
          <w:p w:rsidR="00DF4F29" w:rsidRPr="00AA1C87" w:rsidRDefault="00DF4F29" w:rsidP="00AA1C87">
            <w:pPr>
              <w:tabs>
                <w:tab w:val="left" w:pos="2417"/>
              </w:tabs>
              <w:spacing w:line="240" w:lineRule="auto"/>
              <w:ind w:right="-108"/>
              <w:jc w:val="center"/>
              <w:rPr>
                <w:rFonts w:cs="Times New Roman"/>
                <w:b/>
                <w:szCs w:val="24"/>
              </w:rPr>
            </w:pPr>
            <w:r w:rsidRPr="00AA1C87">
              <w:rPr>
                <w:rFonts w:cs="Times New Roman"/>
                <w:b/>
                <w:sz w:val="22"/>
                <w:szCs w:val="24"/>
              </w:rPr>
              <w:t>% Raw Score</w:t>
            </w:r>
          </w:p>
        </w:tc>
      </w:tr>
      <w:tr w:rsidR="00DF4F29" w:rsidRPr="00AA1C87" w:rsidTr="00DF4F29">
        <w:trPr>
          <w:trHeight w:val="365"/>
        </w:trPr>
        <w:tc>
          <w:tcPr>
            <w:tcW w:w="78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1</w:t>
            </w:r>
          </w:p>
        </w:tc>
        <w:tc>
          <w:tcPr>
            <w:tcW w:w="3263" w:type="dxa"/>
            <w:vAlign w:val="center"/>
          </w:tcPr>
          <w:p w:rsidR="00DF4F29" w:rsidRPr="00AA1C87" w:rsidRDefault="00AA1C87" w:rsidP="00CA772B">
            <w:pPr>
              <w:tabs>
                <w:tab w:val="left" w:pos="2417"/>
              </w:tabs>
              <w:spacing w:line="240" w:lineRule="auto"/>
              <w:rPr>
                <w:rFonts w:cs="Times New Roman"/>
                <w:szCs w:val="24"/>
              </w:rPr>
            </w:pPr>
            <w:r>
              <w:rPr>
                <w:rFonts w:cs="Times New Roman"/>
                <w:sz w:val="22"/>
                <w:szCs w:val="24"/>
              </w:rPr>
              <w:t>Not my cup of tea</w:t>
            </w:r>
          </w:p>
        </w:tc>
        <w:tc>
          <w:tcPr>
            <w:tcW w:w="1828" w:type="dxa"/>
            <w:tcBorders>
              <w:right w:val="single" w:sz="4" w:space="0" w:color="auto"/>
            </w:tcBorders>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41</w:t>
            </w:r>
          </w:p>
        </w:tc>
        <w:tc>
          <w:tcPr>
            <w:tcW w:w="1772" w:type="dxa"/>
            <w:tcBorders>
              <w:left w:val="single" w:sz="4" w:space="0" w:color="auto"/>
            </w:tcBorders>
            <w:vAlign w:val="center"/>
          </w:tcPr>
          <w:p w:rsidR="00DF4F29" w:rsidRPr="00AA1C87" w:rsidRDefault="00204A36" w:rsidP="00AA1C87">
            <w:pPr>
              <w:tabs>
                <w:tab w:val="left" w:pos="2417"/>
              </w:tabs>
              <w:spacing w:line="240" w:lineRule="auto"/>
              <w:jc w:val="center"/>
              <w:rPr>
                <w:rFonts w:cs="Times New Roman"/>
                <w:szCs w:val="24"/>
              </w:rPr>
            </w:pPr>
            <w:r w:rsidRPr="00AA1C87">
              <w:rPr>
                <w:rFonts w:cs="Times New Roman"/>
                <w:sz w:val="22"/>
                <w:szCs w:val="24"/>
              </w:rPr>
              <w:t>22.8%</w:t>
            </w:r>
          </w:p>
        </w:tc>
      </w:tr>
      <w:tr w:rsidR="00DF4F29" w:rsidRPr="00AA1C87" w:rsidTr="00DF4F29">
        <w:trPr>
          <w:trHeight w:val="365"/>
        </w:trPr>
        <w:tc>
          <w:tcPr>
            <w:tcW w:w="78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2</w:t>
            </w:r>
          </w:p>
        </w:tc>
        <w:tc>
          <w:tcPr>
            <w:tcW w:w="3263" w:type="dxa"/>
            <w:vAlign w:val="center"/>
          </w:tcPr>
          <w:p w:rsidR="00DF4F29" w:rsidRPr="00AA1C87" w:rsidRDefault="00AA1C87" w:rsidP="00CA772B">
            <w:pPr>
              <w:tabs>
                <w:tab w:val="left" w:pos="2417"/>
              </w:tabs>
              <w:spacing w:line="240" w:lineRule="auto"/>
              <w:rPr>
                <w:rFonts w:cs="Times New Roman"/>
                <w:szCs w:val="24"/>
              </w:rPr>
            </w:pPr>
            <w:r>
              <w:rPr>
                <w:rFonts w:cs="Times New Roman"/>
                <w:sz w:val="22"/>
                <w:szCs w:val="24"/>
              </w:rPr>
              <w:t>Turn the tables</w:t>
            </w:r>
          </w:p>
        </w:tc>
        <w:tc>
          <w:tcPr>
            <w:tcW w:w="1828" w:type="dxa"/>
            <w:tcBorders>
              <w:right w:val="single" w:sz="4" w:space="0" w:color="auto"/>
            </w:tcBorders>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47</w:t>
            </w:r>
          </w:p>
        </w:tc>
        <w:tc>
          <w:tcPr>
            <w:tcW w:w="1772" w:type="dxa"/>
            <w:tcBorders>
              <w:left w:val="single" w:sz="4" w:space="0" w:color="auto"/>
            </w:tcBorders>
            <w:vAlign w:val="center"/>
          </w:tcPr>
          <w:p w:rsidR="00DF4F29" w:rsidRPr="00AA1C87" w:rsidRDefault="00204A36" w:rsidP="00AA1C87">
            <w:pPr>
              <w:tabs>
                <w:tab w:val="left" w:pos="2417"/>
              </w:tabs>
              <w:spacing w:line="240" w:lineRule="auto"/>
              <w:jc w:val="center"/>
              <w:rPr>
                <w:rFonts w:cs="Times New Roman"/>
                <w:szCs w:val="24"/>
              </w:rPr>
            </w:pPr>
            <w:r w:rsidRPr="00AA1C87">
              <w:rPr>
                <w:rFonts w:cs="Times New Roman"/>
                <w:sz w:val="22"/>
                <w:szCs w:val="24"/>
              </w:rPr>
              <w:t>26.1%</w:t>
            </w:r>
          </w:p>
        </w:tc>
      </w:tr>
      <w:tr w:rsidR="00DF4F29" w:rsidRPr="00AA1C87" w:rsidTr="00DF4F29">
        <w:trPr>
          <w:trHeight w:val="365"/>
        </w:trPr>
        <w:tc>
          <w:tcPr>
            <w:tcW w:w="787" w:type="dxa"/>
            <w:tcBorders>
              <w:top w:val="single" w:sz="4" w:space="0" w:color="auto"/>
            </w:tcBorders>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3</w:t>
            </w:r>
          </w:p>
        </w:tc>
        <w:tc>
          <w:tcPr>
            <w:tcW w:w="3263" w:type="dxa"/>
            <w:tcBorders>
              <w:top w:val="single" w:sz="4" w:space="0" w:color="auto"/>
            </w:tcBorders>
            <w:vAlign w:val="center"/>
          </w:tcPr>
          <w:p w:rsidR="00DF4F29" w:rsidRPr="00AA1C87" w:rsidRDefault="00AA1C87" w:rsidP="00CA772B">
            <w:pPr>
              <w:tabs>
                <w:tab w:val="left" w:pos="2417"/>
              </w:tabs>
              <w:spacing w:line="240" w:lineRule="auto"/>
              <w:rPr>
                <w:rFonts w:cs="Times New Roman"/>
                <w:szCs w:val="24"/>
              </w:rPr>
            </w:pPr>
            <w:r>
              <w:rPr>
                <w:rFonts w:cs="Times New Roman"/>
                <w:sz w:val="22"/>
                <w:szCs w:val="24"/>
              </w:rPr>
              <w:t>Get ahead start</w:t>
            </w:r>
          </w:p>
        </w:tc>
        <w:tc>
          <w:tcPr>
            <w:tcW w:w="1828" w:type="dxa"/>
            <w:tcBorders>
              <w:top w:val="single" w:sz="4" w:space="0" w:color="auto"/>
              <w:right w:val="single" w:sz="4" w:space="0" w:color="auto"/>
            </w:tcBorders>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48</w:t>
            </w:r>
          </w:p>
        </w:tc>
        <w:tc>
          <w:tcPr>
            <w:tcW w:w="1772" w:type="dxa"/>
            <w:tcBorders>
              <w:top w:val="single" w:sz="4" w:space="0" w:color="auto"/>
              <w:left w:val="single" w:sz="4" w:space="0" w:color="auto"/>
            </w:tcBorders>
            <w:vAlign w:val="center"/>
          </w:tcPr>
          <w:p w:rsidR="00DF4F29" w:rsidRPr="00AA1C87" w:rsidRDefault="00204A36" w:rsidP="00AA1C87">
            <w:pPr>
              <w:tabs>
                <w:tab w:val="left" w:pos="2417"/>
              </w:tabs>
              <w:spacing w:line="240" w:lineRule="auto"/>
              <w:jc w:val="center"/>
              <w:rPr>
                <w:rFonts w:cs="Times New Roman"/>
                <w:szCs w:val="24"/>
              </w:rPr>
            </w:pPr>
            <w:r w:rsidRPr="00AA1C87">
              <w:rPr>
                <w:rFonts w:cs="Times New Roman"/>
                <w:sz w:val="22"/>
                <w:szCs w:val="24"/>
              </w:rPr>
              <w:t>26.7%</w:t>
            </w:r>
          </w:p>
        </w:tc>
      </w:tr>
      <w:tr w:rsidR="00DF4F29" w:rsidRPr="00AA1C87" w:rsidTr="00DF4F29">
        <w:trPr>
          <w:trHeight w:val="365"/>
        </w:trPr>
        <w:tc>
          <w:tcPr>
            <w:tcW w:w="78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4</w:t>
            </w:r>
          </w:p>
        </w:tc>
        <w:tc>
          <w:tcPr>
            <w:tcW w:w="3263"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 xml:space="preserve">Have a long face </w:t>
            </w:r>
          </w:p>
        </w:tc>
        <w:tc>
          <w:tcPr>
            <w:tcW w:w="1828" w:type="dxa"/>
            <w:tcBorders>
              <w:right w:val="single" w:sz="4" w:space="0" w:color="auto"/>
            </w:tcBorders>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43</w:t>
            </w:r>
          </w:p>
        </w:tc>
        <w:tc>
          <w:tcPr>
            <w:tcW w:w="1772" w:type="dxa"/>
            <w:tcBorders>
              <w:left w:val="single" w:sz="4" w:space="0" w:color="auto"/>
            </w:tcBorders>
            <w:vAlign w:val="center"/>
          </w:tcPr>
          <w:p w:rsidR="00DF4F29" w:rsidRPr="00AA1C87" w:rsidRDefault="00204A36" w:rsidP="00AA1C87">
            <w:pPr>
              <w:tabs>
                <w:tab w:val="left" w:pos="2417"/>
              </w:tabs>
              <w:spacing w:line="240" w:lineRule="auto"/>
              <w:jc w:val="center"/>
              <w:rPr>
                <w:rFonts w:cs="Times New Roman"/>
                <w:szCs w:val="24"/>
              </w:rPr>
            </w:pPr>
            <w:r w:rsidRPr="00AA1C87">
              <w:rPr>
                <w:rFonts w:cs="Times New Roman"/>
                <w:sz w:val="22"/>
                <w:szCs w:val="24"/>
              </w:rPr>
              <w:t>23.9%</w:t>
            </w:r>
          </w:p>
        </w:tc>
      </w:tr>
      <w:tr w:rsidR="00DF4F29" w:rsidRPr="00AA1C87" w:rsidTr="00DF4F29">
        <w:trPr>
          <w:trHeight w:val="365"/>
        </w:trPr>
        <w:tc>
          <w:tcPr>
            <w:tcW w:w="78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5</w:t>
            </w:r>
          </w:p>
        </w:tc>
        <w:tc>
          <w:tcPr>
            <w:tcW w:w="3263" w:type="dxa"/>
            <w:vAlign w:val="center"/>
          </w:tcPr>
          <w:p w:rsidR="00DF4F29" w:rsidRPr="00AA1C87" w:rsidRDefault="00AA1C87" w:rsidP="00CA772B">
            <w:pPr>
              <w:tabs>
                <w:tab w:val="left" w:pos="2417"/>
              </w:tabs>
              <w:spacing w:line="240" w:lineRule="auto"/>
              <w:rPr>
                <w:rFonts w:cs="Times New Roman"/>
                <w:szCs w:val="24"/>
              </w:rPr>
            </w:pPr>
            <w:r>
              <w:rPr>
                <w:rFonts w:cs="Times New Roman"/>
                <w:sz w:val="22"/>
                <w:szCs w:val="24"/>
              </w:rPr>
              <w:t>Roll up ones sleeves</w:t>
            </w:r>
          </w:p>
        </w:tc>
        <w:tc>
          <w:tcPr>
            <w:tcW w:w="1828" w:type="dxa"/>
            <w:tcBorders>
              <w:right w:val="single" w:sz="4" w:space="0" w:color="auto"/>
            </w:tcBorders>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52</w:t>
            </w:r>
          </w:p>
        </w:tc>
        <w:tc>
          <w:tcPr>
            <w:tcW w:w="1772" w:type="dxa"/>
            <w:tcBorders>
              <w:left w:val="single" w:sz="4" w:space="0" w:color="auto"/>
            </w:tcBorders>
            <w:vAlign w:val="center"/>
          </w:tcPr>
          <w:p w:rsidR="00DF4F29" w:rsidRPr="00AA1C87" w:rsidRDefault="0036017E" w:rsidP="00AA1C87">
            <w:pPr>
              <w:tabs>
                <w:tab w:val="left" w:pos="2417"/>
              </w:tabs>
              <w:spacing w:line="240" w:lineRule="auto"/>
              <w:jc w:val="center"/>
              <w:rPr>
                <w:rFonts w:cs="Times New Roman"/>
                <w:szCs w:val="24"/>
              </w:rPr>
            </w:pPr>
            <w:r w:rsidRPr="00AA1C87">
              <w:rPr>
                <w:rFonts w:cs="Times New Roman"/>
                <w:sz w:val="22"/>
                <w:szCs w:val="24"/>
              </w:rPr>
              <w:t>28.9%</w:t>
            </w:r>
          </w:p>
        </w:tc>
      </w:tr>
      <w:tr w:rsidR="00DF4F29" w:rsidRPr="00AA1C87" w:rsidTr="00DF4F29">
        <w:trPr>
          <w:trHeight w:val="365"/>
        </w:trPr>
        <w:tc>
          <w:tcPr>
            <w:tcW w:w="78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6</w:t>
            </w:r>
          </w:p>
        </w:tc>
        <w:tc>
          <w:tcPr>
            <w:tcW w:w="3263" w:type="dxa"/>
            <w:vAlign w:val="center"/>
          </w:tcPr>
          <w:p w:rsidR="00DF4F29" w:rsidRPr="00AA1C87" w:rsidRDefault="00AA1C87" w:rsidP="00CA772B">
            <w:pPr>
              <w:tabs>
                <w:tab w:val="left" w:pos="2417"/>
              </w:tabs>
              <w:spacing w:line="240" w:lineRule="auto"/>
              <w:rPr>
                <w:rFonts w:cs="Times New Roman"/>
                <w:szCs w:val="24"/>
              </w:rPr>
            </w:pPr>
            <w:r>
              <w:rPr>
                <w:rFonts w:cs="Times New Roman"/>
                <w:sz w:val="22"/>
                <w:szCs w:val="24"/>
              </w:rPr>
              <w:t>Icing on the cake</w:t>
            </w:r>
          </w:p>
        </w:tc>
        <w:tc>
          <w:tcPr>
            <w:tcW w:w="1828" w:type="dxa"/>
            <w:tcBorders>
              <w:right w:val="single" w:sz="4" w:space="0" w:color="auto"/>
            </w:tcBorders>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53</w:t>
            </w:r>
          </w:p>
        </w:tc>
        <w:tc>
          <w:tcPr>
            <w:tcW w:w="1772" w:type="dxa"/>
            <w:tcBorders>
              <w:left w:val="single" w:sz="4" w:space="0" w:color="auto"/>
            </w:tcBorders>
            <w:vAlign w:val="center"/>
          </w:tcPr>
          <w:p w:rsidR="00DF4F29" w:rsidRPr="00AA1C87" w:rsidRDefault="0036017E" w:rsidP="00AA1C87">
            <w:pPr>
              <w:tabs>
                <w:tab w:val="left" w:pos="2417"/>
              </w:tabs>
              <w:spacing w:line="240" w:lineRule="auto"/>
              <w:jc w:val="center"/>
              <w:rPr>
                <w:rFonts w:cs="Times New Roman"/>
                <w:szCs w:val="24"/>
              </w:rPr>
            </w:pPr>
            <w:r w:rsidRPr="00AA1C87">
              <w:rPr>
                <w:rFonts w:cs="Times New Roman"/>
                <w:sz w:val="22"/>
                <w:szCs w:val="24"/>
              </w:rPr>
              <w:t>29.4%</w:t>
            </w:r>
          </w:p>
        </w:tc>
      </w:tr>
      <w:tr w:rsidR="00DF4F29" w:rsidRPr="00AA1C87" w:rsidTr="00DF4F29">
        <w:trPr>
          <w:trHeight w:val="365"/>
        </w:trPr>
        <w:tc>
          <w:tcPr>
            <w:tcW w:w="78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7</w:t>
            </w:r>
          </w:p>
        </w:tc>
        <w:tc>
          <w:tcPr>
            <w:tcW w:w="3263"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 xml:space="preserve">Talk of the devil </w:t>
            </w:r>
          </w:p>
        </w:tc>
        <w:tc>
          <w:tcPr>
            <w:tcW w:w="1828" w:type="dxa"/>
            <w:tcBorders>
              <w:right w:val="single" w:sz="4" w:space="0" w:color="auto"/>
            </w:tcBorders>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54</w:t>
            </w:r>
          </w:p>
        </w:tc>
        <w:tc>
          <w:tcPr>
            <w:tcW w:w="1772" w:type="dxa"/>
            <w:tcBorders>
              <w:left w:val="single" w:sz="4" w:space="0" w:color="auto"/>
            </w:tcBorders>
            <w:vAlign w:val="center"/>
          </w:tcPr>
          <w:p w:rsidR="00DF4F29" w:rsidRPr="00AA1C87" w:rsidRDefault="0036017E" w:rsidP="00AA1C87">
            <w:pPr>
              <w:tabs>
                <w:tab w:val="left" w:pos="2417"/>
              </w:tabs>
              <w:spacing w:line="240" w:lineRule="auto"/>
              <w:jc w:val="center"/>
              <w:rPr>
                <w:rFonts w:cs="Times New Roman"/>
                <w:szCs w:val="24"/>
              </w:rPr>
            </w:pPr>
            <w:r w:rsidRPr="00AA1C87">
              <w:rPr>
                <w:rFonts w:cs="Times New Roman"/>
                <w:sz w:val="22"/>
                <w:szCs w:val="24"/>
              </w:rPr>
              <w:t>30.0%</w:t>
            </w:r>
          </w:p>
        </w:tc>
      </w:tr>
      <w:tr w:rsidR="00DF4F29" w:rsidRPr="00AA1C87" w:rsidTr="00DF4F29">
        <w:trPr>
          <w:trHeight w:val="365"/>
        </w:trPr>
        <w:tc>
          <w:tcPr>
            <w:tcW w:w="78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8</w:t>
            </w:r>
          </w:p>
        </w:tc>
        <w:tc>
          <w:tcPr>
            <w:tcW w:w="3263"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Throw in a towel</w:t>
            </w:r>
          </w:p>
        </w:tc>
        <w:tc>
          <w:tcPr>
            <w:tcW w:w="1828" w:type="dxa"/>
            <w:tcBorders>
              <w:right w:val="single" w:sz="4" w:space="0" w:color="auto"/>
            </w:tcBorders>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67</w:t>
            </w:r>
          </w:p>
        </w:tc>
        <w:tc>
          <w:tcPr>
            <w:tcW w:w="1772" w:type="dxa"/>
            <w:tcBorders>
              <w:left w:val="single" w:sz="4" w:space="0" w:color="auto"/>
            </w:tcBorders>
            <w:vAlign w:val="center"/>
          </w:tcPr>
          <w:p w:rsidR="00DF4F29" w:rsidRPr="00AA1C87" w:rsidRDefault="0036017E" w:rsidP="00AA1C87">
            <w:pPr>
              <w:tabs>
                <w:tab w:val="left" w:pos="2417"/>
              </w:tabs>
              <w:spacing w:line="240" w:lineRule="auto"/>
              <w:jc w:val="center"/>
              <w:rPr>
                <w:rFonts w:cs="Times New Roman"/>
                <w:szCs w:val="24"/>
              </w:rPr>
            </w:pPr>
            <w:r w:rsidRPr="00AA1C87">
              <w:rPr>
                <w:rFonts w:cs="Times New Roman"/>
                <w:sz w:val="22"/>
                <w:szCs w:val="24"/>
              </w:rPr>
              <w:t>37.2%</w:t>
            </w:r>
          </w:p>
        </w:tc>
      </w:tr>
      <w:tr w:rsidR="00DF4F29" w:rsidRPr="00AA1C87" w:rsidTr="00DF4F29">
        <w:trPr>
          <w:trHeight w:val="365"/>
        </w:trPr>
        <w:tc>
          <w:tcPr>
            <w:tcW w:w="78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9</w:t>
            </w:r>
          </w:p>
        </w:tc>
        <w:tc>
          <w:tcPr>
            <w:tcW w:w="3263"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Over my dead body</w:t>
            </w:r>
          </w:p>
        </w:tc>
        <w:tc>
          <w:tcPr>
            <w:tcW w:w="1828" w:type="dxa"/>
            <w:tcBorders>
              <w:right w:val="single" w:sz="4" w:space="0" w:color="auto"/>
            </w:tcBorders>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64</w:t>
            </w:r>
          </w:p>
        </w:tc>
        <w:tc>
          <w:tcPr>
            <w:tcW w:w="1772" w:type="dxa"/>
            <w:tcBorders>
              <w:left w:val="single" w:sz="4" w:space="0" w:color="auto"/>
            </w:tcBorders>
            <w:vAlign w:val="center"/>
          </w:tcPr>
          <w:p w:rsidR="00DF4F29" w:rsidRPr="00AA1C87" w:rsidRDefault="0036017E" w:rsidP="00AA1C87">
            <w:pPr>
              <w:tabs>
                <w:tab w:val="left" w:pos="2417"/>
              </w:tabs>
              <w:spacing w:line="240" w:lineRule="auto"/>
              <w:jc w:val="center"/>
              <w:rPr>
                <w:rFonts w:cs="Times New Roman"/>
                <w:szCs w:val="24"/>
              </w:rPr>
            </w:pPr>
            <w:r w:rsidRPr="00AA1C87">
              <w:rPr>
                <w:rFonts w:cs="Times New Roman"/>
                <w:sz w:val="22"/>
                <w:szCs w:val="24"/>
              </w:rPr>
              <w:t>35.6%</w:t>
            </w:r>
          </w:p>
        </w:tc>
      </w:tr>
      <w:tr w:rsidR="00DF4F29" w:rsidRPr="00AA1C87" w:rsidTr="00DF4F29">
        <w:trPr>
          <w:trHeight w:val="365"/>
        </w:trPr>
        <w:tc>
          <w:tcPr>
            <w:tcW w:w="787" w:type="dxa"/>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10</w:t>
            </w:r>
          </w:p>
        </w:tc>
        <w:tc>
          <w:tcPr>
            <w:tcW w:w="3263" w:type="dxa"/>
            <w:vAlign w:val="center"/>
          </w:tcPr>
          <w:p w:rsidR="00DF4F29" w:rsidRPr="00AA1C87" w:rsidRDefault="00DF4F29" w:rsidP="00CA772B">
            <w:pPr>
              <w:tabs>
                <w:tab w:val="left" w:pos="2417"/>
              </w:tabs>
              <w:spacing w:line="240" w:lineRule="auto"/>
              <w:rPr>
                <w:rFonts w:cs="Times New Roman"/>
                <w:szCs w:val="24"/>
              </w:rPr>
            </w:pPr>
            <w:r w:rsidRPr="00AA1C87">
              <w:rPr>
                <w:rFonts w:cs="Times New Roman"/>
                <w:sz w:val="22"/>
                <w:szCs w:val="24"/>
              </w:rPr>
              <w:t>At the top of one’s lungs</w:t>
            </w:r>
          </w:p>
        </w:tc>
        <w:tc>
          <w:tcPr>
            <w:tcW w:w="1828" w:type="dxa"/>
            <w:tcBorders>
              <w:right w:val="single" w:sz="4" w:space="0" w:color="auto"/>
            </w:tcBorders>
            <w:vAlign w:val="center"/>
          </w:tcPr>
          <w:p w:rsidR="00DF4F29" w:rsidRPr="00AA1C87" w:rsidRDefault="00DF4F29" w:rsidP="00AA1C87">
            <w:pPr>
              <w:tabs>
                <w:tab w:val="left" w:pos="2417"/>
              </w:tabs>
              <w:spacing w:line="240" w:lineRule="auto"/>
              <w:jc w:val="center"/>
              <w:rPr>
                <w:rFonts w:cs="Times New Roman"/>
                <w:szCs w:val="24"/>
              </w:rPr>
            </w:pPr>
            <w:r w:rsidRPr="00AA1C87">
              <w:rPr>
                <w:rFonts w:cs="Times New Roman"/>
                <w:sz w:val="22"/>
                <w:szCs w:val="24"/>
              </w:rPr>
              <w:t>61</w:t>
            </w:r>
          </w:p>
        </w:tc>
        <w:tc>
          <w:tcPr>
            <w:tcW w:w="1772" w:type="dxa"/>
            <w:tcBorders>
              <w:left w:val="single" w:sz="4" w:space="0" w:color="auto"/>
            </w:tcBorders>
            <w:vAlign w:val="center"/>
          </w:tcPr>
          <w:p w:rsidR="00DF4F29" w:rsidRPr="00AA1C87" w:rsidRDefault="0036017E" w:rsidP="00AA1C87">
            <w:pPr>
              <w:tabs>
                <w:tab w:val="left" w:pos="2417"/>
              </w:tabs>
              <w:spacing w:line="240" w:lineRule="auto"/>
              <w:jc w:val="center"/>
              <w:rPr>
                <w:rFonts w:cs="Times New Roman"/>
                <w:szCs w:val="24"/>
              </w:rPr>
            </w:pPr>
            <w:r w:rsidRPr="00AA1C87">
              <w:rPr>
                <w:rFonts w:cs="Times New Roman"/>
                <w:sz w:val="22"/>
                <w:szCs w:val="24"/>
              </w:rPr>
              <w:t>33.9%</w:t>
            </w:r>
          </w:p>
        </w:tc>
      </w:tr>
      <w:tr w:rsidR="00DF4F29" w:rsidRPr="00AA1C87" w:rsidTr="00AA1C87">
        <w:trPr>
          <w:trHeight w:val="413"/>
        </w:trPr>
        <w:tc>
          <w:tcPr>
            <w:tcW w:w="787" w:type="dxa"/>
            <w:vAlign w:val="center"/>
          </w:tcPr>
          <w:p w:rsidR="00DF4F29" w:rsidRPr="00AA1C87" w:rsidRDefault="00DF4F29" w:rsidP="00AA1C87">
            <w:pPr>
              <w:tabs>
                <w:tab w:val="left" w:pos="2417"/>
              </w:tabs>
              <w:spacing w:line="240" w:lineRule="auto"/>
              <w:jc w:val="center"/>
              <w:rPr>
                <w:rFonts w:cs="Times New Roman"/>
                <w:b/>
                <w:szCs w:val="24"/>
              </w:rPr>
            </w:pPr>
          </w:p>
        </w:tc>
        <w:tc>
          <w:tcPr>
            <w:tcW w:w="3263" w:type="dxa"/>
            <w:vAlign w:val="center"/>
          </w:tcPr>
          <w:p w:rsidR="00DF4F29" w:rsidRPr="00AA1C87" w:rsidRDefault="00DF4F29" w:rsidP="00AA1C87">
            <w:pPr>
              <w:tabs>
                <w:tab w:val="left" w:pos="2417"/>
              </w:tabs>
              <w:spacing w:line="240" w:lineRule="auto"/>
              <w:jc w:val="center"/>
              <w:rPr>
                <w:rFonts w:cs="Times New Roman"/>
                <w:b/>
                <w:szCs w:val="24"/>
              </w:rPr>
            </w:pPr>
            <w:r w:rsidRPr="00AA1C87">
              <w:rPr>
                <w:rFonts w:cs="Times New Roman"/>
                <w:b/>
                <w:sz w:val="22"/>
                <w:szCs w:val="24"/>
              </w:rPr>
              <w:t>Mean Score</w:t>
            </w:r>
          </w:p>
        </w:tc>
        <w:tc>
          <w:tcPr>
            <w:tcW w:w="1828" w:type="dxa"/>
            <w:tcBorders>
              <w:right w:val="single" w:sz="4" w:space="0" w:color="auto"/>
            </w:tcBorders>
            <w:vAlign w:val="center"/>
          </w:tcPr>
          <w:p w:rsidR="00DF4F29" w:rsidRPr="00AA1C87" w:rsidRDefault="00DF4F29" w:rsidP="00AA1C87">
            <w:pPr>
              <w:tabs>
                <w:tab w:val="left" w:pos="2417"/>
              </w:tabs>
              <w:spacing w:line="240" w:lineRule="auto"/>
              <w:jc w:val="center"/>
              <w:rPr>
                <w:rFonts w:cs="Times New Roman"/>
                <w:b/>
                <w:szCs w:val="24"/>
              </w:rPr>
            </w:pPr>
            <w:r w:rsidRPr="00AA1C87">
              <w:rPr>
                <w:rFonts w:cs="Times New Roman"/>
                <w:b/>
                <w:sz w:val="22"/>
                <w:szCs w:val="24"/>
              </w:rPr>
              <w:t>53</w:t>
            </w:r>
          </w:p>
        </w:tc>
        <w:tc>
          <w:tcPr>
            <w:tcW w:w="1772" w:type="dxa"/>
            <w:tcBorders>
              <w:left w:val="single" w:sz="4" w:space="0" w:color="auto"/>
            </w:tcBorders>
            <w:vAlign w:val="center"/>
          </w:tcPr>
          <w:p w:rsidR="00DF4F29" w:rsidRPr="00AA1C87" w:rsidRDefault="0036017E" w:rsidP="00AA1C87">
            <w:pPr>
              <w:tabs>
                <w:tab w:val="left" w:pos="2417"/>
              </w:tabs>
              <w:spacing w:line="240" w:lineRule="auto"/>
              <w:jc w:val="center"/>
              <w:rPr>
                <w:rFonts w:cs="Times New Roman"/>
                <w:b/>
                <w:szCs w:val="24"/>
              </w:rPr>
            </w:pPr>
            <w:r w:rsidRPr="00AA1C87">
              <w:rPr>
                <w:rFonts w:cs="Times New Roman"/>
                <w:b/>
                <w:sz w:val="22"/>
                <w:szCs w:val="24"/>
              </w:rPr>
              <w:t>29.5%</w:t>
            </w:r>
          </w:p>
        </w:tc>
      </w:tr>
    </w:tbl>
    <w:p w:rsidR="0036017E" w:rsidRDefault="0036017E" w:rsidP="00AA1C87">
      <w:pPr>
        <w:tabs>
          <w:tab w:val="left" w:pos="2129"/>
        </w:tabs>
      </w:pPr>
    </w:p>
    <w:p w:rsidR="00AA1C87" w:rsidRPr="00AA1C87" w:rsidRDefault="00AA1C87" w:rsidP="00AA1C87">
      <w:pPr>
        <w:tabs>
          <w:tab w:val="left" w:pos="2129"/>
        </w:tabs>
      </w:pPr>
    </w:p>
    <w:p w:rsidR="0036017E" w:rsidRPr="0036017E" w:rsidRDefault="0036017E" w:rsidP="005C5ED5">
      <w:pPr>
        <w:tabs>
          <w:tab w:val="left" w:pos="2417"/>
        </w:tabs>
        <w:rPr>
          <w:rFonts w:cs="Times New Roman"/>
          <w:szCs w:val="24"/>
        </w:rPr>
      </w:pPr>
      <w:r w:rsidRPr="0036017E">
        <w:rPr>
          <w:rFonts w:cs="Times New Roman"/>
          <w:szCs w:val="24"/>
        </w:rPr>
        <w:t xml:space="preserve">As it can be deduced from </w:t>
      </w:r>
      <w:r>
        <w:rPr>
          <w:rFonts w:cs="Times New Roman"/>
          <w:szCs w:val="24"/>
        </w:rPr>
        <w:t>T</w:t>
      </w:r>
      <w:r w:rsidR="00AA1C87">
        <w:rPr>
          <w:rFonts w:cs="Times New Roman"/>
          <w:szCs w:val="24"/>
        </w:rPr>
        <w:t>able 4.19</w:t>
      </w:r>
      <w:r w:rsidRPr="0036017E">
        <w:rPr>
          <w:rFonts w:cs="Times New Roman"/>
          <w:szCs w:val="24"/>
        </w:rPr>
        <w:t xml:space="preserve"> on comprehe</w:t>
      </w:r>
      <w:r>
        <w:rPr>
          <w:rFonts w:cs="Times New Roman"/>
          <w:szCs w:val="24"/>
        </w:rPr>
        <w:t>n</w:t>
      </w:r>
      <w:r w:rsidRPr="0036017E">
        <w:rPr>
          <w:rFonts w:cs="Times New Roman"/>
          <w:szCs w:val="24"/>
        </w:rPr>
        <w:t>sion of transparent idioms</w:t>
      </w:r>
      <w:r w:rsidR="00AA1C87">
        <w:rPr>
          <w:rFonts w:cs="Times New Roman"/>
          <w:szCs w:val="24"/>
        </w:rPr>
        <w:t xml:space="preserve">, a raw mean score of </w:t>
      </w:r>
      <w:r>
        <w:rPr>
          <w:rFonts w:cs="Times New Roman"/>
          <w:szCs w:val="24"/>
        </w:rPr>
        <w:t>96.5 was reali</w:t>
      </w:r>
      <w:r w:rsidR="00AA1C87">
        <w:rPr>
          <w:rFonts w:cs="Times New Roman"/>
          <w:szCs w:val="24"/>
        </w:rPr>
        <w:t>z</w:t>
      </w:r>
      <w:r>
        <w:rPr>
          <w:rFonts w:cs="Times New Roman"/>
          <w:szCs w:val="24"/>
        </w:rPr>
        <w:t xml:space="preserve">ed based on the performance of the ten idioms supplied. The 96.5 is the mean score of the </w:t>
      </w:r>
      <w:r w:rsidR="00AA1C87">
        <w:rPr>
          <w:rFonts w:cs="Times New Roman"/>
          <w:szCs w:val="24"/>
        </w:rPr>
        <w:t>ten</w:t>
      </w:r>
      <w:r>
        <w:rPr>
          <w:rFonts w:cs="Times New Roman"/>
          <w:szCs w:val="24"/>
        </w:rPr>
        <w:t xml:space="preserve"> idioms tested. This mean score translates to 53.6% of their familiarity rate. </w:t>
      </w:r>
      <w:r w:rsidR="001D5DF2">
        <w:rPr>
          <w:rFonts w:cs="Times New Roman"/>
          <w:szCs w:val="24"/>
        </w:rPr>
        <w:t>On the other hand</w:t>
      </w:r>
      <w:r w:rsidR="00AA1C87">
        <w:rPr>
          <w:rFonts w:cs="Times New Roman"/>
          <w:szCs w:val="24"/>
        </w:rPr>
        <w:t>,</w:t>
      </w:r>
      <w:r w:rsidR="001D5DF2">
        <w:rPr>
          <w:rFonts w:cs="Times New Roman"/>
          <w:szCs w:val="24"/>
        </w:rPr>
        <w:t xml:space="preserve"> students registered a mean raw score </w:t>
      </w:r>
      <w:r w:rsidR="003D0CDD">
        <w:rPr>
          <w:rFonts w:cs="Times New Roman"/>
          <w:szCs w:val="24"/>
        </w:rPr>
        <w:t>of 53</w:t>
      </w:r>
      <w:r w:rsidR="001D5DF2">
        <w:rPr>
          <w:rFonts w:cs="Times New Roman"/>
          <w:szCs w:val="24"/>
        </w:rPr>
        <w:t xml:space="preserve"> on opaque idioms. This translates to 29.5% of the total number of idioms tested, which </w:t>
      </w:r>
      <w:proofErr w:type="gramStart"/>
      <w:r w:rsidR="001D5DF2">
        <w:rPr>
          <w:rFonts w:cs="Times New Roman"/>
          <w:szCs w:val="24"/>
        </w:rPr>
        <w:t>was</w:t>
      </w:r>
      <w:proofErr w:type="gramEnd"/>
      <w:r w:rsidR="001D5DF2">
        <w:rPr>
          <w:rFonts w:cs="Times New Roman"/>
          <w:szCs w:val="24"/>
        </w:rPr>
        <w:t xml:space="preserve"> 10.  The comparative score of the two classe</w:t>
      </w:r>
      <w:r w:rsidR="00AA1C87">
        <w:rPr>
          <w:rFonts w:cs="Times New Roman"/>
          <w:szCs w:val="24"/>
        </w:rPr>
        <w:t>s of idioms (</w:t>
      </w:r>
      <w:r w:rsidR="001D5DF2">
        <w:rPr>
          <w:rFonts w:cs="Times New Roman"/>
          <w:szCs w:val="24"/>
        </w:rPr>
        <w:t>transparent and opaque idioms) indicates that students performed better in idioms that were transparent as compared to the opaq</w:t>
      </w:r>
      <w:r w:rsidR="00AA1C87">
        <w:rPr>
          <w:rFonts w:cs="Times New Roman"/>
          <w:szCs w:val="24"/>
        </w:rPr>
        <w:t>ue idioms as shown in Table 4.19</w:t>
      </w:r>
      <w:r w:rsidR="001D5DF2">
        <w:rPr>
          <w:rFonts w:cs="Times New Roman"/>
          <w:szCs w:val="24"/>
        </w:rPr>
        <w:t xml:space="preserve"> and Table 4.</w:t>
      </w:r>
      <w:r w:rsidR="00AA1C87">
        <w:rPr>
          <w:rFonts w:cs="Times New Roman"/>
          <w:szCs w:val="24"/>
        </w:rPr>
        <w:t>20,</w:t>
      </w:r>
      <w:r w:rsidR="001D5DF2">
        <w:rPr>
          <w:rFonts w:cs="Times New Roman"/>
          <w:szCs w:val="24"/>
        </w:rPr>
        <w:t xml:space="preserve"> respectively. </w:t>
      </w:r>
    </w:p>
    <w:p w:rsidR="0036017E" w:rsidRDefault="0036017E" w:rsidP="005C5ED5">
      <w:pPr>
        <w:tabs>
          <w:tab w:val="left" w:pos="2417"/>
        </w:tabs>
        <w:rPr>
          <w:rFonts w:cs="Times New Roman"/>
          <w:szCs w:val="24"/>
        </w:rPr>
      </w:pPr>
    </w:p>
    <w:p w:rsidR="00EA34EC" w:rsidRPr="00AA1C87" w:rsidRDefault="008E1D5E" w:rsidP="005C5ED5">
      <w:pPr>
        <w:tabs>
          <w:tab w:val="left" w:pos="2417"/>
        </w:tabs>
        <w:rPr>
          <w:rFonts w:cs="Times New Roman"/>
          <w:szCs w:val="24"/>
        </w:rPr>
      </w:pPr>
      <w:r w:rsidRPr="005C5ED5">
        <w:rPr>
          <w:rFonts w:cs="Times New Roman"/>
          <w:szCs w:val="24"/>
        </w:rPr>
        <w:t xml:space="preserve">The two classes of idioms (transparent and opaque) were further subjected to mathematical correlation to </w:t>
      </w:r>
      <w:r w:rsidR="00AA1C87">
        <w:rPr>
          <w:rFonts w:cs="Times New Roman"/>
          <w:szCs w:val="24"/>
        </w:rPr>
        <w:t>determine</w:t>
      </w:r>
      <w:r w:rsidRPr="005C5ED5">
        <w:rPr>
          <w:rFonts w:cs="Times New Roman"/>
          <w:szCs w:val="24"/>
        </w:rPr>
        <w:t xml:space="preserve"> whether the relationship between opaque and transparent idioms was statistically significant. A paired</w:t>
      </w:r>
      <w:r w:rsidR="00AA087F" w:rsidRPr="005C5ED5">
        <w:rPr>
          <w:rFonts w:cs="Times New Roman"/>
          <w:szCs w:val="24"/>
        </w:rPr>
        <w:t>-</w:t>
      </w:r>
      <w:r w:rsidRPr="005C5ED5">
        <w:rPr>
          <w:rFonts w:cs="Times New Roman"/>
          <w:szCs w:val="24"/>
        </w:rPr>
        <w:t xml:space="preserve">samples t-test was performed using </w:t>
      </w:r>
      <w:r w:rsidR="00AA087F" w:rsidRPr="005C5ED5">
        <w:rPr>
          <w:rFonts w:cs="Times New Roman"/>
          <w:szCs w:val="24"/>
        </w:rPr>
        <w:t xml:space="preserve">the </w:t>
      </w:r>
      <w:r w:rsidRPr="00AA1C87">
        <w:rPr>
          <w:rFonts w:cs="Times New Roman"/>
          <w:szCs w:val="24"/>
        </w:rPr>
        <w:t>GRAPH PAD PRISM 5.01</w:t>
      </w:r>
      <w:r w:rsidRPr="005C5ED5">
        <w:rPr>
          <w:rFonts w:cs="Times New Roman"/>
          <w:szCs w:val="24"/>
        </w:rPr>
        <w:t xml:space="preserve"> program to compare the students</w:t>
      </w:r>
      <w:r w:rsidR="00AA087F" w:rsidRPr="005C5ED5">
        <w:rPr>
          <w:rFonts w:cs="Times New Roman"/>
          <w:szCs w:val="24"/>
        </w:rPr>
        <w:t>'</w:t>
      </w:r>
      <w:r w:rsidR="00552C28">
        <w:rPr>
          <w:rFonts w:cs="Times New Roman"/>
          <w:szCs w:val="24"/>
        </w:rPr>
        <w:t xml:space="preserve"> </w:t>
      </w:r>
      <w:r w:rsidR="00AA1C87">
        <w:rPr>
          <w:rFonts w:cs="Times New Roman"/>
          <w:szCs w:val="24"/>
        </w:rPr>
        <w:t>comprehension</w:t>
      </w:r>
      <w:r w:rsidRPr="005C5ED5">
        <w:rPr>
          <w:rFonts w:cs="Times New Roman"/>
          <w:szCs w:val="24"/>
        </w:rPr>
        <w:t xml:space="preserve"> of opaque and transparent idioms. With the help of this program, average and standard deviation values were calculated for each treatment. The following hypotheses were tested: </w:t>
      </w:r>
    </w:p>
    <w:p w:rsidR="00EA34EC" w:rsidRDefault="008E1D5E" w:rsidP="005C5ED5">
      <w:pPr>
        <w:tabs>
          <w:tab w:val="left" w:pos="2417"/>
        </w:tabs>
        <w:rPr>
          <w:rFonts w:cs="Times New Roman"/>
          <w:b/>
          <w:szCs w:val="24"/>
        </w:rPr>
      </w:pPr>
      <w:r w:rsidRPr="005C5ED5">
        <w:rPr>
          <w:rFonts w:cs="Times New Roman"/>
          <w:b/>
          <w:szCs w:val="24"/>
        </w:rPr>
        <w:t xml:space="preserve">H0: </w:t>
      </w:r>
      <w:r w:rsidRPr="005C5ED5">
        <w:rPr>
          <w:rFonts w:cs="Times New Roman"/>
          <w:szCs w:val="24"/>
        </w:rPr>
        <w:t xml:space="preserve">There is no </w:t>
      </w:r>
      <w:r w:rsidR="004A05A8" w:rsidRPr="005C5ED5">
        <w:rPr>
          <w:rFonts w:cs="Times New Roman"/>
          <w:szCs w:val="24"/>
        </w:rPr>
        <w:t>substantial</w:t>
      </w:r>
      <w:r w:rsidR="003D0CDD">
        <w:rPr>
          <w:rFonts w:cs="Times New Roman"/>
          <w:szCs w:val="24"/>
        </w:rPr>
        <w:t xml:space="preserve"> </w:t>
      </w:r>
      <w:r w:rsidR="004A05A8" w:rsidRPr="005C5ED5">
        <w:rPr>
          <w:rFonts w:cs="Times New Roman"/>
          <w:szCs w:val="24"/>
        </w:rPr>
        <w:t>distinction</w:t>
      </w:r>
      <w:r w:rsidRPr="005C5ED5">
        <w:rPr>
          <w:rFonts w:cs="Times New Roman"/>
          <w:szCs w:val="24"/>
        </w:rPr>
        <w:t xml:space="preserve"> in students’ knowledge in comprehension of opaque idioms.</w:t>
      </w:r>
    </w:p>
    <w:p w:rsidR="00EA34EC" w:rsidRDefault="008E1D5E" w:rsidP="005C5ED5">
      <w:pPr>
        <w:tabs>
          <w:tab w:val="left" w:pos="2417"/>
        </w:tabs>
        <w:rPr>
          <w:rFonts w:cs="Times New Roman"/>
          <w:szCs w:val="24"/>
        </w:rPr>
      </w:pPr>
      <w:r w:rsidRPr="005C5ED5">
        <w:rPr>
          <w:rFonts w:cs="Times New Roman"/>
          <w:b/>
          <w:szCs w:val="24"/>
        </w:rPr>
        <w:t xml:space="preserve">H1: </w:t>
      </w:r>
      <w:r w:rsidRPr="005C5ED5">
        <w:rPr>
          <w:rFonts w:cs="Times New Roman"/>
          <w:szCs w:val="24"/>
        </w:rPr>
        <w:t>There is a significant difference in student’s knowledge in comprehension of opaque idioms.</w:t>
      </w:r>
    </w:p>
    <w:p w:rsidR="008E1D5E" w:rsidRPr="005C5ED5" w:rsidRDefault="008E1D5E" w:rsidP="005C5ED5">
      <w:pPr>
        <w:tabs>
          <w:tab w:val="left" w:pos="2417"/>
        </w:tabs>
        <w:rPr>
          <w:rFonts w:cs="Times New Roman"/>
          <w:szCs w:val="24"/>
        </w:rPr>
      </w:pPr>
      <w:r w:rsidRPr="005C5ED5">
        <w:rPr>
          <w:rFonts w:cs="Times New Roman"/>
          <w:szCs w:val="24"/>
        </w:rPr>
        <w:t xml:space="preserve">Results from </w:t>
      </w:r>
      <w:r w:rsidR="00AA1C87">
        <w:rPr>
          <w:rFonts w:cs="Times New Roman"/>
          <w:szCs w:val="24"/>
        </w:rPr>
        <w:t xml:space="preserve">the </w:t>
      </w:r>
      <w:r w:rsidRPr="005C5ED5">
        <w:rPr>
          <w:rFonts w:cs="Times New Roman"/>
          <w:szCs w:val="24"/>
        </w:rPr>
        <w:t>corre</w:t>
      </w:r>
      <w:r w:rsidR="004C381A" w:rsidRPr="005C5ED5">
        <w:rPr>
          <w:rFonts w:cs="Times New Roman"/>
          <w:szCs w:val="24"/>
        </w:rPr>
        <w:t>la</w:t>
      </w:r>
      <w:r w:rsidR="00AA1C87">
        <w:rPr>
          <w:rFonts w:cs="Times New Roman"/>
          <w:szCs w:val="24"/>
        </w:rPr>
        <w:t>tion were recorded in Table 4.21</w:t>
      </w:r>
      <w:r w:rsidRPr="005C5ED5">
        <w:rPr>
          <w:rFonts w:cs="Times New Roman"/>
          <w:szCs w:val="24"/>
        </w:rPr>
        <w:t xml:space="preserve"> below.</w:t>
      </w:r>
    </w:p>
    <w:p w:rsidR="002836FB" w:rsidRPr="005C5ED5" w:rsidRDefault="002836FB" w:rsidP="005C5ED5">
      <w:pPr>
        <w:tabs>
          <w:tab w:val="left" w:pos="2417"/>
        </w:tabs>
        <w:rPr>
          <w:rFonts w:cs="Times New Roman"/>
          <w:szCs w:val="24"/>
        </w:rPr>
      </w:pPr>
    </w:p>
    <w:p w:rsidR="00AA1C87" w:rsidRPr="00AA1C87" w:rsidRDefault="001E1154" w:rsidP="00EA34EC">
      <w:pPr>
        <w:pStyle w:val="Heading1"/>
        <w:rPr>
          <w:b w:val="0"/>
          <w:szCs w:val="24"/>
        </w:rPr>
      </w:pPr>
      <w:bookmarkStart w:id="329" w:name="_Toc43730905"/>
      <w:r w:rsidRPr="00AA1C87">
        <w:rPr>
          <w:b w:val="0"/>
          <w:szCs w:val="24"/>
        </w:rPr>
        <w:lastRenderedPageBreak/>
        <w:t xml:space="preserve">Table </w:t>
      </w:r>
      <w:r w:rsidR="00AA1C87" w:rsidRPr="00AA1C87">
        <w:rPr>
          <w:b w:val="0"/>
          <w:szCs w:val="24"/>
        </w:rPr>
        <w:t>4.21</w:t>
      </w:r>
    </w:p>
    <w:p w:rsidR="008E1D5E" w:rsidRPr="00AA1C87" w:rsidRDefault="008E1D5E" w:rsidP="003F3879">
      <w:pPr>
        <w:rPr>
          <w:szCs w:val="24"/>
        </w:rPr>
      </w:pPr>
      <w:r w:rsidRPr="00AA1C87">
        <w:t>Results from t</w:t>
      </w:r>
      <w:r w:rsidR="001E1154" w:rsidRPr="00AA1C87">
        <w:t>-</w:t>
      </w:r>
      <w:r w:rsidR="00AA1C87">
        <w:t>Test on opaque and t</w:t>
      </w:r>
      <w:r w:rsidRPr="00AA1C87">
        <w:t xml:space="preserve">ransparent </w:t>
      </w:r>
      <w:r w:rsidR="00AA1C87">
        <w:t>i</w:t>
      </w:r>
      <w:r w:rsidRPr="00AA1C87">
        <w:t>dioms</w:t>
      </w:r>
      <w:bookmarkEnd w:id="329"/>
    </w:p>
    <w:tbl>
      <w:tblPr>
        <w:tblStyle w:val="TableGrid"/>
        <w:tblpPr w:leftFromText="180" w:rightFromText="180" w:vertAnchor="text" w:tblpY="1"/>
        <w:tblOverlap w:val="never"/>
        <w:tblW w:w="0" w:type="auto"/>
        <w:tblLook w:val="04A0"/>
      </w:tblPr>
      <w:tblGrid>
        <w:gridCol w:w="3192"/>
        <w:gridCol w:w="3192"/>
      </w:tblGrid>
      <w:tr w:rsidR="005C5ED5" w:rsidRPr="005C5ED5" w:rsidTr="002836FB">
        <w:trPr>
          <w:trHeight w:val="552"/>
        </w:trPr>
        <w:tc>
          <w:tcPr>
            <w:tcW w:w="3192" w:type="dxa"/>
            <w:vAlign w:val="center"/>
          </w:tcPr>
          <w:p w:rsidR="008E1D5E" w:rsidRPr="005C5ED5" w:rsidRDefault="008E1D5E" w:rsidP="005C5ED5">
            <w:pPr>
              <w:tabs>
                <w:tab w:val="left" w:pos="2417"/>
              </w:tabs>
              <w:spacing w:line="240" w:lineRule="auto"/>
              <w:rPr>
                <w:rFonts w:cs="Times New Roman"/>
                <w:b/>
                <w:szCs w:val="24"/>
              </w:rPr>
            </w:pPr>
            <w:r w:rsidRPr="005C5ED5">
              <w:rPr>
                <w:rFonts w:cs="Times New Roman"/>
                <w:b/>
                <w:szCs w:val="24"/>
              </w:rPr>
              <w:t xml:space="preserve">XY pairs </w:t>
            </w:r>
          </w:p>
        </w:tc>
        <w:tc>
          <w:tcPr>
            <w:tcW w:w="3192" w:type="dxa"/>
            <w:vAlign w:val="center"/>
          </w:tcPr>
          <w:p w:rsidR="008E1D5E" w:rsidRPr="005C5ED5" w:rsidRDefault="008E1D5E" w:rsidP="005C5ED5">
            <w:pPr>
              <w:tabs>
                <w:tab w:val="left" w:pos="2417"/>
              </w:tabs>
              <w:spacing w:line="240" w:lineRule="auto"/>
              <w:rPr>
                <w:rFonts w:cs="Times New Roman"/>
                <w:b/>
                <w:szCs w:val="24"/>
              </w:rPr>
            </w:pPr>
            <w:r w:rsidRPr="005C5ED5">
              <w:rPr>
                <w:rFonts w:cs="Times New Roman"/>
                <w:b/>
                <w:szCs w:val="24"/>
              </w:rPr>
              <w:t>10</w:t>
            </w:r>
          </w:p>
        </w:tc>
      </w:tr>
      <w:tr w:rsidR="005C5ED5" w:rsidRPr="005C5ED5" w:rsidTr="002836FB">
        <w:trPr>
          <w:trHeight w:val="552"/>
        </w:trPr>
        <w:tc>
          <w:tcPr>
            <w:tcW w:w="3192" w:type="dxa"/>
            <w:vAlign w:val="center"/>
          </w:tcPr>
          <w:p w:rsidR="008E1D5E" w:rsidRPr="005C5ED5" w:rsidRDefault="008E1D5E" w:rsidP="005C5ED5">
            <w:pPr>
              <w:tabs>
                <w:tab w:val="left" w:pos="2417"/>
              </w:tabs>
              <w:spacing w:line="240" w:lineRule="auto"/>
              <w:rPr>
                <w:rFonts w:cs="Times New Roman"/>
                <w:szCs w:val="24"/>
              </w:rPr>
            </w:pPr>
            <w:r w:rsidRPr="005C5ED5">
              <w:rPr>
                <w:rFonts w:cs="Times New Roman"/>
                <w:szCs w:val="24"/>
              </w:rPr>
              <w:t>Pearson r</w:t>
            </w:r>
          </w:p>
        </w:tc>
        <w:tc>
          <w:tcPr>
            <w:tcW w:w="3192" w:type="dxa"/>
            <w:vAlign w:val="center"/>
          </w:tcPr>
          <w:p w:rsidR="008E1D5E" w:rsidRPr="005C5ED5" w:rsidRDefault="008E1D5E" w:rsidP="005C5ED5">
            <w:pPr>
              <w:tabs>
                <w:tab w:val="left" w:pos="2417"/>
              </w:tabs>
              <w:spacing w:line="240" w:lineRule="auto"/>
              <w:rPr>
                <w:rFonts w:cs="Times New Roman"/>
                <w:szCs w:val="24"/>
              </w:rPr>
            </w:pPr>
            <w:r w:rsidRPr="005C5ED5">
              <w:rPr>
                <w:rFonts w:cs="Times New Roman"/>
                <w:szCs w:val="24"/>
              </w:rPr>
              <w:t>-0.8154</w:t>
            </w:r>
          </w:p>
        </w:tc>
      </w:tr>
      <w:tr w:rsidR="005C5ED5" w:rsidRPr="005C5ED5" w:rsidTr="002836FB">
        <w:trPr>
          <w:trHeight w:val="552"/>
        </w:trPr>
        <w:tc>
          <w:tcPr>
            <w:tcW w:w="3192" w:type="dxa"/>
            <w:vAlign w:val="center"/>
          </w:tcPr>
          <w:p w:rsidR="008E1D5E" w:rsidRPr="005C5ED5" w:rsidRDefault="008E1D5E" w:rsidP="005C5ED5">
            <w:pPr>
              <w:tabs>
                <w:tab w:val="left" w:pos="2417"/>
              </w:tabs>
              <w:spacing w:line="240" w:lineRule="auto"/>
              <w:rPr>
                <w:rFonts w:cs="Times New Roman"/>
                <w:szCs w:val="24"/>
              </w:rPr>
            </w:pPr>
            <w:r w:rsidRPr="005C5ED5">
              <w:rPr>
                <w:rFonts w:cs="Times New Roman"/>
                <w:szCs w:val="24"/>
              </w:rPr>
              <w:t xml:space="preserve">95% confidence interval </w:t>
            </w:r>
          </w:p>
        </w:tc>
        <w:tc>
          <w:tcPr>
            <w:tcW w:w="3192" w:type="dxa"/>
            <w:vAlign w:val="center"/>
          </w:tcPr>
          <w:p w:rsidR="008E1D5E" w:rsidRPr="005C5ED5" w:rsidRDefault="008E1D5E" w:rsidP="005C5ED5">
            <w:pPr>
              <w:tabs>
                <w:tab w:val="left" w:pos="2417"/>
              </w:tabs>
              <w:spacing w:line="240" w:lineRule="auto"/>
              <w:rPr>
                <w:rFonts w:cs="Times New Roman"/>
                <w:szCs w:val="24"/>
              </w:rPr>
            </w:pPr>
            <w:r w:rsidRPr="005C5ED5">
              <w:rPr>
                <w:rFonts w:cs="Times New Roman"/>
                <w:szCs w:val="24"/>
              </w:rPr>
              <w:t>-0.9548 to -0.3816</w:t>
            </w:r>
          </w:p>
        </w:tc>
      </w:tr>
      <w:tr w:rsidR="005C5ED5" w:rsidRPr="005C5ED5" w:rsidTr="002836FB">
        <w:trPr>
          <w:trHeight w:val="552"/>
        </w:trPr>
        <w:tc>
          <w:tcPr>
            <w:tcW w:w="3192" w:type="dxa"/>
            <w:vAlign w:val="center"/>
          </w:tcPr>
          <w:p w:rsidR="008E1D5E" w:rsidRPr="005C5ED5" w:rsidRDefault="008E1D5E" w:rsidP="005C5ED5">
            <w:pPr>
              <w:tabs>
                <w:tab w:val="left" w:pos="2417"/>
              </w:tabs>
              <w:spacing w:line="240" w:lineRule="auto"/>
              <w:rPr>
                <w:rFonts w:cs="Times New Roman"/>
                <w:szCs w:val="24"/>
              </w:rPr>
            </w:pPr>
            <w:r w:rsidRPr="005C5ED5">
              <w:rPr>
                <w:rFonts w:cs="Times New Roman"/>
                <w:szCs w:val="24"/>
              </w:rPr>
              <w:t>P value ( two tailed)</w:t>
            </w:r>
          </w:p>
        </w:tc>
        <w:tc>
          <w:tcPr>
            <w:tcW w:w="3192" w:type="dxa"/>
            <w:vAlign w:val="center"/>
          </w:tcPr>
          <w:p w:rsidR="008E1D5E" w:rsidRPr="005C5ED5" w:rsidRDefault="008E1D5E" w:rsidP="005C5ED5">
            <w:pPr>
              <w:tabs>
                <w:tab w:val="left" w:pos="2417"/>
              </w:tabs>
              <w:spacing w:line="240" w:lineRule="auto"/>
              <w:rPr>
                <w:rFonts w:cs="Times New Roman"/>
                <w:szCs w:val="24"/>
              </w:rPr>
            </w:pPr>
            <w:r w:rsidRPr="005C5ED5">
              <w:rPr>
                <w:rFonts w:cs="Times New Roman"/>
                <w:szCs w:val="24"/>
              </w:rPr>
              <w:t>0.0040</w:t>
            </w:r>
          </w:p>
        </w:tc>
      </w:tr>
      <w:tr w:rsidR="005C5ED5" w:rsidRPr="005C5ED5" w:rsidTr="002836FB">
        <w:trPr>
          <w:trHeight w:val="552"/>
        </w:trPr>
        <w:tc>
          <w:tcPr>
            <w:tcW w:w="3192" w:type="dxa"/>
            <w:vAlign w:val="center"/>
          </w:tcPr>
          <w:p w:rsidR="008E1D5E" w:rsidRPr="005C5ED5" w:rsidRDefault="008E1D5E" w:rsidP="005C5ED5">
            <w:pPr>
              <w:tabs>
                <w:tab w:val="left" w:pos="2417"/>
              </w:tabs>
              <w:spacing w:line="240" w:lineRule="auto"/>
              <w:rPr>
                <w:rFonts w:cs="Times New Roman"/>
                <w:szCs w:val="24"/>
              </w:rPr>
            </w:pPr>
            <w:r w:rsidRPr="005C5ED5">
              <w:rPr>
                <w:rFonts w:cs="Times New Roman"/>
                <w:szCs w:val="24"/>
              </w:rPr>
              <w:t>P value summary</w:t>
            </w:r>
          </w:p>
        </w:tc>
        <w:tc>
          <w:tcPr>
            <w:tcW w:w="3192" w:type="dxa"/>
            <w:vAlign w:val="center"/>
          </w:tcPr>
          <w:p w:rsidR="008E1D5E" w:rsidRPr="005C5ED5" w:rsidRDefault="008E1D5E" w:rsidP="005C5ED5">
            <w:pPr>
              <w:tabs>
                <w:tab w:val="left" w:pos="2417"/>
              </w:tabs>
              <w:spacing w:line="240" w:lineRule="auto"/>
              <w:rPr>
                <w:rFonts w:cs="Times New Roman"/>
                <w:szCs w:val="24"/>
              </w:rPr>
            </w:pPr>
            <w:r w:rsidRPr="005C5ED5">
              <w:rPr>
                <w:rFonts w:cs="Times New Roman"/>
                <w:szCs w:val="24"/>
              </w:rPr>
              <w:t>**</w:t>
            </w:r>
          </w:p>
        </w:tc>
      </w:tr>
      <w:tr w:rsidR="005C5ED5" w:rsidRPr="005C5ED5" w:rsidTr="002836FB">
        <w:trPr>
          <w:trHeight w:val="552"/>
        </w:trPr>
        <w:tc>
          <w:tcPr>
            <w:tcW w:w="3192" w:type="dxa"/>
            <w:vAlign w:val="center"/>
          </w:tcPr>
          <w:p w:rsidR="008E1D5E" w:rsidRPr="005C5ED5" w:rsidRDefault="008E1D5E" w:rsidP="005C5ED5">
            <w:pPr>
              <w:tabs>
                <w:tab w:val="left" w:pos="2417"/>
              </w:tabs>
              <w:spacing w:line="240" w:lineRule="auto"/>
              <w:rPr>
                <w:rFonts w:cs="Times New Roman"/>
                <w:szCs w:val="24"/>
              </w:rPr>
            </w:pPr>
            <w:r w:rsidRPr="005C5ED5">
              <w:rPr>
                <w:rFonts w:cs="Times New Roman"/>
                <w:szCs w:val="24"/>
              </w:rPr>
              <w:t>Is the correlation significant? (alpha = 0.05</w:t>
            </w:r>
          </w:p>
        </w:tc>
        <w:tc>
          <w:tcPr>
            <w:tcW w:w="3192" w:type="dxa"/>
            <w:vAlign w:val="center"/>
          </w:tcPr>
          <w:p w:rsidR="008E1D5E" w:rsidRPr="005C5ED5" w:rsidRDefault="008E1D5E" w:rsidP="005C5ED5">
            <w:pPr>
              <w:tabs>
                <w:tab w:val="left" w:pos="2417"/>
              </w:tabs>
              <w:spacing w:line="240" w:lineRule="auto"/>
              <w:rPr>
                <w:rFonts w:cs="Times New Roman"/>
                <w:szCs w:val="24"/>
              </w:rPr>
            </w:pPr>
            <w:r w:rsidRPr="005C5ED5">
              <w:rPr>
                <w:rFonts w:cs="Times New Roman"/>
                <w:szCs w:val="24"/>
              </w:rPr>
              <w:t xml:space="preserve">Yes </w:t>
            </w:r>
          </w:p>
        </w:tc>
      </w:tr>
    </w:tbl>
    <w:p w:rsidR="008E1D5E" w:rsidRPr="005C5ED5" w:rsidRDefault="008E1D5E" w:rsidP="005C5ED5">
      <w:pPr>
        <w:tabs>
          <w:tab w:val="left" w:pos="2417"/>
        </w:tabs>
        <w:spacing w:line="360" w:lineRule="auto"/>
        <w:rPr>
          <w:rFonts w:cs="Times New Roman"/>
          <w:b/>
          <w:szCs w:val="24"/>
        </w:rPr>
      </w:pPr>
      <w:r w:rsidRPr="005C5ED5">
        <w:rPr>
          <w:rFonts w:cs="Times New Roman"/>
          <w:b/>
          <w:szCs w:val="24"/>
        </w:rPr>
        <w:br w:type="textWrapping" w:clear="all"/>
      </w:r>
    </w:p>
    <w:p w:rsidR="00AA087F" w:rsidRPr="005C5ED5" w:rsidRDefault="00AA087F" w:rsidP="005C5ED5">
      <w:pPr>
        <w:rPr>
          <w:rFonts w:cs="Times New Roman"/>
          <w:szCs w:val="24"/>
        </w:rPr>
      </w:pPr>
    </w:p>
    <w:p w:rsidR="008E1D5E" w:rsidRPr="005C5ED5" w:rsidRDefault="008E1D5E" w:rsidP="005C5ED5">
      <w:pPr>
        <w:rPr>
          <w:rFonts w:cs="Times New Roman"/>
          <w:szCs w:val="24"/>
          <w:shd w:val="clear" w:color="auto" w:fill="FFFFFF"/>
        </w:rPr>
      </w:pPr>
      <w:r w:rsidRPr="005C5ED5">
        <w:rPr>
          <w:rFonts w:cs="Times New Roman"/>
          <w:szCs w:val="24"/>
        </w:rPr>
        <w:t>Whether the difference between the results is meaningful or not was examined by the correlation test. From the statistical analysis</w:t>
      </w:r>
      <w:r w:rsidR="00AA087F" w:rsidRPr="005C5ED5">
        <w:rPr>
          <w:rFonts w:cs="Times New Roman"/>
          <w:szCs w:val="24"/>
        </w:rPr>
        <w:t>,</w:t>
      </w:r>
      <w:r w:rsidRPr="005C5ED5">
        <w:rPr>
          <w:rFonts w:cs="Times New Roman"/>
          <w:szCs w:val="24"/>
        </w:rPr>
        <w:t xml:space="preserve"> a correlation coefficient (r) was -0.8154</w:t>
      </w:r>
      <w:r w:rsidR="00AA087F" w:rsidRPr="005C5ED5">
        <w:rPr>
          <w:rFonts w:cs="Times New Roman"/>
          <w:szCs w:val="24"/>
        </w:rPr>
        <w:t>,</w:t>
      </w:r>
      <w:r w:rsidR="003D0CDD">
        <w:rPr>
          <w:rFonts w:cs="Times New Roman"/>
          <w:szCs w:val="24"/>
        </w:rPr>
        <w:t xml:space="preserve"> </w:t>
      </w:r>
      <w:r w:rsidR="00AC1F62">
        <w:rPr>
          <w:rFonts w:cs="Times New Roman"/>
          <w:szCs w:val="24"/>
        </w:rPr>
        <w:t>indicating</w:t>
      </w:r>
      <w:r w:rsidRPr="005C5ED5">
        <w:rPr>
          <w:rFonts w:cs="Times New Roman"/>
          <w:szCs w:val="24"/>
        </w:rPr>
        <w:t xml:space="preserve"> a strong negative correlation between the students</w:t>
      </w:r>
      <w:r w:rsidR="00AA087F" w:rsidRPr="005C5ED5">
        <w:rPr>
          <w:rFonts w:cs="Times New Roman"/>
          <w:szCs w:val="24"/>
        </w:rPr>
        <w:t>'</w:t>
      </w:r>
      <w:r w:rsidRPr="005C5ED5">
        <w:rPr>
          <w:rFonts w:cs="Times New Roman"/>
          <w:szCs w:val="24"/>
        </w:rPr>
        <w:t xml:space="preserve"> kn</w:t>
      </w:r>
      <w:r w:rsidR="00AA087F" w:rsidRPr="005C5ED5">
        <w:rPr>
          <w:rFonts w:cs="Times New Roman"/>
          <w:szCs w:val="24"/>
        </w:rPr>
        <w:t xml:space="preserve">owledge in transparent idioms. </w:t>
      </w:r>
      <w:r w:rsidRPr="005C5ED5">
        <w:rPr>
          <w:rFonts w:cs="Times New Roman"/>
          <w:szCs w:val="24"/>
        </w:rPr>
        <w:t xml:space="preserve">The basis of </w:t>
      </w:r>
      <w:r w:rsidR="00AA087F" w:rsidRPr="005C5ED5">
        <w:rPr>
          <w:rFonts w:cs="Times New Roman"/>
          <w:szCs w:val="24"/>
        </w:rPr>
        <w:t xml:space="preserve">the </w:t>
      </w:r>
      <w:r w:rsidRPr="005C5ED5">
        <w:rPr>
          <w:rFonts w:cs="Times New Roman"/>
          <w:szCs w:val="24"/>
        </w:rPr>
        <w:t xml:space="preserve">negative correlation is that </w:t>
      </w:r>
      <w:r w:rsidRPr="005C5ED5">
        <w:rPr>
          <w:rFonts w:cs="Times New Roman"/>
          <w:szCs w:val="24"/>
          <w:shd w:val="clear" w:color="auto" w:fill="FFFFFF"/>
        </w:rPr>
        <w:t>the higher the negative correlation between two variables, the closer the correlation coefficient will be to the value -1.By the same token, two variables with a perfect positive correlation would have a correlation coefficient of +1, while a correlation coefficient of zero implies that the two variables are uncorrelated and move independently of each other.</w:t>
      </w:r>
      <w:r w:rsidR="00AC1F62">
        <w:rPr>
          <w:rFonts w:cs="Times New Roman"/>
          <w:szCs w:val="24"/>
          <w:shd w:val="clear" w:color="auto" w:fill="FFFFFF"/>
        </w:rPr>
        <w:t xml:space="preserve"> D</w:t>
      </w:r>
      <w:r w:rsidRPr="005C5ED5">
        <w:rPr>
          <w:rFonts w:cs="Times New Roman"/>
          <w:szCs w:val="24"/>
          <w:shd w:val="clear" w:color="auto" w:fill="FFFFFF"/>
        </w:rPr>
        <w:t>ata</w:t>
      </w:r>
      <w:r w:rsidR="00AC1F62">
        <w:rPr>
          <w:rFonts w:cs="Times New Roman"/>
          <w:szCs w:val="24"/>
          <w:shd w:val="clear" w:color="auto" w:fill="FFFFFF"/>
        </w:rPr>
        <w:t xml:space="preserve"> from this study showed </w:t>
      </w:r>
      <w:r w:rsidRPr="005C5ED5">
        <w:rPr>
          <w:rFonts w:cs="Times New Roman"/>
          <w:szCs w:val="24"/>
          <w:shd w:val="clear" w:color="auto" w:fill="FFFFFF"/>
        </w:rPr>
        <w:t>a strong correlation between students</w:t>
      </w:r>
      <w:r w:rsidR="00AA087F" w:rsidRPr="005C5ED5">
        <w:rPr>
          <w:rFonts w:cs="Times New Roman"/>
          <w:szCs w:val="24"/>
          <w:shd w:val="clear" w:color="auto" w:fill="FFFFFF"/>
        </w:rPr>
        <w:t>'</w:t>
      </w:r>
      <w:r w:rsidRPr="005C5ED5">
        <w:rPr>
          <w:rFonts w:cs="Times New Roman"/>
          <w:szCs w:val="24"/>
          <w:shd w:val="clear" w:color="auto" w:fill="FFFFFF"/>
        </w:rPr>
        <w:t xml:space="preserve"> comprehension of transparent and opaque idioms as the correlation coefficient (r) is -0.8154. This implies that </w:t>
      </w:r>
      <w:r w:rsidR="00AA087F" w:rsidRPr="005C5ED5">
        <w:rPr>
          <w:rFonts w:cs="Times New Roman"/>
          <w:szCs w:val="24"/>
          <w:shd w:val="clear" w:color="auto" w:fill="FFFFFF"/>
        </w:rPr>
        <w:t xml:space="preserve">the </w:t>
      </w:r>
      <w:r w:rsidRPr="005C5ED5">
        <w:rPr>
          <w:rFonts w:cs="Times New Roman"/>
          <w:szCs w:val="24"/>
          <w:shd w:val="clear" w:color="auto" w:fill="FFFFFF"/>
        </w:rPr>
        <w:t>transparency of idioms contributed towards idiom comprehension.</w:t>
      </w:r>
    </w:p>
    <w:p w:rsidR="002836FB" w:rsidRPr="005C5ED5" w:rsidRDefault="002836FB" w:rsidP="005C5ED5">
      <w:pPr>
        <w:tabs>
          <w:tab w:val="left" w:pos="2417"/>
        </w:tabs>
        <w:rPr>
          <w:rFonts w:cs="Times New Roman"/>
          <w:szCs w:val="24"/>
        </w:rPr>
      </w:pPr>
    </w:p>
    <w:p w:rsidR="008E1D5E" w:rsidRPr="005C5ED5" w:rsidRDefault="008E1D5E" w:rsidP="005C5ED5">
      <w:pPr>
        <w:tabs>
          <w:tab w:val="left" w:pos="2417"/>
        </w:tabs>
        <w:rPr>
          <w:rFonts w:cs="Times New Roman"/>
          <w:szCs w:val="24"/>
        </w:rPr>
      </w:pPr>
      <w:r w:rsidRPr="005C5ED5">
        <w:rPr>
          <w:rFonts w:cs="Times New Roman"/>
          <w:szCs w:val="24"/>
        </w:rPr>
        <w:lastRenderedPageBreak/>
        <w:t xml:space="preserve">In summary, the results from this correlation showed </w:t>
      </w:r>
      <w:r w:rsidR="00AC1F62">
        <w:rPr>
          <w:rFonts w:cs="Times New Roman"/>
          <w:szCs w:val="24"/>
        </w:rPr>
        <w:t>a significant difference in students'</w:t>
      </w:r>
      <w:r w:rsidRPr="005C5ED5">
        <w:rPr>
          <w:rFonts w:cs="Times New Roman"/>
          <w:szCs w:val="24"/>
        </w:rPr>
        <w:t xml:space="preserve"> knowledge </w:t>
      </w:r>
      <w:r w:rsidR="00AA087F" w:rsidRPr="005C5ED5">
        <w:rPr>
          <w:rFonts w:cs="Times New Roman"/>
          <w:szCs w:val="24"/>
        </w:rPr>
        <w:t>of</w:t>
      </w:r>
      <w:r w:rsidRPr="005C5ED5">
        <w:rPr>
          <w:rFonts w:cs="Times New Roman"/>
          <w:szCs w:val="24"/>
        </w:rPr>
        <w:t xml:space="preserve"> idiom comprehension between opaque and transparent groups. This is because the correlation coefficient (p) was found to be less than &lt;0.05. When p&lt;0.05</w:t>
      </w:r>
      <w:r w:rsidR="00AA087F" w:rsidRPr="005C5ED5">
        <w:rPr>
          <w:rFonts w:cs="Times New Roman"/>
          <w:szCs w:val="24"/>
        </w:rPr>
        <w:t>,</w:t>
      </w:r>
      <w:r w:rsidRPr="005C5ED5">
        <w:rPr>
          <w:rFonts w:cs="Times New Roman"/>
          <w:szCs w:val="24"/>
        </w:rPr>
        <w:t xml:space="preserve"> it implies that the difference is statistically different and</w:t>
      </w:r>
      <w:r w:rsidR="00AA087F" w:rsidRPr="005C5ED5">
        <w:rPr>
          <w:rFonts w:cs="Times New Roman"/>
          <w:szCs w:val="24"/>
        </w:rPr>
        <w:t>,</w:t>
      </w:r>
      <w:r w:rsidRPr="005C5ED5">
        <w:rPr>
          <w:rFonts w:cs="Times New Roman"/>
          <w:szCs w:val="24"/>
        </w:rPr>
        <w:t xml:space="preserve"> therefore</w:t>
      </w:r>
      <w:r w:rsidR="00AA087F" w:rsidRPr="005C5ED5">
        <w:rPr>
          <w:rFonts w:cs="Times New Roman"/>
          <w:szCs w:val="24"/>
        </w:rPr>
        <w:t>,</w:t>
      </w:r>
      <w:r w:rsidRPr="005C5ED5">
        <w:rPr>
          <w:rFonts w:cs="Times New Roman"/>
          <w:szCs w:val="24"/>
        </w:rPr>
        <w:t xml:space="preserve"> quite significant.</w:t>
      </w:r>
    </w:p>
    <w:p w:rsidR="002836FB" w:rsidRPr="005C5ED5" w:rsidRDefault="002836FB" w:rsidP="005C5ED5">
      <w:pPr>
        <w:rPr>
          <w:rFonts w:cs="Times New Roman"/>
          <w:szCs w:val="24"/>
        </w:rPr>
      </w:pPr>
    </w:p>
    <w:p w:rsidR="008E1D5E" w:rsidRPr="005C5ED5" w:rsidRDefault="008E1D5E" w:rsidP="005C5ED5">
      <w:pPr>
        <w:rPr>
          <w:rFonts w:cs="Times New Roman"/>
          <w:szCs w:val="24"/>
        </w:rPr>
      </w:pPr>
      <w:r w:rsidRPr="005C5ED5">
        <w:rPr>
          <w:rFonts w:cs="Times New Roman"/>
          <w:szCs w:val="24"/>
        </w:rPr>
        <w:t xml:space="preserve">The results described above </w:t>
      </w:r>
      <w:r w:rsidR="00AA087F" w:rsidRPr="005C5ED5">
        <w:rPr>
          <w:rFonts w:cs="Times New Roman"/>
          <w:szCs w:val="24"/>
        </w:rPr>
        <w:t>correspond</w:t>
      </w:r>
      <w:r w:rsidRPr="005C5ED5">
        <w:rPr>
          <w:rFonts w:cs="Times New Roman"/>
          <w:szCs w:val="24"/>
        </w:rPr>
        <w:t xml:space="preserve"> well with the Lexical Representation Hypothesis (LRH) used in this research. According to the studies forming the basis of this theory, L2 learners (in </w:t>
      </w:r>
      <w:proofErr w:type="gramStart"/>
      <w:r w:rsidRPr="005C5ED5">
        <w:rPr>
          <w:rFonts w:cs="Times New Roman"/>
          <w:szCs w:val="24"/>
        </w:rPr>
        <w:t>this case</w:t>
      </w:r>
      <w:r w:rsidR="00AA087F" w:rsidRPr="005C5ED5">
        <w:rPr>
          <w:rFonts w:cs="Times New Roman"/>
          <w:szCs w:val="24"/>
        </w:rPr>
        <w:t>,</w:t>
      </w:r>
      <w:r w:rsidR="003D0CDD">
        <w:rPr>
          <w:rFonts w:cs="Times New Roman"/>
          <w:szCs w:val="24"/>
        </w:rPr>
        <w:t xml:space="preserve"> </w:t>
      </w:r>
      <w:r w:rsidR="007F5A90">
        <w:rPr>
          <w:rFonts w:cs="Times New Roman"/>
          <w:szCs w:val="24"/>
        </w:rPr>
        <w:t>u</w:t>
      </w:r>
      <w:r w:rsidRPr="005C5ED5">
        <w:rPr>
          <w:rFonts w:cs="Times New Roman"/>
          <w:szCs w:val="24"/>
        </w:rPr>
        <w:t>niversity students</w:t>
      </w:r>
      <w:proofErr w:type="gramEnd"/>
      <w:r w:rsidRPr="005C5ED5">
        <w:rPr>
          <w:rFonts w:cs="Times New Roman"/>
          <w:szCs w:val="24"/>
        </w:rPr>
        <w:t xml:space="preserve">) have to rely heavily on their mother tongue when trying to interpret L2 idioms. However, since they had not created as many idiom entries in their L2 as in their L1, they are more inclined to </w:t>
      </w:r>
      <w:r w:rsidR="00AC1F62">
        <w:rPr>
          <w:rFonts w:cs="Times New Roman"/>
          <w:szCs w:val="24"/>
        </w:rPr>
        <w:t>decompose L2 idioms than native speakers</w:t>
      </w:r>
      <w:r w:rsidRPr="005C5ED5">
        <w:rPr>
          <w:rFonts w:cs="Times New Roman"/>
          <w:szCs w:val="24"/>
        </w:rPr>
        <w:t xml:space="preserve">. Unsurprisingly, </w:t>
      </w:r>
      <w:r w:rsidR="00AC1F62">
        <w:rPr>
          <w:rFonts w:cs="Times New Roman"/>
          <w:szCs w:val="24"/>
        </w:rPr>
        <w:t>as seen in Table 4.4 and Table 4.5, this technique</w:t>
      </w:r>
      <w:r w:rsidRPr="005C5ED5">
        <w:rPr>
          <w:rFonts w:cs="Times New Roman"/>
          <w:szCs w:val="24"/>
        </w:rPr>
        <w:t xml:space="preserve"> works well with </w:t>
      </w:r>
      <w:r w:rsidR="00AA087F" w:rsidRPr="005C5ED5">
        <w:rPr>
          <w:rFonts w:cs="Times New Roman"/>
          <w:szCs w:val="24"/>
        </w:rPr>
        <w:t xml:space="preserve">an </w:t>
      </w:r>
      <w:r w:rsidRPr="005C5ED5">
        <w:rPr>
          <w:rFonts w:cs="Times New Roman"/>
          <w:szCs w:val="24"/>
        </w:rPr>
        <w:t xml:space="preserve">expression that </w:t>
      </w:r>
      <w:r w:rsidR="00AA087F" w:rsidRPr="005C5ED5">
        <w:rPr>
          <w:rFonts w:cs="Times New Roman"/>
          <w:szCs w:val="24"/>
        </w:rPr>
        <w:t>is</w:t>
      </w:r>
      <w:r w:rsidRPr="005C5ED5">
        <w:rPr>
          <w:rFonts w:cs="Times New Roman"/>
          <w:szCs w:val="24"/>
        </w:rPr>
        <w:t xml:space="preserve"> transparent and semitransparent</w:t>
      </w:r>
      <w:r w:rsidR="00AC1F62">
        <w:rPr>
          <w:rFonts w:cs="Times New Roman"/>
          <w:szCs w:val="24"/>
        </w:rPr>
        <w:t xml:space="preserve"> but not with opaque ones. </w:t>
      </w:r>
      <w:r w:rsidRPr="005C5ED5">
        <w:rPr>
          <w:rFonts w:cs="Times New Roman"/>
          <w:szCs w:val="24"/>
        </w:rPr>
        <w:t>That is why students scored higher in transparent and semi</w:t>
      </w:r>
      <w:r w:rsidR="00AA087F" w:rsidRPr="005C5ED5">
        <w:rPr>
          <w:rFonts w:cs="Times New Roman"/>
          <w:szCs w:val="24"/>
        </w:rPr>
        <w:t>-</w:t>
      </w:r>
      <w:r w:rsidRPr="005C5ED5">
        <w:rPr>
          <w:rFonts w:cs="Times New Roman"/>
          <w:szCs w:val="24"/>
        </w:rPr>
        <w:t xml:space="preserve">transparent idioms as compared to opaque idioms. </w:t>
      </w:r>
    </w:p>
    <w:p w:rsidR="002836FB" w:rsidRPr="005C5ED5" w:rsidRDefault="002836FB" w:rsidP="005C5ED5">
      <w:pPr>
        <w:rPr>
          <w:rFonts w:cs="Times New Roman"/>
          <w:szCs w:val="24"/>
        </w:rPr>
      </w:pPr>
    </w:p>
    <w:p w:rsidR="008E1D5E" w:rsidRPr="005C5ED5" w:rsidRDefault="008E1D5E" w:rsidP="005C5ED5">
      <w:pPr>
        <w:rPr>
          <w:rFonts w:cs="Times New Roman"/>
          <w:szCs w:val="24"/>
        </w:rPr>
      </w:pPr>
      <w:r w:rsidRPr="005C5ED5">
        <w:rPr>
          <w:rFonts w:cs="Times New Roman"/>
          <w:szCs w:val="24"/>
        </w:rPr>
        <w:t xml:space="preserve">The LRH advances this presupposition on what is anticipated when it is applied in idiom comprehension tasks. It holds that when L2 learners are faced with idioms and idiomatic expressions, they tend to first look at </w:t>
      </w:r>
      <w:r w:rsidR="00AC1F62">
        <w:rPr>
          <w:rFonts w:cs="Times New Roman"/>
          <w:szCs w:val="24"/>
        </w:rPr>
        <w:t>their</w:t>
      </w:r>
      <w:r w:rsidRPr="005C5ED5">
        <w:rPr>
          <w:rFonts w:cs="Times New Roman"/>
          <w:szCs w:val="24"/>
        </w:rPr>
        <w:t xml:space="preserve"> counterpart</w:t>
      </w:r>
      <w:r w:rsidR="00AC1F62">
        <w:rPr>
          <w:rFonts w:cs="Times New Roman"/>
          <w:szCs w:val="24"/>
        </w:rPr>
        <w:t>s</w:t>
      </w:r>
      <w:r w:rsidRPr="005C5ED5">
        <w:rPr>
          <w:rFonts w:cs="Times New Roman"/>
          <w:szCs w:val="24"/>
        </w:rPr>
        <w:t xml:space="preserve"> from their L1. </w:t>
      </w:r>
      <w:r w:rsidR="00AC1F62">
        <w:rPr>
          <w:rFonts w:cs="Times New Roman"/>
          <w:szCs w:val="24"/>
        </w:rPr>
        <w:t>Suppose it fails to decompose it to the L2. In that case,</w:t>
      </w:r>
      <w:r w:rsidRPr="005C5ED5">
        <w:rPr>
          <w:rFonts w:cs="Times New Roman"/>
          <w:szCs w:val="24"/>
        </w:rPr>
        <w:t xml:space="preserve"> they tend to incline to the lexical components making up that idiom and interpret them according to the dictionary meaning. In doing</w:t>
      </w:r>
      <w:r w:rsidR="00AA087F" w:rsidRPr="005C5ED5">
        <w:rPr>
          <w:rFonts w:cs="Times New Roman"/>
          <w:szCs w:val="24"/>
        </w:rPr>
        <w:t xml:space="preserve"> so,</w:t>
      </w:r>
      <w:r w:rsidRPr="005C5ED5">
        <w:rPr>
          <w:rFonts w:cs="Times New Roman"/>
          <w:szCs w:val="24"/>
        </w:rPr>
        <w:t xml:space="preserve"> they lose the meaning of opaque idioms</w:t>
      </w:r>
      <w:r w:rsidR="00AC1F62">
        <w:rPr>
          <w:rFonts w:cs="Times New Roman"/>
          <w:szCs w:val="24"/>
        </w:rPr>
        <w:t>. However,</w:t>
      </w:r>
      <w:r w:rsidRPr="005C5ED5">
        <w:rPr>
          <w:rFonts w:cs="Times New Roman"/>
          <w:szCs w:val="24"/>
        </w:rPr>
        <w:t xml:space="preserve"> they are likely to score on transparent and semi</w:t>
      </w:r>
      <w:r w:rsidR="00AA087F" w:rsidRPr="005C5ED5">
        <w:rPr>
          <w:rFonts w:cs="Times New Roman"/>
          <w:szCs w:val="24"/>
        </w:rPr>
        <w:t>-</w:t>
      </w:r>
      <w:r w:rsidRPr="005C5ED5">
        <w:rPr>
          <w:rFonts w:cs="Times New Roman"/>
          <w:szCs w:val="24"/>
        </w:rPr>
        <w:t>transparent idioms. This view held by the LRH accounts for the</w:t>
      </w:r>
      <w:r w:rsidR="00AA087F" w:rsidRPr="005C5ED5">
        <w:rPr>
          <w:rFonts w:cs="Times New Roman"/>
          <w:szCs w:val="24"/>
        </w:rPr>
        <w:t xml:space="preserve"> reasons as to why idioms like, </w:t>
      </w:r>
      <w:r w:rsidR="00AA087F" w:rsidRPr="005C5ED5">
        <w:rPr>
          <w:rFonts w:cs="Times New Roman"/>
          <w:i/>
          <w:szCs w:val="24"/>
        </w:rPr>
        <w:t xml:space="preserve">to </w:t>
      </w:r>
      <w:r w:rsidRPr="005C5ED5">
        <w:rPr>
          <w:rFonts w:cs="Times New Roman"/>
          <w:i/>
          <w:szCs w:val="24"/>
        </w:rPr>
        <w:t>take charge</w:t>
      </w:r>
      <w:r w:rsidR="0082163B">
        <w:rPr>
          <w:rFonts w:cs="Times New Roman"/>
          <w:szCs w:val="24"/>
        </w:rPr>
        <w:t xml:space="preserve">(see Table </w:t>
      </w:r>
      <w:r w:rsidR="0082163B">
        <w:rPr>
          <w:rFonts w:cs="Times New Roman"/>
          <w:szCs w:val="24"/>
        </w:rPr>
        <w:lastRenderedPageBreak/>
        <w:t>4.4</w:t>
      </w:r>
      <w:r w:rsidRPr="005C5ED5">
        <w:rPr>
          <w:rFonts w:cs="Times New Roman"/>
          <w:szCs w:val="24"/>
        </w:rPr>
        <w:t>)</w:t>
      </w:r>
      <w:r w:rsidR="00AA087F" w:rsidRPr="005C5ED5">
        <w:rPr>
          <w:rFonts w:cs="Times New Roman"/>
          <w:szCs w:val="24"/>
        </w:rPr>
        <w:t>,</w:t>
      </w:r>
      <w:r w:rsidRPr="005C5ED5">
        <w:rPr>
          <w:rFonts w:cs="Times New Roman"/>
          <w:szCs w:val="24"/>
        </w:rPr>
        <w:t xml:space="preserve"> which is a transparent idiom is were highly scored by students</w:t>
      </w:r>
      <w:r w:rsidR="00AA087F" w:rsidRPr="005C5ED5">
        <w:rPr>
          <w:rFonts w:cs="Times New Roman"/>
          <w:szCs w:val="24"/>
        </w:rPr>
        <w:t xml:space="preserve"> as compared to idioms like, </w:t>
      </w:r>
      <w:r w:rsidR="00AC1F62" w:rsidRPr="00AC1F62">
        <w:rPr>
          <w:rFonts w:cs="Times New Roman"/>
          <w:i/>
          <w:szCs w:val="24"/>
        </w:rPr>
        <w:t>n</w:t>
      </w:r>
      <w:r w:rsidRPr="00AC1F62">
        <w:rPr>
          <w:rFonts w:cs="Times New Roman"/>
          <w:i/>
          <w:szCs w:val="24"/>
        </w:rPr>
        <w:t>ot</w:t>
      </w:r>
      <w:r w:rsidRPr="005C5ED5">
        <w:rPr>
          <w:rFonts w:cs="Times New Roman"/>
          <w:i/>
          <w:szCs w:val="24"/>
        </w:rPr>
        <w:t xml:space="preserve"> my cup of tea</w:t>
      </w:r>
      <w:r w:rsidR="00AA087F" w:rsidRPr="005C5ED5">
        <w:rPr>
          <w:rFonts w:cs="Times New Roman"/>
          <w:szCs w:val="24"/>
        </w:rPr>
        <w:t>,</w:t>
      </w:r>
      <w:r w:rsidRPr="005C5ED5">
        <w:rPr>
          <w:rFonts w:cs="Times New Roman"/>
          <w:szCs w:val="24"/>
        </w:rPr>
        <w:t xml:space="preserve"> which very few students scored the correct meaning </w:t>
      </w:r>
      <w:r w:rsidR="00AA087F" w:rsidRPr="005C5ED5">
        <w:rPr>
          <w:rFonts w:cs="Times New Roman"/>
          <w:szCs w:val="24"/>
        </w:rPr>
        <w:t xml:space="preserve">from the same table. The idiom, </w:t>
      </w:r>
      <w:r w:rsidRPr="005C5ED5">
        <w:rPr>
          <w:rFonts w:cs="Times New Roman"/>
          <w:i/>
          <w:szCs w:val="24"/>
        </w:rPr>
        <w:t>not my cup of tea</w:t>
      </w:r>
      <w:r w:rsidR="00AA087F" w:rsidRPr="005C5ED5">
        <w:rPr>
          <w:rFonts w:cs="Times New Roman"/>
          <w:i/>
          <w:szCs w:val="24"/>
        </w:rPr>
        <w:t>,</w:t>
      </w:r>
      <w:r w:rsidRPr="005C5ED5">
        <w:rPr>
          <w:rFonts w:cs="Times New Roman"/>
          <w:szCs w:val="24"/>
        </w:rPr>
        <w:t xml:space="preserve"> is completely an opaque one. There is nothing in the lexical components of this idiom that can imply that one who is being referred to is not important.  </w:t>
      </w:r>
    </w:p>
    <w:p w:rsidR="002836FB" w:rsidRPr="005C5ED5" w:rsidRDefault="002836FB" w:rsidP="005C5ED5">
      <w:pPr>
        <w:rPr>
          <w:rFonts w:cs="Times New Roman"/>
          <w:szCs w:val="24"/>
        </w:rPr>
      </w:pPr>
    </w:p>
    <w:p w:rsidR="008E1D5E" w:rsidRPr="001507BE" w:rsidRDefault="00AA087F" w:rsidP="005C5ED5">
      <w:pPr>
        <w:pStyle w:val="Heading2"/>
      </w:pPr>
      <w:bookmarkStart w:id="330" w:name="_Toc43730906"/>
      <w:r w:rsidRPr="001507BE">
        <w:t>4.4</w:t>
      </w:r>
      <w:r w:rsidR="008E1D5E" w:rsidRPr="001507BE">
        <w:t>.2. Decomposonality</w:t>
      </w:r>
      <w:bookmarkEnd w:id="330"/>
    </w:p>
    <w:p w:rsidR="00CA772B" w:rsidRPr="001507BE" w:rsidRDefault="00CA772B" w:rsidP="00CA772B">
      <w:pPr>
        <w:rPr>
          <w:rFonts w:cs="Times New Roman"/>
          <w:szCs w:val="24"/>
        </w:rPr>
      </w:pPr>
      <w:r w:rsidRPr="001507BE">
        <w:rPr>
          <w:rFonts w:cs="Times New Roman"/>
          <w:szCs w:val="24"/>
        </w:rPr>
        <w:t xml:space="preserve">This sub-section </w:t>
      </w:r>
      <w:r w:rsidR="00AC1F62">
        <w:rPr>
          <w:rFonts w:cs="Times New Roman"/>
          <w:szCs w:val="24"/>
        </w:rPr>
        <w:t>aims to respond</w:t>
      </w:r>
      <w:r w:rsidRPr="001507BE">
        <w:rPr>
          <w:rFonts w:cs="Times New Roman"/>
          <w:szCs w:val="24"/>
        </w:rPr>
        <w:t xml:space="preserve"> to objective number three, which was aimed at finding out whether inherent features of an idiom affect its comprehension. In this section, the researcher examined the influence of the compositionality dimension on the processing of idiomatic expressions.</w:t>
      </w:r>
      <w:r w:rsidR="005561CA">
        <w:rPr>
          <w:rFonts w:cs="Times New Roman"/>
          <w:szCs w:val="24"/>
        </w:rPr>
        <w:t xml:space="preserve"> </w:t>
      </w:r>
      <w:r w:rsidR="00F56921" w:rsidRPr="001507BE">
        <w:t>Compositional idioms are the type of idioms whose meaning is a function of t</w:t>
      </w:r>
      <w:r w:rsidR="00F7533F">
        <w:t>he meanings of their sub consti</w:t>
      </w:r>
      <w:r w:rsidR="00F56921" w:rsidRPr="001507BE">
        <w:t>tuents and their syntactic relations</w:t>
      </w:r>
      <w:r w:rsidR="00F7533F">
        <w:t>,</w:t>
      </w:r>
      <w:r w:rsidR="00F56921" w:rsidRPr="001507BE">
        <w:t xml:space="preserve"> while non</w:t>
      </w:r>
      <w:r w:rsidR="00F7533F">
        <w:t>-</w:t>
      </w:r>
      <w:r w:rsidR="00F56921" w:rsidRPr="001507BE">
        <w:t>compositional idioms are the type of idioms whose meaning is n</w:t>
      </w:r>
      <w:r w:rsidR="00F7533F">
        <w:t>ot determined by the sub consti</w:t>
      </w:r>
      <w:r w:rsidR="00F56921" w:rsidRPr="001507BE">
        <w:t>tuents and syntact</w:t>
      </w:r>
      <w:r w:rsidR="00F7533F">
        <w:t xml:space="preserve">ic relations of a given idiom. </w:t>
      </w:r>
      <w:r w:rsidR="00F56921" w:rsidRPr="001507BE">
        <w:t xml:space="preserve">This section aimed </w:t>
      </w:r>
      <w:r w:rsidR="00F7533F">
        <w:t xml:space="preserve">to determine </w:t>
      </w:r>
      <w:r w:rsidR="00F56921" w:rsidRPr="001507BE">
        <w:t>wh</w:t>
      </w:r>
      <w:r w:rsidR="00F7533F">
        <w:t>ether the compositional and non-</w:t>
      </w:r>
      <w:r w:rsidR="00F56921" w:rsidRPr="001507BE">
        <w:t xml:space="preserve">compositional inherent features </w:t>
      </w:r>
      <w:r w:rsidR="00F7533F">
        <w:t>of</w:t>
      </w:r>
      <w:r w:rsidR="00F56921" w:rsidRPr="001507BE">
        <w:t xml:space="preserve"> idioms affect the comprehe</w:t>
      </w:r>
      <w:r w:rsidR="001507BE" w:rsidRPr="001507BE">
        <w:t xml:space="preserve">nsion </w:t>
      </w:r>
      <w:r w:rsidR="00F56921" w:rsidRPr="001507BE">
        <w:t>of idioms by university st</w:t>
      </w:r>
      <w:r w:rsidR="001507BE" w:rsidRPr="001507BE">
        <w:t>u</w:t>
      </w:r>
      <w:r w:rsidR="00F56921" w:rsidRPr="001507BE">
        <w:t xml:space="preserve">dents in Unguja. </w:t>
      </w:r>
    </w:p>
    <w:p w:rsidR="00CA772B" w:rsidRPr="005C5ED5" w:rsidRDefault="00CA772B" w:rsidP="00CA772B">
      <w:pPr>
        <w:rPr>
          <w:rFonts w:cs="Times New Roman"/>
          <w:szCs w:val="24"/>
        </w:rPr>
      </w:pPr>
    </w:p>
    <w:p w:rsidR="00CA772B" w:rsidRPr="002D3EFF" w:rsidRDefault="00F7533F" w:rsidP="00CA772B">
      <w:pPr>
        <w:rPr>
          <w:rFonts w:cs="Times New Roman"/>
          <w:szCs w:val="24"/>
        </w:rPr>
      </w:pPr>
      <w:r>
        <w:rPr>
          <w:rFonts w:cs="Times New Roman"/>
          <w:szCs w:val="24"/>
        </w:rPr>
        <w:t xml:space="preserve">In this study, the respondents </w:t>
      </w:r>
      <w:r w:rsidR="00CA772B" w:rsidRPr="005C5ED5">
        <w:rPr>
          <w:rFonts w:cs="Times New Roman"/>
          <w:szCs w:val="24"/>
        </w:rPr>
        <w:t>read sentences containing decomposable idioms, non-decomposable idioms, or control expressions and performed a lexical decision task on figurative targets presented</w:t>
      </w:r>
      <w:r w:rsidR="00CA772B" w:rsidRPr="002D3EFF">
        <w:rPr>
          <w:rFonts w:cs="Times New Roman"/>
          <w:szCs w:val="24"/>
        </w:rPr>
        <w:t>.</w:t>
      </w:r>
      <w:r w:rsidR="001507BE">
        <w:rPr>
          <w:rFonts w:cs="Times New Roman"/>
          <w:szCs w:val="24"/>
        </w:rPr>
        <w:t xml:space="preserve"> The lexical decision task was a vocabulary level </w:t>
      </w:r>
      <w:r w:rsidR="001507BE" w:rsidRPr="005E4086">
        <w:rPr>
          <w:rFonts w:cs="Times New Roman"/>
          <w:szCs w:val="24"/>
        </w:rPr>
        <w:t>test</w:t>
      </w:r>
      <w:r w:rsidR="001507BE">
        <w:rPr>
          <w:rFonts w:cs="Times New Roman"/>
          <w:szCs w:val="24"/>
        </w:rPr>
        <w:t xml:space="preserve"> (See Appendix XI). This test was adopted by </w:t>
      </w:r>
      <w:r w:rsidR="001507BE" w:rsidRPr="005E4086">
        <w:rPr>
          <w:rFonts w:cs="Times New Roman"/>
          <w:szCs w:val="24"/>
        </w:rPr>
        <w:t>Huang (2007)</w:t>
      </w:r>
      <w:r w:rsidR="001507BE">
        <w:rPr>
          <w:rFonts w:cs="Times New Roman"/>
          <w:szCs w:val="24"/>
        </w:rPr>
        <w:t xml:space="preserve"> in </w:t>
      </w:r>
      <w:r>
        <w:rPr>
          <w:rFonts w:cs="Times New Roman"/>
          <w:szCs w:val="24"/>
        </w:rPr>
        <w:t>testing</w:t>
      </w:r>
      <w:r w:rsidR="005561CA">
        <w:rPr>
          <w:rFonts w:cs="Times New Roman"/>
          <w:szCs w:val="24"/>
        </w:rPr>
        <w:t xml:space="preserve"> </w:t>
      </w:r>
      <w:r w:rsidR="001507BE">
        <w:rPr>
          <w:rFonts w:cs="Times New Roman"/>
          <w:szCs w:val="24"/>
        </w:rPr>
        <w:t xml:space="preserve">the Chinese EFL learners’ </w:t>
      </w:r>
      <w:r w:rsidR="001507BE" w:rsidRPr="005E4086">
        <w:rPr>
          <w:rFonts w:cs="Times New Roman"/>
          <w:szCs w:val="24"/>
        </w:rPr>
        <w:t xml:space="preserve">comprehension of L2 idioms based on </w:t>
      </w:r>
      <w:r>
        <w:rPr>
          <w:rFonts w:cs="Times New Roman"/>
          <w:szCs w:val="24"/>
        </w:rPr>
        <w:t xml:space="preserve">the </w:t>
      </w:r>
      <w:r w:rsidR="001507BE" w:rsidRPr="005E4086">
        <w:rPr>
          <w:rFonts w:cs="Times New Roman"/>
          <w:szCs w:val="24"/>
        </w:rPr>
        <w:t>effects of idiom type and proficiency level</w:t>
      </w:r>
      <w:r w:rsidR="001507BE">
        <w:rPr>
          <w:rFonts w:cs="Times New Roman"/>
          <w:szCs w:val="24"/>
        </w:rPr>
        <w:t xml:space="preserve">. The function of this test was to find out the language proficiency of </w:t>
      </w:r>
      <w:r w:rsidR="001507BE">
        <w:rPr>
          <w:rFonts w:cs="Times New Roman"/>
          <w:szCs w:val="24"/>
        </w:rPr>
        <w:lastRenderedPageBreak/>
        <w:t xml:space="preserve">the university students </w:t>
      </w:r>
      <w:r w:rsidR="00B47190">
        <w:rPr>
          <w:rFonts w:cs="Times New Roman"/>
          <w:szCs w:val="24"/>
        </w:rPr>
        <w:t>before</w:t>
      </w:r>
      <w:r w:rsidR="001507BE">
        <w:rPr>
          <w:rFonts w:cs="Times New Roman"/>
          <w:szCs w:val="24"/>
        </w:rPr>
        <w:t xml:space="preserve"> attempting </w:t>
      </w:r>
      <w:r w:rsidR="00B47190">
        <w:rPr>
          <w:rFonts w:cs="Times New Roman"/>
          <w:szCs w:val="24"/>
        </w:rPr>
        <w:t xml:space="preserve">the </w:t>
      </w:r>
      <w:r w:rsidR="001507BE">
        <w:rPr>
          <w:rFonts w:cs="Times New Roman"/>
          <w:szCs w:val="24"/>
        </w:rPr>
        <w:t xml:space="preserve">idiom comprehension cloze test. </w:t>
      </w:r>
      <w:r w:rsidR="00BA1CF7">
        <w:rPr>
          <w:rFonts w:cs="Times New Roman"/>
          <w:szCs w:val="24"/>
        </w:rPr>
        <w:t>It usually prepares students to attempt</w:t>
      </w:r>
      <w:r w:rsidR="00B47190">
        <w:rPr>
          <w:rFonts w:cs="Times New Roman"/>
          <w:szCs w:val="24"/>
        </w:rPr>
        <w:t xml:space="preserve"> the questions in the cloze test since the mode of answering the questions in the vocabrary test is similar to the cloze test presented to them afterward</w:t>
      </w:r>
      <w:r w:rsidR="00BA1CF7">
        <w:rPr>
          <w:rFonts w:cs="Times New Roman"/>
          <w:szCs w:val="24"/>
        </w:rPr>
        <w:t xml:space="preserve"> (See Appendix XI).</w:t>
      </w:r>
      <w:r w:rsidR="00CA772B" w:rsidRPr="002D3EFF">
        <w:rPr>
          <w:rFonts w:cs="Times New Roman"/>
          <w:szCs w:val="24"/>
        </w:rPr>
        <w:t>Both decomposable and non-decomposable idioms were selected f</w:t>
      </w:r>
      <w:r w:rsidR="00B47190">
        <w:rPr>
          <w:rFonts w:cs="Times New Roman"/>
          <w:szCs w:val="24"/>
        </w:rPr>
        <w:t>rom idiom tasks on cloze test II and cloze test III</w:t>
      </w:r>
      <w:r w:rsidR="00CA772B" w:rsidRPr="002D3EFF">
        <w:rPr>
          <w:rFonts w:cs="Times New Roman"/>
          <w:szCs w:val="24"/>
        </w:rPr>
        <w:t xml:space="preserve">(See </w:t>
      </w:r>
      <w:r w:rsidR="00B47190">
        <w:rPr>
          <w:rFonts w:cs="Times New Roman"/>
          <w:szCs w:val="24"/>
        </w:rPr>
        <w:t>A</w:t>
      </w:r>
      <w:r w:rsidR="00CA772B" w:rsidRPr="002D3EFF">
        <w:rPr>
          <w:rFonts w:cs="Times New Roman"/>
          <w:szCs w:val="24"/>
        </w:rPr>
        <w:t>ppendix I</w:t>
      </w:r>
      <w:r w:rsidR="002D3EFF" w:rsidRPr="002D3EFF">
        <w:rPr>
          <w:rFonts w:cs="Times New Roman"/>
          <w:szCs w:val="24"/>
        </w:rPr>
        <w:t>I</w:t>
      </w:r>
      <w:r w:rsidR="00CA772B" w:rsidRPr="002D3EFF">
        <w:rPr>
          <w:rFonts w:cs="Times New Roman"/>
          <w:szCs w:val="24"/>
        </w:rPr>
        <w:t xml:space="preserve"> and </w:t>
      </w:r>
      <w:r w:rsidR="00B47190">
        <w:rPr>
          <w:rFonts w:cs="Times New Roman"/>
          <w:szCs w:val="24"/>
        </w:rPr>
        <w:t>A</w:t>
      </w:r>
      <w:r w:rsidR="00CA772B" w:rsidRPr="002D3EFF">
        <w:rPr>
          <w:rFonts w:cs="Times New Roman"/>
          <w:szCs w:val="24"/>
        </w:rPr>
        <w:t xml:space="preserve">ppendix </w:t>
      </w:r>
      <w:r w:rsidR="002D3EFF" w:rsidRPr="002D3EFF">
        <w:rPr>
          <w:rFonts w:cs="Times New Roman"/>
          <w:szCs w:val="24"/>
        </w:rPr>
        <w:t>I</w:t>
      </w:r>
      <w:r w:rsidR="00CA772B" w:rsidRPr="002D3EFF">
        <w:rPr>
          <w:rFonts w:cs="Times New Roman"/>
          <w:szCs w:val="24"/>
        </w:rPr>
        <w:t xml:space="preserve">II). Results from </w:t>
      </w:r>
      <w:r w:rsidR="00B47190">
        <w:rPr>
          <w:rFonts w:cs="Times New Roman"/>
          <w:szCs w:val="24"/>
        </w:rPr>
        <w:t xml:space="preserve">the </w:t>
      </w:r>
      <w:r w:rsidR="00CA772B" w:rsidRPr="002D3EFF">
        <w:rPr>
          <w:rFonts w:cs="Times New Roman"/>
          <w:szCs w:val="24"/>
        </w:rPr>
        <w:t>ten idioms</w:t>
      </w:r>
      <w:r w:rsidR="007621A2" w:rsidRPr="002D3EFF">
        <w:rPr>
          <w:rFonts w:cs="Times New Roman"/>
          <w:szCs w:val="24"/>
        </w:rPr>
        <w:t xml:space="preserve"> used are</w:t>
      </w:r>
      <w:r w:rsidR="00B47190">
        <w:rPr>
          <w:rFonts w:cs="Times New Roman"/>
          <w:szCs w:val="24"/>
        </w:rPr>
        <w:t xml:space="preserve"> recorded in Table 4.22</w:t>
      </w:r>
      <w:r w:rsidR="00CA772B" w:rsidRPr="002D3EFF">
        <w:rPr>
          <w:rFonts w:cs="Times New Roman"/>
          <w:szCs w:val="24"/>
        </w:rPr>
        <w:t xml:space="preserve"> below.</w:t>
      </w:r>
    </w:p>
    <w:p w:rsidR="002D3EFF" w:rsidRDefault="002D3EFF" w:rsidP="00B47190">
      <w:bookmarkStart w:id="331" w:name="_Toc43730907"/>
    </w:p>
    <w:p w:rsidR="00F21ADD" w:rsidRPr="00B47190" w:rsidRDefault="00B47190" w:rsidP="00B47190">
      <w:pPr>
        <w:pStyle w:val="Heading1"/>
        <w:rPr>
          <w:b w:val="0"/>
        </w:rPr>
      </w:pPr>
      <w:r w:rsidRPr="00B47190">
        <w:rPr>
          <w:b w:val="0"/>
        </w:rPr>
        <w:t>Table 4.22</w:t>
      </w:r>
    </w:p>
    <w:p w:rsidR="00CA772B" w:rsidRPr="00B47190" w:rsidRDefault="00C70378" w:rsidP="00CA772B">
      <w:r>
        <w:t>Most</w:t>
      </w:r>
      <w:r w:rsidR="005561CA">
        <w:t xml:space="preserve"> </w:t>
      </w:r>
      <w:r w:rsidR="00B47190">
        <w:t>non-d</w:t>
      </w:r>
      <w:r w:rsidR="00CA772B" w:rsidRPr="00B47190">
        <w:t xml:space="preserve">ecomposable </w:t>
      </w:r>
      <w:r w:rsidR="00B47190">
        <w:t>i</w:t>
      </w:r>
      <w:r w:rsidR="00CA772B" w:rsidRPr="00B47190">
        <w:t xml:space="preserve">dioms </w:t>
      </w:r>
      <w:r w:rsidR="00B47190">
        <w:t>d</w:t>
      </w:r>
      <w:r w:rsidR="00CA772B" w:rsidRPr="00B47190">
        <w:t xml:space="preserve">educed from </w:t>
      </w:r>
      <w:r>
        <w:t>respondents’</w:t>
      </w:r>
      <w:r w:rsidR="005561CA">
        <w:t xml:space="preserve"> </w:t>
      </w:r>
      <w:r w:rsidR="00B47190">
        <w:t>i</w:t>
      </w:r>
      <w:r w:rsidR="00CA772B" w:rsidRPr="00B47190">
        <w:t xml:space="preserve">diom </w:t>
      </w:r>
      <w:r w:rsidR="00B47190">
        <w:t>t</w:t>
      </w:r>
      <w:r w:rsidR="00CA772B" w:rsidRPr="00B47190">
        <w:t>ask</w:t>
      </w:r>
      <w:bookmarkEnd w:id="331"/>
    </w:p>
    <w:tbl>
      <w:tblPr>
        <w:tblW w:w="8841"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7"/>
        <w:gridCol w:w="2127"/>
        <w:gridCol w:w="944"/>
        <w:gridCol w:w="757"/>
        <w:gridCol w:w="850"/>
        <w:gridCol w:w="1130"/>
        <w:gridCol w:w="1232"/>
        <w:gridCol w:w="1324"/>
      </w:tblGrid>
      <w:tr w:rsidR="00CA772B" w:rsidRPr="00B47190" w:rsidTr="00B47190">
        <w:tc>
          <w:tcPr>
            <w:tcW w:w="477" w:type="dxa"/>
            <w:vAlign w:val="center"/>
          </w:tcPr>
          <w:p w:rsidR="00CA772B" w:rsidRPr="00B47190" w:rsidRDefault="00CA772B" w:rsidP="00B47190">
            <w:pPr>
              <w:tabs>
                <w:tab w:val="left" w:pos="2417"/>
              </w:tabs>
              <w:spacing w:line="240" w:lineRule="auto"/>
              <w:jc w:val="center"/>
              <w:rPr>
                <w:rFonts w:cs="Times New Roman"/>
                <w:b/>
                <w:szCs w:val="24"/>
              </w:rPr>
            </w:pPr>
          </w:p>
        </w:tc>
        <w:tc>
          <w:tcPr>
            <w:tcW w:w="2127" w:type="dxa"/>
            <w:vAlign w:val="center"/>
          </w:tcPr>
          <w:p w:rsidR="00CA772B" w:rsidRPr="00B47190" w:rsidRDefault="00CA772B" w:rsidP="00B47190">
            <w:pPr>
              <w:tabs>
                <w:tab w:val="left" w:pos="2417"/>
              </w:tabs>
              <w:spacing w:line="240" w:lineRule="auto"/>
              <w:ind w:left="505"/>
              <w:jc w:val="center"/>
              <w:rPr>
                <w:rFonts w:cs="Times New Roman"/>
                <w:b/>
                <w:szCs w:val="24"/>
              </w:rPr>
            </w:pPr>
            <w:r w:rsidRPr="00B47190">
              <w:rPr>
                <w:rFonts w:cs="Times New Roman"/>
                <w:b/>
                <w:sz w:val="22"/>
                <w:szCs w:val="24"/>
              </w:rPr>
              <w:t>Idiom</w:t>
            </w:r>
          </w:p>
        </w:tc>
        <w:tc>
          <w:tcPr>
            <w:tcW w:w="944" w:type="dxa"/>
            <w:vAlign w:val="center"/>
          </w:tcPr>
          <w:p w:rsidR="00CA772B" w:rsidRPr="00B47190" w:rsidRDefault="00CA772B" w:rsidP="00B47190">
            <w:pPr>
              <w:tabs>
                <w:tab w:val="left" w:pos="2417"/>
              </w:tabs>
              <w:spacing w:line="240" w:lineRule="auto"/>
              <w:jc w:val="center"/>
              <w:rPr>
                <w:rFonts w:cs="Times New Roman"/>
                <w:b/>
                <w:szCs w:val="24"/>
              </w:rPr>
            </w:pPr>
            <w:r w:rsidRPr="00B47190">
              <w:rPr>
                <w:rFonts w:cs="Times New Roman"/>
                <w:b/>
                <w:sz w:val="22"/>
                <w:szCs w:val="24"/>
              </w:rPr>
              <w:t>Raw score/</w:t>
            </w:r>
          </w:p>
          <w:p w:rsidR="00CA772B" w:rsidRPr="00B47190" w:rsidRDefault="00CA772B" w:rsidP="00B47190">
            <w:pPr>
              <w:tabs>
                <w:tab w:val="left" w:pos="2417"/>
              </w:tabs>
              <w:spacing w:line="240" w:lineRule="auto"/>
              <w:jc w:val="center"/>
              <w:rPr>
                <w:rFonts w:cs="Times New Roman"/>
                <w:b/>
                <w:szCs w:val="24"/>
              </w:rPr>
            </w:pPr>
            <w:r w:rsidRPr="00B47190">
              <w:rPr>
                <w:rFonts w:cs="Times New Roman"/>
                <w:b/>
                <w:sz w:val="22"/>
                <w:szCs w:val="24"/>
              </w:rPr>
              <w:t>180</w:t>
            </w:r>
          </w:p>
        </w:tc>
        <w:tc>
          <w:tcPr>
            <w:tcW w:w="757" w:type="dxa"/>
            <w:vAlign w:val="center"/>
          </w:tcPr>
          <w:p w:rsidR="00CA772B" w:rsidRPr="00B47190" w:rsidRDefault="00CA772B" w:rsidP="00B47190">
            <w:pPr>
              <w:tabs>
                <w:tab w:val="left" w:pos="2417"/>
              </w:tabs>
              <w:spacing w:line="240" w:lineRule="auto"/>
              <w:jc w:val="center"/>
              <w:rPr>
                <w:rFonts w:cs="Times New Roman"/>
                <w:b/>
                <w:szCs w:val="24"/>
              </w:rPr>
            </w:pPr>
            <w:r w:rsidRPr="00B47190">
              <w:rPr>
                <w:rFonts w:cs="Times New Roman"/>
                <w:b/>
                <w:sz w:val="22"/>
                <w:szCs w:val="24"/>
              </w:rPr>
              <w:t>Mean</w:t>
            </w:r>
          </w:p>
        </w:tc>
        <w:tc>
          <w:tcPr>
            <w:tcW w:w="850" w:type="dxa"/>
            <w:vAlign w:val="center"/>
          </w:tcPr>
          <w:p w:rsidR="00CA772B" w:rsidRPr="00B47190" w:rsidRDefault="00CA772B" w:rsidP="00B47190">
            <w:pPr>
              <w:tabs>
                <w:tab w:val="left" w:pos="2417"/>
              </w:tabs>
              <w:spacing w:line="240" w:lineRule="auto"/>
              <w:jc w:val="center"/>
              <w:rPr>
                <w:rFonts w:cs="Times New Roman"/>
                <w:b/>
                <w:szCs w:val="24"/>
              </w:rPr>
            </w:pPr>
            <w:r w:rsidRPr="00B47190">
              <w:rPr>
                <w:rFonts w:cs="Times New Roman"/>
                <w:b/>
                <w:sz w:val="22"/>
                <w:szCs w:val="24"/>
              </w:rPr>
              <w:t>Raw score</w:t>
            </w:r>
          </w:p>
          <w:p w:rsidR="00CA772B" w:rsidRPr="00B47190" w:rsidRDefault="00CA772B" w:rsidP="00B47190">
            <w:pPr>
              <w:tabs>
                <w:tab w:val="left" w:pos="2417"/>
              </w:tabs>
              <w:spacing w:line="240" w:lineRule="auto"/>
              <w:jc w:val="center"/>
              <w:rPr>
                <w:rFonts w:cs="Times New Roman"/>
                <w:b/>
                <w:szCs w:val="24"/>
              </w:rPr>
            </w:pPr>
            <w:r w:rsidRPr="00B47190">
              <w:rPr>
                <w:rFonts w:cs="Times New Roman"/>
                <w:b/>
                <w:sz w:val="22"/>
                <w:szCs w:val="24"/>
              </w:rPr>
              <w:t>- mean</w:t>
            </w:r>
          </w:p>
        </w:tc>
        <w:tc>
          <w:tcPr>
            <w:tcW w:w="1130" w:type="dxa"/>
            <w:vAlign w:val="center"/>
          </w:tcPr>
          <w:p w:rsidR="00CA772B" w:rsidRPr="00B47190" w:rsidRDefault="00CA772B" w:rsidP="00B47190">
            <w:pPr>
              <w:spacing w:line="240" w:lineRule="auto"/>
              <w:jc w:val="center"/>
              <w:rPr>
                <w:rFonts w:cs="Times New Roman"/>
                <w:b/>
                <w:szCs w:val="24"/>
              </w:rPr>
            </w:pPr>
          </w:p>
          <w:p w:rsidR="00CA772B" w:rsidRPr="00B47190" w:rsidRDefault="00CA772B" w:rsidP="00B47190">
            <w:pPr>
              <w:tabs>
                <w:tab w:val="left" w:pos="2417"/>
              </w:tabs>
              <w:spacing w:line="240" w:lineRule="auto"/>
              <w:jc w:val="center"/>
              <w:rPr>
                <w:rFonts w:cs="Times New Roman"/>
                <w:b/>
                <w:szCs w:val="24"/>
              </w:rPr>
            </w:pPr>
            <m:oMathPara>
              <m:oMath>
                <m:r>
                  <m:rPr>
                    <m:sty m:val="bi"/>
                  </m:rPr>
                  <w:rPr>
                    <w:rFonts w:ascii="Cambria Math" w:cs="Times New Roman"/>
                    <w:sz w:val="22"/>
                    <w:szCs w:val="24"/>
                  </w:rPr>
                  <m:t>(</m:t>
                </m:r>
                <m:r>
                  <m:rPr>
                    <m:sty m:val="bi"/>
                  </m:rPr>
                  <w:rPr>
                    <w:rFonts w:ascii="Cambria Math" w:hAnsi="Cambria Math" w:cs="Times New Roman"/>
                    <w:sz w:val="22"/>
                    <w:szCs w:val="24"/>
                  </w:rPr>
                  <m:t>x-</m:t>
                </m:r>
                <m:acc>
                  <m:accPr>
                    <m:chr m:val="̅"/>
                    <m:ctrlPr>
                      <w:rPr>
                        <w:rFonts w:ascii="Cambria Math" w:hAnsi="Cambria Math" w:cs="Times New Roman"/>
                        <w:b/>
                        <w:i/>
                        <w:sz w:val="22"/>
                        <w:szCs w:val="24"/>
                      </w:rPr>
                    </m:ctrlPr>
                  </m:accPr>
                  <m:e>
                    <m:r>
                      <m:rPr>
                        <m:sty m:val="bi"/>
                      </m:rPr>
                      <w:rPr>
                        <w:rFonts w:ascii="Cambria Math" w:hAnsi="Cambria Math" w:cs="Times New Roman"/>
                        <w:sz w:val="22"/>
                        <w:szCs w:val="24"/>
                      </w:rPr>
                      <m:t>x</m:t>
                    </m:r>
                  </m:e>
                </m:acc>
                <m:sSup>
                  <m:sSupPr>
                    <m:ctrlPr>
                      <w:rPr>
                        <w:rFonts w:ascii="Cambria Math" w:hAnsi="Cambria Math" w:cs="Times New Roman"/>
                        <w:b/>
                        <w:i/>
                        <w:sz w:val="22"/>
                        <w:szCs w:val="24"/>
                      </w:rPr>
                    </m:ctrlPr>
                  </m:sSupPr>
                  <m:e>
                    <m:r>
                      <m:rPr>
                        <m:sty m:val="bi"/>
                      </m:rPr>
                      <w:rPr>
                        <w:rFonts w:ascii="Cambria Math" w:cs="Times New Roman"/>
                        <w:sz w:val="22"/>
                        <w:szCs w:val="24"/>
                      </w:rPr>
                      <m:t>)</m:t>
                    </m:r>
                  </m:e>
                  <m:sup>
                    <m:r>
                      <m:rPr>
                        <m:sty m:val="bi"/>
                      </m:rPr>
                      <w:rPr>
                        <w:rFonts w:ascii="Cambria Math" w:hAnsi="Cambria Math" w:cs="Times New Roman"/>
                        <w:sz w:val="22"/>
                        <w:szCs w:val="24"/>
                      </w:rPr>
                      <m:t>2</m:t>
                    </m:r>
                  </m:sup>
                </m:sSup>
              </m:oMath>
            </m:oMathPara>
          </w:p>
        </w:tc>
        <w:tc>
          <w:tcPr>
            <w:tcW w:w="1232" w:type="dxa"/>
            <w:vAlign w:val="center"/>
          </w:tcPr>
          <w:p w:rsidR="00CA772B" w:rsidRPr="00B47190" w:rsidRDefault="00CA772B" w:rsidP="00B47190">
            <w:pPr>
              <w:spacing w:line="240" w:lineRule="auto"/>
              <w:jc w:val="center"/>
              <w:rPr>
                <w:rFonts w:cs="Times New Roman"/>
                <w:b/>
                <w:szCs w:val="24"/>
              </w:rPr>
            </w:pPr>
          </w:p>
          <w:p w:rsidR="00CA772B" w:rsidRPr="00B47190" w:rsidRDefault="00CA772B" w:rsidP="00B47190">
            <w:pPr>
              <w:tabs>
                <w:tab w:val="left" w:pos="2417"/>
              </w:tabs>
              <w:spacing w:line="240" w:lineRule="auto"/>
              <w:jc w:val="center"/>
              <w:rPr>
                <w:rFonts w:cs="Times New Roman"/>
                <w:b/>
                <w:szCs w:val="24"/>
              </w:rPr>
            </w:pPr>
            <w:r w:rsidRPr="00B47190">
              <w:rPr>
                <w:rFonts w:cs="Times New Roman"/>
                <w:b/>
                <w:sz w:val="22"/>
                <w:szCs w:val="24"/>
              </w:rPr>
              <w:t>Variance =</w:t>
            </w:r>
            <m:oMath>
              <m:f>
                <m:fPr>
                  <m:ctrlPr>
                    <w:rPr>
                      <w:rFonts w:ascii="Cambria Math" w:hAnsi="Cambria Math" w:cs="Times New Roman"/>
                      <w:b/>
                      <w:i/>
                      <w:sz w:val="22"/>
                      <w:szCs w:val="24"/>
                    </w:rPr>
                  </m:ctrlPr>
                </m:fPr>
                <m:num>
                  <m:nary>
                    <m:naryPr>
                      <m:chr m:val="∑"/>
                      <m:limLoc m:val="undOvr"/>
                      <m:subHide m:val="on"/>
                      <m:supHide m:val="on"/>
                      <m:ctrlPr>
                        <w:rPr>
                          <w:rFonts w:ascii="Cambria Math" w:hAnsi="Cambria Math" w:cs="Times New Roman"/>
                          <w:b/>
                          <w:i/>
                          <w:sz w:val="22"/>
                          <w:szCs w:val="24"/>
                        </w:rPr>
                      </m:ctrlPr>
                    </m:naryPr>
                    <m:sub/>
                    <m:sup/>
                    <m:e>
                      <m:r>
                        <m:rPr>
                          <m:sty m:val="bi"/>
                        </m:rPr>
                        <w:rPr>
                          <w:rFonts w:ascii="Cambria Math" w:cs="Times New Roman"/>
                          <w:sz w:val="22"/>
                          <w:szCs w:val="24"/>
                        </w:rPr>
                        <m:t>(</m:t>
                      </m:r>
                      <m:r>
                        <m:rPr>
                          <m:sty m:val="bi"/>
                        </m:rPr>
                        <w:rPr>
                          <w:rFonts w:ascii="Cambria Math" w:hAnsi="Cambria Math" w:cs="Times New Roman"/>
                          <w:sz w:val="22"/>
                          <w:szCs w:val="24"/>
                        </w:rPr>
                        <m:t>x-</m:t>
                      </m:r>
                      <m:acc>
                        <m:accPr>
                          <m:chr m:val="̅"/>
                          <m:ctrlPr>
                            <w:rPr>
                              <w:rFonts w:ascii="Cambria Math" w:hAnsi="Cambria Math" w:cs="Times New Roman"/>
                              <w:b/>
                              <w:i/>
                              <w:sz w:val="22"/>
                              <w:szCs w:val="24"/>
                            </w:rPr>
                          </m:ctrlPr>
                        </m:accPr>
                        <m:e>
                          <m:r>
                            <m:rPr>
                              <m:sty m:val="bi"/>
                            </m:rPr>
                            <w:rPr>
                              <w:rFonts w:ascii="Cambria Math" w:hAnsi="Cambria Math" w:cs="Times New Roman"/>
                              <w:sz w:val="22"/>
                              <w:szCs w:val="24"/>
                            </w:rPr>
                            <m:t>x</m:t>
                          </m:r>
                        </m:e>
                      </m:acc>
                      <m:sSup>
                        <m:sSupPr>
                          <m:ctrlPr>
                            <w:rPr>
                              <w:rFonts w:ascii="Cambria Math" w:hAnsi="Cambria Math" w:cs="Times New Roman"/>
                              <w:b/>
                              <w:i/>
                              <w:sz w:val="22"/>
                              <w:szCs w:val="24"/>
                            </w:rPr>
                          </m:ctrlPr>
                        </m:sSupPr>
                        <m:e>
                          <m:r>
                            <m:rPr>
                              <m:sty m:val="bi"/>
                            </m:rPr>
                            <w:rPr>
                              <w:rFonts w:ascii="Cambria Math" w:cs="Times New Roman"/>
                              <w:sz w:val="22"/>
                              <w:szCs w:val="24"/>
                            </w:rPr>
                            <m:t>)</m:t>
                          </m:r>
                        </m:e>
                        <m:sup>
                          <m:r>
                            <m:rPr>
                              <m:sty m:val="bi"/>
                            </m:rPr>
                            <w:rPr>
                              <w:rFonts w:ascii="Cambria Math" w:hAnsi="Cambria Math" w:cs="Times New Roman"/>
                              <w:sz w:val="22"/>
                              <w:szCs w:val="24"/>
                            </w:rPr>
                            <m:t>2</m:t>
                          </m:r>
                        </m:sup>
                      </m:sSup>
                    </m:e>
                  </m:nary>
                </m:num>
                <m:den>
                  <m:r>
                    <m:rPr>
                      <m:sty m:val="bi"/>
                    </m:rPr>
                    <w:rPr>
                      <w:rFonts w:ascii="Cambria Math" w:hAnsi="Cambria Math" w:cs="Times New Roman"/>
                      <w:sz w:val="22"/>
                      <w:szCs w:val="24"/>
                    </w:rPr>
                    <m:t>n</m:t>
                  </m:r>
                </m:den>
              </m:f>
            </m:oMath>
            <w:r w:rsidRPr="00B47190">
              <w:rPr>
                <w:rFonts w:ascii="Cambria Math" w:cs="Times New Roman"/>
                <w:sz w:val="22"/>
                <w:szCs w:val="24"/>
              </w:rPr>
              <w:br/>
            </w:r>
          </w:p>
        </w:tc>
        <w:tc>
          <w:tcPr>
            <w:tcW w:w="1324" w:type="dxa"/>
            <w:vAlign w:val="center"/>
          </w:tcPr>
          <w:p w:rsidR="00CA772B" w:rsidRPr="00B47190" w:rsidRDefault="00CA772B" w:rsidP="00B47190">
            <w:pPr>
              <w:spacing w:line="240" w:lineRule="auto"/>
              <w:jc w:val="center"/>
              <w:rPr>
                <w:rFonts w:cs="Times New Roman"/>
                <w:b/>
                <w:szCs w:val="24"/>
              </w:rPr>
            </w:pPr>
            <w:r w:rsidRPr="00B47190">
              <w:rPr>
                <w:rFonts w:cs="Times New Roman"/>
                <w:b/>
                <w:sz w:val="22"/>
                <w:szCs w:val="24"/>
              </w:rPr>
              <w:t>SD =</w:t>
            </w:r>
          </w:p>
          <w:p w:rsidR="00CA772B" w:rsidRPr="00B47190" w:rsidRDefault="00F22667" w:rsidP="00B47190">
            <w:pPr>
              <w:spacing w:line="240" w:lineRule="auto"/>
              <w:jc w:val="center"/>
              <w:rPr>
                <w:rFonts w:cs="Times New Roman"/>
                <w:b/>
                <w:szCs w:val="24"/>
              </w:rPr>
            </w:pPr>
            <m:oMathPara>
              <m:oMath>
                <m:rad>
                  <m:radPr>
                    <m:degHide m:val="on"/>
                    <m:ctrlPr>
                      <w:rPr>
                        <w:rFonts w:ascii="Cambria Math" w:hAnsi="Cambria Math" w:cs="Times New Roman"/>
                        <w:b/>
                        <w:i/>
                        <w:sz w:val="22"/>
                        <w:szCs w:val="24"/>
                      </w:rPr>
                    </m:ctrlPr>
                  </m:radPr>
                  <m:deg/>
                  <m:e>
                    <m:f>
                      <m:fPr>
                        <m:ctrlPr>
                          <w:rPr>
                            <w:rFonts w:ascii="Cambria Math" w:hAnsi="Cambria Math" w:cs="Times New Roman"/>
                            <w:b/>
                            <w:i/>
                            <w:sz w:val="22"/>
                            <w:szCs w:val="24"/>
                          </w:rPr>
                        </m:ctrlPr>
                      </m:fPr>
                      <m:num>
                        <m:nary>
                          <m:naryPr>
                            <m:chr m:val="∑"/>
                            <m:limLoc m:val="undOvr"/>
                            <m:subHide m:val="on"/>
                            <m:supHide m:val="on"/>
                            <m:ctrlPr>
                              <w:rPr>
                                <w:rFonts w:ascii="Cambria Math" w:hAnsi="Cambria Math" w:cs="Times New Roman"/>
                                <w:b/>
                                <w:i/>
                                <w:sz w:val="22"/>
                                <w:szCs w:val="24"/>
                              </w:rPr>
                            </m:ctrlPr>
                          </m:naryPr>
                          <m:sub/>
                          <m:sup/>
                          <m:e>
                            <m:sSup>
                              <m:sSupPr>
                                <m:ctrlPr>
                                  <w:rPr>
                                    <w:rFonts w:ascii="Cambria Math" w:hAnsi="Cambria Math" w:cs="Times New Roman"/>
                                    <w:b/>
                                    <w:i/>
                                    <w:sz w:val="22"/>
                                    <w:szCs w:val="24"/>
                                  </w:rPr>
                                </m:ctrlPr>
                              </m:sSupPr>
                              <m:e>
                                <m:r>
                                  <m:rPr>
                                    <m:sty m:val="bi"/>
                                  </m:rPr>
                                  <w:rPr>
                                    <w:rFonts w:ascii="Cambria Math" w:cs="Times New Roman"/>
                                    <w:sz w:val="22"/>
                                    <w:szCs w:val="24"/>
                                  </w:rPr>
                                  <m:t>|</m:t>
                                </m:r>
                                <m:r>
                                  <m:rPr>
                                    <m:sty m:val="bi"/>
                                  </m:rPr>
                                  <w:rPr>
                                    <w:rFonts w:ascii="Cambria Math" w:hAnsi="Cambria Math" w:cs="Times New Roman"/>
                                    <w:sz w:val="22"/>
                                    <w:szCs w:val="24"/>
                                  </w:rPr>
                                  <m:t>x-</m:t>
                                </m:r>
                                <m:acc>
                                  <m:accPr>
                                    <m:chr m:val="̅"/>
                                    <m:ctrlPr>
                                      <w:rPr>
                                        <w:rFonts w:ascii="Cambria Math" w:hAnsi="Cambria Math" w:cs="Times New Roman"/>
                                        <w:b/>
                                        <w:i/>
                                        <w:sz w:val="22"/>
                                        <w:szCs w:val="24"/>
                                      </w:rPr>
                                    </m:ctrlPr>
                                  </m:accPr>
                                  <m:e>
                                    <m:r>
                                      <m:rPr>
                                        <m:sty m:val="bi"/>
                                      </m:rPr>
                                      <w:rPr>
                                        <w:rFonts w:ascii="Cambria Math" w:hAnsi="Cambria Math" w:cs="Times New Roman"/>
                                        <w:sz w:val="22"/>
                                        <w:szCs w:val="24"/>
                                      </w:rPr>
                                      <m:t>x</m:t>
                                    </m:r>
                                    <m:r>
                                      <m:rPr>
                                        <m:sty m:val="bi"/>
                                      </m:rPr>
                                      <w:rPr>
                                        <w:rFonts w:ascii="Cambria Math" w:cs="Times New Roman"/>
                                        <w:sz w:val="22"/>
                                        <w:szCs w:val="24"/>
                                      </w:rPr>
                                      <m:t>|</m:t>
                                    </m:r>
                                  </m:e>
                                </m:acc>
                              </m:e>
                              <m:sup>
                                <m:r>
                                  <m:rPr>
                                    <m:sty m:val="bi"/>
                                  </m:rPr>
                                  <w:rPr>
                                    <w:rFonts w:ascii="Cambria Math" w:hAnsi="Cambria Math" w:cs="Times New Roman"/>
                                    <w:sz w:val="22"/>
                                    <w:szCs w:val="24"/>
                                  </w:rPr>
                                  <m:t>2</m:t>
                                </m:r>
                              </m:sup>
                            </m:sSup>
                          </m:e>
                        </m:nary>
                      </m:num>
                      <m:den>
                        <m:r>
                          <m:rPr>
                            <m:sty m:val="bi"/>
                          </m:rPr>
                          <w:rPr>
                            <w:rFonts w:ascii="Cambria Math" w:hAnsi="Cambria Math" w:cs="Times New Roman"/>
                            <w:sz w:val="22"/>
                            <w:szCs w:val="24"/>
                          </w:rPr>
                          <m:t>n</m:t>
                        </m:r>
                      </m:den>
                    </m:f>
                  </m:e>
                </m:rad>
              </m:oMath>
            </m:oMathPara>
          </w:p>
        </w:tc>
      </w:tr>
      <w:tr w:rsidR="00CA772B" w:rsidRPr="00B47190" w:rsidTr="00B47190">
        <w:tc>
          <w:tcPr>
            <w:tcW w:w="477"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1</w:t>
            </w:r>
          </w:p>
        </w:tc>
        <w:tc>
          <w:tcPr>
            <w:tcW w:w="2127" w:type="dxa"/>
            <w:vAlign w:val="center"/>
          </w:tcPr>
          <w:p w:rsidR="00CA772B" w:rsidRPr="00B47190" w:rsidRDefault="00CA772B" w:rsidP="003D0CDD">
            <w:pPr>
              <w:tabs>
                <w:tab w:val="left" w:pos="2417"/>
              </w:tabs>
              <w:spacing w:line="360" w:lineRule="auto"/>
              <w:rPr>
                <w:rFonts w:cs="Times New Roman"/>
                <w:szCs w:val="24"/>
              </w:rPr>
            </w:pPr>
            <w:r w:rsidRPr="00B47190">
              <w:rPr>
                <w:rFonts w:cs="Times New Roman"/>
                <w:sz w:val="22"/>
                <w:szCs w:val="24"/>
              </w:rPr>
              <w:t>Not my cup of tea</w:t>
            </w:r>
          </w:p>
        </w:tc>
        <w:tc>
          <w:tcPr>
            <w:tcW w:w="944"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41</w:t>
            </w:r>
          </w:p>
        </w:tc>
        <w:tc>
          <w:tcPr>
            <w:tcW w:w="757" w:type="dxa"/>
            <w:vMerge w:val="restart"/>
            <w:vAlign w:val="center"/>
          </w:tcPr>
          <w:p w:rsidR="00CA772B" w:rsidRPr="00B47190" w:rsidRDefault="00CA772B" w:rsidP="00CA772B">
            <w:pPr>
              <w:tabs>
                <w:tab w:val="left" w:pos="2417"/>
              </w:tabs>
              <w:spacing w:line="240" w:lineRule="auto"/>
              <w:rPr>
                <w:rFonts w:cs="Times New Roman"/>
                <w:szCs w:val="24"/>
              </w:rPr>
            </w:pPr>
            <w:r w:rsidRPr="00B47190">
              <w:rPr>
                <w:rFonts w:cs="Times New Roman"/>
                <w:b/>
                <w:sz w:val="22"/>
                <w:szCs w:val="24"/>
              </w:rPr>
              <w:t>48.2</w:t>
            </w:r>
          </w:p>
        </w:tc>
        <w:tc>
          <w:tcPr>
            <w:tcW w:w="850"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-7.2</w:t>
            </w:r>
          </w:p>
        </w:tc>
        <w:tc>
          <w:tcPr>
            <w:tcW w:w="1130"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51.84</w:t>
            </w:r>
          </w:p>
        </w:tc>
        <w:tc>
          <w:tcPr>
            <w:tcW w:w="1232" w:type="dxa"/>
            <w:vMerge w:val="restart"/>
            <w:vAlign w:val="center"/>
          </w:tcPr>
          <w:p w:rsidR="00CA772B" w:rsidRPr="00B47190" w:rsidRDefault="00CA772B" w:rsidP="00CA772B">
            <w:pPr>
              <w:tabs>
                <w:tab w:val="left" w:pos="2417"/>
              </w:tabs>
              <w:spacing w:line="240" w:lineRule="auto"/>
              <w:rPr>
                <w:rFonts w:cs="Times New Roman"/>
                <w:b/>
                <w:szCs w:val="24"/>
              </w:rPr>
            </w:pPr>
            <w:r w:rsidRPr="00B47190">
              <w:rPr>
                <w:rFonts w:cs="Times New Roman"/>
                <w:b/>
                <w:sz w:val="22"/>
                <w:szCs w:val="24"/>
              </w:rPr>
              <w:t>18.232</w:t>
            </w:r>
          </w:p>
        </w:tc>
        <w:tc>
          <w:tcPr>
            <w:tcW w:w="1324" w:type="dxa"/>
            <w:vMerge w:val="restart"/>
            <w:vAlign w:val="center"/>
          </w:tcPr>
          <w:p w:rsidR="00CA772B" w:rsidRPr="00B47190" w:rsidRDefault="00CA772B" w:rsidP="00CA772B">
            <w:pPr>
              <w:tabs>
                <w:tab w:val="left" w:pos="2417"/>
              </w:tabs>
              <w:spacing w:line="240" w:lineRule="auto"/>
              <w:rPr>
                <w:rFonts w:cs="Times New Roman"/>
                <w:b/>
                <w:szCs w:val="24"/>
              </w:rPr>
            </w:pPr>
            <w:r w:rsidRPr="00B47190">
              <w:rPr>
                <w:rFonts w:cs="Times New Roman"/>
                <w:b/>
                <w:sz w:val="22"/>
                <w:szCs w:val="24"/>
              </w:rPr>
              <w:t>4.27</w:t>
            </w:r>
          </w:p>
        </w:tc>
      </w:tr>
      <w:tr w:rsidR="00CA772B" w:rsidRPr="00B47190" w:rsidTr="00B47190">
        <w:tc>
          <w:tcPr>
            <w:tcW w:w="477"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2</w:t>
            </w:r>
          </w:p>
        </w:tc>
        <w:tc>
          <w:tcPr>
            <w:tcW w:w="2127" w:type="dxa"/>
            <w:vAlign w:val="center"/>
          </w:tcPr>
          <w:p w:rsidR="00CA772B" w:rsidRPr="00B47190" w:rsidRDefault="00CA772B" w:rsidP="003D0CDD">
            <w:pPr>
              <w:tabs>
                <w:tab w:val="left" w:pos="2417"/>
              </w:tabs>
              <w:spacing w:line="360" w:lineRule="auto"/>
              <w:rPr>
                <w:rFonts w:cs="Times New Roman"/>
                <w:szCs w:val="24"/>
              </w:rPr>
            </w:pPr>
            <w:r w:rsidRPr="00B47190">
              <w:rPr>
                <w:rFonts w:cs="Times New Roman"/>
                <w:sz w:val="22"/>
                <w:szCs w:val="24"/>
              </w:rPr>
              <w:t>Turn the tables</w:t>
            </w:r>
          </w:p>
        </w:tc>
        <w:tc>
          <w:tcPr>
            <w:tcW w:w="944"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47</w:t>
            </w:r>
          </w:p>
        </w:tc>
        <w:tc>
          <w:tcPr>
            <w:tcW w:w="757" w:type="dxa"/>
            <w:vMerge/>
            <w:vAlign w:val="center"/>
          </w:tcPr>
          <w:p w:rsidR="00CA772B" w:rsidRPr="00B47190" w:rsidRDefault="00CA772B" w:rsidP="00CA772B">
            <w:pPr>
              <w:tabs>
                <w:tab w:val="left" w:pos="2417"/>
              </w:tabs>
              <w:spacing w:line="240" w:lineRule="auto"/>
              <w:rPr>
                <w:rFonts w:cs="Times New Roman"/>
                <w:szCs w:val="24"/>
              </w:rPr>
            </w:pPr>
          </w:p>
        </w:tc>
        <w:tc>
          <w:tcPr>
            <w:tcW w:w="850"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-1.2</w:t>
            </w:r>
          </w:p>
        </w:tc>
        <w:tc>
          <w:tcPr>
            <w:tcW w:w="1130"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1.44</w:t>
            </w:r>
          </w:p>
        </w:tc>
        <w:tc>
          <w:tcPr>
            <w:tcW w:w="1232" w:type="dxa"/>
            <w:vMerge/>
            <w:vAlign w:val="center"/>
          </w:tcPr>
          <w:p w:rsidR="00CA772B" w:rsidRPr="00B47190" w:rsidRDefault="00CA772B" w:rsidP="00CA772B">
            <w:pPr>
              <w:tabs>
                <w:tab w:val="left" w:pos="2417"/>
              </w:tabs>
              <w:spacing w:line="240" w:lineRule="auto"/>
              <w:rPr>
                <w:rFonts w:cs="Times New Roman"/>
                <w:i/>
                <w:szCs w:val="24"/>
              </w:rPr>
            </w:pPr>
          </w:p>
        </w:tc>
        <w:tc>
          <w:tcPr>
            <w:tcW w:w="1324" w:type="dxa"/>
            <w:vMerge/>
            <w:vAlign w:val="center"/>
          </w:tcPr>
          <w:p w:rsidR="00CA772B" w:rsidRPr="00B47190" w:rsidRDefault="00CA772B" w:rsidP="00CA772B">
            <w:pPr>
              <w:tabs>
                <w:tab w:val="left" w:pos="2417"/>
              </w:tabs>
              <w:spacing w:line="240" w:lineRule="auto"/>
              <w:rPr>
                <w:rFonts w:cs="Times New Roman"/>
                <w:i/>
                <w:szCs w:val="24"/>
              </w:rPr>
            </w:pPr>
          </w:p>
        </w:tc>
      </w:tr>
      <w:tr w:rsidR="00CA772B" w:rsidRPr="00B47190" w:rsidTr="00B47190">
        <w:tc>
          <w:tcPr>
            <w:tcW w:w="477"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3</w:t>
            </w:r>
          </w:p>
        </w:tc>
        <w:tc>
          <w:tcPr>
            <w:tcW w:w="2127" w:type="dxa"/>
            <w:vAlign w:val="center"/>
          </w:tcPr>
          <w:p w:rsidR="00CA772B" w:rsidRPr="00B47190" w:rsidRDefault="00CA772B" w:rsidP="003D0CDD">
            <w:pPr>
              <w:tabs>
                <w:tab w:val="left" w:pos="2417"/>
              </w:tabs>
              <w:spacing w:line="360" w:lineRule="auto"/>
              <w:rPr>
                <w:rFonts w:cs="Times New Roman"/>
                <w:szCs w:val="24"/>
              </w:rPr>
            </w:pPr>
            <w:r w:rsidRPr="00B47190">
              <w:rPr>
                <w:rFonts w:cs="Times New Roman"/>
                <w:sz w:val="22"/>
                <w:szCs w:val="24"/>
              </w:rPr>
              <w:t>Get ahead start</w:t>
            </w:r>
          </w:p>
        </w:tc>
        <w:tc>
          <w:tcPr>
            <w:tcW w:w="944"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48</w:t>
            </w:r>
          </w:p>
        </w:tc>
        <w:tc>
          <w:tcPr>
            <w:tcW w:w="757" w:type="dxa"/>
            <w:vMerge/>
            <w:vAlign w:val="center"/>
          </w:tcPr>
          <w:p w:rsidR="00CA772B" w:rsidRPr="00B47190" w:rsidRDefault="00CA772B" w:rsidP="00CA772B">
            <w:pPr>
              <w:tabs>
                <w:tab w:val="left" w:pos="2417"/>
              </w:tabs>
              <w:spacing w:line="240" w:lineRule="auto"/>
              <w:rPr>
                <w:rFonts w:cs="Times New Roman"/>
                <w:szCs w:val="24"/>
              </w:rPr>
            </w:pPr>
          </w:p>
        </w:tc>
        <w:tc>
          <w:tcPr>
            <w:tcW w:w="850"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-0.2</w:t>
            </w:r>
          </w:p>
        </w:tc>
        <w:tc>
          <w:tcPr>
            <w:tcW w:w="1130"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0.4</w:t>
            </w:r>
          </w:p>
        </w:tc>
        <w:tc>
          <w:tcPr>
            <w:tcW w:w="1232" w:type="dxa"/>
            <w:vMerge/>
            <w:vAlign w:val="center"/>
          </w:tcPr>
          <w:p w:rsidR="00CA772B" w:rsidRPr="00B47190" w:rsidRDefault="00CA772B" w:rsidP="00CA772B">
            <w:pPr>
              <w:tabs>
                <w:tab w:val="left" w:pos="2417"/>
              </w:tabs>
              <w:spacing w:line="240" w:lineRule="auto"/>
              <w:rPr>
                <w:rFonts w:cs="Times New Roman"/>
                <w:i/>
                <w:szCs w:val="24"/>
              </w:rPr>
            </w:pPr>
          </w:p>
        </w:tc>
        <w:tc>
          <w:tcPr>
            <w:tcW w:w="1324" w:type="dxa"/>
            <w:vMerge/>
            <w:vAlign w:val="center"/>
          </w:tcPr>
          <w:p w:rsidR="00CA772B" w:rsidRPr="00B47190" w:rsidRDefault="00CA772B" w:rsidP="00CA772B">
            <w:pPr>
              <w:tabs>
                <w:tab w:val="left" w:pos="2417"/>
              </w:tabs>
              <w:spacing w:line="240" w:lineRule="auto"/>
              <w:rPr>
                <w:rFonts w:cs="Times New Roman"/>
                <w:i/>
                <w:szCs w:val="24"/>
              </w:rPr>
            </w:pPr>
          </w:p>
        </w:tc>
      </w:tr>
      <w:tr w:rsidR="00CA772B" w:rsidRPr="00B47190" w:rsidTr="00B47190">
        <w:tc>
          <w:tcPr>
            <w:tcW w:w="477"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4</w:t>
            </w:r>
          </w:p>
        </w:tc>
        <w:tc>
          <w:tcPr>
            <w:tcW w:w="2127" w:type="dxa"/>
            <w:vAlign w:val="center"/>
          </w:tcPr>
          <w:p w:rsidR="00CA772B" w:rsidRPr="00B47190" w:rsidRDefault="00CA772B" w:rsidP="003D0CDD">
            <w:pPr>
              <w:tabs>
                <w:tab w:val="left" w:pos="2417"/>
              </w:tabs>
              <w:spacing w:line="360" w:lineRule="auto"/>
              <w:rPr>
                <w:rFonts w:cs="Times New Roman"/>
                <w:szCs w:val="24"/>
              </w:rPr>
            </w:pPr>
            <w:r w:rsidRPr="00B47190">
              <w:rPr>
                <w:rFonts w:cs="Times New Roman"/>
                <w:sz w:val="22"/>
                <w:szCs w:val="24"/>
              </w:rPr>
              <w:t>Roll up ones sleeves</w:t>
            </w:r>
          </w:p>
        </w:tc>
        <w:tc>
          <w:tcPr>
            <w:tcW w:w="944"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52</w:t>
            </w:r>
          </w:p>
        </w:tc>
        <w:tc>
          <w:tcPr>
            <w:tcW w:w="757" w:type="dxa"/>
            <w:vMerge/>
            <w:vAlign w:val="center"/>
          </w:tcPr>
          <w:p w:rsidR="00CA772B" w:rsidRPr="00B47190" w:rsidRDefault="00CA772B" w:rsidP="00CA772B">
            <w:pPr>
              <w:tabs>
                <w:tab w:val="left" w:pos="2417"/>
              </w:tabs>
              <w:spacing w:line="240" w:lineRule="auto"/>
              <w:rPr>
                <w:rFonts w:cs="Times New Roman"/>
                <w:szCs w:val="24"/>
              </w:rPr>
            </w:pPr>
          </w:p>
        </w:tc>
        <w:tc>
          <w:tcPr>
            <w:tcW w:w="850"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3.8</w:t>
            </w:r>
          </w:p>
        </w:tc>
        <w:tc>
          <w:tcPr>
            <w:tcW w:w="1130"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14.44</w:t>
            </w:r>
          </w:p>
        </w:tc>
        <w:tc>
          <w:tcPr>
            <w:tcW w:w="1232" w:type="dxa"/>
            <w:vMerge/>
            <w:vAlign w:val="center"/>
          </w:tcPr>
          <w:p w:rsidR="00CA772B" w:rsidRPr="00B47190" w:rsidRDefault="00CA772B" w:rsidP="00CA772B">
            <w:pPr>
              <w:tabs>
                <w:tab w:val="left" w:pos="2417"/>
              </w:tabs>
              <w:spacing w:line="240" w:lineRule="auto"/>
              <w:rPr>
                <w:rFonts w:cs="Times New Roman"/>
                <w:i/>
                <w:szCs w:val="24"/>
              </w:rPr>
            </w:pPr>
          </w:p>
        </w:tc>
        <w:tc>
          <w:tcPr>
            <w:tcW w:w="1324" w:type="dxa"/>
            <w:vMerge/>
            <w:vAlign w:val="center"/>
          </w:tcPr>
          <w:p w:rsidR="00CA772B" w:rsidRPr="00B47190" w:rsidRDefault="00CA772B" w:rsidP="00CA772B">
            <w:pPr>
              <w:tabs>
                <w:tab w:val="left" w:pos="2417"/>
              </w:tabs>
              <w:spacing w:line="240" w:lineRule="auto"/>
              <w:rPr>
                <w:rFonts w:cs="Times New Roman"/>
                <w:i/>
                <w:szCs w:val="24"/>
              </w:rPr>
            </w:pPr>
          </w:p>
        </w:tc>
      </w:tr>
      <w:tr w:rsidR="00CA772B" w:rsidRPr="00B47190" w:rsidTr="00B47190">
        <w:tc>
          <w:tcPr>
            <w:tcW w:w="477"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5</w:t>
            </w:r>
          </w:p>
        </w:tc>
        <w:tc>
          <w:tcPr>
            <w:tcW w:w="2127" w:type="dxa"/>
            <w:vAlign w:val="center"/>
          </w:tcPr>
          <w:p w:rsidR="00CA772B" w:rsidRPr="00B47190" w:rsidRDefault="00CA772B" w:rsidP="003D0CDD">
            <w:pPr>
              <w:tabs>
                <w:tab w:val="left" w:pos="2417"/>
              </w:tabs>
              <w:spacing w:line="360" w:lineRule="auto"/>
              <w:rPr>
                <w:rFonts w:cs="Times New Roman"/>
                <w:szCs w:val="24"/>
              </w:rPr>
            </w:pPr>
            <w:r w:rsidRPr="00B47190">
              <w:rPr>
                <w:rFonts w:cs="Times New Roman"/>
                <w:sz w:val="22"/>
                <w:szCs w:val="24"/>
              </w:rPr>
              <w:t>Icing on the cake</w:t>
            </w:r>
          </w:p>
        </w:tc>
        <w:tc>
          <w:tcPr>
            <w:tcW w:w="944"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53</w:t>
            </w:r>
          </w:p>
        </w:tc>
        <w:tc>
          <w:tcPr>
            <w:tcW w:w="757" w:type="dxa"/>
            <w:vMerge/>
            <w:vAlign w:val="center"/>
          </w:tcPr>
          <w:p w:rsidR="00CA772B" w:rsidRPr="00B47190" w:rsidRDefault="00CA772B" w:rsidP="00CA772B">
            <w:pPr>
              <w:tabs>
                <w:tab w:val="left" w:pos="2417"/>
              </w:tabs>
              <w:spacing w:line="240" w:lineRule="auto"/>
              <w:rPr>
                <w:rFonts w:cs="Times New Roman"/>
                <w:szCs w:val="24"/>
              </w:rPr>
            </w:pPr>
          </w:p>
        </w:tc>
        <w:tc>
          <w:tcPr>
            <w:tcW w:w="850"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4.8</w:t>
            </w:r>
          </w:p>
        </w:tc>
        <w:tc>
          <w:tcPr>
            <w:tcW w:w="1130" w:type="dxa"/>
            <w:vAlign w:val="center"/>
          </w:tcPr>
          <w:p w:rsidR="00CA772B" w:rsidRPr="00B47190" w:rsidRDefault="00CA772B" w:rsidP="00CA772B">
            <w:pPr>
              <w:tabs>
                <w:tab w:val="left" w:pos="2417"/>
              </w:tabs>
              <w:spacing w:line="240" w:lineRule="auto"/>
              <w:rPr>
                <w:rFonts w:cs="Times New Roman"/>
                <w:szCs w:val="24"/>
              </w:rPr>
            </w:pPr>
            <w:r w:rsidRPr="00B47190">
              <w:rPr>
                <w:rFonts w:cs="Times New Roman"/>
                <w:sz w:val="22"/>
                <w:szCs w:val="24"/>
              </w:rPr>
              <w:t>23.04</w:t>
            </w:r>
          </w:p>
        </w:tc>
        <w:tc>
          <w:tcPr>
            <w:tcW w:w="1232" w:type="dxa"/>
            <w:vMerge/>
            <w:vAlign w:val="center"/>
          </w:tcPr>
          <w:p w:rsidR="00CA772B" w:rsidRPr="00B47190" w:rsidRDefault="00CA772B" w:rsidP="00CA772B">
            <w:pPr>
              <w:tabs>
                <w:tab w:val="left" w:pos="2417"/>
              </w:tabs>
              <w:spacing w:line="240" w:lineRule="auto"/>
              <w:rPr>
                <w:rFonts w:cs="Times New Roman"/>
                <w:i/>
                <w:szCs w:val="24"/>
              </w:rPr>
            </w:pPr>
          </w:p>
        </w:tc>
        <w:tc>
          <w:tcPr>
            <w:tcW w:w="1324" w:type="dxa"/>
            <w:vMerge/>
            <w:vAlign w:val="center"/>
          </w:tcPr>
          <w:p w:rsidR="00CA772B" w:rsidRPr="00B47190" w:rsidRDefault="00CA772B" w:rsidP="00CA772B">
            <w:pPr>
              <w:tabs>
                <w:tab w:val="left" w:pos="2417"/>
              </w:tabs>
              <w:spacing w:line="240" w:lineRule="auto"/>
              <w:rPr>
                <w:rFonts w:cs="Times New Roman"/>
                <w:i/>
                <w:szCs w:val="24"/>
              </w:rPr>
            </w:pPr>
          </w:p>
        </w:tc>
      </w:tr>
      <w:tr w:rsidR="00CA772B" w:rsidRPr="00B47190" w:rsidTr="00B47190">
        <w:trPr>
          <w:trHeight w:val="575"/>
        </w:trPr>
        <w:tc>
          <w:tcPr>
            <w:tcW w:w="477" w:type="dxa"/>
            <w:vAlign w:val="center"/>
          </w:tcPr>
          <w:p w:rsidR="00CA772B" w:rsidRPr="00B47190" w:rsidRDefault="00CA772B" w:rsidP="00CA772B">
            <w:pPr>
              <w:tabs>
                <w:tab w:val="left" w:pos="2417"/>
              </w:tabs>
              <w:spacing w:line="240" w:lineRule="auto"/>
              <w:rPr>
                <w:rFonts w:cs="Times New Roman"/>
                <w:b/>
                <w:szCs w:val="24"/>
              </w:rPr>
            </w:pPr>
          </w:p>
        </w:tc>
        <w:tc>
          <w:tcPr>
            <w:tcW w:w="2127" w:type="dxa"/>
            <w:vAlign w:val="center"/>
          </w:tcPr>
          <w:p w:rsidR="00CA772B" w:rsidRPr="00B47190" w:rsidRDefault="00CA772B" w:rsidP="00CA772B">
            <w:pPr>
              <w:tabs>
                <w:tab w:val="left" w:pos="2417"/>
              </w:tabs>
              <w:spacing w:line="240" w:lineRule="auto"/>
              <w:rPr>
                <w:rFonts w:cs="Times New Roman"/>
                <w:b/>
                <w:szCs w:val="24"/>
              </w:rPr>
            </w:pPr>
            <w:r w:rsidRPr="00B47190">
              <w:rPr>
                <w:rFonts w:cs="Times New Roman"/>
                <w:b/>
                <w:sz w:val="22"/>
                <w:szCs w:val="24"/>
              </w:rPr>
              <w:t>Total</w:t>
            </w:r>
          </w:p>
        </w:tc>
        <w:tc>
          <w:tcPr>
            <w:tcW w:w="944" w:type="dxa"/>
            <w:vAlign w:val="center"/>
          </w:tcPr>
          <w:p w:rsidR="00CA772B" w:rsidRPr="00B47190" w:rsidRDefault="00CA772B" w:rsidP="00CA772B">
            <w:pPr>
              <w:tabs>
                <w:tab w:val="left" w:pos="2417"/>
              </w:tabs>
              <w:spacing w:line="240" w:lineRule="auto"/>
              <w:rPr>
                <w:rFonts w:cs="Times New Roman"/>
                <w:b/>
                <w:szCs w:val="24"/>
              </w:rPr>
            </w:pPr>
            <w:r w:rsidRPr="00B47190">
              <w:rPr>
                <w:rFonts w:cs="Times New Roman"/>
                <w:b/>
                <w:sz w:val="22"/>
                <w:szCs w:val="24"/>
              </w:rPr>
              <w:t>241</w:t>
            </w:r>
          </w:p>
        </w:tc>
        <w:tc>
          <w:tcPr>
            <w:tcW w:w="757" w:type="dxa"/>
            <w:vMerge/>
            <w:vAlign w:val="center"/>
          </w:tcPr>
          <w:p w:rsidR="00CA772B" w:rsidRPr="00B47190" w:rsidRDefault="00CA772B" w:rsidP="00CA772B">
            <w:pPr>
              <w:tabs>
                <w:tab w:val="left" w:pos="2417"/>
              </w:tabs>
              <w:spacing w:line="240" w:lineRule="auto"/>
              <w:rPr>
                <w:rFonts w:cs="Times New Roman"/>
                <w:b/>
                <w:szCs w:val="24"/>
              </w:rPr>
            </w:pPr>
          </w:p>
        </w:tc>
        <w:tc>
          <w:tcPr>
            <w:tcW w:w="850" w:type="dxa"/>
            <w:vAlign w:val="center"/>
          </w:tcPr>
          <w:p w:rsidR="00CA772B" w:rsidRPr="00B47190" w:rsidRDefault="00CA772B" w:rsidP="00CA772B">
            <w:pPr>
              <w:tabs>
                <w:tab w:val="left" w:pos="2417"/>
              </w:tabs>
              <w:spacing w:line="240" w:lineRule="auto"/>
              <w:rPr>
                <w:rFonts w:cs="Times New Roman"/>
                <w:b/>
                <w:szCs w:val="24"/>
              </w:rPr>
            </w:pPr>
          </w:p>
        </w:tc>
        <w:tc>
          <w:tcPr>
            <w:tcW w:w="1130" w:type="dxa"/>
            <w:vAlign w:val="center"/>
          </w:tcPr>
          <w:p w:rsidR="00CA772B" w:rsidRPr="00B47190" w:rsidRDefault="00CA772B" w:rsidP="00CA772B">
            <w:pPr>
              <w:tabs>
                <w:tab w:val="left" w:pos="2417"/>
              </w:tabs>
              <w:spacing w:line="240" w:lineRule="auto"/>
              <w:rPr>
                <w:rFonts w:cs="Times New Roman"/>
                <w:b/>
                <w:szCs w:val="24"/>
              </w:rPr>
            </w:pPr>
            <w:r w:rsidRPr="00B47190">
              <w:rPr>
                <w:rFonts w:cs="Times New Roman"/>
                <w:b/>
                <w:sz w:val="22"/>
                <w:szCs w:val="24"/>
              </w:rPr>
              <w:t>91.16</w:t>
            </w:r>
          </w:p>
        </w:tc>
        <w:tc>
          <w:tcPr>
            <w:tcW w:w="1232" w:type="dxa"/>
            <w:vMerge/>
            <w:vAlign w:val="center"/>
          </w:tcPr>
          <w:p w:rsidR="00CA772B" w:rsidRPr="00B47190" w:rsidRDefault="00CA772B" w:rsidP="00CA772B">
            <w:pPr>
              <w:tabs>
                <w:tab w:val="left" w:pos="2417"/>
              </w:tabs>
              <w:spacing w:line="240" w:lineRule="auto"/>
              <w:rPr>
                <w:rFonts w:cs="Times New Roman"/>
                <w:b/>
                <w:szCs w:val="24"/>
              </w:rPr>
            </w:pPr>
          </w:p>
        </w:tc>
        <w:tc>
          <w:tcPr>
            <w:tcW w:w="1324" w:type="dxa"/>
            <w:vMerge/>
            <w:vAlign w:val="center"/>
          </w:tcPr>
          <w:p w:rsidR="00CA772B" w:rsidRPr="00B47190" w:rsidRDefault="00CA772B" w:rsidP="00CA772B">
            <w:pPr>
              <w:tabs>
                <w:tab w:val="left" w:pos="2417"/>
              </w:tabs>
              <w:spacing w:line="240" w:lineRule="auto"/>
              <w:rPr>
                <w:rFonts w:cs="Times New Roman"/>
                <w:b/>
                <w:szCs w:val="24"/>
              </w:rPr>
            </w:pPr>
          </w:p>
        </w:tc>
      </w:tr>
    </w:tbl>
    <w:p w:rsidR="00CA772B" w:rsidRPr="005C5ED5" w:rsidRDefault="00CA772B" w:rsidP="00CA772B">
      <w:pPr>
        <w:rPr>
          <w:rFonts w:cs="Times New Roman"/>
          <w:szCs w:val="24"/>
        </w:rPr>
      </w:pPr>
    </w:p>
    <w:p w:rsidR="00CA772B" w:rsidRPr="005C5ED5" w:rsidRDefault="00CA772B" w:rsidP="00CA772B">
      <w:pPr>
        <w:rPr>
          <w:rFonts w:cs="Times New Roman"/>
          <w:szCs w:val="24"/>
        </w:rPr>
      </w:pPr>
    </w:p>
    <w:p w:rsidR="00CA772B" w:rsidRDefault="00CA772B" w:rsidP="00C63974">
      <w:pPr>
        <w:rPr>
          <w:rFonts w:cs="Times New Roman"/>
          <w:szCs w:val="24"/>
        </w:rPr>
      </w:pPr>
      <w:r w:rsidRPr="005C5ED5">
        <w:rPr>
          <w:rFonts w:cs="Times New Roman"/>
          <w:szCs w:val="24"/>
        </w:rPr>
        <w:t>The mean score of five non-decompo</w:t>
      </w:r>
      <w:r w:rsidR="0069778B">
        <w:rPr>
          <w:rFonts w:cs="Times New Roman"/>
          <w:szCs w:val="24"/>
        </w:rPr>
        <w:t xml:space="preserve">sable idioms from </w:t>
      </w:r>
      <w:r w:rsidR="00B47190">
        <w:rPr>
          <w:rFonts w:cs="Times New Roman"/>
          <w:szCs w:val="24"/>
        </w:rPr>
        <w:t>Table 4.22</w:t>
      </w:r>
      <w:r w:rsidRPr="005C5ED5">
        <w:rPr>
          <w:rFonts w:cs="Times New Roman"/>
          <w:szCs w:val="24"/>
        </w:rPr>
        <w:t xml:space="preserve"> above is 48.2</w:t>
      </w:r>
      <w:r w:rsidR="00B47190">
        <w:rPr>
          <w:rFonts w:cs="Times New Roman"/>
          <w:szCs w:val="24"/>
        </w:rPr>
        <w:t>,</w:t>
      </w:r>
      <w:r w:rsidRPr="005C5ED5">
        <w:rPr>
          <w:rFonts w:cs="Times New Roman"/>
          <w:szCs w:val="24"/>
        </w:rPr>
        <w:t xml:space="preserve"> with</w:t>
      </w:r>
      <w:r w:rsidR="00B47190">
        <w:rPr>
          <w:rFonts w:cs="Times New Roman"/>
          <w:szCs w:val="24"/>
        </w:rPr>
        <w:t xml:space="preserve"> a Standard Deviation (</w:t>
      </w:r>
      <w:r w:rsidRPr="005C5ED5">
        <w:rPr>
          <w:rFonts w:cs="Times New Roman"/>
          <w:szCs w:val="24"/>
        </w:rPr>
        <w:t>SD</w:t>
      </w:r>
      <w:r w:rsidR="00B47190">
        <w:rPr>
          <w:rFonts w:cs="Times New Roman"/>
          <w:szCs w:val="24"/>
        </w:rPr>
        <w:t>)</w:t>
      </w:r>
      <w:r w:rsidRPr="005C5ED5">
        <w:rPr>
          <w:rFonts w:cs="Times New Roman"/>
          <w:szCs w:val="24"/>
        </w:rPr>
        <w:t xml:space="preserve"> of 4.27 and a variance of 18.232</w:t>
      </w:r>
      <w:r w:rsidR="00B47190">
        <w:rPr>
          <w:rFonts w:cs="Times New Roman"/>
          <w:szCs w:val="24"/>
        </w:rPr>
        <w:t>. T</w:t>
      </w:r>
      <w:r w:rsidRPr="005C5ED5">
        <w:rPr>
          <w:rFonts w:cs="Times New Roman"/>
          <w:szCs w:val="24"/>
        </w:rPr>
        <w:t xml:space="preserve">he mean score of </w:t>
      </w:r>
      <w:r w:rsidR="00B47190">
        <w:rPr>
          <w:rFonts w:cs="Times New Roman"/>
          <w:szCs w:val="24"/>
        </w:rPr>
        <w:t xml:space="preserve">the </w:t>
      </w:r>
      <w:r w:rsidRPr="005C5ED5">
        <w:rPr>
          <w:rFonts w:cs="Times New Roman"/>
          <w:szCs w:val="24"/>
        </w:rPr>
        <w:t>five most decomposable i</w:t>
      </w:r>
      <w:r w:rsidR="00B47190">
        <w:rPr>
          <w:rFonts w:cs="Times New Roman"/>
          <w:szCs w:val="24"/>
        </w:rPr>
        <w:t>dioms shown in Table 4.23</w:t>
      </w:r>
      <w:r w:rsidRPr="005C5ED5">
        <w:rPr>
          <w:rFonts w:cs="Times New Roman"/>
          <w:szCs w:val="24"/>
        </w:rPr>
        <w:t>below is 107</w:t>
      </w:r>
      <w:r w:rsidR="00B47190">
        <w:rPr>
          <w:rFonts w:cs="Times New Roman"/>
          <w:szCs w:val="24"/>
        </w:rPr>
        <w:t>,</w:t>
      </w:r>
      <w:r w:rsidR="005561CA">
        <w:rPr>
          <w:rFonts w:cs="Times New Roman"/>
          <w:szCs w:val="24"/>
        </w:rPr>
        <w:t xml:space="preserve"> with a Standard Deviation</w:t>
      </w:r>
      <w:r w:rsidRPr="005C5ED5">
        <w:rPr>
          <w:rFonts w:cs="Times New Roman"/>
          <w:szCs w:val="24"/>
        </w:rPr>
        <w:t xml:space="preserve"> </w:t>
      </w:r>
      <w:r w:rsidR="00B47190">
        <w:rPr>
          <w:rFonts w:cs="Times New Roman"/>
          <w:szCs w:val="24"/>
        </w:rPr>
        <w:t>(</w:t>
      </w:r>
      <w:r w:rsidRPr="005C5ED5">
        <w:rPr>
          <w:rFonts w:cs="Times New Roman"/>
          <w:szCs w:val="24"/>
        </w:rPr>
        <w:t>SD</w:t>
      </w:r>
      <w:r w:rsidR="00B47190">
        <w:rPr>
          <w:rFonts w:cs="Times New Roman"/>
          <w:szCs w:val="24"/>
        </w:rPr>
        <w:t>)</w:t>
      </w:r>
      <w:r w:rsidRPr="005C5ED5">
        <w:rPr>
          <w:rFonts w:cs="Times New Roman"/>
          <w:szCs w:val="24"/>
        </w:rPr>
        <w:t xml:space="preserve"> of 11.06 and a variance of 122.4. This demonstrates that </w:t>
      </w:r>
      <w:r w:rsidRPr="005C5ED5">
        <w:rPr>
          <w:rFonts w:cs="Times New Roman"/>
          <w:szCs w:val="24"/>
        </w:rPr>
        <w:lastRenderedPageBreak/>
        <w:t xml:space="preserve">respondents performed much better in the idiom task on decomposable idioms </w:t>
      </w:r>
      <w:r w:rsidR="00B47190">
        <w:rPr>
          <w:rFonts w:cs="Times New Roman"/>
          <w:szCs w:val="24"/>
        </w:rPr>
        <w:t>than</w:t>
      </w:r>
      <w:r w:rsidRPr="005C5ED5">
        <w:rPr>
          <w:rFonts w:cs="Times New Roman"/>
          <w:szCs w:val="24"/>
        </w:rPr>
        <w:t xml:space="preserve"> non-decomposable idioms. </w:t>
      </w:r>
    </w:p>
    <w:p w:rsidR="00B47190" w:rsidRDefault="00B47190" w:rsidP="00C63974">
      <w:pPr>
        <w:rPr>
          <w:rFonts w:cs="Times New Roman"/>
          <w:szCs w:val="24"/>
        </w:rPr>
      </w:pPr>
    </w:p>
    <w:p w:rsidR="00F21ADD" w:rsidRPr="00C70378" w:rsidRDefault="00B47190" w:rsidP="00B47190">
      <w:pPr>
        <w:pStyle w:val="Heading1"/>
        <w:rPr>
          <w:b w:val="0"/>
        </w:rPr>
      </w:pPr>
      <w:bookmarkStart w:id="332" w:name="_Toc43730908"/>
      <w:r w:rsidRPr="00C70378">
        <w:rPr>
          <w:b w:val="0"/>
        </w:rPr>
        <w:t>Table 4.23</w:t>
      </w:r>
    </w:p>
    <w:p w:rsidR="00CA772B" w:rsidRPr="00C70378" w:rsidRDefault="00CA772B" w:rsidP="00CA772B">
      <w:r w:rsidRPr="00C70378">
        <w:t xml:space="preserve">Most </w:t>
      </w:r>
      <w:r w:rsidR="00C70378">
        <w:t>d</w:t>
      </w:r>
      <w:r w:rsidRPr="00C70378">
        <w:t xml:space="preserve">ecomposable </w:t>
      </w:r>
      <w:r w:rsidR="00C70378">
        <w:t>i</w:t>
      </w:r>
      <w:r w:rsidRPr="00C70378">
        <w:t xml:space="preserve">dioms </w:t>
      </w:r>
      <w:r w:rsidR="00C70378">
        <w:t>d</w:t>
      </w:r>
      <w:r w:rsidRPr="00C70378">
        <w:t xml:space="preserve">educed from </w:t>
      </w:r>
      <w:r w:rsidR="008E5DFD">
        <w:t xml:space="preserve">respondent’s </w:t>
      </w:r>
      <w:r w:rsidR="00C70378">
        <w:t>i</w:t>
      </w:r>
      <w:r w:rsidRPr="00C70378">
        <w:t xml:space="preserve">diom </w:t>
      </w:r>
      <w:r w:rsidR="00C70378">
        <w:t>t</w:t>
      </w:r>
      <w:r w:rsidRPr="00C70378">
        <w:t>ask</w:t>
      </w:r>
      <w:bookmarkEnd w:id="332"/>
    </w:p>
    <w:tbl>
      <w:tblPr>
        <w:tblW w:w="841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
        <w:gridCol w:w="1870"/>
        <w:gridCol w:w="851"/>
        <w:gridCol w:w="708"/>
        <w:gridCol w:w="851"/>
        <w:gridCol w:w="1134"/>
        <w:gridCol w:w="1134"/>
        <w:gridCol w:w="1417"/>
      </w:tblGrid>
      <w:tr w:rsidR="00CA772B" w:rsidRPr="00C70378" w:rsidTr="00C70378">
        <w:trPr>
          <w:trHeight w:val="1172"/>
        </w:trPr>
        <w:tc>
          <w:tcPr>
            <w:tcW w:w="450" w:type="dxa"/>
            <w:vAlign w:val="center"/>
          </w:tcPr>
          <w:p w:rsidR="00CA772B" w:rsidRPr="00C70378" w:rsidRDefault="00CA772B" w:rsidP="00C70378">
            <w:pPr>
              <w:tabs>
                <w:tab w:val="left" w:pos="2417"/>
              </w:tabs>
              <w:spacing w:line="240" w:lineRule="auto"/>
              <w:jc w:val="center"/>
              <w:rPr>
                <w:rFonts w:cs="Times New Roman"/>
                <w:b/>
              </w:rPr>
            </w:pPr>
            <w:r w:rsidRPr="00C70378">
              <w:rPr>
                <w:rFonts w:cs="Times New Roman"/>
                <w:b/>
                <w:sz w:val="22"/>
              </w:rPr>
              <w:t>S/N</w:t>
            </w:r>
          </w:p>
        </w:tc>
        <w:tc>
          <w:tcPr>
            <w:tcW w:w="1870" w:type="dxa"/>
            <w:vAlign w:val="center"/>
          </w:tcPr>
          <w:p w:rsidR="00CA772B" w:rsidRPr="00C70378" w:rsidRDefault="00CA772B" w:rsidP="00C70378">
            <w:pPr>
              <w:tabs>
                <w:tab w:val="left" w:pos="2417"/>
              </w:tabs>
              <w:spacing w:line="240" w:lineRule="auto"/>
              <w:jc w:val="center"/>
              <w:rPr>
                <w:rFonts w:cs="Times New Roman"/>
                <w:b/>
              </w:rPr>
            </w:pPr>
            <w:r w:rsidRPr="00C70378">
              <w:rPr>
                <w:rFonts w:cs="Times New Roman"/>
                <w:b/>
                <w:sz w:val="22"/>
              </w:rPr>
              <w:t>Idiom</w:t>
            </w:r>
          </w:p>
        </w:tc>
        <w:tc>
          <w:tcPr>
            <w:tcW w:w="851" w:type="dxa"/>
            <w:vAlign w:val="center"/>
          </w:tcPr>
          <w:p w:rsidR="00CA772B" w:rsidRPr="00C70378" w:rsidRDefault="00CA772B" w:rsidP="00C70378">
            <w:pPr>
              <w:tabs>
                <w:tab w:val="left" w:pos="2417"/>
              </w:tabs>
              <w:spacing w:line="240" w:lineRule="auto"/>
              <w:jc w:val="center"/>
              <w:rPr>
                <w:rFonts w:cs="Times New Roman"/>
                <w:b/>
              </w:rPr>
            </w:pPr>
            <w:r w:rsidRPr="00C70378">
              <w:rPr>
                <w:rFonts w:cs="Times New Roman"/>
                <w:b/>
                <w:sz w:val="22"/>
              </w:rPr>
              <w:t>Raw score/180</w:t>
            </w:r>
          </w:p>
        </w:tc>
        <w:tc>
          <w:tcPr>
            <w:tcW w:w="708" w:type="dxa"/>
            <w:vAlign w:val="center"/>
          </w:tcPr>
          <w:p w:rsidR="00CA772B" w:rsidRPr="00C70378" w:rsidRDefault="00CA772B" w:rsidP="00C70378">
            <w:pPr>
              <w:tabs>
                <w:tab w:val="left" w:pos="2417"/>
              </w:tabs>
              <w:spacing w:line="240" w:lineRule="auto"/>
              <w:ind w:left="-60" w:right="-144"/>
              <w:rPr>
                <w:rFonts w:cs="Times New Roman"/>
                <w:b/>
              </w:rPr>
            </w:pPr>
            <w:r w:rsidRPr="00C70378">
              <w:rPr>
                <w:rFonts w:cs="Times New Roman"/>
                <w:b/>
                <w:sz w:val="22"/>
              </w:rPr>
              <w:t>Mean</w:t>
            </w:r>
          </w:p>
        </w:tc>
        <w:tc>
          <w:tcPr>
            <w:tcW w:w="851" w:type="dxa"/>
            <w:vAlign w:val="center"/>
          </w:tcPr>
          <w:p w:rsidR="00CA772B" w:rsidRPr="00C70378" w:rsidRDefault="00CA772B" w:rsidP="00C70378">
            <w:pPr>
              <w:tabs>
                <w:tab w:val="left" w:pos="2417"/>
              </w:tabs>
              <w:spacing w:line="240" w:lineRule="auto"/>
              <w:rPr>
                <w:rFonts w:cs="Times New Roman"/>
                <w:b/>
              </w:rPr>
            </w:pPr>
            <w:r w:rsidRPr="00C70378">
              <w:rPr>
                <w:rFonts w:cs="Times New Roman"/>
                <w:b/>
                <w:sz w:val="22"/>
              </w:rPr>
              <w:t>Raw score -</w:t>
            </w:r>
          </w:p>
          <w:p w:rsidR="00CA772B" w:rsidRPr="00C70378" w:rsidRDefault="00CA772B" w:rsidP="00C70378">
            <w:pPr>
              <w:tabs>
                <w:tab w:val="left" w:pos="2417"/>
              </w:tabs>
              <w:spacing w:line="240" w:lineRule="auto"/>
              <w:rPr>
                <w:rFonts w:cs="Times New Roman"/>
                <w:b/>
              </w:rPr>
            </w:pPr>
            <w:r w:rsidRPr="00C70378">
              <w:rPr>
                <w:rFonts w:cs="Times New Roman"/>
                <w:b/>
                <w:sz w:val="22"/>
              </w:rPr>
              <w:t>mean</w:t>
            </w:r>
          </w:p>
        </w:tc>
        <w:tc>
          <w:tcPr>
            <w:tcW w:w="1134" w:type="dxa"/>
            <w:vAlign w:val="center"/>
          </w:tcPr>
          <w:p w:rsidR="00CA772B" w:rsidRPr="00C70378" w:rsidRDefault="00CA772B" w:rsidP="00C70378">
            <w:pPr>
              <w:tabs>
                <w:tab w:val="left" w:pos="2417"/>
              </w:tabs>
              <w:spacing w:line="240" w:lineRule="auto"/>
              <w:jc w:val="center"/>
              <w:rPr>
                <w:rFonts w:cs="Times New Roman"/>
                <w:b/>
              </w:rPr>
            </w:pPr>
            <m:oMathPara>
              <m:oMath>
                <m:r>
                  <m:rPr>
                    <m:sty m:val="b"/>
                  </m:rPr>
                  <w:rPr>
                    <w:rFonts w:ascii="Cambria Math" w:cs="Times New Roman"/>
                    <w:sz w:val="22"/>
                  </w:rPr>
                  <m:t>(</m:t>
                </m:r>
                <m:r>
                  <m:rPr>
                    <m:sty m:val="b"/>
                  </m:rPr>
                  <w:rPr>
                    <w:rFonts w:ascii="Cambria Math" w:hAnsi="Cambria Math" w:cs="Times New Roman"/>
                    <w:sz w:val="22"/>
                  </w:rPr>
                  <m:t>x-</m:t>
                </m:r>
                <m:acc>
                  <m:accPr>
                    <m:chr m:val="̅"/>
                    <m:ctrlPr>
                      <w:rPr>
                        <w:rFonts w:ascii="Cambria Math" w:hAnsi="Cambria Math" w:cs="Times New Roman"/>
                        <w:b/>
                        <w:sz w:val="22"/>
                      </w:rPr>
                    </m:ctrlPr>
                  </m:accPr>
                  <m:e>
                    <m:r>
                      <m:rPr>
                        <m:sty m:val="b"/>
                      </m:rPr>
                      <w:rPr>
                        <w:rFonts w:ascii="Cambria Math" w:hAnsi="Cambria Math" w:cs="Times New Roman"/>
                        <w:sz w:val="22"/>
                      </w:rPr>
                      <m:t>x</m:t>
                    </m:r>
                  </m:e>
                </m:acc>
                <m:sSup>
                  <m:sSupPr>
                    <m:ctrlPr>
                      <w:rPr>
                        <w:rFonts w:ascii="Cambria Math" w:hAnsi="Cambria Math" w:cs="Times New Roman"/>
                        <w:b/>
                        <w:sz w:val="22"/>
                      </w:rPr>
                    </m:ctrlPr>
                  </m:sSupPr>
                  <m:e>
                    <m:r>
                      <m:rPr>
                        <m:sty m:val="b"/>
                      </m:rPr>
                      <w:rPr>
                        <w:rFonts w:ascii="Cambria Math" w:cs="Times New Roman"/>
                        <w:sz w:val="22"/>
                      </w:rPr>
                      <m:t>)</m:t>
                    </m:r>
                  </m:e>
                  <m:sup>
                    <m:r>
                      <m:rPr>
                        <m:sty m:val="b"/>
                      </m:rPr>
                      <w:rPr>
                        <w:rFonts w:ascii="Cambria Math" w:hAnsi="Cambria Math" w:cs="Times New Roman"/>
                        <w:sz w:val="22"/>
                      </w:rPr>
                      <m:t>2</m:t>
                    </m:r>
                  </m:sup>
                </m:sSup>
              </m:oMath>
            </m:oMathPara>
          </w:p>
        </w:tc>
        <w:tc>
          <w:tcPr>
            <w:tcW w:w="1134" w:type="dxa"/>
            <w:vAlign w:val="center"/>
          </w:tcPr>
          <w:p w:rsidR="00CA772B" w:rsidRPr="00C70378" w:rsidRDefault="00CA772B" w:rsidP="00C70378">
            <w:pPr>
              <w:tabs>
                <w:tab w:val="left" w:pos="2417"/>
              </w:tabs>
              <w:spacing w:line="240" w:lineRule="auto"/>
              <w:jc w:val="center"/>
              <w:rPr>
                <w:rFonts w:cs="Times New Roman"/>
                <w:b/>
              </w:rPr>
            </w:pPr>
            <w:r w:rsidRPr="00C70378">
              <w:rPr>
                <w:rFonts w:cs="Times New Roman"/>
                <w:b/>
                <w:sz w:val="22"/>
              </w:rPr>
              <w:t>Variance =</w:t>
            </w:r>
            <m:oMath>
              <m:f>
                <m:fPr>
                  <m:ctrlPr>
                    <w:rPr>
                      <w:rFonts w:ascii="Cambria Math" w:hAnsi="Cambria Math" w:cs="Times New Roman"/>
                      <w:b/>
                      <w:sz w:val="22"/>
                    </w:rPr>
                  </m:ctrlPr>
                </m:fPr>
                <m:num>
                  <m:nary>
                    <m:naryPr>
                      <m:chr m:val="∑"/>
                      <m:limLoc m:val="undOvr"/>
                      <m:subHide m:val="on"/>
                      <m:supHide m:val="on"/>
                      <m:ctrlPr>
                        <w:rPr>
                          <w:rFonts w:ascii="Cambria Math" w:hAnsi="Cambria Math" w:cs="Times New Roman"/>
                          <w:b/>
                          <w:sz w:val="22"/>
                        </w:rPr>
                      </m:ctrlPr>
                    </m:naryPr>
                    <m:sub/>
                    <m:sup/>
                    <m:e>
                      <m:r>
                        <m:rPr>
                          <m:sty m:val="b"/>
                        </m:rPr>
                        <w:rPr>
                          <w:rFonts w:ascii="Cambria Math" w:cs="Times New Roman"/>
                          <w:sz w:val="22"/>
                        </w:rPr>
                        <m:t>(</m:t>
                      </m:r>
                      <m:r>
                        <m:rPr>
                          <m:sty m:val="b"/>
                        </m:rPr>
                        <w:rPr>
                          <w:rFonts w:ascii="Cambria Math" w:hAnsi="Cambria Math" w:cs="Times New Roman"/>
                          <w:sz w:val="22"/>
                        </w:rPr>
                        <m:t>x-</m:t>
                      </m:r>
                      <m:acc>
                        <m:accPr>
                          <m:chr m:val="̅"/>
                          <m:ctrlPr>
                            <w:rPr>
                              <w:rFonts w:ascii="Cambria Math" w:hAnsi="Cambria Math" w:cs="Times New Roman"/>
                              <w:b/>
                              <w:sz w:val="22"/>
                            </w:rPr>
                          </m:ctrlPr>
                        </m:accPr>
                        <m:e>
                          <m:r>
                            <m:rPr>
                              <m:sty m:val="b"/>
                            </m:rPr>
                            <w:rPr>
                              <w:rFonts w:ascii="Cambria Math" w:hAnsi="Cambria Math" w:cs="Times New Roman"/>
                              <w:sz w:val="22"/>
                            </w:rPr>
                            <m:t>x</m:t>
                          </m:r>
                        </m:e>
                      </m:acc>
                      <m:sSup>
                        <m:sSupPr>
                          <m:ctrlPr>
                            <w:rPr>
                              <w:rFonts w:ascii="Cambria Math" w:hAnsi="Cambria Math" w:cs="Times New Roman"/>
                              <w:b/>
                              <w:sz w:val="22"/>
                            </w:rPr>
                          </m:ctrlPr>
                        </m:sSupPr>
                        <m:e>
                          <m:r>
                            <m:rPr>
                              <m:sty m:val="b"/>
                            </m:rPr>
                            <w:rPr>
                              <w:rFonts w:ascii="Cambria Math" w:cs="Times New Roman"/>
                              <w:sz w:val="22"/>
                            </w:rPr>
                            <m:t>)</m:t>
                          </m:r>
                        </m:e>
                        <m:sup>
                          <m:r>
                            <m:rPr>
                              <m:sty m:val="b"/>
                            </m:rPr>
                            <w:rPr>
                              <w:rFonts w:ascii="Cambria Math" w:hAnsi="Cambria Math" w:cs="Times New Roman"/>
                              <w:sz w:val="22"/>
                            </w:rPr>
                            <m:t>2</m:t>
                          </m:r>
                        </m:sup>
                      </m:sSup>
                    </m:e>
                  </m:nary>
                </m:num>
                <m:den>
                  <m:r>
                    <m:rPr>
                      <m:sty m:val="b"/>
                    </m:rPr>
                    <w:rPr>
                      <w:rFonts w:ascii="Cambria Math" w:hAnsi="Cambria Math" w:cs="Times New Roman"/>
                      <w:sz w:val="22"/>
                    </w:rPr>
                    <m:t>n</m:t>
                  </m:r>
                </m:den>
              </m:f>
            </m:oMath>
            <w:r w:rsidRPr="00C70378">
              <w:rPr>
                <w:rFonts w:ascii="Cambria Math" w:cs="Times New Roman"/>
                <w:sz w:val="22"/>
              </w:rPr>
              <w:br/>
            </w:r>
          </w:p>
        </w:tc>
        <w:tc>
          <w:tcPr>
            <w:tcW w:w="1417" w:type="dxa"/>
            <w:vAlign w:val="center"/>
          </w:tcPr>
          <w:p w:rsidR="00CA772B" w:rsidRPr="00C70378" w:rsidRDefault="00CA772B" w:rsidP="00C70378">
            <w:pPr>
              <w:tabs>
                <w:tab w:val="left" w:pos="2417"/>
              </w:tabs>
              <w:spacing w:line="240" w:lineRule="auto"/>
              <w:jc w:val="center"/>
              <w:rPr>
                <w:rFonts w:cs="Times New Roman"/>
                <w:b/>
              </w:rPr>
            </w:pPr>
            <w:r w:rsidRPr="00C70378">
              <w:rPr>
                <w:rFonts w:cs="Times New Roman"/>
                <w:b/>
                <w:sz w:val="22"/>
              </w:rPr>
              <w:t>SD =</w:t>
            </w:r>
          </w:p>
          <w:p w:rsidR="00CA772B" w:rsidRPr="00C70378" w:rsidRDefault="00F22667" w:rsidP="00C70378">
            <w:pPr>
              <w:tabs>
                <w:tab w:val="left" w:pos="2417"/>
              </w:tabs>
              <w:spacing w:line="240" w:lineRule="auto"/>
              <w:jc w:val="center"/>
              <w:rPr>
                <w:rFonts w:cs="Times New Roman"/>
                <w:b/>
              </w:rPr>
            </w:pPr>
            <m:oMathPara>
              <m:oMath>
                <m:rad>
                  <m:radPr>
                    <m:degHide m:val="on"/>
                    <m:ctrlPr>
                      <w:rPr>
                        <w:rFonts w:ascii="Cambria Math" w:hAnsi="Cambria Math" w:cs="Times New Roman"/>
                        <w:b/>
                        <w:sz w:val="22"/>
                      </w:rPr>
                    </m:ctrlPr>
                  </m:radPr>
                  <m:deg/>
                  <m:e>
                    <m:f>
                      <m:fPr>
                        <m:ctrlPr>
                          <w:rPr>
                            <w:rFonts w:ascii="Cambria Math" w:hAnsi="Cambria Math" w:cs="Times New Roman"/>
                            <w:b/>
                            <w:sz w:val="22"/>
                          </w:rPr>
                        </m:ctrlPr>
                      </m:fPr>
                      <m:num>
                        <m:nary>
                          <m:naryPr>
                            <m:chr m:val="∑"/>
                            <m:limLoc m:val="undOvr"/>
                            <m:subHide m:val="on"/>
                            <m:supHide m:val="on"/>
                            <m:ctrlPr>
                              <w:rPr>
                                <w:rFonts w:ascii="Cambria Math" w:hAnsi="Cambria Math" w:cs="Times New Roman"/>
                                <w:b/>
                                <w:sz w:val="22"/>
                              </w:rPr>
                            </m:ctrlPr>
                          </m:naryPr>
                          <m:sub/>
                          <m:sup/>
                          <m:e>
                            <m:sSup>
                              <m:sSupPr>
                                <m:ctrlPr>
                                  <w:rPr>
                                    <w:rFonts w:ascii="Cambria Math" w:hAnsi="Cambria Math" w:cs="Times New Roman"/>
                                    <w:b/>
                                    <w:sz w:val="22"/>
                                  </w:rPr>
                                </m:ctrlPr>
                              </m:sSupPr>
                              <m:e>
                                <m:r>
                                  <m:rPr>
                                    <m:sty m:val="b"/>
                                  </m:rPr>
                                  <w:rPr>
                                    <w:rFonts w:ascii="Cambria Math" w:cs="Times New Roman"/>
                                    <w:sz w:val="22"/>
                                  </w:rPr>
                                  <m:t>|</m:t>
                                </m:r>
                                <m:r>
                                  <m:rPr>
                                    <m:sty m:val="b"/>
                                  </m:rPr>
                                  <w:rPr>
                                    <w:rFonts w:ascii="Cambria Math" w:hAnsi="Cambria Math" w:cs="Times New Roman"/>
                                    <w:sz w:val="22"/>
                                  </w:rPr>
                                  <m:t>x-</m:t>
                                </m:r>
                                <m:acc>
                                  <m:accPr>
                                    <m:chr m:val="̅"/>
                                    <m:ctrlPr>
                                      <w:rPr>
                                        <w:rFonts w:ascii="Cambria Math" w:hAnsi="Cambria Math" w:cs="Times New Roman"/>
                                        <w:b/>
                                        <w:sz w:val="22"/>
                                      </w:rPr>
                                    </m:ctrlPr>
                                  </m:accPr>
                                  <m:e>
                                    <m:r>
                                      <m:rPr>
                                        <m:sty m:val="b"/>
                                      </m:rPr>
                                      <w:rPr>
                                        <w:rFonts w:ascii="Cambria Math" w:hAnsi="Cambria Math" w:cs="Times New Roman"/>
                                        <w:sz w:val="22"/>
                                      </w:rPr>
                                      <m:t>x</m:t>
                                    </m:r>
                                    <m:r>
                                      <m:rPr>
                                        <m:sty m:val="b"/>
                                      </m:rPr>
                                      <w:rPr>
                                        <w:rFonts w:ascii="Cambria Math" w:cs="Times New Roman"/>
                                        <w:sz w:val="22"/>
                                      </w:rPr>
                                      <m:t>|</m:t>
                                    </m:r>
                                  </m:e>
                                </m:acc>
                              </m:e>
                              <m:sup>
                                <m:r>
                                  <m:rPr>
                                    <m:sty m:val="b"/>
                                  </m:rPr>
                                  <w:rPr>
                                    <w:rFonts w:ascii="Cambria Math" w:hAnsi="Cambria Math" w:cs="Times New Roman"/>
                                    <w:sz w:val="22"/>
                                  </w:rPr>
                                  <m:t>2</m:t>
                                </m:r>
                              </m:sup>
                            </m:sSup>
                          </m:e>
                        </m:nary>
                      </m:num>
                      <m:den>
                        <m:r>
                          <m:rPr>
                            <m:sty m:val="b"/>
                          </m:rPr>
                          <w:rPr>
                            <w:rFonts w:ascii="Cambria Math" w:hAnsi="Cambria Math" w:cs="Times New Roman"/>
                            <w:sz w:val="22"/>
                          </w:rPr>
                          <m:t>n</m:t>
                        </m:r>
                      </m:den>
                    </m:f>
                  </m:e>
                </m:rad>
              </m:oMath>
            </m:oMathPara>
          </w:p>
        </w:tc>
      </w:tr>
      <w:tr w:rsidR="00CA772B" w:rsidRPr="00C70378" w:rsidTr="00C70378">
        <w:trPr>
          <w:trHeight w:val="552"/>
        </w:trPr>
        <w:tc>
          <w:tcPr>
            <w:tcW w:w="450" w:type="dxa"/>
            <w:vAlign w:val="center"/>
          </w:tcPr>
          <w:p w:rsidR="00CA772B" w:rsidRPr="00C70378" w:rsidRDefault="00CA772B" w:rsidP="00CA772B">
            <w:pPr>
              <w:tabs>
                <w:tab w:val="left" w:pos="2417"/>
              </w:tabs>
              <w:spacing w:line="240" w:lineRule="auto"/>
              <w:rPr>
                <w:rFonts w:cs="Times New Roman"/>
              </w:rPr>
            </w:pPr>
            <w:r w:rsidRPr="00C70378">
              <w:rPr>
                <w:rFonts w:cs="Times New Roman"/>
                <w:sz w:val="22"/>
              </w:rPr>
              <w:t>1</w:t>
            </w:r>
          </w:p>
        </w:tc>
        <w:tc>
          <w:tcPr>
            <w:tcW w:w="1870" w:type="dxa"/>
            <w:vAlign w:val="center"/>
          </w:tcPr>
          <w:p w:rsidR="00CA772B" w:rsidRPr="00C70378" w:rsidRDefault="00CA772B" w:rsidP="00C70378">
            <w:pPr>
              <w:tabs>
                <w:tab w:val="left" w:pos="2417"/>
              </w:tabs>
              <w:spacing w:line="240" w:lineRule="auto"/>
              <w:jc w:val="left"/>
              <w:rPr>
                <w:rFonts w:cs="Times New Roman"/>
              </w:rPr>
            </w:pPr>
            <w:r w:rsidRPr="00C70378">
              <w:rPr>
                <w:rFonts w:cs="Times New Roman"/>
                <w:sz w:val="22"/>
              </w:rPr>
              <w:t>Piece of cake</w:t>
            </w:r>
          </w:p>
        </w:tc>
        <w:tc>
          <w:tcPr>
            <w:tcW w:w="851"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119</w:t>
            </w:r>
          </w:p>
        </w:tc>
        <w:tc>
          <w:tcPr>
            <w:tcW w:w="708"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107</w:t>
            </w:r>
          </w:p>
        </w:tc>
        <w:tc>
          <w:tcPr>
            <w:tcW w:w="851"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12</w:t>
            </w:r>
          </w:p>
        </w:tc>
        <w:tc>
          <w:tcPr>
            <w:tcW w:w="1134"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144</w:t>
            </w:r>
          </w:p>
        </w:tc>
        <w:tc>
          <w:tcPr>
            <w:tcW w:w="1134" w:type="dxa"/>
            <w:vMerge w:val="restart"/>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122.4</w:t>
            </w:r>
          </w:p>
        </w:tc>
        <w:tc>
          <w:tcPr>
            <w:tcW w:w="1417" w:type="dxa"/>
            <w:vMerge w:val="restart"/>
            <w:vAlign w:val="center"/>
          </w:tcPr>
          <w:p w:rsidR="00CA772B" w:rsidRPr="00C70378" w:rsidRDefault="00CA772B" w:rsidP="00C70378">
            <w:pPr>
              <w:spacing w:line="240" w:lineRule="auto"/>
              <w:jc w:val="center"/>
              <w:rPr>
                <w:rFonts w:cs="Times New Roman"/>
              </w:rPr>
            </w:pPr>
            <w:r w:rsidRPr="00C70378">
              <w:rPr>
                <w:rFonts w:cs="Times New Roman"/>
                <w:sz w:val="22"/>
              </w:rPr>
              <w:t>11.06</w:t>
            </w:r>
          </w:p>
        </w:tc>
      </w:tr>
      <w:tr w:rsidR="00CA772B" w:rsidRPr="00C70378" w:rsidTr="00C70378">
        <w:trPr>
          <w:trHeight w:val="552"/>
        </w:trPr>
        <w:tc>
          <w:tcPr>
            <w:tcW w:w="450" w:type="dxa"/>
            <w:vAlign w:val="center"/>
          </w:tcPr>
          <w:p w:rsidR="00CA772B" w:rsidRPr="00C70378" w:rsidRDefault="00CA772B" w:rsidP="00CA772B">
            <w:pPr>
              <w:tabs>
                <w:tab w:val="left" w:pos="2417"/>
              </w:tabs>
              <w:spacing w:line="240" w:lineRule="auto"/>
              <w:rPr>
                <w:rFonts w:cs="Times New Roman"/>
              </w:rPr>
            </w:pPr>
            <w:r w:rsidRPr="00C70378">
              <w:rPr>
                <w:rFonts w:cs="Times New Roman"/>
                <w:sz w:val="22"/>
              </w:rPr>
              <w:t>2</w:t>
            </w:r>
          </w:p>
        </w:tc>
        <w:tc>
          <w:tcPr>
            <w:tcW w:w="1870" w:type="dxa"/>
            <w:vAlign w:val="center"/>
          </w:tcPr>
          <w:p w:rsidR="00CA772B" w:rsidRPr="00C70378" w:rsidRDefault="00CA772B" w:rsidP="00C70378">
            <w:pPr>
              <w:tabs>
                <w:tab w:val="left" w:pos="2417"/>
              </w:tabs>
              <w:spacing w:line="240" w:lineRule="auto"/>
              <w:jc w:val="left"/>
              <w:rPr>
                <w:rFonts w:cs="Times New Roman"/>
              </w:rPr>
            </w:pPr>
            <w:r w:rsidRPr="00C70378">
              <w:rPr>
                <w:rFonts w:cs="Times New Roman"/>
                <w:sz w:val="22"/>
              </w:rPr>
              <w:t>In the same boat</w:t>
            </w:r>
          </w:p>
        </w:tc>
        <w:tc>
          <w:tcPr>
            <w:tcW w:w="851"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118</w:t>
            </w:r>
          </w:p>
        </w:tc>
        <w:tc>
          <w:tcPr>
            <w:tcW w:w="708"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107</w:t>
            </w:r>
          </w:p>
        </w:tc>
        <w:tc>
          <w:tcPr>
            <w:tcW w:w="851"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11</w:t>
            </w:r>
          </w:p>
        </w:tc>
        <w:tc>
          <w:tcPr>
            <w:tcW w:w="1134"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121</w:t>
            </w:r>
          </w:p>
        </w:tc>
        <w:tc>
          <w:tcPr>
            <w:tcW w:w="1134" w:type="dxa"/>
            <w:vMerge/>
            <w:vAlign w:val="center"/>
          </w:tcPr>
          <w:p w:rsidR="00CA772B" w:rsidRPr="00C70378" w:rsidRDefault="00CA772B" w:rsidP="00C70378">
            <w:pPr>
              <w:tabs>
                <w:tab w:val="left" w:pos="2417"/>
              </w:tabs>
              <w:spacing w:line="240" w:lineRule="auto"/>
              <w:jc w:val="center"/>
              <w:rPr>
                <w:rFonts w:cs="Times New Roman"/>
              </w:rPr>
            </w:pPr>
          </w:p>
        </w:tc>
        <w:tc>
          <w:tcPr>
            <w:tcW w:w="1417" w:type="dxa"/>
            <w:vMerge/>
            <w:vAlign w:val="center"/>
          </w:tcPr>
          <w:p w:rsidR="00CA772B" w:rsidRPr="00C70378" w:rsidRDefault="00CA772B" w:rsidP="00C70378">
            <w:pPr>
              <w:tabs>
                <w:tab w:val="left" w:pos="2417"/>
              </w:tabs>
              <w:spacing w:line="240" w:lineRule="auto"/>
              <w:jc w:val="center"/>
              <w:rPr>
                <w:rFonts w:cs="Times New Roman"/>
              </w:rPr>
            </w:pPr>
          </w:p>
        </w:tc>
      </w:tr>
      <w:tr w:rsidR="00CA772B" w:rsidRPr="00C70378" w:rsidTr="00C70378">
        <w:trPr>
          <w:trHeight w:val="552"/>
        </w:trPr>
        <w:tc>
          <w:tcPr>
            <w:tcW w:w="450" w:type="dxa"/>
            <w:vAlign w:val="center"/>
          </w:tcPr>
          <w:p w:rsidR="00CA772B" w:rsidRPr="00C70378" w:rsidRDefault="00CA772B" w:rsidP="00CA772B">
            <w:pPr>
              <w:tabs>
                <w:tab w:val="left" w:pos="2417"/>
              </w:tabs>
              <w:spacing w:line="240" w:lineRule="auto"/>
              <w:rPr>
                <w:rFonts w:cs="Times New Roman"/>
              </w:rPr>
            </w:pPr>
            <w:r w:rsidRPr="00C70378">
              <w:rPr>
                <w:rFonts w:cs="Times New Roman"/>
                <w:sz w:val="22"/>
              </w:rPr>
              <w:t>3</w:t>
            </w:r>
          </w:p>
        </w:tc>
        <w:tc>
          <w:tcPr>
            <w:tcW w:w="1870" w:type="dxa"/>
            <w:vAlign w:val="center"/>
          </w:tcPr>
          <w:p w:rsidR="00CA772B" w:rsidRPr="00C70378" w:rsidRDefault="00CA772B" w:rsidP="00C70378">
            <w:pPr>
              <w:tabs>
                <w:tab w:val="left" w:pos="2417"/>
              </w:tabs>
              <w:spacing w:line="240" w:lineRule="auto"/>
              <w:jc w:val="left"/>
              <w:rPr>
                <w:rFonts w:cs="Times New Roman"/>
              </w:rPr>
            </w:pPr>
            <w:r w:rsidRPr="00C70378">
              <w:rPr>
                <w:rFonts w:cs="Times New Roman"/>
                <w:sz w:val="22"/>
              </w:rPr>
              <w:t>On the right track</w:t>
            </w:r>
          </w:p>
        </w:tc>
        <w:tc>
          <w:tcPr>
            <w:tcW w:w="851"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110</w:t>
            </w:r>
          </w:p>
        </w:tc>
        <w:tc>
          <w:tcPr>
            <w:tcW w:w="708"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107</w:t>
            </w:r>
          </w:p>
        </w:tc>
        <w:tc>
          <w:tcPr>
            <w:tcW w:w="851"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3</w:t>
            </w:r>
          </w:p>
        </w:tc>
        <w:tc>
          <w:tcPr>
            <w:tcW w:w="1134"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9</w:t>
            </w:r>
          </w:p>
        </w:tc>
        <w:tc>
          <w:tcPr>
            <w:tcW w:w="1134" w:type="dxa"/>
            <w:vMerge/>
            <w:vAlign w:val="center"/>
          </w:tcPr>
          <w:p w:rsidR="00CA772B" w:rsidRPr="00C70378" w:rsidRDefault="00CA772B" w:rsidP="00C70378">
            <w:pPr>
              <w:tabs>
                <w:tab w:val="left" w:pos="2417"/>
              </w:tabs>
              <w:spacing w:line="240" w:lineRule="auto"/>
              <w:jc w:val="center"/>
              <w:rPr>
                <w:rFonts w:cs="Times New Roman"/>
              </w:rPr>
            </w:pPr>
          </w:p>
        </w:tc>
        <w:tc>
          <w:tcPr>
            <w:tcW w:w="1417" w:type="dxa"/>
            <w:vMerge/>
            <w:vAlign w:val="center"/>
          </w:tcPr>
          <w:p w:rsidR="00CA772B" w:rsidRPr="00C70378" w:rsidRDefault="00CA772B" w:rsidP="00C70378">
            <w:pPr>
              <w:tabs>
                <w:tab w:val="left" w:pos="2417"/>
              </w:tabs>
              <w:spacing w:line="240" w:lineRule="auto"/>
              <w:jc w:val="center"/>
              <w:rPr>
                <w:rFonts w:cs="Times New Roman"/>
              </w:rPr>
            </w:pPr>
          </w:p>
        </w:tc>
      </w:tr>
      <w:tr w:rsidR="00CA772B" w:rsidRPr="00C70378" w:rsidTr="00C70378">
        <w:trPr>
          <w:trHeight w:val="552"/>
        </w:trPr>
        <w:tc>
          <w:tcPr>
            <w:tcW w:w="450" w:type="dxa"/>
            <w:vAlign w:val="center"/>
          </w:tcPr>
          <w:p w:rsidR="00CA772B" w:rsidRPr="00C70378" w:rsidRDefault="00CA772B" w:rsidP="00CA772B">
            <w:pPr>
              <w:tabs>
                <w:tab w:val="left" w:pos="2417"/>
              </w:tabs>
              <w:spacing w:line="240" w:lineRule="auto"/>
              <w:rPr>
                <w:rFonts w:cs="Times New Roman"/>
              </w:rPr>
            </w:pPr>
            <w:r w:rsidRPr="00C70378">
              <w:rPr>
                <w:rFonts w:cs="Times New Roman"/>
                <w:sz w:val="22"/>
              </w:rPr>
              <w:t>4</w:t>
            </w:r>
          </w:p>
        </w:tc>
        <w:tc>
          <w:tcPr>
            <w:tcW w:w="1870" w:type="dxa"/>
            <w:vAlign w:val="center"/>
          </w:tcPr>
          <w:p w:rsidR="00CA772B" w:rsidRPr="00C70378" w:rsidRDefault="00CA772B" w:rsidP="00C70378">
            <w:pPr>
              <w:tabs>
                <w:tab w:val="left" w:pos="2417"/>
              </w:tabs>
              <w:spacing w:line="240" w:lineRule="auto"/>
              <w:jc w:val="left"/>
              <w:rPr>
                <w:rFonts w:cs="Times New Roman"/>
              </w:rPr>
            </w:pPr>
            <w:r w:rsidRPr="00C70378">
              <w:rPr>
                <w:rFonts w:cs="Times New Roman"/>
                <w:sz w:val="22"/>
              </w:rPr>
              <w:t>Money talks</w:t>
            </w:r>
          </w:p>
        </w:tc>
        <w:tc>
          <w:tcPr>
            <w:tcW w:w="851"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94</w:t>
            </w:r>
          </w:p>
        </w:tc>
        <w:tc>
          <w:tcPr>
            <w:tcW w:w="708"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107</w:t>
            </w:r>
          </w:p>
        </w:tc>
        <w:tc>
          <w:tcPr>
            <w:tcW w:w="851"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-13</w:t>
            </w:r>
          </w:p>
        </w:tc>
        <w:tc>
          <w:tcPr>
            <w:tcW w:w="1134"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169</w:t>
            </w:r>
          </w:p>
        </w:tc>
        <w:tc>
          <w:tcPr>
            <w:tcW w:w="1134" w:type="dxa"/>
            <w:vMerge/>
            <w:vAlign w:val="center"/>
          </w:tcPr>
          <w:p w:rsidR="00CA772B" w:rsidRPr="00C70378" w:rsidRDefault="00CA772B" w:rsidP="00C70378">
            <w:pPr>
              <w:tabs>
                <w:tab w:val="left" w:pos="2417"/>
              </w:tabs>
              <w:spacing w:line="240" w:lineRule="auto"/>
              <w:jc w:val="center"/>
              <w:rPr>
                <w:rFonts w:cs="Times New Roman"/>
              </w:rPr>
            </w:pPr>
          </w:p>
        </w:tc>
        <w:tc>
          <w:tcPr>
            <w:tcW w:w="1417" w:type="dxa"/>
            <w:vMerge/>
            <w:vAlign w:val="center"/>
          </w:tcPr>
          <w:p w:rsidR="00CA772B" w:rsidRPr="00C70378" w:rsidRDefault="00CA772B" w:rsidP="00C70378">
            <w:pPr>
              <w:tabs>
                <w:tab w:val="left" w:pos="2417"/>
              </w:tabs>
              <w:spacing w:line="240" w:lineRule="auto"/>
              <w:jc w:val="center"/>
              <w:rPr>
                <w:rFonts w:cs="Times New Roman"/>
              </w:rPr>
            </w:pPr>
          </w:p>
        </w:tc>
      </w:tr>
      <w:tr w:rsidR="00CA772B" w:rsidRPr="00C70378" w:rsidTr="00C70378">
        <w:trPr>
          <w:trHeight w:val="552"/>
        </w:trPr>
        <w:tc>
          <w:tcPr>
            <w:tcW w:w="450" w:type="dxa"/>
            <w:vAlign w:val="center"/>
          </w:tcPr>
          <w:p w:rsidR="00CA772B" w:rsidRPr="00C70378" w:rsidRDefault="00CA772B" w:rsidP="00CA772B">
            <w:pPr>
              <w:tabs>
                <w:tab w:val="left" w:pos="2417"/>
              </w:tabs>
              <w:spacing w:line="240" w:lineRule="auto"/>
              <w:rPr>
                <w:rFonts w:cs="Times New Roman"/>
              </w:rPr>
            </w:pPr>
            <w:r w:rsidRPr="00C70378">
              <w:rPr>
                <w:rFonts w:cs="Times New Roman"/>
                <w:sz w:val="22"/>
              </w:rPr>
              <w:t>5</w:t>
            </w:r>
          </w:p>
        </w:tc>
        <w:tc>
          <w:tcPr>
            <w:tcW w:w="1870" w:type="dxa"/>
            <w:vAlign w:val="center"/>
          </w:tcPr>
          <w:p w:rsidR="00CA772B" w:rsidRPr="00C70378" w:rsidRDefault="00CA772B" w:rsidP="00C70378">
            <w:pPr>
              <w:tabs>
                <w:tab w:val="left" w:pos="2417"/>
              </w:tabs>
              <w:spacing w:line="240" w:lineRule="auto"/>
              <w:jc w:val="left"/>
              <w:rPr>
                <w:rFonts w:cs="Times New Roman"/>
              </w:rPr>
            </w:pPr>
            <w:r w:rsidRPr="00C70378">
              <w:rPr>
                <w:rFonts w:cs="Times New Roman"/>
                <w:sz w:val="22"/>
              </w:rPr>
              <w:t>Make up one’s mind</w:t>
            </w:r>
          </w:p>
        </w:tc>
        <w:tc>
          <w:tcPr>
            <w:tcW w:w="851"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94</w:t>
            </w:r>
          </w:p>
        </w:tc>
        <w:tc>
          <w:tcPr>
            <w:tcW w:w="708"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107</w:t>
            </w:r>
          </w:p>
        </w:tc>
        <w:tc>
          <w:tcPr>
            <w:tcW w:w="851"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-13</w:t>
            </w:r>
          </w:p>
        </w:tc>
        <w:tc>
          <w:tcPr>
            <w:tcW w:w="1134" w:type="dxa"/>
            <w:vAlign w:val="center"/>
          </w:tcPr>
          <w:p w:rsidR="00CA772B" w:rsidRPr="00C70378" w:rsidRDefault="00CA772B" w:rsidP="00C70378">
            <w:pPr>
              <w:tabs>
                <w:tab w:val="left" w:pos="2417"/>
              </w:tabs>
              <w:spacing w:line="240" w:lineRule="auto"/>
              <w:jc w:val="center"/>
              <w:rPr>
                <w:rFonts w:cs="Times New Roman"/>
              </w:rPr>
            </w:pPr>
            <w:r w:rsidRPr="00C70378">
              <w:rPr>
                <w:rFonts w:cs="Times New Roman"/>
                <w:sz w:val="22"/>
              </w:rPr>
              <w:t>169</w:t>
            </w:r>
          </w:p>
        </w:tc>
        <w:tc>
          <w:tcPr>
            <w:tcW w:w="1134" w:type="dxa"/>
            <w:vMerge/>
            <w:vAlign w:val="center"/>
          </w:tcPr>
          <w:p w:rsidR="00CA772B" w:rsidRPr="00C70378" w:rsidRDefault="00CA772B" w:rsidP="00C70378">
            <w:pPr>
              <w:tabs>
                <w:tab w:val="left" w:pos="2417"/>
              </w:tabs>
              <w:spacing w:line="240" w:lineRule="auto"/>
              <w:jc w:val="center"/>
              <w:rPr>
                <w:rFonts w:cs="Times New Roman"/>
              </w:rPr>
            </w:pPr>
          </w:p>
        </w:tc>
        <w:tc>
          <w:tcPr>
            <w:tcW w:w="1417" w:type="dxa"/>
            <w:vMerge/>
            <w:vAlign w:val="center"/>
          </w:tcPr>
          <w:p w:rsidR="00CA772B" w:rsidRPr="00C70378" w:rsidRDefault="00CA772B" w:rsidP="00C70378">
            <w:pPr>
              <w:tabs>
                <w:tab w:val="left" w:pos="2417"/>
              </w:tabs>
              <w:spacing w:line="240" w:lineRule="auto"/>
              <w:jc w:val="center"/>
              <w:rPr>
                <w:rFonts w:cs="Times New Roman"/>
              </w:rPr>
            </w:pPr>
          </w:p>
        </w:tc>
      </w:tr>
      <w:tr w:rsidR="00CA772B" w:rsidRPr="00C70378" w:rsidTr="00C70378">
        <w:trPr>
          <w:trHeight w:val="552"/>
        </w:trPr>
        <w:tc>
          <w:tcPr>
            <w:tcW w:w="450" w:type="dxa"/>
            <w:vAlign w:val="center"/>
          </w:tcPr>
          <w:p w:rsidR="00CA772B" w:rsidRPr="00C70378" w:rsidRDefault="00CA772B" w:rsidP="00CA772B">
            <w:pPr>
              <w:tabs>
                <w:tab w:val="left" w:pos="2417"/>
              </w:tabs>
              <w:spacing w:line="240" w:lineRule="auto"/>
              <w:rPr>
                <w:rFonts w:cs="Times New Roman"/>
              </w:rPr>
            </w:pPr>
          </w:p>
        </w:tc>
        <w:tc>
          <w:tcPr>
            <w:tcW w:w="1870" w:type="dxa"/>
            <w:vAlign w:val="center"/>
          </w:tcPr>
          <w:p w:rsidR="00CA772B" w:rsidRPr="00C70378" w:rsidRDefault="00CA772B" w:rsidP="00C70378">
            <w:pPr>
              <w:tabs>
                <w:tab w:val="left" w:pos="2417"/>
              </w:tabs>
              <w:spacing w:line="240" w:lineRule="auto"/>
              <w:jc w:val="center"/>
              <w:rPr>
                <w:rFonts w:cs="Times New Roman"/>
                <w:b/>
              </w:rPr>
            </w:pPr>
            <w:r w:rsidRPr="00C70378">
              <w:rPr>
                <w:rFonts w:cs="Times New Roman"/>
                <w:b/>
                <w:sz w:val="22"/>
              </w:rPr>
              <w:t>Total</w:t>
            </w:r>
          </w:p>
        </w:tc>
        <w:tc>
          <w:tcPr>
            <w:tcW w:w="851" w:type="dxa"/>
            <w:vAlign w:val="center"/>
          </w:tcPr>
          <w:p w:rsidR="00CA772B" w:rsidRPr="00C70378" w:rsidRDefault="00CA772B" w:rsidP="00C70378">
            <w:pPr>
              <w:tabs>
                <w:tab w:val="left" w:pos="2417"/>
              </w:tabs>
              <w:spacing w:line="240" w:lineRule="auto"/>
              <w:jc w:val="center"/>
              <w:rPr>
                <w:rFonts w:cs="Times New Roman"/>
                <w:b/>
              </w:rPr>
            </w:pPr>
            <w:r w:rsidRPr="00C70378">
              <w:rPr>
                <w:rFonts w:cs="Times New Roman"/>
                <w:b/>
                <w:sz w:val="22"/>
              </w:rPr>
              <w:t>535</w:t>
            </w:r>
          </w:p>
        </w:tc>
        <w:tc>
          <w:tcPr>
            <w:tcW w:w="708" w:type="dxa"/>
            <w:vAlign w:val="center"/>
          </w:tcPr>
          <w:p w:rsidR="00CA772B" w:rsidRPr="00C70378" w:rsidRDefault="00CA772B" w:rsidP="00C70378">
            <w:pPr>
              <w:tabs>
                <w:tab w:val="left" w:pos="2417"/>
              </w:tabs>
              <w:spacing w:line="240" w:lineRule="auto"/>
              <w:jc w:val="center"/>
              <w:rPr>
                <w:rFonts w:cs="Times New Roman"/>
                <w:b/>
              </w:rPr>
            </w:pPr>
          </w:p>
        </w:tc>
        <w:tc>
          <w:tcPr>
            <w:tcW w:w="851" w:type="dxa"/>
            <w:vAlign w:val="center"/>
          </w:tcPr>
          <w:p w:rsidR="00CA772B" w:rsidRPr="00C70378" w:rsidRDefault="00CA772B" w:rsidP="00C70378">
            <w:pPr>
              <w:tabs>
                <w:tab w:val="left" w:pos="2417"/>
              </w:tabs>
              <w:spacing w:line="240" w:lineRule="auto"/>
              <w:jc w:val="center"/>
              <w:rPr>
                <w:rFonts w:cs="Times New Roman"/>
                <w:b/>
              </w:rPr>
            </w:pPr>
            <w:r w:rsidRPr="00C70378">
              <w:rPr>
                <w:rFonts w:cs="Times New Roman"/>
                <w:b/>
                <w:sz w:val="22"/>
              </w:rPr>
              <w:t>0</w:t>
            </w:r>
          </w:p>
        </w:tc>
        <w:tc>
          <w:tcPr>
            <w:tcW w:w="1134" w:type="dxa"/>
            <w:vAlign w:val="center"/>
          </w:tcPr>
          <w:p w:rsidR="00CA772B" w:rsidRPr="00C70378" w:rsidRDefault="00CA772B" w:rsidP="00C70378">
            <w:pPr>
              <w:tabs>
                <w:tab w:val="left" w:pos="2417"/>
              </w:tabs>
              <w:spacing w:line="240" w:lineRule="auto"/>
              <w:jc w:val="center"/>
              <w:rPr>
                <w:rFonts w:cs="Times New Roman"/>
                <w:b/>
              </w:rPr>
            </w:pPr>
            <w:r w:rsidRPr="00C70378">
              <w:rPr>
                <w:rFonts w:cs="Times New Roman"/>
                <w:b/>
                <w:sz w:val="22"/>
              </w:rPr>
              <w:t>612</w:t>
            </w:r>
          </w:p>
        </w:tc>
        <w:tc>
          <w:tcPr>
            <w:tcW w:w="1134" w:type="dxa"/>
            <w:vMerge/>
            <w:vAlign w:val="center"/>
          </w:tcPr>
          <w:p w:rsidR="00CA772B" w:rsidRPr="00C70378" w:rsidRDefault="00CA772B" w:rsidP="00CA772B">
            <w:pPr>
              <w:tabs>
                <w:tab w:val="left" w:pos="2417"/>
              </w:tabs>
              <w:spacing w:line="240" w:lineRule="auto"/>
              <w:rPr>
                <w:rFonts w:cs="Times New Roman"/>
              </w:rPr>
            </w:pPr>
          </w:p>
        </w:tc>
        <w:tc>
          <w:tcPr>
            <w:tcW w:w="1417" w:type="dxa"/>
            <w:vMerge/>
            <w:vAlign w:val="center"/>
          </w:tcPr>
          <w:p w:rsidR="00CA772B" w:rsidRPr="00C70378" w:rsidRDefault="00CA772B" w:rsidP="00CA772B">
            <w:pPr>
              <w:tabs>
                <w:tab w:val="left" w:pos="2417"/>
              </w:tabs>
              <w:spacing w:line="240" w:lineRule="auto"/>
              <w:rPr>
                <w:rFonts w:cs="Times New Roman"/>
              </w:rPr>
            </w:pPr>
          </w:p>
        </w:tc>
      </w:tr>
    </w:tbl>
    <w:p w:rsidR="00CA772B" w:rsidRPr="005C5ED5" w:rsidRDefault="00CA772B" w:rsidP="00CA772B">
      <w:pPr>
        <w:tabs>
          <w:tab w:val="left" w:pos="2417"/>
        </w:tabs>
        <w:rPr>
          <w:rFonts w:cs="Times New Roman"/>
          <w:szCs w:val="24"/>
        </w:rPr>
      </w:pPr>
    </w:p>
    <w:p w:rsidR="00CA772B" w:rsidRPr="005C5ED5" w:rsidRDefault="00CA772B" w:rsidP="00CA772B">
      <w:pPr>
        <w:rPr>
          <w:rFonts w:cs="Times New Roman"/>
          <w:szCs w:val="24"/>
        </w:rPr>
      </w:pPr>
    </w:p>
    <w:p w:rsidR="00CA772B" w:rsidRPr="005C5ED5" w:rsidRDefault="00CA772B" w:rsidP="00CA772B">
      <w:pPr>
        <w:rPr>
          <w:rFonts w:cs="Times New Roman"/>
          <w:szCs w:val="24"/>
          <w:shd w:val="clear" w:color="auto" w:fill="FFFFFF"/>
        </w:rPr>
      </w:pPr>
      <w:r w:rsidRPr="005C5ED5">
        <w:rPr>
          <w:rFonts w:cs="Times New Roman"/>
          <w:szCs w:val="24"/>
        </w:rPr>
        <w:t xml:space="preserve">Whether the difference between the results is meaningful or not was examined by the correlation test. From the statistical analysis, a correlation coefficient (r) was found to be -0.9747, </w:t>
      </w:r>
      <w:r w:rsidR="005345E3">
        <w:rPr>
          <w:rFonts w:cs="Times New Roman"/>
          <w:szCs w:val="24"/>
        </w:rPr>
        <w:t>indicating</w:t>
      </w:r>
      <w:r w:rsidRPr="005C5ED5">
        <w:rPr>
          <w:rFonts w:cs="Times New Roman"/>
          <w:szCs w:val="24"/>
        </w:rPr>
        <w:t xml:space="preserve"> a strong negative correlation between the students' know</w:t>
      </w:r>
      <w:r w:rsidR="005345E3">
        <w:rPr>
          <w:rFonts w:cs="Times New Roman"/>
          <w:szCs w:val="24"/>
        </w:rPr>
        <w:t xml:space="preserve">ledge in compositional idioms. </w:t>
      </w:r>
      <w:r w:rsidRPr="005C5ED5">
        <w:rPr>
          <w:rFonts w:cs="Times New Roman"/>
          <w:szCs w:val="24"/>
        </w:rPr>
        <w:t xml:space="preserve">The tenet behind a negative correlation is that </w:t>
      </w:r>
      <w:r w:rsidRPr="005C5ED5">
        <w:rPr>
          <w:rFonts w:cs="Times New Roman"/>
          <w:szCs w:val="24"/>
          <w:shd w:val="clear" w:color="auto" w:fill="FFFFFF"/>
        </w:rPr>
        <w:t>the higher the negative correlation between two variables, the closer the correlation coefficient will be to the value -1.By the same token, two variables with a perfect positive correlation would have a correlation coefficient of +1, while a correlation coefficient of zero implies that the two variables are uncorrelated and move independently of each other.</w:t>
      </w:r>
    </w:p>
    <w:p w:rsidR="00CA772B" w:rsidRPr="005C5ED5" w:rsidRDefault="00CA772B" w:rsidP="00CA772B">
      <w:pPr>
        <w:rPr>
          <w:rFonts w:cs="Times New Roman"/>
          <w:szCs w:val="24"/>
          <w:shd w:val="clear" w:color="auto" w:fill="FFFFFF"/>
        </w:rPr>
      </w:pPr>
    </w:p>
    <w:p w:rsidR="008F5C72" w:rsidRPr="005345E3" w:rsidRDefault="005345E3" w:rsidP="008F5C72">
      <w:pPr>
        <w:rPr>
          <w:rFonts w:cs="Times New Roman"/>
          <w:szCs w:val="24"/>
          <w:shd w:val="clear" w:color="auto" w:fill="FFFFFF"/>
        </w:rPr>
      </w:pPr>
      <w:r>
        <w:rPr>
          <w:rFonts w:cs="Times New Roman"/>
          <w:szCs w:val="24"/>
          <w:shd w:val="clear" w:color="auto" w:fill="FFFFFF"/>
        </w:rPr>
        <w:t>This study</w:t>
      </w:r>
      <w:r w:rsidR="000E2F30">
        <w:rPr>
          <w:rFonts w:cs="Times New Roman"/>
          <w:szCs w:val="24"/>
          <w:shd w:val="clear" w:color="auto" w:fill="FFFFFF"/>
        </w:rPr>
        <w:t xml:space="preserve"> </w:t>
      </w:r>
      <w:r>
        <w:rPr>
          <w:rFonts w:cs="Times New Roman"/>
          <w:szCs w:val="24"/>
          <w:shd w:val="clear" w:color="auto" w:fill="FFFFFF"/>
        </w:rPr>
        <w:t>showed</w:t>
      </w:r>
      <w:r w:rsidR="00CA772B" w:rsidRPr="005C5ED5">
        <w:rPr>
          <w:rFonts w:cs="Times New Roman"/>
          <w:szCs w:val="24"/>
          <w:shd w:val="clear" w:color="auto" w:fill="FFFFFF"/>
        </w:rPr>
        <w:t xml:space="preserve"> a strong negative correlation between students' comprehension of transparent and opaque idioms as the correlation coefficient (r) is -0.9747. This implies that the compositionality of idioms contribut</w:t>
      </w:r>
      <w:r>
        <w:rPr>
          <w:rFonts w:cs="Times New Roman"/>
          <w:szCs w:val="24"/>
          <w:shd w:val="clear" w:color="auto" w:fill="FFFFFF"/>
        </w:rPr>
        <w:t xml:space="preserve">ed towards idiom comprehension. </w:t>
      </w:r>
      <w:r w:rsidR="00CA772B" w:rsidRPr="005C5ED5">
        <w:rPr>
          <w:rFonts w:cs="Times New Roman"/>
          <w:szCs w:val="24"/>
        </w:rPr>
        <w:t>Results demonstrated a clear effect of compositionality on the a</w:t>
      </w:r>
      <w:r>
        <w:rPr>
          <w:rFonts w:cs="Times New Roman"/>
          <w:szCs w:val="24"/>
        </w:rPr>
        <w:t>ctivation of figurative meaning.</w:t>
      </w:r>
      <w:r w:rsidR="00CA772B" w:rsidRPr="005C5ED5">
        <w:rPr>
          <w:rFonts w:cs="Times New Roman"/>
          <w:szCs w:val="24"/>
        </w:rPr>
        <w:t xml:space="preserve"> These results are discussed in the framework of the hybrid model (</w:t>
      </w:r>
      <w:r w:rsidR="00CA772B" w:rsidRPr="005C5ED5">
        <w:rPr>
          <w:rStyle w:val="ref-lnk"/>
          <w:rFonts w:eastAsiaTheme="majorEastAsia" w:cs="Times New Roman"/>
          <w:szCs w:val="24"/>
        </w:rPr>
        <w:t>Titone</w:t>
      </w:r>
      <w:r w:rsidR="000E2F30">
        <w:rPr>
          <w:rStyle w:val="ref-lnk"/>
          <w:rFonts w:eastAsiaTheme="majorEastAsia" w:cs="Times New Roman"/>
          <w:szCs w:val="24"/>
        </w:rPr>
        <w:t xml:space="preserve"> </w:t>
      </w:r>
      <w:r w:rsidR="00CA772B" w:rsidRPr="005C5ED5">
        <w:rPr>
          <w:rStyle w:val="ref-lnk"/>
          <w:rFonts w:eastAsiaTheme="majorEastAsia" w:cs="Times New Roman"/>
          <w:szCs w:val="24"/>
        </w:rPr>
        <w:t>&amp;</w:t>
      </w:r>
      <w:r w:rsidR="000E2F30">
        <w:rPr>
          <w:rStyle w:val="ref-lnk"/>
          <w:rFonts w:eastAsiaTheme="majorEastAsia" w:cs="Times New Roman"/>
          <w:szCs w:val="24"/>
        </w:rPr>
        <w:t xml:space="preserve"> </w:t>
      </w:r>
      <w:r w:rsidR="00CA772B" w:rsidRPr="005C5ED5">
        <w:rPr>
          <w:rStyle w:val="ref-lnk"/>
          <w:rFonts w:eastAsiaTheme="majorEastAsia" w:cs="Times New Roman"/>
          <w:szCs w:val="24"/>
        </w:rPr>
        <w:t>Connine, 1999</w:t>
      </w:r>
      <w:r w:rsidR="00CA772B" w:rsidRPr="005C5ED5">
        <w:rPr>
          <w:rFonts w:cs="Times New Roman"/>
          <w:szCs w:val="24"/>
        </w:rPr>
        <w:t>) and the construction–integration (CI) model (</w:t>
      </w:r>
      <w:proofErr w:type="spellStart"/>
      <w:r w:rsidR="00CA772B" w:rsidRPr="005C5ED5">
        <w:rPr>
          <w:rStyle w:val="ref-lnk"/>
          <w:rFonts w:eastAsiaTheme="majorEastAsia" w:cs="Times New Roman"/>
          <w:szCs w:val="24"/>
        </w:rPr>
        <w:t>Kintsch</w:t>
      </w:r>
      <w:proofErr w:type="spellEnd"/>
      <w:r w:rsidR="00CA772B" w:rsidRPr="005C5ED5">
        <w:rPr>
          <w:rStyle w:val="ref-lnk"/>
          <w:rFonts w:eastAsiaTheme="majorEastAsia" w:cs="Times New Roman"/>
          <w:szCs w:val="24"/>
        </w:rPr>
        <w:t>, 1998</w:t>
      </w:r>
      <w:r w:rsidR="00CA772B" w:rsidRPr="005C5ED5">
        <w:rPr>
          <w:rFonts w:cs="Times New Roman"/>
          <w:szCs w:val="24"/>
        </w:rPr>
        <w:t>).</w:t>
      </w:r>
      <w:bookmarkStart w:id="333" w:name="_Toc43730909"/>
    </w:p>
    <w:p w:rsidR="008F5C72" w:rsidRDefault="008F5C72" w:rsidP="008F5C72">
      <w:pPr>
        <w:rPr>
          <w:rFonts w:cs="Times New Roman"/>
          <w:szCs w:val="24"/>
        </w:rPr>
      </w:pPr>
    </w:p>
    <w:p w:rsidR="008E1D5E" w:rsidRPr="008F5C72" w:rsidRDefault="00AA087F" w:rsidP="003C638D">
      <w:pPr>
        <w:pStyle w:val="Heading2"/>
        <w:rPr>
          <w:szCs w:val="24"/>
        </w:rPr>
      </w:pPr>
      <w:r w:rsidRPr="008F5C72">
        <w:rPr>
          <w:shd w:val="clear" w:color="auto" w:fill="FFFFFF"/>
        </w:rPr>
        <w:t>4.4</w:t>
      </w:r>
      <w:r w:rsidR="008E1D5E" w:rsidRPr="008F5C72">
        <w:rPr>
          <w:shd w:val="clear" w:color="auto" w:fill="FFFFFF"/>
        </w:rPr>
        <w:t>.3 Ambiguity as an Inherent Feature in Idiom Comprehension</w:t>
      </w:r>
      <w:bookmarkEnd w:id="333"/>
    </w:p>
    <w:p w:rsidR="007621A2" w:rsidRPr="00C925D4" w:rsidRDefault="008E1D5E" w:rsidP="00C925D4">
      <w:pPr>
        <w:shd w:val="clear" w:color="auto" w:fill="FFFFFF"/>
        <w:rPr>
          <w:rFonts w:cs="Times New Roman"/>
          <w:color w:val="FF0000"/>
          <w:szCs w:val="24"/>
        </w:rPr>
      </w:pPr>
      <w:r w:rsidRPr="005C5ED5">
        <w:rPr>
          <w:rFonts w:cs="Times New Roman"/>
          <w:szCs w:val="24"/>
          <w:shd w:val="clear" w:color="auto" w:fill="FFFFFF"/>
        </w:rPr>
        <w:t>The semantic structure of many idioms is constituted by concrete (literal) actions that convey abstract (figurative) mental states and events.</w:t>
      </w:r>
      <w:r w:rsidR="005561CA">
        <w:rPr>
          <w:rFonts w:cs="Times New Roman"/>
          <w:szCs w:val="24"/>
          <w:shd w:val="clear" w:color="auto" w:fill="FFFFFF"/>
        </w:rPr>
        <w:t xml:space="preserve"> </w:t>
      </w:r>
      <w:r w:rsidR="00711FC0">
        <w:rPr>
          <w:rFonts w:cs="Times New Roman"/>
          <w:color w:val="231F20"/>
          <w:szCs w:val="24"/>
        </w:rPr>
        <w:t xml:space="preserve">Idioms have a general characteristic of ambiguity. Ambiguity is </w:t>
      </w:r>
      <w:r w:rsidR="00711FC0" w:rsidRPr="00AC2C93">
        <w:rPr>
          <w:rFonts w:cs="Times New Roman"/>
          <w:color w:val="231F20"/>
          <w:szCs w:val="24"/>
        </w:rPr>
        <w:t>a situation in which something has more than one possible </w:t>
      </w:r>
      <w:r w:rsidR="00711FC0" w:rsidRPr="00AC2C93">
        <w:rPr>
          <w:rFonts w:cs="Times New Roman"/>
          <w:bCs/>
          <w:color w:val="231F20"/>
          <w:szCs w:val="24"/>
        </w:rPr>
        <w:t>meaning</w:t>
      </w:r>
      <w:r w:rsidR="00711FC0" w:rsidRPr="00AC2C93">
        <w:rPr>
          <w:rFonts w:cs="Times New Roman"/>
          <w:color w:val="231F20"/>
          <w:szCs w:val="24"/>
        </w:rPr>
        <w:t xml:space="preserve"> and may therefore cause </w:t>
      </w:r>
      <w:r w:rsidR="00BB362C" w:rsidRPr="00AC2C93">
        <w:rPr>
          <w:rFonts w:cs="Times New Roman"/>
          <w:color w:val="231F20"/>
          <w:szCs w:val="24"/>
        </w:rPr>
        <w:t>c</w:t>
      </w:r>
      <w:r w:rsidR="00BB362C">
        <w:rPr>
          <w:rFonts w:cs="Times New Roman"/>
          <w:color w:val="231F20"/>
          <w:szCs w:val="24"/>
        </w:rPr>
        <w:t>onfusion.</w:t>
      </w:r>
      <w:r w:rsidR="00BB362C">
        <w:rPr>
          <w:rFonts w:cs="Times New Roman"/>
          <w:szCs w:val="24"/>
          <w:shd w:val="clear" w:color="auto" w:fill="FFFFFF"/>
        </w:rPr>
        <w:t xml:space="preserve"> This</w:t>
      </w:r>
      <w:r w:rsidR="001D75E0">
        <w:rPr>
          <w:rFonts w:cs="Times New Roman"/>
          <w:szCs w:val="24"/>
          <w:shd w:val="clear" w:color="auto" w:fill="FFFFFF"/>
        </w:rPr>
        <w:t xml:space="preserve"> research investigate</w:t>
      </w:r>
      <w:r w:rsidRPr="005C5ED5">
        <w:rPr>
          <w:rFonts w:cs="Times New Roman"/>
          <w:szCs w:val="24"/>
          <w:shd w:val="clear" w:color="auto" w:fill="FFFFFF"/>
        </w:rPr>
        <w:t xml:space="preserve">d the effect of ambiguity as an inherent factor in idiom comprehension. </w:t>
      </w:r>
      <w:r w:rsidR="00300FC9">
        <w:rPr>
          <w:rFonts w:cs="Times New Roman"/>
          <w:color w:val="231F20"/>
          <w:szCs w:val="24"/>
        </w:rPr>
        <w:t>The</w:t>
      </w:r>
      <w:r w:rsidR="00DE369F">
        <w:rPr>
          <w:rFonts w:cs="Times New Roman"/>
          <w:color w:val="231F20"/>
          <w:szCs w:val="24"/>
        </w:rPr>
        <w:t xml:space="preserve"> researcher used a cloze test (</w:t>
      </w:r>
      <w:r w:rsidR="00300FC9">
        <w:rPr>
          <w:rFonts w:cs="Times New Roman"/>
          <w:color w:val="231F20"/>
          <w:szCs w:val="24"/>
        </w:rPr>
        <w:t>Appendix</w:t>
      </w:r>
      <w:r w:rsidR="005561CA">
        <w:rPr>
          <w:rFonts w:cs="Times New Roman"/>
          <w:color w:val="231F20"/>
          <w:szCs w:val="24"/>
        </w:rPr>
        <w:t xml:space="preserve"> </w:t>
      </w:r>
      <w:r w:rsidR="00300FC9">
        <w:rPr>
          <w:rFonts w:cs="Times New Roman"/>
          <w:color w:val="231F20"/>
          <w:szCs w:val="24"/>
        </w:rPr>
        <w:t>VII</w:t>
      </w:r>
      <w:r w:rsidR="00444CD6">
        <w:rPr>
          <w:rFonts w:cs="Times New Roman"/>
          <w:color w:val="231F20"/>
          <w:szCs w:val="24"/>
        </w:rPr>
        <w:t>I</w:t>
      </w:r>
      <w:r w:rsidR="00300FC9">
        <w:rPr>
          <w:rFonts w:cs="Times New Roman"/>
          <w:color w:val="231F20"/>
          <w:szCs w:val="24"/>
        </w:rPr>
        <w:t>) in collecting data from the respondents. The cloze test was supplied in an enabling context with two multiple</w:t>
      </w:r>
      <w:r w:rsidR="009C19D2">
        <w:rPr>
          <w:rFonts w:cs="Times New Roman"/>
          <w:color w:val="231F20"/>
          <w:szCs w:val="24"/>
        </w:rPr>
        <w:t>-</w:t>
      </w:r>
      <w:r w:rsidR="00300FC9">
        <w:rPr>
          <w:rFonts w:cs="Times New Roman"/>
          <w:color w:val="231F20"/>
          <w:szCs w:val="24"/>
        </w:rPr>
        <w:t>choice options. Out of the two multiple choices provided</w:t>
      </w:r>
      <w:r w:rsidR="009C19D2">
        <w:rPr>
          <w:rFonts w:cs="Times New Roman"/>
          <w:color w:val="231F20"/>
          <w:szCs w:val="24"/>
        </w:rPr>
        <w:t>,</w:t>
      </w:r>
      <w:r w:rsidR="00300FC9">
        <w:rPr>
          <w:rFonts w:cs="Times New Roman"/>
          <w:color w:val="231F20"/>
          <w:szCs w:val="24"/>
        </w:rPr>
        <w:t xml:space="preserve"> one was the correct option while the other was ambiguous.</w:t>
      </w:r>
      <w:r w:rsidR="007854C1">
        <w:rPr>
          <w:rFonts w:cs="Times New Roman"/>
          <w:color w:val="231F20"/>
          <w:szCs w:val="24"/>
        </w:rPr>
        <w:t xml:space="preserve"> The correct option (response)</w:t>
      </w:r>
      <w:r w:rsidR="005561CA">
        <w:rPr>
          <w:rFonts w:cs="Times New Roman"/>
          <w:color w:val="231F20"/>
          <w:szCs w:val="24"/>
        </w:rPr>
        <w:t xml:space="preserve"> </w:t>
      </w:r>
      <w:r w:rsidR="00300FC9" w:rsidRPr="00AC2C93">
        <w:rPr>
          <w:rFonts w:cs="Times New Roman"/>
          <w:color w:val="231F20"/>
          <w:szCs w:val="24"/>
        </w:rPr>
        <w:t>captures the general figurative meaning of the</w:t>
      </w:r>
      <w:r w:rsidR="007854C1">
        <w:rPr>
          <w:rFonts w:cs="Times New Roman"/>
          <w:color w:val="231F20"/>
          <w:szCs w:val="24"/>
        </w:rPr>
        <w:t xml:space="preserve"> idiomatic</w:t>
      </w:r>
      <w:r w:rsidR="00300FC9" w:rsidRPr="00AC2C93">
        <w:rPr>
          <w:rFonts w:cs="Times New Roman"/>
          <w:color w:val="231F20"/>
          <w:szCs w:val="24"/>
        </w:rPr>
        <w:t xml:space="preserve"> expression</w:t>
      </w:r>
      <w:r w:rsidR="007854C1">
        <w:rPr>
          <w:rFonts w:cs="Times New Roman"/>
          <w:color w:val="231F20"/>
          <w:szCs w:val="24"/>
        </w:rPr>
        <w:t xml:space="preserve">. </w:t>
      </w:r>
      <w:r w:rsidR="007854C1" w:rsidRPr="00AC2C93">
        <w:rPr>
          <w:rFonts w:cs="Times New Roman"/>
          <w:color w:val="231F20"/>
          <w:szCs w:val="24"/>
        </w:rPr>
        <w:t>The response reflects the c</w:t>
      </w:r>
      <w:r w:rsidR="008844FC">
        <w:rPr>
          <w:rFonts w:cs="Times New Roman"/>
          <w:color w:val="231F20"/>
          <w:szCs w:val="24"/>
        </w:rPr>
        <w:t>oncrete meaning of an idiomatic expression. On the other hand</w:t>
      </w:r>
      <w:r w:rsidR="009C19D2">
        <w:rPr>
          <w:rFonts w:cs="Times New Roman"/>
          <w:color w:val="231F20"/>
          <w:szCs w:val="24"/>
        </w:rPr>
        <w:t>,</w:t>
      </w:r>
      <w:r w:rsidR="008844FC">
        <w:rPr>
          <w:rFonts w:cs="Times New Roman"/>
          <w:color w:val="231F20"/>
          <w:szCs w:val="24"/>
        </w:rPr>
        <w:t xml:space="preserve"> an ambiguous option </w:t>
      </w:r>
      <w:r w:rsidR="008844FC" w:rsidRPr="008844FC">
        <w:rPr>
          <w:rFonts w:cs="Times New Roman"/>
          <w:szCs w:val="24"/>
        </w:rPr>
        <w:t>has nothing to do with the accurate figurative meaning of the expression.</w:t>
      </w:r>
      <w:r w:rsidR="005561CA">
        <w:rPr>
          <w:rFonts w:cs="Times New Roman"/>
          <w:szCs w:val="24"/>
        </w:rPr>
        <w:t xml:space="preserve"> </w:t>
      </w:r>
      <w:r w:rsidR="008844FC" w:rsidRPr="008844FC">
        <w:rPr>
          <w:rFonts w:cs="Times New Roman"/>
          <w:szCs w:val="24"/>
        </w:rPr>
        <w:t xml:space="preserve">It is that </w:t>
      </w:r>
      <w:r w:rsidR="009C19D2">
        <w:rPr>
          <w:rFonts w:cs="Times New Roman"/>
          <w:szCs w:val="24"/>
        </w:rPr>
        <w:t xml:space="preserve">vague </w:t>
      </w:r>
      <w:r w:rsidR="008844FC" w:rsidRPr="008844FC">
        <w:rPr>
          <w:rFonts w:cs="Times New Roman"/>
          <w:szCs w:val="24"/>
        </w:rPr>
        <w:t>response or reflects only a partial understanding of the f</w:t>
      </w:r>
      <w:r w:rsidR="008844FC" w:rsidRPr="00AC2C93">
        <w:rPr>
          <w:rFonts w:cs="Times New Roman"/>
          <w:color w:val="231F20"/>
          <w:szCs w:val="24"/>
        </w:rPr>
        <w:t xml:space="preserve">igurative meaning </w:t>
      </w:r>
      <w:r w:rsidR="009C19D2">
        <w:rPr>
          <w:rFonts w:cs="Times New Roman"/>
          <w:color w:val="231F20"/>
          <w:szCs w:val="24"/>
        </w:rPr>
        <w:t xml:space="preserve">of the idiomatic </w:t>
      </w:r>
      <w:r w:rsidR="008844FC">
        <w:rPr>
          <w:rFonts w:cs="Times New Roman"/>
          <w:color w:val="231F20"/>
          <w:szCs w:val="24"/>
        </w:rPr>
        <w:t xml:space="preserve">expression. </w:t>
      </w:r>
      <w:r w:rsidR="009C19D2">
        <w:rPr>
          <w:rFonts w:cs="Times New Roman"/>
          <w:color w:val="231F20"/>
          <w:szCs w:val="24"/>
        </w:rPr>
        <w:t>I</w:t>
      </w:r>
      <w:r w:rsidR="008844FC">
        <w:rPr>
          <w:rFonts w:cs="Times New Roman"/>
          <w:color w:val="231F20"/>
          <w:szCs w:val="24"/>
        </w:rPr>
        <w:t xml:space="preserve">n that regard, this test was guided by the following hypothesis: </w:t>
      </w:r>
    </w:p>
    <w:p w:rsidR="008E1D5E" w:rsidRPr="005C5ED5" w:rsidRDefault="008E1D5E" w:rsidP="005C5ED5">
      <w:pPr>
        <w:rPr>
          <w:rFonts w:cs="Times New Roman"/>
          <w:szCs w:val="24"/>
          <w:shd w:val="clear" w:color="auto" w:fill="FFFFFF"/>
        </w:rPr>
      </w:pPr>
      <w:r w:rsidRPr="005C5ED5">
        <w:rPr>
          <w:rFonts w:cs="Times New Roman"/>
          <w:b/>
          <w:szCs w:val="24"/>
          <w:shd w:val="clear" w:color="auto" w:fill="FFFFFF"/>
        </w:rPr>
        <w:lastRenderedPageBreak/>
        <w:t>H0.</w:t>
      </w:r>
      <w:r w:rsidRPr="005C5ED5">
        <w:rPr>
          <w:rFonts w:cs="Times New Roman"/>
          <w:szCs w:val="24"/>
          <w:shd w:val="clear" w:color="auto" w:fill="FFFFFF"/>
        </w:rPr>
        <w:t xml:space="preserve"> Ambiguity does not affect English idiom comprehension among university students in Unguja.</w:t>
      </w:r>
    </w:p>
    <w:p w:rsidR="003D0CDD" w:rsidRDefault="003D0CDD" w:rsidP="005C5ED5">
      <w:pPr>
        <w:rPr>
          <w:rFonts w:cs="Times New Roman"/>
          <w:b/>
          <w:szCs w:val="24"/>
          <w:shd w:val="clear" w:color="auto" w:fill="FFFFFF"/>
        </w:rPr>
      </w:pPr>
    </w:p>
    <w:p w:rsidR="008E1D5E" w:rsidRPr="005C5ED5" w:rsidRDefault="008E1D5E" w:rsidP="005C5ED5">
      <w:pPr>
        <w:rPr>
          <w:rFonts w:cs="Times New Roman"/>
          <w:szCs w:val="24"/>
          <w:shd w:val="clear" w:color="auto" w:fill="FFFFFF"/>
        </w:rPr>
      </w:pPr>
      <w:r w:rsidRPr="005C5ED5">
        <w:rPr>
          <w:rFonts w:cs="Times New Roman"/>
          <w:b/>
          <w:szCs w:val="24"/>
          <w:shd w:val="clear" w:color="auto" w:fill="FFFFFF"/>
        </w:rPr>
        <w:t>H1.</w:t>
      </w:r>
      <w:r w:rsidRPr="005C5ED5">
        <w:rPr>
          <w:rFonts w:cs="Times New Roman"/>
          <w:szCs w:val="24"/>
          <w:shd w:val="clear" w:color="auto" w:fill="FFFFFF"/>
        </w:rPr>
        <w:t xml:space="preserve"> Ambiguity affects idiom comprehension among University students in Unguja. </w:t>
      </w:r>
    </w:p>
    <w:p w:rsidR="00AA087F" w:rsidRPr="005C5ED5" w:rsidRDefault="00AA087F" w:rsidP="005C5ED5">
      <w:pPr>
        <w:rPr>
          <w:rFonts w:cs="Times New Roman"/>
          <w:szCs w:val="24"/>
          <w:shd w:val="clear" w:color="auto" w:fill="FFFFFF"/>
        </w:rPr>
      </w:pPr>
    </w:p>
    <w:p w:rsidR="008E1D5E" w:rsidRPr="005C5ED5" w:rsidRDefault="008E1D5E" w:rsidP="005C5ED5">
      <w:pPr>
        <w:rPr>
          <w:rFonts w:cs="Times New Roman"/>
          <w:szCs w:val="24"/>
          <w:shd w:val="clear" w:color="auto" w:fill="FFFFFF"/>
        </w:rPr>
      </w:pPr>
      <w:r w:rsidRPr="005C5ED5">
        <w:rPr>
          <w:rFonts w:cs="Times New Roman"/>
          <w:szCs w:val="24"/>
          <w:shd w:val="clear" w:color="auto" w:fill="FFFFFF"/>
        </w:rPr>
        <w:t>The extent to which the number of meanings associated with a linguistic unit in a given English idiom was teste</w:t>
      </w:r>
      <w:r w:rsidR="009C19D2">
        <w:rPr>
          <w:rFonts w:cs="Times New Roman"/>
          <w:szCs w:val="24"/>
          <w:shd w:val="clear" w:color="auto" w:fill="FFFFFF"/>
        </w:rPr>
        <w:t>d using a cloze test</w:t>
      </w:r>
      <w:r w:rsidRPr="005C5ED5">
        <w:rPr>
          <w:rFonts w:cs="Times New Roman"/>
          <w:szCs w:val="24"/>
          <w:shd w:val="clear" w:color="auto" w:fill="FFFFFF"/>
        </w:rPr>
        <w:t xml:space="preserve"> (see </w:t>
      </w:r>
      <w:r w:rsidR="009B3881" w:rsidRPr="005C5ED5">
        <w:rPr>
          <w:rFonts w:cs="Times New Roman"/>
          <w:szCs w:val="24"/>
          <w:shd w:val="clear" w:color="auto" w:fill="FFFFFF"/>
        </w:rPr>
        <w:t>A</w:t>
      </w:r>
      <w:r w:rsidRPr="005C5ED5">
        <w:rPr>
          <w:rFonts w:cs="Times New Roman"/>
          <w:szCs w:val="24"/>
          <w:shd w:val="clear" w:color="auto" w:fill="FFFFFF"/>
        </w:rPr>
        <w:t>ppendix VI</w:t>
      </w:r>
      <w:r w:rsidR="00C932B9">
        <w:rPr>
          <w:rFonts w:cs="Times New Roman"/>
          <w:szCs w:val="24"/>
          <w:shd w:val="clear" w:color="auto" w:fill="FFFFFF"/>
        </w:rPr>
        <w:t>II</w:t>
      </w:r>
      <w:r w:rsidRPr="005C5ED5">
        <w:rPr>
          <w:rFonts w:cs="Times New Roman"/>
          <w:szCs w:val="24"/>
          <w:shd w:val="clear" w:color="auto" w:fill="FFFFFF"/>
        </w:rPr>
        <w:t>).  There were twenty idio</w:t>
      </w:r>
      <w:r w:rsidR="00D74D45">
        <w:rPr>
          <w:rFonts w:cs="Times New Roman"/>
          <w:szCs w:val="24"/>
          <w:shd w:val="clear" w:color="auto" w:fill="FFFFFF"/>
        </w:rPr>
        <w:t>ms provided in the cloze test. Each cloze test</w:t>
      </w:r>
      <w:r w:rsidRPr="005C5ED5">
        <w:rPr>
          <w:rFonts w:cs="Times New Roman"/>
          <w:szCs w:val="24"/>
          <w:shd w:val="clear" w:color="auto" w:fill="FFFFFF"/>
        </w:rPr>
        <w:t xml:space="preserve"> had an ambiguous option and </w:t>
      </w:r>
      <w:r w:rsidR="00AA087F" w:rsidRPr="005C5ED5">
        <w:rPr>
          <w:rFonts w:cs="Times New Roman"/>
          <w:szCs w:val="24"/>
          <w:shd w:val="clear" w:color="auto" w:fill="FFFFFF"/>
        </w:rPr>
        <w:t>the</w:t>
      </w:r>
      <w:r w:rsidRPr="005C5ED5">
        <w:rPr>
          <w:rFonts w:cs="Times New Roman"/>
          <w:szCs w:val="24"/>
          <w:shd w:val="clear" w:color="auto" w:fill="FFFFFF"/>
        </w:rPr>
        <w:t xml:space="preserve"> correct option.  Instructions were given to the students</w:t>
      </w:r>
      <w:r w:rsidR="00AA087F" w:rsidRPr="005C5ED5">
        <w:rPr>
          <w:rFonts w:cs="Times New Roman"/>
          <w:szCs w:val="24"/>
          <w:shd w:val="clear" w:color="auto" w:fill="FFFFFF"/>
        </w:rPr>
        <w:t>,</w:t>
      </w:r>
      <w:r w:rsidRPr="005C5ED5">
        <w:rPr>
          <w:rFonts w:cs="Times New Roman"/>
          <w:szCs w:val="24"/>
          <w:shd w:val="clear" w:color="auto" w:fill="FFFFFF"/>
        </w:rPr>
        <w:t xml:space="preserve"> and afterward</w:t>
      </w:r>
      <w:r w:rsidR="00AA087F" w:rsidRPr="005C5ED5">
        <w:rPr>
          <w:rFonts w:cs="Times New Roman"/>
          <w:szCs w:val="24"/>
          <w:shd w:val="clear" w:color="auto" w:fill="FFFFFF"/>
        </w:rPr>
        <w:t>,</w:t>
      </w:r>
      <w:r w:rsidRPr="005C5ED5">
        <w:rPr>
          <w:rFonts w:cs="Times New Roman"/>
          <w:szCs w:val="24"/>
          <w:shd w:val="clear" w:color="auto" w:fill="FFFFFF"/>
        </w:rPr>
        <w:t xml:space="preserve"> they answered the </w:t>
      </w:r>
      <w:r w:rsidR="00D74D45">
        <w:rPr>
          <w:rFonts w:cs="Times New Roman"/>
          <w:szCs w:val="24"/>
          <w:shd w:val="clear" w:color="auto" w:fill="FFFFFF"/>
        </w:rPr>
        <w:t>questions from the cloze test</w:t>
      </w:r>
      <w:r w:rsidRPr="005C5ED5">
        <w:rPr>
          <w:rFonts w:cs="Times New Roman"/>
          <w:szCs w:val="24"/>
          <w:shd w:val="clear" w:color="auto" w:fill="FFFFFF"/>
        </w:rPr>
        <w:t xml:space="preserve"> supplied to them.  The </w:t>
      </w:r>
      <w:r w:rsidR="004C381A" w:rsidRPr="005C5ED5">
        <w:rPr>
          <w:rFonts w:cs="Times New Roman"/>
          <w:szCs w:val="24"/>
          <w:shd w:val="clear" w:color="auto" w:fill="FFFFFF"/>
        </w:rPr>
        <w:t>re</w:t>
      </w:r>
      <w:r w:rsidR="007621A2">
        <w:rPr>
          <w:rFonts w:cs="Times New Roman"/>
          <w:szCs w:val="24"/>
          <w:shd w:val="clear" w:color="auto" w:fill="FFFFFF"/>
        </w:rPr>
        <w:t>sults</w:t>
      </w:r>
      <w:r w:rsidR="00D74D45">
        <w:rPr>
          <w:rFonts w:cs="Times New Roman"/>
          <w:szCs w:val="24"/>
          <w:shd w:val="clear" w:color="auto" w:fill="FFFFFF"/>
        </w:rPr>
        <w:t xml:space="preserve"> from their responses</w:t>
      </w:r>
      <w:r w:rsidR="009C19D2">
        <w:rPr>
          <w:rFonts w:cs="Times New Roman"/>
          <w:szCs w:val="24"/>
          <w:shd w:val="clear" w:color="auto" w:fill="FFFFFF"/>
        </w:rPr>
        <w:t xml:space="preserve"> are recorded in Table 4.24</w:t>
      </w:r>
      <w:r w:rsidRPr="005C5ED5">
        <w:rPr>
          <w:rFonts w:cs="Times New Roman"/>
          <w:szCs w:val="24"/>
          <w:shd w:val="clear" w:color="auto" w:fill="FFFFFF"/>
        </w:rPr>
        <w:t xml:space="preserve"> below.  </w:t>
      </w:r>
    </w:p>
    <w:p w:rsidR="007621A2" w:rsidRPr="007621A2" w:rsidRDefault="007621A2" w:rsidP="007621A2">
      <w:bookmarkStart w:id="334" w:name="_Toc43730910"/>
    </w:p>
    <w:p w:rsidR="009C19D2" w:rsidRPr="009C19D2" w:rsidRDefault="001E1154" w:rsidP="007621A2">
      <w:pPr>
        <w:pStyle w:val="Heading1"/>
        <w:rPr>
          <w:b w:val="0"/>
          <w:szCs w:val="24"/>
        </w:rPr>
      </w:pPr>
      <w:r w:rsidRPr="009C19D2">
        <w:rPr>
          <w:b w:val="0"/>
          <w:szCs w:val="24"/>
        </w:rPr>
        <w:t xml:space="preserve">Table </w:t>
      </w:r>
      <w:r w:rsidR="009C19D2" w:rsidRPr="009C19D2">
        <w:rPr>
          <w:b w:val="0"/>
          <w:szCs w:val="24"/>
        </w:rPr>
        <w:t>4.24</w:t>
      </w:r>
    </w:p>
    <w:p w:rsidR="008E1D5E" w:rsidRPr="009C19D2" w:rsidRDefault="00A357E4" w:rsidP="009C19D2">
      <w:pPr>
        <w:rPr>
          <w:szCs w:val="24"/>
        </w:rPr>
      </w:pPr>
      <w:r>
        <w:rPr>
          <w:szCs w:val="24"/>
        </w:rPr>
        <w:t xml:space="preserve">Students </w:t>
      </w:r>
      <w:r w:rsidRPr="009C19D2">
        <w:t>score on ambiguity in idioms</w:t>
      </w:r>
      <w:bookmarkEnd w:id="334"/>
    </w:p>
    <w:tbl>
      <w:tblPr>
        <w:tblStyle w:val="TableGrid"/>
        <w:tblW w:w="0" w:type="auto"/>
        <w:tblLook w:val="04A0"/>
      </w:tblPr>
      <w:tblGrid>
        <w:gridCol w:w="477"/>
        <w:gridCol w:w="2573"/>
        <w:gridCol w:w="1331"/>
        <w:gridCol w:w="1157"/>
        <w:gridCol w:w="1437"/>
        <w:gridCol w:w="1462"/>
      </w:tblGrid>
      <w:tr w:rsidR="005C5ED5" w:rsidRPr="009C19D2" w:rsidTr="002836FB">
        <w:trPr>
          <w:trHeight w:val="857"/>
        </w:trPr>
        <w:tc>
          <w:tcPr>
            <w:tcW w:w="485" w:type="dxa"/>
            <w:vAlign w:val="center"/>
          </w:tcPr>
          <w:p w:rsidR="008E1D5E" w:rsidRPr="009C19D2" w:rsidRDefault="008E1D5E" w:rsidP="0013657F">
            <w:pPr>
              <w:autoSpaceDE w:val="0"/>
              <w:autoSpaceDN w:val="0"/>
              <w:adjustRightInd w:val="0"/>
              <w:spacing w:line="240" w:lineRule="auto"/>
              <w:jc w:val="center"/>
              <w:rPr>
                <w:rFonts w:cs="Times New Roman"/>
                <w:b/>
                <w:bCs/>
                <w:sz w:val="22"/>
                <w:szCs w:val="24"/>
              </w:rPr>
            </w:pPr>
            <w:proofErr w:type="spellStart"/>
            <w:r w:rsidRPr="009C19D2">
              <w:rPr>
                <w:rFonts w:cs="Times New Roman"/>
                <w:b/>
                <w:bCs/>
                <w:sz w:val="22"/>
                <w:szCs w:val="24"/>
              </w:rPr>
              <w:t>Sn</w:t>
            </w:r>
            <w:proofErr w:type="spellEnd"/>
          </w:p>
        </w:tc>
        <w:tc>
          <w:tcPr>
            <w:tcW w:w="3223" w:type="dxa"/>
            <w:vAlign w:val="center"/>
          </w:tcPr>
          <w:p w:rsidR="008E1D5E" w:rsidRPr="009C19D2" w:rsidRDefault="008E1D5E" w:rsidP="0013657F">
            <w:pPr>
              <w:autoSpaceDE w:val="0"/>
              <w:autoSpaceDN w:val="0"/>
              <w:adjustRightInd w:val="0"/>
              <w:spacing w:line="240" w:lineRule="auto"/>
              <w:ind w:left="41"/>
              <w:jc w:val="center"/>
              <w:rPr>
                <w:rFonts w:cs="Times New Roman"/>
                <w:b/>
                <w:bCs/>
                <w:sz w:val="22"/>
                <w:szCs w:val="24"/>
              </w:rPr>
            </w:pPr>
            <w:r w:rsidRPr="009C19D2">
              <w:rPr>
                <w:rFonts w:cs="Times New Roman"/>
                <w:b/>
                <w:bCs/>
                <w:sz w:val="22"/>
                <w:szCs w:val="24"/>
              </w:rPr>
              <w:t>Idiom</w:t>
            </w:r>
          </w:p>
        </w:tc>
        <w:tc>
          <w:tcPr>
            <w:tcW w:w="1350" w:type="dxa"/>
            <w:vAlign w:val="center"/>
          </w:tcPr>
          <w:p w:rsidR="008E1D5E" w:rsidRPr="009C19D2" w:rsidRDefault="008E1D5E" w:rsidP="0013657F">
            <w:pPr>
              <w:autoSpaceDE w:val="0"/>
              <w:autoSpaceDN w:val="0"/>
              <w:adjustRightInd w:val="0"/>
              <w:spacing w:line="240" w:lineRule="auto"/>
              <w:jc w:val="center"/>
              <w:rPr>
                <w:rFonts w:cs="Times New Roman"/>
                <w:b/>
                <w:bCs/>
                <w:sz w:val="22"/>
                <w:szCs w:val="24"/>
              </w:rPr>
            </w:pPr>
            <w:r w:rsidRPr="009C19D2">
              <w:rPr>
                <w:rFonts w:cs="Times New Roman"/>
                <w:b/>
                <w:bCs/>
                <w:sz w:val="22"/>
                <w:szCs w:val="24"/>
              </w:rPr>
              <w:t>Ambiguous option</w:t>
            </w:r>
          </w:p>
        </w:tc>
        <w:tc>
          <w:tcPr>
            <w:tcW w:w="1260" w:type="dxa"/>
            <w:vAlign w:val="center"/>
          </w:tcPr>
          <w:p w:rsidR="008E1D5E" w:rsidRPr="009C19D2" w:rsidRDefault="008E1D5E" w:rsidP="0013657F">
            <w:pPr>
              <w:autoSpaceDE w:val="0"/>
              <w:autoSpaceDN w:val="0"/>
              <w:adjustRightInd w:val="0"/>
              <w:spacing w:line="240" w:lineRule="auto"/>
              <w:jc w:val="center"/>
              <w:rPr>
                <w:rFonts w:cs="Times New Roman"/>
                <w:b/>
                <w:bCs/>
                <w:sz w:val="22"/>
                <w:szCs w:val="24"/>
              </w:rPr>
            </w:pPr>
            <w:r w:rsidRPr="009C19D2">
              <w:rPr>
                <w:rFonts w:cs="Times New Roman"/>
                <w:b/>
                <w:bCs/>
                <w:sz w:val="22"/>
                <w:szCs w:val="24"/>
              </w:rPr>
              <w:t>Correct option</w:t>
            </w:r>
          </w:p>
        </w:tc>
        <w:tc>
          <w:tcPr>
            <w:tcW w:w="1544" w:type="dxa"/>
            <w:vAlign w:val="center"/>
          </w:tcPr>
          <w:p w:rsidR="008E1D5E" w:rsidRPr="009C19D2" w:rsidRDefault="008E1D5E" w:rsidP="0013657F">
            <w:pPr>
              <w:autoSpaceDE w:val="0"/>
              <w:autoSpaceDN w:val="0"/>
              <w:adjustRightInd w:val="0"/>
              <w:spacing w:line="240" w:lineRule="auto"/>
              <w:jc w:val="center"/>
              <w:rPr>
                <w:rFonts w:cs="Times New Roman"/>
                <w:b/>
                <w:bCs/>
                <w:sz w:val="22"/>
                <w:szCs w:val="24"/>
              </w:rPr>
            </w:pPr>
            <w:r w:rsidRPr="009C19D2">
              <w:rPr>
                <w:rFonts w:cs="Times New Roman"/>
                <w:b/>
                <w:bCs/>
                <w:sz w:val="22"/>
                <w:szCs w:val="24"/>
              </w:rPr>
              <w:t>% Ambiguity</w:t>
            </w:r>
          </w:p>
        </w:tc>
        <w:tc>
          <w:tcPr>
            <w:tcW w:w="1714" w:type="dxa"/>
            <w:vAlign w:val="center"/>
          </w:tcPr>
          <w:p w:rsidR="008E1D5E" w:rsidRPr="009C19D2" w:rsidRDefault="008E1D5E" w:rsidP="0013657F">
            <w:pPr>
              <w:autoSpaceDE w:val="0"/>
              <w:autoSpaceDN w:val="0"/>
              <w:adjustRightInd w:val="0"/>
              <w:spacing w:line="240" w:lineRule="auto"/>
              <w:jc w:val="center"/>
              <w:rPr>
                <w:rFonts w:cs="Times New Roman"/>
                <w:b/>
                <w:bCs/>
                <w:sz w:val="22"/>
                <w:szCs w:val="24"/>
              </w:rPr>
            </w:pPr>
            <w:r w:rsidRPr="009C19D2">
              <w:rPr>
                <w:rFonts w:cs="Times New Roman"/>
                <w:b/>
                <w:bCs/>
                <w:sz w:val="22"/>
                <w:szCs w:val="24"/>
              </w:rPr>
              <w:t>% Correct option</w:t>
            </w:r>
          </w:p>
        </w:tc>
      </w:tr>
      <w:tr w:rsidR="005C5ED5" w:rsidRPr="009C19D2" w:rsidTr="002836FB">
        <w:trPr>
          <w:trHeight w:val="444"/>
        </w:trPr>
        <w:tc>
          <w:tcPr>
            <w:tcW w:w="485" w:type="dxa"/>
            <w:vAlign w:val="center"/>
          </w:tcPr>
          <w:p w:rsidR="008E1D5E" w:rsidRPr="009C19D2" w:rsidRDefault="008E1D5E" w:rsidP="005C5ED5">
            <w:pPr>
              <w:autoSpaceDE w:val="0"/>
              <w:autoSpaceDN w:val="0"/>
              <w:adjustRightInd w:val="0"/>
              <w:spacing w:line="240" w:lineRule="auto"/>
              <w:rPr>
                <w:rFonts w:cs="Times New Roman"/>
                <w:bCs/>
                <w:sz w:val="22"/>
                <w:szCs w:val="24"/>
              </w:rPr>
            </w:pPr>
            <w:r w:rsidRPr="009C19D2">
              <w:rPr>
                <w:rFonts w:cs="Times New Roman"/>
                <w:bCs/>
                <w:sz w:val="22"/>
                <w:szCs w:val="24"/>
              </w:rPr>
              <w:t>1</w:t>
            </w:r>
          </w:p>
        </w:tc>
        <w:tc>
          <w:tcPr>
            <w:tcW w:w="3223" w:type="dxa"/>
            <w:vAlign w:val="center"/>
          </w:tcPr>
          <w:p w:rsidR="008E1D5E" w:rsidRPr="009C19D2" w:rsidRDefault="00BB362C" w:rsidP="005C5ED5">
            <w:pPr>
              <w:autoSpaceDE w:val="0"/>
              <w:autoSpaceDN w:val="0"/>
              <w:adjustRightInd w:val="0"/>
              <w:spacing w:line="240" w:lineRule="auto"/>
              <w:ind w:left="41"/>
              <w:rPr>
                <w:rFonts w:cs="Times New Roman"/>
                <w:bCs/>
                <w:sz w:val="22"/>
                <w:szCs w:val="24"/>
              </w:rPr>
            </w:pPr>
            <w:r>
              <w:rPr>
                <w:rFonts w:cs="Times New Roman"/>
                <w:bCs/>
                <w:sz w:val="22"/>
                <w:szCs w:val="24"/>
              </w:rPr>
              <w:t>“</w:t>
            </w:r>
            <w:r w:rsidR="008E1D5E" w:rsidRPr="009C19D2">
              <w:rPr>
                <w:rFonts w:cs="Times New Roman"/>
                <w:bCs/>
                <w:sz w:val="22"/>
                <w:szCs w:val="24"/>
              </w:rPr>
              <w:t>in the same boat</w:t>
            </w:r>
            <w:r>
              <w:rPr>
                <w:rFonts w:cs="Times New Roman"/>
                <w:bCs/>
                <w:sz w:val="22"/>
                <w:szCs w:val="24"/>
              </w:rPr>
              <w:t>”</w:t>
            </w:r>
          </w:p>
        </w:tc>
        <w:tc>
          <w:tcPr>
            <w:tcW w:w="135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126</w:t>
            </w:r>
          </w:p>
        </w:tc>
        <w:tc>
          <w:tcPr>
            <w:tcW w:w="126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54</w:t>
            </w:r>
          </w:p>
        </w:tc>
        <w:tc>
          <w:tcPr>
            <w:tcW w:w="154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70</w:t>
            </w:r>
          </w:p>
        </w:tc>
        <w:tc>
          <w:tcPr>
            <w:tcW w:w="171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30</w:t>
            </w:r>
          </w:p>
        </w:tc>
      </w:tr>
      <w:tr w:rsidR="005C5ED5" w:rsidRPr="009C19D2" w:rsidTr="002836FB">
        <w:trPr>
          <w:trHeight w:val="444"/>
        </w:trPr>
        <w:tc>
          <w:tcPr>
            <w:tcW w:w="485" w:type="dxa"/>
            <w:vAlign w:val="center"/>
          </w:tcPr>
          <w:p w:rsidR="008E1D5E" w:rsidRPr="009C19D2" w:rsidRDefault="008E1D5E" w:rsidP="005C5ED5">
            <w:pPr>
              <w:spacing w:line="240" w:lineRule="auto"/>
              <w:rPr>
                <w:rFonts w:cs="Times New Roman"/>
                <w:sz w:val="22"/>
                <w:szCs w:val="24"/>
              </w:rPr>
            </w:pPr>
            <w:r w:rsidRPr="009C19D2">
              <w:rPr>
                <w:rFonts w:cs="Times New Roman"/>
                <w:sz w:val="22"/>
                <w:szCs w:val="24"/>
              </w:rPr>
              <w:t>2</w:t>
            </w:r>
          </w:p>
        </w:tc>
        <w:tc>
          <w:tcPr>
            <w:tcW w:w="3223" w:type="dxa"/>
            <w:vAlign w:val="center"/>
          </w:tcPr>
          <w:p w:rsidR="008E1D5E" w:rsidRPr="009C19D2" w:rsidRDefault="00BB362C" w:rsidP="005C5ED5">
            <w:pPr>
              <w:spacing w:line="240" w:lineRule="auto"/>
              <w:ind w:left="41"/>
              <w:rPr>
                <w:rFonts w:cs="Times New Roman"/>
                <w:sz w:val="22"/>
                <w:szCs w:val="24"/>
              </w:rPr>
            </w:pPr>
            <w:r>
              <w:rPr>
                <w:rFonts w:cs="Times New Roman"/>
                <w:sz w:val="22"/>
                <w:szCs w:val="24"/>
              </w:rPr>
              <w:t>“</w:t>
            </w:r>
            <w:r w:rsidR="008E1D5E" w:rsidRPr="009C19D2">
              <w:rPr>
                <w:rFonts w:cs="Times New Roman"/>
                <w:sz w:val="22"/>
                <w:szCs w:val="24"/>
              </w:rPr>
              <w:t>piece of cake</w:t>
            </w:r>
            <w:r>
              <w:rPr>
                <w:rFonts w:cs="Times New Roman"/>
                <w:sz w:val="22"/>
                <w:szCs w:val="24"/>
              </w:rPr>
              <w:t>”</w:t>
            </w:r>
          </w:p>
        </w:tc>
        <w:tc>
          <w:tcPr>
            <w:tcW w:w="135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99</w:t>
            </w:r>
          </w:p>
        </w:tc>
        <w:tc>
          <w:tcPr>
            <w:tcW w:w="126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81</w:t>
            </w:r>
          </w:p>
        </w:tc>
        <w:tc>
          <w:tcPr>
            <w:tcW w:w="154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55</w:t>
            </w:r>
          </w:p>
        </w:tc>
        <w:tc>
          <w:tcPr>
            <w:tcW w:w="171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45</w:t>
            </w:r>
          </w:p>
        </w:tc>
      </w:tr>
      <w:tr w:rsidR="005C5ED5" w:rsidRPr="009C19D2" w:rsidTr="002836FB">
        <w:trPr>
          <w:trHeight w:val="444"/>
        </w:trPr>
        <w:tc>
          <w:tcPr>
            <w:tcW w:w="485" w:type="dxa"/>
            <w:vAlign w:val="center"/>
          </w:tcPr>
          <w:p w:rsidR="008E1D5E" w:rsidRPr="009C19D2" w:rsidRDefault="008E1D5E" w:rsidP="005C5ED5">
            <w:pPr>
              <w:spacing w:line="240" w:lineRule="auto"/>
              <w:rPr>
                <w:rFonts w:cs="Times New Roman"/>
                <w:sz w:val="22"/>
                <w:szCs w:val="24"/>
              </w:rPr>
            </w:pPr>
            <w:r w:rsidRPr="009C19D2">
              <w:rPr>
                <w:rFonts w:cs="Times New Roman"/>
                <w:sz w:val="22"/>
                <w:szCs w:val="24"/>
              </w:rPr>
              <w:t>3</w:t>
            </w:r>
          </w:p>
        </w:tc>
        <w:tc>
          <w:tcPr>
            <w:tcW w:w="3223" w:type="dxa"/>
            <w:vAlign w:val="center"/>
          </w:tcPr>
          <w:p w:rsidR="008E1D5E" w:rsidRPr="009C19D2" w:rsidRDefault="00BB362C" w:rsidP="005C5ED5">
            <w:pPr>
              <w:spacing w:line="240" w:lineRule="auto"/>
              <w:rPr>
                <w:rFonts w:cs="Times New Roman"/>
                <w:sz w:val="22"/>
                <w:szCs w:val="24"/>
              </w:rPr>
            </w:pPr>
            <w:r>
              <w:rPr>
                <w:rFonts w:cs="Times New Roman"/>
                <w:sz w:val="22"/>
                <w:szCs w:val="24"/>
              </w:rPr>
              <w:t>“</w:t>
            </w:r>
            <w:r w:rsidR="008E1D5E" w:rsidRPr="009C19D2">
              <w:rPr>
                <w:rFonts w:cs="Times New Roman"/>
                <w:sz w:val="22"/>
                <w:szCs w:val="24"/>
              </w:rPr>
              <w:t>Icing on the cake</w:t>
            </w:r>
            <w:r>
              <w:rPr>
                <w:rFonts w:cs="Times New Roman"/>
                <w:sz w:val="22"/>
                <w:szCs w:val="24"/>
              </w:rPr>
              <w:t>”</w:t>
            </w:r>
          </w:p>
        </w:tc>
        <w:tc>
          <w:tcPr>
            <w:tcW w:w="135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135</w:t>
            </w:r>
          </w:p>
        </w:tc>
        <w:tc>
          <w:tcPr>
            <w:tcW w:w="126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45</w:t>
            </w:r>
          </w:p>
        </w:tc>
        <w:tc>
          <w:tcPr>
            <w:tcW w:w="154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75</w:t>
            </w:r>
          </w:p>
        </w:tc>
        <w:tc>
          <w:tcPr>
            <w:tcW w:w="171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25</w:t>
            </w:r>
          </w:p>
        </w:tc>
      </w:tr>
      <w:tr w:rsidR="005C5ED5" w:rsidRPr="009C19D2" w:rsidTr="002836FB">
        <w:trPr>
          <w:trHeight w:val="444"/>
        </w:trPr>
        <w:tc>
          <w:tcPr>
            <w:tcW w:w="485" w:type="dxa"/>
            <w:vAlign w:val="center"/>
          </w:tcPr>
          <w:p w:rsidR="008E1D5E" w:rsidRPr="009C19D2" w:rsidRDefault="008E1D5E" w:rsidP="005C5ED5">
            <w:pPr>
              <w:spacing w:line="240" w:lineRule="auto"/>
              <w:rPr>
                <w:rFonts w:cs="Times New Roman"/>
                <w:sz w:val="22"/>
                <w:szCs w:val="24"/>
              </w:rPr>
            </w:pPr>
            <w:r w:rsidRPr="009C19D2">
              <w:rPr>
                <w:rFonts w:cs="Times New Roman"/>
                <w:sz w:val="22"/>
                <w:szCs w:val="24"/>
              </w:rPr>
              <w:t>4</w:t>
            </w:r>
          </w:p>
        </w:tc>
        <w:tc>
          <w:tcPr>
            <w:tcW w:w="3223" w:type="dxa"/>
            <w:vAlign w:val="center"/>
          </w:tcPr>
          <w:p w:rsidR="008E1D5E" w:rsidRPr="009C19D2" w:rsidRDefault="00BB362C" w:rsidP="005C5ED5">
            <w:pPr>
              <w:spacing w:line="240" w:lineRule="auto"/>
              <w:ind w:left="41"/>
              <w:rPr>
                <w:rFonts w:cs="Times New Roman"/>
                <w:sz w:val="22"/>
                <w:szCs w:val="24"/>
              </w:rPr>
            </w:pPr>
            <w:r>
              <w:rPr>
                <w:rFonts w:cs="Times New Roman"/>
                <w:sz w:val="22"/>
                <w:szCs w:val="24"/>
              </w:rPr>
              <w:t>“</w:t>
            </w:r>
            <w:r w:rsidR="008E1D5E" w:rsidRPr="009C19D2">
              <w:rPr>
                <w:rFonts w:cs="Times New Roman"/>
                <w:sz w:val="22"/>
                <w:szCs w:val="24"/>
              </w:rPr>
              <w:t>take charge</w:t>
            </w:r>
            <w:r>
              <w:rPr>
                <w:rFonts w:cs="Times New Roman"/>
                <w:sz w:val="22"/>
                <w:szCs w:val="24"/>
              </w:rPr>
              <w:t>”</w:t>
            </w:r>
          </w:p>
        </w:tc>
        <w:tc>
          <w:tcPr>
            <w:tcW w:w="135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123</w:t>
            </w:r>
          </w:p>
        </w:tc>
        <w:tc>
          <w:tcPr>
            <w:tcW w:w="126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57</w:t>
            </w:r>
          </w:p>
        </w:tc>
        <w:tc>
          <w:tcPr>
            <w:tcW w:w="154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68</w:t>
            </w:r>
          </w:p>
        </w:tc>
        <w:tc>
          <w:tcPr>
            <w:tcW w:w="171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32</w:t>
            </w:r>
          </w:p>
        </w:tc>
      </w:tr>
      <w:tr w:rsidR="005C5ED5" w:rsidRPr="009C19D2" w:rsidTr="002836FB">
        <w:trPr>
          <w:trHeight w:val="444"/>
        </w:trPr>
        <w:tc>
          <w:tcPr>
            <w:tcW w:w="485" w:type="dxa"/>
            <w:vAlign w:val="center"/>
          </w:tcPr>
          <w:p w:rsidR="008E1D5E" w:rsidRPr="009C19D2" w:rsidRDefault="008E1D5E" w:rsidP="005C5ED5">
            <w:pPr>
              <w:spacing w:line="240" w:lineRule="auto"/>
              <w:rPr>
                <w:rFonts w:cs="Times New Roman"/>
                <w:sz w:val="22"/>
                <w:szCs w:val="24"/>
              </w:rPr>
            </w:pPr>
            <w:r w:rsidRPr="009C19D2">
              <w:rPr>
                <w:rFonts w:cs="Times New Roman"/>
                <w:sz w:val="22"/>
                <w:szCs w:val="24"/>
              </w:rPr>
              <w:t>5</w:t>
            </w:r>
          </w:p>
        </w:tc>
        <w:tc>
          <w:tcPr>
            <w:tcW w:w="3223" w:type="dxa"/>
            <w:vAlign w:val="center"/>
          </w:tcPr>
          <w:p w:rsidR="008E1D5E" w:rsidRPr="009C19D2" w:rsidRDefault="00BB362C" w:rsidP="005C5ED5">
            <w:pPr>
              <w:spacing w:line="240" w:lineRule="auto"/>
              <w:ind w:left="41"/>
              <w:rPr>
                <w:rFonts w:cs="Times New Roman"/>
                <w:sz w:val="22"/>
                <w:szCs w:val="24"/>
              </w:rPr>
            </w:pPr>
            <w:r>
              <w:rPr>
                <w:rFonts w:cs="Times New Roman"/>
                <w:sz w:val="22"/>
                <w:szCs w:val="24"/>
              </w:rPr>
              <w:t>“</w:t>
            </w:r>
            <w:r w:rsidR="008E1D5E" w:rsidRPr="009C19D2">
              <w:rPr>
                <w:rFonts w:cs="Times New Roman"/>
                <w:sz w:val="22"/>
                <w:szCs w:val="24"/>
              </w:rPr>
              <w:t>it's not my cup of tea</w:t>
            </w:r>
            <w:r>
              <w:rPr>
                <w:rFonts w:cs="Times New Roman"/>
                <w:sz w:val="22"/>
                <w:szCs w:val="24"/>
              </w:rPr>
              <w:t>”</w:t>
            </w:r>
          </w:p>
        </w:tc>
        <w:tc>
          <w:tcPr>
            <w:tcW w:w="135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163</w:t>
            </w:r>
          </w:p>
        </w:tc>
        <w:tc>
          <w:tcPr>
            <w:tcW w:w="126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17</w:t>
            </w:r>
          </w:p>
        </w:tc>
        <w:tc>
          <w:tcPr>
            <w:tcW w:w="154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90</w:t>
            </w:r>
          </w:p>
        </w:tc>
        <w:tc>
          <w:tcPr>
            <w:tcW w:w="171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10</w:t>
            </w:r>
          </w:p>
        </w:tc>
      </w:tr>
      <w:tr w:rsidR="005C5ED5" w:rsidRPr="009C19D2" w:rsidTr="002836FB">
        <w:trPr>
          <w:trHeight w:val="444"/>
        </w:trPr>
        <w:tc>
          <w:tcPr>
            <w:tcW w:w="485" w:type="dxa"/>
            <w:vAlign w:val="center"/>
          </w:tcPr>
          <w:p w:rsidR="008E1D5E" w:rsidRPr="009C19D2" w:rsidRDefault="008E1D5E" w:rsidP="005C5ED5">
            <w:pPr>
              <w:spacing w:line="240" w:lineRule="auto"/>
              <w:rPr>
                <w:rFonts w:cs="Times New Roman"/>
                <w:sz w:val="22"/>
                <w:szCs w:val="24"/>
              </w:rPr>
            </w:pPr>
            <w:r w:rsidRPr="009C19D2">
              <w:rPr>
                <w:rFonts w:cs="Times New Roman"/>
                <w:sz w:val="22"/>
                <w:szCs w:val="24"/>
              </w:rPr>
              <w:t>6</w:t>
            </w:r>
          </w:p>
        </w:tc>
        <w:tc>
          <w:tcPr>
            <w:tcW w:w="3223" w:type="dxa"/>
            <w:vAlign w:val="center"/>
          </w:tcPr>
          <w:p w:rsidR="008E1D5E" w:rsidRPr="009C19D2" w:rsidRDefault="00BB362C" w:rsidP="005C5ED5">
            <w:pPr>
              <w:spacing w:line="240" w:lineRule="auto"/>
              <w:rPr>
                <w:rFonts w:cs="Times New Roman"/>
                <w:sz w:val="22"/>
                <w:szCs w:val="24"/>
              </w:rPr>
            </w:pPr>
            <w:r>
              <w:rPr>
                <w:rFonts w:cs="Times New Roman"/>
                <w:sz w:val="22"/>
                <w:szCs w:val="24"/>
              </w:rPr>
              <w:t>“</w:t>
            </w:r>
            <w:r w:rsidR="008E1D5E" w:rsidRPr="009C19D2">
              <w:rPr>
                <w:rFonts w:cs="Times New Roman"/>
                <w:sz w:val="22"/>
                <w:szCs w:val="24"/>
              </w:rPr>
              <w:t>slippery slope</w:t>
            </w:r>
            <w:r>
              <w:rPr>
                <w:rFonts w:cs="Times New Roman"/>
                <w:sz w:val="22"/>
                <w:szCs w:val="24"/>
              </w:rPr>
              <w:t>”</w:t>
            </w:r>
          </w:p>
        </w:tc>
        <w:tc>
          <w:tcPr>
            <w:tcW w:w="135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105</w:t>
            </w:r>
          </w:p>
        </w:tc>
        <w:tc>
          <w:tcPr>
            <w:tcW w:w="126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75</w:t>
            </w:r>
          </w:p>
        </w:tc>
        <w:tc>
          <w:tcPr>
            <w:tcW w:w="154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58</w:t>
            </w:r>
          </w:p>
        </w:tc>
        <w:tc>
          <w:tcPr>
            <w:tcW w:w="171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42</w:t>
            </w:r>
          </w:p>
        </w:tc>
      </w:tr>
      <w:tr w:rsidR="005C5ED5" w:rsidRPr="009C19D2" w:rsidTr="002836FB">
        <w:trPr>
          <w:trHeight w:val="444"/>
        </w:trPr>
        <w:tc>
          <w:tcPr>
            <w:tcW w:w="485" w:type="dxa"/>
            <w:vAlign w:val="center"/>
          </w:tcPr>
          <w:p w:rsidR="008E1D5E" w:rsidRPr="009C19D2" w:rsidRDefault="008E1D5E" w:rsidP="005C5ED5">
            <w:pPr>
              <w:spacing w:line="240" w:lineRule="auto"/>
              <w:rPr>
                <w:rFonts w:cs="Times New Roman"/>
                <w:sz w:val="22"/>
                <w:szCs w:val="24"/>
              </w:rPr>
            </w:pPr>
            <w:r w:rsidRPr="009C19D2">
              <w:rPr>
                <w:rFonts w:cs="Times New Roman"/>
                <w:sz w:val="22"/>
                <w:szCs w:val="24"/>
              </w:rPr>
              <w:t>7</w:t>
            </w:r>
          </w:p>
        </w:tc>
        <w:tc>
          <w:tcPr>
            <w:tcW w:w="3223" w:type="dxa"/>
            <w:vAlign w:val="center"/>
          </w:tcPr>
          <w:p w:rsidR="008E1D5E" w:rsidRPr="009C19D2" w:rsidRDefault="00BB362C" w:rsidP="005C5ED5">
            <w:pPr>
              <w:spacing w:line="240" w:lineRule="auto"/>
              <w:rPr>
                <w:rFonts w:cs="Times New Roman"/>
                <w:sz w:val="22"/>
                <w:szCs w:val="24"/>
              </w:rPr>
            </w:pPr>
            <w:r>
              <w:rPr>
                <w:rFonts w:cs="Times New Roman"/>
                <w:sz w:val="22"/>
                <w:szCs w:val="24"/>
              </w:rPr>
              <w:t>“</w:t>
            </w:r>
            <w:r w:rsidR="008E1D5E" w:rsidRPr="009C19D2">
              <w:rPr>
                <w:rFonts w:cs="Times New Roman"/>
                <w:sz w:val="22"/>
                <w:szCs w:val="24"/>
              </w:rPr>
              <w:t>cross someone’s mind</w:t>
            </w:r>
            <w:r>
              <w:rPr>
                <w:rFonts w:cs="Times New Roman"/>
                <w:sz w:val="22"/>
                <w:szCs w:val="24"/>
              </w:rPr>
              <w:t>”</w:t>
            </w:r>
          </w:p>
        </w:tc>
        <w:tc>
          <w:tcPr>
            <w:tcW w:w="135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77</w:t>
            </w:r>
          </w:p>
        </w:tc>
        <w:tc>
          <w:tcPr>
            <w:tcW w:w="126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103</w:t>
            </w:r>
          </w:p>
        </w:tc>
        <w:tc>
          <w:tcPr>
            <w:tcW w:w="154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42</w:t>
            </w:r>
          </w:p>
        </w:tc>
        <w:tc>
          <w:tcPr>
            <w:tcW w:w="171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58</w:t>
            </w:r>
          </w:p>
        </w:tc>
      </w:tr>
      <w:tr w:rsidR="005C5ED5" w:rsidRPr="009C19D2" w:rsidTr="002836FB">
        <w:trPr>
          <w:trHeight w:val="444"/>
        </w:trPr>
        <w:tc>
          <w:tcPr>
            <w:tcW w:w="485" w:type="dxa"/>
            <w:vAlign w:val="center"/>
          </w:tcPr>
          <w:p w:rsidR="008E1D5E" w:rsidRPr="009C19D2" w:rsidRDefault="008E1D5E" w:rsidP="005C5ED5">
            <w:pPr>
              <w:spacing w:line="240" w:lineRule="auto"/>
              <w:rPr>
                <w:rFonts w:cs="Times New Roman"/>
                <w:sz w:val="22"/>
                <w:szCs w:val="24"/>
              </w:rPr>
            </w:pPr>
            <w:r w:rsidRPr="009C19D2">
              <w:rPr>
                <w:rFonts w:cs="Times New Roman"/>
                <w:sz w:val="22"/>
                <w:szCs w:val="24"/>
              </w:rPr>
              <w:t>8</w:t>
            </w:r>
          </w:p>
        </w:tc>
        <w:tc>
          <w:tcPr>
            <w:tcW w:w="3223" w:type="dxa"/>
            <w:vAlign w:val="center"/>
          </w:tcPr>
          <w:p w:rsidR="008E1D5E" w:rsidRPr="009C19D2" w:rsidRDefault="00BB362C" w:rsidP="005C5ED5">
            <w:pPr>
              <w:spacing w:line="240" w:lineRule="auto"/>
              <w:rPr>
                <w:rFonts w:cs="Times New Roman"/>
                <w:sz w:val="22"/>
                <w:szCs w:val="24"/>
              </w:rPr>
            </w:pPr>
            <w:r>
              <w:rPr>
                <w:rFonts w:cs="Times New Roman"/>
                <w:sz w:val="22"/>
                <w:szCs w:val="24"/>
              </w:rPr>
              <w:t>“</w:t>
            </w:r>
            <w:r w:rsidR="008E1D5E" w:rsidRPr="009C19D2">
              <w:rPr>
                <w:rFonts w:cs="Times New Roman"/>
                <w:sz w:val="22"/>
                <w:szCs w:val="24"/>
              </w:rPr>
              <w:t>put wool over people’s eyes</w:t>
            </w:r>
            <w:r>
              <w:rPr>
                <w:rFonts w:cs="Times New Roman"/>
                <w:sz w:val="22"/>
                <w:szCs w:val="24"/>
              </w:rPr>
              <w:t>”</w:t>
            </w:r>
          </w:p>
        </w:tc>
        <w:tc>
          <w:tcPr>
            <w:tcW w:w="135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83</w:t>
            </w:r>
          </w:p>
        </w:tc>
        <w:tc>
          <w:tcPr>
            <w:tcW w:w="126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97</w:t>
            </w:r>
          </w:p>
        </w:tc>
        <w:tc>
          <w:tcPr>
            <w:tcW w:w="154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46</w:t>
            </w:r>
          </w:p>
        </w:tc>
        <w:tc>
          <w:tcPr>
            <w:tcW w:w="171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54</w:t>
            </w:r>
          </w:p>
        </w:tc>
      </w:tr>
      <w:tr w:rsidR="005C5ED5" w:rsidRPr="009C19D2" w:rsidTr="002836FB">
        <w:trPr>
          <w:trHeight w:val="444"/>
        </w:trPr>
        <w:tc>
          <w:tcPr>
            <w:tcW w:w="485" w:type="dxa"/>
            <w:vAlign w:val="center"/>
          </w:tcPr>
          <w:p w:rsidR="008E1D5E" w:rsidRPr="009C19D2" w:rsidRDefault="008E1D5E" w:rsidP="005C5ED5">
            <w:pPr>
              <w:spacing w:line="240" w:lineRule="auto"/>
              <w:rPr>
                <w:rFonts w:cs="Times New Roman"/>
                <w:sz w:val="22"/>
                <w:szCs w:val="24"/>
              </w:rPr>
            </w:pPr>
            <w:r w:rsidRPr="009C19D2">
              <w:rPr>
                <w:rFonts w:cs="Times New Roman"/>
                <w:sz w:val="22"/>
                <w:szCs w:val="24"/>
              </w:rPr>
              <w:t>9</w:t>
            </w:r>
          </w:p>
        </w:tc>
        <w:tc>
          <w:tcPr>
            <w:tcW w:w="3223" w:type="dxa"/>
            <w:vAlign w:val="center"/>
          </w:tcPr>
          <w:p w:rsidR="008E1D5E" w:rsidRPr="009C19D2" w:rsidRDefault="00BB362C" w:rsidP="005C5ED5">
            <w:pPr>
              <w:spacing w:line="240" w:lineRule="auto"/>
              <w:rPr>
                <w:rFonts w:cs="Times New Roman"/>
                <w:sz w:val="22"/>
                <w:szCs w:val="24"/>
              </w:rPr>
            </w:pPr>
            <w:r>
              <w:rPr>
                <w:rFonts w:cs="Times New Roman"/>
                <w:sz w:val="22"/>
                <w:szCs w:val="24"/>
              </w:rPr>
              <w:t>“</w:t>
            </w:r>
            <w:r w:rsidR="008E1D5E" w:rsidRPr="009C19D2">
              <w:rPr>
                <w:rFonts w:cs="Times New Roman"/>
                <w:sz w:val="22"/>
                <w:szCs w:val="24"/>
              </w:rPr>
              <w:t>at one’s fingertips</w:t>
            </w:r>
            <w:r>
              <w:rPr>
                <w:rFonts w:cs="Times New Roman"/>
                <w:sz w:val="22"/>
                <w:szCs w:val="24"/>
              </w:rPr>
              <w:t>”</w:t>
            </w:r>
          </w:p>
        </w:tc>
        <w:tc>
          <w:tcPr>
            <w:tcW w:w="135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88</w:t>
            </w:r>
          </w:p>
        </w:tc>
        <w:tc>
          <w:tcPr>
            <w:tcW w:w="126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92</w:t>
            </w:r>
          </w:p>
        </w:tc>
        <w:tc>
          <w:tcPr>
            <w:tcW w:w="154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48</w:t>
            </w:r>
          </w:p>
        </w:tc>
        <w:tc>
          <w:tcPr>
            <w:tcW w:w="171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52</w:t>
            </w:r>
          </w:p>
        </w:tc>
      </w:tr>
      <w:tr w:rsidR="005C5ED5" w:rsidRPr="009C19D2" w:rsidTr="002836FB">
        <w:trPr>
          <w:trHeight w:val="444"/>
        </w:trPr>
        <w:tc>
          <w:tcPr>
            <w:tcW w:w="485" w:type="dxa"/>
            <w:vAlign w:val="center"/>
          </w:tcPr>
          <w:p w:rsidR="008E1D5E" w:rsidRPr="009C19D2" w:rsidRDefault="008E1D5E" w:rsidP="005C5ED5">
            <w:pPr>
              <w:spacing w:line="240" w:lineRule="auto"/>
              <w:rPr>
                <w:rFonts w:cs="Times New Roman"/>
                <w:sz w:val="22"/>
                <w:szCs w:val="24"/>
              </w:rPr>
            </w:pPr>
            <w:r w:rsidRPr="009C19D2">
              <w:rPr>
                <w:rFonts w:cs="Times New Roman"/>
                <w:sz w:val="22"/>
                <w:szCs w:val="24"/>
              </w:rPr>
              <w:lastRenderedPageBreak/>
              <w:t>10</w:t>
            </w:r>
          </w:p>
        </w:tc>
        <w:tc>
          <w:tcPr>
            <w:tcW w:w="3223" w:type="dxa"/>
            <w:vAlign w:val="center"/>
          </w:tcPr>
          <w:p w:rsidR="008E1D5E" w:rsidRPr="009C19D2" w:rsidRDefault="00BB362C" w:rsidP="005C5ED5">
            <w:pPr>
              <w:spacing w:line="240" w:lineRule="auto"/>
              <w:rPr>
                <w:rFonts w:cs="Times New Roman"/>
                <w:sz w:val="22"/>
                <w:szCs w:val="24"/>
              </w:rPr>
            </w:pPr>
            <w:r>
              <w:rPr>
                <w:rFonts w:cs="Times New Roman"/>
                <w:sz w:val="22"/>
                <w:szCs w:val="24"/>
              </w:rPr>
              <w:t>“</w:t>
            </w:r>
            <w:r w:rsidR="008E1D5E" w:rsidRPr="009C19D2">
              <w:rPr>
                <w:rFonts w:cs="Times New Roman"/>
                <w:sz w:val="22"/>
                <w:szCs w:val="24"/>
              </w:rPr>
              <w:t>at the top of one’s lungs</w:t>
            </w:r>
            <w:r>
              <w:rPr>
                <w:rFonts w:cs="Times New Roman"/>
                <w:sz w:val="22"/>
                <w:szCs w:val="24"/>
              </w:rPr>
              <w:t>”</w:t>
            </w:r>
          </w:p>
        </w:tc>
        <w:tc>
          <w:tcPr>
            <w:tcW w:w="135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92</w:t>
            </w:r>
          </w:p>
        </w:tc>
        <w:tc>
          <w:tcPr>
            <w:tcW w:w="126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88</w:t>
            </w:r>
          </w:p>
        </w:tc>
        <w:tc>
          <w:tcPr>
            <w:tcW w:w="154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51</w:t>
            </w:r>
          </w:p>
        </w:tc>
        <w:tc>
          <w:tcPr>
            <w:tcW w:w="171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49</w:t>
            </w:r>
          </w:p>
        </w:tc>
      </w:tr>
      <w:tr w:rsidR="005C5ED5" w:rsidRPr="009C19D2" w:rsidTr="002836FB">
        <w:trPr>
          <w:trHeight w:val="444"/>
        </w:trPr>
        <w:tc>
          <w:tcPr>
            <w:tcW w:w="485" w:type="dxa"/>
            <w:vAlign w:val="center"/>
          </w:tcPr>
          <w:p w:rsidR="008E1D5E" w:rsidRPr="009C19D2" w:rsidRDefault="008E1D5E" w:rsidP="005C5ED5">
            <w:pPr>
              <w:autoSpaceDE w:val="0"/>
              <w:autoSpaceDN w:val="0"/>
              <w:adjustRightInd w:val="0"/>
              <w:spacing w:line="240" w:lineRule="auto"/>
              <w:rPr>
                <w:rFonts w:cs="Times New Roman"/>
                <w:bCs/>
                <w:sz w:val="22"/>
                <w:szCs w:val="24"/>
              </w:rPr>
            </w:pPr>
            <w:r w:rsidRPr="009C19D2">
              <w:rPr>
                <w:rFonts w:cs="Times New Roman"/>
                <w:bCs/>
                <w:sz w:val="22"/>
                <w:szCs w:val="24"/>
              </w:rPr>
              <w:t>11</w:t>
            </w:r>
          </w:p>
        </w:tc>
        <w:tc>
          <w:tcPr>
            <w:tcW w:w="3223" w:type="dxa"/>
            <w:vAlign w:val="center"/>
          </w:tcPr>
          <w:p w:rsidR="008E1D5E" w:rsidRPr="009C19D2" w:rsidRDefault="00BB362C" w:rsidP="005C5ED5">
            <w:pPr>
              <w:autoSpaceDE w:val="0"/>
              <w:autoSpaceDN w:val="0"/>
              <w:adjustRightInd w:val="0"/>
              <w:spacing w:line="240" w:lineRule="auto"/>
              <w:rPr>
                <w:rFonts w:cs="Times New Roman"/>
                <w:bCs/>
                <w:sz w:val="22"/>
                <w:szCs w:val="24"/>
              </w:rPr>
            </w:pPr>
            <w:r>
              <w:rPr>
                <w:rFonts w:cs="Times New Roman"/>
                <w:bCs/>
                <w:sz w:val="22"/>
                <w:szCs w:val="24"/>
              </w:rPr>
              <w:t>“</w:t>
            </w:r>
            <w:r w:rsidR="008E1D5E" w:rsidRPr="009C19D2">
              <w:rPr>
                <w:rFonts w:cs="Times New Roman"/>
                <w:bCs/>
                <w:sz w:val="22"/>
                <w:szCs w:val="24"/>
              </w:rPr>
              <w:t>cold feet</w:t>
            </w:r>
            <w:r>
              <w:rPr>
                <w:rFonts w:cs="Times New Roman"/>
                <w:bCs/>
                <w:sz w:val="22"/>
                <w:szCs w:val="24"/>
              </w:rPr>
              <w:t>”</w:t>
            </w:r>
          </w:p>
        </w:tc>
        <w:tc>
          <w:tcPr>
            <w:tcW w:w="135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65</w:t>
            </w:r>
          </w:p>
        </w:tc>
        <w:tc>
          <w:tcPr>
            <w:tcW w:w="126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115</w:t>
            </w:r>
          </w:p>
        </w:tc>
        <w:tc>
          <w:tcPr>
            <w:tcW w:w="154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36</w:t>
            </w:r>
          </w:p>
        </w:tc>
        <w:tc>
          <w:tcPr>
            <w:tcW w:w="171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64</w:t>
            </w:r>
          </w:p>
        </w:tc>
      </w:tr>
      <w:tr w:rsidR="005C5ED5" w:rsidRPr="009C19D2" w:rsidTr="002836FB">
        <w:trPr>
          <w:trHeight w:val="444"/>
        </w:trPr>
        <w:tc>
          <w:tcPr>
            <w:tcW w:w="485" w:type="dxa"/>
            <w:vAlign w:val="center"/>
          </w:tcPr>
          <w:p w:rsidR="008E1D5E" w:rsidRPr="009C19D2" w:rsidRDefault="008E1D5E" w:rsidP="005C5ED5">
            <w:pPr>
              <w:autoSpaceDE w:val="0"/>
              <w:autoSpaceDN w:val="0"/>
              <w:adjustRightInd w:val="0"/>
              <w:spacing w:line="240" w:lineRule="auto"/>
              <w:rPr>
                <w:rFonts w:cs="Times New Roman"/>
                <w:bCs/>
                <w:sz w:val="22"/>
                <w:szCs w:val="24"/>
              </w:rPr>
            </w:pPr>
            <w:r w:rsidRPr="009C19D2">
              <w:rPr>
                <w:rFonts w:cs="Times New Roman"/>
                <w:bCs/>
                <w:sz w:val="22"/>
                <w:szCs w:val="24"/>
              </w:rPr>
              <w:t>12</w:t>
            </w:r>
          </w:p>
        </w:tc>
        <w:tc>
          <w:tcPr>
            <w:tcW w:w="3223" w:type="dxa"/>
            <w:vAlign w:val="center"/>
          </w:tcPr>
          <w:p w:rsidR="008E1D5E" w:rsidRPr="009C19D2" w:rsidRDefault="00BB362C" w:rsidP="005C5ED5">
            <w:pPr>
              <w:autoSpaceDE w:val="0"/>
              <w:autoSpaceDN w:val="0"/>
              <w:adjustRightInd w:val="0"/>
              <w:spacing w:line="240" w:lineRule="auto"/>
              <w:rPr>
                <w:rFonts w:cs="Times New Roman"/>
                <w:bCs/>
                <w:sz w:val="22"/>
                <w:szCs w:val="24"/>
              </w:rPr>
            </w:pPr>
            <w:r>
              <w:rPr>
                <w:rFonts w:cs="Times New Roman"/>
                <w:bCs/>
                <w:sz w:val="22"/>
                <w:szCs w:val="24"/>
              </w:rPr>
              <w:t>“</w:t>
            </w:r>
            <w:r w:rsidR="008E1D5E" w:rsidRPr="009C19D2">
              <w:rPr>
                <w:rFonts w:cs="Times New Roman"/>
                <w:bCs/>
                <w:sz w:val="22"/>
                <w:szCs w:val="24"/>
              </w:rPr>
              <w:t>last straw</w:t>
            </w:r>
            <w:r>
              <w:rPr>
                <w:rFonts w:cs="Times New Roman"/>
                <w:bCs/>
                <w:sz w:val="22"/>
                <w:szCs w:val="24"/>
              </w:rPr>
              <w:t>”</w:t>
            </w:r>
          </w:p>
        </w:tc>
        <w:tc>
          <w:tcPr>
            <w:tcW w:w="135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99</w:t>
            </w:r>
          </w:p>
        </w:tc>
        <w:tc>
          <w:tcPr>
            <w:tcW w:w="126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81</w:t>
            </w:r>
          </w:p>
        </w:tc>
        <w:tc>
          <w:tcPr>
            <w:tcW w:w="154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55</w:t>
            </w:r>
          </w:p>
        </w:tc>
        <w:tc>
          <w:tcPr>
            <w:tcW w:w="171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45</w:t>
            </w:r>
          </w:p>
        </w:tc>
      </w:tr>
      <w:tr w:rsidR="005C5ED5" w:rsidRPr="009C19D2" w:rsidTr="002836FB">
        <w:trPr>
          <w:trHeight w:val="444"/>
        </w:trPr>
        <w:tc>
          <w:tcPr>
            <w:tcW w:w="485" w:type="dxa"/>
            <w:vAlign w:val="center"/>
          </w:tcPr>
          <w:p w:rsidR="008E1D5E" w:rsidRPr="009C19D2" w:rsidRDefault="008E1D5E" w:rsidP="005C5ED5">
            <w:pPr>
              <w:autoSpaceDE w:val="0"/>
              <w:autoSpaceDN w:val="0"/>
              <w:adjustRightInd w:val="0"/>
              <w:spacing w:line="240" w:lineRule="auto"/>
              <w:rPr>
                <w:rFonts w:cs="Times New Roman"/>
                <w:bCs/>
                <w:sz w:val="22"/>
                <w:szCs w:val="24"/>
              </w:rPr>
            </w:pPr>
            <w:r w:rsidRPr="009C19D2">
              <w:rPr>
                <w:rFonts w:cs="Times New Roman"/>
                <w:bCs/>
                <w:sz w:val="22"/>
                <w:szCs w:val="24"/>
              </w:rPr>
              <w:t>13</w:t>
            </w:r>
          </w:p>
        </w:tc>
        <w:tc>
          <w:tcPr>
            <w:tcW w:w="3223" w:type="dxa"/>
            <w:vAlign w:val="center"/>
          </w:tcPr>
          <w:p w:rsidR="008E1D5E" w:rsidRPr="009C19D2" w:rsidRDefault="00BB362C" w:rsidP="005C5ED5">
            <w:pPr>
              <w:autoSpaceDE w:val="0"/>
              <w:autoSpaceDN w:val="0"/>
              <w:adjustRightInd w:val="0"/>
              <w:spacing w:line="240" w:lineRule="auto"/>
              <w:rPr>
                <w:rFonts w:cs="Times New Roman"/>
                <w:bCs/>
                <w:sz w:val="22"/>
                <w:szCs w:val="24"/>
              </w:rPr>
            </w:pPr>
            <w:r>
              <w:rPr>
                <w:rFonts w:cs="Times New Roman"/>
                <w:bCs/>
                <w:sz w:val="22"/>
                <w:szCs w:val="24"/>
              </w:rPr>
              <w:t>“</w:t>
            </w:r>
            <w:r w:rsidR="008E1D5E" w:rsidRPr="009C19D2">
              <w:rPr>
                <w:rFonts w:cs="Times New Roman"/>
                <w:bCs/>
                <w:sz w:val="22"/>
                <w:szCs w:val="24"/>
              </w:rPr>
              <w:t>see eye to eye</w:t>
            </w:r>
            <w:r>
              <w:rPr>
                <w:rFonts w:cs="Times New Roman"/>
                <w:bCs/>
                <w:sz w:val="22"/>
                <w:szCs w:val="24"/>
              </w:rPr>
              <w:t>”</w:t>
            </w:r>
          </w:p>
        </w:tc>
        <w:tc>
          <w:tcPr>
            <w:tcW w:w="135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121</w:t>
            </w:r>
          </w:p>
        </w:tc>
        <w:tc>
          <w:tcPr>
            <w:tcW w:w="126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59</w:t>
            </w:r>
          </w:p>
        </w:tc>
        <w:tc>
          <w:tcPr>
            <w:tcW w:w="154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67</w:t>
            </w:r>
          </w:p>
        </w:tc>
        <w:tc>
          <w:tcPr>
            <w:tcW w:w="171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33</w:t>
            </w:r>
          </w:p>
        </w:tc>
      </w:tr>
      <w:tr w:rsidR="005C5ED5" w:rsidRPr="009C19D2" w:rsidTr="002836FB">
        <w:trPr>
          <w:trHeight w:val="444"/>
        </w:trPr>
        <w:tc>
          <w:tcPr>
            <w:tcW w:w="485" w:type="dxa"/>
            <w:vAlign w:val="center"/>
          </w:tcPr>
          <w:p w:rsidR="008E1D5E" w:rsidRPr="009C19D2" w:rsidRDefault="008E1D5E" w:rsidP="005C5ED5">
            <w:pPr>
              <w:autoSpaceDE w:val="0"/>
              <w:autoSpaceDN w:val="0"/>
              <w:adjustRightInd w:val="0"/>
              <w:spacing w:line="240" w:lineRule="auto"/>
              <w:rPr>
                <w:rFonts w:cs="Times New Roman"/>
                <w:bCs/>
                <w:sz w:val="22"/>
                <w:szCs w:val="24"/>
              </w:rPr>
            </w:pPr>
            <w:r w:rsidRPr="009C19D2">
              <w:rPr>
                <w:rFonts w:cs="Times New Roman"/>
                <w:bCs/>
                <w:sz w:val="22"/>
                <w:szCs w:val="24"/>
              </w:rPr>
              <w:t>14</w:t>
            </w:r>
          </w:p>
        </w:tc>
        <w:tc>
          <w:tcPr>
            <w:tcW w:w="3223" w:type="dxa"/>
            <w:vAlign w:val="center"/>
          </w:tcPr>
          <w:p w:rsidR="008E1D5E" w:rsidRPr="009C19D2" w:rsidRDefault="00BB362C" w:rsidP="005C5ED5">
            <w:pPr>
              <w:autoSpaceDE w:val="0"/>
              <w:autoSpaceDN w:val="0"/>
              <w:adjustRightInd w:val="0"/>
              <w:spacing w:line="240" w:lineRule="auto"/>
              <w:rPr>
                <w:rFonts w:cs="Times New Roman"/>
                <w:bCs/>
                <w:sz w:val="22"/>
                <w:szCs w:val="24"/>
              </w:rPr>
            </w:pPr>
            <w:r>
              <w:rPr>
                <w:rFonts w:cs="Times New Roman"/>
                <w:bCs/>
                <w:sz w:val="22"/>
                <w:szCs w:val="24"/>
              </w:rPr>
              <w:t>“</w:t>
            </w:r>
            <w:r w:rsidR="008E1D5E" w:rsidRPr="009C19D2">
              <w:rPr>
                <w:rFonts w:cs="Times New Roman"/>
                <w:bCs/>
                <w:sz w:val="22"/>
                <w:szCs w:val="24"/>
              </w:rPr>
              <w:t>face the music</w:t>
            </w:r>
            <w:r>
              <w:rPr>
                <w:rFonts w:cs="Times New Roman"/>
                <w:bCs/>
                <w:sz w:val="22"/>
                <w:szCs w:val="24"/>
              </w:rPr>
              <w:t>”</w:t>
            </w:r>
          </w:p>
        </w:tc>
        <w:tc>
          <w:tcPr>
            <w:tcW w:w="135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107</w:t>
            </w:r>
          </w:p>
        </w:tc>
        <w:tc>
          <w:tcPr>
            <w:tcW w:w="126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73</w:t>
            </w:r>
          </w:p>
        </w:tc>
        <w:tc>
          <w:tcPr>
            <w:tcW w:w="154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59</w:t>
            </w:r>
          </w:p>
        </w:tc>
        <w:tc>
          <w:tcPr>
            <w:tcW w:w="171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41</w:t>
            </w:r>
          </w:p>
        </w:tc>
      </w:tr>
      <w:tr w:rsidR="005C5ED5" w:rsidRPr="009C19D2" w:rsidTr="002836FB">
        <w:trPr>
          <w:trHeight w:val="444"/>
        </w:trPr>
        <w:tc>
          <w:tcPr>
            <w:tcW w:w="485" w:type="dxa"/>
            <w:vAlign w:val="center"/>
          </w:tcPr>
          <w:p w:rsidR="008E1D5E" w:rsidRPr="009C19D2" w:rsidRDefault="008E1D5E" w:rsidP="005C5ED5">
            <w:pPr>
              <w:autoSpaceDE w:val="0"/>
              <w:autoSpaceDN w:val="0"/>
              <w:adjustRightInd w:val="0"/>
              <w:spacing w:line="240" w:lineRule="auto"/>
              <w:rPr>
                <w:rFonts w:cs="Times New Roman"/>
                <w:bCs/>
                <w:sz w:val="22"/>
                <w:szCs w:val="24"/>
              </w:rPr>
            </w:pPr>
            <w:r w:rsidRPr="009C19D2">
              <w:rPr>
                <w:rFonts w:cs="Times New Roman"/>
                <w:bCs/>
                <w:sz w:val="22"/>
                <w:szCs w:val="24"/>
              </w:rPr>
              <w:t>15</w:t>
            </w:r>
          </w:p>
        </w:tc>
        <w:tc>
          <w:tcPr>
            <w:tcW w:w="3223" w:type="dxa"/>
            <w:vAlign w:val="center"/>
          </w:tcPr>
          <w:p w:rsidR="008E1D5E" w:rsidRPr="009C19D2" w:rsidRDefault="00BB362C" w:rsidP="005C5ED5">
            <w:pPr>
              <w:autoSpaceDE w:val="0"/>
              <w:autoSpaceDN w:val="0"/>
              <w:adjustRightInd w:val="0"/>
              <w:spacing w:line="240" w:lineRule="auto"/>
              <w:rPr>
                <w:rFonts w:cs="Times New Roman"/>
                <w:bCs/>
                <w:sz w:val="22"/>
                <w:szCs w:val="24"/>
              </w:rPr>
            </w:pPr>
            <w:r>
              <w:rPr>
                <w:rFonts w:cs="Times New Roman"/>
                <w:bCs/>
                <w:sz w:val="22"/>
                <w:szCs w:val="24"/>
              </w:rPr>
              <w:t>“</w:t>
            </w:r>
            <w:r w:rsidR="008E1D5E" w:rsidRPr="009C19D2">
              <w:rPr>
                <w:rFonts w:cs="Times New Roman"/>
                <w:bCs/>
                <w:sz w:val="22"/>
                <w:szCs w:val="24"/>
              </w:rPr>
              <w:t>long face</w:t>
            </w:r>
            <w:r>
              <w:rPr>
                <w:rFonts w:cs="Times New Roman"/>
                <w:bCs/>
                <w:sz w:val="22"/>
                <w:szCs w:val="24"/>
              </w:rPr>
              <w:t>”</w:t>
            </w:r>
          </w:p>
        </w:tc>
        <w:tc>
          <w:tcPr>
            <w:tcW w:w="135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177</w:t>
            </w:r>
          </w:p>
        </w:tc>
        <w:tc>
          <w:tcPr>
            <w:tcW w:w="126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3</w:t>
            </w:r>
          </w:p>
        </w:tc>
        <w:tc>
          <w:tcPr>
            <w:tcW w:w="154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98</w:t>
            </w:r>
          </w:p>
        </w:tc>
        <w:tc>
          <w:tcPr>
            <w:tcW w:w="171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2</w:t>
            </w:r>
          </w:p>
        </w:tc>
      </w:tr>
      <w:tr w:rsidR="005C5ED5" w:rsidRPr="009C19D2" w:rsidTr="002836FB">
        <w:trPr>
          <w:trHeight w:val="444"/>
        </w:trPr>
        <w:tc>
          <w:tcPr>
            <w:tcW w:w="485" w:type="dxa"/>
            <w:vAlign w:val="center"/>
          </w:tcPr>
          <w:p w:rsidR="008E1D5E" w:rsidRPr="009C19D2" w:rsidRDefault="008E1D5E" w:rsidP="005C5ED5">
            <w:pPr>
              <w:autoSpaceDE w:val="0"/>
              <w:autoSpaceDN w:val="0"/>
              <w:adjustRightInd w:val="0"/>
              <w:spacing w:line="240" w:lineRule="auto"/>
              <w:rPr>
                <w:rFonts w:cs="Times New Roman"/>
                <w:bCs/>
                <w:sz w:val="22"/>
                <w:szCs w:val="24"/>
              </w:rPr>
            </w:pPr>
            <w:r w:rsidRPr="009C19D2">
              <w:rPr>
                <w:rFonts w:cs="Times New Roman"/>
                <w:bCs/>
                <w:sz w:val="22"/>
                <w:szCs w:val="24"/>
              </w:rPr>
              <w:t>16</w:t>
            </w:r>
          </w:p>
        </w:tc>
        <w:tc>
          <w:tcPr>
            <w:tcW w:w="3223" w:type="dxa"/>
            <w:vAlign w:val="center"/>
          </w:tcPr>
          <w:p w:rsidR="008E1D5E" w:rsidRPr="009C19D2" w:rsidRDefault="00BB362C" w:rsidP="005C5ED5">
            <w:pPr>
              <w:autoSpaceDE w:val="0"/>
              <w:autoSpaceDN w:val="0"/>
              <w:adjustRightInd w:val="0"/>
              <w:spacing w:line="240" w:lineRule="auto"/>
              <w:rPr>
                <w:rFonts w:cs="Times New Roman"/>
                <w:bCs/>
                <w:sz w:val="22"/>
                <w:szCs w:val="24"/>
              </w:rPr>
            </w:pPr>
            <w:r>
              <w:rPr>
                <w:rFonts w:cs="Times New Roman"/>
                <w:bCs/>
                <w:sz w:val="22"/>
                <w:szCs w:val="24"/>
              </w:rPr>
              <w:t>“</w:t>
            </w:r>
            <w:r w:rsidR="008E1D5E" w:rsidRPr="009C19D2">
              <w:rPr>
                <w:rFonts w:cs="Times New Roman"/>
                <w:bCs/>
                <w:sz w:val="22"/>
                <w:szCs w:val="24"/>
              </w:rPr>
              <w:t>hit the roof</w:t>
            </w:r>
            <w:r>
              <w:rPr>
                <w:rFonts w:cs="Times New Roman"/>
                <w:bCs/>
                <w:sz w:val="22"/>
                <w:szCs w:val="24"/>
              </w:rPr>
              <w:t>”</w:t>
            </w:r>
          </w:p>
        </w:tc>
        <w:tc>
          <w:tcPr>
            <w:tcW w:w="135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171</w:t>
            </w:r>
          </w:p>
        </w:tc>
        <w:tc>
          <w:tcPr>
            <w:tcW w:w="126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9</w:t>
            </w:r>
          </w:p>
        </w:tc>
        <w:tc>
          <w:tcPr>
            <w:tcW w:w="154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95</w:t>
            </w:r>
          </w:p>
        </w:tc>
        <w:tc>
          <w:tcPr>
            <w:tcW w:w="171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5</w:t>
            </w:r>
          </w:p>
        </w:tc>
      </w:tr>
      <w:tr w:rsidR="005C5ED5" w:rsidRPr="009C19D2" w:rsidTr="002836FB">
        <w:trPr>
          <w:trHeight w:val="444"/>
        </w:trPr>
        <w:tc>
          <w:tcPr>
            <w:tcW w:w="485" w:type="dxa"/>
            <w:vAlign w:val="center"/>
          </w:tcPr>
          <w:p w:rsidR="008E1D5E" w:rsidRPr="009C19D2" w:rsidRDefault="008E1D5E" w:rsidP="005C5ED5">
            <w:pPr>
              <w:autoSpaceDE w:val="0"/>
              <w:autoSpaceDN w:val="0"/>
              <w:adjustRightInd w:val="0"/>
              <w:spacing w:line="240" w:lineRule="auto"/>
              <w:rPr>
                <w:rFonts w:cs="Times New Roman"/>
                <w:bCs/>
                <w:sz w:val="22"/>
                <w:szCs w:val="24"/>
              </w:rPr>
            </w:pPr>
            <w:r w:rsidRPr="009C19D2">
              <w:rPr>
                <w:rFonts w:cs="Times New Roman"/>
                <w:bCs/>
                <w:sz w:val="22"/>
                <w:szCs w:val="24"/>
              </w:rPr>
              <w:t>17</w:t>
            </w:r>
          </w:p>
        </w:tc>
        <w:tc>
          <w:tcPr>
            <w:tcW w:w="3223" w:type="dxa"/>
            <w:vAlign w:val="center"/>
          </w:tcPr>
          <w:p w:rsidR="008E1D5E" w:rsidRPr="009C19D2" w:rsidRDefault="00BB362C" w:rsidP="005C5ED5">
            <w:pPr>
              <w:autoSpaceDE w:val="0"/>
              <w:autoSpaceDN w:val="0"/>
              <w:adjustRightInd w:val="0"/>
              <w:spacing w:line="240" w:lineRule="auto"/>
              <w:rPr>
                <w:rFonts w:cs="Times New Roman"/>
                <w:bCs/>
                <w:sz w:val="22"/>
                <w:szCs w:val="24"/>
              </w:rPr>
            </w:pPr>
            <w:r>
              <w:rPr>
                <w:rFonts w:cs="Times New Roman"/>
                <w:bCs/>
                <w:sz w:val="22"/>
                <w:szCs w:val="24"/>
              </w:rPr>
              <w:t>“</w:t>
            </w:r>
            <w:r w:rsidR="008E1D5E" w:rsidRPr="009C19D2">
              <w:rPr>
                <w:rFonts w:cs="Times New Roman"/>
                <w:bCs/>
                <w:sz w:val="22"/>
                <w:szCs w:val="24"/>
              </w:rPr>
              <w:t>money talks</w:t>
            </w:r>
            <w:r>
              <w:rPr>
                <w:rFonts w:cs="Times New Roman"/>
                <w:bCs/>
                <w:sz w:val="22"/>
                <w:szCs w:val="24"/>
              </w:rPr>
              <w:t>”</w:t>
            </w:r>
          </w:p>
        </w:tc>
        <w:tc>
          <w:tcPr>
            <w:tcW w:w="135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101</w:t>
            </w:r>
          </w:p>
        </w:tc>
        <w:tc>
          <w:tcPr>
            <w:tcW w:w="126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79</w:t>
            </w:r>
          </w:p>
        </w:tc>
        <w:tc>
          <w:tcPr>
            <w:tcW w:w="154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56</w:t>
            </w:r>
          </w:p>
        </w:tc>
        <w:tc>
          <w:tcPr>
            <w:tcW w:w="171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44</w:t>
            </w:r>
          </w:p>
        </w:tc>
      </w:tr>
      <w:tr w:rsidR="005C5ED5" w:rsidRPr="009C19D2" w:rsidTr="002836FB">
        <w:trPr>
          <w:trHeight w:val="444"/>
        </w:trPr>
        <w:tc>
          <w:tcPr>
            <w:tcW w:w="485" w:type="dxa"/>
            <w:vAlign w:val="center"/>
          </w:tcPr>
          <w:p w:rsidR="008E1D5E" w:rsidRPr="009C19D2" w:rsidRDefault="008E1D5E" w:rsidP="005C5ED5">
            <w:pPr>
              <w:autoSpaceDE w:val="0"/>
              <w:autoSpaceDN w:val="0"/>
              <w:adjustRightInd w:val="0"/>
              <w:spacing w:line="240" w:lineRule="auto"/>
              <w:rPr>
                <w:rFonts w:cs="Times New Roman"/>
                <w:bCs/>
                <w:sz w:val="22"/>
                <w:szCs w:val="24"/>
              </w:rPr>
            </w:pPr>
            <w:r w:rsidRPr="009C19D2">
              <w:rPr>
                <w:rFonts w:cs="Times New Roman"/>
                <w:bCs/>
                <w:sz w:val="22"/>
                <w:szCs w:val="24"/>
              </w:rPr>
              <w:t>18</w:t>
            </w:r>
          </w:p>
        </w:tc>
        <w:tc>
          <w:tcPr>
            <w:tcW w:w="3223" w:type="dxa"/>
            <w:vAlign w:val="center"/>
          </w:tcPr>
          <w:p w:rsidR="008E1D5E" w:rsidRPr="009C19D2" w:rsidRDefault="00BB362C" w:rsidP="005C5ED5">
            <w:pPr>
              <w:autoSpaceDE w:val="0"/>
              <w:autoSpaceDN w:val="0"/>
              <w:adjustRightInd w:val="0"/>
              <w:spacing w:line="240" w:lineRule="auto"/>
              <w:rPr>
                <w:rFonts w:cs="Times New Roman"/>
                <w:bCs/>
                <w:sz w:val="22"/>
                <w:szCs w:val="24"/>
              </w:rPr>
            </w:pPr>
            <w:r>
              <w:rPr>
                <w:rFonts w:cs="Times New Roman"/>
                <w:bCs/>
                <w:sz w:val="22"/>
                <w:szCs w:val="24"/>
              </w:rPr>
              <w:t>“</w:t>
            </w:r>
            <w:r w:rsidR="008E1D5E" w:rsidRPr="009C19D2">
              <w:rPr>
                <w:rFonts w:cs="Times New Roman"/>
                <w:bCs/>
                <w:sz w:val="22"/>
                <w:szCs w:val="24"/>
              </w:rPr>
              <w:t>take advantage of</w:t>
            </w:r>
            <w:r>
              <w:rPr>
                <w:rFonts w:cs="Times New Roman"/>
                <w:bCs/>
                <w:sz w:val="22"/>
                <w:szCs w:val="24"/>
              </w:rPr>
              <w:t>”</w:t>
            </w:r>
          </w:p>
        </w:tc>
        <w:tc>
          <w:tcPr>
            <w:tcW w:w="135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129</w:t>
            </w:r>
          </w:p>
        </w:tc>
        <w:tc>
          <w:tcPr>
            <w:tcW w:w="126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51</w:t>
            </w:r>
          </w:p>
        </w:tc>
        <w:tc>
          <w:tcPr>
            <w:tcW w:w="154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71</w:t>
            </w:r>
          </w:p>
        </w:tc>
        <w:tc>
          <w:tcPr>
            <w:tcW w:w="171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29</w:t>
            </w:r>
          </w:p>
        </w:tc>
      </w:tr>
      <w:tr w:rsidR="005C5ED5" w:rsidRPr="009C19D2" w:rsidTr="002836FB">
        <w:trPr>
          <w:trHeight w:val="444"/>
        </w:trPr>
        <w:tc>
          <w:tcPr>
            <w:tcW w:w="485" w:type="dxa"/>
            <w:vAlign w:val="center"/>
          </w:tcPr>
          <w:p w:rsidR="008E1D5E" w:rsidRPr="009C19D2" w:rsidRDefault="008E1D5E" w:rsidP="005C5ED5">
            <w:pPr>
              <w:spacing w:line="240" w:lineRule="auto"/>
              <w:rPr>
                <w:rFonts w:cs="Times New Roman"/>
                <w:sz w:val="22"/>
                <w:szCs w:val="24"/>
              </w:rPr>
            </w:pPr>
            <w:r w:rsidRPr="009C19D2">
              <w:rPr>
                <w:rFonts w:cs="Times New Roman"/>
                <w:sz w:val="22"/>
                <w:szCs w:val="24"/>
              </w:rPr>
              <w:t>19</w:t>
            </w:r>
          </w:p>
        </w:tc>
        <w:tc>
          <w:tcPr>
            <w:tcW w:w="3223" w:type="dxa"/>
            <w:vAlign w:val="center"/>
          </w:tcPr>
          <w:p w:rsidR="008E1D5E" w:rsidRPr="009C19D2" w:rsidRDefault="00BB362C" w:rsidP="005C5ED5">
            <w:pPr>
              <w:spacing w:line="240" w:lineRule="auto"/>
              <w:rPr>
                <w:rFonts w:cs="Times New Roman"/>
                <w:sz w:val="22"/>
                <w:szCs w:val="24"/>
              </w:rPr>
            </w:pPr>
            <w:r>
              <w:rPr>
                <w:rFonts w:cs="Times New Roman"/>
                <w:iCs/>
                <w:sz w:val="22"/>
                <w:szCs w:val="24"/>
              </w:rPr>
              <w:t>“</w:t>
            </w:r>
            <w:r w:rsidR="008E1D5E" w:rsidRPr="009C19D2">
              <w:rPr>
                <w:rFonts w:cs="Times New Roman"/>
                <w:iCs/>
                <w:sz w:val="22"/>
                <w:szCs w:val="24"/>
              </w:rPr>
              <w:t xml:space="preserve">Tip of the iceberg </w:t>
            </w:r>
            <w:r w:rsidR="008E1D5E" w:rsidRPr="009C19D2">
              <w:rPr>
                <w:rFonts w:cs="Times New Roman"/>
                <w:sz w:val="22"/>
                <w:szCs w:val="24"/>
              </w:rPr>
              <w:t>means</w:t>
            </w:r>
            <w:r>
              <w:rPr>
                <w:rFonts w:cs="Times New Roman"/>
                <w:sz w:val="22"/>
                <w:szCs w:val="24"/>
              </w:rPr>
              <w:t>”</w:t>
            </w:r>
          </w:p>
        </w:tc>
        <w:tc>
          <w:tcPr>
            <w:tcW w:w="135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107</w:t>
            </w:r>
          </w:p>
        </w:tc>
        <w:tc>
          <w:tcPr>
            <w:tcW w:w="1260"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73</w:t>
            </w:r>
          </w:p>
        </w:tc>
        <w:tc>
          <w:tcPr>
            <w:tcW w:w="154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59</w:t>
            </w:r>
          </w:p>
        </w:tc>
        <w:tc>
          <w:tcPr>
            <w:tcW w:w="1714" w:type="dxa"/>
            <w:vAlign w:val="center"/>
          </w:tcPr>
          <w:p w:rsidR="008E1D5E" w:rsidRPr="009C19D2" w:rsidRDefault="008E1D5E" w:rsidP="0013657F">
            <w:pPr>
              <w:spacing w:line="240" w:lineRule="auto"/>
              <w:jc w:val="center"/>
              <w:rPr>
                <w:rFonts w:cs="Times New Roman"/>
                <w:sz w:val="22"/>
                <w:szCs w:val="24"/>
              </w:rPr>
            </w:pPr>
            <w:r w:rsidRPr="009C19D2">
              <w:rPr>
                <w:rFonts w:cs="Times New Roman"/>
                <w:sz w:val="22"/>
                <w:szCs w:val="24"/>
              </w:rPr>
              <w:t>41</w:t>
            </w:r>
          </w:p>
        </w:tc>
      </w:tr>
      <w:tr w:rsidR="005C5ED5" w:rsidRPr="009C19D2" w:rsidTr="002836FB">
        <w:trPr>
          <w:trHeight w:val="444"/>
        </w:trPr>
        <w:tc>
          <w:tcPr>
            <w:tcW w:w="485" w:type="dxa"/>
            <w:vAlign w:val="center"/>
          </w:tcPr>
          <w:p w:rsidR="008E1D5E" w:rsidRPr="009C19D2" w:rsidRDefault="008E1D5E" w:rsidP="005C5ED5">
            <w:pPr>
              <w:autoSpaceDE w:val="0"/>
              <w:autoSpaceDN w:val="0"/>
              <w:adjustRightInd w:val="0"/>
              <w:spacing w:line="240" w:lineRule="auto"/>
              <w:rPr>
                <w:rFonts w:cs="Times New Roman"/>
                <w:bCs/>
                <w:sz w:val="22"/>
                <w:szCs w:val="24"/>
              </w:rPr>
            </w:pPr>
            <w:r w:rsidRPr="009C19D2">
              <w:rPr>
                <w:rFonts w:cs="Times New Roman"/>
                <w:bCs/>
                <w:sz w:val="22"/>
                <w:szCs w:val="24"/>
              </w:rPr>
              <w:t>20</w:t>
            </w:r>
          </w:p>
        </w:tc>
        <w:tc>
          <w:tcPr>
            <w:tcW w:w="3223" w:type="dxa"/>
            <w:vAlign w:val="center"/>
          </w:tcPr>
          <w:p w:rsidR="008E1D5E" w:rsidRPr="009C19D2" w:rsidRDefault="00BB362C" w:rsidP="005C5ED5">
            <w:pPr>
              <w:autoSpaceDE w:val="0"/>
              <w:autoSpaceDN w:val="0"/>
              <w:adjustRightInd w:val="0"/>
              <w:spacing w:line="240" w:lineRule="auto"/>
              <w:rPr>
                <w:rFonts w:cs="Times New Roman"/>
                <w:bCs/>
                <w:sz w:val="22"/>
                <w:szCs w:val="24"/>
              </w:rPr>
            </w:pPr>
            <w:r>
              <w:rPr>
                <w:rFonts w:cs="Times New Roman"/>
                <w:bCs/>
                <w:sz w:val="22"/>
                <w:szCs w:val="24"/>
              </w:rPr>
              <w:t>“</w:t>
            </w:r>
            <w:r w:rsidR="008E1D5E" w:rsidRPr="009C19D2">
              <w:rPr>
                <w:rFonts w:cs="Times New Roman"/>
                <w:bCs/>
                <w:sz w:val="22"/>
                <w:szCs w:val="24"/>
              </w:rPr>
              <w:t>hang out</w:t>
            </w:r>
            <w:r>
              <w:rPr>
                <w:rFonts w:cs="Times New Roman"/>
                <w:bCs/>
                <w:sz w:val="22"/>
                <w:szCs w:val="24"/>
              </w:rPr>
              <w:t>”</w:t>
            </w:r>
          </w:p>
        </w:tc>
        <w:tc>
          <w:tcPr>
            <w:tcW w:w="135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85</w:t>
            </w:r>
          </w:p>
        </w:tc>
        <w:tc>
          <w:tcPr>
            <w:tcW w:w="1260"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95</w:t>
            </w:r>
          </w:p>
        </w:tc>
        <w:tc>
          <w:tcPr>
            <w:tcW w:w="154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47</w:t>
            </w:r>
          </w:p>
        </w:tc>
        <w:tc>
          <w:tcPr>
            <w:tcW w:w="1714" w:type="dxa"/>
            <w:vAlign w:val="center"/>
          </w:tcPr>
          <w:p w:rsidR="008E1D5E" w:rsidRPr="009C19D2" w:rsidRDefault="008E1D5E" w:rsidP="0013657F">
            <w:pPr>
              <w:autoSpaceDE w:val="0"/>
              <w:autoSpaceDN w:val="0"/>
              <w:adjustRightInd w:val="0"/>
              <w:spacing w:line="240" w:lineRule="auto"/>
              <w:jc w:val="center"/>
              <w:rPr>
                <w:rFonts w:cs="Times New Roman"/>
                <w:bCs/>
                <w:sz w:val="22"/>
                <w:szCs w:val="24"/>
              </w:rPr>
            </w:pPr>
            <w:r w:rsidRPr="009C19D2">
              <w:rPr>
                <w:rFonts w:cs="Times New Roman"/>
                <w:bCs/>
                <w:sz w:val="22"/>
                <w:szCs w:val="24"/>
              </w:rPr>
              <w:t>53</w:t>
            </w:r>
          </w:p>
        </w:tc>
      </w:tr>
      <w:tr w:rsidR="008E1D5E" w:rsidRPr="009C19D2" w:rsidTr="002836FB">
        <w:trPr>
          <w:trHeight w:val="444"/>
        </w:trPr>
        <w:tc>
          <w:tcPr>
            <w:tcW w:w="485" w:type="dxa"/>
            <w:vAlign w:val="center"/>
          </w:tcPr>
          <w:p w:rsidR="008E1D5E" w:rsidRPr="009C19D2" w:rsidRDefault="008E1D5E" w:rsidP="005C5ED5">
            <w:pPr>
              <w:autoSpaceDE w:val="0"/>
              <w:autoSpaceDN w:val="0"/>
              <w:adjustRightInd w:val="0"/>
              <w:spacing w:line="240" w:lineRule="auto"/>
              <w:rPr>
                <w:rFonts w:cs="Times New Roman"/>
                <w:bCs/>
                <w:sz w:val="22"/>
                <w:szCs w:val="24"/>
              </w:rPr>
            </w:pPr>
          </w:p>
        </w:tc>
        <w:tc>
          <w:tcPr>
            <w:tcW w:w="3223" w:type="dxa"/>
            <w:vAlign w:val="center"/>
          </w:tcPr>
          <w:p w:rsidR="008E1D5E" w:rsidRPr="009C19D2" w:rsidRDefault="008E1D5E" w:rsidP="005C5ED5">
            <w:pPr>
              <w:autoSpaceDE w:val="0"/>
              <w:autoSpaceDN w:val="0"/>
              <w:adjustRightInd w:val="0"/>
              <w:spacing w:line="240" w:lineRule="auto"/>
              <w:rPr>
                <w:rFonts w:cs="Times New Roman"/>
                <w:b/>
                <w:bCs/>
                <w:sz w:val="22"/>
                <w:szCs w:val="24"/>
              </w:rPr>
            </w:pPr>
            <w:r w:rsidRPr="009C19D2">
              <w:rPr>
                <w:rFonts w:cs="Times New Roman"/>
                <w:b/>
                <w:bCs/>
                <w:sz w:val="22"/>
                <w:szCs w:val="24"/>
              </w:rPr>
              <w:t xml:space="preserve">Mean  Percentage </w:t>
            </w:r>
          </w:p>
        </w:tc>
        <w:tc>
          <w:tcPr>
            <w:tcW w:w="1350" w:type="dxa"/>
            <w:vAlign w:val="center"/>
          </w:tcPr>
          <w:p w:rsidR="008E1D5E" w:rsidRPr="009C19D2" w:rsidRDefault="008E1D5E" w:rsidP="0013657F">
            <w:pPr>
              <w:autoSpaceDE w:val="0"/>
              <w:autoSpaceDN w:val="0"/>
              <w:adjustRightInd w:val="0"/>
              <w:spacing w:line="240" w:lineRule="auto"/>
              <w:jc w:val="center"/>
              <w:rPr>
                <w:rFonts w:cs="Times New Roman"/>
                <w:b/>
                <w:bCs/>
                <w:sz w:val="22"/>
                <w:szCs w:val="24"/>
              </w:rPr>
            </w:pPr>
          </w:p>
        </w:tc>
        <w:tc>
          <w:tcPr>
            <w:tcW w:w="1260" w:type="dxa"/>
            <w:vAlign w:val="center"/>
          </w:tcPr>
          <w:p w:rsidR="008E1D5E" w:rsidRPr="009C19D2" w:rsidRDefault="008E1D5E" w:rsidP="0013657F">
            <w:pPr>
              <w:autoSpaceDE w:val="0"/>
              <w:autoSpaceDN w:val="0"/>
              <w:adjustRightInd w:val="0"/>
              <w:spacing w:line="240" w:lineRule="auto"/>
              <w:jc w:val="center"/>
              <w:rPr>
                <w:rFonts w:cs="Times New Roman"/>
                <w:b/>
                <w:bCs/>
                <w:sz w:val="22"/>
                <w:szCs w:val="24"/>
              </w:rPr>
            </w:pPr>
          </w:p>
        </w:tc>
        <w:tc>
          <w:tcPr>
            <w:tcW w:w="1544" w:type="dxa"/>
            <w:vAlign w:val="center"/>
          </w:tcPr>
          <w:p w:rsidR="008E1D5E" w:rsidRPr="009C19D2" w:rsidRDefault="008E1D5E" w:rsidP="0013657F">
            <w:pPr>
              <w:autoSpaceDE w:val="0"/>
              <w:autoSpaceDN w:val="0"/>
              <w:adjustRightInd w:val="0"/>
              <w:spacing w:line="240" w:lineRule="auto"/>
              <w:jc w:val="center"/>
              <w:rPr>
                <w:rFonts w:cs="Times New Roman"/>
                <w:b/>
                <w:bCs/>
                <w:sz w:val="22"/>
                <w:szCs w:val="24"/>
              </w:rPr>
            </w:pPr>
            <w:r w:rsidRPr="009C19D2">
              <w:rPr>
                <w:rFonts w:cs="Times New Roman"/>
                <w:b/>
                <w:bCs/>
                <w:sz w:val="22"/>
                <w:szCs w:val="24"/>
              </w:rPr>
              <w:t>62.3%</w:t>
            </w:r>
          </w:p>
        </w:tc>
        <w:tc>
          <w:tcPr>
            <w:tcW w:w="1714" w:type="dxa"/>
            <w:vAlign w:val="center"/>
          </w:tcPr>
          <w:p w:rsidR="008E1D5E" w:rsidRPr="009C19D2" w:rsidRDefault="008E1D5E" w:rsidP="0013657F">
            <w:pPr>
              <w:autoSpaceDE w:val="0"/>
              <w:autoSpaceDN w:val="0"/>
              <w:adjustRightInd w:val="0"/>
              <w:spacing w:line="240" w:lineRule="auto"/>
              <w:jc w:val="center"/>
              <w:rPr>
                <w:rFonts w:cs="Times New Roman"/>
                <w:b/>
                <w:bCs/>
                <w:sz w:val="22"/>
                <w:szCs w:val="24"/>
              </w:rPr>
            </w:pPr>
            <w:r w:rsidRPr="009C19D2">
              <w:rPr>
                <w:rFonts w:cs="Times New Roman"/>
                <w:b/>
                <w:bCs/>
                <w:sz w:val="22"/>
                <w:szCs w:val="24"/>
              </w:rPr>
              <w:t>37.7%</w:t>
            </w:r>
          </w:p>
        </w:tc>
      </w:tr>
    </w:tbl>
    <w:p w:rsidR="002836FB" w:rsidRPr="005C5ED5" w:rsidRDefault="002836FB" w:rsidP="005C5ED5">
      <w:pPr>
        <w:rPr>
          <w:rFonts w:cs="Times New Roman"/>
          <w:szCs w:val="24"/>
        </w:rPr>
      </w:pPr>
    </w:p>
    <w:p w:rsidR="002836FB" w:rsidRPr="005C5ED5" w:rsidRDefault="002836FB" w:rsidP="005C5ED5">
      <w:pPr>
        <w:rPr>
          <w:rFonts w:cs="Times New Roman"/>
          <w:szCs w:val="24"/>
        </w:rPr>
      </w:pPr>
    </w:p>
    <w:p w:rsidR="008E1D5E" w:rsidRPr="005C5ED5" w:rsidRDefault="004C381A" w:rsidP="005C5ED5">
      <w:pPr>
        <w:rPr>
          <w:rFonts w:cs="Times New Roman"/>
          <w:szCs w:val="24"/>
        </w:rPr>
      </w:pPr>
      <w:r w:rsidRPr="005C5ED5">
        <w:rPr>
          <w:rFonts w:cs="Times New Roman"/>
          <w:szCs w:val="24"/>
        </w:rPr>
        <w:t>A</w:t>
      </w:r>
      <w:r w:rsidR="00FE3B48">
        <w:rPr>
          <w:rFonts w:cs="Times New Roman"/>
          <w:szCs w:val="24"/>
        </w:rPr>
        <w:t>s can be deduced from Table 4.24</w:t>
      </w:r>
      <w:r w:rsidR="008E1D5E" w:rsidRPr="005C5ED5">
        <w:rPr>
          <w:rFonts w:cs="Times New Roman"/>
          <w:szCs w:val="24"/>
        </w:rPr>
        <w:t xml:space="preserve">, the mean percentage of raw data on </w:t>
      </w:r>
      <w:r w:rsidR="00AA087F" w:rsidRPr="005C5ED5">
        <w:rPr>
          <w:rFonts w:cs="Times New Roman"/>
          <w:szCs w:val="24"/>
        </w:rPr>
        <w:t xml:space="preserve">an </w:t>
      </w:r>
      <w:r w:rsidR="008E1D5E" w:rsidRPr="005C5ED5">
        <w:rPr>
          <w:rFonts w:cs="Times New Roman"/>
          <w:szCs w:val="24"/>
        </w:rPr>
        <w:t xml:space="preserve">ambiguous option from the idiom task </w:t>
      </w:r>
      <w:r w:rsidR="00FE3B48">
        <w:rPr>
          <w:rFonts w:cs="Times New Roman"/>
          <w:szCs w:val="24"/>
        </w:rPr>
        <w:t>was</w:t>
      </w:r>
      <w:r w:rsidR="008E1D5E" w:rsidRPr="005C5ED5">
        <w:rPr>
          <w:rFonts w:cs="Times New Roman"/>
          <w:szCs w:val="24"/>
        </w:rPr>
        <w:t xml:space="preserve"> 62.3%. On the other hand</w:t>
      </w:r>
      <w:r w:rsidR="00AA087F" w:rsidRPr="005C5ED5">
        <w:rPr>
          <w:rFonts w:cs="Times New Roman"/>
          <w:szCs w:val="24"/>
        </w:rPr>
        <w:t>,</w:t>
      </w:r>
      <w:r w:rsidR="008E1D5E" w:rsidRPr="005C5ED5">
        <w:rPr>
          <w:rFonts w:cs="Times New Roman"/>
          <w:szCs w:val="24"/>
        </w:rPr>
        <w:t xml:space="preserve"> the mean percentage of </w:t>
      </w:r>
      <w:r w:rsidR="00AA087F" w:rsidRPr="005C5ED5">
        <w:rPr>
          <w:rFonts w:cs="Times New Roman"/>
          <w:szCs w:val="24"/>
        </w:rPr>
        <w:t xml:space="preserve">the </w:t>
      </w:r>
      <w:r w:rsidR="008E1D5E" w:rsidRPr="005C5ED5">
        <w:rPr>
          <w:rFonts w:cs="Times New Roman"/>
          <w:szCs w:val="24"/>
        </w:rPr>
        <w:t xml:space="preserve">correct raw score </w:t>
      </w:r>
      <w:r w:rsidR="00FE3B48">
        <w:rPr>
          <w:rFonts w:cs="Times New Roman"/>
          <w:szCs w:val="24"/>
        </w:rPr>
        <w:t>was</w:t>
      </w:r>
      <w:r w:rsidR="008E1D5E" w:rsidRPr="005C5ED5">
        <w:rPr>
          <w:rFonts w:cs="Times New Roman"/>
          <w:szCs w:val="24"/>
        </w:rPr>
        <w:t xml:space="preserve"> 37.7%. </w:t>
      </w:r>
      <w:r w:rsidR="00FE3B48">
        <w:rPr>
          <w:rFonts w:cs="Times New Roman"/>
          <w:szCs w:val="24"/>
        </w:rPr>
        <w:t>It</w:t>
      </w:r>
      <w:r w:rsidR="008E1D5E" w:rsidRPr="005C5ED5">
        <w:rPr>
          <w:rFonts w:cs="Times New Roman"/>
          <w:szCs w:val="24"/>
        </w:rPr>
        <w:t xml:space="preserve"> implies that the ambiguous option from multiple ch</w:t>
      </w:r>
      <w:r w:rsidR="00D74D45">
        <w:rPr>
          <w:rFonts w:cs="Times New Roman"/>
          <w:szCs w:val="24"/>
        </w:rPr>
        <w:t>oices given in the cloze test</w:t>
      </w:r>
      <w:r w:rsidR="008E1D5E" w:rsidRPr="005C5ED5">
        <w:rPr>
          <w:rFonts w:cs="Times New Roman"/>
          <w:szCs w:val="24"/>
        </w:rPr>
        <w:t xml:space="preserve"> was </w:t>
      </w:r>
      <w:r w:rsidR="00D74D45">
        <w:rPr>
          <w:rFonts w:cs="Times New Roman"/>
          <w:szCs w:val="24"/>
        </w:rPr>
        <w:t>more than the correct option</w:t>
      </w:r>
      <w:r w:rsidR="008E1D5E" w:rsidRPr="005C5ED5">
        <w:rPr>
          <w:rFonts w:cs="Times New Roman"/>
          <w:szCs w:val="24"/>
        </w:rPr>
        <w:t>. In other words</w:t>
      </w:r>
      <w:r w:rsidR="00AA087F" w:rsidRPr="005C5ED5">
        <w:rPr>
          <w:rFonts w:cs="Times New Roman"/>
          <w:szCs w:val="24"/>
        </w:rPr>
        <w:t>,</w:t>
      </w:r>
      <w:r w:rsidR="00FE3B48">
        <w:rPr>
          <w:rFonts w:cs="Times New Roman"/>
          <w:szCs w:val="24"/>
        </w:rPr>
        <w:t xml:space="preserve"> at a rate of 62.35%,</w:t>
      </w:r>
      <w:r w:rsidR="00BF404E">
        <w:rPr>
          <w:rFonts w:cs="Times New Roman"/>
          <w:szCs w:val="24"/>
        </w:rPr>
        <w:t xml:space="preserve"> </w:t>
      </w:r>
      <w:r w:rsidR="00EA5C4A">
        <w:rPr>
          <w:rFonts w:cs="Times New Roman"/>
          <w:szCs w:val="24"/>
        </w:rPr>
        <w:t>the u</w:t>
      </w:r>
      <w:r w:rsidR="008E1D5E" w:rsidRPr="005C5ED5">
        <w:rPr>
          <w:rFonts w:cs="Times New Roman"/>
          <w:szCs w:val="24"/>
        </w:rPr>
        <w:t xml:space="preserve">niversity students selected an ambiguous statement compared to the correct option from an idiom comprehension task. </w:t>
      </w:r>
      <w:proofErr w:type="gramStart"/>
      <w:r w:rsidR="00FE3B48">
        <w:rPr>
          <w:rFonts w:cs="Times New Roman"/>
          <w:szCs w:val="24"/>
        </w:rPr>
        <w:t>F</w:t>
      </w:r>
      <w:r w:rsidR="008E1D5E" w:rsidRPr="005C5ED5">
        <w:rPr>
          <w:rFonts w:cs="Times New Roman"/>
          <w:szCs w:val="24"/>
        </w:rPr>
        <w:t>or example</w:t>
      </w:r>
      <w:r w:rsidR="00AA087F" w:rsidRPr="005C5ED5">
        <w:rPr>
          <w:rFonts w:cs="Times New Roman"/>
          <w:szCs w:val="24"/>
        </w:rPr>
        <w:t xml:space="preserve">, the idiom, </w:t>
      </w:r>
      <w:r w:rsidR="008E1D5E" w:rsidRPr="005C5ED5">
        <w:rPr>
          <w:rFonts w:cs="Times New Roman"/>
          <w:i/>
          <w:szCs w:val="24"/>
        </w:rPr>
        <w:t xml:space="preserve">to have long </w:t>
      </w:r>
      <w:r w:rsidR="00AA087F" w:rsidRPr="005C5ED5">
        <w:rPr>
          <w:rFonts w:cs="Times New Roman"/>
          <w:i/>
          <w:szCs w:val="24"/>
        </w:rPr>
        <w:t xml:space="preserve">face, </w:t>
      </w:r>
      <w:r w:rsidR="008E1D5E" w:rsidRPr="005C5ED5">
        <w:rPr>
          <w:rFonts w:cs="Times New Roman"/>
          <w:szCs w:val="24"/>
        </w:rPr>
        <w:t>from the table above.</w:t>
      </w:r>
      <w:proofErr w:type="gramEnd"/>
      <w:r w:rsidR="008E1D5E" w:rsidRPr="005C5ED5">
        <w:rPr>
          <w:rFonts w:cs="Times New Roman"/>
          <w:szCs w:val="24"/>
        </w:rPr>
        <w:t xml:space="preserve"> Out of 180 respondents who responded</w:t>
      </w:r>
      <w:r w:rsidR="00AA087F" w:rsidRPr="005C5ED5">
        <w:rPr>
          <w:rFonts w:cs="Times New Roman"/>
          <w:szCs w:val="24"/>
        </w:rPr>
        <w:t xml:space="preserve"> to </w:t>
      </w:r>
      <w:r w:rsidR="008E1D5E" w:rsidRPr="005C5ED5">
        <w:rPr>
          <w:rFonts w:cs="Times New Roman"/>
          <w:szCs w:val="24"/>
        </w:rPr>
        <w:t>the meaning of that idiom, 177 students selected an ambiguous option. This translates to 98% of the total number of respondents who answered the meaning of that idiom.</w:t>
      </w:r>
    </w:p>
    <w:p w:rsidR="002836FB" w:rsidRPr="005C5ED5" w:rsidRDefault="002836FB" w:rsidP="005C5ED5">
      <w:pPr>
        <w:rPr>
          <w:rFonts w:cs="Times New Roman"/>
          <w:szCs w:val="24"/>
        </w:rPr>
      </w:pPr>
    </w:p>
    <w:p w:rsidR="008E1D5E" w:rsidRPr="005C5ED5" w:rsidRDefault="008E1D5E" w:rsidP="005C5ED5">
      <w:pPr>
        <w:rPr>
          <w:rFonts w:cs="Times New Roman"/>
          <w:szCs w:val="24"/>
        </w:rPr>
      </w:pPr>
      <w:r w:rsidRPr="005C5ED5">
        <w:rPr>
          <w:rFonts w:cs="Times New Roman"/>
          <w:szCs w:val="24"/>
        </w:rPr>
        <w:lastRenderedPageBreak/>
        <w:t>However</w:t>
      </w:r>
      <w:r w:rsidR="00AA087F" w:rsidRPr="005C5ED5">
        <w:rPr>
          <w:rFonts w:cs="Times New Roman"/>
          <w:szCs w:val="24"/>
        </w:rPr>
        <w:t>,</w:t>
      </w:r>
      <w:r w:rsidRPr="005C5ED5">
        <w:rPr>
          <w:rFonts w:cs="Times New Roman"/>
          <w:szCs w:val="24"/>
        </w:rPr>
        <w:t xml:space="preserve"> in some cases</w:t>
      </w:r>
      <w:r w:rsidR="00AA087F" w:rsidRPr="005C5ED5">
        <w:rPr>
          <w:rFonts w:cs="Times New Roman"/>
          <w:szCs w:val="24"/>
        </w:rPr>
        <w:t>,</w:t>
      </w:r>
      <w:r w:rsidRPr="005C5ED5">
        <w:rPr>
          <w:rFonts w:cs="Times New Roman"/>
          <w:szCs w:val="24"/>
        </w:rPr>
        <w:t xml:space="preserve"> the results were not as expected. </w:t>
      </w:r>
      <w:r w:rsidR="00FE3B48">
        <w:rPr>
          <w:rFonts w:cs="Times New Roman"/>
          <w:szCs w:val="24"/>
        </w:rPr>
        <w:t>F</w:t>
      </w:r>
      <w:r w:rsidRPr="005C5ED5">
        <w:rPr>
          <w:rFonts w:cs="Times New Roman"/>
          <w:szCs w:val="24"/>
        </w:rPr>
        <w:t>or example</w:t>
      </w:r>
      <w:r w:rsidR="00AA087F" w:rsidRPr="005C5ED5">
        <w:rPr>
          <w:rFonts w:cs="Times New Roman"/>
          <w:szCs w:val="24"/>
        </w:rPr>
        <w:t>,</w:t>
      </w:r>
      <w:r w:rsidRPr="005C5ED5">
        <w:rPr>
          <w:rFonts w:cs="Times New Roman"/>
          <w:szCs w:val="24"/>
        </w:rPr>
        <w:t xml:space="preserve"> the idiom</w:t>
      </w:r>
      <w:r w:rsidR="00FE3B48">
        <w:rPr>
          <w:rFonts w:cs="Times New Roman"/>
          <w:szCs w:val="24"/>
        </w:rPr>
        <w:t xml:space="preserve"> number 7, </w:t>
      </w:r>
      <w:r w:rsidR="00AA087F" w:rsidRPr="005C5ED5">
        <w:rPr>
          <w:rFonts w:cs="Times New Roman"/>
          <w:i/>
          <w:szCs w:val="24"/>
        </w:rPr>
        <w:t xml:space="preserve">cross someone’s mind, </w:t>
      </w:r>
      <w:r w:rsidR="00FE3B48">
        <w:rPr>
          <w:rFonts w:cs="Times New Roman"/>
          <w:szCs w:val="24"/>
        </w:rPr>
        <w:t>in the table above, o</w:t>
      </w:r>
      <w:r w:rsidRPr="005C5ED5">
        <w:rPr>
          <w:rFonts w:cs="Times New Roman"/>
          <w:szCs w:val="24"/>
        </w:rPr>
        <w:t>ut of 180 respondents</w:t>
      </w:r>
      <w:r w:rsidR="00AA087F" w:rsidRPr="005C5ED5">
        <w:rPr>
          <w:rFonts w:cs="Times New Roman"/>
          <w:szCs w:val="24"/>
        </w:rPr>
        <w:t>,</w:t>
      </w:r>
      <w:r w:rsidRPr="005C5ED5">
        <w:rPr>
          <w:rFonts w:cs="Times New Roman"/>
          <w:szCs w:val="24"/>
        </w:rPr>
        <w:t xml:space="preserve"> only 42 selected the ambiguous option. This means that the number of students who scored the correct option w</w:t>
      </w:r>
      <w:r w:rsidR="00AA087F" w:rsidRPr="005C5ED5">
        <w:rPr>
          <w:rFonts w:cs="Times New Roman"/>
          <w:szCs w:val="24"/>
        </w:rPr>
        <w:t>as</w:t>
      </w:r>
      <w:r w:rsidR="00BF404E">
        <w:rPr>
          <w:rFonts w:cs="Times New Roman"/>
          <w:szCs w:val="24"/>
        </w:rPr>
        <w:t xml:space="preserve"> </w:t>
      </w:r>
      <w:r w:rsidR="003F7993">
        <w:rPr>
          <w:rFonts w:cs="Times New Roman"/>
          <w:szCs w:val="24"/>
        </w:rPr>
        <w:t>larger</w:t>
      </w:r>
      <w:r w:rsidRPr="005C5ED5">
        <w:rPr>
          <w:rFonts w:cs="Times New Roman"/>
          <w:szCs w:val="24"/>
        </w:rPr>
        <w:t xml:space="preserve"> than the </w:t>
      </w:r>
      <w:r w:rsidR="003F7993">
        <w:rPr>
          <w:rFonts w:cs="Times New Roman"/>
          <w:szCs w:val="24"/>
        </w:rPr>
        <w:t>number of those</w:t>
      </w:r>
      <w:r w:rsidRPr="005C5ED5">
        <w:rPr>
          <w:rFonts w:cs="Times New Roman"/>
          <w:szCs w:val="24"/>
        </w:rPr>
        <w:t xml:space="preserve"> who selected the ambiguous option. Nevertheless, the overall comparison revealed that ambiguous ones surpassed the correct option by 24.6 %. It can</w:t>
      </w:r>
      <w:r w:rsidR="00AA087F" w:rsidRPr="005C5ED5">
        <w:rPr>
          <w:rFonts w:cs="Times New Roman"/>
          <w:szCs w:val="24"/>
        </w:rPr>
        <w:t>, therefore,</w:t>
      </w:r>
      <w:r w:rsidRPr="005C5ED5">
        <w:rPr>
          <w:rFonts w:cs="Times New Roman"/>
          <w:szCs w:val="24"/>
        </w:rPr>
        <w:t xml:space="preserve"> be concluded that ambiguity </w:t>
      </w:r>
      <w:r w:rsidR="00AA087F" w:rsidRPr="005C5ED5">
        <w:rPr>
          <w:rFonts w:cs="Times New Roman"/>
          <w:szCs w:val="24"/>
        </w:rPr>
        <w:t>affects</w:t>
      </w:r>
      <w:r w:rsidRPr="005C5ED5">
        <w:rPr>
          <w:rFonts w:cs="Times New Roman"/>
          <w:szCs w:val="24"/>
        </w:rPr>
        <w:t xml:space="preserve"> idiom comprehension. </w:t>
      </w:r>
    </w:p>
    <w:p w:rsidR="002836FB" w:rsidRPr="005C5ED5" w:rsidRDefault="002836FB" w:rsidP="005C5ED5">
      <w:pPr>
        <w:rPr>
          <w:rFonts w:cs="Times New Roman"/>
          <w:szCs w:val="24"/>
        </w:rPr>
      </w:pPr>
    </w:p>
    <w:p w:rsidR="007621A2" w:rsidRPr="00FE3B48" w:rsidRDefault="008E1D5E" w:rsidP="005C5ED5">
      <w:pPr>
        <w:rPr>
          <w:rFonts w:cs="Times New Roman"/>
          <w:szCs w:val="24"/>
        </w:rPr>
      </w:pPr>
      <w:r w:rsidRPr="005C5ED5">
        <w:rPr>
          <w:rFonts w:cs="Times New Roman"/>
          <w:szCs w:val="24"/>
        </w:rPr>
        <w:t>A paired</w:t>
      </w:r>
      <w:r w:rsidR="00AA087F" w:rsidRPr="005C5ED5">
        <w:rPr>
          <w:rFonts w:cs="Times New Roman"/>
          <w:szCs w:val="24"/>
        </w:rPr>
        <w:t>-</w:t>
      </w:r>
      <w:r w:rsidRPr="005C5ED5">
        <w:rPr>
          <w:rFonts w:cs="Times New Roman"/>
          <w:szCs w:val="24"/>
        </w:rPr>
        <w:t xml:space="preserve">samples t-test was performed using </w:t>
      </w:r>
      <w:r w:rsidR="00AA087F" w:rsidRPr="005C5ED5">
        <w:rPr>
          <w:rFonts w:cs="Times New Roman"/>
          <w:szCs w:val="24"/>
        </w:rPr>
        <w:t xml:space="preserve">the </w:t>
      </w:r>
      <w:r w:rsidRPr="00FE3B48">
        <w:rPr>
          <w:rFonts w:cs="Times New Roman"/>
          <w:szCs w:val="24"/>
        </w:rPr>
        <w:t>GRAPH PAD PRISM 5.01</w:t>
      </w:r>
      <w:r w:rsidRPr="005C5ED5">
        <w:rPr>
          <w:rFonts w:cs="Times New Roman"/>
          <w:szCs w:val="24"/>
        </w:rPr>
        <w:t xml:space="preserve"> program to compare the </w:t>
      </w:r>
      <w:r w:rsidR="00FE3B48">
        <w:rPr>
          <w:rFonts w:cs="Times New Roman"/>
          <w:szCs w:val="24"/>
        </w:rPr>
        <w:t xml:space="preserve">respondents’ </w:t>
      </w:r>
      <w:r w:rsidRPr="005C5ED5">
        <w:rPr>
          <w:rFonts w:cs="Times New Roman"/>
          <w:szCs w:val="24"/>
        </w:rPr>
        <w:t xml:space="preserve">performance on idiom comprehension between </w:t>
      </w:r>
      <w:r w:rsidR="00AA087F" w:rsidRPr="005C5ED5">
        <w:rPr>
          <w:rFonts w:cs="Times New Roman"/>
          <w:szCs w:val="24"/>
        </w:rPr>
        <w:t xml:space="preserve">the </w:t>
      </w:r>
      <w:r w:rsidRPr="005C5ED5">
        <w:rPr>
          <w:rFonts w:cs="Times New Roman"/>
          <w:szCs w:val="24"/>
        </w:rPr>
        <w:t>raw score</w:t>
      </w:r>
      <w:r w:rsidR="00AA087F" w:rsidRPr="005C5ED5">
        <w:rPr>
          <w:rFonts w:cs="Times New Roman"/>
          <w:szCs w:val="24"/>
        </w:rPr>
        <w:t>s</w:t>
      </w:r>
      <w:r w:rsidR="00BF404E">
        <w:rPr>
          <w:rFonts w:cs="Times New Roman"/>
          <w:szCs w:val="24"/>
        </w:rPr>
        <w:t xml:space="preserve"> </w:t>
      </w:r>
      <w:r w:rsidR="00FE3B48">
        <w:rPr>
          <w:rFonts w:cs="Times New Roman"/>
          <w:szCs w:val="24"/>
        </w:rPr>
        <w:t>of</w:t>
      </w:r>
      <w:r w:rsidRPr="005C5ED5">
        <w:rPr>
          <w:rFonts w:cs="Times New Roman"/>
          <w:szCs w:val="24"/>
        </w:rPr>
        <w:t xml:space="preserve"> selected ambiguous option</w:t>
      </w:r>
      <w:r w:rsidR="00FE3B48">
        <w:rPr>
          <w:rFonts w:cs="Times New Roman"/>
          <w:szCs w:val="24"/>
        </w:rPr>
        <w:t>s</w:t>
      </w:r>
      <w:r w:rsidRPr="005C5ED5">
        <w:rPr>
          <w:rFonts w:cs="Times New Roman"/>
          <w:szCs w:val="24"/>
        </w:rPr>
        <w:t xml:space="preserve"> versus </w:t>
      </w:r>
      <w:r w:rsidR="00FE3B48">
        <w:rPr>
          <w:rFonts w:cs="Times New Roman"/>
          <w:szCs w:val="24"/>
        </w:rPr>
        <w:t>scores</w:t>
      </w:r>
      <w:r w:rsidR="00BF404E">
        <w:rPr>
          <w:rFonts w:cs="Times New Roman"/>
          <w:szCs w:val="24"/>
        </w:rPr>
        <w:t xml:space="preserve"> </w:t>
      </w:r>
      <w:r w:rsidR="00AA087F" w:rsidRPr="005C5ED5">
        <w:rPr>
          <w:rFonts w:cs="Times New Roman"/>
          <w:szCs w:val="24"/>
        </w:rPr>
        <w:t>of a given idiom correctly</w:t>
      </w:r>
      <w:r w:rsidRPr="005C5ED5">
        <w:rPr>
          <w:rFonts w:cs="Times New Roman"/>
          <w:szCs w:val="24"/>
        </w:rPr>
        <w:t xml:space="preserve"> from the questionnaire. With the help of this program, </w:t>
      </w:r>
      <w:r w:rsidR="00AA087F" w:rsidRPr="005C5ED5">
        <w:rPr>
          <w:rFonts w:cs="Times New Roman"/>
          <w:szCs w:val="24"/>
        </w:rPr>
        <w:t xml:space="preserve">the </w:t>
      </w:r>
      <w:r w:rsidRPr="005C5ED5">
        <w:rPr>
          <w:rFonts w:cs="Times New Roman"/>
          <w:szCs w:val="24"/>
        </w:rPr>
        <w:t>average mean and standard deviation values were calculated for each treatment with the coefficient value p ˂ 0.05</w:t>
      </w:r>
      <w:r w:rsidR="00AA087F" w:rsidRPr="005C5ED5">
        <w:rPr>
          <w:rFonts w:cs="Times New Roman"/>
          <w:szCs w:val="24"/>
        </w:rPr>
        <w:t>,</w:t>
      </w:r>
      <w:r w:rsidRPr="005C5ED5">
        <w:rPr>
          <w:rFonts w:cs="Times New Roman"/>
          <w:szCs w:val="24"/>
        </w:rPr>
        <w:t xml:space="preserve"> which indicates that the differenc</w:t>
      </w:r>
      <w:r w:rsidR="00AA087F" w:rsidRPr="005C5ED5">
        <w:rPr>
          <w:rFonts w:cs="Times New Roman"/>
          <w:szCs w:val="24"/>
        </w:rPr>
        <w:t xml:space="preserve">e is statistically significant. </w:t>
      </w:r>
      <w:r w:rsidRPr="005C5ED5">
        <w:rPr>
          <w:rFonts w:cs="Times New Roman"/>
          <w:szCs w:val="24"/>
        </w:rPr>
        <w:t xml:space="preserve">The hypotheses were </w:t>
      </w:r>
      <w:r w:rsidR="004A05A8" w:rsidRPr="005C5ED5">
        <w:rPr>
          <w:rFonts w:cs="Times New Roman"/>
          <w:szCs w:val="24"/>
        </w:rPr>
        <w:t xml:space="preserve">being </w:t>
      </w:r>
      <w:r w:rsidRPr="005C5ED5">
        <w:rPr>
          <w:rFonts w:cs="Times New Roman"/>
          <w:szCs w:val="24"/>
        </w:rPr>
        <w:t>tested</w:t>
      </w:r>
      <w:r w:rsidR="004A05A8" w:rsidRPr="005C5ED5">
        <w:rPr>
          <w:rFonts w:cs="Times New Roman"/>
          <w:szCs w:val="24"/>
        </w:rPr>
        <w:t xml:space="preserve"> can be seen below</w:t>
      </w:r>
      <w:r w:rsidRPr="005C5ED5">
        <w:rPr>
          <w:rFonts w:cs="Times New Roman"/>
          <w:szCs w:val="24"/>
        </w:rPr>
        <w:t xml:space="preserve">: </w:t>
      </w:r>
    </w:p>
    <w:p w:rsidR="000E2F30" w:rsidRDefault="000E2F30" w:rsidP="005C5ED5">
      <w:pPr>
        <w:rPr>
          <w:rFonts w:cs="Times New Roman"/>
          <w:b/>
          <w:szCs w:val="24"/>
        </w:rPr>
      </w:pPr>
    </w:p>
    <w:p w:rsidR="007621A2" w:rsidRDefault="008E1D5E" w:rsidP="005C5ED5">
      <w:pPr>
        <w:rPr>
          <w:rFonts w:cs="Times New Roman"/>
          <w:b/>
          <w:szCs w:val="24"/>
        </w:rPr>
      </w:pPr>
      <w:r w:rsidRPr="005C5ED5">
        <w:rPr>
          <w:rFonts w:cs="Times New Roman"/>
          <w:b/>
          <w:szCs w:val="24"/>
        </w:rPr>
        <w:t xml:space="preserve">H0: </w:t>
      </w:r>
      <w:r w:rsidRPr="005C5ED5">
        <w:rPr>
          <w:rFonts w:cs="Times New Roman"/>
          <w:szCs w:val="24"/>
        </w:rPr>
        <w:t xml:space="preserve">There is no </w:t>
      </w:r>
      <w:r w:rsidR="004A05A8" w:rsidRPr="005C5ED5">
        <w:rPr>
          <w:rFonts w:cs="Times New Roman"/>
          <w:szCs w:val="24"/>
        </w:rPr>
        <w:t>substantial</w:t>
      </w:r>
      <w:r w:rsidR="00BF404E">
        <w:rPr>
          <w:rFonts w:cs="Times New Roman"/>
          <w:szCs w:val="24"/>
        </w:rPr>
        <w:t xml:space="preserve"> </w:t>
      </w:r>
      <w:r w:rsidR="004A05A8" w:rsidRPr="005C5ED5">
        <w:rPr>
          <w:rFonts w:cs="Times New Roman"/>
          <w:szCs w:val="24"/>
        </w:rPr>
        <w:t>distinction</w:t>
      </w:r>
      <w:r w:rsidRPr="005C5ED5">
        <w:rPr>
          <w:rFonts w:cs="Times New Roman"/>
          <w:szCs w:val="24"/>
        </w:rPr>
        <w:t xml:space="preserve"> in students’ knowledge in comprehension of ambiguous idioms</w:t>
      </w:r>
    </w:p>
    <w:p w:rsidR="003D0CDD" w:rsidRDefault="003D0CDD" w:rsidP="005C5ED5">
      <w:pPr>
        <w:rPr>
          <w:rFonts w:cs="Times New Roman"/>
          <w:b/>
          <w:szCs w:val="24"/>
        </w:rPr>
      </w:pPr>
    </w:p>
    <w:p w:rsidR="008E1D5E" w:rsidRPr="005C5ED5" w:rsidRDefault="008E1D5E" w:rsidP="005C5ED5">
      <w:pPr>
        <w:rPr>
          <w:rFonts w:cs="Times New Roman"/>
          <w:szCs w:val="24"/>
        </w:rPr>
      </w:pPr>
      <w:r w:rsidRPr="005C5ED5">
        <w:rPr>
          <w:rFonts w:cs="Times New Roman"/>
          <w:b/>
          <w:szCs w:val="24"/>
        </w:rPr>
        <w:t xml:space="preserve">H1: </w:t>
      </w:r>
      <w:r w:rsidRPr="005C5ED5">
        <w:rPr>
          <w:rFonts w:cs="Times New Roman"/>
          <w:szCs w:val="24"/>
        </w:rPr>
        <w:t>There is a significant difference in student’s knowledge in comprehension of ambiguous idioms.</w:t>
      </w:r>
    </w:p>
    <w:p w:rsidR="002836FB" w:rsidRPr="005C5ED5" w:rsidRDefault="002836FB" w:rsidP="005C5ED5">
      <w:pPr>
        <w:rPr>
          <w:rFonts w:cs="Times New Roman"/>
          <w:szCs w:val="24"/>
        </w:rPr>
      </w:pPr>
    </w:p>
    <w:p w:rsidR="008E1D5E" w:rsidRPr="005C5ED5" w:rsidRDefault="008E1D5E" w:rsidP="005C5ED5">
      <w:pPr>
        <w:rPr>
          <w:rFonts w:cs="Times New Roman"/>
          <w:szCs w:val="24"/>
        </w:rPr>
      </w:pPr>
      <w:r w:rsidRPr="005C5ED5">
        <w:rPr>
          <w:rFonts w:cs="Times New Roman"/>
          <w:szCs w:val="24"/>
        </w:rPr>
        <w:t xml:space="preserve">To </w:t>
      </w:r>
      <w:r w:rsidR="00AA087F" w:rsidRPr="005C5ED5">
        <w:rPr>
          <w:rFonts w:cs="Times New Roman"/>
          <w:szCs w:val="24"/>
        </w:rPr>
        <w:t>ensure</w:t>
      </w:r>
      <w:r w:rsidRPr="005C5ED5">
        <w:rPr>
          <w:rFonts w:cs="Times New Roman"/>
          <w:szCs w:val="24"/>
        </w:rPr>
        <w:t xml:space="preserve"> whether </w:t>
      </w:r>
      <w:r w:rsidR="00AA087F" w:rsidRPr="005C5ED5">
        <w:rPr>
          <w:rFonts w:cs="Times New Roman"/>
          <w:szCs w:val="24"/>
        </w:rPr>
        <w:t xml:space="preserve">or not </w:t>
      </w:r>
      <w:r w:rsidRPr="005C5ED5">
        <w:rPr>
          <w:rFonts w:cs="Times New Roman"/>
          <w:szCs w:val="24"/>
        </w:rPr>
        <w:t xml:space="preserve">the variables are related, </w:t>
      </w:r>
      <w:r w:rsidR="00FE3B48">
        <w:rPr>
          <w:rFonts w:cs="Times New Roman"/>
          <w:szCs w:val="24"/>
        </w:rPr>
        <w:t xml:space="preserve">a </w:t>
      </w:r>
      <w:r w:rsidR="00504B40">
        <w:rPr>
          <w:rFonts w:cs="Times New Roman"/>
          <w:szCs w:val="24"/>
        </w:rPr>
        <w:t>c</w:t>
      </w:r>
      <w:r w:rsidRPr="005C5ED5">
        <w:rPr>
          <w:rFonts w:cs="Times New Roman"/>
          <w:szCs w:val="24"/>
        </w:rPr>
        <w:t>orrelation</w:t>
      </w:r>
      <w:r w:rsidR="00BF404E">
        <w:rPr>
          <w:rFonts w:cs="Times New Roman"/>
          <w:szCs w:val="24"/>
        </w:rPr>
        <w:t xml:space="preserve"> </w:t>
      </w:r>
      <w:r w:rsidR="00504B40">
        <w:rPr>
          <w:rFonts w:cs="Times New Roman"/>
          <w:szCs w:val="24"/>
        </w:rPr>
        <w:t>c</w:t>
      </w:r>
      <w:r w:rsidRPr="005C5ED5">
        <w:rPr>
          <w:rFonts w:cs="Times New Roman"/>
          <w:szCs w:val="24"/>
        </w:rPr>
        <w:t xml:space="preserve">oefficient was applied to the data. The principle tenet for this mathematical coefficient is that if the </w:t>
      </w:r>
      <w:r w:rsidRPr="005C5ED5">
        <w:rPr>
          <w:rFonts w:cs="Times New Roman"/>
          <w:szCs w:val="24"/>
        </w:rPr>
        <w:lastRenderedPageBreak/>
        <w:t xml:space="preserve">two variables are in </w:t>
      </w:r>
      <w:r w:rsidR="00AA087F" w:rsidRPr="005C5ED5">
        <w:rPr>
          <w:rFonts w:cs="Times New Roman"/>
          <w:szCs w:val="24"/>
        </w:rPr>
        <w:t xml:space="preserve">a </w:t>
      </w:r>
      <w:r w:rsidRPr="005C5ED5">
        <w:rPr>
          <w:rFonts w:cs="Times New Roman"/>
          <w:szCs w:val="24"/>
        </w:rPr>
        <w:t xml:space="preserve">perfect linear relationship, the correlation coefficient will be either 1 or –1. The sign depends on whether the variables are positively or negatively related. However, </w:t>
      </w:r>
      <w:r w:rsidR="00AA087F" w:rsidRPr="005C5ED5">
        <w:rPr>
          <w:rFonts w:cs="Times New Roman"/>
          <w:szCs w:val="24"/>
        </w:rPr>
        <w:t xml:space="preserve">the </w:t>
      </w:r>
      <w:r w:rsidRPr="005C5ED5">
        <w:rPr>
          <w:rFonts w:cs="Times New Roman"/>
          <w:szCs w:val="24"/>
        </w:rPr>
        <w:t xml:space="preserve">correlation coefficient is </w:t>
      </w:r>
      <w:r w:rsidR="00504B40">
        <w:rPr>
          <w:rFonts w:cs="Times New Roman"/>
          <w:szCs w:val="24"/>
        </w:rPr>
        <w:t xml:space="preserve">zero </w:t>
      </w:r>
      <w:r w:rsidRPr="005C5ED5">
        <w:rPr>
          <w:rFonts w:cs="Times New Roman"/>
          <w:szCs w:val="24"/>
        </w:rPr>
        <w:t xml:space="preserve">(0) if there is no linear relationship between the variables. This research applied the Pearson product-moment correlation coefficient </w:t>
      </w:r>
      <w:r w:rsidR="008C5DDD">
        <w:rPr>
          <w:rFonts w:cs="Times New Roman"/>
          <w:szCs w:val="24"/>
        </w:rPr>
        <w:t xml:space="preserve">to analyze </w:t>
      </w:r>
      <w:r w:rsidRPr="005C5ED5">
        <w:rPr>
          <w:rFonts w:cs="Times New Roman"/>
          <w:szCs w:val="24"/>
        </w:rPr>
        <w:t xml:space="preserve">ambiguity in idiom comprehension by </w:t>
      </w:r>
      <w:r w:rsidR="00504B40">
        <w:rPr>
          <w:rFonts w:cs="Times New Roman"/>
          <w:szCs w:val="24"/>
        </w:rPr>
        <w:t>u</w:t>
      </w:r>
      <w:r w:rsidRPr="005C5ED5">
        <w:rPr>
          <w:rFonts w:cs="Times New Roman"/>
          <w:szCs w:val="24"/>
        </w:rPr>
        <w:t>niversity students.  The reason for selecting Pearson product</w:t>
      </w:r>
      <w:r w:rsidR="00AA087F" w:rsidRPr="005C5ED5">
        <w:rPr>
          <w:rFonts w:cs="Times New Roman"/>
          <w:szCs w:val="24"/>
        </w:rPr>
        <w:t>-</w:t>
      </w:r>
      <w:r w:rsidRPr="005C5ED5">
        <w:rPr>
          <w:rFonts w:cs="Times New Roman"/>
          <w:szCs w:val="24"/>
        </w:rPr>
        <w:t xml:space="preserve">moment in </w:t>
      </w:r>
      <w:r w:rsidR="00D349C5">
        <w:rPr>
          <w:rFonts w:cs="Times New Roman"/>
          <w:szCs w:val="24"/>
        </w:rPr>
        <w:t>data</w:t>
      </w:r>
      <w:r w:rsidR="00BF404E">
        <w:rPr>
          <w:rFonts w:cs="Times New Roman"/>
          <w:szCs w:val="24"/>
        </w:rPr>
        <w:t xml:space="preserve"> </w:t>
      </w:r>
      <w:r w:rsidRPr="005C5ED5">
        <w:rPr>
          <w:rFonts w:cs="Times New Roman"/>
          <w:szCs w:val="24"/>
        </w:rPr>
        <w:t xml:space="preserve">analysis is </w:t>
      </w:r>
      <w:r w:rsidR="008C5DDD">
        <w:rPr>
          <w:rFonts w:cs="Times New Roman"/>
          <w:szCs w:val="24"/>
        </w:rPr>
        <w:t>that the data is non-parametric in nature. T</w:t>
      </w:r>
      <w:r w:rsidRPr="005C5ED5">
        <w:rPr>
          <w:rFonts w:cs="Times New Roman"/>
          <w:szCs w:val="24"/>
        </w:rPr>
        <w:t>he Pearson product</w:t>
      </w:r>
      <w:r w:rsidR="00AA087F" w:rsidRPr="005C5ED5">
        <w:rPr>
          <w:rFonts w:cs="Times New Roman"/>
          <w:szCs w:val="24"/>
        </w:rPr>
        <w:t>-</w:t>
      </w:r>
      <w:r w:rsidRPr="005C5ED5">
        <w:rPr>
          <w:rFonts w:cs="Times New Roman"/>
          <w:szCs w:val="24"/>
        </w:rPr>
        <w:t xml:space="preserve">moment is widely used in measuring the association between two variables of such nature.  Table </w:t>
      </w:r>
      <w:r w:rsidR="00D349C5">
        <w:rPr>
          <w:rFonts w:cs="Times New Roman"/>
          <w:szCs w:val="24"/>
        </w:rPr>
        <w:t>4.25</w:t>
      </w:r>
      <w:r w:rsidRPr="005C5ED5">
        <w:rPr>
          <w:rFonts w:cs="Times New Roman"/>
          <w:szCs w:val="24"/>
        </w:rPr>
        <w:t xml:space="preserve"> shows a summary of the findings from </w:t>
      </w:r>
      <w:r w:rsidR="00AA087F" w:rsidRPr="005C5ED5">
        <w:rPr>
          <w:rFonts w:cs="Times New Roman"/>
          <w:szCs w:val="24"/>
        </w:rPr>
        <w:t xml:space="preserve">the </w:t>
      </w:r>
      <w:r w:rsidRPr="005C5ED5">
        <w:rPr>
          <w:rFonts w:cs="Times New Roman"/>
          <w:szCs w:val="24"/>
        </w:rPr>
        <w:t>correlation coefficient.</w:t>
      </w:r>
    </w:p>
    <w:p w:rsidR="002836FB" w:rsidRPr="005C5ED5" w:rsidRDefault="002836FB" w:rsidP="005C5ED5">
      <w:pPr>
        <w:rPr>
          <w:rFonts w:cs="Times New Roman"/>
          <w:szCs w:val="24"/>
        </w:rPr>
      </w:pPr>
    </w:p>
    <w:p w:rsidR="001E1154" w:rsidRPr="00D349C5" w:rsidRDefault="001E1154" w:rsidP="005C5ED5">
      <w:pPr>
        <w:pStyle w:val="Heading1"/>
        <w:rPr>
          <w:b w:val="0"/>
          <w:szCs w:val="24"/>
        </w:rPr>
      </w:pPr>
      <w:bookmarkStart w:id="335" w:name="_Toc43730911"/>
      <w:r w:rsidRPr="00D349C5">
        <w:rPr>
          <w:b w:val="0"/>
          <w:szCs w:val="24"/>
        </w:rPr>
        <w:t xml:space="preserve">Table </w:t>
      </w:r>
      <w:r w:rsidR="004C381A" w:rsidRPr="00D349C5">
        <w:rPr>
          <w:b w:val="0"/>
          <w:szCs w:val="24"/>
        </w:rPr>
        <w:t>4.</w:t>
      </w:r>
      <w:r w:rsidR="007621A2" w:rsidRPr="00D349C5">
        <w:rPr>
          <w:b w:val="0"/>
          <w:szCs w:val="24"/>
        </w:rPr>
        <w:t>2</w:t>
      </w:r>
      <w:r w:rsidR="00D349C5" w:rsidRPr="00D349C5">
        <w:rPr>
          <w:b w:val="0"/>
          <w:szCs w:val="24"/>
        </w:rPr>
        <w:t>5</w:t>
      </w:r>
    </w:p>
    <w:p w:rsidR="008E1D5E" w:rsidRPr="00D349C5" w:rsidRDefault="008E1D5E" w:rsidP="005C5ED5">
      <w:pPr>
        <w:rPr>
          <w:b/>
        </w:rPr>
      </w:pPr>
      <w:r w:rsidRPr="00D349C5">
        <w:t xml:space="preserve">Summary of the </w:t>
      </w:r>
      <w:r w:rsidR="00D349C5" w:rsidRPr="00D349C5">
        <w:t xml:space="preserve">findings from </w:t>
      </w:r>
      <w:r w:rsidR="000E2F30" w:rsidRPr="00D349C5">
        <w:t>students’</w:t>
      </w:r>
      <w:r w:rsidR="00D349C5" w:rsidRPr="00D349C5">
        <w:t xml:space="preserve"> knowledge from t-test on ambiguity</w:t>
      </w:r>
      <w:bookmarkEnd w:id="335"/>
    </w:p>
    <w:tbl>
      <w:tblPr>
        <w:tblStyle w:val="TableGrid"/>
        <w:tblW w:w="0" w:type="auto"/>
        <w:tblInd w:w="403" w:type="dxa"/>
        <w:tblLook w:val="04A0"/>
      </w:tblPr>
      <w:tblGrid>
        <w:gridCol w:w="4518"/>
        <w:gridCol w:w="1866"/>
      </w:tblGrid>
      <w:tr w:rsidR="005C5ED5" w:rsidRPr="005C5ED5" w:rsidTr="00D256BB">
        <w:tc>
          <w:tcPr>
            <w:tcW w:w="4518" w:type="dxa"/>
          </w:tcPr>
          <w:p w:rsidR="008E1D5E" w:rsidRPr="005C5ED5" w:rsidRDefault="008E1D5E" w:rsidP="00C932B9">
            <w:pPr>
              <w:spacing w:line="360" w:lineRule="auto"/>
              <w:rPr>
                <w:rFonts w:cs="Times New Roman"/>
                <w:szCs w:val="24"/>
              </w:rPr>
            </w:pPr>
            <w:r w:rsidRPr="005C5ED5">
              <w:rPr>
                <w:rFonts w:cs="Times New Roman"/>
                <w:szCs w:val="24"/>
              </w:rPr>
              <w:t>Number of XY</w:t>
            </w:r>
          </w:p>
        </w:tc>
        <w:tc>
          <w:tcPr>
            <w:tcW w:w="1866" w:type="dxa"/>
          </w:tcPr>
          <w:p w:rsidR="008E1D5E" w:rsidRPr="005C5ED5" w:rsidRDefault="008E1D5E" w:rsidP="00C932B9">
            <w:pPr>
              <w:spacing w:line="360" w:lineRule="auto"/>
              <w:rPr>
                <w:rFonts w:cs="Times New Roman"/>
                <w:szCs w:val="24"/>
              </w:rPr>
            </w:pPr>
            <w:r w:rsidRPr="005C5ED5">
              <w:rPr>
                <w:rFonts w:cs="Times New Roman"/>
                <w:szCs w:val="24"/>
              </w:rPr>
              <w:t>20</w:t>
            </w:r>
          </w:p>
        </w:tc>
      </w:tr>
      <w:tr w:rsidR="005C5ED5" w:rsidRPr="005C5ED5" w:rsidTr="00D256BB">
        <w:tc>
          <w:tcPr>
            <w:tcW w:w="4518" w:type="dxa"/>
          </w:tcPr>
          <w:p w:rsidR="008E1D5E" w:rsidRPr="005C5ED5" w:rsidRDefault="008E1D5E" w:rsidP="00C932B9">
            <w:pPr>
              <w:spacing w:line="360" w:lineRule="auto"/>
              <w:rPr>
                <w:rFonts w:cs="Times New Roman"/>
                <w:szCs w:val="24"/>
              </w:rPr>
            </w:pPr>
            <w:r w:rsidRPr="005C5ED5">
              <w:rPr>
                <w:rFonts w:cs="Times New Roman"/>
                <w:szCs w:val="24"/>
              </w:rPr>
              <w:t>Pearson r</w:t>
            </w:r>
          </w:p>
        </w:tc>
        <w:tc>
          <w:tcPr>
            <w:tcW w:w="1866" w:type="dxa"/>
          </w:tcPr>
          <w:p w:rsidR="008E1D5E" w:rsidRPr="005C5ED5" w:rsidRDefault="008E1D5E" w:rsidP="00C932B9">
            <w:pPr>
              <w:spacing w:line="360" w:lineRule="auto"/>
              <w:rPr>
                <w:rFonts w:cs="Times New Roman"/>
                <w:szCs w:val="24"/>
              </w:rPr>
            </w:pPr>
            <w:r w:rsidRPr="005C5ED5">
              <w:rPr>
                <w:rFonts w:cs="Times New Roman"/>
                <w:szCs w:val="24"/>
              </w:rPr>
              <w:t>0.8568</w:t>
            </w:r>
          </w:p>
        </w:tc>
      </w:tr>
      <w:tr w:rsidR="005C5ED5" w:rsidRPr="005C5ED5" w:rsidTr="00D256BB">
        <w:tc>
          <w:tcPr>
            <w:tcW w:w="4518" w:type="dxa"/>
          </w:tcPr>
          <w:p w:rsidR="008E1D5E" w:rsidRPr="005C5ED5" w:rsidRDefault="008E1D5E" w:rsidP="00C932B9">
            <w:pPr>
              <w:spacing w:line="360" w:lineRule="auto"/>
              <w:rPr>
                <w:rFonts w:cs="Times New Roman"/>
                <w:szCs w:val="24"/>
              </w:rPr>
            </w:pPr>
            <w:r w:rsidRPr="005C5ED5">
              <w:rPr>
                <w:rFonts w:cs="Times New Roman"/>
                <w:szCs w:val="24"/>
              </w:rPr>
              <w:t>95% confidence interval</w:t>
            </w:r>
          </w:p>
        </w:tc>
        <w:tc>
          <w:tcPr>
            <w:tcW w:w="1866" w:type="dxa"/>
          </w:tcPr>
          <w:p w:rsidR="008E1D5E" w:rsidRPr="005C5ED5" w:rsidRDefault="008E1D5E" w:rsidP="00C932B9">
            <w:pPr>
              <w:spacing w:line="360" w:lineRule="auto"/>
              <w:rPr>
                <w:rFonts w:cs="Times New Roman"/>
                <w:szCs w:val="24"/>
              </w:rPr>
            </w:pPr>
            <w:r w:rsidRPr="005C5ED5">
              <w:rPr>
                <w:rFonts w:cs="Times New Roman"/>
                <w:szCs w:val="24"/>
              </w:rPr>
              <w:t>25.56 to 65.04</w:t>
            </w:r>
          </w:p>
        </w:tc>
      </w:tr>
      <w:tr w:rsidR="005C5ED5" w:rsidRPr="005C5ED5" w:rsidTr="00D256BB">
        <w:tc>
          <w:tcPr>
            <w:tcW w:w="4518" w:type="dxa"/>
          </w:tcPr>
          <w:p w:rsidR="008E1D5E" w:rsidRPr="005C5ED5" w:rsidRDefault="008E1D5E" w:rsidP="00C932B9">
            <w:pPr>
              <w:spacing w:line="360" w:lineRule="auto"/>
              <w:rPr>
                <w:rFonts w:cs="Times New Roman"/>
                <w:szCs w:val="24"/>
              </w:rPr>
            </w:pPr>
            <w:r w:rsidRPr="005C5ED5">
              <w:rPr>
                <w:rFonts w:cs="Times New Roman"/>
                <w:szCs w:val="24"/>
              </w:rPr>
              <w:t>P value (two-tailed)</w:t>
            </w:r>
          </w:p>
        </w:tc>
        <w:tc>
          <w:tcPr>
            <w:tcW w:w="1866" w:type="dxa"/>
          </w:tcPr>
          <w:p w:rsidR="008E1D5E" w:rsidRPr="005C5ED5" w:rsidRDefault="008E1D5E" w:rsidP="00C932B9">
            <w:pPr>
              <w:spacing w:line="360" w:lineRule="auto"/>
              <w:rPr>
                <w:rFonts w:cs="Times New Roman"/>
                <w:szCs w:val="24"/>
              </w:rPr>
            </w:pPr>
            <w:r w:rsidRPr="005C5ED5">
              <w:rPr>
                <w:rFonts w:cs="Times New Roman"/>
                <w:szCs w:val="24"/>
              </w:rPr>
              <w:t>&lt; 0.0001</w:t>
            </w:r>
          </w:p>
        </w:tc>
      </w:tr>
      <w:tr w:rsidR="005C5ED5" w:rsidRPr="005C5ED5" w:rsidTr="00D256BB">
        <w:tc>
          <w:tcPr>
            <w:tcW w:w="4518" w:type="dxa"/>
          </w:tcPr>
          <w:p w:rsidR="008E1D5E" w:rsidRPr="005C5ED5" w:rsidRDefault="008E1D5E" w:rsidP="00C932B9">
            <w:pPr>
              <w:spacing w:line="360" w:lineRule="auto"/>
              <w:rPr>
                <w:rFonts w:cs="Times New Roman"/>
                <w:szCs w:val="24"/>
              </w:rPr>
            </w:pPr>
            <w:r w:rsidRPr="005C5ED5">
              <w:rPr>
                <w:rFonts w:cs="Times New Roman"/>
                <w:szCs w:val="24"/>
              </w:rPr>
              <w:t>P value summary</w:t>
            </w:r>
          </w:p>
        </w:tc>
        <w:tc>
          <w:tcPr>
            <w:tcW w:w="1866" w:type="dxa"/>
          </w:tcPr>
          <w:p w:rsidR="008E1D5E" w:rsidRPr="005C5ED5" w:rsidRDefault="008E1D5E" w:rsidP="00C932B9">
            <w:pPr>
              <w:spacing w:line="360" w:lineRule="auto"/>
              <w:rPr>
                <w:rFonts w:cs="Times New Roman"/>
                <w:szCs w:val="24"/>
              </w:rPr>
            </w:pPr>
            <w:r w:rsidRPr="005C5ED5">
              <w:rPr>
                <w:rFonts w:cs="Times New Roman"/>
                <w:szCs w:val="24"/>
              </w:rPr>
              <w:t>***</w:t>
            </w:r>
          </w:p>
        </w:tc>
      </w:tr>
      <w:tr w:rsidR="005C5ED5" w:rsidRPr="005C5ED5" w:rsidTr="00D256BB">
        <w:tc>
          <w:tcPr>
            <w:tcW w:w="4518" w:type="dxa"/>
          </w:tcPr>
          <w:p w:rsidR="008E1D5E" w:rsidRPr="005C5ED5" w:rsidRDefault="008E1D5E" w:rsidP="00C932B9">
            <w:pPr>
              <w:spacing w:line="360" w:lineRule="auto"/>
              <w:rPr>
                <w:rFonts w:cs="Times New Roman"/>
                <w:szCs w:val="24"/>
              </w:rPr>
            </w:pPr>
            <w:r w:rsidRPr="005C5ED5">
              <w:rPr>
                <w:rFonts w:cs="Times New Roman"/>
                <w:szCs w:val="24"/>
              </w:rPr>
              <w:t>Is the correlation significant? (alpha=0.05)</w:t>
            </w:r>
          </w:p>
        </w:tc>
        <w:tc>
          <w:tcPr>
            <w:tcW w:w="1866" w:type="dxa"/>
          </w:tcPr>
          <w:p w:rsidR="008E1D5E" w:rsidRPr="005C5ED5" w:rsidRDefault="008E1D5E" w:rsidP="00C932B9">
            <w:pPr>
              <w:spacing w:line="360" w:lineRule="auto"/>
              <w:rPr>
                <w:rFonts w:cs="Times New Roman"/>
                <w:szCs w:val="24"/>
              </w:rPr>
            </w:pPr>
            <w:r w:rsidRPr="005C5ED5">
              <w:rPr>
                <w:rFonts w:cs="Times New Roman"/>
                <w:szCs w:val="24"/>
              </w:rPr>
              <w:t>Yes</w:t>
            </w:r>
          </w:p>
        </w:tc>
      </w:tr>
      <w:tr w:rsidR="005C5ED5" w:rsidRPr="005C5ED5" w:rsidTr="00D256BB">
        <w:tc>
          <w:tcPr>
            <w:tcW w:w="4518" w:type="dxa"/>
          </w:tcPr>
          <w:p w:rsidR="008E1D5E" w:rsidRPr="005C5ED5" w:rsidRDefault="008E1D5E" w:rsidP="00C932B9">
            <w:pPr>
              <w:spacing w:line="360" w:lineRule="auto"/>
              <w:rPr>
                <w:rFonts w:cs="Times New Roman"/>
                <w:szCs w:val="24"/>
              </w:rPr>
            </w:pPr>
            <w:r w:rsidRPr="005C5ED5">
              <w:rPr>
                <w:rFonts w:cs="Times New Roman"/>
                <w:szCs w:val="24"/>
              </w:rPr>
              <w:t>R squared</w:t>
            </w:r>
          </w:p>
        </w:tc>
        <w:tc>
          <w:tcPr>
            <w:tcW w:w="1866" w:type="dxa"/>
          </w:tcPr>
          <w:p w:rsidR="008E1D5E" w:rsidRPr="005C5ED5" w:rsidRDefault="008E1D5E" w:rsidP="00C932B9">
            <w:pPr>
              <w:spacing w:line="360" w:lineRule="auto"/>
              <w:rPr>
                <w:rFonts w:cs="Times New Roman"/>
                <w:szCs w:val="24"/>
              </w:rPr>
            </w:pPr>
            <w:r w:rsidRPr="005C5ED5">
              <w:rPr>
                <w:rFonts w:cs="Times New Roman"/>
                <w:szCs w:val="24"/>
              </w:rPr>
              <w:t>0.7187</w:t>
            </w:r>
          </w:p>
        </w:tc>
      </w:tr>
      <w:tr w:rsidR="005C5ED5" w:rsidRPr="005C5ED5" w:rsidTr="00D256BB">
        <w:tc>
          <w:tcPr>
            <w:tcW w:w="4518" w:type="dxa"/>
          </w:tcPr>
          <w:p w:rsidR="008E1D5E" w:rsidRPr="005C5ED5" w:rsidRDefault="008E1D5E" w:rsidP="00C932B9">
            <w:pPr>
              <w:spacing w:line="360" w:lineRule="auto"/>
              <w:rPr>
                <w:rFonts w:cs="Times New Roman"/>
                <w:szCs w:val="24"/>
              </w:rPr>
            </w:pPr>
            <w:proofErr w:type="spellStart"/>
            <w:r w:rsidRPr="005C5ED5">
              <w:rPr>
                <w:rFonts w:cs="Times New Roman"/>
                <w:szCs w:val="24"/>
              </w:rPr>
              <w:t>t,df</w:t>
            </w:r>
            <w:proofErr w:type="spellEnd"/>
          </w:p>
        </w:tc>
        <w:tc>
          <w:tcPr>
            <w:tcW w:w="1866" w:type="dxa"/>
          </w:tcPr>
          <w:p w:rsidR="008E1D5E" w:rsidRPr="005C5ED5" w:rsidRDefault="008E1D5E" w:rsidP="00C932B9">
            <w:pPr>
              <w:spacing w:line="360" w:lineRule="auto"/>
              <w:rPr>
                <w:rFonts w:cs="Times New Roman"/>
                <w:szCs w:val="24"/>
              </w:rPr>
            </w:pPr>
            <w:r w:rsidRPr="005C5ED5">
              <w:rPr>
                <w:rFonts w:cs="Times New Roman"/>
                <w:szCs w:val="24"/>
              </w:rPr>
              <w:t xml:space="preserve">t=4.67 </w:t>
            </w:r>
            <w:proofErr w:type="spellStart"/>
            <w:r w:rsidRPr="005C5ED5">
              <w:rPr>
                <w:rFonts w:cs="Times New Roman"/>
                <w:szCs w:val="24"/>
              </w:rPr>
              <w:t>df</w:t>
            </w:r>
            <w:proofErr w:type="spellEnd"/>
            <w:r w:rsidRPr="005C5ED5">
              <w:rPr>
                <w:rFonts w:cs="Times New Roman"/>
                <w:szCs w:val="24"/>
              </w:rPr>
              <w:t>=38</w:t>
            </w:r>
          </w:p>
        </w:tc>
      </w:tr>
    </w:tbl>
    <w:p w:rsidR="008E1D5E" w:rsidRPr="005C5ED5" w:rsidRDefault="008E1D5E" w:rsidP="005C5ED5">
      <w:pPr>
        <w:spacing w:before="240"/>
      </w:pPr>
    </w:p>
    <w:p w:rsidR="008E1D5E" w:rsidRPr="005C5ED5" w:rsidRDefault="008E1D5E" w:rsidP="005C5ED5">
      <w:r w:rsidRPr="005C5ED5">
        <w:t xml:space="preserve">There were twenty idioms from which </w:t>
      </w:r>
      <w:r w:rsidR="00504B40">
        <w:t>u</w:t>
      </w:r>
      <w:r w:rsidRPr="005C5ED5">
        <w:t>niversity students were to respond to in the questionnaire supplied. The Pearson (r) was found to be 0.8568. This implies that the statistical data were closer to 1, which is a perfect l</w:t>
      </w:r>
      <w:r w:rsidR="00D349C5">
        <w:t>eaner relationship. The (R) squa</w:t>
      </w:r>
      <w:r w:rsidRPr="005C5ED5">
        <w:t>red was found to be 0.7327. The (R) sq</w:t>
      </w:r>
      <w:r w:rsidR="00D349C5">
        <w:t>ua</w:t>
      </w:r>
      <w:r w:rsidRPr="005C5ED5">
        <w:t xml:space="preserve">red is a statistical measure of how </w:t>
      </w:r>
      <w:r w:rsidRPr="005C5ED5">
        <w:lastRenderedPageBreak/>
        <w:t xml:space="preserve">close the data are to the fitted regression line.  The closer the statistical figures are to one (1), </w:t>
      </w:r>
      <w:r w:rsidR="00D349C5">
        <w:t>the</w:t>
      </w:r>
      <w:r w:rsidRPr="005C5ED5">
        <w:t xml:space="preserve"> stronger </w:t>
      </w:r>
      <w:r w:rsidR="00D349C5">
        <w:t xml:space="preserve">the </w:t>
      </w:r>
      <w:r w:rsidRPr="005C5ED5">
        <w:t>relationship between the comparable variables. Therefore our statistical measure</w:t>
      </w:r>
      <w:r w:rsidR="00AA087F" w:rsidRPr="005C5ED5">
        <w:t>,</w:t>
      </w:r>
      <w:r w:rsidRPr="005C5ED5">
        <w:t xml:space="preserve"> which is 0.7327 (R) is closer to a leaner perfect 1 implying that ambiguity plays a significant role in </w:t>
      </w:r>
      <w:r w:rsidR="00AA087F" w:rsidRPr="005C5ED5">
        <w:t xml:space="preserve">the </w:t>
      </w:r>
      <w:r w:rsidRPr="005C5ED5">
        <w:t xml:space="preserve">comprehension of idioms.  </w:t>
      </w:r>
    </w:p>
    <w:p w:rsidR="002836FB" w:rsidRPr="005C5ED5" w:rsidRDefault="002836FB" w:rsidP="005C5ED5"/>
    <w:p w:rsidR="008E1D5E" w:rsidRPr="005C5ED5" w:rsidRDefault="008E1D5E" w:rsidP="005C5ED5">
      <w:r w:rsidRPr="005C5ED5">
        <w:t xml:space="preserve">Additionally, this form of the Pearson correlation coefficient shows up in regression analysis. </w:t>
      </w:r>
      <w:r w:rsidRPr="00D349C5">
        <w:t>R-squared</w:t>
      </w:r>
      <w:r w:rsidRPr="005C5ED5">
        <w:t xml:space="preserve"> is a primary measure of how well a regression model fits the data. This statistic represents the percentage of variation in one variable that other variables explain. For a pair of variables, R-squared is simply the square of Pearson’s correlation coefficient. In this </w:t>
      </w:r>
      <w:r w:rsidR="00BF404E">
        <w:t>study</w:t>
      </w:r>
      <w:r w:rsidR="00BF404E" w:rsidRPr="005C5ED5">
        <w:t>,</w:t>
      </w:r>
      <w:r w:rsidR="00BF404E">
        <w:t xml:space="preserve"> the</w:t>
      </w:r>
      <w:r w:rsidRPr="005C5ED5">
        <w:t xml:space="preserve"> R-Squired is 0.7327</w:t>
      </w:r>
      <w:r w:rsidR="00AA087F" w:rsidRPr="005C5ED5">
        <w:t>,</w:t>
      </w:r>
      <w:r w:rsidRPr="005C5ED5">
        <w:t xml:space="preserve"> implying that </w:t>
      </w:r>
      <w:r w:rsidR="00D349C5">
        <w:t>the</w:t>
      </w:r>
      <w:r w:rsidRPr="005C5ED5">
        <w:t xml:space="preserve"> regression model fits the data well. From this correlational statistical finding, it is evident that ambiguity (as an inherent feature in idioms) affects the comprehension of English idioms. </w:t>
      </w:r>
      <w:r w:rsidR="00BF404E">
        <w:t>T</w:t>
      </w:r>
      <w:r w:rsidR="00BF404E" w:rsidRPr="005C5ED5">
        <w:t>herefore,</w:t>
      </w:r>
      <w:r w:rsidR="00BF404E">
        <w:t xml:space="preserve"> it</w:t>
      </w:r>
      <w:r w:rsidR="00AD1509">
        <w:t xml:space="preserve"> </w:t>
      </w:r>
      <w:r w:rsidRPr="005C5ED5">
        <w:t xml:space="preserve">means that </w:t>
      </w:r>
      <w:r w:rsidR="00AD1509">
        <w:t>the</w:t>
      </w:r>
      <w:r w:rsidRPr="005C5ED5">
        <w:t xml:space="preserve"> null hypothesis is rejected. </w:t>
      </w:r>
    </w:p>
    <w:p w:rsidR="008E1D5E" w:rsidRPr="005C5ED5" w:rsidRDefault="008E1D5E" w:rsidP="005C5ED5">
      <w:pPr>
        <w:rPr>
          <w:rFonts w:cs="Times New Roman"/>
          <w:szCs w:val="24"/>
        </w:rPr>
      </w:pPr>
    </w:p>
    <w:p w:rsidR="008E1D5E" w:rsidRPr="00EE405B" w:rsidRDefault="008E1D5E" w:rsidP="005C5ED5">
      <w:pPr>
        <w:rPr>
          <w:rFonts w:cs="Times New Roman"/>
          <w:szCs w:val="24"/>
        </w:rPr>
      </w:pPr>
      <w:r w:rsidRPr="00EE405B">
        <w:rPr>
          <w:rFonts w:cs="Times New Roman"/>
          <w:szCs w:val="24"/>
        </w:rPr>
        <w:t>In summary</w:t>
      </w:r>
      <w:r w:rsidR="00AA087F" w:rsidRPr="00EE405B">
        <w:rPr>
          <w:rFonts w:cs="Times New Roman"/>
          <w:szCs w:val="24"/>
        </w:rPr>
        <w:t>,</w:t>
      </w:r>
      <w:r w:rsidRPr="00EE405B">
        <w:rPr>
          <w:rFonts w:cs="Times New Roman"/>
          <w:szCs w:val="24"/>
        </w:rPr>
        <w:t xml:space="preserve"> t</w:t>
      </w:r>
      <w:r w:rsidR="00C63974" w:rsidRPr="00EE405B">
        <w:rPr>
          <w:rFonts w:cs="Times New Roman"/>
          <w:szCs w:val="24"/>
        </w:rPr>
        <w:t>he researcher administered two types of</w:t>
      </w:r>
      <w:r w:rsidR="00EE405B" w:rsidRPr="00EE405B">
        <w:rPr>
          <w:rFonts w:cs="Times New Roman"/>
          <w:szCs w:val="24"/>
        </w:rPr>
        <w:t xml:space="preserve"> data collection</w:t>
      </w:r>
      <w:r w:rsidR="00C63974" w:rsidRPr="00EE405B">
        <w:rPr>
          <w:rFonts w:cs="Times New Roman"/>
          <w:szCs w:val="24"/>
        </w:rPr>
        <w:t xml:space="preserve"> tools to the sampled respondents in data</w:t>
      </w:r>
      <w:r w:rsidR="00AD1509">
        <w:rPr>
          <w:rFonts w:cs="Times New Roman"/>
          <w:szCs w:val="24"/>
        </w:rPr>
        <w:t xml:space="preserve"> collection. </w:t>
      </w:r>
      <w:r w:rsidR="00C63974" w:rsidRPr="00EE405B">
        <w:rPr>
          <w:rFonts w:cs="Times New Roman"/>
          <w:szCs w:val="24"/>
        </w:rPr>
        <w:t>The first type was a</w:t>
      </w:r>
      <w:r w:rsidRPr="00EE405B">
        <w:rPr>
          <w:rFonts w:cs="Times New Roman"/>
          <w:szCs w:val="24"/>
        </w:rPr>
        <w:t xml:space="preserve"> questionnaire</w:t>
      </w:r>
      <w:r w:rsidR="00C63974" w:rsidRPr="00EE405B">
        <w:rPr>
          <w:rFonts w:cs="Times New Roman"/>
          <w:szCs w:val="24"/>
        </w:rPr>
        <w:t xml:space="preserve"> and the second type was a cloze test</w:t>
      </w:r>
      <w:r w:rsidR="00EE405B" w:rsidRPr="00EE405B">
        <w:rPr>
          <w:rFonts w:cs="Times New Roman"/>
          <w:szCs w:val="24"/>
        </w:rPr>
        <w:t>(s)</w:t>
      </w:r>
      <w:r w:rsidR="00C63974" w:rsidRPr="00EE405B">
        <w:rPr>
          <w:rFonts w:cs="Times New Roman"/>
          <w:szCs w:val="24"/>
        </w:rPr>
        <w:t xml:space="preserve">. </w:t>
      </w:r>
      <w:r w:rsidR="00AD1509">
        <w:rPr>
          <w:rFonts w:cs="Times New Roman"/>
          <w:szCs w:val="24"/>
        </w:rPr>
        <w:t>T</w:t>
      </w:r>
      <w:r w:rsidR="00C63974" w:rsidRPr="00EE405B">
        <w:rPr>
          <w:rFonts w:cs="Times New Roman"/>
          <w:szCs w:val="24"/>
        </w:rPr>
        <w:t>he two tools were presented</w:t>
      </w:r>
      <w:r w:rsidRPr="00EE405B">
        <w:rPr>
          <w:rFonts w:cs="Times New Roman"/>
          <w:szCs w:val="24"/>
        </w:rPr>
        <w:t xml:space="preserve"> in </w:t>
      </w:r>
      <w:r w:rsidR="00AA087F" w:rsidRPr="00EE405B">
        <w:rPr>
          <w:rFonts w:cs="Times New Roman"/>
          <w:szCs w:val="24"/>
        </w:rPr>
        <w:t xml:space="preserve">the </w:t>
      </w:r>
      <w:r w:rsidRPr="00EE405B">
        <w:rPr>
          <w:rFonts w:cs="Times New Roman"/>
          <w:szCs w:val="24"/>
        </w:rPr>
        <w:t>form of a multiple</w:t>
      </w:r>
      <w:r w:rsidR="00AA087F" w:rsidRPr="00EE405B">
        <w:rPr>
          <w:rFonts w:cs="Times New Roman"/>
          <w:szCs w:val="24"/>
        </w:rPr>
        <w:t>-</w:t>
      </w:r>
      <w:r w:rsidR="00C63974" w:rsidRPr="00EE405B">
        <w:rPr>
          <w:rFonts w:cs="Times New Roman"/>
          <w:szCs w:val="24"/>
        </w:rPr>
        <w:t>choice option. The cloze test had</w:t>
      </w:r>
      <w:r w:rsidRPr="00EE405B">
        <w:rPr>
          <w:rFonts w:cs="Times New Roman"/>
          <w:szCs w:val="24"/>
        </w:rPr>
        <w:t xml:space="preserve"> idioms in a given context (</w:t>
      </w:r>
      <w:r w:rsidR="009B3881" w:rsidRPr="00EE405B">
        <w:rPr>
          <w:rFonts w:cs="Times New Roman"/>
          <w:szCs w:val="24"/>
        </w:rPr>
        <w:t>A</w:t>
      </w:r>
      <w:r w:rsidRPr="00EE405B">
        <w:rPr>
          <w:rFonts w:cs="Times New Roman"/>
          <w:szCs w:val="24"/>
        </w:rPr>
        <w:t xml:space="preserve">ppendix </w:t>
      </w:r>
      <w:r w:rsidR="00C63974" w:rsidRPr="00EE405B">
        <w:rPr>
          <w:rFonts w:cs="Times New Roman"/>
          <w:szCs w:val="24"/>
        </w:rPr>
        <w:t>II)</w:t>
      </w:r>
      <w:r w:rsidR="00EE405B" w:rsidRPr="00EE405B">
        <w:rPr>
          <w:rFonts w:cs="Times New Roman"/>
          <w:szCs w:val="24"/>
        </w:rPr>
        <w:t xml:space="preserve"> and those in isolation (Appendix III)</w:t>
      </w:r>
      <w:r w:rsidR="00C63974" w:rsidRPr="00EE405B">
        <w:rPr>
          <w:rFonts w:cs="Times New Roman"/>
          <w:szCs w:val="24"/>
        </w:rPr>
        <w:t>.  This cloze test</w:t>
      </w:r>
      <w:r w:rsidRPr="00EE405B">
        <w:rPr>
          <w:rFonts w:cs="Times New Roman"/>
          <w:szCs w:val="24"/>
        </w:rPr>
        <w:t xml:space="preserve"> was meant to test the students’ level of comprehension of idioms. The selected idioms ranged from opaque to semi</w:t>
      </w:r>
      <w:r w:rsidR="00AA087F" w:rsidRPr="00EE405B">
        <w:rPr>
          <w:rFonts w:cs="Times New Roman"/>
          <w:szCs w:val="24"/>
        </w:rPr>
        <w:t>-</w:t>
      </w:r>
      <w:r w:rsidRPr="00EE405B">
        <w:rPr>
          <w:rFonts w:cs="Times New Roman"/>
          <w:szCs w:val="24"/>
        </w:rPr>
        <w:t xml:space="preserve">transparent and transparent ones. </w:t>
      </w:r>
      <w:r w:rsidR="00AD1509">
        <w:rPr>
          <w:rFonts w:cs="Times New Roman"/>
          <w:szCs w:val="24"/>
        </w:rPr>
        <w:t>Table 4.24</w:t>
      </w:r>
      <w:r w:rsidR="00EE405B" w:rsidRPr="00EE405B">
        <w:rPr>
          <w:rFonts w:cs="Times New Roman"/>
          <w:szCs w:val="24"/>
        </w:rPr>
        <w:t xml:space="preserve"> gives a summary of the different categories of idioms that were used in this research.  </w:t>
      </w:r>
      <w:r w:rsidRPr="00EE405B">
        <w:rPr>
          <w:rFonts w:cs="Times New Roman"/>
          <w:szCs w:val="24"/>
        </w:rPr>
        <w:t xml:space="preserve"> The idioms contained in this cloze test captured objective one</w:t>
      </w:r>
      <w:r w:rsidR="00AA087F" w:rsidRPr="00EE405B">
        <w:rPr>
          <w:rFonts w:cs="Times New Roman"/>
          <w:szCs w:val="24"/>
        </w:rPr>
        <w:t>,</w:t>
      </w:r>
      <w:r w:rsidRPr="00EE405B">
        <w:rPr>
          <w:rFonts w:cs="Times New Roman"/>
          <w:szCs w:val="24"/>
        </w:rPr>
        <w:t xml:space="preserve"> which was; “to examine the comprehension of idioms among </w:t>
      </w:r>
      <w:r w:rsidR="00504B40" w:rsidRPr="00EE405B">
        <w:rPr>
          <w:rFonts w:cs="Times New Roman"/>
          <w:szCs w:val="24"/>
        </w:rPr>
        <w:t>u</w:t>
      </w:r>
      <w:r w:rsidRPr="00EE405B">
        <w:rPr>
          <w:rFonts w:cs="Times New Roman"/>
          <w:szCs w:val="24"/>
        </w:rPr>
        <w:t xml:space="preserve">niversity students in Unguja. Opaque and transparent idioms </w:t>
      </w:r>
      <w:r w:rsidRPr="00EE405B">
        <w:rPr>
          <w:rFonts w:cs="Times New Roman"/>
          <w:szCs w:val="24"/>
        </w:rPr>
        <w:lastRenderedPageBreak/>
        <w:t xml:space="preserve">contained in the </w:t>
      </w:r>
      <w:r w:rsidR="00C63974" w:rsidRPr="00EE405B">
        <w:rPr>
          <w:rFonts w:cs="Times New Roman"/>
          <w:szCs w:val="24"/>
        </w:rPr>
        <w:t xml:space="preserve">cloze test </w:t>
      </w:r>
      <w:r w:rsidRPr="00EE405B">
        <w:rPr>
          <w:rFonts w:cs="Times New Roman"/>
          <w:szCs w:val="24"/>
        </w:rPr>
        <w:t>administered were meant to respond to objective number three</w:t>
      </w:r>
      <w:r w:rsidR="00AA087F" w:rsidRPr="00EE405B">
        <w:rPr>
          <w:rFonts w:cs="Times New Roman"/>
          <w:szCs w:val="24"/>
        </w:rPr>
        <w:t>,</w:t>
      </w:r>
      <w:r w:rsidRPr="00EE405B">
        <w:rPr>
          <w:rFonts w:cs="Times New Roman"/>
          <w:szCs w:val="24"/>
        </w:rPr>
        <w:t xml:space="preserve"> which was to “find out whether inherent features of an English idiom affect its comprehension among students in Unguja</w:t>
      </w:r>
      <w:r w:rsidR="00AA087F" w:rsidRPr="00EE405B">
        <w:rPr>
          <w:rFonts w:cs="Times New Roman"/>
          <w:szCs w:val="24"/>
        </w:rPr>
        <w:t>.”</w:t>
      </w:r>
    </w:p>
    <w:p w:rsidR="008E1D5E" w:rsidRPr="00EE405B" w:rsidRDefault="008E1D5E" w:rsidP="005C5ED5">
      <w:pPr>
        <w:rPr>
          <w:rFonts w:cs="Times New Roman"/>
          <w:szCs w:val="24"/>
        </w:rPr>
      </w:pPr>
    </w:p>
    <w:p w:rsidR="008E1D5E" w:rsidRPr="00EE405B" w:rsidRDefault="008E1D5E" w:rsidP="005C5ED5">
      <w:pPr>
        <w:rPr>
          <w:rFonts w:cs="Times New Roman"/>
          <w:szCs w:val="24"/>
        </w:rPr>
      </w:pPr>
      <w:r w:rsidRPr="00EE405B">
        <w:rPr>
          <w:rFonts w:cs="Times New Roman"/>
          <w:szCs w:val="24"/>
        </w:rPr>
        <w:t xml:space="preserve">The second set of </w:t>
      </w:r>
      <w:r w:rsidR="00272765" w:rsidRPr="00EE405B">
        <w:rPr>
          <w:rFonts w:cs="Times New Roman"/>
          <w:szCs w:val="24"/>
        </w:rPr>
        <w:t xml:space="preserve">a cloze test </w:t>
      </w:r>
      <w:r w:rsidRPr="00EE405B">
        <w:rPr>
          <w:rFonts w:cs="Times New Roman"/>
          <w:szCs w:val="24"/>
        </w:rPr>
        <w:t>(</w:t>
      </w:r>
      <w:r w:rsidR="009B3881" w:rsidRPr="00EE405B">
        <w:rPr>
          <w:rFonts w:cs="Times New Roman"/>
          <w:szCs w:val="24"/>
        </w:rPr>
        <w:t>A</w:t>
      </w:r>
      <w:r w:rsidRPr="00EE405B">
        <w:rPr>
          <w:rFonts w:cs="Times New Roman"/>
          <w:szCs w:val="24"/>
        </w:rPr>
        <w:t>ppendix II</w:t>
      </w:r>
      <w:r w:rsidR="00A56DD2">
        <w:rPr>
          <w:rFonts w:cs="Times New Roman"/>
          <w:szCs w:val="24"/>
        </w:rPr>
        <w:t>I</w:t>
      </w:r>
      <w:r w:rsidRPr="00EE405B">
        <w:rPr>
          <w:rFonts w:cs="Times New Roman"/>
          <w:szCs w:val="24"/>
        </w:rPr>
        <w:t>) contained varieties of selected idioms ranging from opaque, semi</w:t>
      </w:r>
      <w:r w:rsidR="00AA087F" w:rsidRPr="00EE405B">
        <w:rPr>
          <w:rFonts w:cs="Times New Roman"/>
          <w:szCs w:val="24"/>
        </w:rPr>
        <w:t>-</w:t>
      </w:r>
      <w:r w:rsidRPr="00EE405B">
        <w:rPr>
          <w:rFonts w:cs="Times New Roman"/>
          <w:szCs w:val="24"/>
        </w:rPr>
        <w:t>transparent to transparent idioms like in the first cloze test above. However, idioms in this task (</w:t>
      </w:r>
      <w:r w:rsidR="009B3881" w:rsidRPr="00EE405B">
        <w:rPr>
          <w:rFonts w:cs="Times New Roman"/>
          <w:szCs w:val="24"/>
        </w:rPr>
        <w:t>A</w:t>
      </w:r>
      <w:r w:rsidRPr="00EE405B">
        <w:rPr>
          <w:rFonts w:cs="Times New Roman"/>
          <w:szCs w:val="24"/>
        </w:rPr>
        <w:t>ppendix II</w:t>
      </w:r>
      <w:r w:rsidR="00A56DD2">
        <w:rPr>
          <w:rFonts w:cs="Times New Roman"/>
          <w:szCs w:val="24"/>
        </w:rPr>
        <w:t>I</w:t>
      </w:r>
      <w:r w:rsidRPr="00EE405B">
        <w:rPr>
          <w:rFonts w:cs="Times New Roman"/>
          <w:szCs w:val="24"/>
        </w:rPr>
        <w:t xml:space="preserve">) were in isolation. No context was given. </w:t>
      </w:r>
      <w:r w:rsidR="0013657F" w:rsidRPr="00EE405B">
        <w:rPr>
          <w:rFonts w:cs="Times New Roman"/>
          <w:szCs w:val="24"/>
        </w:rPr>
        <w:t>The i</w:t>
      </w:r>
      <w:r w:rsidRPr="00EE405B">
        <w:rPr>
          <w:rFonts w:cs="Times New Roman"/>
          <w:szCs w:val="24"/>
        </w:rPr>
        <w:t xml:space="preserve">tems in this </w:t>
      </w:r>
      <w:r w:rsidR="00272765" w:rsidRPr="00EE405B">
        <w:rPr>
          <w:rFonts w:cs="Times New Roman"/>
          <w:szCs w:val="24"/>
        </w:rPr>
        <w:t xml:space="preserve">cloze test </w:t>
      </w:r>
      <w:r w:rsidRPr="00EE405B">
        <w:rPr>
          <w:rFonts w:cs="Times New Roman"/>
          <w:szCs w:val="24"/>
        </w:rPr>
        <w:t>aimed at giving response</w:t>
      </w:r>
      <w:r w:rsidR="00AA087F" w:rsidRPr="00EE405B">
        <w:rPr>
          <w:rFonts w:cs="Times New Roman"/>
          <w:szCs w:val="24"/>
        </w:rPr>
        <w:t>s</w:t>
      </w:r>
      <w:r w:rsidRPr="00EE405B">
        <w:rPr>
          <w:rFonts w:cs="Times New Roman"/>
          <w:szCs w:val="24"/>
        </w:rPr>
        <w:t xml:space="preserve"> to the general objective</w:t>
      </w:r>
      <w:r w:rsidR="00AA087F" w:rsidRPr="00EE405B">
        <w:rPr>
          <w:rFonts w:cs="Times New Roman"/>
          <w:szCs w:val="24"/>
        </w:rPr>
        <w:t>,</w:t>
      </w:r>
      <w:r w:rsidRPr="00EE405B">
        <w:rPr>
          <w:rFonts w:cs="Times New Roman"/>
          <w:szCs w:val="24"/>
        </w:rPr>
        <w:t xml:space="preserve"> which was “to </w:t>
      </w:r>
      <w:r w:rsidR="001D75E0" w:rsidRPr="00EE405B">
        <w:rPr>
          <w:rFonts w:cs="Times New Roman"/>
          <w:szCs w:val="24"/>
        </w:rPr>
        <w:t xml:space="preserve">assess </w:t>
      </w:r>
      <w:r w:rsidRPr="00EE405B">
        <w:rPr>
          <w:rFonts w:cs="Times New Roman"/>
          <w:szCs w:val="24"/>
        </w:rPr>
        <w:t xml:space="preserve">the comprehension of English idioms among </w:t>
      </w:r>
      <w:r w:rsidR="00584EFF" w:rsidRPr="00EE405B">
        <w:rPr>
          <w:rFonts w:cs="Times New Roman"/>
          <w:szCs w:val="24"/>
        </w:rPr>
        <w:t>u</w:t>
      </w:r>
      <w:r w:rsidRPr="00EE405B">
        <w:rPr>
          <w:rFonts w:cs="Times New Roman"/>
          <w:szCs w:val="24"/>
        </w:rPr>
        <w:t>niversity students in Unguja</w:t>
      </w:r>
      <w:r w:rsidR="00AA087F" w:rsidRPr="00EE405B">
        <w:rPr>
          <w:rFonts w:cs="Times New Roman"/>
          <w:szCs w:val="24"/>
        </w:rPr>
        <w:t>,</w:t>
      </w:r>
      <w:r w:rsidRPr="00EE405B">
        <w:rPr>
          <w:rFonts w:cs="Times New Roman"/>
          <w:szCs w:val="24"/>
        </w:rPr>
        <w:t>” the role of the context in idiom comprehension was captured by this task. Items in this idiom task were also meant to answer the second objective</w:t>
      </w:r>
      <w:r w:rsidR="00AA087F" w:rsidRPr="00EE405B">
        <w:rPr>
          <w:rFonts w:cs="Times New Roman"/>
          <w:szCs w:val="24"/>
        </w:rPr>
        <w:t>,</w:t>
      </w:r>
      <w:r w:rsidR="00AD1509">
        <w:rPr>
          <w:rFonts w:cs="Times New Roman"/>
          <w:szCs w:val="24"/>
        </w:rPr>
        <w:t xml:space="preserve"> which was “t</w:t>
      </w:r>
      <w:r w:rsidRPr="00EE405B">
        <w:rPr>
          <w:rFonts w:cs="Times New Roman"/>
          <w:szCs w:val="24"/>
        </w:rPr>
        <w:t>o assess the factors which affect the comprehension of English idioms among students in Unguja</w:t>
      </w:r>
      <w:r w:rsidR="00AA087F" w:rsidRPr="00EE405B">
        <w:rPr>
          <w:rFonts w:cs="Times New Roman"/>
          <w:szCs w:val="24"/>
        </w:rPr>
        <w:t>.”</w:t>
      </w:r>
      <w:r w:rsidR="00272765" w:rsidRPr="00EE405B">
        <w:rPr>
          <w:rFonts w:cs="Times New Roman"/>
          <w:szCs w:val="24"/>
        </w:rPr>
        <w:t xml:space="preserve"> Each cloze test</w:t>
      </w:r>
      <w:r w:rsidR="00AD1509">
        <w:rPr>
          <w:rFonts w:cs="Times New Roman"/>
          <w:szCs w:val="24"/>
        </w:rPr>
        <w:t xml:space="preserve"> had twenty items to</w:t>
      </w:r>
      <w:r w:rsidRPr="00EE405B">
        <w:rPr>
          <w:rFonts w:cs="Times New Roman"/>
          <w:szCs w:val="24"/>
        </w:rPr>
        <w:t xml:space="preserve"> which resp</w:t>
      </w:r>
      <w:r w:rsidR="00AD1509">
        <w:rPr>
          <w:rFonts w:cs="Times New Roman"/>
          <w:szCs w:val="24"/>
        </w:rPr>
        <w:t>ondents were asked to respond</w:t>
      </w:r>
      <w:r w:rsidRPr="00EE405B">
        <w:rPr>
          <w:rFonts w:cs="Times New Roman"/>
          <w:szCs w:val="24"/>
        </w:rPr>
        <w:t>.</w:t>
      </w:r>
      <w:r w:rsidR="00272765" w:rsidRPr="00EE405B">
        <w:rPr>
          <w:rFonts w:cs="Times New Roman"/>
          <w:szCs w:val="24"/>
        </w:rPr>
        <w:t xml:space="preserve"> The second data collecting </w:t>
      </w:r>
      <w:proofErr w:type="gramStart"/>
      <w:r w:rsidR="00272765" w:rsidRPr="00EE405B">
        <w:rPr>
          <w:rFonts w:cs="Times New Roman"/>
          <w:szCs w:val="24"/>
        </w:rPr>
        <w:t xml:space="preserve">tool </w:t>
      </w:r>
      <w:r w:rsidRPr="00EE405B">
        <w:rPr>
          <w:rFonts w:cs="Times New Roman"/>
          <w:szCs w:val="24"/>
        </w:rPr>
        <w:t xml:space="preserve"> (</w:t>
      </w:r>
      <w:proofErr w:type="gramEnd"/>
      <w:r w:rsidR="009B3881" w:rsidRPr="00EE405B">
        <w:rPr>
          <w:rFonts w:cs="Times New Roman"/>
          <w:szCs w:val="24"/>
        </w:rPr>
        <w:t>A</w:t>
      </w:r>
      <w:r w:rsidR="00272765" w:rsidRPr="00EE405B">
        <w:rPr>
          <w:rFonts w:cs="Times New Roman"/>
          <w:szCs w:val="24"/>
        </w:rPr>
        <w:t>ppendix I</w:t>
      </w:r>
      <w:r w:rsidRPr="00EE405B">
        <w:rPr>
          <w:rFonts w:cs="Times New Roman"/>
          <w:szCs w:val="24"/>
        </w:rPr>
        <w:t>) was an open</w:t>
      </w:r>
      <w:r w:rsidR="00AA087F" w:rsidRPr="00EE405B">
        <w:rPr>
          <w:rFonts w:cs="Times New Roman"/>
          <w:szCs w:val="24"/>
        </w:rPr>
        <w:t>-</w:t>
      </w:r>
      <w:r w:rsidRPr="00EE405B">
        <w:rPr>
          <w:rFonts w:cs="Times New Roman"/>
          <w:szCs w:val="24"/>
        </w:rPr>
        <w:t xml:space="preserve">ended questionnaire. It was meant to ascertain the degree </w:t>
      </w:r>
      <w:r w:rsidR="00AD1509">
        <w:rPr>
          <w:rFonts w:cs="Times New Roman"/>
          <w:szCs w:val="24"/>
        </w:rPr>
        <w:t>to</w:t>
      </w:r>
      <w:r w:rsidRPr="00EE405B">
        <w:rPr>
          <w:rFonts w:cs="Times New Roman"/>
          <w:szCs w:val="24"/>
        </w:rPr>
        <w:t xml:space="preserve"> which the context influences idiom comprehension.  Items contained in this questionnaire were also aimed at answering the general ob</w:t>
      </w:r>
      <w:r w:rsidR="00AD1509">
        <w:rPr>
          <w:rFonts w:cs="Times New Roman"/>
          <w:szCs w:val="24"/>
        </w:rPr>
        <w:t>jective of this study which was</w:t>
      </w:r>
      <w:r w:rsidR="00BF404E">
        <w:rPr>
          <w:rFonts w:cs="Times New Roman"/>
          <w:szCs w:val="24"/>
        </w:rPr>
        <w:t xml:space="preserve"> </w:t>
      </w:r>
      <w:r w:rsidR="00AD1509" w:rsidRPr="00AD1509">
        <w:rPr>
          <w:rFonts w:cs="Times New Roman"/>
          <w:szCs w:val="24"/>
        </w:rPr>
        <w:t>“t</w:t>
      </w:r>
      <w:r w:rsidRPr="00AD1509">
        <w:rPr>
          <w:rFonts w:cs="Times New Roman"/>
          <w:szCs w:val="24"/>
        </w:rPr>
        <w:t xml:space="preserve">o find out the factors that affect idiom comprehension among </w:t>
      </w:r>
      <w:r w:rsidR="00584EFF" w:rsidRPr="00AD1509">
        <w:rPr>
          <w:rFonts w:cs="Times New Roman"/>
          <w:szCs w:val="24"/>
        </w:rPr>
        <w:t>u</w:t>
      </w:r>
      <w:r w:rsidRPr="00AD1509">
        <w:rPr>
          <w:rFonts w:cs="Times New Roman"/>
          <w:szCs w:val="24"/>
        </w:rPr>
        <w:t>niversity students in Unguja</w:t>
      </w:r>
      <w:r w:rsidR="00AD1509">
        <w:rPr>
          <w:rFonts w:cs="Times New Roman"/>
          <w:szCs w:val="24"/>
        </w:rPr>
        <w:t>”</w:t>
      </w:r>
      <w:r w:rsidRPr="00EE405B">
        <w:rPr>
          <w:rFonts w:cs="Times New Roman"/>
          <w:i/>
          <w:szCs w:val="24"/>
        </w:rPr>
        <w:t>.</w:t>
      </w:r>
      <w:r w:rsidRPr="00EE405B">
        <w:rPr>
          <w:rFonts w:cs="Times New Roman"/>
          <w:szCs w:val="24"/>
        </w:rPr>
        <w:t xml:space="preserve"> In summary</w:t>
      </w:r>
      <w:r w:rsidR="00AA087F" w:rsidRPr="00EE405B">
        <w:rPr>
          <w:rFonts w:cs="Times New Roman"/>
          <w:szCs w:val="24"/>
        </w:rPr>
        <w:t>,</w:t>
      </w:r>
      <w:r w:rsidR="00272765" w:rsidRPr="00EE405B">
        <w:rPr>
          <w:rFonts w:cs="Times New Roman"/>
          <w:szCs w:val="24"/>
        </w:rPr>
        <w:t xml:space="preserve"> the questionnaire and cloze tests</w:t>
      </w:r>
      <w:r w:rsidRPr="00EE405B">
        <w:rPr>
          <w:rFonts w:cs="Times New Roman"/>
          <w:szCs w:val="24"/>
        </w:rPr>
        <w:t xml:space="preserve"> were administered with each element(s) in the questionnaire</w:t>
      </w:r>
      <w:r w:rsidR="00272765" w:rsidRPr="00EE405B">
        <w:rPr>
          <w:rFonts w:cs="Times New Roman"/>
          <w:szCs w:val="24"/>
        </w:rPr>
        <w:t xml:space="preserve"> and cloze test</w:t>
      </w:r>
      <w:r w:rsidRPr="00EE405B">
        <w:rPr>
          <w:rFonts w:cs="Times New Roman"/>
          <w:szCs w:val="24"/>
        </w:rPr>
        <w:t xml:space="preserve"> aimed at responding to a given objective</w:t>
      </w:r>
      <w:r w:rsidR="00AA087F" w:rsidRPr="00EE405B">
        <w:rPr>
          <w:rFonts w:cs="Times New Roman"/>
          <w:szCs w:val="24"/>
        </w:rPr>
        <w:t>,</w:t>
      </w:r>
      <w:r w:rsidRPr="00EE405B">
        <w:rPr>
          <w:rFonts w:cs="Times New Roman"/>
          <w:szCs w:val="24"/>
        </w:rPr>
        <w:t xml:space="preserve"> as stated </w:t>
      </w:r>
      <w:r w:rsidR="00AA087F" w:rsidRPr="00EE405B">
        <w:rPr>
          <w:rFonts w:cs="Times New Roman"/>
          <w:szCs w:val="24"/>
        </w:rPr>
        <w:t>in</w:t>
      </w:r>
      <w:r w:rsidRPr="00EE405B">
        <w:rPr>
          <w:rFonts w:cs="Times New Roman"/>
          <w:szCs w:val="24"/>
        </w:rPr>
        <w:t xml:space="preserve"> chapter one in this research study. </w:t>
      </w:r>
    </w:p>
    <w:p w:rsidR="002836FB" w:rsidRPr="005C5ED5" w:rsidRDefault="002836FB" w:rsidP="005C5ED5">
      <w:pPr>
        <w:rPr>
          <w:rFonts w:cs="Times New Roman"/>
          <w:szCs w:val="24"/>
        </w:rPr>
      </w:pPr>
    </w:p>
    <w:p w:rsidR="00A56DD2" w:rsidRPr="005C5ED5" w:rsidRDefault="00A56DD2" w:rsidP="00A56DD2">
      <w:pPr>
        <w:pStyle w:val="Heading1"/>
        <w:rPr>
          <w:szCs w:val="24"/>
        </w:rPr>
      </w:pPr>
      <w:r w:rsidRPr="005C5ED5">
        <w:rPr>
          <w:szCs w:val="24"/>
        </w:rPr>
        <w:lastRenderedPageBreak/>
        <w:t>4.5 Discussion</w:t>
      </w:r>
    </w:p>
    <w:p w:rsidR="002836FB" w:rsidRPr="005C5ED5" w:rsidRDefault="002836FB" w:rsidP="005C5ED5">
      <w:pPr>
        <w:rPr>
          <w:rFonts w:cs="Times New Roman"/>
          <w:szCs w:val="24"/>
        </w:rPr>
      </w:pPr>
      <w:r w:rsidRPr="005C5ED5">
        <w:rPr>
          <w:rFonts w:cs="Times New Roman"/>
          <w:szCs w:val="24"/>
        </w:rPr>
        <w:t xml:space="preserve">This study </w:t>
      </w:r>
      <w:r w:rsidR="001D75E0">
        <w:rPr>
          <w:rFonts w:cs="Times New Roman"/>
          <w:szCs w:val="24"/>
        </w:rPr>
        <w:t xml:space="preserve">assessed </w:t>
      </w:r>
      <w:r w:rsidRPr="005C5ED5">
        <w:rPr>
          <w:rFonts w:cs="Times New Roman"/>
          <w:szCs w:val="24"/>
        </w:rPr>
        <w:t xml:space="preserve">comprehension of English idioms among </w:t>
      </w:r>
      <w:r w:rsidR="00584EFF">
        <w:rPr>
          <w:rFonts w:cs="Times New Roman"/>
          <w:szCs w:val="24"/>
        </w:rPr>
        <w:t>u</w:t>
      </w:r>
      <w:r w:rsidRPr="005C5ED5">
        <w:rPr>
          <w:rFonts w:cs="Times New Roman"/>
          <w:szCs w:val="24"/>
        </w:rPr>
        <w:t xml:space="preserve">niversity students in Unguja. This problem emanated from poor performance in </w:t>
      </w:r>
      <w:r w:rsidR="00AA087F" w:rsidRPr="005C5ED5">
        <w:rPr>
          <w:rFonts w:cs="Times New Roman"/>
          <w:szCs w:val="24"/>
        </w:rPr>
        <w:t xml:space="preserve">the </w:t>
      </w:r>
      <w:r w:rsidRPr="005C5ED5">
        <w:rPr>
          <w:rFonts w:cs="Times New Roman"/>
          <w:szCs w:val="24"/>
        </w:rPr>
        <w:t xml:space="preserve">comprehension of English idioms using a pre standardized test administered to </w:t>
      </w:r>
      <w:r w:rsidR="00240F10">
        <w:rPr>
          <w:rFonts w:cs="Times New Roman"/>
          <w:szCs w:val="24"/>
        </w:rPr>
        <w:t>the three universities in this research study</w:t>
      </w:r>
      <w:r w:rsidRPr="005C5ED5">
        <w:rPr>
          <w:rFonts w:cs="Times New Roman"/>
          <w:szCs w:val="24"/>
        </w:rPr>
        <w:t>. The researcher used questionnaires</w:t>
      </w:r>
      <w:r w:rsidR="00240F10">
        <w:rPr>
          <w:rFonts w:cs="Times New Roman"/>
          <w:szCs w:val="24"/>
        </w:rPr>
        <w:t xml:space="preserve"> and cloze tests</w:t>
      </w:r>
      <w:r w:rsidRPr="005C5ED5">
        <w:rPr>
          <w:rFonts w:cs="Times New Roman"/>
          <w:szCs w:val="24"/>
        </w:rPr>
        <w:t xml:space="preserve"> to collect data from a sampled population of University students from the three Universities. The general idiom comprehension by </w:t>
      </w:r>
      <w:r w:rsidR="00584EFF">
        <w:rPr>
          <w:rFonts w:cs="Times New Roman"/>
          <w:szCs w:val="24"/>
        </w:rPr>
        <w:t>u</w:t>
      </w:r>
      <w:r w:rsidRPr="005C5ED5">
        <w:rPr>
          <w:rFonts w:cs="Times New Roman"/>
          <w:szCs w:val="24"/>
        </w:rPr>
        <w:t>niversity students from the three Universities was analy</w:t>
      </w:r>
      <w:r w:rsidR="00AA087F" w:rsidRPr="005C5ED5">
        <w:rPr>
          <w:rFonts w:cs="Times New Roman"/>
          <w:szCs w:val="24"/>
        </w:rPr>
        <w:t>z</w:t>
      </w:r>
      <w:r w:rsidRPr="005C5ED5">
        <w:rPr>
          <w:rFonts w:cs="Times New Roman"/>
          <w:szCs w:val="24"/>
        </w:rPr>
        <w:t>ed in line with the stated objective of the study and also in line with the Lexical R</w:t>
      </w:r>
      <w:r w:rsidR="00C13D23">
        <w:rPr>
          <w:rFonts w:cs="Times New Roman"/>
          <w:szCs w:val="24"/>
        </w:rPr>
        <w:t>epresentation Hypothesis (LRH) and</w:t>
      </w:r>
      <w:r w:rsidR="00BF404E">
        <w:rPr>
          <w:rFonts w:cs="Times New Roman"/>
          <w:szCs w:val="24"/>
        </w:rPr>
        <w:t xml:space="preserve"> </w:t>
      </w:r>
      <w:r w:rsidR="00936CBF" w:rsidRPr="005C5ED5">
        <w:rPr>
          <w:rFonts w:cs="Times New Roman"/>
          <w:szCs w:val="24"/>
        </w:rPr>
        <w:t>Glucksberg</w:t>
      </w:r>
      <w:r w:rsidR="00AA087F" w:rsidRPr="005C5ED5">
        <w:rPr>
          <w:rFonts w:cs="Times New Roman"/>
          <w:szCs w:val="24"/>
        </w:rPr>
        <w:t>'s</w:t>
      </w:r>
      <w:r w:rsidR="00BF404E">
        <w:rPr>
          <w:rFonts w:cs="Times New Roman"/>
          <w:szCs w:val="24"/>
        </w:rPr>
        <w:t xml:space="preserve"> (2004</w:t>
      </w:r>
      <w:r w:rsidRPr="005C5ED5">
        <w:rPr>
          <w:rFonts w:cs="Times New Roman"/>
          <w:szCs w:val="24"/>
        </w:rPr>
        <w:t xml:space="preserve">) theory.  </w:t>
      </w:r>
    </w:p>
    <w:p w:rsidR="002836FB" w:rsidRPr="005C5ED5" w:rsidRDefault="002836FB" w:rsidP="005C5ED5">
      <w:pPr>
        <w:rPr>
          <w:rFonts w:cs="Times New Roman"/>
          <w:szCs w:val="24"/>
        </w:rPr>
      </w:pPr>
    </w:p>
    <w:p w:rsidR="001E1253" w:rsidRPr="005C5ED5" w:rsidRDefault="002836FB" w:rsidP="005C5ED5">
      <w:pPr>
        <w:rPr>
          <w:rFonts w:cs="Times New Roman"/>
          <w:szCs w:val="24"/>
        </w:rPr>
      </w:pPr>
      <w:r w:rsidRPr="005C5ED5">
        <w:rPr>
          <w:rFonts w:cs="Times New Roman"/>
          <w:szCs w:val="24"/>
        </w:rPr>
        <w:t xml:space="preserve">The first objective was to examine the comprehension of idioms among </w:t>
      </w:r>
      <w:r w:rsidR="00584EFF">
        <w:rPr>
          <w:rFonts w:cs="Times New Roman"/>
          <w:szCs w:val="24"/>
        </w:rPr>
        <w:t>u</w:t>
      </w:r>
      <w:r w:rsidRPr="005C5ED5">
        <w:rPr>
          <w:rFonts w:cs="Times New Roman"/>
          <w:szCs w:val="24"/>
        </w:rPr>
        <w:t xml:space="preserve">niversity students in Unguja. The findings revealed that the respondents’ performance in idiom comprehension was below average. </w:t>
      </w:r>
      <w:r w:rsidR="00AA087F" w:rsidRPr="005C5ED5">
        <w:rPr>
          <w:rFonts w:cs="Times New Roman"/>
          <w:szCs w:val="24"/>
        </w:rPr>
        <w:t>Many factors are</w:t>
      </w:r>
      <w:r w:rsidRPr="005C5ED5">
        <w:rPr>
          <w:rFonts w:cs="Times New Roman"/>
          <w:szCs w:val="24"/>
        </w:rPr>
        <w:t xml:space="preserve"> contributing to this below</w:t>
      </w:r>
      <w:r w:rsidR="00AA087F" w:rsidRPr="005C5ED5">
        <w:rPr>
          <w:rFonts w:cs="Times New Roman"/>
          <w:szCs w:val="24"/>
        </w:rPr>
        <w:t>-</w:t>
      </w:r>
      <w:r w:rsidRPr="005C5ED5">
        <w:rPr>
          <w:rFonts w:cs="Times New Roman"/>
          <w:szCs w:val="24"/>
        </w:rPr>
        <w:t xml:space="preserve">average performance. Firstly, </w:t>
      </w:r>
      <w:r w:rsidR="00673FA7">
        <w:rPr>
          <w:rFonts w:cs="Times New Roman"/>
          <w:szCs w:val="24"/>
        </w:rPr>
        <w:t xml:space="preserve">mastering the </w:t>
      </w:r>
      <w:r w:rsidRPr="005C5ED5">
        <w:rPr>
          <w:rFonts w:cs="Times New Roman"/>
          <w:szCs w:val="24"/>
        </w:rPr>
        <w:t xml:space="preserve">English language </w:t>
      </w:r>
      <w:r w:rsidR="00995BDB">
        <w:rPr>
          <w:rFonts w:cs="Times New Roman"/>
          <w:szCs w:val="24"/>
        </w:rPr>
        <w:t xml:space="preserve">is </w:t>
      </w:r>
      <w:r w:rsidR="00673FA7">
        <w:rPr>
          <w:rFonts w:cs="Times New Roman"/>
          <w:szCs w:val="24"/>
        </w:rPr>
        <w:t>challenging</w:t>
      </w:r>
      <w:r w:rsidR="00995BDB">
        <w:rPr>
          <w:rFonts w:cs="Times New Roman"/>
          <w:szCs w:val="24"/>
        </w:rPr>
        <w:t xml:space="preserve"> for</w:t>
      </w:r>
      <w:r w:rsidR="00BF404E">
        <w:rPr>
          <w:rFonts w:cs="Times New Roman"/>
          <w:szCs w:val="24"/>
        </w:rPr>
        <w:t xml:space="preserve"> </w:t>
      </w:r>
      <w:r w:rsidR="00584EFF">
        <w:rPr>
          <w:rFonts w:cs="Times New Roman"/>
          <w:szCs w:val="24"/>
        </w:rPr>
        <w:t>u</w:t>
      </w:r>
      <w:r w:rsidRPr="005C5ED5">
        <w:rPr>
          <w:rFonts w:cs="Times New Roman"/>
          <w:szCs w:val="24"/>
        </w:rPr>
        <w:t xml:space="preserve">niversity students. </w:t>
      </w:r>
      <w:r w:rsidR="00673FA7">
        <w:rPr>
          <w:rFonts w:cs="Times New Roman"/>
          <w:szCs w:val="24"/>
        </w:rPr>
        <w:t xml:space="preserve">This is because </w:t>
      </w:r>
      <w:r w:rsidRPr="005C5ED5">
        <w:rPr>
          <w:rFonts w:cs="Times New Roman"/>
          <w:szCs w:val="24"/>
        </w:rPr>
        <w:t xml:space="preserve">English </w:t>
      </w:r>
      <w:r w:rsidR="00673FA7">
        <w:rPr>
          <w:rFonts w:cs="Times New Roman"/>
          <w:szCs w:val="24"/>
        </w:rPr>
        <w:t>is not their first/</w:t>
      </w:r>
      <w:r w:rsidRPr="005C5ED5">
        <w:rPr>
          <w:rFonts w:cs="Times New Roman"/>
          <w:szCs w:val="24"/>
        </w:rPr>
        <w:t>native language. They had to dwell with two obstacles; language barrier and figurative language</w:t>
      </w:r>
      <w:r w:rsidR="00AA087F" w:rsidRPr="005C5ED5">
        <w:rPr>
          <w:rFonts w:cs="Times New Roman"/>
          <w:szCs w:val="24"/>
        </w:rPr>
        <w:t>,</w:t>
      </w:r>
      <w:r w:rsidR="00B55473">
        <w:rPr>
          <w:rFonts w:cs="Times New Roman"/>
          <w:szCs w:val="24"/>
        </w:rPr>
        <w:t xml:space="preserve"> which encompass idioms. </w:t>
      </w:r>
      <w:r w:rsidRPr="005C5ED5">
        <w:rPr>
          <w:rFonts w:cs="Times New Roman"/>
          <w:szCs w:val="24"/>
        </w:rPr>
        <w:t>When ESL learners process comprehension other than their native language, factors suc</w:t>
      </w:r>
      <w:r w:rsidR="004A05A8" w:rsidRPr="005C5ED5">
        <w:rPr>
          <w:rFonts w:cs="Times New Roman"/>
          <w:szCs w:val="24"/>
        </w:rPr>
        <w:t xml:space="preserve">h as </w:t>
      </w:r>
      <w:r w:rsidR="00995BDB">
        <w:rPr>
          <w:rFonts w:cs="Times New Roman"/>
          <w:szCs w:val="24"/>
        </w:rPr>
        <w:t xml:space="preserve">language </w:t>
      </w:r>
      <w:r w:rsidR="004A05A8" w:rsidRPr="005C5ED5">
        <w:rPr>
          <w:rFonts w:cs="Times New Roman"/>
          <w:szCs w:val="24"/>
        </w:rPr>
        <w:t xml:space="preserve">interference might happen. </w:t>
      </w:r>
      <w:r w:rsidRPr="005C5ED5">
        <w:rPr>
          <w:rFonts w:cs="Times New Roman"/>
          <w:szCs w:val="24"/>
        </w:rPr>
        <w:t xml:space="preserve">This is in line with </w:t>
      </w:r>
      <w:proofErr w:type="spellStart"/>
      <w:r w:rsidRPr="005C5ED5">
        <w:rPr>
          <w:rFonts w:cs="Times New Roman"/>
          <w:szCs w:val="24"/>
        </w:rPr>
        <w:t>Gass</w:t>
      </w:r>
      <w:proofErr w:type="spellEnd"/>
      <w:r w:rsidRPr="005C5ED5">
        <w:rPr>
          <w:rFonts w:cs="Times New Roman"/>
          <w:szCs w:val="24"/>
        </w:rPr>
        <w:t xml:space="preserve"> and </w:t>
      </w:r>
      <w:proofErr w:type="spellStart"/>
      <w:r w:rsidRPr="005C5ED5">
        <w:rPr>
          <w:rFonts w:cs="Times New Roman"/>
          <w:szCs w:val="24"/>
        </w:rPr>
        <w:t>Selinker</w:t>
      </w:r>
      <w:proofErr w:type="spellEnd"/>
      <w:r w:rsidRPr="005C5ED5">
        <w:rPr>
          <w:rFonts w:cs="Times New Roman"/>
          <w:szCs w:val="24"/>
        </w:rPr>
        <w:t xml:space="preserve"> (2008)</w:t>
      </w:r>
      <w:r w:rsidR="00B55473">
        <w:rPr>
          <w:rFonts w:cs="Times New Roman"/>
          <w:szCs w:val="24"/>
        </w:rPr>
        <w:t>,</w:t>
      </w:r>
      <w:r w:rsidR="00995BDB">
        <w:rPr>
          <w:rFonts w:cs="Times New Roman"/>
          <w:szCs w:val="24"/>
        </w:rPr>
        <w:t xml:space="preserve"> who</w:t>
      </w:r>
      <w:r w:rsidR="00BF404E">
        <w:rPr>
          <w:rFonts w:cs="Times New Roman"/>
          <w:szCs w:val="24"/>
        </w:rPr>
        <w:t xml:space="preserve"> </w:t>
      </w:r>
      <w:r w:rsidR="00AA087F" w:rsidRPr="005C5ED5">
        <w:rPr>
          <w:rFonts w:cs="Times New Roman"/>
          <w:szCs w:val="24"/>
        </w:rPr>
        <w:t xml:space="preserve">claimed </w:t>
      </w:r>
      <w:r w:rsidRPr="005C5ED5">
        <w:rPr>
          <w:rFonts w:cs="Times New Roman"/>
          <w:szCs w:val="24"/>
        </w:rPr>
        <w:t>that interference occur</w:t>
      </w:r>
      <w:r w:rsidR="00AA087F" w:rsidRPr="005C5ED5">
        <w:rPr>
          <w:rFonts w:cs="Times New Roman"/>
          <w:szCs w:val="24"/>
        </w:rPr>
        <w:t>s</w:t>
      </w:r>
      <w:r w:rsidRPr="005C5ED5">
        <w:rPr>
          <w:rFonts w:cs="Times New Roman"/>
          <w:szCs w:val="24"/>
        </w:rPr>
        <w:t xml:space="preserve"> between L1 and L2 during the acquisition of L2</w:t>
      </w:r>
      <w:r w:rsidR="001E1253" w:rsidRPr="005C5ED5">
        <w:rPr>
          <w:rFonts w:cs="Times New Roman"/>
          <w:szCs w:val="24"/>
        </w:rPr>
        <w:t>,</w:t>
      </w:r>
      <w:r w:rsidRPr="005C5ED5">
        <w:rPr>
          <w:rFonts w:cs="Times New Roman"/>
          <w:szCs w:val="24"/>
        </w:rPr>
        <w:t xml:space="preserve"> where L1 </w:t>
      </w:r>
      <w:r w:rsidR="00A47292">
        <w:rPr>
          <w:rFonts w:cs="Times New Roman"/>
          <w:szCs w:val="24"/>
        </w:rPr>
        <w:t>affects</w:t>
      </w:r>
      <w:r w:rsidRPr="005C5ED5">
        <w:rPr>
          <w:rFonts w:cs="Times New Roman"/>
          <w:szCs w:val="24"/>
        </w:rPr>
        <w:t xml:space="preserve"> the L2 performance. The results are also in line with the arguments of the Lexical Representation Hypothesis</w:t>
      </w:r>
      <w:r w:rsidR="00AA087F" w:rsidRPr="005C5ED5">
        <w:rPr>
          <w:rFonts w:cs="Times New Roman"/>
          <w:szCs w:val="24"/>
        </w:rPr>
        <w:t>,</w:t>
      </w:r>
      <w:r w:rsidRPr="005C5ED5">
        <w:rPr>
          <w:rFonts w:cs="Times New Roman"/>
          <w:szCs w:val="24"/>
        </w:rPr>
        <w:t xml:space="preserve"> which advocates that idioms processing is difficult </w:t>
      </w:r>
      <w:r w:rsidR="00AA087F" w:rsidRPr="005C5ED5">
        <w:rPr>
          <w:rFonts w:cs="Times New Roman"/>
          <w:szCs w:val="24"/>
        </w:rPr>
        <w:t>for</w:t>
      </w:r>
      <w:r w:rsidRPr="005C5ED5">
        <w:rPr>
          <w:rFonts w:cs="Times New Roman"/>
          <w:szCs w:val="24"/>
        </w:rPr>
        <w:t xml:space="preserve"> L2 learners because the meaning is different from the lexical components of an idiom as it can be referred from the </w:t>
      </w:r>
      <w:r w:rsidRPr="005C5ED5">
        <w:rPr>
          <w:rFonts w:cs="Times New Roman"/>
          <w:szCs w:val="24"/>
        </w:rPr>
        <w:lastRenderedPageBreak/>
        <w:t>Dictionary. In other words</w:t>
      </w:r>
      <w:r w:rsidR="00AA087F" w:rsidRPr="005C5ED5">
        <w:rPr>
          <w:rFonts w:cs="Times New Roman"/>
          <w:szCs w:val="24"/>
        </w:rPr>
        <w:t>,</w:t>
      </w:r>
      <w:r w:rsidRPr="005C5ED5">
        <w:rPr>
          <w:rFonts w:cs="Times New Roman"/>
          <w:szCs w:val="24"/>
        </w:rPr>
        <w:t xml:space="preserve"> the LRH can account for these results obtained from the three Universities in Zanzibar in terms of idiom comprehension. </w:t>
      </w:r>
    </w:p>
    <w:p w:rsidR="001E1253" w:rsidRPr="005C5ED5" w:rsidRDefault="001E1253" w:rsidP="005C5ED5">
      <w:pPr>
        <w:rPr>
          <w:rFonts w:cs="Times New Roman"/>
          <w:szCs w:val="24"/>
        </w:rPr>
      </w:pPr>
    </w:p>
    <w:p w:rsidR="002836FB" w:rsidRPr="005C5ED5" w:rsidRDefault="002836FB" w:rsidP="005C5ED5">
      <w:pPr>
        <w:rPr>
          <w:rFonts w:cs="Times New Roman"/>
          <w:szCs w:val="24"/>
        </w:rPr>
      </w:pPr>
      <w:r w:rsidRPr="005C5ED5">
        <w:rPr>
          <w:rFonts w:cs="Times New Roman"/>
          <w:szCs w:val="24"/>
        </w:rPr>
        <w:t xml:space="preserve">These findings are inconsistent with the findings of </w:t>
      </w:r>
      <w:proofErr w:type="spellStart"/>
      <w:r w:rsidRPr="005C5ED5">
        <w:rPr>
          <w:rFonts w:cs="Times New Roman"/>
          <w:szCs w:val="24"/>
        </w:rPr>
        <w:t>Giora</w:t>
      </w:r>
      <w:proofErr w:type="spellEnd"/>
      <w:r w:rsidRPr="005C5ED5">
        <w:rPr>
          <w:rFonts w:cs="Times New Roman"/>
          <w:szCs w:val="24"/>
        </w:rPr>
        <w:t xml:space="preserve"> (</w:t>
      </w:r>
      <w:r w:rsidR="00D256BB" w:rsidRPr="005C5ED5">
        <w:rPr>
          <w:rFonts w:cs="Times New Roman"/>
          <w:szCs w:val="24"/>
        </w:rPr>
        <w:t>2002</w:t>
      </w:r>
      <w:r w:rsidRPr="005C5ED5">
        <w:rPr>
          <w:rFonts w:cs="Times New Roman"/>
          <w:szCs w:val="24"/>
        </w:rPr>
        <w:t>)</w:t>
      </w:r>
      <w:r w:rsidR="00AA087F" w:rsidRPr="005C5ED5">
        <w:rPr>
          <w:rFonts w:cs="Times New Roman"/>
          <w:szCs w:val="24"/>
        </w:rPr>
        <w:t>,</w:t>
      </w:r>
      <w:r w:rsidRPr="005C5ED5">
        <w:rPr>
          <w:rFonts w:cs="Times New Roman"/>
          <w:szCs w:val="24"/>
        </w:rPr>
        <w:t xml:space="preserve"> who conducted similar research but with a different theoretical approach.  Her research topic was “Understanding figurative and literal language</w:t>
      </w:r>
      <w:r w:rsidR="00AA087F" w:rsidRPr="005C5ED5">
        <w:rPr>
          <w:rFonts w:cs="Times New Roman"/>
          <w:szCs w:val="24"/>
        </w:rPr>
        <w:t>,</w:t>
      </w:r>
      <w:r w:rsidRPr="005C5ED5">
        <w:rPr>
          <w:rFonts w:cs="Times New Roman"/>
          <w:szCs w:val="24"/>
        </w:rPr>
        <w:t xml:space="preserve">” using the graded salience hypothesis.  Even though her theoretical approach was different from the theoretical approach used in this current research, the findings revealed that the subjects demonstrated </w:t>
      </w:r>
      <w:r w:rsidR="00AA087F" w:rsidRPr="005C5ED5">
        <w:rPr>
          <w:rFonts w:cs="Times New Roman"/>
          <w:szCs w:val="24"/>
        </w:rPr>
        <w:t xml:space="preserve">a </w:t>
      </w:r>
      <w:r w:rsidRPr="005C5ED5">
        <w:rPr>
          <w:rFonts w:cs="Times New Roman"/>
          <w:szCs w:val="24"/>
        </w:rPr>
        <w:t>poor understan</w:t>
      </w:r>
      <w:r w:rsidR="00AA087F" w:rsidRPr="005C5ED5">
        <w:rPr>
          <w:rFonts w:cs="Times New Roman"/>
          <w:szCs w:val="24"/>
        </w:rPr>
        <w:t xml:space="preserve">ding of idiomatic expressions. </w:t>
      </w:r>
      <w:r w:rsidR="00A47292">
        <w:rPr>
          <w:rFonts w:cs="Times New Roman"/>
          <w:szCs w:val="24"/>
        </w:rPr>
        <w:t>T</w:t>
      </w:r>
      <w:r w:rsidR="00AA087F" w:rsidRPr="005C5ED5">
        <w:rPr>
          <w:rFonts w:cs="Times New Roman"/>
          <w:szCs w:val="24"/>
        </w:rPr>
        <w:t>herefore,</w:t>
      </w:r>
      <w:r w:rsidR="00BF404E">
        <w:rPr>
          <w:rFonts w:cs="Times New Roman"/>
          <w:szCs w:val="24"/>
        </w:rPr>
        <w:t xml:space="preserve"> </w:t>
      </w:r>
      <w:r w:rsidR="00A47292">
        <w:rPr>
          <w:rFonts w:cs="Times New Roman"/>
          <w:szCs w:val="24"/>
        </w:rPr>
        <w:t xml:space="preserve">it </w:t>
      </w:r>
      <w:r w:rsidRPr="005C5ED5">
        <w:rPr>
          <w:rFonts w:cs="Times New Roman"/>
          <w:szCs w:val="24"/>
        </w:rPr>
        <w:t xml:space="preserve">implies that idiomatic comprehension still </w:t>
      </w:r>
      <w:r w:rsidR="00A47292">
        <w:rPr>
          <w:rFonts w:cs="Times New Roman"/>
          <w:szCs w:val="24"/>
        </w:rPr>
        <w:t>poses</w:t>
      </w:r>
      <w:r w:rsidRPr="005C5ED5">
        <w:rPr>
          <w:rFonts w:cs="Times New Roman"/>
          <w:szCs w:val="24"/>
        </w:rPr>
        <w:t xml:space="preserve"> a </w:t>
      </w:r>
      <w:r w:rsidR="00A47292">
        <w:rPr>
          <w:rFonts w:cs="Times New Roman"/>
          <w:szCs w:val="24"/>
        </w:rPr>
        <w:t>significan</w:t>
      </w:r>
      <w:r w:rsidRPr="005C5ED5">
        <w:rPr>
          <w:rFonts w:cs="Times New Roman"/>
          <w:szCs w:val="24"/>
        </w:rPr>
        <w:t>t challe</w:t>
      </w:r>
      <w:r w:rsidR="00AA087F" w:rsidRPr="005C5ED5">
        <w:rPr>
          <w:rFonts w:cs="Times New Roman"/>
          <w:szCs w:val="24"/>
        </w:rPr>
        <w:t xml:space="preserve">nge in processing </w:t>
      </w:r>
      <w:r w:rsidR="00A47292">
        <w:rPr>
          <w:rFonts w:cs="Times New Roman"/>
          <w:szCs w:val="24"/>
        </w:rPr>
        <w:t xml:space="preserve">idiom </w:t>
      </w:r>
      <w:r w:rsidRPr="005C5ED5">
        <w:rPr>
          <w:rFonts w:cs="Times New Roman"/>
          <w:szCs w:val="24"/>
        </w:rPr>
        <w:t>comprehension</w:t>
      </w:r>
      <w:r w:rsidR="00C64026">
        <w:rPr>
          <w:rFonts w:cs="Times New Roman"/>
          <w:szCs w:val="24"/>
        </w:rPr>
        <w:t>,</w:t>
      </w:r>
      <w:r w:rsidR="00BF404E">
        <w:rPr>
          <w:rFonts w:cs="Times New Roman"/>
          <w:szCs w:val="24"/>
        </w:rPr>
        <w:t xml:space="preserve"> </w:t>
      </w:r>
      <w:r w:rsidR="00A47292" w:rsidRPr="005C5ED5">
        <w:rPr>
          <w:rFonts w:cs="Times New Roman"/>
          <w:szCs w:val="24"/>
        </w:rPr>
        <w:t>whether in the L2 or the L1</w:t>
      </w:r>
      <w:r w:rsidRPr="005C5ED5">
        <w:rPr>
          <w:rFonts w:cs="Times New Roman"/>
          <w:szCs w:val="24"/>
        </w:rPr>
        <w:t xml:space="preserve">.  </w:t>
      </w:r>
    </w:p>
    <w:p w:rsidR="002836FB" w:rsidRPr="005C5ED5" w:rsidRDefault="002836FB" w:rsidP="005C5ED5">
      <w:pPr>
        <w:rPr>
          <w:rFonts w:cs="Times New Roman"/>
          <w:szCs w:val="24"/>
        </w:rPr>
      </w:pPr>
    </w:p>
    <w:p w:rsidR="002836FB" w:rsidRPr="005C5ED5" w:rsidRDefault="002836FB" w:rsidP="005C5ED5">
      <w:pPr>
        <w:rPr>
          <w:rFonts w:cs="Times New Roman"/>
          <w:szCs w:val="24"/>
        </w:rPr>
      </w:pPr>
      <w:r w:rsidRPr="005C5ED5">
        <w:rPr>
          <w:rFonts w:cs="Times New Roman"/>
          <w:szCs w:val="24"/>
        </w:rPr>
        <w:t xml:space="preserve">The second objective was to assess the factors which affect the comprehension of idioms among University students in Unguja. The findings revealed that the context, exposure to </w:t>
      </w:r>
      <w:r w:rsidR="001E1253" w:rsidRPr="005C5ED5">
        <w:rPr>
          <w:rFonts w:cs="Times New Roman"/>
          <w:szCs w:val="24"/>
        </w:rPr>
        <w:t xml:space="preserve">the </w:t>
      </w:r>
      <w:r w:rsidRPr="005C5ED5">
        <w:rPr>
          <w:rFonts w:cs="Times New Roman"/>
          <w:szCs w:val="24"/>
        </w:rPr>
        <w:t xml:space="preserve">English language, </w:t>
      </w:r>
      <w:r w:rsidR="001E1253" w:rsidRPr="005C5ED5">
        <w:rPr>
          <w:rFonts w:cs="Times New Roman"/>
          <w:szCs w:val="24"/>
        </w:rPr>
        <w:t xml:space="preserve">the </w:t>
      </w:r>
      <w:r w:rsidRPr="005C5ED5">
        <w:rPr>
          <w:rFonts w:cs="Times New Roman"/>
          <w:szCs w:val="24"/>
        </w:rPr>
        <w:t>familiarity of given idioms</w:t>
      </w:r>
      <w:r w:rsidR="001E1253" w:rsidRPr="005C5ED5">
        <w:rPr>
          <w:rFonts w:cs="Times New Roman"/>
          <w:szCs w:val="24"/>
        </w:rPr>
        <w:t>,</w:t>
      </w:r>
      <w:r w:rsidRPr="005C5ED5">
        <w:rPr>
          <w:rFonts w:cs="Times New Roman"/>
          <w:szCs w:val="24"/>
        </w:rPr>
        <w:t xml:space="preserve"> and </w:t>
      </w:r>
      <w:r w:rsidR="00A47292">
        <w:rPr>
          <w:rFonts w:cs="Times New Roman"/>
          <w:szCs w:val="24"/>
        </w:rPr>
        <w:t>m</w:t>
      </w:r>
      <w:r w:rsidRPr="005C5ED5">
        <w:rPr>
          <w:rFonts w:cs="Times New Roman"/>
          <w:szCs w:val="24"/>
        </w:rPr>
        <w:t xml:space="preserve">ass </w:t>
      </w:r>
      <w:r w:rsidR="00A47292">
        <w:rPr>
          <w:rFonts w:cs="Times New Roman"/>
          <w:szCs w:val="24"/>
        </w:rPr>
        <w:t>m</w:t>
      </w:r>
      <w:r w:rsidRPr="005C5ED5">
        <w:rPr>
          <w:rFonts w:cs="Times New Roman"/>
          <w:szCs w:val="24"/>
        </w:rPr>
        <w:t xml:space="preserve">edia are all contributing factors in </w:t>
      </w:r>
      <w:r w:rsidR="001E1253" w:rsidRPr="005C5ED5">
        <w:rPr>
          <w:rFonts w:cs="Times New Roman"/>
          <w:szCs w:val="24"/>
        </w:rPr>
        <w:t xml:space="preserve">the </w:t>
      </w:r>
      <w:r w:rsidRPr="005C5ED5">
        <w:rPr>
          <w:rFonts w:cs="Times New Roman"/>
          <w:szCs w:val="24"/>
        </w:rPr>
        <w:t xml:space="preserve">comprehension of idioms. Concerning the context as a factor of idiom comprehension, </w:t>
      </w:r>
      <w:r w:rsidR="004A05A8" w:rsidRPr="005C5ED5">
        <w:rPr>
          <w:rFonts w:cs="Times New Roman"/>
          <w:szCs w:val="24"/>
        </w:rPr>
        <w:t>the current study</w:t>
      </w:r>
      <w:r w:rsidR="00BF404E">
        <w:rPr>
          <w:rFonts w:cs="Times New Roman"/>
          <w:szCs w:val="24"/>
        </w:rPr>
        <w:t xml:space="preserve"> </w:t>
      </w:r>
      <w:r w:rsidR="004A05A8" w:rsidRPr="005C5ED5">
        <w:rPr>
          <w:rFonts w:cs="Times New Roman"/>
          <w:szCs w:val="24"/>
        </w:rPr>
        <w:t>discovered</w:t>
      </w:r>
      <w:r w:rsidR="00BF404E">
        <w:rPr>
          <w:rFonts w:cs="Times New Roman"/>
          <w:szCs w:val="24"/>
        </w:rPr>
        <w:t xml:space="preserve"> </w:t>
      </w:r>
      <w:r w:rsidR="00F76E0F">
        <w:rPr>
          <w:rFonts w:cs="Times New Roman"/>
          <w:szCs w:val="24"/>
        </w:rPr>
        <w:t>a statistical distinction</w:t>
      </w:r>
      <w:r w:rsidR="004A05A8" w:rsidRPr="005C5ED5">
        <w:rPr>
          <w:rFonts w:cs="Times New Roman"/>
          <w:szCs w:val="24"/>
        </w:rPr>
        <w:t xml:space="preserve"> among</w:t>
      </w:r>
      <w:r w:rsidRPr="005C5ED5">
        <w:rPr>
          <w:rFonts w:cs="Times New Roman"/>
          <w:szCs w:val="24"/>
        </w:rPr>
        <w:t xml:space="preserve"> the idioms </w:t>
      </w:r>
      <w:r w:rsidR="004A05A8" w:rsidRPr="005C5ED5">
        <w:rPr>
          <w:rFonts w:cs="Times New Roman"/>
          <w:szCs w:val="24"/>
        </w:rPr>
        <w:t xml:space="preserve">either </w:t>
      </w:r>
      <w:r w:rsidRPr="005C5ED5">
        <w:rPr>
          <w:rFonts w:cs="Times New Roman"/>
          <w:szCs w:val="24"/>
        </w:rPr>
        <w:t xml:space="preserve">presented </w:t>
      </w:r>
      <w:r w:rsidR="004A05A8" w:rsidRPr="005C5ED5">
        <w:rPr>
          <w:rFonts w:cs="Times New Roman"/>
          <w:szCs w:val="24"/>
        </w:rPr>
        <w:t>with or without a</w:t>
      </w:r>
      <w:r w:rsidRPr="005C5ED5">
        <w:rPr>
          <w:rFonts w:cs="Times New Roman"/>
          <w:szCs w:val="24"/>
        </w:rPr>
        <w:t xml:space="preserve"> supportive context </w:t>
      </w:r>
      <w:r w:rsidR="004A05A8" w:rsidRPr="005C5ED5">
        <w:rPr>
          <w:rFonts w:cs="Times New Roman"/>
          <w:szCs w:val="24"/>
        </w:rPr>
        <w:t>(</w:t>
      </w:r>
      <w:r w:rsidRPr="005C5ED5">
        <w:rPr>
          <w:rFonts w:cs="Times New Roman"/>
          <w:szCs w:val="24"/>
        </w:rPr>
        <w:t xml:space="preserve">in isolation). From the descriptive statistics given in Table </w:t>
      </w:r>
      <w:r w:rsidR="00C70C65">
        <w:rPr>
          <w:rFonts w:cs="Times New Roman"/>
          <w:szCs w:val="24"/>
        </w:rPr>
        <w:t>4.4</w:t>
      </w:r>
      <w:r w:rsidRPr="005C5ED5">
        <w:rPr>
          <w:rFonts w:cs="Times New Roman"/>
          <w:szCs w:val="24"/>
        </w:rPr>
        <w:t xml:space="preserve"> and Table </w:t>
      </w:r>
      <w:r w:rsidR="00C70C65">
        <w:rPr>
          <w:rFonts w:cs="Times New Roman"/>
          <w:szCs w:val="24"/>
        </w:rPr>
        <w:t>4.5</w:t>
      </w:r>
      <w:r w:rsidRPr="005C5ED5">
        <w:rPr>
          <w:rFonts w:cs="Times New Roman"/>
          <w:szCs w:val="24"/>
        </w:rPr>
        <w:t>above</w:t>
      </w:r>
      <w:r w:rsidR="00C64026">
        <w:rPr>
          <w:rFonts w:cs="Times New Roman"/>
          <w:szCs w:val="24"/>
        </w:rPr>
        <w:t xml:space="preserve"> (p.121)</w:t>
      </w:r>
      <w:r w:rsidRPr="005C5ED5">
        <w:rPr>
          <w:rFonts w:cs="Times New Roman"/>
          <w:szCs w:val="24"/>
        </w:rPr>
        <w:t xml:space="preserve">, it was observed that students performed better in idioms </w:t>
      </w:r>
      <w:r w:rsidR="00F76E0F">
        <w:rPr>
          <w:rFonts w:cs="Times New Roman"/>
          <w:szCs w:val="24"/>
        </w:rPr>
        <w:t>presented with a supportive context than those idioms</w:t>
      </w:r>
      <w:r w:rsidRPr="005C5ED5">
        <w:rPr>
          <w:rFonts w:cs="Times New Roman"/>
          <w:szCs w:val="24"/>
        </w:rPr>
        <w:t xml:space="preserve"> presented minus a supportive context. </w:t>
      </w:r>
      <w:r w:rsidR="00C64026">
        <w:rPr>
          <w:rFonts w:cs="Times New Roman"/>
          <w:szCs w:val="24"/>
        </w:rPr>
        <w:t>It</w:t>
      </w:r>
      <w:r w:rsidRPr="005C5ED5">
        <w:rPr>
          <w:rFonts w:cs="Times New Roman"/>
          <w:szCs w:val="24"/>
        </w:rPr>
        <w:t xml:space="preserve"> indicate</w:t>
      </w:r>
      <w:r w:rsidR="00C64026">
        <w:rPr>
          <w:rFonts w:cs="Times New Roman"/>
          <w:szCs w:val="24"/>
        </w:rPr>
        <w:t>d</w:t>
      </w:r>
      <w:r w:rsidRPr="005C5ED5">
        <w:rPr>
          <w:rFonts w:cs="Times New Roman"/>
          <w:szCs w:val="24"/>
        </w:rPr>
        <w:t xml:space="preserve"> that in terms of percentage in comprehension, those idioms presented in a supportive context</w:t>
      </w:r>
      <w:r w:rsidR="00F76E0F">
        <w:rPr>
          <w:rFonts w:cs="Times New Roman"/>
          <w:szCs w:val="24"/>
        </w:rPr>
        <w:t>,</w:t>
      </w:r>
      <w:r w:rsidR="00BF404E">
        <w:rPr>
          <w:rFonts w:cs="Times New Roman"/>
          <w:szCs w:val="24"/>
        </w:rPr>
        <w:t xml:space="preserve"> </w:t>
      </w:r>
      <w:r w:rsidR="00C64026">
        <w:rPr>
          <w:rFonts w:cs="Times New Roman"/>
          <w:szCs w:val="24"/>
        </w:rPr>
        <w:t>the respondents’</w:t>
      </w:r>
      <w:r w:rsidRPr="005C5ED5">
        <w:rPr>
          <w:rFonts w:cs="Times New Roman"/>
          <w:szCs w:val="24"/>
        </w:rPr>
        <w:t xml:space="preserve"> score was 44.5%</w:t>
      </w:r>
      <w:r w:rsidR="00F76E0F">
        <w:rPr>
          <w:rFonts w:cs="Times New Roman"/>
          <w:szCs w:val="24"/>
        </w:rPr>
        <w:t>. In comparison,</w:t>
      </w:r>
      <w:r w:rsidRPr="005C5ED5">
        <w:rPr>
          <w:rFonts w:cs="Times New Roman"/>
          <w:szCs w:val="24"/>
        </w:rPr>
        <w:t xml:space="preserve"> those present</w:t>
      </w:r>
      <w:r w:rsidR="001E1253" w:rsidRPr="005C5ED5">
        <w:rPr>
          <w:rFonts w:cs="Times New Roman"/>
          <w:szCs w:val="24"/>
        </w:rPr>
        <w:t>ed minus a supportive context (</w:t>
      </w:r>
      <w:r w:rsidRPr="005C5ED5">
        <w:rPr>
          <w:rFonts w:cs="Times New Roman"/>
          <w:szCs w:val="24"/>
        </w:rPr>
        <w:t>in isolation)</w:t>
      </w:r>
      <w:r w:rsidR="00C64026">
        <w:rPr>
          <w:rFonts w:cs="Times New Roman"/>
          <w:szCs w:val="24"/>
        </w:rPr>
        <w:t>,</w:t>
      </w:r>
      <w:r w:rsidR="00BF404E">
        <w:rPr>
          <w:rFonts w:cs="Times New Roman"/>
          <w:szCs w:val="24"/>
        </w:rPr>
        <w:t xml:space="preserve"> </w:t>
      </w:r>
      <w:r w:rsidR="00C64026">
        <w:rPr>
          <w:rFonts w:cs="Times New Roman"/>
          <w:szCs w:val="24"/>
        </w:rPr>
        <w:t>the respondents’</w:t>
      </w:r>
      <w:r w:rsidRPr="005C5ED5">
        <w:rPr>
          <w:rFonts w:cs="Times New Roman"/>
          <w:szCs w:val="24"/>
        </w:rPr>
        <w:t xml:space="preserve"> registered a </w:t>
      </w:r>
      <w:r w:rsidRPr="005C5ED5">
        <w:rPr>
          <w:rFonts w:cs="Times New Roman"/>
          <w:szCs w:val="24"/>
        </w:rPr>
        <w:lastRenderedPageBreak/>
        <w:t>mean percentage of 37.4%. This indicates that</w:t>
      </w:r>
      <w:r w:rsidR="00F76E0F">
        <w:rPr>
          <w:rFonts w:cs="Times New Roman"/>
          <w:szCs w:val="24"/>
        </w:rPr>
        <w:t>,</w:t>
      </w:r>
      <w:r w:rsidRPr="005C5ED5">
        <w:rPr>
          <w:rFonts w:cs="Times New Roman"/>
          <w:szCs w:val="24"/>
        </w:rPr>
        <w:t xml:space="preserve"> among other unidentified factors, a supportive context had an influence </w:t>
      </w:r>
      <w:r w:rsidR="001E1253" w:rsidRPr="005C5ED5">
        <w:rPr>
          <w:rFonts w:cs="Times New Roman"/>
          <w:szCs w:val="24"/>
        </w:rPr>
        <w:t>o</w:t>
      </w:r>
      <w:r w:rsidRPr="005C5ED5">
        <w:rPr>
          <w:rFonts w:cs="Times New Roman"/>
          <w:szCs w:val="24"/>
        </w:rPr>
        <w:t xml:space="preserve">n </w:t>
      </w:r>
      <w:r w:rsidR="001E1253" w:rsidRPr="005C5ED5">
        <w:rPr>
          <w:rFonts w:cs="Times New Roman"/>
          <w:szCs w:val="24"/>
        </w:rPr>
        <w:t xml:space="preserve">the </w:t>
      </w:r>
      <w:r w:rsidRPr="005C5ED5">
        <w:rPr>
          <w:rFonts w:cs="Times New Roman"/>
          <w:szCs w:val="24"/>
        </w:rPr>
        <w:t xml:space="preserve">comprehension of English idioms. </w:t>
      </w:r>
    </w:p>
    <w:p w:rsidR="002836FB" w:rsidRPr="005C5ED5" w:rsidRDefault="002836FB" w:rsidP="005C5ED5">
      <w:pPr>
        <w:rPr>
          <w:rFonts w:cs="Times New Roman"/>
          <w:szCs w:val="24"/>
        </w:rPr>
      </w:pPr>
    </w:p>
    <w:p w:rsidR="001E1253" w:rsidRPr="005C5ED5" w:rsidRDefault="002836FB" w:rsidP="005C5ED5">
      <w:pPr>
        <w:rPr>
          <w:rFonts w:cs="Times New Roman"/>
          <w:szCs w:val="24"/>
        </w:rPr>
      </w:pPr>
      <w:r w:rsidRPr="005C5ED5">
        <w:rPr>
          <w:rFonts w:cs="Times New Roman"/>
          <w:szCs w:val="24"/>
        </w:rPr>
        <w:t xml:space="preserve">These findings on the influence of the context are also in line with </w:t>
      </w:r>
      <w:r w:rsidR="001E1253" w:rsidRPr="005C5ED5">
        <w:rPr>
          <w:rFonts w:cs="Times New Roman"/>
          <w:szCs w:val="24"/>
        </w:rPr>
        <w:t xml:space="preserve">the </w:t>
      </w:r>
      <w:r w:rsidRPr="005C5ED5">
        <w:rPr>
          <w:rFonts w:cs="Times New Roman"/>
          <w:szCs w:val="24"/>
        </w:rPr>
        <w:t xml:space="preserve">findings of Liontas (2002) and Ackerman (1982).  Liontas (2002) </w:t>
      </w:r>
      <w:r w:rsidR="001E1253" w:rsidRPr="005C5ED5">
        <w:rPr>
          <w:rFonts w:cs="Times New Roman"/>
          <w:szCs w:val="24"/>
        </w:rPr>
        <w:t>investigated</w:t>
      </w:r>
      <w:r w:rsidR="00BF404E">
        <w:rPr>
          <w:rFonts w:cs="Times New Roman"/>
          <w:szCs w:val="24"/>
        </w:rPr>
        <w:t xml:space="preserve"> </w:t>
      </w:r>
      <w:r w:rsidR="001E1253" w:rsidRPr="005C5ED5">
        <w:rPr>
          <w:rFonts w:cs="Times New Roman"/>
          <w:szCs w:val="24"/>
        </w:rPr>
        <w:t xml:space="preserve">how context affects the understanding and </w:t>
      </w:r>
      <w:r w:rsidR="00AF361D">
        <w:rPr>
          <w:rFonts w:cs="Times New Roman"/>
          <w:szCs w:val="24"/>
        </w:rPr>
        <w:t xml:space="preserve">analyzing </w:t>
      </w:r>
      <w:r w:rsidR="00F76E0F">
        <w:rPr>
          <w:rFonts w:cs="Times New Roman"/>
          <w:szCs w:val="24"/>
        </w:rPr>
        <w:t xml:space="preserve">of </w:t>
      </w:r>
      <w:r w:rsidR="001E1253" w:rsidRPr="005C5ED5">
        <w:rPr>
          <w:rFonts w:cs="Times New Roman"/>
          <w:szCs w:val="24"/>
        </w:rPr>
        <w:t xml:space="preserve">idioms in three different languages (French, German, and Spanish). The idioms were chosen according to their interlingual resemblance. The findings showed that </w:t>
      </w:r>
      <w:r w:rsidR="00F76E0F">
        <w:rPr>
          <w:rFonts w:cs="Times New Roman"/>
          <w:szCs w:val="24"/>
        </w:rPr>
        <w:t>the context considerably impacted idiom comprehension</w:t>
      </w:r>
      <w:r w:rsidR="001E1253" w:rsidRPr="005C5ED5">
        <w:rPr>
          <w:rFonts w:cs="Times New Roman"/>
          <w:szCs w:val="24"/>
        </w:rPr>
        <w:t>. Liontas (2002) suggested that c</w:t>
      </w:r>
      <w:r w:rsidRPr="005C5ED5">
        <w:rPr>
          <w:rFonts w:cs="Times New Roman"/>
          <w:szCs w:val="24"/>
        </w:rPr>
        <w:t xml:space="preserve">ontext </w:t>
      </w:r>
      <w:r w:rsidR="001E1253" w:rsidRPr="005C5ED5">
        <w:rPr>
          <w:rFonts w:cs="Times New Roman"/>
          <w:szCs w:val="24"/>
        </w:rPr>
        <w:t xml:space="preserve">particularly more assisted in </w:t>
      </w:r>
      <w:r w:rsidRPr="005C5ED5">
        <w:rPr>
          <w:rFonts w:cs="Times New Roman"/>
          <w:szCs w:val="24"/>
        </w:rPr>
        <w:t xml:space="preserve">the </w:t>
      </w:r>
      <w:r w:rsidR="004A05A8" w:rsidRPr="005C5ED5">
        <w:rPr>
          <w:rFonts w:cs="Times New Roman"/>
          <w:szCs w:val="24"/>
        </w:rPr>
        <w:t xml:space="preserve">L2 idiom </w:t>
      </w:r>
      <w:r w:rsidRPr="005C5ED5">
        <w:rPr>
          <w:rFonts w:cs="Times New Roman"/>
          <w:szCs w:val="24"/>
        </w:rPr>
        <w:t>comprehension that w</w:t>
      </w:r>
      <w:r w:rsidR="004A05A8" w:rsidRPr="005C5ED5">
        <w:rPr>
          <w:rFonts w:cs="Times New Roman"/>
          <w:szCs w:val="24"/>
        </w:rPr>
        <w:t>as</w:t>
      </w:r>
      <w:r w:rsidR="00BF404E">
        <w:rPr>
          <w:rFonts w:cs="Times New Roman"/>
          <w:szCs w:val="24"/>
        </w:rPr>
        <w:t xml:space="preserve"> </w:t>
      </w:r>
      <w:r w:rsidR="001E1253" w:rsidRPr="005C5ED5">
        <w:rPr>
          <w:rFonts w:cs="Times New Roman"/>
          <w:szCs w:val="24"/>
        </w:rPr>
        <w:t>dissimilar</w:t>
      </w:r>
      <w:r w:rsidR="00BF404E">
        <w:rPr>
          <w:rFonts w:cs="Times New Roman"/>
          <w:szCs w:val="24"/>
        </w:rPr>
        <w:t xml:space="preserve"> </w:t>
      </w:r>
      <w:r w:rsidR="001E1253" w:rsidRPr="005C5ED5">
        <w:rPr>
          <w:rFonts w:cs="Times New Roman"/>
          <w:szCs w:val="24"/>
        </w:rPr>
        <w:t>with</w:t>
      </w:r>
      <w:r w:rsidRPr="005C5ED5">
        <w:rPr>
          <w:rFonts w:cs="Times New Roman"/>
          <w:szCs w:val="24"/>
        </w:rPr>
        <w:t xml:space="preserve"> L1 </w:t>
      </w:r>
      <w:r w:rsidR="001E1253" w:rsidRPr="005C5ED5">
        <w:rPr>
          <w:rFonts w:cs="Times New Roman"/>
          <w:szCs w:val="24"/>
        </w:rPr>
        <w:t xml:space="preserve">compared </w:t>
      </w:r>
      <w:r w:rsidR="00BF404E" w:rsidRPr="005C5ED5">
        <w:rPr>
          <w:rFonts w:cs="Times New Roman"/>
          <w:szCs w:val="24"/>
        </w:rPr>
        <w:t>to similar</w:t>
      </w:r>
      <w:r w:rsidR="001E1253" w:rsidRPr="005C5ED5">
        <w:rPr>
          <w:rFonts w:cs="Times New Roman"/>
          <w:szCs w:val="24"/>
        </w:rPr>
        <w:t xml:space="preserve"> or identical to L1</w:t>
      </w:r>
      <w:r w:rsidR="004A05A8" w:rsidRPr="005C5ED5">
        <w:rPr>
          <w:rFonts w:cs="Times New Roman"/>
          <w:szCs w:val="24"/>
        </w:rPr>
        <w:t xml:space="preserve"> </w:t>
      </w:r>
      <w:r w:rsidR="00BF404E" w:rsidRPr="005C5ED5">
        <w:rPr>
          <w:rFonts w:cs="Times New Roman"/>
          <w:szCs w:val="24"/>
        </w:rPr>
        <w:t>idioms. With</w:t>
      </w:r>
      <w:r w:rsidR="001E1253" w:rsidRPr="005C5ED5">
        <w:rPr>
          <w:rFonts w:cs="Times New Roman"/>
          <w:szCs w:val="24"/>
        </w:rPr>
        <w:t xml:space="preserve"> the help of context, the respondents’ scores </w:t>
      </w:r>
      <w:r w:rsidRPr="005C5ED5">
        <w:rPr>
          <w:rFonts w:cs="Times New Roman"/>
          <w:szCs w:val="24"/>
        </w:rPr>
        <w:t xml:space="preserve">can </w:t>
      </w:r>
      <w:r w:rsidR="001E1253" w:rsidRPr="005C5ED5">
        <w:rPr>
          <w:rFonts w:cs="Times New Roman"/>
          <w:szCs w:val="24"/>
        </w:rPr>
        <w:t>achieve</w:t>
      </w:r>
      <w:r w:rsidRPr="005C5ED5">
        <w:rPr>
          <w:rFonts w:cs="Times New Roman"/>
          <w:szCs w:val="24"/>
        </w:rPr>
        <w:t xml:space="preserve"> a high</w:t>
      </w:r>
      <w:r w:rsidR="001E1253" w:rsidRPr="005C5ED5">
        <w:rPr>
          <w:rFonts w:cs="Times New Roman"/>
          <w:szCs w:val="24"/>
        </w:rPr>
        <w:t>er</w:t>
      </w:r>
      <w:r w:rsidRPr="005C5ED5">
        <w:rPr>
          <w:rFonts w:cs="Times New Roman"/>
          <w:szCs w:val="24"/>
        </w:rPr>
        <w:t xml:space="preserve"> percentage of </w:t>
      </w:r>
      <w:r w:rsidR="004A05A8" w:rsidRPr="005C5ED5">
        <w:rPr>
          <w:rFonts w:cs="Times New Roman"/>
          <w:szCs w:val="24"/>
        </w:rPr>
        <w:t>accurate</w:t>
      </w:r>
      <w:r w:rsidRPr="005C5ED5">
        <w:rPr>
          <w:rFonts w:cs="Times New Roman"/>
          <w:szCs w:val="24"/>
        </w:rPr>
        <w:t xml:space="preserve"> answers even in </w:t>
      </w:r>
      <w:r w:rsidR="00BF404E">
        <w:rPr>
          <w:rFonts w:cs="Times New Roman"/>
          <w:szCs w:val="24"/>
        </w:rPr>
        <w:t>a t</w:t>
      </w:r>
      <w:r w:rsidR="00BF404E" w:rsidRPr="005C5ED5">
        <w:rPr>
          <w:rFonts w:cs="Times New Roman"/>
          <w:szCs w:val="24"/>
        </w:rPr>
        <w:t>ask</w:t>
      </w:r>
      <w:r w:rsidR="004A05A8" w:rsidRPr="005C5ED5">
        <w:rPr>
          <w:rFonts w:cs="Times New Roman"/>
          <w:szCs w:val="24"/>
        </w:rPr>
        <w:t xml:space="preserve"> with </w:t>
      </w:r>
      <w:r w:rsidRPr="005C5ED5">
        <w:rPr>
          <w:rFonts w:cs="Times New Roman"/>
          <w:szCs w:val="24"/>
        </w:rPr>
        <w:t>no context. Liontas</w:t>
      </w:r>
      <w:r w:rsidR="001E1253" w:rsidRPr="005C5ED5">
        <w:rPr>
          <w:rFonts w:cs="Times New Roman"/>
          <w:szCs w:val="24"/>
        </w:rPr>
        <w:t xml:space="preserve"> (2002)</w:t>
      </w:r>
      <w:r w:rsidRPr="005C5ED5">
        <w:rPr>
          <w:rFonts w:cs="Times New Roman"/>
          <w:szCs w:val="24"/>
        </w:rPr>
        <w:t xml:space="preserve"> then concluded that when it comes to </w:t>
      </w:r>
      <w:r w:rsidR="001E1253" w:rsidRPr="005C5ED5">
        <w:rPr>
          <w:rFonts w:cs="Times New Roman"/>
          <w:szCs w:val="24"/>
        </w:rPr>
        <w:t xml:space="preserve">the </w:t>
      </w:r>
      <w:r w:rsidRPr="005C5ED5">
        <w:rPr>
          <w:rFonts w:cs="Times New Roman"/>
          <w:szCs w:val="24"/>
        </w:rPr>
        <w:t>L2 idiom comprehension task, a supportive context plays a significant role in aiding</w:t>
      </w:r>
      <w:r w:rsidR="00F76E0F">
        <w:rPr>
          <w:rFonts w:cs="Times New Roman"/>
          <w:szCs w:val="24"/>
        </w:rPr>
        <w:t xml:space="preserve"> comprehension of idiom tasks. </w:t>
      </w:r>
      <w:r w:rsidRPr="005C5ED5">
        <w:rPr>
          <w:rFonts w:cs="Times New Roman"/>
          <w:szCs w:val="24"/>
        </w:rPr>
        <w:t xml:space="preserve">The findings from Liontas can also be seen to be in effect in the case of comprehension of idioms by University students in Unguja. In other words, the findings of this research are consistent with the findings of Liontas (2002). </w:t>
      </w:r>
    </w:p>
    <w:p w:rsidR="001E1253" w:rsidRPr="005C5ED5" w:rsidRDefault="001E1253" w:rsidP="005C5ED5">
      <w:pPr>
        <w:rPr>
          <w:rFonts w:cs="Times New Roman"/>
          <w:szCs w:val="24"/>
        </w:rPr>
      </w:pPr>
    </w:p>
    <w:p w:rsidR="002836FB" w:rsidRPr="005C5ED5" w:rsidRDefault="002836FB" w:rsidP="005C5ED5">
      <w:pPr>
        <w:rPr>
          <w:rFonts w:cs="Times New Roman"/>
          <w:szCs w:val="24"/>
        </w:rPr>
      </w:pPr>
      <w:r w:rsidRPr="005C5ED5">
        <w:rPr>
          <w:rFonts w:cs="Times New Roman"/>
          <w:szCs w:val="24"/>
        </w:rPr>
        <w:t>On the other hand</w:t>
      </w:r>
      <w:r w:rsidR="001E1253" w:rsidRPr="005C5ED5">
        <w:rPr>
          <w:rFonts w:cs="Times New Roman"/>
          <w:szCs w:val="24"/>
        </w:rPr>
        <w:t>,</w:t>
      </w:r>
      <w:r w:rsidRPr="005C5ED5">
        <w:rPr>
          <w:rFonts w:cs="Times New Roman"/>
          <w:szCs w:val="24"/>
        </w:rPr>
        <w:t xml:space="preserve"> Ackerman (1982) conducted similar research on English idiom comprehension o</w:t>
      </w:r>
      <w:r w:rsidR="001E1253" w:rsidRPr="005C5ED5">
        <w:rPr>
          <w:rFonts w:cs="Times New Roman"/>
          <w:szCs w:val="24"/>
        </w:rPr>
        <w:t>f</w:t>
      </w:r>
      <w:r w:rsidRPr="005C5ED5">
        <w:rPr>
          <w:rFonts w:cs="Times New Roman"/>
          <w:szCs w:val="24"/>
        </w:rPr>
        <w:t xml:space="preserve"> children with different age groups. Even though his methodology was different from this current researcher’s methodology, the results showed that idiomatic explanations and interpretations were easier when a supportive context was supplied. This is consistent with this research as it can be deduced </w:t>
      </w:r>
      <w:r w:rsidR="00C70C65">
        <w:rPr>
          <w:rFonts w:cs="Times New Roman"/>
          <w:szCs w:val="24"/>
        </w:rPr>
        <w:t>from Table 4.4</w:t>
      </w:r>
      <w:r w:rsidRPr="005C5ED5">
        <w:rPr>
          <w:rFonts w:cs="Times New Roman"/>
          <w:szCs w:val="24"/>
        </w:rPr>
        <w:t xml:space="preserve"> and Table </w:t>
      </w:r>
      <w:r w:rsidR="00C70C65">
        <w:rPr>
          <w:rFonts w:cs="Times New Roman"/>
          <w:szCs w:val="24"/>
        </w:rPr>
        <w:t>4.5</w:t>
      </w:r>
      <w:r w:rsidR="001E1253" w:rsidRPr="005C5ED5">
        <w:rPr>
          <w:rFonts w:cs="Times New Roman"/>
          <w:szCs w:val="24"/>
        </w:rPr>
        <w:t>,</w:t>
      </w:r>
      <w:r w:rsidRPr="005C5ED5">
        <w:rPr>
          <w:rFonts w:cs="Times New Roman"/>
          <w:szCs w:val="24"/>
        </w:rPr>
        <w:t xml:space="preserve"> respectively.  The</w:t>
      </w:r>
      <w:r w:rsidR="00F76E0F">
        <w:rPr>
          <w:rFonts w:cs="Times New Roman"/>
          <w:szCs w:val="24"/>
        </w:rPr>
        <w:t xml:space="preserve"> Lexical Representation Hypothesis can account for </w:t>
      </w:r>
      <w:r w:rsidR="00F76E0F">
        <w:rPr>
          <w:rFonts w:cs="Times New Roman"/>
          <w:szCs w:val="24"/>
        </w:rPr>
        <w:lastRenderedPageBreak/>
        <w:t>these finding</w:t>
      </w:r>
      <w:r w:rsidRPr="005C5ED5">
        <w:rPr>
          <w:rFonts w:cs="Times New Roman"/>
          <w:szCs w:val="24"/>
        </w:rPr>
        <w:t>s. The hypothes</w:t>
      </w:r>
      <w:r w:rsidR="009A2A65">
        <w:rPr>
          <w:rFonts w:cs="Times New Roman"/>
          <w:szCs w:val="24"/>
        </w:rPr>
        <w:t>i</w:t>
      </w:r>
      <w:r w:rsidRPr="005C5ED5">
        <w:rPr>
          <w:rFonts w:cs="Times New Roman"/>
          <w:szCs w:val="24"/>
        </w:rPr>
        <w:t>s hold</w:t>
      </w:r>
      <w:r w:rsidR="00F76E0F">
        <w:rPr>
          <w:rFonts w:cs="Times New Roman"/>
          <w:szCs w:val="24"/>
        </w:rPr>
        <w:t>s</w:t>
      </w:r>
      <w:r w:rsidRPr="005C5ED5">
        <w:rPr>
          <w:rFonts w:cs="Times New Roman"/>
          <w:szCs w:val="24"/>
        </w:rPr>
        <w:t xml:space="preserve"> the view that a supportive cont</w:t>
      </w:r>
      <w:r w:rsidR="00AF361D">
        <w:rPr>
          <w:rFonts w:cs="Times New Roman"/>
          <w:szCs w:val="24"/>
        </w:rPr>
        <w:t xml:space="preserve">ext aids idiom comprehension. </w:t>
      </w:r>
      <w:r w:rsidR="00F76E0F">
        <w:rPr>
          <w:rFonts w:cs="Times New Roman"/>
          <w:szCs w:val="24"/>
        </w:rPr>
        <w:t>Therefore, it follows that the disparities in terms of idiom comprehension can be suggested to the current LRH</w:t>
      </w:r>
      <w:r w:rsidRPr="005C5ED5">
        <w:rPr>
          <w:rFonts w:cs="Times New Roman"/>
          <w:szCs w:val="24"/>
        </w:rPr>
        <w:t xml:space="preserve"> applied in this research.  </w:t>
      </w:r>
    </w:p>
    <w:p w:rsidR="002836FB" w:rsidRPr="005C5ED5" w:rsidRDefault="002836FB" w:rsidP="005C5ED5">
      <w:pPr>
        <w:rPr>
          <w:rFonts w:cs="Times New Roman"/>
          <w:szCs w:val="24"/>
        </w:rPr>
      </w:pPr>
    </w:p>
    <w:p w:rsidR="002836FB" w:rsidRPr="005C5ED5" w:rsidRDefault="002836FB" w:rsidP="005C5ED5">
      <w:pPr>
        <w:rPr>
          <w:rFonts w:cs="Times New Roman"/>
          <w:szCs w:val="24"/>
        </w:rPr>
      </w:pPr>
      <w:r w:rsidRPr="005C5ED5">
        <w:rPr>
          <w:rFonts w:cs="Times New Roman"/>
          <w:szCs w:val="24"/>
        </w:rPr>
        <w:t>Additionally</w:t>
      </w:r>
      <w:r w:rsidR="001E1253" w:rsidRPr="005C5ED5">
        <w:rPr>
          <w:rFonts w:cs="Times New Roman"/>
          <w:szCs w:val="24"/>
        </w:rPr>
        <w:t>,</w:t>
      </w:r>
      <w:r w:rsidR="00AF361D">
        <w:rPr>
          <w:rFonts w:cs="Times New Roman"/>
          <w:szCs w:val="24"/>
        </w:rPr>
        <w:t xml:space="preserve"> </w:t>
      </w:r>
      <w:r w:rsidR="00BF404E">
        <w:rPr>
          <w:rFonts w:cs="Times New Roman"/>
          <w:szCs w:val="24"/>
        </w:rPr>
        <w:t>the findings</w:t>
      </w:r>
      <w:r w:rsidR="00AF361D">
        <w:rPr>
          <w:rFonts w:cs="Times New Roman"/>
          <w:szCs w:val="24"/>
        </w:rPr>
        <w:t xml:space="preserve"> of the study</w:t>
      </w:r>
      <w:r w:rsidRPr="005C5ED5">
        <w:rPr>
          <w:rFonts w:cs="Times New Roman"/>
          <w:szCs w:val="24"/>
        </w:rPr>
        <w:t xml:space="preserve"> are consistent with studies conducted by Baker (200</w:t>
      </w:r>
      <w:r w:rsidR="00936CBF" w:rsidRPr="005C5ED5">
        <w:rPr>
          <w:rFonts w:cs="Times New Roman"/>
          <w:szCs w:val="24"/>
        </w:rPr>
        <w:t>7</w:t>
      </w:r>
      <w:r w:rsidRPr="005C5ED5">
        <w:rPr>
          <w:rFonts w:cs="Times New Roman"/>
          <w:szCs w:val="24"/>
        </w:rPr>
        <w:t>). Baker (200</w:t>
      </w:r>
      <w:r w:rsidR="00936CBF" w:rsidRPr="005C5ED5">
        <w:rPr>
          <w:rFonts w:cs="Times New Roman"/>
          <w:szCs w:val="24"/>
        </w:rPr>
        <w:t>7</w:t>
      </w:r>
      <w:r w:rsidRPr="005C5ED5">
        <w:rPr>
          <w:rFonts w:cs="Times New Roman"/>
          <w:szCs w:val="24"/>
        </w:rPr>
        <w:t xml:space="preserve">) found that children and adolescents </w:t>
      </w:r>
      <w:r w:rsidR="001E1253" w:rsidRPr="005C5ED5">
        <w:rPr>
          <w:rFonts w:cs="Times New Roman"/>
          <w:szCs w:val="24"/>
        </w:rPr>
        <w:t>presented</w:t>
      </w:r>
      <w:r w:rsidR="00992B92">
        <w:rPr>
          <w:rFonts w:cs="Times New Roman"/>
          <w:szCs w:val="24"/>
        </w:rPr>
        <w:t xml:space="preserve"> </w:t>
      </w:r>
      <w:r w:rsidR="001E1253" w:rsidRPr="005C5ED5">
        <w:rPr>
          <w:rFonts w:cs="Times New Roman"/>
          <w:szCs w:val="24"/>
        </w:rPr>
        <w:t>better</w:t>
      </w:r>
      <w:r w:rsidR="00992B92">
        <w:rPr>
          <w:rFonts w:cs="Times New Roman"/>
          <w:szCs w:val="24"/>
        </w:rPr>
        <w:t xml:space="preserve"> </w:t>
      </w:r>
      <w:r w:rsidR="001E1253" w:rsidRPr="005C5ED5">
        <w:rPr>
          <w:rFonts w:cs="Times New Roman"/>
          <w:szCs w:val="24"/>
        </w:rPr>
        <w:t>descriptions</w:t>
      </w:r>
      <w:r w:rsidRPr="005C5ED5">
        <w:rPr>
          <w:rFonts w:cs="Times New Roman"/>
          <w:szCs w:val="24"/>
        </w:rPr>
        <w:t xml:space="preserve"> of idioms when </w:t>
      </w:r>
      <w:r w:rsidR="001E1253" w:rsidRPr="005C5ED5">
        <w:rPr>
          <w:rFonts w:cs="Times New Roman"/>
          <w:szCs w:val="24"/>
        </w:rPr>
        <w:t>introduced</w:t>
      </w:r>
      <w:r w:rsidRPr="005C5ED5">
        <w:rPr>
          <w:rFonts w:cs="Times New Roman"/>
          <w:szCs w:val="24"/>
        </w:rPr>
        <w:t xml:space="preserve"> in linguistic contexts support</w:t>
      </w:r>
      <w:r w:rsidR="001E1253" w:rsidRPr="005C5ED5">
        <w:rPr>
          <w:rFonts w:cs="Times New Roman"/>
          <w:szCs w:val="24"/>
        </w:rPr>
        <w:t>ing</w:t>
      </w:r>
      <w:r w:rsidRPr="005C5ED5">
        <w:rPr>
          <w:rFonts w:cs="Times New Roman"/>
          <w:szCs w:val="24"/>
        </w:rPr>
        <w:t xml:space="preserve"> their figurative interpretations</w:t>
      </w:r>
      <w:r w:rsidR="001E1253" w:rsidRPr="005C5ED5">
        <w:rPr>
          <w:rFonts w:cs="Times New Roman"/>
          <w:szCs w:val="24"/>
        </w:rPr>
        <w:t>.</w:t>
      </w:r>
      <w:r w:rsidRPr="005C5ED5">
        <w:rPr>
          <w:rFonts w:cs="Times New Roman"/>
          <w:szCs w:val="24"/>
        </w:rPr>
        <w:t xml:space="preserve"> The comprehension of </w:t>
      </w:r>
      <w:r w:rsidR="00F76E0F">
        <w:rPr>
          <w:rFonts w:cs="Times New Roman"/>
          <w:szCs w:val="24"/>
        </w:rPr>
        <w:t>the idiomatic expressions task was done by 6- and 9-year-old children and</w:t>
      </w:r>
      <w:r w:rsidRPr="005C5ED5">
        <w:rPr>
          <w:rFonts w:cs="Times New Roman"/>
          <w:szCs w:val="24"/>
        </w:rPr>
        <w:t xml:space="preserve"> an adult control group. </w:t>
      </w:r>
      <w:r w:rsidR="009A2A65">
        <w:rPr>
          <w:rFonts w:cs="Times New Roman"/>
          <w:szCs w:val="24"/>
        </w:rPr>
        <w:t>The s</w:t>
      </w:r>
      <w:r w:rsidRPr="005C5ED5">
        <w:rPr>
          <w:rFonts w:cs="Times New Roman"/>
          <w:szCs w:val="24"/>
        </w:rPr>
        <w:t>ubjects performed a story completion task (comprehension task) and a task of metapragmatic knowledge to justify their chosen answers. Two features of the stories were varied: the context (idiomatic vs</w:t>
      </w:r>
      <w:r w:rsidR="00AF361D">
        <w:rPr>
          <w:rFonts w:cs="Times New Roman"/>
          <w:szCs w:val="24"/>
        </w:rPr>
        <w:t>.</w:t>
      </w:r>
      <w:r w:rsidRPr="005C5ED5">
        <w:rPr>
          <w:rFonts w:cs="Times New Roman"/>
          <w:szCs w:val="24"/>
        </w:rPr>
        <w:t xml:space="preserve"> literal) and the idiom familiarity level (familiar vs</w:t>
      </w:r>
      <w:r w:rsidR="00AF361D">
        <w:rPr>
          <w:rFonts w:cs="Times New Roman"/>
          <w:szCs w:val="24"/>
        </w:rPr>
        <w:t>.</w:t>
      </w:r>
      <w:r w:rsidRPr="005C5ED5">
        <w:rPr>
          <w:rFonts w:cs="Times New Roman"/>
          <w:szCs w:val="24"/>
        </w:rPr>
        <w:t xml:space="preserve"> unfamiliar). The main results indicated that regardless of age, the context had a substantial impact on idiom comprehension. </w:t>
      </w:r>
    </w:p>
    <w:p w:rsidR="002836FB" w:rsidRPr="005C5ED5" w:rsidRDefault="002836FB" w:rsidP="005C5ED5">
      <w:pPr>
        <w:pStyle w:val="Default"/>
        <w:spacing w:line="480" w:lineRule="auto"/>
        <w:jc w:val="both"/>
        <w:rPr>
          <w:color w:val="auto"/>
        </w:rPr>
      </w:pPr>
    </w:p>
    <w:p w:rsidR="002836FB" w:rsidRPr="005C5ED5" w:rsidRDefault="00C14C4D" w:rsidP="005C5ED5">
      <w:pPr>
        <w:pStyle w:val="Default"/>
        <w:spacing w:line="480" w:lineRule="auto"/>
        <w:jc w:val="both"/>
        <w:rPr>
          <w:color w:val="auto"/>
        </w:rPr>
      </w:pPr>
      <w:r w:rsidRPr="005C5ED5">
        <w:rPr>
          <w:color w:val="auto"/>
        </w:rPr>
        <w:t>P</w:t>
      </w:r>
      <w:r w:rsidR="002836FB" w:rsidRPr="005C5ED5">
        <w:rPr>
          <w:color w:val="auto"/>
        </w:rPr>
        <w:t xml:space="preserve">revious </w:t>
      </w:r>
      <w:r w:rsidRPr="005C5ED5">
        <w:rPr>
          <w:color w:val="auto"/>
        </w:rPr>
        <w:t>studies</w:t>
      </w:r>
      <w:r w:rsidR="002836FB" w:rsidRPr="005C5ED5">
        <w:rPr>
          <w:color w:val="auto"/>
        </w:rPr>
        <w:t xml:space="preserve"> on English native speaker</w:t>
      </w:r>
      <w:r w:rsidR="00F76E0F">
        <w:rPr>
          <w:color w:val="auto"/>
        </w:rPr>
        <w:t>s</w:t>
      </w:r>
      <w:r w:rsidR="002836FB" w:rsidRPr="005C5ED5">
        <w:rPr>
          <w:color w:val="auto"/>
        </w:rPr>
        <w:t xml:space="preserve"> and EFL/ESL learners (</w:t>
      </w:r>
      <w:proofErr w:type="spellStart"/>
      <w:r w:rsidR="002836FB" w:rsidRPr="005C5ED5">
        <w:rPr>
          <w:color w:val="auto"/>
        </w:rPr>
        <w:t>Bulut</w:t>
      </w:r>
      <w:proofErr w:type="spellEnd"/>
      <w:r w:rsidR="00992B92">
        <w:rPr>
          <w:color w:val="auto"/>
        </w:rPr>
        <w:t xml:space="preserve"> </w:t>
      </w:r>
      <w:r w:rsidR="002836FB" w:rsidRPr="005C5ED5">
        <w:rPr>
          <w:color w:val="auto"/>
        </w:rPr>
        <w:t>&amp;</w:t>
      </w:r>
      <w:proofErr w:type="spellStart"/>
      <w:r w:rsidR="002836FB" w:rsidRPr="005C5ED5">
        <w:rPr>
          <w:color w:val="auto"/>
        </w:rPr>
        <w:t>Çelik-Yazici</w:t>
      </w:r>
      <w:proofErr w:type="spellEnd"/>
      <w:r w:rsidR="002836FB" w:rsidRPr="005C5ED5">
        <w:rPr>
          <w:color w:val="auto"/>
        </w:rPr>
        <w:t>, 2004; Cacciari</w:t>
      </w:r>
      <w:r w:rsidR="00992B92">
        <w:rPr>
          <w:color w:val="auto"/>
        </w:rPr>
        <w:t xml:space="preserve"> </w:t>
      </w:r>
      <w:r w:rsidR="002836FB" w:rsidRPr="005C5ED5">
        <w:rPr>
          <w:color w:val="auto"/>
        </w:rPr>
        <w:t>&amp;</w:t>
      </w:r>
      <w:r w:rsidR="00992B92">
        <w:rPr>
          <w:color w:val="auto"/>
        </w:rPr>
        <w:t xml:space="preserve"> </w:t>
      </w:r>
      <w:r w:rsidR="002836FB" w:rsidRPr="005C5ED5">
        <w:rPr>
          <w:color w:val="auto"/>
        </w:rPr>
        <w:t>Levorato, 1989; Cooper, 1999; Gibbs, 1987; Nippold</w:t>
      </w:r>
      <w:r w:rsidR="00992B92">
        <w:rPr>
          <w:color w:val="auto"/>
        </w:rPr>
        <w:t xml:space="preserve"> </w:t>
      </w:r>
      <w:r w:rsidR="0013657F">
        <w:rPr>
          <w:color w:val="auto"/>
        </w:rPr>
        <w:t>&amp;</w:t>
      </w:r>
      <w:r w:rsidR="00992B92">
        <w:rPr>
          <w:color w:val="auto"/>
        </w:rPr>
        <w:t xml:space="preserve"> </w:t>
      </w:r>
      <w:r w:rsidR="002836FB" w:rsidRPr="005C5ED5">
        <w:rPr>
          <w:color w:val="auto"/>
        </w:rPr>
        <w:t xml:space="preserve">Martin, 1989; </w:t>
      </w:r>
      <w:proofErr w:type="spellStart"/>
      <w:r w:rsidR="00434B5F" w:rsidRPr="005C5ED5">
        <w:rPr>
          <w:color w:val="auto"/>
        </w:rPr>
        <w:t>Norbury</w:t>
      </w:r>
      <w:proofErr w:type="spellEnd"/>
      <w:r w:rsidR="00434B5F" w:rsidRPr="005C5ED5">
        <w:rPr>
          <w:color w:val="auto"/>
        </w:rPr>
        <w:t xml:space="preserve">, 2004; </w:t>
      </w:r>
      <w:r w:rsidR="00D256BB" w:rsidRPr="005C5ED5">
        <w:rPr>
          <w:color w:val="auto"/>
          <w:shd w:val="clear" w:color="auto" w:fill="FFFFFF"/>
        </w:rPr>
        <w:t xml:space="preserve">Qualls, O’Brien, Blood, </w:t>
      </w:r>
      <w:r w:rsidR="00AF361D">
        <w:rPr>
          <w:color w:val="auto"/>
          <w:shd w:val="clear" w:color="auto" w:fill="FFFFFF"/>
        </w:rPr>
        <w:t>&amp;</w:t>
      </w:r>
      <w:r w:rsidR="00D256BB" w:rsidRPr="005C5ED5">
        <w:rPr>
          <w:color w:val="auto"/>
          <w:shd w:val="clear" w:color="auto" w:fill="FFFFFF"/>
        </w:rPr>
        <w:t xml:space="preserve"> Hammer</w:t>
      </w:r>
      <w:r w:rsidR="002836FB" w:rsidRPr="005C5ED5">
        <w:rPr>
          <w:color w:val="auto"/>
        </w:rPr>
        <w:t>, 2003)</w:t>
      </w:r>
      <w:r w:rsidRPr="005C5ED5">
        <w:rPr>
          <w:color w:val="auto"/>
        </w:rPr>
        <w:t xml:space="preserve"> also investigated the context of idioms</w:t>
      </w:r>
      <w:r w:rsidR="002836FB" w:rsidRPr="005C5ED5">
        <w:rPr>
          <w:color w:val="auto"/>
        </w:rPr>
        <w:t xml:space="preserve">. </w:t>
      </w:r>
      <w:r w:rsidRPr="005C5ED5">
        <w:rPr>
          <w:color w:val="auto"/>
        </w:rPr>
        <w:t>S</w:t>
      </w:r>
      <w:r w:rsidR="002836FB" w:rsidRPr="005C5ED5">
        <w:rPr>
          <w:color w:val="auto"/>
        </w:rPr>
        <w:t xml:space="preserve">tudents’ </w:t>
      </w:r>
      <w:r w:rsidRPr="005C5ED5">
        <w:rPr>
          <w:color w:val="auto"/>
        </w:rPr>
        <w:t>understanding</w:t>
      </w:r>
      <w:r w:rsidR="002836FB" w:rsidRPr="005C5ED5">
        <w:rPr>
          <w:color w:val="auto"/>
        </w:rPr>
        <w:t xml:space="preserve"> of idioms </w:t>
      </w:r>
      <w:r w:rsidRPr="005C5ED5">
        <w:rPr>
          <w:color w:val="auto"/>
        </w:rPr>
        <w:t>improved</w:t>
      </w:r>
      <w:r w:rsidR="002836FB" w:rsidRPr="005C5ED5">
        <w:rPr>
          <w:color w:val="auto"/>
        </w:rPr>
        <w:t xml:space="preserve"> when the context information </w:t>
      </w:r>
      <w:r w:rsidR="00F76E0F">
        <w:rPr>
          <w:color w:val="auto"/>
        </w:rPr>
        <w:t xml:space="preserve">was </w:t>
      </w:r>
      <w:r w:rsidRPr="005C5ED5">
        <w:rPr>
          <w:color w:val="auto"/>
        </w:rPr>
        <w:t>supportively</w:t>
      </w:r>
      <w:r w:rsidR="00992B92">
        <w:rPr>
          <w:color w:val="auto"/>
        </w:rPr>
        <w:t xml:space="preserve"> </w:t>
      </w:r>
      <w:r w:rsidR="004A05A8" w:rsidRPr="005C5ED5">
        <w:rPr>
          <w:color w:val="auto"/>
        </w:rPr>
        <w:t>accessible</w:t>
      </w:r>
      <w:r w:rsidR="002836FB" w:rsidRPr="005C5ED5">
        <w:rPr>
          <w:color w:val="auto"/>
        </w:rPr>
        <w:t xml:space="preserve"> compared to their performance when no context was presented. Qualls </w:t>
      </w:r>
      <w:r w:rsidR="00017D2E" w:rsidRPr="00F76E0F">
        <w:rPr>
          <w:color w:val="auto"/>
        </w:rPr>
        <w:t>et al</w:t>
      </w:r>
      <w:r w:rsidR="002836FB" w:rsidRPr="00F76E0F">
        <w:rPr>
          <w:color w:val="auto"/>
        </w:rPr>
        <w:t>.</w:t>
      </w:r>
      <w:r w:rsidR="002836FB" w:rsidRPr="005C5ED5">
        <w:rPr>
          <w:color w:val="auto"/>
        </w:rPr>
        <w:t xml:space="preserve"> (2003) propose </w:t>
      </w:r>
      <w:r w:rsidR="004A05A8" w:rsidRPr="005C5ED5">
        <w:rPr>
          <w:color w:val="auto"/>
        </w:rPr>
        <w:t>proportionality theory</w:t>
      </w:r>
      <w:r w:rsidR="00992B92">
        <w:rPr>
          <w:color w:val="auto"/>
        </w:rPr>
        <w:t xml:space="preserve"> </w:t>
      </w:r>
      <w:r w:rsidR="0090751B" w:rsidRPr="005C5ED5">
        <w:rPr>
          <w:color w:val="auto"/>
        </w:rPr>
        <w:t>explaining</w:t>
      </w:r>
      <w:r w:rsidR="00992B92">
        <w:rPr>
          <w:color w:val="auto"/>
        </w:rPr>
        <w:t xml:space="preserve"> </w:t>
      </w:r>
      <w:r w:rsidR="0090751B" w:rsidRPr="005C5ED5">
        <w:rPr>
          <w:color w:val="auto"/>
        </w:rPr>
        <w:t xml:space="preserve">decreasing </w:t>
      </w:r>
      <w:r w:rsidR="002836FB" w:rsidRPr="005C5ED5">
        <w:rPr>
          <w:color w:val="auto"/>
        </w:rPr>
        <w:t xml:space="preserve">idiom comprehension </w:t>
      </w:r>
      <w:r w:rsidR="0090751B" w:rsidRPr="005C5ED5">
        <w:rPr>
          <w:color w:val="auto"/>
        </w:rPr>
        <w:t xml:space="preserve">when </w:t>
      </w:r>
      <w:r w:rsidR="007B3CCE" w:rsidRPr="005C5ED5">
        <w:rPr>
          <w:color w:val="auto"/>
        </w:rPr>
        <w:t>the number</w:t>
      </w:r>
      <w:r w:rsidR="002836FB" w:rsidRPr="005C5ED5">
        <w:rPr>
          <w:color w:val="auto"/>
        </w:rPr>
        <w:t xml:space="preserve"> of context</w:t>
      </w:r>
      <w:r w:rsidR="0090751B" w:rsidRPr="005C5ED5">
        <w:rPr>
          <w:color w:val="auto"/>
        </w:rPr>
        <w:t>s</w:t>
      </w:r>
      <w:r w:rsidR="00992B92">
        <w:rPr>
          <w:color w:val="auto"/>
        </w:rPr>
        <w:t xml:space="preserve"> </w:t>
      </w:r>
      <w:r w:rsidR="0090751B" w:rsidRPr="005C5ED5">
        <w:rPr>
          <w:color w:val="auto"/>
        </w:rPr>
        <w:t>lessens</w:t>
      </w:r>
      <w:r w:rsidR="002836FB" w:rsidRPr="005C5ED5">
        <w:rPr>
          <w:color w:val="auto"/>
        </w:rPr>
        <w:t xml:space="preserve">. </w:t>
      </w:r>
      <w:r w:rsidR="0090751B" w:rsidRPr="005C5ED5">
        <w:rPr>
          <w:color w:val="auto"/>
        </w:rPr>
        <w:t xml:space="preserve">Qualls </w:t>
      </w:r>
      <w:r w:rsidR="00017D2E" w:rsidRPr="00F76E0F">
        <w:rPr>
          <w:color w:val="auto"/>
        </w:rPr>
        <w:t>et al</w:t>
      </w:r>
      <w:r w:rsidR="0090751B" w:rsidRPr="00F76E0F">
        <w:rPr>
          <w:color w:val="auto"/>
        </w:rPr>
        <w:t>.</w:t>
      </w:r>
      <w:r w:rsidR="0090751B" w:rsidRPr="005C5ED5">
        <w:rPr>
          <w:color w:val="auto"/>
        </w:rPr>
        <w:t xml:space="preserve"> (2003)</w:t>
      </w:r>
      <w:r w:rsidR="00992B92">
        <w:rPr>
          <w:color w:val="auto"/>
        </w:rPr>
        <w:t xml:space="preserve"> </w:t>
      </w:r>
      <w:r w:rsidR="0090751B" w:rsidRPr="005C5ED5">
        <w:rPr>
          <w:color w:val="auto"/>
        </w:rPr>
        <w:t>evaluated</w:t>
      </w:r>
      <w:r w:rsidR="002836FB" w:rsidRPr="005C5ED5">
        <w:rPr>
          <w:color w:val="auto"/>
        </w:rPr>
        <w:t xml:space="preserve"> rural adolescents’ </w:t>
      </w:r>
      <w:r w:rsidR="0090751B" w:rsidRPr="005C5ED5">
        <w:rPr>
          <w:color w:val="auto"/>
        </w:rPr>
        <w:t>idiom comprehension</w:t>
      </w:r>
      <w:r w:rsidR="002836FB" w:rsidRPr="005C5ED5">
        <w:rPr>
          <w:color w:val="auto"/>
        </w:rPr>
        <w:t xml:space="preserve"> in three </w:t>
      </w:r>
      <w:r w:rsidR="0090751B" w:rsidRPr="005C5ED5">
        <w:rPr>
          <w:color w:val="auto"/>
        </w:rPr>
        <w:t xml:space="preserve">different </w:t>
      </w:r>
      <w:r w:rsidR="00992B92" w:rsidRPr="005C5ED5">
        <w:rPr>
          <w:color w:val="auto"/>
        </w:rPr>
        <w:t>contexts</w:t>
      </w:r>
      <w:r w:rsidR="00992B92">
        <w:rPr>
          <w:color w:val="auto"/>
        </w:rPr>
        <w:t>:</w:t>
      </w:r>
      <w:r w:rsidR="00992B92" w:rsidRPr="005C5ED5">
        <w:rPr>
          <w:color w:val="auto"/>
        </w:rPr>
        <w:t xml:space="preserve"> idioms</w:t>
      </w:r>
      <w:r w:rsidR="0090751B" w:rsidRPr="005C5ED5">
        <w:rPr>
          <w:color w:val="auto"/>
        </w:rPr>
        <w:t xml:space="preserve"> </w:t>
      </w:r>
      <w:r w:rsidR="00992B92" w:rsidRPr="005C5ED5">
        <w:rPr>
          <w:color w:val="auto"/>
        </w:rPr>
        <w:t>in</w:t>
      </w:r>
      <w:r w:rsidR="00992B92">
        <w:rPr>
          <w:color w:val="auto"/>
        </w:rPr>
        <w:t xml:space="preserve"> a</w:t>
      </w:r>
      <w:r w:rsidR="0090751B" w:rsidRPr="005C5ED5">
        <w:rPr>
          <w:color w:val="auto"/>
        </w:rPr>
        <w:t xml:space="preserve"> </w:t>
      </w:r>
      <w:r w:rsidR="002836FB" w:rsidRPr="005C5ED5">
        <w:rPr>
          <w:color w:val="auto"/>
        </w:rPr>
        <w:t xml:space="preserve">story context, idioms in </w:t>
      </w:r>
      <w:r w:rsidR="002836FB" w:rsidRPr="005C5ED5">
        <w:rPr>
          <w:color w:val="auto"/>
        </w:rPr>
        <w:lastRenderedPageBreak/>
        <w:t xml:space="preserve">isolation, and idioms in </w:t>
      </w:r>
      <w:r w:rsidR="0090751B" w:rsidRPr="005C5ED5">
        <w:rPr>
          <w:color w:val="auto"/>
        </w:rPr>
        <w:t xml:space="preserve">a </w:t>
      </w:r>
      <w:r w:rsidR="002836FB" w:rsidRPr="005C5ED5">
        <w:rPr>
          <w:color w:val="auto"/>
        </w:rPr>
        <w:t xml:space="preserve">verification </w:t>
      </w:r>
      <w:r w:rsidR="007B3CCE" w:rsidRPr="005C5ED5">
        <w:rPr>
          <w:color w:val="auto"/>
        </w:rPr>
        <w:t>task. The</w:t>
      </w:r>
      <w:r w:rsidR="0090751B" w:rsidRPr="005C5ED5">
        <w:rPr>
          <w:color w:val="auto"/>
        </w:rPr>
        <w:t xml:space="preserve"> findings showed that </w:t>
      </w:r>
      <w:r w:rsidR="002836FB" w:rsidRPr="005C5ED5">
        <w:rPr>
          <w:color w:val="auto"/>
        </w:rPr>
        <w:t xml:space="preserve">the story context </w:t>
      </w:r>
      <w:r w:rsidR="0090751B" w:rsidRPr="005C5ED5">
        <w:rPr>
          <w:color w:val="auto"/>
        </w:rPr>
        <w:t>generated</w:t>
      </w:r>
      <w:r w:rsidR="002836FB" w:rsidRPr="005C5ED5">
        <w:rPr>
          <w:color w:val="auto"/>
        </w:rPr>
        <w:t xml:space="preserve"> the </w:t>
      </w:r>
      <w:r w:rsidR="0090751B" w:rsidRPr="005C5ED5">
        <w:rPr>
          <w:color w:val="auto"/>
        </w:rPr>
        <w:t>highest</w:t>
      </w:r>
      <w:r w:rsidR="002836FB" w:rsidRPr="005C5ED5">
        <w:rPr>
          <w:color w:val="auto"/>
        </w:rPr>
        <w:t xml:space="preserve"> accuracy. </w:t>
      </w:r>
      <w:r w:rsidR="0090751B" w:rsidRPr="005C5ED5">
        <w:rPr>
          <w:color w:val="auto"/>
        </w:rPr>
        <w:t>It also indicated that the proportionality theory</w:t>
      </w:r>
      <w:r w:rsidR="002836FB" w:rsidRPr="005C5ED5">
        <w:rPr>
          <w:color w:val="auto"/>
        </w:rPr>
        <w:t xml:space="preserve"> was applicable to </w:t>
      </w:r>
      <w:r w:rsidR="0090751B" w:rsidRPr="005C5ED5">
        <w:rPr>
          <w:color w:val="auto"/>
        </w:rPr>
        <w:t>non-native group</w:t>
      </w:r>
      <w:r w:rsidR="0013657F">
        <w:rPr>
          <w:color w:val="auto"/>
        </w:rPr>
        <w:t>s</w:t>
      </w:r>
      <w:r w:rsidR="0090751B" w:rsidRPr="005C5ED5">
        <w:rPr>
          <w:color w:val="auto"/>
        </w:rPr>
        <w:t>, s</w:t>
      </w:r>
      <w:r w:rsidR="004A05A8" w:rsidRPr="005C5ED5">
        <w:rPr>
          <w:color w:val="auto"/>
        </w:rPr>
        <w:t>u</w:t>
      </w:r>
      <w:r w:rsidR="0090751B" w:rsidRPr="005C5ED5">
        <w:rPr>
          <w:color w:val="auto"/>
        </w:rPr>
        <w:t xml:space="preserve">ch as </w:t>
      </w:r>
      <w:r w:rsidR="002836FB" w:rsidRPr="005C5ED5">
        <w:rPr>
          <w:color w:val="auto"/>
        </w:rPr>
        <w:t xml:space="preserve">Chinese EFL </w:t>
      </w:r>
      <w:r w:rsidR="0090751B" w:rsidRPr="005C5ED5">
        <w:rPr>
          <w:color w:val="auto"/>
        </w:rPr>
        <w:t>students</w:t>
      </w:r>
      <w:r w:rsidR="00F76E0F">
        <w:rPr>
          <w:color w:val="auto"/>
        </w:rPr>
        <w:t xml:space="preserve"> (</w:t>
      </w:r>
      <w:r w:rsidR="00F76E0F" w:rsidRPr="005C5ED5">
        <w:rPr>
          <w:color w:val="auto"/>
        </w:rPr>
        <w:t xml:space="preserve">Qualls </w:t>
      </w:r>
      <w:r w:rsidR="00F76E0F" w:rsidRPr="00F76E0F">
        <w:rPr>
          <w:color w:val="auto"/>
        </w:rPr>
        <w:t>et al.</w:t>
      </w:r>
      <w:r w:rsidR="00F76E0F">
        <w:rPr>
          <w:color w:val="auto"/>
        </w:rPr>
        <w:t xml:space="preserve">, </w:t>
      </w:r>
      <w:r w:rsidR="00F76E0F" w:rsidRPr="005C5ED5">
        <w:rPr>
          <w:color w:val="auto"/>
        </w:rPr>
        <w:t>2003)</w:t>
      </w:r>
      <w:r w:rsidR="002836FB" w:rsidRPr="005C5ED5">
        <w:rPr>
          <w:color w:val="auto"/>
        </w:rPr>
        <w:t xml:space="preserve">. </w:t>
      </w:r>
      <w:r w:rsidR="0090751B" w:rsidRPr="005C5ED5">
        <w:rPr>
          <w:color w:val="auto"/>
        </w:rPr>
        <w:t>The correct answers in idiom comprehension among the f</w:t>
      </w:r>
      <w:r w:rsidR="002836FB" w:rsidRPr="005C5ED5">
        <w:rPr>
          <w:color w:val="auto"/>
        </w:rPr>
        <w:t xml:space="preserve">oreign language </w:t>
      </w:r>
      <w:r w:rsidR="0090751B" w:rsidRPr="005C5ED5">
        <w:rPr>
          <w:color w:val="auto"/>
        </w:rPr>
        <w:t>students</w:t>
      </w:r>
      <w:r w:rsidR="002836FB" w:rsidRPr="005C5ED5">
        <w:rPr>
          <w:color w:val="auto"/>
        </w:rPr>
        <w:t xml:space="preserve"> were </w:t>
      </w:r>
      <w:r w:rsidR="0090751B" w:rsidRPr="005C5ED5">
        <w:rPr>
          <w:color w:val="auto"/>
        </w:rPr>
        <w:t xml:space="preserve">increased when </w:t>
      </w:r>
      <w:r w:rsidR="002836FB" w:rsidRPr="005C5ED5">
        <w:rPr>
          <w:color w:val="auto"/>
        </w:rPr>
        <w:t xml:space="preserve">the context </w:t>
      </w:r>
      <w:r w:rsidR="0090751B" w:rsidRPr="005C5ED5">
        <w:rPr>
          <w:color w:val="auto"/>
        </w:rPr>
        <w:t>was also improved</w:t>
      </w:r>
      <w:r w:rsidR="002836FB" w:rsidRPr="005C5ED5">
        <w:rPr>
          <w:color w:val="auto"/>
        </w:rPr>
        <w:t xml:space="preserve">. </w:t>
      </w:r>
      <w:r w:rsidR="0090751B" w:rsidRPr="005C5ED5">
        <w:rPr>
          <w:color w:val="auto"/>
        </w:rPr>
        <w:t>In general</w:t>
      </w:r>
      <w:r w:rsidR="002836FB" w:rsidRPr="005C5ED5">
        <w:rPr>
          <w:color w:val="auto"/>
        </w:rPr>
        <w:t xml:space="preserve">, idioms </w:t>
      </w:r>
      <w:r w:rsidR="0090751B" w:rsidRPr="005C5ED5">
        <w:rPr>
          <w:color w:val="auto"/>
        </w:rPr>
        <w:t xml:space="preserve">presented </w:t>
      </w:r>
      <w:r w:rsidR="002836FB" w:rsidRPr="005C5ED5">
        <w:rPr>
          <w:color w:val="auto"/>
        </w:rPr>
        <w:t xml:space="preserve">in a story context were </w:t>
      </w:r>
      <w:r w:rsidR="0090751B" w:rsidRPr="005C5ED5">
        <w:rPr>
          <w:color w:val="auto"/>
        </w:rPr>
        <w:t xml:space="preserve">accurately </w:t>
      </w:r>
      <w:r w:rsidR="002836FB" w:rsidRPr="005C5ED5">
        <w:rPr>
          <w:color w:val="auto"/>
        </w:rPr>
        <w:t xml:space="preserve">explained </w:t>
      </w:r>
      <w:r w:rsidR="0090751B" w:rsidRPr="005C5ED5">
        <w:rPr>
          <w:color w:val="auto"/>
        </w:rPr>
        <w:t>compared to</w:t>
      </w:r>
      <w:r w:rsidR="007B3CCE" w:rsidRPr="005C5ED5">
        <w:rPr>
          <w:color w:val="auto"/>
        </w:rPr>
        <w:t xml:space="preserve"> those </w:t>
      </w:r>
      <w:r w:rsidR="002836FB" w:rsidRPr="005C5ED5">
        <w:rPr>
          <w:color w:val="auto"/>
        </w:rPr>
        <w:t xml:space="preserve">presented in isolation. </w:t>
      </w:r>
      <w:r w:rsidR="001E1253" w:rsidRPr="005C5ED5">
        <w:rPr>
          <w:color w:val="auto"/>
        </w:rPr>
        <w:t>The c</w:t>
      </w:r>
      <w:r w:rsidR="002836FB" w:rsidRPr="005C5ED5">
        <w:rPr>
          <w:color w:val="auto"/>
        </w:rPr>
        <w:t xml:space="preserve">ontext </w:t>
      </w:r>
      <w:r w:rsidR="0090751B" w:rsidRPr="005C5ED5">
        <w:rPr>
          <w:color w:val="auto"/>
        </w:rPr>
        <w:t>supported</w:t>
      </w:r>
      <w:r w:rsidR="002836FB" w:rsidRPr="005C5ED5">
        <w:rPr>
          <w:color w:val="auto"/>
        </w:rPr>
        <w:t xml:space="preserve"> the </w:t>
      </w:r>
      <w:r w:rsidR="0090751B" w:rsidRPr="005C5ED5">
        <w:rPr>
          <w:color w:val="auto"/>
        </w:rPr>
        <w:t>analysis</w:t>
      </w:r>
      <w:r w:rsidR="002836FB" w:rsidRPr="005C5ED5">
        <w:rPr>
          <w:color w:val="auto"/>
        </w:rPr>
        <w:t xml:space="preserve"> of figurative </w:t>
      </w:r>
      <w:r w:rsidR="0090751B" w:rsidRPr="005C5ED5">
        <w:rPr>
          <w:color w:val="auto"/>
        </w:rPr>
        <w:t>expressions</w:t>
      </w:r>
      <w:r w:rsidR="002836FB" w:rsidRPr="005C5ED5">
        <w:rPr>
          <w:color w:val="auto"/>
        </w:rPr>
        <w:t xml:space="preserve"> by </w:t>
      </w:r>
      <w:r w:rsidR="0090751B" w:rsidRPr="005C5ED5">
        <w:rPr>
          <w:color w:val="auto"/>
        </w:rPr>
        <w:t>presenting</w:t>
      </w:r>
      <w:r w:rsidR="002836FB" w:rsidRPr="005C5ED5">
        <w:rPr>
          <w:color w:val="auto"/>
        </w:rPr>
        <w:t xml:space="preserve"> the </w:t>
      </w:r>
      <w:r w:rsidR="0090751B" w:rsidRPr="005C5ED5">
        <w:rPr>
          <w:color w:val="auto"/>
        </w:rPr>
        <w:t>required</w:t>
      </w:r>
      <w:r w:rsidR="002836FB" w:rsidRPr="005C5ED5">
        <w:rPr>
          <w:color w:val="auto"/>
        </w:rPr>
        <w:t xml:space="preserve"> semantic information </w:t>
      </w:r>
      <w:r w:rsidR="0090751B" w:rsidRPr="005C5ED5">
        <w:rPr>
          <w:color w:val="auto"/>
        </w:rPr>
        <w:t xml:space="preserve">where the reader or listener obtained the correct meaning of the idiom. </w:t>
      </w:r>
    </w:p>
    <w:p w:rsidR="002836FB" w:rsidRPr="005C5ED5" w:rsidRDefault="002836FB" w:rsidP="005C5ED5">
      <w:pPr>
        <w:rPr>
          <w:rFonts w:cs="Times New Roman"/>
          <w:szCs w:val="24"/>
        </w:rPr>
      </w:pPr>
    </w:p>
    <w:p w:rsidR="00077862" w:rsidRPr="005C5ED5" w:rsidRDefault="002836FB" w:rsidP="005C5ED5">
      <w:pPr>
        <w:rPr>
          <w:rFonts w:cs="Times New Roman"/>
          <w:szCs w:val="24"/>
        </w:rPr>
      </w:pPr>
      <w:r w:rsidRPr="005C5ED5">
        <w:rPr>
          <w:rFonts w:cs="Times New Roman"/>
          <w:szCs w:val="24"/>
        </w:rPr>
        <w:t xml:space="preserve">The </w:t>
      </w:r>
      <w:r w:rsidR="00077862" w:rsidRPr="005C5ED5">
        <w:rPr>
          <w:rFonts w:cs="Times New Roman"/>
          <w:szCs w:val="24"/>
        </w:rPr>
        <w:t>findings</w:t>
      </w:r>
      <w:r w:rsidR="00992B92">
        <w:rPr>
          <w:rFonts w:cs="Times New Roman"/>
          <w:szCs w:val="24"/>
        </w:rPr>
        <w:t xml:space="preserve"> </w:t>
      </w:r>
      <w:r w:rsidR="00077862" w:rsidRPr="005C5ED5">
        <w:rPr>
          <w:rFonts w:cs="Times New Roman"/>
          <w:szCs w:val="24"/>
        </w:rPr>
        <w:t>from</w:t>
      </w:r>
      <w:r w:rsidRPr="005C5ED5">
        <w:rPr>
          <w:rFonts w:cs="Times New Roman"/>
          <w:szCs w:val="24"/>
        </w:rPr>
        <w:t xml:space="preserve"> this study also </w:t>
      </w:r>
      <w:r w:rsidR="00077862" w:rsidRPr="005C5ED5">
        <w:rPr>
          <w:rFonts w:cs="Times New Roman"/>
          <w:szCs w:val="24"/>
        </w:rPr>
        <w:t>suggested</w:t>
      </w:r>
      <w:r w:rsidRPr="005C5ED5">
        <w:rPr>
          <w:rFonts w:cs="Times New Roman"/>
          <w:szCs w:val="24"/>
        </w:rPr>
        <w:t xml:space="preserve"> that familiarity and context </w:t>
      </w:r>
      <w:r w:rsidR="00F76E0F">
        <w:rPr>
          <w:rFonts w:cs="Times New Roman"/>
          <w:szCs w:val="24"/>
        </w:rPr>
        <w:t>have supportive roles and</w:t>
      </w:r>
      <w:r w:rsidR="00992B92">
        <w:rPr>
          <w:rFonts w:cs="Times New Roman"/>
          <w:szCs w:val="24"/>
        </w:rPr>
        <w:t xml:space="preserve"> </w:t>
      </w:r>
      <w:r w:rsidR="00077862" w:rsidRPr="005C5ED5">
        <w:rPr>
          <w:rFonts w:cs="Times New Roman"/>
          <w:szCs w:val="24"/>
        </w:rPr>
        <w:t>improve the students’ idiom comprehension. Contextual information facilitates idiom comprehension specifically for less familiar idioms. On the other hand, the frequency of previous exposure will affect students’ idiom comprehension when the supportive context was unavailable. Therefore, h</w:t>
      </w:r>
      <w:r w:rsidRPr="005C5ED5">
        <w:rPr>
          <w:rFonts w:cs="Times New Roman"/>
          <w:szCs w:val="24"/>
        </w:rPr>
        <w:t>igh</w:t>
      </w:r>
      <w:r w:rsidR="00077862" w:rsidRPr="005C5ED5">
        <w:rPr>
          <w:rFonts w:cs="Times New Roman"/>
          <w:szCs w:val="24"/>
        </w:rPr>
        <w:t>ly</w:t>
      </w:r>
      <w:r w:rsidR="00992B92">
        <w:rPr>
          <w:rFonts w:cs="Times New Roman"/>
          <w:szCs w:val="24"/>
        </w:rPr>
        <w:t xml:space="preserve"> </w:t>
      </w:r>
      <w:r w:rsidRPr="005C5ED5">
        <w:rPr>
          <w:rFonts w:cs="Times New Roman"/>
          <w:szCs w:val="24"/>
        </w:rPr>
        <w:t xml:space="preserve">familiar idioms </w:t>
      </w:r>
      <w:r w:rsidR="00077862" w:rsidRPr="005C5ED5">
        <w:rPr>
          <w:rFonts w:cs="Times New Roman"/>
          <w:szCs w:val="24"/>
        </w:rPr>
        <w:t>suggested</w:t>
      </w:r>
      <w:r w:rsidR="00992B92">
        <w:rPr>
          <w:rFonts w:cs="Times New Roman"/>
          <w:szCs w:val="24"/>
        </w:rPr>
        <w:t xml:space="preserve"> </w:t>
      </w:r>
      <w:r w:rsidR="00077862" w:rsidRPr="005C5ED5">
        <w:rPr>
          <w:rFonts w:cs="Times New Roman"/>
          <w:szCs w:val="24"/>
        </w:rPr>
        <w:t>better</w:t>
      </w:r>
      <w:r w:rsidRPr="005C5ED5">
        <w:rPr>
          <w:rFonts w:cs="Times New Roman"/>
          <w:szCs w:val="24"/>
        </w:rPr>
        <w:t xml:space="preserve"> </w:t>
      </w:r>
      <w:r w:rsidR="00992B92" w:rsidRPr="005C5ED5">
        <w:rPr>
          <w:rFonts w:cs="Times New Roman"/>
          <w:szCs w:val="24"/>
        </w:rPr>
        <w:t>accuracy. It</w:t>
      </w:r>
      <w:r w:rsidR="00077862" w:rsidRPr="005C5ED5">
        <w:rPr>
          <w:rFonts w:cs="Times New Roman"/>
          <w:szCs w:val="24"/>
        </w:rPr>
        <w:t xml:space="preserve"> implied that the EFL students could solve the challenges they had regarding unfamiliar idioms by using contextual cues from their previous exposure. Thus, </w:t>
      </w:r>
      <w:r w:rsidRPr="005C5ED5">
        <w:rPr>
          <w:rFonts w:cs="Times New Roman"/>
          <w:szCs w:val="24"/>
        </w:rPr>
        <w:t xml:space="preserve">there was no significant correlation in performance between the students who speak English as their first language and those who speak </w:t>
      </w:r>
      <w:r w:rsidR="009A2A65">
        <w:rPr>
          <w:rFonts w:cs="Times New Roman"/>
          <w:szCs w:val="24"/>
        </w:rPr>
        <w:t>Kis</w:t>
      </w:r>
      <w:r w:rsidRPr="005C5ED5">
        <w:rPr>
          <w:rFonts w:cs="Times New Roman"/>
          <w:szCs w:val="24"/>
        </w:rPr>
        <w:t xml:space="preserve">wahili as their first Language. </w:t>
      </w:r>
    </w:p>
    <w:p w:rsidR="00077862" w:rsidRPr="005C5ED5" w:rsidRDefault="00077862" w:rsidP="005C5ED5">
      <w:pPr>
        <w:rPr>
          <w:rFonts w:cs="Times New Roman"/>
          <w:szCs w:val="24"/>
        </w:rPr>
      </w:pPr>
    </w:p>
    <w:p w:rsidR="002836FB" w:rsidRPr="005C5ED5" w:rsidRDefault="00077862" w:rsidP="005C5ED5">
      <w:pPr>
        <w:rPr>
          <w:rFonts w:cs="Times New Roman"/>
          <w:szCs w:val="24"/>
        </w:rPr>
      </w:pPr>
      <w:r w:rsidRPr="005C5ED5">
        <w:rPr>
          <w:rFonts w:cs="Times New Roman"/>
          <w:szCs w:val="24"/>
        </w:rPr>
        <w:t>T</w:t>
      </w:r>
      <w:r w:rsidR="002836FB" w:rsidRPr="005C5ED5">
        <w:rPr>
          <w:rFonts w:cs="Times New Roman"/>
          <w:szCs w:val="24"/>
        </w:rPr>
        <w:t xml:space="preserve">he </w:t>
      </w:r>
      <w:r w:rsidR="00F76E0F">
        <w:rPr>
          <w:rFonts w:cs="Times New Roman"/>
          <w:szCs w:val="24"/>
        </w:rPr>
        <w:t>present study's findings</w:t>
      </w:r>
      <w:r w:rsidR="00992B92">
        <w:rPr>
          <w:rFonts w:cs="Times New Roman"/>
          <w:szCs w:val="24"/>
        </w:rPr>
        <w:t xml:space="preserve"> </w:t>
      </w:r>
      <w:r w:rsidRPr="005C5ED5">
        <w:rPr>
          <w:rFonts w:cs="Times New Roman"/>
          <w:szCs w:val="24"/>
        </w:rPr>
        <w:t xml:space="preserve">were in line with </w:t>
      </w:r>
      <w:r w:rsidR="002836FB" w:rsidRPr="005C5ED5">
        <w:rPr>
          <w:rFonts w:cs="Times New Roman"/>
          <w:szCs w:val="24"/>
        </w:rPr>
        <w:t>Nippold</w:t>
      </w:r>
      <w:r w:rsidR="00992B92">
        <w:rPr>
          <w:rFonts w:cs="Times New Roman"/>
          <w:szCs w:val="24"/>
        </w:rPr>
        <w:t xml:space="preserve"> </w:t>
      </w:r>
      <w:r w:rsidRPr="005C5ED5">
        <w:rPr>
          <w:rFonts w:cs="Times New Roman"/>
          <w:szCs w:val="24"/>
        </w:rPr>
        <w:t>and</w:t>
      </w:r>
      <w:r w:rsidR="002836FB" w:rsidRPr="005C5ED5">
        <w:rPr>
          <w:rFonts w:cs="Times New Roman"/>
          <w:szCs w:val="24"/>
        </w:rPr>
        <w:t xml:space="preserve"> Taylor (1995) and Brasseur</w:t>
      </w:r>
      <w:r w:rsidR="00992B92">
        <w:rPr>
          <w:rFonts w:cs="Times New Roman"/>
          <w:szCs w:val="24"/>
        </w:rPr>
        <w:t xml:space="preserve"> </w:t>
      </w:r>
      <w:r w:rsidRPr="005C5ED5">
        <w:rPr>
          <w:rFonts w:cs="Times New Roman"/>
          <w:szCs w:val="24"/>
        </w:rPr>
        <w:t>and</w:t>
      </w:r>
      <w:r w:rsidR="002836FB" w:rsidRPr="005C5ED5">
        <w:rPr>
          <w:rFonts w:cs="Times New Roman"/>
          <w:szCs w:val="24"/>
        </w:rPr>
        <w:t xml:space="preserve"> Jimenez (1989)</w:t>
      </w:r>
      <w:r w:rsidRPr="005C5ED5">
        <w:rPr>
          <w:rFonts w:cs="Times New Roman"/>
          <w:szCs w:val="24"/>
        </w:rPr>
        <w:t xml:space="preserve">,where the level of competency was somewhat low considering that the respondents did not score perfectly on explanation or the </w:t>
      </w:r>
      <w:r w:rsidRPr="005C5ED5">
        <w:rPr>
          <w:rFonts w:cs="Times New Roman"/>
          <w:szCs w:val="24"/>
        </w:rPr>
        <w:lastRenderedPageBreak/>
        <w:t xml:space="preserve">multiple-choice tasks of idiom comprehension. The </w:t>
      </w:r>
      <w:r w:rsidR="00F76E0F">
        <w:rPr>
          <w:rFonts w:cs="Times New Roman"/>
          <w:szCs w:val="24"/>
        </w:rPr>
        <w:t>Fullerton Subtest of Idioms competency</w:t>
      </w:r>
      <w:r w:rsidR="00992B92">
        <w:rPr>
          <w:rFonts w:cs="Times New Roman"/>
          <w:szCs w:val="24"/>
        </w:rPr>
        <w:t xml:space="preserve"> </w:t>
      </w:r>
      <w:r w:rsidRPr="005C5ED5">
        <w:rPr>
          <w:rFonts w:cs="Times New Roman"/>
          <w:szCs w:val="24"/>
        </w:rPr>
        <w:t>specified</w:t>
      </w:r>
      <w:r w:rsidR="00992B92">
        <w:rPr>
          <w:rFonts w:cs="Times New Roman"/>
          <w:szCs w:val="24"/>
        </w:rPr>
        <w:t xml:space="preserve"> </w:t>
      </w:r>
      <w:r w:rsidRPr="005C5ED5">
        <w:rPr>
          <w:rFonts w:cs="Times New Roman"/>
          <w:szCs w:val="24"/>
        </w:rPr>
        <w:t xml:space="preserve">a score </w:t>
      </w:r>
      <w:r w:rsidR="00992B92">
        <w:rPr>
          <w:rFonts w:cs="Times New Roman"/>
          <w:szCs w:val="24"/>
        </w:rPr>
        <w:t>ranging f</w:t>
      </w:r>
      <w:r w:rsidR="002836FB" w:rsidRPr="005C5ED5">
        <w:rPr>
          <w:rFonts w:cs="Times New Roman"/>
          <w:szCs w:val="24"/>
        </w:rPr>
        <w:t xml:space="preserve">rom 13-20 for </w:t>
      </w:r>
      <w:r w:rsidRPr="005C5ED5">
        <w:rPr>
          <w:rFonts w:cs="Times New Roman"/>
          <w:szCs w:val="24"/>
        </w:rPr>
        <w:t xml:space="preserve">respondents of </w:t>
      </w:r>
      <w:r w:rsidR="002836FB" w:rsidRPr="005C5ED5">
        <w:rPr>
          <w:rFonts w:cs="Times New Roman"/>
          <w:szCs w:val="24"/>
        </w:rPr>
        <w:t xml:space="preserve">18 to 21 years of age. Consequently, the </w:t>
      </w:r>
      <w:r w:rsidRPr="005C5ED5">
        <w:rPr>
          <w:rFonts w:cs="Times New Roman"/>
          <w:szCs w:val="24"/>
        </w:rPr>
        <w:t>deficiency</w:t>
      </w:r>
      <w:r w:rsidR="002836FB" w:rsidRPr="005C5ED5">
        <w:rPr>
          <w:rFonts w:cs="Times New Roman"/>
          <w:szCs w:val="24"/>
        </w:rPr>
        <w:t xml:space="preserve"> of a perfect score does not </w:t>
      </w:r>
      <w:r w:rsidR="00992B92" w:rsidRPr="005C5ED5">
        <w:rPr>
          <w:rFonts w:cs="Times New Roman"/>
          <w:szCs w:val="24"/>
        </w:rPr>
        <w:t>signify the</w:t>
      </w:r>
      <w:r w:rsidRPr="005C5ED5">
        <w:rPr>
          <w:rFonts w:cs="Times New Roman"/>
          <w:szCs w:val="24"/>
        </w:rPr>
        <w:t xml:space="preserve"> absence of mastery</w:t>
      </w:r>
      <w:r w:rsidR="00F76E0F">
        <w:rPr>
          <w:rFonts w:cs="Times New Roman"/>
          <w:szCs w:val="24"/>
        </w:rPr>
        <w:t>. However,</w:t>
      </w:r>
      <w:r w:rsidRPr="005C5ED5">
        <w:rPr>
          <w:rFonts w:cs="Times New Roman"/>
          <w:szCs w:val="24"/>
        </w:rPr>
        <w:t xml:space="preserve"> it may suggest that the respondents have a different level of competency. </w:t>
      </w:r>
    </w:p>
    <w:p w:rsidR="002836FB" w:rsidRPr="005C5ED5" w:rsidRDefault="002836FB" w:rsidP="005C5ED5">
      <w:pPr>
        <w:rPr>
          <w:rFonts w:cs="Times New Roman"/>
          <w:szCs w:val="24"/>
        </w:rPr>
      </w:pPr>
    </w:p>
    <w:p w:rsidR="002836FB" w:rsidRPr="005C5ED5" w:rsidRDefault="002836FB" w:rsidP="005C5ED5">
      <w:pPr>
        <w:rPr>
          <w:rFonts w:cs="Times New Roman"/>
          <w:szCs w:val="24"/>
        </w:rPr>
      </w:pPr>
      <w:r w:rsidRPr="005C5ED5">
        <w:rPr>
          <w:rFonts w:cs="Times New Roman"/>
          <w:szCs w:val="24"/>
        </w:rPr>
        <w:t>The other factor that was found to affect idiom comprehension was exposure to</w:t>
      </w:r>
      <w:r w:rsidR="004C5F89">
        <w:rPr>
          <w:rFonts w:cs="Times New Roman"/>
          <w:szCs w:val="24"/>
        </w:rPr>
        <w:t xml:space="preserve"> </w:t>
      </w:r>
      <w:r w:rsidR="00F76E0F">
        <w:rPr>
          <w:rFonts w:cs="Times New Roman"/>
          <w:szCs w:val="24"/>
        </w:rPr>
        <w:t xml:space="preserve">the </w:t>
      </w:r>
      <w:r w:rsidRPr="005C5ED5">
        <w:rPr>
          <w:rFonts w:cs="Times New Roman"/>
          <w:szCs w:val="24"/>
        </w:rPr>
        <w:t>English language. The researcher found that the more students are exposed to</w:t>
      </w:r>
      <w:r w:rsidR="004C5F89">
        <w:rPr>
          <w:rFonts w:cs="Times New Roman"/>
          <w:szCs w:val="24"/>
        </w:rPr>
        <w:t xml:space="preserve"> </w:t>
      </w:r>
      <w:r w:rsidR="00F76E0F">
        <w:rPr>
          <w:rFonts w:cs="Times New Roman"/>
          <w:szCs w:val="24"/>
        </w:rPr>
        <w:t xml:space="preserve">the </w:t>
      </w:r>
      <w:r w:rsidRPr="005C5ED5">
        <w:rPr>
          <w:rFonts w:cs="Times New Roman"/>
          <w:szCs w:val="24"/>
        </w:rPr>
        <w:t>English language</w:t>
      </w:r>
      <w:r w:rsidR="00077862" w:rsidRPr="005C5ED5">
        <w:rPr>
          <w:rFonts w:cs="Times New Roman"/>
          <w:szCs w:val="24"/>
        </w:rPr>
        <w:t>,</w:t>
      </w:r>
      <w:r w:rsidRPr="005C5ED5">
        <w:rPr>
          <w:rFonts w:cs="Times New Roman"/>
          <w:szCs w:val="24"/>
        </w:rPr>
        <w:t xml:space="preserve"> the more </w:t>
      </w:r>
      <w:r w:rsidR="00F76E0F">
        <w:rPr>
          <w:rFonts w:cs="Times New Roman"/>
          <w:szCs w:val="24"/>
        </w:rPr>
        <w:t>likely they will</w:t>
      </w:r>
      <w:r w:rsidRPr="005C5ED5">
        <w:rPr>
          <w:rFonts w:cs="Times New Roman"/>
          <w:szCs w:val="24"/>
        </w:rPr>
        <w:t xml:space="preserve"> score the meaning of given idioms.  Descriptive statistics between </w:t>
      </w:r>
      <w:r w:rsidR="00693D39">
        <w:rPr>
          <w:rFonts w:cs="Times New Roman"/>
          <w:szCs w:val="24"/>
        </w:rPr>
        <w:t xml:space="preserve">the </w:t>
      </w:r>
      <w:r w:rsidRPr="005C5ED5">
        <w:rPr>
          <w:rFonts w:cs="Times New Roman"/>
          <w:szCs w:val="24"/>
        </w:rPr>
        <w:t xml:space="preserve">English </w:t>
      </w:r>
      <w:r w:rsidR="000D3864" w:rsidRPr="005C5ED5">
        <w:rPr>
          <w:rFonts w:cs="Times New Roman"/>
          <w:szCs w:val="24"/>
        </w:rPr>
        <w:t xml:space="preserve">and </w:t>
      </w:r>
      <w:r w:rsidR="00693D39">
        <w:rPr>
          <w:rFonts w:cs="Times New Roman"/>
          <w:szCs w:val="24"/>
        </w:rPr>
        <w:t xml:space="preserve">the </w:t>
      </w:r>
      <w:r w:rsidR="000D3864" w:rsidRPr="005C5ED5">
        <w:rPr>
          <w:rFonts w:cs="Times New Roman"/>
          <w:szCs w:val="24"/>
        </w:rPr>
        <w:t>Arabic</w:t>
      </w:r>
      <w:r w:rsidR="00F76E0F">
        <w:rPr>
          <w:rFonts w:cs="Times New Roman"/>
          <w:szCs w:val="24"/>
        </w:rPr>
        <w:t>-English</w:t>
      </w:r>
      <w:r w:rsidR="00422ABE">
        <w:rPr>
          <w:rFonts w:cs="Times New Roman"/>
          <w:szCs w:val="24"/>
        </w:rPr>
        <w:t xml:space="preserve"> </w:t>
      </w:r>
      <w:r w:rsidR="00693D39">
        <w:rPr>
          <w:rFonts w:cs="Times New Roman"/>
          <w:szCs w:val="24"/>
        </w:rPr>
        <w:t xml:space="preserve">groups </w:t>
      </w:r>
      <w:r w:rsidRPr="005C5ED5">
        <w:rPr>
          <w:rFonts w:cs="Times New Roman"/>
          <w:szCs w:val="24"/>
        </w:rPr>
        <w:t xml:space="preserve">indicated a statistical difference in terms of comprehension between the two groups in </w:t>
      </w:r>
      <w:r w:rsidR="00F76E0F">
        <w:rPr>
          <w:rFonts w:cs="Times New Roman"/>
          <w:szCs w:val="24"/>
        </w:rPr>
        <w:t xml:space="preserve">the </w:t>
      </w:r>
      <w:r w:rsidRPr="005C5ED5">
        <w:rPr>
          <w:rFonts w:cs="Times New Roman"/>
          <w:szCs w:val="24"/>
        </w:rPr>
        <w:t xml:space="preserve">idiom comprehension task. </w:t>
      </w:r>
      <w:r w:rsidR="007009AC">
        <w:rPr>
          <w:rFonts w:cs="Times New Roman"/>
          <w:szCs w:val="24"/>
        </w:rPr>
        <w:t xml:space="preserve">The </w:t>
      </w:r>
      <w:r w:rsidR="00693D39">
        <w:rPr>
          <w:rFonts w:cs="Times New Roman"/>
          <w:szCs w:val="24"/>
        </w:rPr>
        <w:t xml:space="preserve">respondent from the </w:t>
      </w:r>
      <w:r w:rsidRPr="005C5ED5">
        <w:rPr>
          <w:rFonts w:cs="Times New Roman"/>
          <w:szCs w:val="24"/>
        </w:rPr>
        <w:t>English group registered a mean sc</w:t>
      </w:r>
      <w:r w:rsidR="000D3864" w:rsidRPr="005C5ED5">
        <w:rPr>
          <w:rFonts w:cs="Times New Roman"/>
          <w:szCs w:val="24"/>
        </w:rPr>
        <w:t>ore of 37.4%</w:t>
      </w:r>
      <w:r w:rsidR="00F76E0F">
        <w:rPr>
          <w:rFonts w:cs="Times New Roman"/>
          <w:szCs w:val="24"/>
        </w:rPr>
        <w:t xml:space="preserve">, while the Arabic-English </w:t>
      </w:r>
      <w:r w:rsidRPr="005C5ED5">
        <w:rPr>
          <w:rFonts w:cs="Times New Roman"/>
          <w:szCs w:val="24"/>
        </w:rPr>
        <w:t>group</w:t>
      </w:r>
      <w:r w:rsidR="00C81E11">
        <w:rPr>
          <w:rFonts w:cs="Times New Roman"/>
          <w:szCs w:val="24"/>
        </w:rPr>
        <w:t xml:space="preserve"> registered a mean score of 22.5</w:t>
      </w:r>
      <w:r w:rsidRPr="005C5ED5">
        <w:rPr>
          <w:rFonts w:cs="Times New Roman"/>
          <w:szCs w:val="24"/>
        </w:rPr>
        <w:t>%. This</w:t>
      </w:r>
      <w:r w:rsidR="00077862" w:rsidRPr="005C5ED5">
        <w:rPr>
          <w:rFonts w:cs="Times New Roman"/>
          <w:szCs w:val="24"/>
        </w:rPr>
        <w:t>, therefore,</w:t>
      </w:r>
      <w:r w:rsidRPr="005C5ED5">
        <w:rPr>
          <w:rFonts w:cs="Times New Roman"/>
          <w:szCs w:val="24"/>
        </w:rPr>
        <w:t xml:space="preserve"> implies that the English group per</w:t>
      </w:r>
      <w:r w:rsidR="00F76E0F">
        <w:rPr>
          <w:rFonts w:cs="Times New Roman"/>
          <w:szCs w:val="24"/>
        </w:rPr>
        <w:t xml:space="preserve">formed better than the Arabic-English </w:t>
      </w:r>
      <w:r w:rsidRPr="005C5ED5">
        <w:rPr>
          <w:rFonts w:cs="Times New Roman"/>
          <w:szCs w:val="24"/>
        </w:rPr>
        <w:t xml:space="preserve">group on </w:t>
      </w:r>
      <w:r w:rsidR="00F76E0F">
        <w:rPr>
          <w:rFonts w:cs="Times New Roman"/>
          <w:szCs w:val="24"/>
        </w:rPr>
        <w:t xml:space="preserve">the </w:t>
      </w:r>
      <w:r w:rsidRPr="005C5ED5">
        <w:rPr>
          <w:rFonts w:cs="Times New Roman"/>
          <w:szCs w:val="24"/>
        </w:rPr>
        <w:t xml:space="preserve">idiom comprehension task. English major group had more exposure to </w:t>
      </w:r>
      <w:r w:rsidR="00077862" w:rsidRPr="005C5ED5">
        <w:rPr>
          <w:rFonts w:cs="Times New Roman"/>
          <w:szCs w:val="24"/>
        </w:rPr>
        <w:t xml:space="preserve">the </w:t>
      </w:r>
      <w:r w:rsidRPr="005C5ED5">
        <w:rPr>
          <w:rFonts w:cs="Times New Roman"/>
          <w:szCs w:val="24"/>
        </w:rPr>
        <w:t>English language than their counterpart group.</w:t>
      </w:r>
    </w:p>
    <w:p w:rsidR="002836FB" w:rsidRPr="005C5ED5" w:rsidRDefault="002836FB" w:rsidP="005C5ED5">
      <w:pPr>
        <w:tabs>
          <w:tab w:val="left" w:pos="2417"/>
        </w:tabs>
        <w:rPr>
          <w:rFonts w:cs="Times New Roman"/>
          <w:szCs w:val="24"/>
        </w:rPr>
      </w:pPr>
    </w:p>
    <w:p w:rsidR="00B526A4" w:rsidRDefault="00077862" w:rsidP="005C5ED5">
      <w:pPr>
        <w:tabs>
          <w:tab w:val="left" w:pos="2417"/>
        </w:tabs>
        <w:rPr>
          <w:rFonts w:cs="Times New Roman"/>
          <w:szCs w:val="24"/>
        </w:rPr>
      </w:pPr>
      <w:r w:rsidRPr="005C5ED5">
        <w:rPr>
          <w:rFonts w:cs="Times New Roman"/>
          <w:szCs w:val="24"/>
        </w:rPr>
        <w:t>Regarding</w:t>
      </w:r>
      <w:r w:rsidR="002836FB" w:rsidRPr="005C5ED5">
        <w:rPr>
          <w:rFonts w:cs="Times New Roman"/>
          <w:szCs w:val="24"/>
        </w:rPr>
        <w:t xml:space="preserve"> the role of </w:t>
      </w:r>
      <w:r w:rsidRPr="005C5ED5">
        <w:rPr>
          <w:rFonts w:cs="Times New Roman"/>
          <w:szCs w:val="24"/>
        </w:rPr>
        <w:t xml:space="preserve">idioms </w:t>
      </w:r>
      <w:r w:rsidR="002836FB" w:rsidRPr="005C5ED5">
        <w:rPr>
          <w:rFonts w:cs="Times New Roman"/>
          <w:szCs w:val="24"/>
        </w:rPr>
        <w:t xml:space="preserve">familiarity, </w:t>
      </w:r>
      <w:r w:rsidRPr="005C5ED5">
        <w:rPr>
          <w:rFonts w:cs="Times New Roman"/>
          <w:szCs w:val="24"/>
        </w:rPr>
        <w:t xml:space="preserve">the </w:t>
      </w:r>
      <w:r w:rsidR="00B526A4">
        <w:rPr>
          <w:rFonts w:cs="Times New Roman"/>
          <w:szCs w:val="24"/>
        </w:rPr>
        <w:t>respondents</w:t>
      </w:r>
      <w:r w:rsidR="002836FB" w:rsidRPr="005C5ED5">
        <w:rPr>
          <w:rFonts w:cs="Times New Roman"/>
          <w:szCs w:val="24"/>
        </w:rPr>
        <w:t xml:space="preserve">’ rating scale </w:t>
      </w:r>
      <w:r w:rsidRPr="005C5ED5">
        <w:rPr>
          <w:rFonts w:cs="Times New Roman"/>
          <w:szCs w:val="24"/>
        </w:rPr>
        <w:t xml:space="preserve">and the </w:t>
      </w:r>
      <w:r w:rsidR="00F76E0F">
        <w:rPr>
          <w:rFonts w:cs="Times New Roman"/>
          <w:szCs w:val="24"/>
        </w:rPr>
        <w:t xml:space="preserve">total score results </w:t>
      </w:r>
      <w:r w:rsidR="00B526A4">
        <w:rPr>
          <w:rFonts w:cs="Times New Roman"/>
          <w:szCs w:val="24"/>
        </w:rPr>
        <w:t>were 35.1%.</w:t>
      </w:r>
      <w:r w:rsidR="00F76E0F">
        <w:rPr>
          <w:rFonts w:cs="Times New Roman"/>
          <w:szCs w:val="24"/>
        </w:rPr>
        <w:t xml:space="preserve"> Zanzibar university students achieved unsatisfying results in idioms comprehension and were unfamiliar with</w:t>
      </w:r>
      <w:r w:rsidR="002836FB" w:rsidRPr="005C5ED5">
        <w:rPr>
          <w:rFonts w:cs="Times New Roman"/>
          <w:szCs w:val="24"/>
        </w:rPr>
        <w:t xml:space="preserve"> idioms</w:t>
      </w:r>
      <w:r w:rsidR="00AA5EEB" w:rsidRPr="005C5ED5">
        <w:rPr>
          <w:rFonts w:cs="Times New Roman"/>
          <w:szCs w:val="24"/>
        </w:rPr>
        <w:t>.</w:t>
      </w:r>
      <w:r w:rsidR="002836FB" w:rsidRPr="005C5ED5">
        <w:rPr>
          <w:rFonts w:cs="Times New Roman"/>
          <w:szCs w:val="24"/>
        </w:rPr>
        <w:t xml:space="preserve"> This could </w:t>
      </w:r>
      <w:r w:rsidR="00F76E0F">
        <w:rPr>
          <w:rFonts w:cs="Times New Roman"/>
          <w:szCs w:val="24"/>
        </w:rPr>
        <w:t>result from</w:t>
      </w:r>
      <w:r w:rsidR="00AA5EEB" w:rsidRPr="005C5ED5">
        <w:rPr>
          <w:rFonts w:cs="Times New Roman"/>
          <w:szCs w:val="24"/>
        </w:rPr>
        <w:t xml:space="preserve"> poor quality in </w:t>
      </w:r>
      <w:r w:rsidR="002836FB" w:rsidRPr="005C5ED5">
        <w:rPr>
          <w:rFonts w:cs="Times New Roman"/>
          <w:szCs w:val="24"/>
        </w:rPr>
        <w:t xml:space="preserve">English teaching in both primary and secondary schools in Zanzibar. </w:t>
      </w:r>
      <w:r w:rsidR="00AA5EEB" w:rsidRPr="005C5ED5">
        <w:rPr>
          <w:rFonts w:cs="Times New Roman"/>
          <w:szCs w:val="24"/>
        </w:rPr>
        <w:t xml:space="preserve">The teaching of English in Zanzibar was not </w:t>
      </w:r>
      <w:r w:rsidR="007009AC">
        <w:rPr>
          <w:rFonts w:cs="Times New Roman"/>
          <w:szCs w:val="24"/>
        </w:rPr>
        <w:t>emphatic</w:t>
      </w:r>
      <w:r w:rsidR="00AA5EEB" w:rsidRPr="005C5ED5">
        <w:rPr>
          <w:rFonts w:cs="Times New Roman"/>
          <w:szCs w:val="24"/>
        </w:rPr>
        <w:t xml:space="preserve"> on </w:t>
      </w:r>
      <w:r w:rsidR="002836FB" w:rsidRPr="005C5ED5">
        <w:rPr>
          <w:rFonts w:cs="Times New Roman"/>
          <w:szCs w:val="24"/>
        </w:rPr>
        <w:t>English idioms</w:t>
      </w:r>
      <w:r w:rsidR="00AA5EEB" w:rsidRPr="005C5ED5">
        <w:rPr>
          <w:rFonts w:cs="Times New Roman"/>
          <w:szCs w:val="24"/>
        </w:rPr>
        <w:t>.</w:t>
      </w:r>
      <w:r w:rsidR="00422ABE">
        <w:rPr>
          <w:rFonts w:cs="Times New Roman"/>
          <w:szCs w:val="24"/>
        </w:rPr>
        <w:t xml:space="preserve"> </w:t>
      </w:r>
      <w:r w:rsidR="00AA5EEB" w:rsidRPr="005C5ED5">
        <w:rPr>
          <w:rFonts w:cs="Times New Roman"/>
          <w:szCs w:val="24"/>
        </w:rPr>
        <w:t xml:space="preserve">The importance </w:t>
      </w:r>
      <w:r w:rsidR="00B526A4">
        <w:rPr>
          <w:rFonts w:cs="Times New Roman"/>
          <w:szCs w:val="24"/>
        </w:rPr>
        <w:t xml:space="preserve">of </w:t>
      </w:r>
      <w:r w:rsidR="00AA5EEB" w:rsidRPr="005C5ED5">
        <w:rPr>
          <w:rFonts w:cs="Times New Roman"/>
          <w:szCs w:val="24"/>
        </w:rPr>
        <w:t xml:space="preserve">teaching or explaining idioms was undermined. </w:t>
      </w:r>
      <w:r w:rsidR="002836FB" w:rsidRPr="005C5ED5">
        <w:rPr>
          <w:rFonts w:cs="Times New Roman"/>
          <w:szCs w:val="24"/>
        </w:rPr>
        <w:t xml:space="preserve">Therefore, </w:t>
      </w:r>
      <w:r w:rsidR="00AA5EEB" w:rsidRPr="005C5ED5">
        <w:rPr>
          <w:rFonts w:cs="Times New Roman"/>
          <w:szCs w:val="24"/>
        </w:rPr>
        <w:t xml:space="preserve">the students did not put more effort </w:t>
      </w:r>
      <w:r w:rsidR="00B526A4">
        <w:rPr>
          <w:rFonts w:cs="Times New Roman"/>
          <w:szCs w:val="24"/>
        </w:rPr>
        <w:t>into</w:t>
      </w:r>
      <w:r w:rsidR="00AA5EEB" w:rsidRPr="005C5ED5">
        <w:rPr>
          <w:rFonts w:cs="Times New Roman"/>
          <w:szCs w:val="24"/>
        </w:rPr>
        <w:t xml:space="preserve"> understand</w:t>
      </w:r>
      <w:r w:rsidR="00B526A4">
        <w:rPr>
          <w:rFonts w:cs="Times New Roman"/>
          <w:szCs w:val="24"/>
        </w:rPr>
        <w:t>ing or experiencing</w:t>
      </w:r>
      <w:r w:rsidR="00AA5EEB" w:rsidRPr="005C5ED5">
        <w:rPr>
          <w:rFonts w:cs="Times New Roman"/>
          <w:szCs w:val="24"/>
        </w:rPr>
        <w:t xml:space="preserve"> the use of idioms. </w:t>
      </w:r>
      <w:r w:rsidR="00AA5EEB" w:rsidRPr="005C5ED5">
        <w:rPr>
          <w:rFonts w:cs="Times New Roman"/>
          <w:szCs w:val="24"/>
        </w:rPr>
        <w:lastRenderedPageBreak/>
        <w:t>In addition</w:t>
      </w:r>
      <w:r w:rsidR="002836FB" w:rsidRPr="005C5ED5">
        <w:rPr>
          <w:rFonts w:cs="Times New Roman"/>
          <w:szCs w:val="24"/>
        </w:rPr>
        <w:t xml:space="preserve">, there were </w:t>
      </w:r>
      <w:r w:rsidR="00AA5EEB" w:rsidRPr="005C5ED5">
        <w:rPr>
          <w:rFonts w:cs="Times New Roman"/>
          <w:szCs w:val="24"/>
        </w:rPr>
        <w:t xml:space="preserve">insufficient </w:t>
      </w:r>
      <w:r w:rsidR="002836FB" w:rsidRPr="005C5ED5">
        <w:rPr>
          <w:rFonts w:cs="Times New Roman"/>
          <w:szCs w:val="24"/>
        </w:rPr>
        <w:t xml:space="preserve">systematic </w:t>
      </w:r>
      <w:r w:rsidR="00AA5EEB" w:rsidRPr="005C5ED5">
        <w:rPr>
          <w:rFonts w:cs="Times New Roman"/>
          <w:szCs w:val="24"/>
        </w:rPr>
        <w:t>presentations</w:t>
      </w:r>
      <w:r w:rsidR="002836FB" w:rsidRPr="005C5ED5">
        <w:rPr>
          <w:rFonts w:cs="Times New Roman"/>
          <w:szCs w:val="24"/>
        </w:rPr>
        <w:t xml:space="preserve"> and </w:t>
      </w:r>
      <w:r w:rsidR="004A05A8" w:rsidRPr="005C5ED5">
        <w:rPr>
          <w:rFonts w:cs="Times New Roman"/>
          <w:szCs w:val="24"/>
        </w:rPr>
        <w:t>practices of</w:t>
      </w:r>
      <w:r w:rsidR="002836FB" w:rsidRPr="005C5ED5">
        <w:rPr>
          <w:rFonts w:cs="Times New Roman"/>
          <w:szCs w:val="24"/>
        </w:rPr>
        <w:t xml:space="preserve"> English idioms in books </w:t>
      </w:r>
      <w:r w:rsidR="00B526A4">
        <w:rPr>
          <w:rFonts w:cs="Times New Roman"/>
          <w:szCs w:val="24"/>
        </w:rPr>
        <w:t>and</w:t>
      </w:r>
      <w:r w:rsidR="002836FB" w:rsidRPr="005C5ED5">
        <w:rPr>
          <w:rFonts w:cs="Times New Roman"/>
          <w:szCs w:val="24"/>
        </w:rPr>
        <w:t xml:space="preserve"> teaching materials. Teachers </w:t>
      </w:r>
      <w:r w:rsidR="00AA5EEB" w:rsidRPr="005C5ED5">
        <w:rPr>
          <w:rFonts w:cs="Times New Roman"/>
          <w:szCs w:val="24"/>
        </w:rPr>
        <w:t>rarely</w:t>
      </w:r>
      <w:r w:rsidR="002836FB" w:rsidRPr="005C5ED5">
        <w:rPr>
          <w:rFonts w:cs="Times New Roman"/>
          <w:szCs w:val="24"/>
        </w:rPr>
        <w:t xml:space="preserve"> used idioms in their presentation</w:t>
      </w:r>
      <w:r w:rsidR="00AA5EEB" w:rsidRPr="005C5ED5">
        <w:rPr>
          <w:rFonts w:cs="Times New Roman"/>
          <w:szCs w:val="24"/>
        </w:rPr>
        <w:t>s</w:t>
      </w:r>
      <w:r w:rsidR="00422ABE">
        <w:rPr>
          <w:rFonts w:cs="Times New Roman"/>
          <w:szCs w:val="24"/>
        </w:rPr>
        <w:t xml:space="preserve"> </w:t>
      </w:r>
      <w:r w:rsidR="00AA5EEB" w:rsidRPr="005C5ED5">
        <w:rPr>
          <w:rFonts w:cs="Times New Roman"/>
          <w:szCs w:val="24"/>
        </w:rPr>
        <w:t>because of</w:t>
      </w:r>
      <w:r w:rsidR="00422ABE">
        <w:rPr>
          <w:rFonts w:cs="Times New Roman"/>
          <w:szCs w:val="24"/>
        </w:rPr>
        <w:t xml:space="preserve"> </w:t>
      </w:r>
      <w:r w:rsidR="00AA5EEB" w:rsidRPr="005C5ED5">
        <w:rPr>
          <w:rFonts w:cs="Times New Roman"/>
          <w:szCs w:val="24"/>
        </w:rPr>
        <w:t>inadequate</w:t>
      </w:r>
      <w:r w:rsidR="002836FB" w:rsidRPr="005C5ED5">
        <w:rPr>
          <w:rFonts w:cs="Times New Roman"/>
          <w:szCs w:val="24"/>
        </w:rPr>
        <w:t xml:space="preserve"> knowledge. </w:t>
      </w:r>
      <w:r w:rsidR="00AA5EEB" w:rsidRPr="005C5ED5">
        <w:rPr>
          <w:rFonts w:cs="Times New Roman"/>
          <w:szCs w:val="24"/>
        </w:rPr>
        <w:t>L</w:t>
      </w:r>
      <w:r w:rsidR="002836FB" w:rsidRPr="005C5ED5">
        <w:rPr>
          <w:rFonts w:cs="Times New Roman"/>
          <w:szCs w:val="24"/>
        </w:rPr>
        <w:t>anguage acquisition</w:t>
      </w:r>
      <w:r w:rsidR="00AA5EEB" w:rsidRPr="005C5ED5">
        <w:rPr>
          <w:rFonts w:cs="Times New Roman"/>
          <w:szCs w:val="24"/>
        </w:rPr>
        <w:t xml:space="preserve"> occur</w:t>
      </w:r>
      <w:r w:rsidR="007D67B2">
        <w:rPr>
          <w:rFonts w:cs="Times New Roman"/>
          <w:szCs w:val="24"/>
        </w:rPr>
        <w:t>s</w:t>
      </w:r>
      <w:r w:rsidR="00AA5EEB" w:rsidRPr="005C5ED5">
        <w:rPr>
          <w:rFonts w:cs="Times New Roman"/>
          <w:szCs w:val="24"/>
        </w:rPr>
        <w:t xml:space="preserve"> when </w:t>
      </w:r>
      <w:r w:rsidR="002836FB" w:rsidRPr="005C5ED5">
        <w:rPr>
          <w:rFonts w:cs="Times New Roman"/>
          <w:szCs w:val="24"/>
        </w:rPr>
        <w:t xml:space="preserve">the acquirer </w:t>
      </w:r>
      <w:r w:rsidR="007D67B2">
        <w:rPr>
          <w:rFonts w:cs="Times New Roman"/>
          <w:szCs w:val="24"/>
        </w:rPr>
        <w:t>is</w:t>
      </w:r>
      <w:r w:rsidR="00AA5EEB" w:rsidRPr="005C5ED5">
        <w:rPr>
          <w:rFonts w:cs="Times New Roman"/>
          <w:szCs w:val="24"/>
        </w:rPr>
        <w:t xml:space="preserve"> given </w:t>
      </w:r>
      <w:r w:rsidR="002836FB" w:rsidRPr="005C5ED5">
        <w:rPr>
          <w:rFonts w:cs="Times New Roman"/>
          <w:szCs w:val="24"/>
        </w:rPr>
        <w:t xml:space="preserve">comprehensible input </w:t>
      </w:r>
      <w:r w:rsidR="00AA5EEB" w:rsidRPr="005C5ED5">
        <w:rPr>
          <w:rFonts w:cs="Times New Roman"/>
          <w:szCs w:val="24"/>
        </w:rPr>
        <w:t xml:space="preserve">of the language structures </w:t>
      </w:r>
      <w:r w:rsidR="002836FB" w:rsidRPr="005C5ED5">
        <w:rPr>
          <w:rFonts w:cs="Times New Roman"/>
          <w:szCs w:val="24"/>
        </w:rPr>
        <w:t xml:space="preserve">through reading or hearing that </w:t>
      </w:r>
      <w:r w:rsidR="007D67B2">
        <w:rPr>
          <w:rFonts w:cs="Times New Roman"/>
          <w:szCs w:val="24"/>
        </w:rPr>
        <w:t xml:space="preserve">is </w:t>
      </w:r>
      <w:r w:rsidR="00AA5EEB" w:rsidRPr="005C5ED5">
        <w:rPr>
          <w:rFonts w:cs="Times New Roman"/>
          <w:szCs w:val="24"/>
        </w:rPr>
        <w:t>somewhat above</w:t>
      </w:r>
      <w:r w:rsidR="002836FB" w:rsidRPr="005C5ED5">
        <w:rPr>
          <w:rFonts w:cs="Times New Roman"/>
          <w:szCs w:val="24"/>
        </w:rPr>
        <w:t xml:space="preserve"> their </w:t>
      </w:r>
      <w:r w:rsidR="00AA5EEB" w:rsidRPr="005C5ED5">
        <w:rPr>
          <w:rFonts w:cs="Times New Roman"/>
          <w:szCs w:val="24"/>
        </w:rPr>
        <w:t>present</w:t>
      </w:r>
      <w:r w:rsidR="002836FB" w:rsidRPr="005C5ED5">
        <w:rPr>
          <w:rFonts w:cs="Times New Roman"/>
          <w:szCs w:val="24"/>
        </w:rPr>
        <w:t xml:space="preserve"> ability (Brown, 2000). </w:t>
      </w:r>
      <w:r w:rsidR="00AA5EEB" w:rsidRPr="005C5ED5">
        <w:rPr>
          <w:rFonts w:cs="Times New Roman"/>
          <w:szCs w:val="24"/>
        </w:rPr>
        <w:t>In</w:t>
      </w:r>
      <w:r w:rsidR="002836FB" w:rsidRPr="005C5ED5">
        <w:rPr>
          <w:rFonts w:cs="Times New Roman"/>
          <w:szCs w:val="24"/>
        </w:rPr>
        <w:t>sufficient input of idiom</w:t>
      </w:r>
      <w:r w:rsidR="00AA5EEB" w:rsidRPr="005C5ED5">
        <w:rPr>
          <w:rFonts w:cs="Times New Roman"/>
          <w:szCs w:val="24"/>
        </w:rPr>
        <w:t>s</w:t>
      </w:r>
      <w:r w:rsidR="00422ABE">
        <w:rPr>
          <w:rFonts w:cs="Times New Roman"/>
          <w:szCs w:val="24"/>
        </w:rPr>
        <w:t xml:space="preserve"> </w:t>
      </w:r>
      <w:r w:rsidR="00AA5EEB" w:rsidRPr="005C5ED5">
        <w:rPr>
          <w:rFonts w:cs="Times New Roman"/>
          <w:szCs w:val="24"/>
        </w:rPr>
        <w:t xml:space="preserve">comprehension </w:t>
      </w:r>
      <w:r w:rsidR="007D67B2">
        <w:rPr>
          <w:rFonts w:cs="Times New Roman"/>
          <w:szCs w:val="24"/>
        </w:rPr>
        <w:t>would thus</w:t>
      </w:r>
      <w:r w:rsidR="00AA5EEB" w:rsidRPr="005C5ED5">
        <w:rPr>
          <w:rFonts w:cs="Times New Roman"/>
          <w:szCs w:val="24"/>
        </w:rPr>
        <w:t xml:space="preserve"> deteriorate</w:t>
      </w:r>
      <w:r w:rsidR="00422ABE">
        <w:rPr>
          <w:rFonts w:cs="Times New Roman"/>
          <w:szCs w:val="24"/>
        </w:rPr>
        <w:t xml:space="preserve"> </w:t>
      </w:r>
      <w:r w:rsidR="00AA5EEB" w:rsidRPr="005C5ED5">
        <w:rPr>
          <w:rFonts w:cs="Times New Roman"/>
          <w:szCs w:val="24"/>
        </w:rPr>
        <w:t>the</w:t>
      </w:r>
      <w:r w:rsidR="002836FB" w:rsidRPr="005C5ED5">
        <w:rPr>
          <w:rFonts w:cs="Times New Roman"/>
          <w:szCs w:val="24"/>
        </w:rPr>
        <w:t xml:space="preserve"> improvements.</w:t>
      </w:r>
    </w:p>
    <w:p w:rsidR="004C5F89" w:rsidRDefault="004C5F89" w:rsidP="005C5ED5">
      <w:pPr>
        <w:tabs>
          <w:tab w:val="left" w:pos="2417"/>
        </w:tabs>
        <w:rPr>
          <w:rFonts w:cs="Times New Roman"/>
          <w:szCs w:val="24"/>
        </w:rPr>
      </w:pPr>
    </w:p>
    <w:p w:rsidR="002836FB" w:rsidRPr="005C5ED5" w:rsidRDefault="00AA5EEB" w:rsidP="005C5ED5">
      <w:pPr>
        <w:tabs>
          <w:tab w:val="left" w:pos="2417"/>
        </w:tabs>
        <w:rPr>
          <w:rFonts w:cs="Times New Roman"/>
          <w:szCs w:val="24"/>
        </w:rPr>
      </w:pPr>
      <w:r w:rsidRPr="005C5ED5">
        <w:rPr>
          <w:rFonts w:cs="Times New Roman"/>
          <w:szCs w:val="24"/>
        </w:rPr>
        <w:t>Although</w:t>
      </w:r>
      <w:r w:rsidR="00422ABE">
        <w:rPr>
          <w:rFonts w:cs="Times New Roman"/>
          <w:szCs w:val="24"/>
        </w:rPr>
        <w:t xml:space="preserve"> </w:t>
      </w:r>
      <w:r w:rsidR="007D67B2">
        <w:rPr>
          <w:rFonts w:cs="Times New Roman"/>
          <w:szCs w:val="24"/>
        </w:rPr>
        <w:t xml:space="preserve">the </w:t>
      </w:r>
      <w:r w:rsidR="00B526A4">
        <w:rPr>
          <w:rFonts w:cs="Times New Roman"/>
          <w:szCs w:val="24"/>
        </w:rPr>
        <w:t>respondents</w:t>
      </w:r>
      <w:r w:rsidR="002836FB" w:rsidRPr="005C5ED5">
        <w:rPr>
          <w:rFonts w:cs="Times New Roman"/>
          <w:szCs w:val="24"/>
        </w:rPr>
        <w:t xml:space="preserve"> were </w:t>
      </w:r>
      <w:r w:rsidRPr="005C5ED5">
        <w:rPr>
          <w:rFonts w:cs="Times New Roman"/>
          <w:szCs w:val="24"/>
        </w:rPr>
        <w:t xml:space="preserve">not </w:t>
      </w:r>
      <w:r w:rsidR="002836FB" w:rsidRPr="005C5ED5">
        <w:rPr>
          <w:rFonts w:cs="Times New Roman"/>
          <w:szCs w:val="24"/>
        </w:rPr>
        <w:t>familiar with the idioms</w:t>
      </w:r>
      <w:r w:rsidRPr="005C5ED5">
        <w:rPr>
          <w:rFonts w:cs="Times New Roman"/>
          <w:szCs w:val="24"/>
        </w:rPr>
        <w:t xml:space="preserve"> in </w:t>
      </w:r>
      <w:r w:rsidR="00B526A4">
        <w:rPr>
          <w:rFonts w:cs="Times New Roman"/>
          <w:szCs w:val="24"/>
        </w:rPr>
        <w:t xml:space="preserve">the </w:t>
      </w:r>
      <w:r w:rsidRPr="005C5ED5">
        <w:rPr>
          <w:rFonts w:cs="Times New Roman"/>
          <w:szCs w:val="24"/>
        </w:rPr>
        <w:t>tests, their</w:t>
      </w:r>
      <w:r w:rsidR="002836FB" w:rsidRPr="005C5ED5">
        <w:rPr>
          <w:rFonts w:cs="Times New Roman"/>
          <w:szCs w:val="24"/>
        </w:rPr>
        <w:t xml:space="preserve"> performance </w:t>
      </w:r>
      <w:r w:rsidR="00F76E0F">
        <w:rPr>
          <w:rFonts w:cs="Times New Roman"/>
          <w:szCs w:val="24"/>
        </w:rPr>
        <w:t>improved when</w:t>
      </w:r>
      <w:r w:rsidR="00422ABE">
        <w:rPr>
          <w:rFonts w:cs="Times New Roman"/>
          <w:szCs w:val="24"/>
        </w:rPr>
        <w:t xml:space="preserve"> </w:t>
      </w:r>
      <w:r w:rsidRPr="005C5ED5">
        <w:rPr>
          <w:rFonts w:cs="Times New Roman"/>
          <w:szCs w:val="24"/>
        </w:rPr>
        <w:t xml:space="preserve">presented with </w:t>
      </w:r>
      <w:r w:rsidR="002836FB" w:rsidRPr="005C5ED5">
        <w:rPr>
          <w:rFonts w:cs="Times New Roman"/>
          <w:szCs w:val="24"/>
        </w:rPr>
        <w:t xml:space="preserve">high-familiar idioms. This finding </w:t>
      </w:r>
      <w:r w:rsidRPr="005C5ED5">
        <w:rPr>
          <w:rFonts w:cs="Times New Roman"/>
          <w:szCs w:val="24"/>
        </w:rPr>
        <w:t>verifies the language experience hypothesis</w:t>
      </w:r>
      <w:r w:rsidR="00F76E0F">
        <w:rPr>
          <w:rFonts w:cs="Times New Roman"/>
          <w:szCs w:val="24"/>
        </w:rPr>
        <w:t>,</w:t>
      </w:r>
      <w:r w:rsidR="002836FB" w:rsidRPr="005C5ED5">
        <w:rPr>
          <w:rFonts w:cs="Times New Roman"/>
          <w:szCs w:val="24"/>
        </w:rPr>
        <w:t xml:space="preserve"> which </w:t>
      </w:r>
      <w:r w:rsidRPr="005C5ED5">
        <w:rPr>
          <w:rFonts w:cs="Times New Roman"/>
          <w:szCs w:val="24"/>
        </w:rPr>
        <w:t>confirmed</w:t>
      </w:r>
      <w:r w:rsidR="00422ABE">
        <w:rPr>
          <w:rFonts w:cs="Times New Roman"/>
          <w:szCs w:val="24"/>
        </w:rPr>
        <w:t xml:space="preserve"> </w:t>
      </w:r>
      <w:r w:rsidRPr="005C5ED5">
        <w:rPr>
          <w:rFonts w:cs="Times New Roman"/>
          <w:szCs w:val="24"/>
        </w:rPr>
        <w:t>the</w:t>
      </w:r>
      <w:r w:rsidR="002836FB" w:rsidRPr="005C5ED5">
        <w:rPr>
          <w:rFonts w:cs="Times New Roman"/>
          <w:szCs w:val="24"/>
        </w:rPr>
        <w:t xml:space="preserve"> developmental studies </w:t>
      </w:r>
      <w:r w:rsidRPr="005C5ED5">
        <w:rPr>
          <w:rFonts w:cs="Times New Roman"/>
          <w:szCs w:val="24"/>
        </w:rPr>
        <w:t>of</w:t>
      </w:r>
      <w:r w:rsidR="002836FB" w:rsidRPr="005C5ED5">
        <w:rPr>
          <w:rFonts w:cs="Times New Roman"/>
          <w:szCs w:val="24"/>
        </w:rPr>
        <w:t xml:space="preserve"> native English speakers (Levorato</w:t>
      </w:r>
      <w:r w:rsidR="00422ABE">
        <w:rPr>
          <w:rFonts w:cs="Times New Roman"/>
          <w:szCs w:val="24"/>
        </w:rPr>
        <w:t xml:space="preserve"> </w:t>
      </w:r>
      <w:r w:rsidR="002836FB" w:rsidRPr="005C5ED5">
        <w:rPr>
          <w:rFonts w:cs="Times New Roman"/>
          <w:szCs w:val="24"/>
        </w:rPr>
        <w:t>&amp;</w:t>
      </w:r>
      <w:r w:rsidR="00422ABE">
        <w:rPr>
          <w:rFonts w:cs="Times New Roman"/>
          <w:szCs w:val="24"/>
        </w:rPr>
        <w:t xml:space="preserve"> </w:t>
      </w:r>
      <w:r w:rsidR="002836FB" w:rsidRPr="005C5ED5">
        <w:rPr>
          <w:rFonts w:cs="Times New Roman"/>
          <w:szCs w:val="24"/>
        </w:rPr>
        <w:t>Cacciari, 1992; Nippold</w:t>
      </w:r>
      <w:r w:rsidR="00422ABE">
        <w:rPr>
          <w:rFonts w:cs="Times New Roman"/>
          <w:szCs w:val="24"/>
        </w:rPr>
        <w:t xml:space="preserve"> </w:t>
      </w:r>
      <w:r w:rsidR="002836FB" w:rsidRPr="005C5ED5">
        <w:rPr>
          <w:rFonts w:cs="Times New Roman"/>
          <w:szCs w:val="24"/>
        </w:rPr>
        <w:t>&amp;</w:t>
      </w:r>
      <w:r w:rsidR="00422ABE">
        <w:rPr>
          <w:rFonts w:cs="Times New Roman"/>
          <w:szCs w:val="24"/>
        </w:rPr>
        <w:t xml:space="preserve"> </w:t>
      </w:r>
      <w:r w:rsidR="002836FB" w:rsidRPr="005C5ED5">
        <w:rPr>
          <w:rFonts w:cs="Times New Roman"/>
          <w:szCs w:val="24"/>
        </w:rPr>
        <w:t xml:space="preserve">Rudzinski, 1993; Nippold&amp; Taylor, 1995, 2002; </w:t>
      </w:r>
      <w:r w:rsidR="00D256BB" w:rsidRPr="005C5ED5">
        <w:rPr>
          <w:rFonts w:cs="Times New Roman"/>
          <w:szCs w:val="24"/>
        </w:rPr>
        <w:t xml:space="preserve">Ortony, Turner </w:t>
      </w:r>
      <w:r w:rsidRPr="005C5ED5">
        <w:rPr>
          <w:rFonts w:cs="Times New Roman"/>
          <w:szCs w:val="24"/>
        </w:rPr>
        <w:t>&amp;</w:t>
      </w:r>
      <w:r w:rsidR="00D256BB" w:rsidRPr="005C5ED5">
        <w:rPr>
          <w:rFonts w:cs="Times New Roman"/>
          <w:szCs w:val="24"/>
          <w:shd w:val="clear" w:color="auto" w:fill="FFFFFF"/>
        </w:rPr>
        <w:t>Larson-Shapiro</w:t>
      </w:r>
      <w:r w:rsidR="002836FB" w:rsidRPr="005C5ED5">
        <w:rPr>
          <w:rFonts w:cs="Times New Roman"/>
          <w:szCs w:val="24"/>
        </w:rPr>
        <w:t xml:space="preserve">, 1985). </w:t>
      </w:r>
      <w:r w:rsidR="00F76E0F">
        <w:rPr>
          <w:rFonts w:cs="Times New Roman"/>
          <w:szCs w:val="24"/>
        </w:rPr>
        <w:t>The least challenging idioms to recognize for Chinese EFL learners</w:t>
      </w:r>
      <w:r w:rsidR="002836FB" w:rsidRPr="005C5ED5">
        <w:rPr>
          <w:rFonts w:cs="Times New Roman"/>
          <w:szCs w:val="24"/>
        </w:rPr>
        <w:t xml:space="preserve"> were those much more familiar to them</w:t>
      </w:r>
      <w:r w:rsidR="00F76E0F">
        <w:rPr>
          <w:rFonts w:cs="Times New Roman"/>
          <w:szCs w:val="24"/>
        </w:rPr>
        <w:t xml:space="preserve"> (</w:t>
      </w:r>
      <w:r w:rsidR="00F76E0F" w:rsidRPr="005C5ED5">
        <w:t xml:space="preserve">Qualls </w:t>
      </w:r>
      <w:r w:rsidR="00F76E0F" w:rsidRPr="00F76E0F">
        <w:t>et al.</w:t>
      </w:r>
      <w:r w:rsidR="00F76E0F">
        <w:t xml:space="preserve">, </w:t>
      </w:r>
      <w:r w:rsidR="00F76E0F" w:rsidRPr="005C5ED5">
        <w:t>2003)</w:t>
      </w:r>
      <w:r w:rsidR="002836FB" w:rsidRPr="005C5ED5">
        <w:rPr>
          <w:rFonts w:cs="Times New Roman"/>
          <w:szCs w:val="24"/>
        </w:rPr>
        <w:t xml:space="preserve">. This current research on idiom comprehension by </w:t>
      </w:r>
      <w:r w:rsidR="007D67B2">
        <w:rPr>
          <w:rFonts w:cs="Times New Roman"/>
          <w:szCs w:val="24"/>
        </w:rPr>
        <w:t>u</w:t>
      </w:r>
      <w:r w:rsidR="002836FB" w:rsidRPr="005C5ED5">
        <w:rPr>
          <w:rFonts w:cs="Times New Roman"/>
          <w:szCs w:val="24"/>
        </w:rPr>
        <w:t xml:space="preserve">niversity students in Unguja will also ascertain whether familiarity is a factor that affects idiom comprehension. </w:t>
      </w:r>
    </w:p>
    <w:p w:rsidR="002836FB" w:rsidRPr="005C5ED5" w:rsidRDefault="002836FB" w:rsidP="005C5ED5">
      <w:pPr>
        <w:pStyle w:val="Default"/>
        <w:spacing w:line="480" w:lineRule="auto"/>
        <w:jc w:val="both"/>
        <w:rPr>
          <w:color w:val="auto"/>
        </w:rPr>
      </w:pPr>
    </w:p>
    <w:p w:rsidR="002836FB" w:rsidRPr="005C5ED5" w:rsidRDefault="004A05A8" w:rsidP="005C5ED5">
      <w:pPr>
        <w:pStyle w:val="Default"/>
        <w:spacing w:line="480" w:lineRule="auto"/>
        <w:jc w:val="both"/>
        <w:rPr>
          <w:color w:val="auto"/>
        </w:rPr>
      </w:pPr>
      <w:r w:rsidRPr="005C5ED5">
        <w:rPr>
          <w:color w:val="auto"/>
        </w:rPr>
        <w:t>The p</w:t>
      </w:r>
      <w:r w:rsidR="002836FB" w:rsidRPr="005C5ED5">
        <w:rPr>
          <w:color w:val="auto"/>
        </w:rPr>
        <w:t xml:space="preserve">revious </w:t>
      </w:r>
      <w:r w:rsidRPr="005C5ED5">
        <w:rPr>
          <w:color w:val="auto"/>
        </w:rPr>
        <w:t>study on</w:t>
      </w:r>
      <w:r w:rsidR="002836FB" w:rsidRPr="005C5ED5">
        <w:rPr>
          <w:color w:val="auto"/>
        </w:rPr>
        <w:t xml:space="preserve"> younger English native speakers found </w:t>
      </w:r>
      <w:r w:rsidRPr="005C5ED5">
        <w:rPr>
          <w:color w:val="auto"/>
        </w:rPr>
        <w:t xml:space="preserve">that </w:t>
      </w:r>
      <w:r w:rsidR="002836FB" w:rsidRPr="005C5ED5">
        <w:rPr>
          <w:color w:val="auto"/>
        </w:rPr>
        <w:t xml:space="preserve">it is </w:t>
      </w:r>
      <w:r w:rsidRPr="005C5ED5">
        <w:rPr>
          <w:color w:val="auto"/>
        </w:rPr>
        <w:t>less challenging</w:t>
      </w:r>
      <w:r w:rsidR="002836FB" w:rsidRPr="005C5ED5">
        <w:rPr>
          <w:color w:val="auto"/>
        </w:rPr>
        <w:t xml:space="preserve"> for learners to </w:t>
      </w:r>
      <w:r w:rsidR="00F76E0F">
        <w:rPr>
          <w:color w:val="auto"/>
        </w:rPr>
        <w:t>comprehend</w:t>
      </w:r>
      <w:r w:rsidR="002836FB" w:rsidRPr="005C5ED5">
        <w:rPr>
          <w:color w:val="auto"/>
        </w:rPr>
        <w:t xml:space="preserve"> high-transparency idioms (Gibbs, 1987; Levorato</w:t>
      </w:r>
      <w:r w:rsidR="00422ABE">
        <w:rPr>
          <w:color w:val="auto"/>
        </w:rPr>
        <w:t xml:space="preserve"> </w:t>
      </w:r>
      <w:r w:rsidR="002836FB" w:rsidRPr="005C5ED5">
        <w:rPr>
          <w:color w:val="auto"/>
        </w:rPr>
        <w:t>&amp;</w:t>
      </w:r>
      <w:r w:rsidR="00422ABE">
        <w:rPr>
          <w:color w:val="auto"/>
        </w:rPr>
        <w:t xml:space="preserve"> </w:t>
      </w:r>
      <w:r w:rsidR="002836FB" w:rsidRPr="005C5ED5">
        <w:rPr>
          <w:color w:val="auto"/>
        </w:rPr>
        <w:t xml:space="preserve">Cacciari, 1999; Nippold&amp; Taylor, 1995). In other words, when the literal meaning and figurative meaning of an idiom were more closely related, the difficulty of accurate idiom comprehension would decrease. However, </w:t>
      </w:r>
      <w:r w:rsidRPr="005C5ED5">
        <w:rPr>
          <w:color w:val="auto"/>
        </w:rPr>
        <w:t>the current</w:t>
      </w:r>
      <w:r w:rsidR="002836FB" w:rsidRPr="005C5ED5">
        <w:rPr>
          <w:color w:val="auto"/>
        </w:rPr>
        <w:t xml:space="preserve"> study </w:t>
      </w:r>
      <w:r w:rsidR="002F78CB">
        <w:rPr>
          <w:color w:val="auto"/>
        </w:rPr>
        <w:t>observed</w:t>
      </w:r>
      <w:r w:rsidR="002836FB" w:rsidRPr="005C5ED5">
        <w:rPr>
          <w:color w:val="auto"/>
        </w:rPr>
        <w:t xml:space="preserve"> no strong correlation between learners’ ratings of idiom transparency and their performance in idiom comprehension. The small range of transparency rating </w:t>
      </w:r>
      <w:r w:rsidR="002836FB" w:rsidRPr="005C5ED5">
        <w:rPr>
          <w:color w:val="auto"/>
        </w:rPr>
        <w:lastRenderedPageBreak/>
        <w:t xml:space="preserve">for each idiom (1.83-2.29) showed </w:t>
      </w:r>
      <w:r w:rsidR="0035296E">
        <w:rPr>
          <w:color w:val="auto"/>
        </w:rPr>
        <w:t xml:space="preserve">that </w:t>
      </w:r>
      <w:r w:rsidR="002836FB" w:rsidRPr="005C5ED5">
        <w:rPr>
          <w:color w:val="auto"/>
        </w:rPr>
        <w:t xml:space="preserve">learners tended to have similar judgments of how closely </w:t>
      </w:r>
      <w:r w:rsidR="00F76E0F">
        <w:rPr>
          <w:color w:val="auto"/>
        </w:rPr>
        <w:t>each expression's literal and non-literal meanings</w:t>
      </w:r>
      <w:r w:rsidR="002836FB" w:rsidRPr="005C5ED5">
        <w:rPr>
          <w:color w:val="auto"/>
        </w:rPr>
        <w:t xml:space="preserve"> were related. These results provide evidence to the suggestion that transparency was a relatively fixed property of idioms (Nippold</w:t>
      </w:r>
      <w:r w:rsidR="003D0CDD">
        <w:rPr>
          <w:color w:val="auto"/>
        </w:rPr>
        <w:t xml:space="preserve"> </w:t>
      </w:r>
      <w:r w:rsidR="002836FB" w:rsidRPr="005C5ED5">
        <w:rPr>
          <w:color w:val="auto"/>
        </w:rPr>
        <w:t xml:space="preserve">&amp; Taylor, 1995). </w:t>
      </w:r>
    </w:p>
    <w:p w:rsidR="002836FB" w:rsidRPr="005C5ED5" w:rsidRDefault="002836FB" w:rsidP="005C5ED5">
      <w:pPr>
        <w:pStyle w:val="Default"/>
        <w:spacing w:line="480" w:lineRule="auto"/>
        <w:jc w:val="both"/>
        <w:rPr>
          <w:color w:val="auto"/>
        </w:rPr>
      </w:pPr>
    </w:p>
    <w:p w:rsidR="002836FB" w:rsidRPr="005C5ED5" w:rsidRDefault="002836FB" w:rsidP="005C5ED5">
      <w:pPr>
        <w:rPr>
          <w:rFonts w:cs="Times New Roman"/>
          <w:szCs w:val="24"/>
        </w:rPr>
      </w:pPr>
      <w:r w:rsidRPr="005C5ED5">
        <w:rPr>
          <w:rFonts w:cs="Times New Roman"/>
          <w:szCs w:val="24"/>
        </w:rPr>
        <w:t xml:space="preserve">The third objective of </w:t>
      </w:r>
      <w:r w:rsidR="001D75E0">
        <w:rPr>
          <w:rFonts w:cs="Times New Roman"/>
          <w:szCs w:val="24"/>
        </w:rPr>
        <w:t>this research was to assess</w:t>
      </w:r>
      <w:r w:rsidR="001A5FB0">
        <w:rPr>
          <w:rFonts w:cs="Times New Roman"/>
          <w:szCs w:val="24"/>
        </w:rPr>
        <w:t xml:space="preserve"> </w:t>
      </w:r>
      <w:r w:rsidR="00F76E0F">
        <w:rPr>
          <w:rFonts w:cs="Times New Roman"/>
          <w:szCs w:val="24"/>
        </w:rPr>
        <w:t>how</w:t>
      </w:r>
      <w:r w:rsidR="001A5FB0">
        <w:rPr>
          <w:rFonts w:cs="Times New Roman"/>
          <w:szCs w:val="24"/>
        </w:rPr>
        <w:t xml:space="preserve"> </w:t>
      </w:r>
      <w:r w:rsidR="00AA5EEB" w:rsidRPr="005C5ED5">
        <w:rPr>
          <w:rFonts w:cs="Times New Roman"/>
          <w:szCs w:val="24"/>
        </w:rPr>
        <w:t xml:space="preserve">the </w:t>
      </w:r>
      <w:r w:rsidRPr="005C5ED5">
        <w:rPr>
          <w:rFonts w:cs="Times New Roman"/>
          <w:szCs w:val="24"/>
        </w:rPr>
        <w:t xml:space="preserve">inherent features of an idiom influence their comprehension. This research found out that inherent factors such as ambiguity, transparency, and compositeness of idioms influenced the comprehension of English idioms. A significant </w:t>
      </w:r>
      <w:r w:rsidR="004A05A8" w:rsidRPr="005C5ED5">
        <w:rPr>
          <w:rFonts w:cs="Times New Roman"/>
          <w:szCs w:val="24"/>
        </w:rPr>
        <w:t>distinction</w:t>
      </w:r>
      <w:r w:rsidR="001A5FB0">
        <w:rPr>
          <w:rFonts w:cs="Times New Roman"/>
          <w:szCs w:val="24"/>
        </w:rPr>
        <w:t xml:space="preserve"> </w:t>
      </w:r>
      <w:r w:rsidR="00F76E0F">
        <w:rPr>
          <w:rFonts w:cs="Times New Roman"/>
          <w:szCs w:val="24"/>
        </w:rPr>
        <w:t xml:space="preserve">is </w:t>
      </w:r>
      <w:r w:rsidR="004A05A8" w:rsidRPr="005C5ED5">
        <w:rPr>
          <w:rFonts w:cs="Times New Roman"/>
          <w:szCs w:val="24"/>
        </w:rPr>
        <w:t>located</w:t>
      </w:r>
      <w:r w:rsidR="001A5FB0">
        <w:rPr>
          <w:rFonts w:cs="Times New Roman"/>
          <w:szCs w:val="24"/>
        </w:rPr>
        <w:t xml:space="preserve"> </w:t>
      </w:r>
      <w:r w:rsidR="004A05A8" w:rsidRPr="005C5ED5">
        <w:rPr>
          <w:rFonts w:cs="Times New Roman"/>
          <w:szCs w:val="24"/>
        </w:rPr>
        <w:t>within</w:t>
      </w:r>
      <w:r w:rsidRPr="005C5ED5">
        <w:rPr>
          <w:rFonts w:cs="Times New Roman"/>
          <w:szCs w:val="24"/>
        </w:rPr>
        <w:t xml:space="preserve"> the opaque idioms in </w:t>
      </w:r>
      <w:r w:rsidR="0013657F">
        <w:rPr>
          <w:rFonts w:cs="Times New Roman"/>
          <w:szCs w:val="24"/>
        </w:rPr>
        <w:t xml:space="preserve">the </w:t>
      </w:r>
      <w:r w:rsidR="00BC7C4D" w:rsidRPr="005C5ED5">
        <w:rPr>
          <w:rFonts w:cs="Times New Roman"/>
          <w:szCs w:val="24"/>
        </w:rPr>
        <w:t>mode of</w:t>
      </w:r>
      <w:r w:rsidRPr="005C5ED5">
        <w:rPr>
          <w:rFonts w:cs="Times New Roman"/>
          <w:szCs w:val="24"/>
        </w:rPr>
        <w:t xml:space="preserve"> tasks and the presentations.</w:t>
      </w:r>
      <w:r w:rsidR="001A5FB0">
        <w:rPr>
          <w:rFonts w:cs="Times New Roman"/>
          <w:szCs w:val="24"/>
        </w:rPr>
        <w:t xml:space="preserve"> </w:t>
      </w:r>
      <w:r w:rsidRPr="005C5ED5">
        <w:rPr>
          <w:rFonts w:cs="Times New Roman"/>
          <w:szCs w:val="24"/>
        </w:rPr>
        <w:t xml:space="preserve">However, no statistical significance </w:t>
      </w:r>
      <w:r w:rsidR="0035296E">
        <w:rPr>
          <w:rFonts w:cs="Times New Roman"/>
          <w:szCs w:val="24"/>
        </w:rPr>
        <w:t xml:space="preserve">was </w:t>
      </w:r>
      <w:r w:rsidRPr="005C5ED5">
        <w:rPr>
          <w:rFonts w:cs="Times New Roman"/>
          <w:szCs w:val="24"/>
        </w:rPr>
        <w:t xml:space="preserve">found </w:t>
      </w:r>
      <w:r w:rsidR="00BC7C4D" w:rsidRPr="005C5ED5">
        <w:rPr>
          <w:rFonts w:cs="Times New Roman"/>
          <w:szCs w:val="24"/>
        </w:rPr>
        <w:t>in</w:t>
      </w:r>
      <w:r w:rsidRPr="005C5ED5">
        <w:rPr>
          <w:rFonts w:cs="Times New Roman"/>
          <w:szCs w:val="24"/>
        </w:rPr>
        <w:t xml:space="preserve"> the high-familiarity idioms in </w:t>
      </w:r>
      <w:r w:rsidR="00BC7C4D" w:rsidRPr="005C5ED5">
        <w:rPr>
          <w:rFonts w:cs="Times New Roman"/>
          <w:szCs w:val="24"/>
        </w:rPr>
        <w:t xml:space="preserve">the </w:t>
      </w:r>
      <w:r w:rsidRPr="005C5ED5">
        <w:rPr>
          <w:rFonts w:cs="Times New Roman"/>
          <w:szCs w:val="24"/>
        </w:rPr>
        <w:t xml:space="preserve">task and </w:t>
      </w:r>
      <w:r w:rsidR="00BC7C4D" w:rsidRPr="005C5ED5">
        <w:rPr>
          <w:rFonts w:cs="Times New Roman"/>
          <w:szCs w:val="24"/>
        </w:rPr>
        <w:t xml:space="preserve">presentation </w:t>
      </w:r>
      <w:r w:rsidR="001A5FB0" w:rsidRPr="005C5ED5">
        <w:rPr>
          <w:rFonts w:cs="Times New Roman"/>
          <w:szCs w:val="24"/>
        </w:rPr>
        <w:t>mode. A</w:t>
      </w:r>
      <w:r w:rsidRPr="005C5ED5">
        <w:rPr>
          <w:rFonts w:cs="Times New Roman"/>
          <w:szCs w:val="24"/>
        </w:rPr>
        <w:t xml:space="preserve"> statistical significance</w:t>
      </w:r>
      <w:r w:rsidR="0035296E">
        <w:rPr>
          <w:rFonts w:cs="Times New Roman"/>
          <w:szCs w:val="24"/>
        </w:rPr>
        <w:t xml:space="preserve"> was</w:t>
      </w:r>
      <w:r w:rsidR="001A5FB0">
        <w:rPr>
          <w:rFonts w:cs="Times New Roman"/>
          <w:szCs w:val="24"/>
        </w:rPr>
        <w:t xml:space="preserve"> </w:t>
      </w:r>
      <w:r w:rsidR="00BC7C4D" w:rsidRPr="005C5ED5">
        <w:rPr>
          <w:rFonts w:cs="Times New Roman"/>
          <w:szCs w:val="24"/>
        </w:rPr>
        <w:t>discovered</w:t>
      </w:r>
      <w:r w:rsidR="001A5FB0">
        <w:rPr>
          <w:rFonts w:cs="Times New Roman"/>
          <w:szCs w:val="24"/>
        </w:rPr>
        <w:t xml:space="preserve"> </w:t>
      </w:r>
      <w:r w:rsidR="00BC7C4D" w:rsidRPr="005C5ED5">
        <w:rPr>
          <w:rFonts w:cs="Times New Roman"/>
          <w:szCs w:val="24"/>
        </w:rPr>
        <w:t>among</w:t>
      </w:r>
      <w:r w:rsidRPr="005C5ED5">
        <w:rPr>
          <w:rFonts w:cs="Times New Roman"/>
          <w:szCs w:val="24"/>
        </w:rPr>
        <w:t xml:space="preserve"> the transparent idioms in </w:t>
      </w:r>
      <w:r w:rsidR="00BC7C4D" w:rsidRPr="005C5ED5">
        <w:rPr>
          <w:rFonts w:cs="Times New Roman"/>
          <w:szCs w:val="24"/>
        </w:rPr>
        <w:t>both</w:t>
      </w:r>
      <w:r w:rsidR="001A5FB0">
        <w:rPr>
          <w:rFonts w:cs="Times New Roman"/>
          <w:szCs w:val="24"/>
        </w:rPr>
        <w:t xml:space="preserve"> </w:t>
      </w:r>
      <w:r w:rsidRPr="005C5ED5">
        <w:rPr>
          <w:rFonts w:cs="Times New Roman"/>
          <w:szCs w:val="24"/>
        </w:rPr>
        <w:t>task and the presentation mode. Th</w:t>
      </w:r>
      <w:r w:rsidR="00AA5EEB" w:rsidRPr="005C5ED5">
        <w:rPr>
          <w:rFonts w:cs="Times New Roman"/>
          <w:szCs w:val="24"/>
        </w:rPr>
        <w:t>ese</w:t>
      </w:r>
      <w:r w:rsidRPr="005C5ED5">
        <w:rPr>
          <w:rFonts w:cs="Times New Roman"/>
          <w:szCs w:val="24"/>
        </w:rPr>
        <w:t xml:space="preserve"> findings support Yoshi</w:t>
      </w:r>
      <w:r w:rsidR="00F01813" w:rsidRPr="005C5ED5">
        <w:rPr>
          <w:rFonts w:cs="Times New Roman"/>
          <w:szCs w:val="24"/>
        </w:rPr>
        <w:t>kawa</w:t>
      </w:r>
      <w:r w:rsidR="0035296E">
        <w:rPr>
          <w:rFonts w:cs="Times New Roman"/>
          <w:szCs w:val="24"/>
        </w:rPr>
        <w:t>’s</w:t>
      </w:r>
      <w:r w:rsidR="00F01813" w:rsidRPr="005C5ED5">
        <w:rPr>
          <w:rFonts w:cs="Times New Roman"/>
          <w:szCs w:val="24"/>
        </w:rPr>
        <w:t xml:space="preserve"> (2008) research findings. </w:t>
      </w:r>
      <w:r w:rsidRPr="005C5ED5">
        <w:rPr>
          <w:rFonts w:cs="Times New Roman"/>
          <w:szCs w:val="24"/>
        </w:rPr>
        <w:t xml:space="preserve">Yoshikawa (2008) </w:t>
      </w:r>
      <w:r w:rsidR="009D41DE" w:rsidRPr="005C5ED5">
        <w:rPr>
          <w:rFonts w:cs="Times New Roman"/>
          <w:szCs w:val="24"/>
        </w:rPr>
        <w:t>investigated</w:t>
      </w:r>
      <w:r w:rsidR="001A5FB0">
        <w:rPr>
          <w:rFonts w:cs="Times New Roman"/>
          <w:szCs w:val="24"/>
        </w:rPr>
        <w:t xml:space="preserve"> </w:t>
      </w:r>
      <w:r w:rsidR="009D41DE" w:rsidRPr="005C5ED5">
        <w:rPr>
          <w:rFonts w:cs="Times New Roman"/>
          <w:szCs w:val="24"/>
        </w:rPr>
        <w:t xml:space="preserve">the idiom comprehension of 175 Japanese university students. The students were expected to note down the comparable meaning of English idioms in Japanese. The </w:t>
      </w:r>
      <w:r w:rsidR="00B526A4">
        <w:rPr>
          <w:rFonts w:cs="Times New Roman"/>
          <w:szCs w:val="24"/>
        </w:rPr>
        <w:t>results were classified</w:t>
      </w:r>
      <w:r w:rsidR="009D41DE" w:rsidRPr="005C5ED5">
        <w:rPr>
          <w:rFonts w:cs="Times New Roman"/>
          <w:szCs w:val="24"/>
        </w:rPr>
        <w:t xml:space="preserve"> in</w:t>
      </w:r>
      <w:r w:rsidR="00B526A4">
        <w:rPr>
          <w:rFonts w:cs="Times New Roman"/>
          <w:szCs w:val="24"/>
        </w:rPr>
        <w:t>to</w:t>
      </w:r>
      <w:r w:rsidR="009D41DE" w:rsidRPr="005C5ED5">
        <w:rPr>
          <w:rFonts w:cs="Times New Roman"/>
          <w:szCs w:val="24"/>
        </w:rPr>
        <w:t xml:space="preserve"> four group classification</w:t>
      </w:r>
      <w:r w:rsidR="00B526A4">
        <w:rPr>
          <w:rFonts w:cs="Times New Roman"/>
          <w:szCs w:val="24"/>
        </w:rPr>
        <w:t>s</w:t>
      </w:r>
      <w:r w:rsidR="009D41DE" w:rsidRPr="005C5ED5">
        <w:rPr>
          <w:rFonts w:cs="Times New Roman"/>
          <w:szCs w:val="24"/>
        </w:rPr>
        <w:t xml:space="preserve"> of idioms</w:t>
      </w:r>
      <w:r w:rsidR="00B526A4">
        <w:rPr>
          <w:rFonts w:cs="Times New Roman"/>
          <w:szCs w:val="24"/>
        </w:rPr>
        <w:t xml:space="preserve"> based on semantic transparency</w:t>
      </w:r>
      <w:r w:rsidR="009D41DE" w:rsidRPr="005C5ED5">
        <w:rPr>
          <w:rFonts w:cs="Times New Roman"/>
          <w:szCs w:val="24"/>
        </w:rPr>
        <w:t>, group</w:t>
      </w:r>
      <w:r w:rsidRPr="005C5ED5">
        <w:rPr>
          <w:rFonts w:cs="Times New Roman"/>
          <w:szCs w:val="24"/>
        </w:rPr>
        <w:t xml:space="preserve"> A, B, C1</w:t>
      </w:r>
      <w:r w:rsidR="00B526A4">
        <w:rPr>
          <w:rFonts w:cs="Times New Roman"/>
          <w:szCs w:val="24"/>
        </w:rPr>
        <w:t>,</w:t>
      </w:r>
      <w:r w:rsidRPr="005C5ED5">
        <w:rPr>
          <w:rFonts w:cs="Times New Roman"/>
          <w:szCs w:val="24"/>
        </w:rPr>
        <w:t xml:space="preserve"> and C2</w:t>
      </w:r>
      <w:r w:rsidR="00B526A4">
        <w:rPr>
          <w:rFonts w:cs="Times New Roman"/>
          <w:szCs w:val="24"/>
        </w:rPr>
        <w:t>.</w:t>
      </w:r>
      <w:r w:rsidR="009D41DE" w:rsidRPr="005C5ED5">
        <w:rPr>
          <w:rFonts w:cs="Times New Roman"/>
          <w:szCs w:val="24"/>
        </w:rPr>
        <w:t xml:space="preserve">The results suggested </w:t>
      </w:r>
      <w:r w:rsidRPr="005C5ED5">
        <w:rPr>
          <w:rFonts w:cs="Times New Roman"/>
          <w:szCs w:val="24"/>
        </w:rPr>
        <w:t xml:space="preserve">that </w:t>
      </w:r>
      <w:r w:rsidR="009D41DE" w:rsidRPr="005C5ED5">
        <w:rPr>
          <w:rFonts w:cs="Times New Roman"/>
          <w:szCs w:val="24"/>
        </w:rPr>
        <w:t>English idioms will be more comprehensible when the similarity between the two languages is available.</w:t>
      </w:r>
      <w:r w:rsidRPr="005C5ED5">
        <w:rPr>
          <w:rFonts w:cs="Times New Roman"/>
          <w:szCs w:val="24"/>
        </w:rPr>
        <w:t xml:space="preserve"> Even though Yoshikawa used </w:t>
      </w:r>
      <w:r w:rsidR="00B526A4">
        <w:rPr>
          <w:rFonts w:cs="Times New Roman"/>
          <w:szCs w:val="24"/>
        </w:rPr>
        <w:t xml:space="preserve">a </w:t>
      </w:r>
      <w:r w:rsidRPr="005C5ED5">
        <w:rPr>
          <w:rFonts w:cs="Times New Roman"/>
          <w:szCs w:val="24"/>
        </w:rPr>
        <w:t xml:space="preserve">different methodology </w:t>
      </w:r>
      <w:r w:rsidR="00B526A4">
        <w:rPr>
          <w:rFonts w:cs="Times New Roman"/>
          <w:szCs w:val="24"/>
        </w:rPr>
        <w:t>to collect and analyze</w:t>
      </w:r>
      <w:r w:rsidRPr="005C5ED5">
        <w:rPr>
          <w:rFonts w:cs="Times New Roman"/>
          <w:szCs w:val="24"/>
        </w:rPr>
        <w:t xml:space="preserve"> his data, his findings are in line with this current research on </w:t>
      </w:r>
      <w:r w:rsidR="0035296E">
        <w:rPr>
          <w:rFonts w:cs="Times New Roman"/>
          <w:szCs w:val="24"/>
        </w:rPr>
        <w:t>u</w:t>
      </w:r>
      <w:r w:rsidRPr="005C5ED5">
        <w:rPr>
          <w:rFonts w:cs="Times New Roman"/>
          <w:szCs w:val="24"/>
        </w:rPr>
        <w:t>niversity students in Unguja, i.e.</w:t>
      </w:r>
      <w:r w:rsidR="00B526A4">
        <w:rPr>
          <w:rFonts w:cs="Times New Roman"/>
          <w:szCs w:val="24"/>
        </w:rPr>
        <w:t xml:space="preserve">, </w:t>
      </w:r>
      <w:r w:rsidRPr="005C5ED5">
        <w:rPr>
          <w:rFonts w:cs="Times New Roman"/>
          <w:szCs w:val="24"/>
        </w:rPr>
        <w:t>the more transparent an idiom is</w:t>
      </w:r>
      <w:r w:rsidR="009D41DE" w:rsidRPr="005C5ED5">
        <w:rPr>
          <w:rFonts w:cs="Times New Roman"/>
          <w:szCs w:val="24"/>
        </w:rPr>
        <w:t>,</w:t>
      </w:r>
      <w:r w:rsidR="001A5FB0">
        <w:rPr>
          <w:rFonts w:cs="Times New Roman"/>
          <w:szCs w:val="24"/>
        </w:rPr>
        <w:t xml:space="preserve"> </w:t>
      </w:r>
      <w:proofErr w:type="gramStart"/>
      <w:r w:rsidRPr="005C5ED5">
        <w:rPr>
          <w:rFonts w:cs="Times New Roman"/>
          <w:szCs w:val="24"/>
        </w:rPr>
        <w:t>th</w:t>
      </w:r>
      <w:r w:rsidR="00B526A4">
        <w:rPr>
          <w:rFonts w:cs="Times New Roman"/>
          <w:szCs w:val="24"/>
        </w:rPr>
        <w:t>e</w:t>
      </w:r>
      <w:proofErr w:type="gramEnd"/>
      <w:r w:rsidR="00B526A4">
        <w:rPr>
          <w:rFonts w:cs="Times New Roman"/>
          <w:szCs w:val="24"/>
        </w:rPr>
        <w:t xml:space="preserve"> easier it is to comprehend it</w:t>
      </w:r>
      <w:r w:rsidRPr="005C5ED5">
        <w:rPr>
          <w:rFonts w:cs="Times New Roman"/>
          <w:szCs w:val="24"/>
        </w:rPr>
        <w:t xml:space="preserve">. </w:t>
      </w:r>
    </w:p>
    <w:p w:rsidR="002836FB" w:rsidRPr="005C5ED5" w:rsidRDefault="002836FB" w:rsidP="005C5ED5">
      <w:pPr>
        <w:rPr>
          <w:rFonts w:cs="Times New Roman"/>
          <w:szCs w:val="24"/>
        </w:rPr>
      </w:pPr>
    </w:p>
    <w:p w:rsidR="002836FB" w:rsidRPr="005C5ED5" w:rsidRDefault="002836FB" w:rsidP="005C5ED5">
      <w:pPr>
        <w:rPr>
          <w:rFonts w:cs="Times New Roman"/>
          <w:b/>
          <w:szCs w:val="24"/>
        </w:rPr>
      </w:pPr>
      <w:r w:rsidRPr="005C5ED5">
        <w:rPr>
          <w:rFonts w:cs="Times New Roman"/>
          <w:szCs w:val="24"/>
        </w:rPr>
        <w:lastRenderedPageBreak/>
        <w:t>These research findings are also in line with Irujo</w:t>
      </w:r>
      <w:r w:rsidR="00EF0C6A">
        <w:rPr>
          <w:rFonts w:cs="Times New Roman"/>
          <w:szCs w:val="24"/>
        </w:rPr>
        <w:t>'s</w:t>
      </w:r>
      <w:r w:rsidRPr="005C5ED5">
        <w:rPr>
          <w:rFonts w:cs="Times New Roman"/>
          <w:szCs w:val="24"/>
        </w:rPr>
        <w:t xml:space="preserve"> (1986</w:t>
      </w:r>
      <w:r w:rsidR="00E71695" w:rsidRPr="005C5ED5">
        <w:rPr>
          <w:rFonts w:cs="Times New Roman"/>
          <w:szCs w:val="24"/>
        </w:rPr>
        <w:t>a</w:t>
      </w:r>
      <w:r w:rsidR="005D6E4F">
        <w:rPr>
          <w:rFonts w:cs="Times New Roman"/>
          <w:szCs w:val="24"/>
        </w:rPr>
        <w:t>&amp;</w:t>
      </w:r>
      <w:r w:rsidR="00E71695" w:rsidRPr="005C5ED5">
        <w:rPr>
          <w:rFonts w:cs="Times New Roman"/>
          <w:szCs w:val="24"/>
        </w:rPr>
        <w:t>b</w:t>
      </w:r>
      <w:r w:rsidRPr="005C5ED5">
        <w:rPr>
          <w:rFonts w:cs="Times New Roman"/>
          <w:szCs w:val="24"/>
        </w:rPr>
        <w:t xml:space="preserve">) </w:t>
      </w:r>
      <w:r w:rsidR="00BC7C4D" w:rsidRPr="005C5ED5">
        <w:rPr>
          <w:rFonts w:cs="Times New Roman"/>
          <w:szCs w:val="24"/>
        </w:rPr>
        <w:t>studies</w:t>
      </w:r>
      <w:r w:rsidRPr="005C5ED5">
        <w:rPr>
          <w:rFonts w:cs="Times New Roman"/>
          <w:szCs w:val="24"/>
        </w:rPr>
        <w:t>. Irujo</w:t>
      </w:r>
      <w:r w:rsidR="003D0CDD">
        <w:rPr>
          <w:rFonts w:cs="Times New Roman"/>
          <w:szCs w:val="24"/>
        </w:rPr>
        <w:t xml:space="preserve"> </w:t>
      </w:r>
      <w:r w:rsidR="009D41DE" w:rsidRPr="005C5ED5">
        <w:rPr>
          <w:rFonts w:cs="Times New Roman"/>
          <w:szCs w:val="24"/>
        </w:rPr>
        <w:t>(1986a</w:t>
      </w:r>
      <w:r w:rsidR="003D0CDD">
        <w:rPr>
          <w:rFonts w:cs="Times New Roman"/>
          <w:szCs w:val="24"/>
        </w:rPr>
        <w:t xml:space="preserve"> </w:t>
      </w:r>
      <w:r w:rsidR="004159B7">
        <w:rPr>
          <w:rFonts w:cs="Times New Roman"/>
          <w:szCs w:val="24"/>
        </w:rPr>
        <w:t>&amp;</w:t>
      </w:r>
      <w:r w:rsidR="003D0CDD">
        <w:rPr>
          <w:rFonts w:cs="Times New Roman"/>
          <w:szCs w:val="24"/>
        </w:rPr>
        <w:t xml:space="preserve"> </w:t>
      </w:r>
      <w:r w:rsidR="009D41DE" w:rsidRPr="005C5ED5">
        <w:rPr>
          <w:rFonts w:cs="Times New Roman"/>
          <w:szCs w:val="24"/>
        </w:rPr>
        <w:t>b)</w:t>
      </w:r>
      <w:r w:rsidR="003D0CDD">
        <w:rPr>
          <w:rFonts w:cs="Times New Roman"/>
          <w:szCs w:val="24"/>
        </w:rPr>
        <w:t xml:space="preserve"> </w:t>
      </w:r>
      <w:r w:rsidR="009D41DE" w:rsidRPr="005C5ED5">
        <w:rPr>
          <w:rFonts w:cs="Times New Roman"/>
          <w:szCs w:val="24"/>
        </w:rPr>
        <w:t>examined</w:t>
      </w:r>
      <w:r w:rsidRPr="005C5ED5">
        <w:rPr>
          <w:rFonts w:cs="Times New Roman"/>
          <w:szCs w:val="24"/>
        </w:rPr>
        <w:t xml:space="preserve"> whether </w:t>
      </w:r>
      <w:r w:rsidR="009D41DE" w:rsidRPr="005C5ED5">
        <w:rPr>
          <w:rFonts w:cs="Times New Roman"/>
          <w:szCs w:val="24"/>
        </w:rPr>
        <w:t xml:space="preserve">or not the </w:t>
      </w:r>
      <w:r w:rsidRPr="005C5ED5">
        <w:rPr>
          <w:rFonts w:cs="Times New Roman"/>
          <w:szCs w:val="24"/>
        </w:rPr>
        <w:t xml:space="preserve">advanced students of English </w:t>
      </w:r>
      <w:r w:rsidR="009D41DE" w:rsidRPr="005C5ED5">
        <w:rPr>
          <w:rFonts w:cs="Times New Roman"/>
          <w:szCs w:val="24"/>
        </w:rPr>
        <w:t>depended</w:t>
      </w:r>
      <w:r w:rsidRPr="005C5ED5">
        <w:rPr>
          <w:rFonts w:cs="Times New Roman"/>
          <w:szCs w:val="24"/>
        </w:rPr>
        <w:t xml:space="preserve"> on knowledge </w:t>
      </w:r>
      <w:r w:rsidR="009D41DE" w:rsidRPr="005C5ED5">
        <w:rPr>
          <w:rFonts w:cs="Times New Roman"/>
          <w:szCs w:val="24"/>
        </w:rPr>
        <w:t xml:space="preserve">of </w:t>
      </w:r>
      <w:r w:rsidR="00A34B1D" w:rsidRPr="005C5ED5">
        <w:rPr>
          <w:rFonts w:cs="Times New Roman"/>
          <w:szCs w:val="24"/>
        </w:rPr>
        <w:t>L1 (</w:t>
      </w:r>
      <w:r w:rsidRPr="005C5ED5">
        <w:rPr>
          <w:rFonts w:cs="Times New Roman"/>
          <w:szCs w:val="24"/>
        </w:rPr>
        <w:t>Spanish</w:t>
      </w:r>
      <w:r w:rsidR="009D41DE" w:rsidRPr="005C5ED5">
        <w:rPr>
          <w:rFonts w:cs="Times New Roman"/>
          <w:szCs w:val="24"/>
        </w:rPr>
        <w:t>)</w:t>
      </w:r>
      <w:r w:rsidRPr="005C5ED5">
        <w:rPr>
          <w:rFonts w:cs="Times New Roman"/>
          <w:szCs w:val="24"/>
        </w:rPr>
        <w:t xml:space="preserve"> to </w:t>
      </w:r>
      <w:r w:rsidR="009D41DE" w:rsidRPr="005C5ED5">
        <w:rPr>
          <w:rFonts w:cs="Times New Roman"/>
          <w:szCs w:val="24"/>
        </w:rPr>
        <w:t>understand</w:t>
      </w:r>
      <w:r w:rsidRPr="005C5ED5">
        <w:rPr>
          <w:rFonts w:cs="Times New Roman"/>
          <w:szCs w:val="24"/>
        </w:rPr>
        <w:t xml:space="preserve"> and </w:t>
      </w:r>
      <w:r w:rsidR="009D41DE" w:rsidRPr="005C5ED5">
        <w:rPr>
          <w:rFonts w:cs="Times New Roman"/>
          <w:szCs w:val="24"/>
        </w:rPr>
        <w:t>generate</w:t>
      </w:r>
      <w:r w:rsidRPr="005C5ED5">
        <w:rPr>
          <w:rFonts w:cs="Times New Roman"/>
          <w:szCs w:val="24"/>
        </w:rPr>
        <w:t xml:space="preserve"> L2</w:t>
      </w:r>
      <w:r w:rsidR="009D41DE" w:rsidRPr="005C5ED5">
        <w:rPr>
          <w:rFonts w:cs="Times New Roman"/>
          <w:szCs w:val="24"/>
        </w:rPr>
        <w:t xml:space="preserve"> (English)</w:t>
      </w:r>
      <w:r w:rsidRPr="005C5ED5">
        <w:rPr>
          <w:rFonts w:cs="Times New Roman"/>
          <w:szCs w:val="24"/>
        </w:rPr>
        <w:t xml:space="preserve"> idioms. The </w:t>
      </w:r>
      <w:r w:rsidR="009D41DE" w:rsidRPr="005C5ED5">
        <w:rPr>
          <w:rFonts w:cs="Times New Roman"/>
          <w:szCs w:val="24"/>
        </w:rPr>
        <w:t>findings suggested</w:t>
      </w:r>
      <w:r w:rsidRPr="005C5ED5">
        <w:rPr>
          <w:rFonts w:cs="Times New Roman"/>
          <w:szCs w:val="24"/>
        </w:rPr>
        <w:t xml:space="preserve"> that identical </w:t>
      </w:r>
      <w:r w:rsidR="009D41DE" w:rsidRPr="005C5ED5">
        <w:rPr>
          <w:rFonts w:cs="Times New Roman"/>
          <w:szCs w:val="24"/>
        </w:rPr>
        <w:t>idioms</w:t>
      </w:r>
      <w:r w:rsidR="00EF0C6A">
        <w:rPr>
          <w:rFonts w:cs="Times New Roman"/>
          <w:szCs w:val="24"/>
        </w:rPr>
        <w:t xml:space="preserve"> were the least challenge to understand and generate in both first and second languag</w:t>
      </w:r>
      <w:r w:rsidR="00BC7C4D" w:rsidRPr="005C5ED5">
        <w:rPr>
          <w:rFonts w:cs="Times New Roman"/>
          <w:szCs w:val="24"/>
        </w:rPr>
        <w:t>e</w:t>
      </w:r>
      <w:r w:rsidRPr="005C5ED5">
        <w:rPr>
          <w:rFonts w:cs="Times New Roman"/>
          <w:szCs w:val="24"/>
        </w:rPr>
        <w:t xml:space="preserve">. </w:t>
      </w:r>
      <w:r w:rsidR="009D41DE" w:rsidRPr="005C5ED5">
        <w:rPr>
          <w:rFonts w:cs="Times New Roman"/>
          <w:szCs w:val="24"/>
        </w:rPr>
        <w:t>S</w:t>
      </w:r>
      <w:r w:rsidRPr="005C5ED5">
        <w:rPr>
          <w:rFonts w:cs="Times New Roman"/>
          <w:szCs w:val="24"/>
        </w:rPr>
        <w:t xml:space="preserve">imilar </w:t>
      </w:r>
      <w:r w:rsidR="009D41DE" w:rsidRPr="005C5ED5">
        <w:rPr>
          <w:rFonts w:cs="Times New Roman"/>
          <w:szCs w:val="24"/>
        </w:rPr>
        <w:t xml:space="preserve">idioms </w:t>
      </w:r>
      <w:r w:rsidRPr="005C5ED5">
        <w:rPr>
          <w:rFonts w:cs="Times New Roman"/>
          <w:szCs w:val="24"/>
        </w:rPr>
        <w:t xml:space="preserve">in L1 and L2 </w:t>
      </w:r>
      <w:r w:rsidR="009D41DE" w:rsidRPr="005C5ED5">
        <w:rPr>
          <w:rFonts w:cs="Times New Roman"/>
          <w:szCs w:val="24"/>
        </w:rPr>
        <w:t>were slightly more complicated. I</w:t>
      </w:r>
      <w:r w:rsidRPr="005C5ED5">
        <w:rPr>
          <w:rFonts w:cs="Times New Roman"/>
          <w:szCs w:val="24"/>
        </w:rPr>
        <w:t xml:space="preserve">dioms </w:t>
      </w:r>
      <w:proofErr w:type="gramStart"/>
      <w:r w:rsidR="00620EFC">
        <w:rPr>
          <w:rFonts w:cs="Times New Roman"/>
          <w:szCs w:val="24"/>
        </w:rPr>
        <w:t xml:space="preserve">that </w:t>
      </w:r>
      <w:r w:rsidR="0035296E">
        <w:rPr>
          <w:rFonts w:cs="Times New Roman"/>
          <w:szCs w:val="24"/>
        </w:rPr>
        <w:t>were</w:t>
      </w:r>
      <w:proofErr w:type="gramEnd"/>
      <w:r w:rsidR="001A5FB0">
        <w:rPr>
          <w:rFonts w:cs="Times New Roman"/>
          <w:szCs w:val="24"/>
        </w:rPr>
        <w:t xml:space="preserve"> </w:t>
      </w:r>
      <w:r w:rsidR="009D41DE" w:rsidRPr="005C5ED5">
        <w:rPr>
          <w:rFonts w:cs="Times New Roman"/>
          <w:szCs w:val="24"/>
        </w:rPr>
        <w:t>entirely</w:t>
      </w:r>
      <w:r w:rsidR="001A5FB0">
        <w:rPr>
          <w:rFonts w:cs="Times New Roman"/>
          <w:szCs w:val="24"/>
        </w:rPr>
        <w:t xml:space="preserve"> </w:t>
      </w:r>
      <w:r w:rsidR="00BC7C4D" w:rsidRPr="005C5ED5">
        <w:rPr>
          <w:rFonts w:cs="Times New Roman"/>
          <w:szCs w:val="24"/>
        </w:rPr>
        <w:t>diverse</w:t>
      </w:r>
      <w:r w:rsidR="001A5FB0">
        <w:rPr>
          <w:rFonts w:cs="Times New Roman"/>
          <w:szCs w:val="24"/>
        </w:rPr>
        <w:t xml:space="preserve"> </w:t>
      </w:r>
      <w:r w:rsidR="009D41DE" w:rsidRPr="005C5ED5">
        <w:rPr>
          <w:rFonts w:cs="Times New Roman"/>
          <w:szCs w:val="24"/>
        </w:rPr>
        <w:t xml:space="preserve">both, </w:t>
      </w:r>
      <w:r w:rsidRPr="005C5ED5">
        <w:rPr>
          <w:rFonts w:cs="Times New Roman"/>
          <w:szCs w:val="24"/>
        </w:rPr>
        <w:t>in L1 and L2</w:t>
      </w:r>
      <w:r w:rsidR="00620EFC" w:rsidRPr="005C5ED5">
        <w:rPr>
          <w:rFonts w:cs="Times New Roman"/>
          <w:szCs w:val="24"/>
        </w:rPr>
        <w:t>, demonstrated</w:t>
      </w:r>
      <w:r w:rsidR="001A5FB0">
        <w:rPr>
          <w:rFonts w:cs="Times New Roman"/>
          <w:szCs w:val="24"/>
        </w:rPr>
        <w:t xml:space="preserve"> </w:t>
      </w:r>
      <w:r w:rsidRPr="005C5ED5">
        <w:rPr>
          <w:rFonts w:cs="Times New Roman"/>
          <w:szCs w:val="24"/>
        </w:rPr>
        <w:t xml:space="preserve">to be </w:t>
      </w:r>
      <w:r w:rsidR="00BC7C4D" w:rsidRPr="005C5ED5">
        <w:rPr>
          <w:rFonts w:cs="Times New Roman"/>
          <w:szCs w:val="24"/>
        </w:rPr>
        <w:t>highly</w:t>
      </w:r>
      <w:r w:rsidR="001A5FB0">
        <w:rPr>
          <w:rFonts w:cs="Times New Roman"/>
          <w:szCs w:val="24"/>
        </w:rPr>
        <w:t xml:space="preserve"> </w:t>
      </w:r>
      <w:r w:rsidR="009D41DE" w:rsidRPr="005C5ED5">
        <w:rPr>
          <w:rFonts w:cs="Times New Roman"/>
          <w:szCs w:val="24"/>
        </w:rPr>
        <w:t>challenging</w:t>
      </w:r>
      <w:r w:rsidR="001A5FB0">
        <w:rPr>
          <w:rFonts w:cs="Times New Roman"/>
          <w:szCs w:val="24"/>
        </w:rPr>
        <w:t xml:space="preserve"> </w:t>
      </w:r>
      <w:r w:rsidR="009D41DE" w:rsidRPr="005C5ED5">
        <w:rPr>
          <w:rFonts w:cs="Times New Roman"/>
          <w:szCs w:val="24"/>
        </w:rPr>
        <w:t>for the students</w:t>
      </w:r>
      <w:r w:rsidRPr="005C5ED5">
        <w:rPr>
          <w:rFonts w:cs="Times New Roman"/>
          <w:szCs w:val="24"/>
        </w:rPr>
        <w:t xml:space="preserve"> to </w:t>
      </w:r>
      <w:r w:rsidR="009D41DE" w:rsidRPr="005C5ED5">
        <w:rPr>
          <w:rFonts w:cs="Times New Roman"/>
          <w:szCs w:val="24"/>
        </w:rPr>
        <w:t>understand</w:t>
      </w:r>
      <w:r w:rsidRPr="005C5ED5">
        <w:rPr>
          <w:rFonts w:cs="Times New Roman"/>
          <w:szCs w:val="24"/>
        </w:rPr>
        <w:t xml:space="preserve"> and </w:t>
      </w:r>
      <w:r w:rsidR="009D41DE" w:rsidRPr="005C5ED5">
        <w:rPr>
          <w:rFonts w:cs="Times New Roman"/>
          <w:szCs w:val="24"/>
        </w:rPr>
        <w:t>generate</w:t>
      </w:r>
      <w:r w:rsidRPr="005C5ED5">
        <w:rPr>
          <w:rFonts w:cs="Times New Roman"/>
          <w:szCs w:val="24"/>
        </w:rPr>
        <w:t>. The disparity between opaque and transparent idioms performance</w:t>
      </w:r>
      <w:r w:rsidR="00EF0C6A">
        <w:rPr>
          <w:rFonts w:cs="Times New Roman"/>
          <w:szCs w:val="24"/>
        </w:rPr>
        <w:t>,</w:t>
      </w:r>
      <w:r w:rsidRPr="005C5ED5">
        <w:rPr>
          <w:rFonts w:cs="Times New Roman"/>
          <w:szCs w:val="24"/>
        </w:rPr>
        <w:t xml:space="preserve"> a</w:t>
      </w:r>
      <w:r w:rsidR="004C381A" w:rsidRPr="005C5ED5">
        <w:rPr>
          <w:rFonts w:cs="Times New Roman"/>
          <w:szCs w:val="24"/>
        </w:rPr>
        <w:t xml:space="preserve">s </w:t>
      </w:r>
      <w:r w:rsidR="00A053BF">
        <w:rPr>
          <w:rFonts w:cs="Times New Roman"/>
          <w:szCs w:val="24"/>
        </w:rPr>
        <w:t xml:space="preserve">it can be </w:t>
      </w:r>
      <w:r w:rsidR="00EF0C6A">
        <w:rPr>
          <w:rFonts w:cs="Times New Roman"/>
          <w:szCs w:val="24"/>
        </w:rPr>
        <w:t>deduced from Table 4.4 and Table 4.5</w:t>
      </w:r>
      <w:r w:rsidRPr="005C5ED5">
        <w:rPr>
          <w:rFonts w:cs="Times New Roman"/>
          <w:szCs w:val="24"/>
        </w:rPr>
        <w:t xml:space="preserve"> supports Irujo’s findings. That is, transparent idioms were performed better than opaque idioms. </w:t>
      </w:r>
    </w:p>
    <w:p w:rsidR="002836FB" w:rsidRPr="005C5ED5" w:rsidRDefault="002836FB" w:rsidP="005C5ED5">
      <w:pPr>
        <w:rPr>
          <w:rFonts w:cs="Times New Roman"/>
          <w:szCs w:val="24"/>
        </w:rPr>
      </w:pPr>
    </w:p>
    <w:p w:rsidR="008E1D5E" w:rsidRPr="005C5ED5" w:rsidRDefault="002836FB" w:rsidP="005C5ED5">
      <w:pPr>
        <w:tabs>
          <w:tab w:val="left" w:pos="2417"/>
        </w:tabs>
        <w:rPr>
          <w:rFonts w:cs="Times New Roman"/>
          <w:szCs w:val="24"/>
        </w:rPr>
      </w:pPr>
      <w:r w:rsidRPr="005C5ED5">
        <w:rPr>
          <w:rFonts w:cs="Times New Roman"/>
          <w:szCs w:val="24"/>
        </w:rPr>
        <w:t xml:space="preserve">In </w:t>
      </w:r>
      <w:r w:rsidR="009D41DE" w:rsidRPr="005C5ED5">
        <w:rPr>
          <w:rFonts w:cs="Times New Roman"/>
          <w:szCs w:val="24"/>
        </w:rPr>
        <w:t>conclusion</w:t>
      </w:r>
      <w:r w:rsidRPr="005C5ED5">
        <w:rPr>
          <w:rFonts w:cs="Times New Roman"/>
          <w:szCs w:val="24"/>
        </w:rPr>
        <w:t xml:space="preserve">, the </w:t>
      </w:r>
      <w:r w:rsidR="009D41DE" w:rsidRPr="005C5ED5">
        <w:rPr>
          <w:rFonts w:cs="Times New Roman"/>
          <w:szCs w:val="24"/>
        </w:rPr>
        <w:t>findings</w:t>
      </w:r>
      <w:r w:rsidRPr="005C5ED5">
        <w:rPr>
          <w:rFonts w:cs="Times New Roman"/>
          <w:szCs w:val="24"/>
        </w:rPr>
        <w:t xml:space="preserve"> of the present study </w:t>
      </w:r>
      <w:r w:rsidR="009D41DE" w:rsidRPr="005C5ED5">
        <w:rPr>
          <w:rFonts w:cs="Times New Roman"/>
          <w:szCs w:val="24"/>
        </w:rPr>
        <w:t>suggested</w:t>
      </w:r>
      <w:r w:rsidRPr="005C5ED5">
        <w:rPr>
          <w:rFonts w:cs="Times New Roman"/>
          <w:szCs w:val="24"/>
        </w:rPr>
        <w:t xml:space="preserve"> that </w:t>
      </w:r>
      <w:r w:rsidR="009D41DE" w:rsidRPr="005C5ED5">
        <w:rPr>
          <w:rFonts w:cs="Times New Roman"/>
          <w:szCs w:val="24"/>
        </w:rPr>
        <w:t xml:space="preserve">idioms in a </w:t>
      </w:r>
      <w:r w:rsidRPr="005C5ED5">
        <w:rPr>
          <w:rFonts w:cs="Times New Roman"/>
          <w:szCs w:val="24"/>
        </w:rPr>
        <w:t xml:space="preserve">supportive context </w:t>
      </w:r>
      <w:r w:rsidR="009D41DE" w:rsidRPr="005C5ED5">
        <w:rPr>
          <w:rFonts w:cs="Times New Roman"/>
          <w:szCs w:val="24"/>
        </w:rPr>
        <w:t>are</w:t>
      </w:r>
      <w:r w:rsidRPr="005C5ED5">
        <w:rPr>
          <w:rFonts w:cs="Times New Roman"/>
          <w:szCs w:val="24"/>
        </w:rPr>
        <w:t xml:space="preserve"> the most </w:t>
      </w:r>
      <w:r w:rsidR="009D41DE" w:rsidRPr="005C5ED5">
        <w:rPr>
          <w:rFonts w:cs="Times New Roman"/>
          <w:szCs w:val="24"/>
        </w:rPr>
        <w:t>practical</w:t>
      </w:r>
      <w:r w:rsidR="003D0CDD">
        <w:rPr>
          <w:rFonts w:cs="Times New Roman"/>
          <w:szCs w:val="24"/>
        </w:rPr>
        <w:t xml:space="preserve"> </w:t>
      </w:r>
      <w:r w:rsidR="009D41DE" w:rsidRPr="005C5ED5">
        <w:rPr>
          <w:rFonts w:cs="Times New Roman"/>
          <w:szCs w:val="24"/>
        </w:rPr>
        <w:t>to increase</w:t>
      </w:r>
      <w:r w:rsidRPr="005C5ED5">
        <w:rPr>
          <w:rFonts w:cs="Times New Roman"/>
          <w:szCs w:val="24"/>
        </w:rPr>
        <w:t xml:space="preserve"> idiom </w:t>
      </w:r>
      <w:r w:rsidR="009D41DE" w:rsidRPr="005C5ED5">
        <w:rPr>
          <w:rFonts w:cs="Times New Roman"/>
          <w:szCs w:val="24"/>
        </w:rPr>
        <w:t>comprehension</w:t>
      </w:r>
      <w:r w:rsidRPr="005C5ED5">
        <w:rPr>
          <w:rFonts w:cs="Times New Roman"/>
          <w:szCs w:val="24"/>
        </w:rPr>
        <w:t xml:space="preserve">. </w:t>
      </w:r>
      <w:r w:rsidR="009D41DE" w:rsidRPr="005C5ED5">
        <w:rPr>
          <w:rFonts w:cs="Times New Roman"/>
          <w:szCs w:val="24"/>
        </w:rPr>
        <w:t>Consequently</w:t>
      </w:r>
      <w:r w:rsidRPr="005C5ED5">
        <w:rPr>
          <w:rFonts w:cs="Times New Roman"/>
          <w:szCs w:val="24"/>
        </w:rPr>
        <w:t xml:space="preserve">, </w:t>
      </w:r>
      <w:r w:rsidR="009D41DE" w:rsidRPr="005C5ED5">
        <w:rPr>
          <w:rFonts w:cs="Times New Roman"/>
          <w:szCs w:val="24"/>
        </w:rPr>
        <w:t>to increase comprehension</w:t>
      </w:r>
      <w:r w:rsidR="00EF0C6A">
        <w:rPr>
          <w:rFonts w:cs="Times New Roman"/>
          <w:szCs w:val="24"/>
        </w:rPr>
        <w:t>,</w:t>
      </w:r>
      <w:r w:rsidR="009D41DE" w:rsidRPr="005C5ED5">
        <w:rPr>
          <w:rFonts w:cs="Times New Roman"/>
          <w:szCs w:val="24"/>
        </w:rPr>
        <w:t xml:space="preserve"> idioms should be introduced along with supportive context</w:t>
      </w:r>
      <w:r w:rsidR="00352A1C">
        <w:rPr>
          <w:rFonts w:cs="Times New Roman"/>
          <w:szCs w:val="24"/>
        </w:rPr>
        <w:t>s</w:t>
      </w:r>
      <w:r w:rsidR="009D41DE" w:rsidRPr="005C5ED5">
        <w:rPr>
          <w:rFonts w:cs="Times New Roman"/>
          <w:szCs w:val="24"/>
        </w:rPr>
        <w:t>. In teaching idioms to non-native speakers, teachers should select familiar idioms. Naturally</w:t>
      </w:r>
      <w:r w:rsidRPr="005C5ED5">
        <w:rPr>
          <w:rFonts w:cs="Times New Roman"/>
          <w:szCs w:val="24"/>
        </w:rPr>
        <w:t xml:space="preserve">, </w:t>
      </w:r>
      <w:r w:rsidR="009D41DE" w:rsidRPr="005C5ED5">
        <w:rPr>
          <w:rFonts w:cs="Times New Roman"/>
          <w:szCs w:val="24"/>
        </w:rPr>
        <w:t xml:space="preserve">the students will become more familiar </w:t>
      </w:r>
      <w:r w:rsidR="00EF0C6A">
        <w:rPr>
          <w:rFonts w:cs="Times New Roman"/>
          <w:szCs w:val="24"/>
        </w:rPr>
        <w:t>with</w:t>
      </w:r>
      <w:r w:rsidR="009D41DE" w:rsidRPr="005C5ED5">
        <w:rPr>
          <w:rFonts w:cs="Times New Roman"/>
          <w:szCs w:val="24"/>
        </w:rPr>
        <w:t xml:space="preserve"> the idioms depending on the</w:t>
      </w:r>
      <w:r w:rsidRPr="005C5ED5">
        <w:rPr>
          <w:rFonts w:cs="Times New Roman"/>
          <w:szCs w:val="24"/>
        </w:rPr>
        <w:t xml:space="preserve"> exposure to such idioms. </w:t>
      </w:r>
      <w:r w:rsidR="009D41DE" w:rsidRPr="005C5ED5">
        <w:rPr>
          <w:rFonts w:cs="Times New Roman"/>
          <w:szCs w:val="24"/>
        </w:rPr>
        <w:t>Moreover</w:t>
      </w:r>
      <w:r w:rsidRPr="005C5ED5">
        <w:rPr>
          <w:rFonts w:cs="Times New Roman"/>
          <w:szCs w:val="24"/>
        </w:rPr>
        <w:t xml:space="preserve">, </w:t>
      </w:r>
      <w:r w:rsidR="009D41DE" w:rsidRPr="005C5ED5">
        <w:rPr>
          <w:rFonts w:cs="Times New Roman"/>
          <w:szCs w:val="24"/>
        </w:rPr>
        <w:t xml:space="preserve">students can be trained </w:t>
      </w:r>
      <w:r w:rsidR="00352A1C">
        <w:rPr>
          <w:rFonts w:cs="Times New Roman"/>
          <w:szCs w:val="24"/>
        </w:rPr>
        <w:t>in</w:t>
      </w:r>
      <w:r w:rsidR="009D41DE" w:rsidRPr="005C5ED5">
        <w:rPr>
          <w:rFonts w:cs="Times New Roman"/>
          <w:szCs w:val="24"/>
        </w:rPr>
        <w:t xml:space="preserve"> semantic transparency and the relationship between literal and non-literal meanings of idioms. The findings </w:t>
      </w:r>
      <w:r w:rsidR="00BC7C4D" w:rsidRPr="005C5ED5">
        <w:rPr>
          <w:rFonts w:cs="Times New Roman"/>
          <w:szCs w:val="24"/>
        </w:rPr>
        <w:t>of</w:t>
      </w:r>
      <w:r w:rsidR="00DE3EA0">
        <w:rPr>
          <w:rFonts w:cs="Times New Roman"/>
          <w:szCs w:val="24"/>
        </w:rPr>
        <w:t xml:space="preserve"> </w:t>
      </w:r>
      <w:r w:rsidR="00BC7C4D" w:rsidRPr="005C5ED5">
        <w:rPr>
          <w:rFonts w:cs="Times New Roman"/>
          <w:szCs w:val="24"/>
        </w:rPr>
        <w:t>the current</w:t>
      </w:r>
      <w:r w:rsidR="009D41DE" w:rsidRPr="005C5ED5">
        <w:rPr>
          <w:rFonts w:cs="Times New Roman"/>
          <w:szCs w:val="24"/>
        </w:rPr>
        <w:t xml:space="preserve"> study illustrated that the </w:t>
      </w:r>
      <w:r w:rsidRPr="005C5ED5">
        <w:rPr>
          <w:rFonts w:cs="Times New Roman"/>
          <w:szCs w:val="24"/>
        </w:rPr>
        <w:t>non-native speaker of English m</w:t>
      </w:r>
      <w:r w:rsidR="009D41DE" w:rsidRPr="005C5ED5">
        <w:rPr>
          <w:rFonts w:cs="Times New Roman"/>
          <w:szCs w:val="24"/>
        </w:rPr>
        <w:t>ight</w:t>
      </w:r>
      <w:r w:rsidR="00DE3EA0">
        <w:rPr>
          <w:rFonts w:cs="Times New Roman"/>
          <w:szCs w:val="24"/>
        </w:rPr>
        <w:t xml:space="preserve"> </w:t>
      </w:r>
      <w:r w:rsidR="009D41DE" w:rsidRPr="005C5ED5">
        <w:rPr>
          <w:rFonts w:cs="Times New Roman"/>
          <w:szCs w:val="24"/>
        </w:rPr>
        <w:t>require</w:t>
      </w:r>
      <w:r w:rsidR="00DE3EA0">
        <w:rPr>
          <w:rFonts w:cs="Times New Roman"/>
          <w:szCs w:val="24"/>
        </w:rPr>
        <w:t xml:space="preserve"> </w:t>
      </w:r>
      <w:r w:rsidR="009D41DE" w:rsidRPr="005C5ED5">
        <w:rPr>
          <w:rFonts w:cs="Times New Roman"/>
          <w:szCs w:val="24"/>
        </w:rPr>
        <w:t xml:space="preserve">particular </w:t>
      </w:r>
      <w:r w:rsidR="00BC7C4D" w:rsidRPr="005C5ED5">
        <w:rPr>
          <w:rFonts w:cs="Times New Roman"/>
          <w:szCs w:val="24"/>
        </w:rPr>
        <w:t>proficiency</w:t>
      </w:r>
      <w:r w:rsidR="009D41DE" w:rsidRPr="005C5ED5">
        <w:rPr>
          <w:rFonts w:cs="Times New Roman"/>
          <w:szCs w:val="24"/>
        </w:rPr>
        <w:t xml:space="preserve"> of </w:t>
      </w:r>
      <w:r w:rsidR="00A34B1D" w:rsidRPr="005C5ED5">
        <w:rPr>
          <w:rFonts w:cs="Times New Roman"/>
          <w:szCs w:val="24"/>
        </w:rPr>
        <w:t>English</w:t>
      </w:r>
      <w:r w:rsidR="009D41DE" w:rsidRPr="005C5ED5">
        <w:rPr>
          <w:rFonts w:cs="Times New Roman"/>
          <w:szCs w:val="24"/>
        </w:rPr>
        <w:t xml:space="preserve"> language skills </w:t>
      </w:r>
      <w:r w:rsidR="00BC7C4D" w:rsidRPr="005C5ED5">
        <w:rPr>
          <w:rFonts w:cs="Times New Roman"/>
          <w:szCs w:val="24"/>
        </w:rPr>
        <w:t>prior to be</w:t>
      </w:r>
      <w:r w:rsidR="0013657F">
        <w:rPr>
          <w:rFonts w:cs="Times New Roman"/>
          <w:szCs w:val="24"/>
        </w:rPr>
        <w:t>ing</w:t>
      </w:r>
      <w:r w:rsidR="009D41DE" w:rsidRPr="005C5ED5">
        <w:rPr>
          <w:rFonts w:cs="Times New Roman"/>
          <w:szCs w:val="24"/>
        </w:rPr>
        <w:t xml:space="preserve"> given idiom tests. </w:t>
      </w:r>
      <w:r w:rsidRPr="005C5ED5">
        <w:rPr>
          <w:rFonts w:cs="Times New Roman"/>
          <w:szCs w:val="24"/>
        </w:rPr>
        <w:t xml:space="preserve">Idiom comprehension </w:t>
      </w:r>
      <w:r w:rsidR="009D41DE" w:rsidRPr="005C5ED5">
        <w:rPr>
          <w:rFonts w:cs="Times New Roman"/>
          <w:szCs w:val="24"/>
        </w:rPr>
        <w:t>might</w:t>
      </w:r>
      <w:r w:rsidRPr="005C5ED5">
        <w:rPr>
          <w:rFonts w:cs="Times New Roman"/>
          <w:szCs w:val="24"/>
        </w:rPr>
        <w:t xml:space="preserve"> not be the first language </w:t>
      </w:r>
      <w:r w:rsidR="009D41DE" w:rsidRPr="005C5ED5">
        <w:rPr>
          <w:rFonts w:cs="Times New Roman"/>
          <w:szCs w:val="24"/>
        </w:rPr>
        <w:t>option</w:t>
      </w:r>
      <w:r w:rsidR="00DE3EA0">
        <w:rPr>
          <w:rFonts w:cs="Times New Roman"/>
          <w:szCs w:val="24"/>
        </w:rPr>
        <w:t xml:space="preserve"> </w:t>
      </w:r>
      <w:r w:rsidR="009D41DE" w:rsidRPr="005C5ED5">
        <w:rPr>
          <w:rFonts w:cs="Times New Roman"/>
          <w:szCs w:val="24"/>
        </w:rPr>
        <w:t>in</w:t>
      </w:r>
      <w:r w:rsidRPr="005C5ED5">
        <w:rPr>
          <w:rFonts w:cs="Times New Roman"/>
          <w:szCs w:val="24"/>
        </w:rPr>
        <w:t xml:space="preserve"> teaching English to non-native speakers. </w:t>
      </w:r>
      <w:r w:rsidR="009D41DE" w:rsidRPr="005C5ED5">
        <w:rPr>
          <w:rFonts w:cs="Times New Roman"/>
          <w:szCs w:val="24"/>
        </w:rPr>
        <w:t xml:space="preserve">However, before teaching idioms, students should have </w:t>
      </w:r>
      <w:r w:rsidR="004D13DA">
        <w:rPr>
          <w:rFonts w:cs="Times New Roman"/>
          <w:szCs w:val="24"/>
        </w:rPr>
        <w:t xml:space="preserve">a </w:t>
      </w:r>
      <w:r w:rsidR="009D41DE" w:rsidRPr="005C5ED5">
        <w:rPr>
          <w:rFonts w:cs="Times New Roman"/>
          <w:szCs w:val="24"/>
        </w:rPr>
        <w:t xml:space="preserve">well-established </w:t>
      </w:r>
      <w:r w:rsidRPr="005C5ED5">
        <w:rPr>
          <w:rFonts w:cs="Times New Roman"/>
          <w:szCs w:val="24"/>
        </w:rPr>
        <w:t xml:space="preserve">vocabulary and syntax. </w:t>
      </w:r>
    </w:p>
    <w:p w:rsidR="002836FB" w:rsidRPr="005C5ED5" w:rsidRDefault="002836FB" w:rsidP="005C5ED5">
      <w:pPr>
        <w:tabs>
          <w:tab w:val="left" w:pos="2417"/>
        </w:tabs>
        <w:rPr>
          <w:rFonts w:cs="Times New Roman"/>
          <w:szCs w:val="24"/>
        </w:rPr>
      </w:pPr>
    </w:p>
    <w:p w:rsidR="008E1D5E" w:rsidRPr="005C5ED5" w:rsidRDefault="00673FA7" w:rsidP="005C5ED5">
      <w:pPr>
        <w:pStyle w:val="Heading1"/>
        <w:rPr>
          <w:szCs w:val="24"/>
        </w:rPr>
      </w:pPr>
      <w:bookmarkStart w:id="336" w:name="_Toc43730913"/>
      <w:r>
        <w:rPr>
          <w:szCs w:val="24"/>
        </w:rPr>
        <w:lastRenderedPageBreak/>
        <w:t>4.6</w:t>
      </w:r>
      <w:r w:rsidR="008E1D5E" w:rsidRPr="005C5ED5">
        <w:rPr>
          <w:szCs w:val="24"/>
        </w:rPr>
        <w:t xml:space="preserve"> Chapter Summary</w:t>
      </w:r>
      <w:bookmarkEnd w:id="336"/>
    </w:p>
    <w:p w:rsidR="008E1D5E" w:rsidRPr="005C5ED5" w:rsidRDefault="008E1D5E" w:rsidP="005C5ED5">
      <w:pPr>
        <w:rPr>
          <w:rFonts w:cs="Times New Roman"/>
          <w:szCs w:val="24"/>
        </w:rPr>
      </w:pPr>
      <w:r w:rsidRPr="005C5ED5">
        <w:rPr>
          <w:rFonts w:cs="Times New Roman"/>
          <w:szCs w:val="24"/>
        </w:rPr>
        <w:t>This chapter presents</w:t>
      </w:r>
      <w:r w:rsidR="00147990">
        <w:rPr>
          <w:rFonts w:cs="Times New Roman"/>
          <w:szCs w:val="24"/>
        </w:rPr>
        <w:t>,</w:t>
      </w:r>
      <w:r w:rsidRPr="005C5ED5">
        <w:rPr>
          <w:rFonts w:cs="Times New Roman"/>
          <w:szCs w:val="24"/>
        </w:rPr>
        <w:t xml:space="preserve"> analyses</w:t>
      </w:r>
      <w:r w:rsidR="004D13DA">
        <w:rPr>
          <w:rFonts w:cs="Times New Roman"/>
          <w:szCs w:val="24"/>
        </w:rPr>
        <w:t>,</w:t>
      </w:r>
      <w:r w:rsidRPr="005C5ED5">
        <w:rPr>
          <w:rFonts w:cs="Times New Roman"/>
          <w:szCs w:val="24"/>
        </w:rPr>
        <w:t xml:space="preserve"> and discusses data.  The analysis is organized as per research objectives. The first objective </w:t>
      </w:r>
      <w:r w:rsidR="009B3F70">
        <w:rPr>
          <w:rFonts w:cs="Times New Roman"/>
          <w:szCs w:val="24"/>
        </w:rPr>
        <w:t xml:space="preserve">was to examine the </w:t>
      </w:r>
      <w:r w:rsidRPr="005C5ED5">
        <w:rPr>
          <w:rFonts w:cs="Times New Roman"/>
          <w:szCs w:val="24"/>
        </w:rPr>
        <w:t xml:space="preserve">comprehension of idioms among university students in Unguja. The findings revealed that the respondents’ performance in idiom comprehension was below average. On this first </w:t>
      </w:r>
      <w:r w:rsidR="00B96801" w:rsidRPr="005C5ED5">
        <w:rPr>
          <w:rFonts w:cs="Times New Roman"/>
          <w:szCs w:val="24"/>
        </w:rPr>
        <w:t>objective,</w:t>
      </w:r>
      <w:r w:rsidR="00B96801">
        <w:rPr>
          <w:rFonts w:cs="Times New Roman"/>
          <w:szCs w:val="24"/>
        </w:rPr>
        <w:t xml:space="preserve"> the</w:t>
      </w:r>
      <w:r w:rsidRPr="005C5ED5">
        <w:rPr>
          <w:rFonts w:cs="Times New Roman"/>
          <w:szCs w:val="24"/>
        </w:rPr>
        <w:t xml:space="preserve"> results revealed </w:t>
      </w:r>
      <w:r w:rsidR="00147990">
        <w:rPr>
          <w:rFonts w:cs="Times New Roman"/>
          <w:szCs w:val="24"/>
        </w:rPr>
        <w:t xml:space="preserve">that </w:t>
      </w:r>
      <w:r w:rsidRPr="005C5ED5">
        <w:rPr>
          <w:rFonts w:cs="Times New Roman"/>
          <w:szCs w:val="24"/>
        </w:rPr>
        <w:t xml:space="preserve">students performed better in idioms </w:t>
      </w:r>
      <w:r w:rsidR="00F76E0F">
        <w:rPr>
          <w:rFonts w:cs="Times New Roman"/>
          <w:szCs w:val="24"/>
        </w:rPr>
        <w:t>presented with an enabling context than those</w:t>
      </w:r>
      <w:r w:rsidRPr="005C5ED5">
        <w:rPr>
          <w:rFonts w:cs="Times New Roman"/>
          <w:szCs w:val="24"/>
        </w:rPr>
        <w:t xml:space="preserve"> presented in isolation</w:t>
      </w:r>
      <w:r w:rsidR="009D41DE" w:rsidRPr="005C5ED5">
        <w:rPr>
          <w:rFonts w:cs="Times New Roman"/>
          <w:szCs w:val="24"/>
        </w:rPr>
        <w:t>,</w:t>
      </w:r>
      <w:r w:rsidRPr="005C5ED5">
        <w:rPr>
          <w:rFonts w:cs="Times New Roman"/>
          <w:szCs w:val="24"/>
        </w:rPr>
        <w:t xml:space="preserve"> i.e.</w:t>
      </w:r>
      <w:r w:rsidR="004D13DA">
        <w:rPr>
          <w:rFonts w:cs="Times New Roman"/>
          <w:szCs w:val="24"/>
        </w:rPr>
        <w:t>,</w:t>
      </w:r>
      <w:r w:rsidRPr="005C5ED5">
        <w:rPr>
          <w:rFonts w:cs="Times New Roman"/>
          <w:szCs w:val="24"/>
        </w:rPr>
        <w:t xml:space="preserve"> without a context.  The second objective was to assess the factors </w:t>
      </w:r>
      <w:r w:rsidR="00F76E0F">
        <w:rPr>
          <w:rFonts w:cs="Times New Roman"/>
          <w:szCs w:val="24"/>
        </w:rPr>
        <w:t>that affect idioms' comprehension</w:t>
      </w:r>
      <w:r w:rsidRPr="005C5ED5">
        <w:rPr>
          <w:rFonts w:cs="Times New Roman"/>
          <w:szCs w:val="24"/>
        </w:rPr>
        <w:t xml:space="preserve"> among </w:t>
      </w:r>
      <w:r w:rsidR="00147990">
        <w:rPr>
          <w:rFonts w:cs="Times New Roman"/>
          <w:szCs w:val="24"/>
        </w:rPr>
        <w:t>u</w:t>
      </w:r>
      <w:r w:rsidRPr="005C5ED5">
        <w:rPr>
          <w:rFonts w:cs="Times New Roman"/>
          <w:szCs w:val="24"/>
        </w:rPr>
        <w:t>niversity students in Unguja. The findings revealed that the context, exposure to</w:t>
      </w:r>
      <w:r w:rsidR="00DE3EA0">
        <w:rPr>
          <w:rFonts w:cs="Times New Roman"/>
          <w:szCs w:val="24"/>
        </w:rPr>
        <w:t xml:space="preserve"> </w:t>
      </w:r>
      <w:r w:rsidR="00F76E0F">
        <w:rPr>
          <w:rFonts w:cs="Times New Roman"/>
          <w:szCs w:val="24"/>
        </w:rPr>
        <w:t xml:space="preserve">the </w:t>
      </w:r>
      <w:r w:rsidRPr="005C5ED5">
        <w:rPr>
          <w:rFonts w:cs="Times New Roman"/>
          <w:szCs w:val="24"/>
        </w:rPr>
        <w:t xml:space="preserve">English language, </w:t>
      </w:r>
      <w:r w:rsidR="004D13DA">
        <w:rPr>
          <w:rFonts w:cs="Times New Roman"/>
          <w:szCs w:val="24"/>
        </w:rPr>
        <w:t xml:space="preserve">the </w:t>
      </w:r>
      <w:r w:rsidRPr="005C5ED5">
        <w:rPr>
          <w:rFonts w:cs="Times New Roman"/>
          <w:szCs w:val="24"/>
        </w:rPr>
        <w:t>familiarity of given idioms</w:t>
      </w:r>
      <w:r w:rsidR="004D13DA">
        <w:rPr>
          <w:rFonts w:cs="Times New Roman"/>
          <w:szCs w:val="24"/>
        </w:rPr>
        <w:t>,</w:t>
      </w:r>
      <w:r w:rsidRPr="005C5ED5">
        <w:rPr>
          <w:rFonts w:cs="Times New Roman"/>
          <w:szCs w:val="24"/>
        </w:rPr>
        <w:t xml:space="preserve"> and </w:t>
      </w:r>
      <w:r w:rsidR="004D13DA">
        <w:rPr>
          <w:rFonts w:cs="Times New Roman"/>
          <w:szCs w:val="24"/>
        </w:rPr>
        <w:t>m</w:t>
      </w:r>
      <w:r w:rsidRPr="005C5ED5">
        <w:rPr>
          <w:rFonts w:cs="Times New Roman"/>
          <w:szCs w:val="24"/>
        </w:rPr>
        <w:t xml:space="preserve">ass </w:t>
      </w:r>
      <w:r w:rsidR="004D13DA">
        <w:rPr>
          <w:rFonts w:cs="Times New Roman"/>
          <w:szCs w:val="24"/>
        </w:rPr>
        <w:t>m</w:t>
      </w:r>
      <w:r w:rsidRPr="005C5ED5">
        <w:rPr>
          <w:rFonts w:cs="Times New Roman"/>
          <w:szCs w:val="24"/>
        </w:rPr>
        <w:t xml:space="preserve">edia are all contributing factors in </w:t>
      </w:r>
      <w:r w:rsidR="009D41DE" w:rsidRPr="005C5ED5">
        <w:rPr>
          <w:rFonts w:cs="Times New Roman"/>
          <w:szCs w:val="24"/>
        </w:rPr>
        <w:t xml:space="preserve">the </w:t>
      </w:r>
      <w:r w:rsidR="00F76E0F">
        <w:rPr>
          <w:rFonts w:cs="Times New Roman"/>
          <w:szCs w:val="24"/>
        </w:rPr>
        <w:t xml:space="preserve">comprehension of idioms. </w:t>
      </w:r>
      <w:r w:rsidRPr="005C5ED5">
        <w:rPr>
          <w:rFonts w:cs="Times New Roman"/>
          <w:szCs w:val="24"/>
        </w:rPr>
        <w:t xml:space="preserve">The third objective was to investigate the way </w:t>
      </w:r>
      <w:r w:rsidR="009D41DE" w:rsidRPr="005C5ED5">
        <w:rPr>
          <w:rFonts w:cs="Times New Roman"/>
          <w:szCs w:val="24"/>
        </w:rPr>
        <w:t xml:space="preserve">the </w:t>
      </w:r>
      <w:r w:rsidRPr="005C5ED5">
        <w:rPr>
          <w:rFonts w:cs="Times New Roman"/>
          <w:szCs w:val="24"/>
        </w:rPr>
        <w:t>inherent features of an idiom influence their comprehension. This research found out that inherent factors such as ambiguity, transparen</w:t>
      </w:r>
      <w:r w:rsidR="00F76E0F">
        <w:rPr>
          <w:rFonts w:cs="Times New Roman"/>
          <w:szCs w:val="24"/>
        </w:rPr>
        <w:t>cy</w:t>
      </w:r>
      <w:r w:rsidRPr="005C5ED5">
        <w:rPr>
          <w:rFonts w:cs="Times New Roman"/>
          <w:szCs w:val="24"/>
        </w:rPr>
        <w:t>, and compositeness of idioms influenced the comprehension of English idioms.</w:t>
      </w:r>
    </w:p>
    <w:p w:rsidR="008E1D5E" w:rsidRPr="005C5ED5" w:rsidRDefault="008E1D5E" w:rsidP="005C5ED5"/>
    <w:p w:rsidR="004E3EC8" w:rsidRPr="005C5ED5" w:rsidRDefault="002836FB" w:rsidP="0013657F">
      <w:pPr>
        <w:pStyle w:val="Heading1"/>
        <w:jc w:val="center"/>
        <w:rPr>
          <w:szCs w:val="24"/>
          <w:lang w:val="en-GB"/>
        </w:rPr>
      </w:pPr>
      <w:r w:rsidRPr="005C5ED5">
        <w:rPr>
          <w:rFonts w:eastAsia="Calibri"/>
          <w:szCs w:val="24"/>
        </w:rPr>
        <w:br w:type="column"/>
      </w:r>
      <w:bookmarkStart w:id="337" w:name="_Toc43730914"/>
      <w:r w:rsidR="00983EF5" w:rsidRPr="005C5ED5">
        <w:rPr>
          <w:bCs w:val="0"/>
          <w:szCs w:val="24"/>
        </w:rPr>
        <w:lastRenderedPageBreak/>
        <w:t xml:space="preserve">CHAPTER </w:t>
      </w:r>
      <w:bookmarkStart w:id="338" w:name="_Toc298165718"/>
      <w:bookmarkStart w:id="339" w:name="_Toc303739802"/>
      <w:bookmarkStart w:id="340" w:name="_Toc306975810"/>
      <w:bookmarkStart w:id="341" w:name="_Toc16656665"/>
      <w:r w:rsidR="00A648CB" w:rsidRPr="005C5ED5">
        <w:rPr>
          <w:bCs w:val="0"/>
          <w:szCs w:val="24"/>
        </w:rPr>
        <w:t xml:space="preserve">5: </w:t>
      </w:r>
      <w:r w:rsidR="00983EF5" w:rsidRPr="005C5ED5">
        <w:rPr>
          <w:szCs w:val="24"/>
        </w:rPr>
        <w:t>SUMMARY</w:t>
      </w:r>
    </w:p>
    <w:p w:rsidR="004E3EC8" w:rsidRPr="005C5ED5" w:rsidRDefault="00983EF5" w:rsidP="0013657F">
      <w:pPr>
        <w:pStyle w:val="Heading1"/>
        <w:jc w:val="center"/>
        <w:rPr>
          <w:bCs w:val="0"/>
          <w:szCs w:val="24"/>
        </w:rPr>
      </w:pPr>
      <w:r w:rsidRPr="005C5ED5">
        <w:rPr>
          <w:szCs w:val="24"/>
          <w:lang w:val="en-GB"/>
        </w:rPr>
        <w:t xml:space="preserve">CONCLUSION </w:t>
      </w:r>
      <w:r w:rsidRPr="005C5ED5">
        <w:rPr>
          <w:szCs w:val="24"/>
        </w:rPr>
        <w:t>AND</w:t>
      </w:r>
      <w:r w:rsidRPr="005C5ED5">
        <w:rPr>
          <w:szCs w:val="24"/>
          <w:lang w:val="en-GB"/>
        </w:rPr>
        <w:t xml:space="preserve"> RECOMMENDATIONS</w:t>
      </w:r>
      <w:bookmarkEnd w:id="337"/>
    </w:p>
    <w:p w:rsidR="00983EF5" w:rsidRPr="005C5ED5" w:rsidRDefault="00983EF5" w:rsidP="005C5ED5">
      <w:bookmarkStart w:id="342" w:name="_Toc43730915"/>
      <w:bookmarkEnd w:id="338"/>
      <w:bookmarkEnd w:id="339"/>
      <w:bookmarkEnd w:id="340"/>
      <w:bookmarkEnd w:id="341"/>
    </w:p>
    <w:p w:rsidR="00983EF5" w:rsidRPr="005C5ED5" w:rsidRDefault="00983EF5" w:rsidP="005C5ED5">
      <w:pPr>
        <w:pStyle w:val="Heading1"/>
        <w:rPr>
          <w:szCs w:val="24"/>
        </w:rPr>
      </w:pPr>
      <w:r w:rsidRPr="005C5ED5">
        <w:rPr>
          <w:szCs w:val="24"/>
        </w:rPr>
        <w:t>5.1 Introduction</w:t>
      </w:r>
      <w:bookmarkEnd w:id="342"/>
    </w:p>
    <w:p w:rsidR="00983EF5" w:rsidRPr="005C5ED5" w:rsidRDefault="00983EF5" w:rsidP="005C5ED5">
      <w:pPr>
        <w:autoSpaceDE w:val="0"/>
        <w:autoSpaceDN w:val="0"/>
        <w:adjustRightInd w:val="0"/>
        <w:rPr>
          <w:rFonts w:cs="Times New Roman"/>
          <w:szCs w:val="24"/>
        </w:rPr>
      </w:pPr>
      <w:r w:rsidRPr="005C5ED5">
        <w:rPr>
          <w:rFonts w:cs="Times New Roman"/>
          <w:szCs w:val="24"/>
        </w:rPr>
        <w:t xml:space="preserve">This chapter </w:t>
      </w:r>
      <w:r w:rsidR="00976E61">
        <w:rPr>
          <w:rFonts w:cs="Times New Roman"/>
          <w:szCs w:val="24"/>
        </w:rPr>
        <w:t>summarizes</w:t>
      </w:r>
      <w:r w:rsidRPr="005C5ED5">
        <w:rPr>
          <w:rFonts w:cs="Times New Roman"/>
          <w:szCs w:val="24"/>
        </w:rPr>
        <w:t xml:space="preserve"> the </w:t>
      </w:r>
      <w:r w:rsidR="005E3B09" w:rsidRPr="005C5ED5">
        <w:rPr>
          <w:rFonts w:cs="Times New Roman"/>
          <w:szCs w:val="24"/>
        </w:rPr>
        <w:t>significant</w:t>
      </w:r>
      <w:r w:rsidRPr="005C5ED5">
        <w:rPr>
          <w:rFonts w:cs="Times New Roman"/>
          <w:szCs w:val="24"/>
        </w:rPr>
        <w:t xml:space="preserve"> findings, conclusion, and recommendations and suggests possible areas for further research. The purpose </w:t>
      </w:r>
      <w:r w:rsidR="001D75E0">
        <w:rPr>
          <w:rFonts w:cs="Times New Roman"/>
          <w:szCs w:val="24"/>
        </w:rPr>
        <w:t>of this study was to assess</w:t>
      </w:r>
      <w:r w:rsidRPr="005C5ED5">
        <w:rPr>
          <w:rFonts w:cs="Times New Roman"/>
          <w:szCs w:val="24"/>
        </w:rPr>
        <w:t xml:space="preserve"> the comprehension of English idioms among </w:t>
      </w:r>
      <w:r w:rsidR="00DD272D">
        <w:rPr>
          <w:rFonts w:cs="Times New Roman"/>
          <w:szCs w:val="24"/>
        </w:rPr>
        <w:t>u</w:t>
      </w:r>
      <w:r w:rsidRPr="005C5ED5">
        <w:rPr>
          <w:rFonts w:cs="Times New Roman"/>
          <w:szCs w:val="24"/>
        </w:rPr>
        <w:t>niversity students in Unguja, suggesting possible solutions to challenges identified by the study</w:t>
      </w:r>
      <w:r w:rsidRPr="005C5ED5">
        <w:rPr>
          <w:rFonts w:ascii="TimesNewRomanPSMT" w:hAnsi="TimesNewRomanPSMT" w:cs="TimesNewRomanPSMT"/>
          <w:szCs w:val="24"/>
        </w:rPr>
        <w:t>.</w:t>
      </w:r>
      <w:r w:rsidRPr="005C5ED5">
        <w:rPr>
          <w:rFonts w:cs="Times New Roman"/>
          <w:szCs w:val="24"/>
        </w:rPr>
        <w:t xml:space="preserve"> The objectives that guided this research study were:</w:t>
      </w:r>
    </w:p>
    <w:p w:rsidR="00983EF5" w:rsidRPr="005C5ED5" w:rsidRDefault="00983EF5" w:rsidP="0024006C">
      <w:pPr>
        <w:pStyle w:val="ListParagraph"/>
        <w:numPr>
          <w:ilvl w:val="0"/>
          <w:numId w:val="6"/>
        </w:numPr>
        <w:ind w:left="709" w:hanging="425"/>
        <w:rPr>
          <w:rFonts w:cs="Times New Roman"/>
          <w:szCs w:val="24"/>
        </w:rPr>
      </w:pPr>
      <w:r w:rsidRPr="005C5ED5">
        <w:rPr>
          <w:rFonts w:cs="Times New Roman"/>
          <w:szCs w:val="24"/>
        </w:rPr>
        <w:t>To examine the comprehension of English idioms among</w:t>
      </w:r>
      <w:r w:rsidR="007D4107">
        <w:rPr>
          <w:rFonts w:cs="Times New Roman"/>
          <w:szCs w:val="24"/>
        </w:rPr>
        <w:t xml:space="preserve"> </w:t>
      </w:r>
      <w:r w:rsidR="00DD272D">
        <w:rPr>
          <w:rFonts w:cs="Times New Roman"/>
          <w:szCs w:val="24"/>
        </w:rPr>
        <w:t>u</w:t>
      </w:r>
      <w:r w:rsidRPr="005C5ED5">
        <w:rPr>
          <w:rFonts w:cs="Times New Roman"/>
          <w:szCs w:val="24"/>
        </w:rPr>
        <w:t>niversity students in Unguja.</w:t>
      </w:r>
    </w:p>
    <w:p w:rsidR="00983EF5" w:rsidRPr="005C5ED5" w:rsidRDefault="00640928" w:rsidP="0024006C">
      <w:pPr>
        <w:pStyle w:val="ListParagraph"/>
        <w:numPr>
          <w:ilvl w:val="0"/>
          <w:numId w:val="6"/>
        </w:numPr>
        <w:ind w:left="709" w:hanging="425"/>
        <w:rPr>
          <w:rFonts w:cs="Times New Roman"/>
          <w:szCs w:val="24"/>
        </w:rPr>
      </w:pPr>
      <w:r>
        <w:rPr>
          <w:rFonts w:cs="Times New Roman"/>
          <w:szCs w:val="24"/>
        </w:rPr>
        <w:t>Measure</w:t>
      </w:r>
      <w:r w:rsidR="00983EF5" w:rsidRPr="005C5ED5">
        <w:rPr>
          <w:rFonts w:cs="Times New Roman"/>
          <w:szCs w:val="24"/>
        </w:rPr>
        <w:t xml:space="preserve"> the factors which affect the comprehension of idioms among </w:t>
      </w:r>
      <w:r w:rsidR="00DD272D">
        <w:rPr>
          <w:rFonts w:cs="Times New Roman"/>
          <w:szCs w:val="24"/>
        </w:rPr>
        <w:t>u</w:t>
      </w:r>
      <w:r w:rsidR="00983EF5" w:rsidRPr="005C5ED5">
        <w:rPr>
          <w:rFonts w:cs="Times New Roman"/>
          <w:szCs w:val="24"/>
        </w:rPr>
        <w:t>niversity students in Unguja.</w:t>
      </w:r>
    </w:p>
    <w:p w:rsidR="00983EF5" w:rsidRPr="005C5ED5" w:rsidRDefault="00983EF5" w:rsidP="0024006C">
      <w:pPr>
        <w:pStyle w:val="ListParagraph"/>
        <w:numPr>
          <w:ilvl w:val="0"/>
          <w:numId w:val="6"/>
        </w:numPr>
        <w:autoSpaceDE w:val="0"/>
        <w:autoSpaceDN w:val="0"/>
        <w:adjustRightInd w:val="0"/>
        <w:ind w:left="709" w:hanging="425"/>
        <w:rPr>
          <w:rFonts w:cs="Times New Roman"/>
          <w:b/>
          <w:szCs w:val="24"/>
        </w:rPr>
      </w:pPr>
      <w:r w:rsidRPr="005C5ED5">
        <w:rPr>
          <w:rFonts w:cs="Times New Roman"/>
          <w:szCs w:val="24"/>
        </w:rPr>
        <w:t xml:space="preserve">To </w:t>
      </w:r>
      <w:r w:rsidR="00FD39C1" w:rsidRPr="005C5ED5">
        <w:rPr>
          <w:rFonts w:cs="Times New Roman"/>
          <w:szCs w:val="24"/>
        </w:rPr>
        <w:t>examine</w:t>
      </w:r>
      <w:r w:rsidRPr="005C5ED5">
        <w:rPr>
          <w:rFonts w:cs="Times New Roman"/>
          <w:szCs w:val="24"/>
        </w:rPr>
        <w:t xml:space="preserve"> whether inherent features of an idiom affect its comprehension </w:t>
      </w:r>
      <w:r w:rsidR="00DE3EA0" w:rsidRPr="005C5ED5">
        <w:rPr>
          <w:rFonts w:cs="Times New Roman"/>
          <w:szCs w:val="24"/>
        </w:rPr>
        <w:t>among</w:t>
      </w:r>
      <w:r w:rsidR="00DE3EA0">
        <w:rPr>
          <w:rFonts w:cs="Times New Roman"/>
          <w:szCs w:val="24"/>
        </w:rPr>
        <w:t xml:space="preserve"> </w:t>
      </w:r>
      <w:r w:rsidR="00DE3EA0" w:rsidRPr="005C5ED5">
        <w:rPr>
          <w:rFonts w:cs="Times New Roman"/>
          <w:szCs w:val="24"/>
        </w:rPr>
        <w:t>university</w:t>
      </w:r>
      <w:r w:rsidRPr="005C5ED5">
        <w:rPr>
          <w:rFonts w:cs="Times New Roman"/>
          <w:szCs w:val="24"/>
        </w:rPr>
        <w:t xml:space="preserve"> students in Unguja.</w:t>
      </w:r>
    </w:p>
    <w:p w:rsidR="00983EF5" w:rsidRPr="005C5ED5" w:rsidRDefault="00983EF5" w:rsidP="005C5ED5">
      <w:pPr>
        <w:autoSpaceDE w:val="0"/>
        <w:autoSpaceDN w:val="0"/>
        <w:adjustRightInd w:val="0"/>
        <w:rPr>
          <w:rFonts w:cs="Times New Roman"/>
          <w:b/>
          <w:szCs w:val="24"/>
        </w:rPr>
      </w:pPr>
    </w:p>
    <w:p w:rsidR="00983EF5" w:rsidRPr="005C5ED5" w:rsidRDefault="00983EF5" w:rsidP="005C5ED5">
      <w:pPr>
        <w:pStyle w:val="Heading1"/>
        <w:rPr>
          <w:szCs w:val="24"/>
        </w:rPr>
      </w:pPr>
      <w:bookmarkStart w:id="343" w:name="_Toc16656667"/>
      <w:bookmarkStart w:id="344" w:name="_Toc24516309"/>
      <w:bookmarkStart w:id="345" w:name="_Toc24621827"/>
      <w:bookmarkStart w:id="346" w:name="_Toc43730916"/>
      <w:r w:rsidRPr="005C5ED5">
        <w:rPr>
          <w:szCs w:val="24"/>
        </w:rPr>
        <w:t>5.2. Summary</w:t>
      </w:r>
      <w:r w:rsidRPr="005C5ED5">
        <w:rPr>
          <w:szCs w:val="24"/>
          <w:lang w:val="en-GB"/>
        </w:rPr>
        <w:t xml:space="preserve"> of the Findings</w:t>
      </w:r>
      <w:bookmarkEnd w:id="343"/>
      <w:bookmarkEnd w:id="344"/>
      <w:bookmarkEnd w:id="345"/>
      <w:bookmarkEnd w:id="346"/>
    </w:p>
    <w:p w:rsidR="00983EF5" w:rsidRPr="005C5ED5" w:rsidRDefault="00983EF5" w:rsidP="005C5ED5">
      <w:pPr>
        <w:rPr>
          <w:rFonts w:cs="Times New Roman"/>
          <w:szCs w:val="24"/>
        </w:rPr>
      </w:pPr>
      <w:r w:rsidRPr="005C5ED5">
        <w:rPr>
          <w:rFonts w:cs="Times New Roman"/>
          <w:szCs w:val="24"/>
        </w:rPr>
        <w:t xml:space="preserve">This study </w:t>
      </w:r>
      <w:r w:rsidR="001D75E0">
        <w:rPr>
          <w:rFonts w:cs="Times New Roman"/>
          <w:szCs w:val="24"/>
        </w:rPr>
        <w:t xml:space="preserve">assessed </w:t>
      </w:r>
      <w:r w:rsidRPr="005C5ED5">
        <w:rPr>
          <w:rFonts w:cs="Times New Roman"/>
          <w:szCs w:val="24"/>
        </w:rPr>
        <w:t xml:space="preserve">English idiom comprehension among </w:t>
      </w:r>
      <w:r w:rsidR="00DD272D">
        <w:rPr>
          <w:rFonts w:cs="Times New Roman"/>
          <w:szCs w:val="24"/>
        </w:rPr>
        <w:t>u</w:t>
      </w:r>
      <w:r w:rsidRPr="005C5ED5">
        <w:rPr>
          <w:rFonts w:cs="Times New Roman"/>
          <w:szCs w:val="24"/>
        </w:rPr>
        <w:t xml:space="preserve">niversity students from the three </w:t>
      </w:r>
      <w:r w:rsidR="00DD272D">
        <w:rPr>
          <w:rFonts w:cs="Times New Roman"/>
          <w:szCs w:val="24"/>
        </w:rPr>
        <w:t>u</w:t>
      </w:r>
      <w:r w:rsidRPr="005C5ED5">
        <w:rPr>
          <w:rFonts w:cs="Times New Roman"/>
          <w:szCs w:val="24"/>
        </w:rPr>
        <w:t xml:space="preserve">niversities in Zanzibar. The three </w:t>
      </w:r>
      <w:r w:rsidR="00DD272D">
        <w:rPr>
          <w:rFonts w:cs="Times New Roman"/>
          <w:szCs w:val="24"/>
        </w:rPr>
        <w:t>u</w:t>
      </w:r>
      <w:r w:rsidRPr="005C5ED5">
        <w:rPr>
          <w:rFonts w:cs="Times New Roman"/>
          <w:szCs w:val="24"/>
        </w:rPr>
        <w:t>niversities are The State University of Zanzibar, Sumait University</w:t>
      </w:r>
      <w:r w:rsidR="00976E61">
        <w:rPr>
          <w:rFonts w:cs="Times New Roman"/>
          <w:szCs w:val="24"/>
        </w:rPr>
        <w:t>,</w:t>
      </w:r>
      <w:r w:rsidRPr="005C5ED5">
        <w:rPr>
          <w:rFonts w:cs="Times New Roman"/>
          <w:szCs w:val="24"/>
        </w:rPr>
        <w:t xml:space="preserve"> and Zanzibar University. The roles of the three factors (context, idiom familiarity</w:t>
      </w:r>
      <w:r w:rsidR="00976E61">
        <w:rPr>
          <w:rFonts w:cs="Times New Roman"/>
          <w:szCs w:val="24"/>
        </w:rPr>
        <w:t>,</w:t>
      </w:r>
      <w:r w:rsidRPr="005C5ED5">
        <w:rPr>
          <w:rFonts w:cs="Times New Roman"/>
          <w:szCs w:val="24"/>
        </w:rPr>
        <w:t xml:space="preserve"> and idio</w:t>
      </w:r>
      <w:r w:rsidR="001D75E0">
        <w:rPr>
          <w:rFonts w:cs="Times New Roman"/>
          <w:szCs w:val="24"/>
        </w:rPr>
        <w:t>m transparency) were a</w:t>
      </w:r>
      <w:r w:rsidR="00976E61">
        <w:rPr>
          <w:rFonts w:cs="Times New Roman"/>
          <w:szCs w:val="24"/>
        </w:rPr>
        <w:t>ssessed to ascertain</w:t>
      </w:r>
      <w:r w:rsidRPr="005C5ED5">
        <w:rPr>
          <w:rFonts w:cs="Times New Roman"/>
          <w:szCs w:val="24"/>
        </w:rPr>
        <w:t xml:space="preserve"> their influence in idiom comprehension. The results indicated that there was a correlation between idiom characteristics in idiom comprehension. This was captured by the results obtained from </w:t>
      </w:r>
      <w:r w:rsidR="005E3B09" w:rsidRPr="005C5ED5">
        <w:rPr>
          <w:rFonts w:cs="Times New Roman"/>
          <w:szCs w:val="24"/>
        </w:rPr>
        <w:t xml:space="preserve">the </w:t>
      </w:r>
      <w:r w:rsidRPr="005C5ED5">
        <w:rPr>
          <w:rFonts w:cs="Times New Roman"/>
          <w:szCs w:val="24"/>
        </w:rPr>
        <w:t xml:space="preserve">cloze test I and cloze test II.  Items in cloze test III captured </w:t>
      </w:r>
      <w:r w:rsidRPr="005C5ED5">
        <w:rPr>
          <w:rFonts w:cs="Times New Roman"/>
          <w:szCs w:val="24"/>
        </w:rPr>
        <w:lastRenderedPageBreak/>
        <w:t>objective number three</w:t>
      </w:r>
      <w:r w:rsidR="005E3B09" w:rsidRPr="005C5ED5">
        <w:rPr>
          <w:rFonts w:cs="Times New Roman"/>
          <w:szCs w:val="24"/>
        </w:rPr>
        <w:t>,</w:t>
      </w:r>
      <w:r w:rsidRPr="005C5ED5">
        <w:rPr>
          <w:rFonts w:cs="Times New Roman"/>
          <w:szCs w:val="24"/>
        </w:rPr>
        <w:t xml:space="preserve"> which was to </w:t>
      </w:r>
      <w:r w:rsidR="00976E61">
        <w:rPr>
          <w:rFonts w:cs="Times New Roman"/>
          <w:szCs w:val="24"/>
        </w:rPr>
        <w:t>e</w:t>
      </w:r>
      <w:r w:rsidR="00640928" w:rsidRPr="005C5ED5">
        <w:rPr>
          <w:rFonts w:cs="Times New Roman"/>
          <w:szCs w:val="24"/>
        </w:rPr>
        <w:t xml:space="preserve">xamine whether inherent features of an idiom influence its comprehension among University students in </w:t>
      </w:r>
      <w:r w:rsidR="001249AB" w:rsidRPr="005C5ED5">
        <w:rPr>
          <w:rFonts w:cs="Times New Roman"/>
          <w:szCs w:val="24"/>
        </w:rPr>
        <w:t>Unguja. The</w:t>
      </w:r>
      <w:r w:rsidRPr="005C5ED5">
        <w:rPr>
          <w:rFonts w:cs="Times New Roman"/>
          <w:szCs w:val="24"/>
        </w:rPr>
        <w:t xml:space="preserve"> results indicated that there was a correlation between the context of a given idiom and also that of an individual in idiom comprehension. The materials that students got exposed to, the people they interacted with</w:t>
      </w:r>
      <w:r w:rsidR="00976E61">
        <w:rPr>
          <w:rFonts w:cs="Times New Roman"/>
          <w:szCs w:val="24"/>
        </w:rPr>
        <w:t>,</w:t>
      </w:r>
      <w:r w:rsidRPr="005C5ED5">
        <w:rPr>
          <w:rFonts w:cs="Times New Roman"/>
          <w:szCs w:val="24"/>
        </w:rPr>
        <w:t xml:space="preserve"> and the language they normally used in their daily activities </w:t>
      </w:r>
      <w:r w:rsidR="00976E61">
        <w:rPr>
          <w:rFonts w:cs="Times New Roman"/>
          <w:szCs w:val="24"/>
        </w:rPr>
        <w:t>impacted</w:t>
      </w:r>
      <w:r w:rsidRPr="005C5ED5">
        <w:rPr>
          <w:rFonts w:cs="Times New Roman"/>
          <w:szCs w:val="24"/>
        </w:rPr>
        <w:t xml:space="preserve"> idiom comprehension. However, the degree </w:t>
      </w:r>
      <w:r w:rsidR="00976E61">
        <w:rPr>
          <w:rFonts w:cs="Times New Roman"/>
          <w:szCs w:val="24"/>
        </w:rPr>
        <w:t>to</w:t>
      </w:r>
      <w:r w:rsidRPr="005C5ED5">
        <w:rPr>
          <w:rFonts w:cs="Times New Roman"/>
          <w:szCs w:val="24"/>
        </w:rPr>
        <w:t xml:space="preserve"> which these factors influenced a given idiom (either transparent or opaque) was not clear. </w:t>
      </w:r>
    </w:p>
    <w:p w:rsidR="00983EF5" w:rsidRPr="005C5ED5" w:rsidRDefault="00983EF5" w:rsidP="005C5ED5">
      <w:pPr>
        <w:rPr>
          <w:rFonts w:cs="Times New Roman"/>
          <w:szCs w:val="24"/>
        </w:rPr>
      </w:pPr>
    </w:p>
    <w:p w:rsidR="00983EF5" w:rsidRPr="005C5ED5" w:rsidRDefault="00983EF5" w:rsidP="005C5ED5">
      <w:pPr>
        <w:rPr>
          <w:rFonts w:cs="Times New Roman"/>
          <w:szCs w:val="24"/>
        </w:rPr>
      </w:pPr>
      <w:bookmarkStart w:id="347" w:name="_Toc306975812"/>
      <w:r w:rsidRPr="005C5ED5">
        <w:rPr>
          <w:rFonts w:cs="Times New Roman"/>
          <w:szCs w:val="24"/>
        </w:rPr>
        <w:t xml:space="preserve">The learners’ errors on multiple-choice tasks in </w:t>
      </w:r>
      <w:r w:rsidR="00DD272D">
        <w:rPr>
          <w:rFonts w:cs="Times New Roman"/>
          <w:szCs w:val="24"/>
        </w:rPr>
        <w:t>i</w:t>
      </w:r>
      <w:r w:rsidRPr="005C5ED5">
        <w:rPr>
          <w:rFonts w:cs="Times New Roman"/>
          <w:szCs w:val="24"/>
        </w:rPr>
        <w:t xml:space="preserve">solation and </w:t>
      </w:r>
      <w:r w:rsidR="00976E61">
        <w:rPr>
          <w:rFonts w:cs="Times New Roman"/>
          <w:szCs w:val="24"/>
        </w:rPr>
        <w:t xml:space="preserve">in </w:t>
      </w:r>
      <w:r w:rsidR="00DD272D">
        <w:rPr>
          <w:rFonts w:cs="Times New Roman"/>
          <w:szCs w:val="24"/>
        </w:rPr>
        <w:t>c</w:t>
      </w:r>
      <w:r w:rsidRPr="005C5ED5">
        <w:rPr>
          <w:rFonts w:cs="Times New Roman"/>
          <w:szCs w:val="24"/>
        </w:rPr>
        <w:t>ontext were also subjected to further examination. No response was the least frequent error type among the first</w:t>
      </w:r>
      <w:r w:rsidR="00976E61">
        <w:rPr>
          <w:rFonts w:cs="Times New Roman"/>
          <w:szCs w:val="24"/>
        </w:rPr>
        <w:t>-</w:t>
      </w:r>
      <w:r w:rsidRPr="005C5ED5">
        <w:rPr>
          <w:rFonts w:cs="Times New Roman"/>
          <w:szCs w:val="24"/>
        </w:rPr>
        <w:t>year English students</w:t>
      </w:r>
      <w:r w:rsidR="00976E61">
        <w:rPr>
          <w:rFonts w:cs="Times New Roman"/>
          <w:szCs w:val="24"/>
        </w:rPr>
        <w:t>,</w:t>
      </w:r>
      <w:r w:rsidRPr="005C5ED5">
        <w:rPr>
          <w:rFonts w:cs="Times New Roman"/>
          <w:szCs w:val="24"/>
        </w:rPr>
        <w:t xml:space="preserve"> while incorrect idiomatic (plausible within context) was by far the most frequent error they made, regardless of the context conditions. The Incorrect idiomatic responses were chosen more frequently than literal responses in context. However, when the context was not provided, the participants chose incorrect literal responses more often than the </w:t>
      </w:r>
      <w:r w:rsidR="00DD272D">
        <w:rPr>
          <w:rFonts w:cs="Times New Roman"/>
          <w:szCs w:val="24"/>
        </w:rPr>
        <w:t>i</w:t>
      </w:r>
      <w:r w:rsidRPr="005C5ED5">
        <w:rPr>
          <w:rFonts w:cs="Times New Roman"/>
          <w:szCs w:val="24"/>
        </w:rPr>
        <w:t>ncorrect idiomatic (not plausible within context) ones.</w:t>
      </w:r>
    </w:p>
    <w:p w:rsidR="00983EF5" w:rsidRPr="005C5ED5" w:rsidRDefault="00983EF5" w:rsidP="005C5ED5">
      <w:pPr>
        <w:rPr>
          <w:rFonts w:cs="Times New Roman"/>
          <w:szCs w:val="24"/>
        </w:rPr>
      </w:pPr>
    </w:p>
    <w:p w:rsidR="00983EF5" w:rsidRPr="005C5ED5" w:rsidRDefault="003264C7" w:rsidP="005C5ED5">
      <w:pPr>
        <w:rPr>
          <w:rFonts w:cs="Times New Roman"/>
          <w:szCs w:val="24"/>
        </w:rPr>
      </w:pPr>
      <w:r>
        <w:rPr>
          <w:rFonts w:cs="Times New Roman"/>
          <w:szCs w:val="24"/>
        </w:rPr>
        <w:t xml:space="preserve">This </w:t>
      </w:r>
      <w:r w:rsidR="005E3B09" w:rsidRPr="005C5ED5">
        <w:rPr>
          <w:rFonts w:cs="Times New Roman"/>
          <w:szCs w:val="24"/>
        </w:rPr>
        <w:t xml:space="preserve">study found that the students most benefit from a supportive context in idiom comprehension. It implies that </w:t>
      </w:r>
      <w:r w:rsidR="0013657F">
        <w:rPr>
          <w:rFonts w:cs="Times New Roman"/>
          <w:szCs w:val="24"/>
        </w:rPr>
        <w:t>a supportive context should complement tested idioms</w:t>
      </w:r>
      <w:r w:rsidR="005E3B09" w:rsidRPr="005C5ED5">
        <w:rPr>
          <w:rFonts w:cs="Times New Roman"/>
          <w:szCs w:val="24"/>
        </w:rPr>
        <w:t xml:space="preserve"> to acquire a better understanding of </w:t>
      </w:r>
      <w:r w:rsidR="003C3DF7" w:rsidRPr="005C5ED5">
        <w:rPr>
          <w:rFonts w:cs="Times New Roman"/>
          <w:szCs w:val="24"/>
        </w:rPr>
        <w:t>idioms. The</w:t>
      </w:r>
      <w:r w:rsidR="005E3B09" w:rsidRPr="005C5ED5">
        <w:rPr>
          <w:rFonts w:cs="Times New Roman"/>
          <w:szCs w:val="24"/>
        </w:rPr>
        <w:t xml:space="preserve"> students should be familiar </w:t>
      </w:r>
      <w:r w:rsidR="00AB6D02">
        <w:rPr>
          <w:rFonts w:cs="Times New Roman"/>
          <w:szCs w:val="24"/>
        </w:rPr>
        <w:t xml:space="preserve">with </w:t>
      </w:r>
      <w:r w:rsidR="005E3B09" w:rsidRPr="005C5ED5">
        <w:rPr>
          <w:rFonts w:cs="Times New Roman"/>
          <w:szCs w:val="24"/>
        </w:rPr>
        <w:t xml:space="preserve">and interested to learn the selected idioms. The students will become more familiar </w:t>
      </w:r>
      <w:r w:rsidR="00AB6D02">
        <w:rPr>
          <w:rFonts w:cs="Times New Roman"/>
          <w:szCs w:val="24"/>
        </w:rPr>
        <w:t>with</w:t>
      </w:r>
      <w:r w:rsidR="005E3B09" w:rsidRPr="005C5ED5">
        <w:rPr>
          <w:rFonts w:cs="Times New Roman"/>
          <w:szCs w:val="24"/>
        </w:rPr>
        <w:t xml:space="preserve"> such idioms that they were exposed to. Moreover, students can be trained </w:t>
      </w:r>
      <w:r w:rsidR="008B756C">
        <w:rPr>
          <w:rFonts w:cs="Times New Roman"/>
          <w:szCs w:val="24"/>
        </w:rPr>
        <w:t>in</w:t>
      </w:r>
      <w:r w:rsidR="005E3B09" w:rsidRPr="005C5ED5">
        <w:rPr>
          <w:rFonts w:cs="Times New Roman"/>
          <w:szCs w:val="24"/>
        </w:rPr>
        <w:t xml:space="preserve"> semantic transparency and the relationship between literal and non-literal meanings of idioms. This study also described that the EFL students might</w:t>
      </w:r>
      <w:r w:rsidR="003C3DF7">
        <w:rPr>
          <w:rFonts w:cs="Times New Roman"/>
          <w:szCs w:val="24"/>
        </w:rPr>
        <w:t xml:space="preserve"> </w:t>
      </w:r>
      <w:r w:rsidR="005E3B09" w:rsidRPr="005C5ED5">
        <w:rPr>
          <w:rFonts w:cs="Times New Roman"/>
          <w:szCs w:val="24"/>
        </w:rPr>
        <w:t xml:space="preserve">require a higher level of </w:t>
      </w:r>
      <w:r w:rsidR="00023483" w:rsidRPr="005C5ED5">
        <w:rPr>
          <w:rFonts w:cs="Times New Roman"/>
          <w:szCs w:val="24"/>
        </w:rPr>
        <w:lastRenderedPageBreak/>
        <w:t>English</w:t>
      </w:r>
      <w:r w:rsidR="005E3B09" w:rsidRPr="005C5ED5">
        <w:rPr>
          <w:rFonts w:cs="Times New Roman"/>
          <w:szCs w:val="24"/>
        </w:rPr>
        <w:t xml:space="preserve"> language skills before </w:t>
      </w:r>
      <w:r w:rsidR="008B756C">
        <w:rPr>
          <w:rFonts w:cs="Times New Roman"/>
          <w:szCs w:val="24"/>
        </w:rPr>
        <w:t xml:space="preserve">being </w:t>
      </w:r>
      <w:r w:rsidR="005E3B09" w:rsidRPr="005C5ED5">
        <w:rPr>
          <w:rFonts w:cs="Times New Roman"/>
          <w:szCs w:val="24"/>
        </w:rPr>
        <w:t>given idiom tests. Idiom comprehension might not be the first language option</w:t>
      </w:r>
      <w:r w:rsidR="003C3DF7">
        <w:rPr>
          <w:rFonts w:cs="Times New Roman"/>
          <w:szCs w:val="24"/>
        </w:rPr>
        <w:t xml:space="preserve"> </w:t>
      </w:r>
      <w:r w:rsidR="005E3B09" w:rsidRPr="005C5ED5">
        <w:rPr>
          <w:rFonts w:cs="Times New Roman"/>
          <w:szCs w:val="24"/>
        </w:rPr>
        <w:t>in teaching English to non-native speakers.</w:t>
      </w:r>
      <w:r w:rsidR="003C3DF7">
        <w:rPr>
          <w:rFonts w:cs="Times New Roman"/>
          <w:szCs w:val="24"/>
        </w:rPr>
        <w:t xml:space="preserve"> </w:t>
      </w:r>
      <w:r w:rsidR="005E3B09" w:rsidRPr="005C5ED5">
        <w:rPr>
          <w:rFonts w:cs="Times New Roman"/>
          <w:szCs w:val="24"/>
        </w:rPr>
        <w:t xml:space="preserve">However, before teaching idioms, students should have </w:t>
      </w:r>
      <w:r w:rsidR="00AB6D02">
        <w:rPr>
          <w:rFonts w:cs="Times New Roman"/>
          <w:szCs w:val="24"/>
        </w:rPr>
        <w:t xml:space="preserve">a </w:t>
      </w:r>
      <w:r w:rsidR="005E3B09" w:rsidRPr="005C5ED5">
        <w:rPr>
          <w:rFonts w:cs="Times New Roman"/>
          <w:szCs w:val="24"/>
        </w:rPr>
        <w:t>well-established vocabulary and syntax.</w:t>
      </w:r>
      <w:r w:rsidR="003C3DF7">
        <w:rPr>
          <w:rFonts w:cs="Times New Roman"/>
          <w:szCs w:val="24"/>
        </w:rPr>
        <w:t xml:space="preserve"> </w:t>
      </w:r>
      <w:r w:rsidR="00983EF5" w:rsidRPr="005C5ED5">
        <w:rPr>
          <w:rFonts w:cs="Times New Roman"/>
          <w:szCs w:val="24"/>
        </w:rPr>
        <w:t xml:space="preserve">Future </w:t>
      </w:r>
      <w:r w:rsidR="005E3B09" w:rsidRPr="005C5ED5">
        <w:rPr>
          <w:rFonts w:cs="Times New Roman"/>
          <w:szCs w:val="24"/>
        </w:rPr>
        <w:t>stud</w:t>
      </w:r>
      <w:r w:rsidR="00FF32C4">
        <w:rPr>
          <w:rFonts w:cs="Times New Roman"/>
          <w:szCs w:val="24"/>
        </w:rPr>
        <w:t>ies</w:t>
      </w:r>
      <w:r w:rsidR="003C3DF7">
        <w:rPr>
          <w:rFonts w:cs="Times New Roman"/>
          <w:szCs w:val="24"/>
        </w:rPr>
        <w:t xml:space="preserve"> </w:t>
      </w:r>
      <w:r w:rsidR="00FF32C4">
        <w:rPr>
          <w:rFonts w:cs="Times New Roman"/>
          <w:szCs w:val="24"/>
        </w:rPr>
        <w:t>are</w:t>
      </w:r>
      <w:r w:rsidR="005E3B09" w:rsidRPr="005C5ED5">
        <w:rPr>
          <w:rFonts w:cs="Times New Roman"/>
          <w:szCs w:val="24"/>
        </w:rPr>
        <w:t xml:space="preserve"> needed to</w:t>
      </w:r>
      <w:r w:rsidR="00983EF5" w:rsidRPr="005C5ED5">
        <w:rPr>
          <w:rFonts w:cs="Times New Roman"/>
          <w:szCs w:val="24"/>
        </w:rPr>
        <w:t xml:space="preserve"> compare </w:t>
      </w:r>
      <w:r w:rsidR="005E3B09" w:rsidRPr="005C5ED5">
        <w:rPr>
          <w:rFonts w:cs="Times New Roman"/>
          <w:szCs w:val="24"/>
        </w:rPr>
        <w:t xml:space="preserve">the </w:t>
      </w:r>
      <w:r w:rsidR="00983EF5" w:rsidRPr="005C5ED5">
        <w:rPr>
          <w:rFonts w:cs="Times New Roman"/>
          <w:szCs w:val="24"/>
        </w:rPr>
        <w:t xml:space="preserve">performance </w:t>
      </w:r>
      <w:r w:rsidR="005E3B09" w:rsidRPr="005C5ED5">
        <w:rPr>
          <w:rFonts w:cs="Times New Roman"/>
          <w:szCs w:val="24"/>
        </w:rPr>
        <w:t>of</w:t>
      </w:r>
      <w:r w:rsidR="00983EF5" w:rsidRPr="005C5ED5">
        <w:rPr>
          <w:rFonts w:cs="Times New Roman"/>
          <w:szCs w:val="24"/>
        </w:rPr>
        <w:t xml:space="preserve"> idiom comprehension </w:t>
      </w:r>
      <w:r w:rsidR="005E3B09" w:rsidRPr="005C5ED5">
        <w:rPr>
          <w:rFonts w:cs="Times New Roman"/>
          <w:szCs w:val="24"/>
        </w:rPr>
        <w:t>based on the</w:t>
      </w:r>
      <w:r w:rsidR="00983EF5" w:rsidRPr="005C5ED5">
        <w:rPr>
          <w:rFonts w:cs="Times New Roman"/>
          <w:szCs w:val="24"/>
        </w:rPr>
        <w:t xml:space="preserve"> vocabulary scores or some measure of overall language </w:t>
      </w:r>
      <w:r w:rsidR="005E3B09" w:rsidRPr="005C5ED5">
        <w:rPr>
          <w:rFonts w:cs="Times New Roman"/>
          <w:szCs w:val="24"/>
        </w:rPr>
        <w:t>competency</w:t>
      </w:r>
      <w:r w:rsidR="00983EF5" w:rsidRPr="005C5ED5">
        <w:rPr>
          <w:rFonts w:cs="Times New Roman"/>
          <w:szCs w:val="24"/>
        </w:rPr>
        <w:t>.</w:t>
      </w:r>
    </w:p>
    <w:p w:rsidR="00983EF5" w:rsidRPr="005C5ED5" w:rsidRDefault="00983EF5" w:rsidP="005C5ED5">
      <w:pPr>
        <w:rPr>
          <w:rFonts w:cs="Times New Roman"/>
          <w:szCs w:val="24"/>
        </w:rPr>
      </w:pPr>
    </w:p>
    <w:p w:rsidR="00983EF5" w:rsidRPr="005C5ED5" w:rsidRDefault="00983EF5" w:rsidP="005C5ED5">
      <w:pPr>
        <w:pStyle w:val="Heading1"/>
        <w:rPr>
          <w:szCs w:val="24"/>
        </w:rPr>
      </w:pPr>
      <w:bookmarkStart w:id="348" w:name="_Toc16656668"/>
      <w:bookmarkStart w:id="349" w:name="_Toc24516310"/>
      <w:bookmarkStart w:id="350" w:name="_Toc24621828"/>
      <w:bookmarkStart w:id="351" w:name="_Toc43730917"/>
      <w:r w:rsidRPr="005C5ED5">
        <w:rPr>
          <w:szCs w:val="24"/>
        </w:rPr>
        <w:t xml:space="preserve">5.3 </w:t>
      </w:r>
      <w:r w:rsidRPr="005C5ED5">
        <w:rPr>
          <w:szCs w:val="24"/>
          <w:lang w:val="en-GB"/>
        </w:rPr>
        <w:t>Implications of the Findings</w:t>
      </w:r>
      <w:bookmarkEnd w:id="347"/>
      <w:bookmarkEnd w:id="348"/>
      <w:bookmarkEnd w:id="349"/>
      <w:bookmarkEnd w:id="350"/>
      <w:bookmarkEnd w:id="351"/>
    </w:p>
    <w:p w:rsidR="00983EF5" w:rsidRPr="005C5ED5" w:rsidRDefault="00983EF5" w:rsidP="005C5ED5">
      <w:pPr>
        <w:rPr>
          <w:rFonts w:cs="Times New Roman"/>
          <w:szCs w:val="24"/>
        </w:rPr>
      </w:pPr>
      <w:r w:rsidRPr="005C5ED5">
        <w:rPr>
          <w:rFonts w:cs="Times New Roman"/>
          <w:szCs w:val="24"/>
        </w:rPr>
        <w:t xml:space="preserve">The findings from this research have several implications to the students, lecturers, </w:t>
      </w:r>
      <w:bookmarkStart w:id="352" w:name="_Toc306975813"/>
      <w:bookmarkStart w:id="353" w:name="_Toc303653792"/>
      <w:bookmarkStart w:id="354" w:name="_Toc303739805"/>
      <w:r w:rsidRPr="005C5ED5">
        <w:rPr>
          <w:rFonts w:cs="Times New Roman"/>
          <w:szCs w:val="24"/>
        </w:rPr>
        <w:t xml:space="preserve">syllabus designers, material developers, and researchers in the following ways; since idioms pose a challenge for learners, and yet they are intrinsically part of the language, they should be given more emphasis in classroom instruction </w:t>
      </w:r>
      <w:r w:rsidR="00434B5F" w:rsidRPr="005C5ED5">
        <w:rPr>
          <w:rFonts w:cs="Times New Roman"/>
          <w:szCs w:val="24"/>
        </w:rPr>
        <w:t>(</w:t>
      </w:r>
      <w:r w:rsidRPr="005C5ED5">
        <w:rPr>
          <w:rFonts w:cs="Times New Roman"/>
          <w:szCs w:val="24"/>
        </w:rPr>
        <w:t xml:space="preserve">Cooper, 1999). Liontas (2002) advises second language teachers to introduce idioms to their students more regularly and systematically. He argues that extensive exposure to and systematic practice with idioms may enhance idiom comprehension. </w:t>
      </w:r>
      <w:bookmarkStart w:id="355" w:name="_Toc9071180"/>
      <w:bookmarkStart w:id="356" w:name="_Toc9075781"/>
      <w:bookmarkStart w:id="357" w:name="_Toc11931137"/>
      <w:r w:rsidRPr="005C5ED5">
        <w:rPr>
          <w:rFonts w:cs="Times New Roman"/>
          <w:szCs w:val="24"/>
        </w:rPr>
        <w:t>In addition, since many English language materials ignore idioms and/or introduce them in vocabulary lists (Irujo, 1986a), materials developers should provide sections and exercises focused on idioms independently. These exercises should motivate learners to apply various effective language learning strategies.</w:t>
      </w:r>
      <w:bookmarkEnd w:id="352"/>
      <w:bookmarkEnd w:id="353"/>
      <w:bookmarkEnd w:id="354"/>
      <w:bookmarkEnd w:id="355"/>
      <w:bookmarkEnd w:id="356"/>
      <w:bookmarkEnd w:id="357"/>
    </w:p>
    <w:p w:rsidR="00983EF5" w:rsidRPr="005C5ED5" w:rsidRDefault="00983EF5" w:rsidP="005C5ED5">
      <w:pPr>
        <w:rPr>
          <w:rFonts w:cs="Times New Roman"/>
          <w:b/>
          <w:szCs w:val="24"/>
        </w:rPr>
      </w:pPr>
    </w:p>
    <w:p w:rsidR="00983EF5" w:rsidRPr="005C5ED5" w:rsidRDefault="00983EF5" w:rsidP="005C5ED5">
      <w:pPr>
        <w:rPr>
          <w:rFonts w:cs="Times New Roman"/>
          <w:szCs w:val="24"/>
        </w:rPr>
      </w:pPr>
      <w:r w:rsidRPr="005C5ED5">
        <w:rPr>
          <w:rFonts w:cs="Times New Roman"/>
          <w:szCs w:val="24"/>
        </w:rPr>
        <w:t xml:space="preserve">Since most language learners are not well aware of the effectiveness of language learning that will aid them in the comprehension of English idioms, teachers should familiarize them with language learning strategies and incorporate strategy training into teaching programs as supported </w:t>
      </w:r>
      <w:r w:rsidR="00AB6D02">
        <w:rPr>
          <w:rFonts w:cs="Times New Roman"/>
          <w:szCs w:val="24"/>
        </w:rPr>
        <w:t xml:space="preserve">by </w:t>
      </w:r>
      <w:r w:rsidR="005E3B09" w:rsidRPr="005C5ED5">
        <w:rPr>
          <w:rFonts w:cs="Times New Roman"/>
          <w:szCs w:val="24"/>
        </w:rPr>
        <w:t xml:space="preserve">O’Malley </w:t>
      </w:r>
      <w:r w:rsidR="00AB6D02">
        <w:rPr>
          <w:rFonts w:cs="Times New Roman"/>
          <w:szCs w:val="24"/>
        </w:rPr>
        <w:t>and Chamot(</w:t>
      </w:r>
      <w:r w:rsidR="005E3B09" w:rsidRPr="005C5ED5">
        <w:rPr>
          <w:rFonts w:cs="Times New Roman"/>
          <w:szCs w:val="24"/>
        </w:rPr>
        <w:t>1995). R</w:t>
      </w:r>
      <w:r w:rsidRPr="005C5ED5">
        <w:rPr>
          <w:rFonts w:cs="Times New Roman"/>
          <w:szCs w:val="24"/>
        </w:rPr>
        <w:t xml:space="preserve">esearch has </w:t>
      </w:r>
      <w:r w:rsidRPr="005C5ED5">
        <w:rPr>
          <w:rFonts w:cs="Times New Roman"/>
          <w:szCs w:val="24"/>
        </w:rPr>
        <w:lastRenderedPageBreak/>
        <w:t>shown the effectiveness of explicit instruction of language learning strategies,</w:t>
      </w:r>
      <w:r w:rsidR="005E3B09" w:rsidRPr="005C5ED5">
        <w:rPr>
          <w:rFonts w:cs="Times New Roman"/>
          <w:szCs w:val="24"/>
        </w:rPr>
        <w:t xml:space="preserve"> and</w:t>
      </w:r>
      <w:r w:rsidRPr="005C5ED5">
        <w:rPr>
          <w:rFonts w:cs="Times New Roman"/>
          <w:szCs w:val="24"/>
        </w:rPr>
        <w:t xml:space="preserve"> syllabus designers should provide an opportunity to integrate strategy training with the language class. </w:t>
      </w:r>
      <w:r w:rsidR="00D256BB" w:rsidRPr="005C5ED5">
        <w:rPr>
          <w:rFonts w:cs="Times New Roman"/>
          <w:szCs w:val="24"/>
          <w:shd w:val="clear" w:color="auto" w:fill="FFFFFF"/>
        </w:rPr>
        <w:t>O'Malley, Cham</w:t>
      </w:r>
      <w:r w:rsidR="005E3B09" w:rsidRPr="005C5ED5">
        <w:rPr>
          <w:rFonts w:cs="Times New Roman"/>
          <w:szCs w:val="24"/>
          <w:shd w:val="clear" w:color="auto" w:fill="FFFFFF"/>
        </w:rPr>
        <w:t>ot, Stewner‐Manzanares, Russo, and</w:t>
      </w:r>
      <w:r w:rsidR="00126668">
        <w:rPr>
          <w:rFonts w:cs="Times New Roman"/>
          <w:szCs w:val="24"/>
          <w:shd w:val="clear" w:color="auto" w:fill="FFFFFF"/>
        </w:rPr>
        <w:t xml:space="preserve"> </w:t>
      </w:r>
      <w:r w:rsidR="0013657F">
        <w:rPr>
          <w:rFonts w:cs="Times New Roman"/>
          <w:szCs w:val="24"/>
          <w:shd w:val="clear" w:color="auto" w:fill="FFFFFF"/>
        </w:rPr>
        <w:t>Küpper</w:t>
      </w:r>
      <w:r w:rsidRPr="005C5ED5">
        <w:rPr>
          <w:rFonts w:cs="Times New Roman"/>
          <w:szCs w:val="24"/>
        </w:rPr>
        <w:t xml:space="preserve"> (1985) found that strategy training was successful in a natural teaching environment with second language listening and speaking tasks. This implies that teachers can facilitate learning if they integrate </w:t>
      </w:r>
      <w:r w:rsidR="005E3B09" w:rsidRPr="005C5ED5">
        <w:rPr>
          <w:rFonts w:cs="Times New Roman"/>
          <w:szCs w:val="24"/>
        </w:rPr>
        <w:t>specific</w:t>
      </w:r>
      <w:r w:rsidRPr="005C5ED5">
        <w:rPr>
          <w:rFonts w:cs="Times New Roman"/>
          <w:szCs w:val="24"/>
        </w:rPr>
        <w:t xml:space="preserve"> strategy training with classroom instruction</w:t>
      </w:r>
      <w:r w:rsidR="004410E4">
        <w:rPr>
          <w:rFonts w:cs="Times New Roman"/>
          <w:szCs w:val="24"/>
        </w:rPr>
        <w:t>s</w:t>
      </w:r>
      <w:r w:rsidRPr="005C5ED5">
        <w:rPr>
          <w:rFonts w:cs="Times New Roman"/>
          <w:szCs w:val="24"/>
        </w:rPr>
        <w:t xml:space="preserve">.  </w:t>
      </w:r>
    </w:p>
    <w:p w:rsidR="00983EF5" w:rsidRPr="005C5ED5" w:rsidRDefault="00983EF5" w:rsidP="005C5ED5">
      <w:pPr>
        <w:rPr>
          <w:rFonts w:cs="Times New Roman"/>
          <w:szCs w:val="24"/>
        </w:rPr>
      </w:pPr>
    </w:p>
    <w:p w:rsidR="00983EF5" w:rsidRPr="005C5ED5" w:rsidRDefault="00983EF5" w:rsidP="005C5ED5">
      <w:pPr>
        <w:rPr>
          <w:rFonts w:cs="Times New Roman"/>
          <w:szCs w:val="24"/>
        </w:rPr>
      </w:pPr>
      <w:r w:rsidRPr="005C5ED5">
        <w:rPr>
          <w:rFonts w:cs="Times New Roman"/>
          <w:szCs w:val="24"/>
        </w:rPr>
        <w:t xml:space="preserve">Learners should be given ample opportunities to practise, transfer, and evaluate a strategy. Chamot (2005) avows that explicit </w:t>
      </w:r>
      <w:r w:rsidR="00AB6D02">
        <w:rPr>
          <w:rFonts w:cs="Times New Roman"/>
          <w:szCs w:val="24"/>
        </w:rPr>
        <w:t>language learning strategies instruction</w:t>
      </w:r>
      <w:r w:rsidRPr="005C5ED5">
        <w:rPr>
          <w:rFonts w:cs="Times New Roman"/>
          <w:szCs w:val="24"/>
        </w:rPr>
        <w:t xml:space="preserve"> is more effective than asking students to use one or more strategies. She also suggests that this instruction be integrated with the regular language class. Since the focus has shifted from teacher-</w:t>
      </w:r>
      <w:r w:rsidR="00DE3EA0" w:rsidRPr="005C5ED5">
        <w:rPr>
          <w:rFonts w:cs="Times New Roman"/>
          <w:szCs w:val="24"/>
        </w:rPr>
        <w:t>centered</w:t>
      </w:r>
      <w:r w:rsidRPr="005C5ED5">
        <w:rPr>
          <w:rFonts w:cs="Times New Roman"/>
          <w:szCs w:val="24"/>
        </w:rPr>
        <w:t xml:space="preserve"> classes to learner-</w:t>
      </w:r>
      <w:r w:rsidR="00DE3EA0" w:rsidRPr="005C5ED5">
        <w:rPr>
          <w:rFonts w:cs="Times New Roman"/>
          <w:szCs w:val="24"/>
        </w:rPr>
        <w:t>centered</w:t>
      </w:r>
      <w:r w:rsidRPr="005C5ED5">
        <w:rPr>
          <w:rFonts w:cs="Times New Roman"/>
          <w:szCs w:val="24"/>
        </w:rPr>
        <w:t xml:space="preserve"> classes, material developers should develop materials which:  </w:t>
      </w:r>
    </w:p>
    <w:p w:rsidR="00983EF5" w:rsidRPr="005C5ED5" w:rsidRDefault="00983EF5" w:rsidP="0024006C">
      <w:pPr>
        <w:pStyle w:val="ListParagraph"/>
        <w:numPr>
          <w:ilvl w:val="0"/>
          <w:numId w:val="7"/>
        </w:numPr>
        <w:ind w:left="426"/>
        <w:rPr>
          <w:rFonts w:cs="Times New Roman"/>
          <w:szCs w:val="24"/>
        </w:rPr>
      </w:pPr>
      <w:r w:rsidRPr="005C5ED5">
        <w:rPr>
          <w:rFonts w:cs="Times New Roman"/>
          <w:szCs w:val="24"/>
        </w:rPr>
        <w:t xml:space="preserve">Teach different categories of language learning strategies to learners, </w:t>
      </w:r>
    </w:p>
    <w:p w:rsidR="00983EF5" w:rsidRPr="005C5ED5" w:rsidRDefault="00983EF5" w:rsidP="0024006C">
      <w:pPr>
        <w:pStyle w:val="ListParagraph"/>
        <w:numPr>
          <w:ilvl w:val="0"/>
          <w:numId w:val="7"/>
        </w:numPr>
        <w:ind w:left="426"/>
        <w:rPr>
          <w:rFonts w:cs="Times New Roman"/>
          <w:szCs w:val="24"/>
        </w:rPr>
      </w:pPr>
      <w:r w:rsidRPr="005C5ED5">
        <w:rPr>
          <w:rFonts w:cs="Times New Roman"/>
          <w:szCs w:val="24"/>
        </w:rPr>
        <w:t xml:space="preserve">Specify which language learning strategies may be more effective in doing a particular task, </w:t>
      </w:r>
    </w:p>
    <w:p w:rsidR="00983EF5" w:rsidRPr="005C5ED5" w:rsidRDefault="00983EF5" w:rsidP="0024006C">
      <w:pPr>
        <w:pStyle w:val="ListParagraph"/>
        <w:numPr>
          <w:ilvl w:val="0"/>
          <w:numId w:val="7"/>
        </w:numPr>
        <w:ind w:left="426"/>
        <w:rPr>
          <w:rFonts w:cs="Times New Roman"/>
          <w:szCs w:val="24"/>
        </w:rPr>
      </w:pPr>
      <w:r w:rsidRPr="005C5ED5">
        <w:rPr>
          <w:rFonts w:cs="Times New Roman"/>
          <w:szCs w:val="24"/>
        </w:rPr>
        <w:t>Provide tasks and exercises which allow learners to make use of different language learning strategies,</w:t>
      </w:r>
    </w:p>
    <w:p w:rsidR="00983EF5" w:rsidRPr="005C5ED5" w:rsidRDefault="00983EF5" w:rsidP="0024006C">
      <w:pPr>
        <w:pStyle w:val="ListParagraph"/>
        <w:numPr>
          <w:ilvl w:val="0"/>
          <w:numId w:val="7"/>
        </w:numPr>
        <w:ind w:left="426"/>
        <w:rPr>
          <w:rFonts w:cs="Times New Roman"/>
          <w:szCs w:val="24"/>
        </w:rPr>
      </w:pPr>
      <w:r w:rsidRPr="005C5ED5">
        <w:rPr>
          <w:rFonts w:cs="Times New Roman"/>
          <w:szCs w:val="24"/>
        </w:rPr>
        <w:t xml:space="preserve">Give freedom to learners and teachers to use their own preferred language learning strategies. </w:t>
      </w:r>
    </w:p>
    <w:p w:rsidR="00983EF5" w:rsidRPr="005C5ED5" w:rsidRDefault="00983EF5" w:rsidP="005C5ED5">
      <w:pPr>
        <w:rPr>
          <w:rFonts w:cs="Times New Roman"/>
          <w:szCs w:val="24"/>
        </w:rPr>
      </w:pPr>
    </w:p>
    <w:p w:rsidR="00983EF5" w:rsidRPr="005C5ED5" w:rsidRDefault="00983EF5" w:rsidP="005C5ED5">
      <w:pPr>
        <w:pStyle w:val="Heading1"/>
        <w:rPr>
          <w:szCs w:val="24"/>
        </w:rPr>
      </w:pPr>
      <w:bookmarkStart w:id="358" w:name="_Toc43730918"/>
      <w:r w:rsidRPr="005C5ED5">
        <w:rPr>
          <w:szCs w:val="24"/>
        </w:rPr>
        <w:lastRenderedPageBreak/>
        <w:t>5.4 Conclusions</w:t>
      </w:r>
      <w:bookmarkEnd w:id="358"/>
    </w:p>
    <w:p w:rsidR="00983EF5" w:rsidRPr="005C5ED5" w:rsidRDefault="00983EF5" w:rsidP="005C5ED5">
      <w:pPr>
        <w:tabs>
          <w:tab w:val="left" w:pos="2417"/>
        </w:tabs>
        <w:rPr>
          <w:rFonts w:cs="Times New Roman"/>
          <w:szCs w:val="24"/>
        </w:rPr>
      </w:pPr>
      <w:r w:rsidRPr="005C5ED5">
        <w:rPr>
          <w:rFonts w:cs="Times New Roman"/>
          <w:szCs w:val="24"/>
        </w:rPr>
        <w:t xml:space="preserve">The present study </w:t>
      </w:r>
      <w:r w:rsidR="001D75E0">
        <w:rPr>
          <w:rFonts w:cs="Times New Roman"/>
          <w:szCs w:val="24"/>
        </w:rPr>
        <w:t xml:space="preserve">assessed </w:t>
      </w:r>
      <w:r w:rsidRPr="005C5ED5">
        <w:rPr>
          <w:rFonts w:cs="Times New Roman"/>
          <w:szCs w:val="24"/>
        </w:rPr>
        <w:t>factors that influence the comprehension of idioms among</w:t>
      </w:r>
      <w:r w:rsidR="004410E4">
        <w:rPr>
          <w:rFonts w:cs="Times New Roman"/>
          <w:szCs w:val="24"/>
        </w:rPr>
        <w:t xml:space="preserve"> university</w:t>
      </w:r>
      <w:r w:rsidRPr="005C5ED5">
        <w:rPr>
          <w:rFonts w:cs="Times New Roman"/>
          <w:szCs w:val="24"/>
        </w:rPr>
        <w:t xml:space="preserve"> students</w:t>
      </w:r>
      <w:r w:rsidR="005E3B09" w:rsidRPr="005C5ED5">
        <w:rPr>
          <w:rFonts w:cs="Times New Roman"/>
          <w:szCs w:val="24"/>
        </w:rPr>
        <w:t xml:space="preserve"> in Unguja. The general objective of the study was to investigate the factors that affected the interactions between</w:t>
      </w:r>
      <w:r w:rsidRPr="005C5ED5">
        <w:rPr>
          <w:rFonts w:cs="Times New Roman"/>
          <w:szCs w:val="24"/>
        </w:rPr>
        <w:t xml:space="preserve"> familiarity, transparency</w:t>
      </w:r>
      <w:r w:rsidR="00AB6D02">
        <w:rPr>
          <w:rFonts w:cs="Times New Roman"/>
          <w:szCs w:val="24"/>
        </w:rPr>
        <w:t>,</w:t>
      </w:r>
      <w:r w:rsidRPr="005C5ED5">
        <w:rPr>
          <w:rFonts w:cs="Times New Roman"/>
          <w:szCs w:val="24"/>
        </w:rPr>
        <w:t xml:space="preserve"> and contextual.  The </w:t>
      </w:r>
      <w:r w:rsidR="005E3B09" w:rsidRPr="005C5ED5">
        <w:rPr>
          <w:rFonts w:cs="Times New Roman"/>
          <w:szCs w:val="24"/>
        </w:rPr>
        <w:t xml:space="preserve">results showed that familiarity and context promote better idiom comprehension among the students. Familiar idioms presented with contextual information to the students will be less challenging to explain the figurative meanings of such idioms. </w:t>
      </w:r>
    </w:p>
    <w:p w:rsidR="00983EF5" w:rsidRPr="005C5ED5" w:rsidRDefault="00983EF5" w:rsidP="005C5ED5">
      <w:pPr>
        <w:rPr>
          <w:rFonts w:cs="Times New Roman"/>
          <w:szCs w:val="24"/>
        </w:rPr>
      </w:pPr>
    </w:p>
    <w:p w:rsidR="00983EF5" w:rsidRPr="005C5ED5" w:rsidRDefault="00983EF5" w:rsidP="005C5ED5">
      <w:pPr>
        <w:rPr>
          <w:rFonts w:cs="Times New Roman"/>
          <w:szCs w:val="24"/>
        </w:rPr>
      </w:pPr>
      <w:r w:rsidRPr="005C5ED5">
        <w:rPr>
          <w:rFonts w:cs="Times New Roman"/>
          <w:szCs w:val="24"/>
        </w:rPr>
        <w:t xml:space="preserve">The </w:t>
      </w:r>
      <w:r w:rsidR="005E3B09" w:rsidRPr="005C5ED5">
        <w:rPr>
          <w:rFonts w:cs="Times New Roman"/>
          <w:szCs w:val="24"/>
        </w:rPr>
        <w:t xml:space="preserve">study contributes to the learning of a foreign language. </w:t>
      </w:r>
      <w:r w:rsidRPr="005C5ED5">
        <w:rPr>
          <w:rFonts w:cs="Times New Roman"/>
          <w:szCs w:val="24"/>
        </w:rPr>
        <w:t xml:space="preserve">To </w:t>
      </w:r>
      <w:r w:rsidR="00BC7C4D" w:rsidRPr="005C5ED5">
        <w:rPr>
          <w:rFonts w:cs="Times New Roman"/>
          <w:szCs w:val="24"/>
        </w:rPr>
        <w:t>enhance the</w:t>
      </w:r>
      <w:r w:rsidR="0081688D">
        <w:rPr>
          <w:rFonts w:cs="Times New Roman"/>
          <w:szCs w:val="24"/>
        </w:rPr>
        <w:t xml:space="preserve"> </w:t>
      </w:r>
      <w:r w:rsidR="00BC7C4D" w:rsidRPr="005C5ED5">
        <w:rPr>
          <w:rFonts w:cs="Times New Roman"/>
          <w:szCs w:val="24"/>
        </w:rPr>
        <w:t>L2</w:t>
      </w:r>
      <w:r w:rsidRPr="005C5ED5">
        <w:rPr>
          <w:rFonts w:cs="Times New Roman"/>
          <w:szCs w:val="24"/>
        </w:rPr>
        <w:t xml:space="preserve"> learners’ idiomatic </w:t>
      </w:r>
      <w:r w:rsidR="00BC7C4D" w:rsidRPr="005C5ED5">
        <w:rPr>
          <w:rFonts w:cs="Times New Roman"/>
          <w:szCs w:val="24"/>
        </w:rPr>
        <w:t>skill</w:t>
      </w:r>
      <w:r w:rsidR="00AB6D02">
        <w:rPr>
          <w:rFonts w:cs="Times New Roman"/>
          <w:szCs w:val="24"/>
        </w:rPr>
        <w:t>s</w:t>
      </w:r>
      <w:r w:rsidRPr="005C5ED5">
        <w:rPr>
          <w:rFonts w:cs="Times New Roman"/>
          <w:szCs w:val="24"/>
        </w:rPr>
        <w:t xml:space="preserve">, </w:t>
      </w:r>
      <w:r w:rsidR="00BC7C4D" w:rsidRPr="005C5ED5">
        <w:rPr>
          <w:rFonts w:cs="Times New Roman"/>
          <w:szCs w:val="24"/>
        </w:rPr>
        <w:t xml:space="preserve">it is essential to increase the students’ experience </w:t>
      </w:r>
      <w:r w:rsidR="00AB6D02">
        <w:rPr>
          <w:rFonts w:cs="Times New Roman"/>
          <w:szCs w:val="24"/>
        </w:rPr>
        <w:t>with</w:t>
      </w:r>
      <w:r w:rsidR="00BC7C4D" w:rsidRPr="005C5ED5">
        <w:rPr>
          <w:rFonts w:cs="Times New Roman"/>
          <w:szCs w:val="24"/>
        </w:rPr>
        <w:t xml:space="preserve"> idioms. R</w:t>
      </w:r>
      <w:r w:rsidRPr="005C5ED5">
        <w:rPr>
          <w:rFonts w:cs="Times New Roman"/>
          <w:szCs w:val="24"/>
        </w:rPr>
        <w:t xml:space="preserve">esearchers and teachers </w:t>
      </w:r>
      <w:r w:rsidR="00BC7C4D" w:rsidRPr="005C5ED5">
        <w:rPr>
          <w:rFonts w:cs="Times New Roman"/>
          <w:szCs w:val="24"/>
        </w:rPr>
        <w:t>of the same areas of interest should take into consideration</w:t>
      </w:r>
      <w:r w:rsidR="00126668">
        <w:rPr>
          <w:rFonts w:cs="Times New Roman"/>
          <w:szCs w:val="24"/>
        </w:rPr>
        <w:t xml:space="preserve"> </w:t>
      </w:r>
      <w:r w:rsidR="00BC7C4D" w:rsidRPr="005C5ED5">
        <w:rPr>
          <w:rFonts w:cs="Times New Roman"/>
          <w:szCs w:val="24"/>
        </w:rPr>
        <w:t xml:space="preserve">to include </w:t>
      </w:r>
      <w:r w:rsidRPr="005C5ED5">
        <w:rPr>
          <w:rFonts w:cs="Times New Roman"/>
          <w:szCs w:val="24"/>
        </w:rPr>
        <w:t xml:space="preserve">more idiomatic expressions in the </w:t>
      </w:r>
      <w:r w:rsidR="005E3B09" w:rsidRPr="005C5ED5">
        <w:rPr>
          <w:rFonts w:cs="Times New Roman"/>
          <w:szCs w:val="24"/>
        </w:rPr>
        <w:t xml:space="preserve">textbooks or </w:t>
      </w:r>
      <w:r w:rsidR="00BC7C4D" w:rsidRPr="005C5ED5">
        <w:rPr>
          <w:rFonts w:cs="Times New Roman"/>
          <w:szCs w:val="24"/>
        </w:rPr>
        <w:t>practice books</w:t>
      </w:r>
      <w:r w:rsidR="005E3B09" w:rsidRPr="005C5ED5">
        <w:rPr>
          <w:rFonts w:cs="Times New Roman"/>
          <w:szCs w:val="24"/>
        </w:rPr>
        <w:t xml:space="preserve">. </w:t>
      </w:r>
      <w:r w:rsidR="00BC7C4D" w:rsidRPr="005C5ED5">
        <w:rPr>
          <w:rFonts w:cs="Times New Roman"/>
          <w:szCs w:val="24"/>
        </w:rPr>
        <w:t xml:space="preserve">More activities should be created in listening </w:t>
      </w:r>
      <w:r w:rsidRPr="005C5ED5">
        <w:rPr>
          <w:rFonts w:cs="Times New Roman"/>
          <w:szCs w:val="24"/>
        </w:rPr>
        <w:t>or speaking</w:t>
      </w:r>
      <w:r w:rsidR="005E3B09" w:rsidRPr="005C5ED5">
        <w:rPr>
          <w:rFonts w:cs="Times New Roman"/>
          <w:szCs w:val="24"/>
        </w:rPr>
        <w:t xml:space="preserve"> skills</w:t>
      </w:r>
      <w:r w:rsidR="00126668">
        <w:rPr>
          <w:rFonts w:cs="Times New Roman"/>
          <w:szCs w:val="24"/>
        </w:rPr>
        <w:t xml:space="preserve"> </w:t>
      </w:r>
      <w:r w:rsidR="00BC7C4D" w:rsidRPr="005C5ED5">
        <w:rPr>
          <w:rFonts w:cs="Times New Roman"/>
          <w:szCs w:val="24"/>
        </w:rPr>
        <w:t>for</w:t>
      </w:r>
      <w:r w:rsidR="00126668">
        <w:rPr>
          <w:rFonts w:cs="Times New Roman"/>
          <w:szCs w:val="24"/>
        </w:rPr>
        <w:t xml:space="preserve"> </w:t>
      </w:r>
      <w:r w:rsidR="00BC7C4D" w:rsidRPr="005C5ED5">
        <w:rPr>
          <w:rFonts w:cs="Times New Roman"/>
          <w:szCs w:val="24"/>
        </w:rPr>
        <w:t xml:space="preserve">the </w:t>
      </w:r>
      <w:r w:rsidRPr="005C5ED5">
        <w:rPr>
          <w:rFonts w:cs="Times New Roman"/>
          <w:szCs w:val="24"/>
        </w:rPr>
        <w:t>teach</w:t>
      </w:r>
      <w:r w:rsidR="00BC7C4D" w:rsidRPr="005C5ED5">
        <w:rPr>
          <w:rFonts w:cs="Times New Roman"/>
          <w:szCs w:val="24"/>
        </w:rPr>
        <w:t>ing of</w:t>
      </w:r>
      <w:r w:rsidRPr="005C5ED5">
        <w:rPr>
          <w:rFonts w:cs="Times New Roman"/>
          <w:szCs w:val="24"/>
        </w:rPr>
        <w:t xml:space="preserve"> id</w:t>
      </w:r>
      <w:r w:rsidR="005E3B09" w:rsidRPr="005C5ED5">
        <w:rPr>
          <w:rFonts w:cs="Times New Roman"/>
          <w:szCs w:val="24"/>
        </w:rPr>
        <w:t>ioms</w:t>
      </w:r>
      <w:r w:rsidR="00BC7C4D" w:rsidRPr="005C5ED5">
        <w:rPr>
          <w:rFonts w:cs="Times New Roman"/>
          <w:szCs w:val="24"/>
        </w:rPr>
        <w:t xml:space="preserve"> in meaningful </w:t>
      </w:r>
      <w:r w:rsidR="00126668" w:rsidRPr="005C5ED5">
        <w:rPr>
          <w:rFonts w:cs="Times New Roman"/>
          <w:szCs w:val="24"/>
        </w:rPr>
        <w:t>contexts. During</w:t>
      </w:r>
      <w:r w:rsidRPr="005C5ED5">
        <w:rPr>
          <w:rFonts w:cs="Times New Roman"/>
          <w:szCs w:val="24"/>
        </w:rPr>
        <w:t xml:space="preserve"> class time, </w:t>
      </w:r>
      <w:r w:rsidR="00BC7C4D" w:rsidRPr="005C5ED5">
        <w:rPr>
          <w:rFonts w:cs="Times New Roman"/>
          <w:szCs w:val="24"/>
        </w:rPr>
        <w:t xml:space="preserve">the </w:t>
      </w:r>
      <w:r w:rsidRPr="005C5ED5">
        <w:rPr>
          <w:rFonts w:cs="Times New Roman"/>
          <w:szCs w:val="24"/>
        </w:rPr>
        <w:t xml:space="preserve">teachers should </w:t>
      </w:r>
      <w:r w:rsidR="00BC7C4D" w:rsidRPr="005C5ED5">
        <w:rPr>
          <w:rFonts w:cs="Times New Roman"/>
          <w:szCs w:val="24"/>
        </w:rPr>
        <w:t xml:space="preserve">give </w:t>
      </w:r>
      <w:r w:rsidR="0013657F">
        <w:rPr>
          <w:rFonts w:cs="Times New Roman"/>
          <w:szCs w:val="24"/>
        </w:rPr>
        <w:t xml:space="preserve">a </w:t>
      </w:r>
      <w:r w:rsidR="00BC7C4D" w:rsidRPr="005C5ED5">
        <w:rPr>
          <w:rFonts w:cs="Times New Roman"/>
          <w:szCs w:val="24"/>
        </w:rPr>
        <w:t>detailed and practical explanation</w:t>
      </w:r>
      <w:r w:rsidRPr="005C5ED5">
        <w:rPr>
          <w:rFonts w:cs="Times New Roman"/>
          <w:szCs w:val="24"/>
        </w:rPr>
        <w:t xml:space="preserve"> o</w:t>
      </w:r>
      <w:r w:rsidR="00AB6D02">
        <w:rPr>
          <w:rFonts w:cs="Times New Roman"/>
          <w:szCs w:val="24"/>
        </w:rPr>
        <w:t>f</w:t>
      </w:r>
      <w:r w:rsidRPr="005C5ED5">
        <w:rPr>
          <w:rFonts w:cs="Times New Roman"/>
          <w:szCs w:val="24"/>
        </w:rPr>
        <w:t xml:space="preserve"> the </w:t>
      </w:r>
      <w:r w:rsidR="00BC7C4D" w:rsidRPr="005C5ED5">
        <w:rPr>
          <w:rFonts w:cs="Times New Roman"/>
          <w:szCs w:val="24"/>
        </w:rPr>
        <w:t>construction</w:t>
      </w:r>
      <w:r w:rsidRPr="005C5ED5">
        <w:rPr>
          <w:rFonts w:cs="Times New Roman"/>
          <w:szCs w:val="24"/>
        </w:rPr>
        <w:t xml:space="preserve"> of idiom</w:t>
      </w:r>
      <w:r w:rsidR="00BC7C4D" w:rsidRPr="005C5ED5">
        <w:rPr>
          <w:rFonts w:cs="Times New Roman"/>
          <w:szCs w:val="24"/>
        </w:rPr>
        <w:t>s and their figurative meanings</w:t>
      </w:r>
      <w:r w:rsidRPr="005C5ED5">
        <w:rPr>
          <w:rFonts w:cs="Times New Roman"/>
          <w:szCs w:val="24"/>
        </w:rPr>
        <w:t xml:space="preserve">. </w:t>
      </w:r>
    </w:p>
    <w:p w:rsidR="00983EF5" w:rsidRPr="005C5ED5" w:rsidRDefault="00983EF5" w:rsidP="005C5ED5">
      <w:pPr>
        <w:rPr>
          <w:rFonts w:cs="Times New Roman"/>
          <w:szCs w:val="24"/>
        </w:rPr>
      </w:pPr>
    </w:p>
    <w:p w:rsidR="00983EF5" w:rsidRPr="005C5ED5" w:rsidRDefault="00983EF5" w:rsidP="005C5ED5">
      <w:pPr>
        <w:rPr>
          <w:rFonts w:cs="Times New Roman"/>
          <w:szCs w:val="24"/>
        </w:rPr>
      </w:pPr>
      <w:r w:rsidRPr="005C5ED5">
        <w:rPr>
          <w:rFonts w:cs="Times New Roman"/>
          <w:szCs w:val="24"/>
        </w:rPr>
        <w:t>This research used a multiple-choice task, which does not necessarily t</w:t>
      </w:r>
      <w:r w:rsidR="00AB6D02">
        <w:rPr>
          <w:rFonts w:cs="Times New Roman"/>
          <w:szCs w:val="24"/>
        </w:rPr>
        <w:t xml:space="preserve">ap meaning generation </w:t>
      </w:r>
      <w:r w:rsidR="00126668">
        <w:rPr>
          <w:rFonts w:cs="Times New Roman"/>
          <w:szCs w:val="24"/>
        </w:rPr>
        <w:t>processes. The</w:t>
      </w:r>
      <w:r w:rsidR="00AB6D02">
        <w:rPr>
          <w:rFonts w:cs="Times New Roman"/>
          <w:szCs w:val="24"/>
        </w:rPr>
        <w:t xml:space="preserve"> respondents</w:t>
      </w:r>
      <w:r w:rsidRPr="005C5ED5">
        <w:rPr>
          <w:rFonts w:cs="Times New Roman"/>
          <w:szCs w:val="24"/>
        </w:rPr>
        <w:t xml:space="preserve"> may have performed the task by checking the response options against the meaning of the text rather than by first deriving the meaning of the phrase. The advantage of the multiple-choice task is that students are not required to produce a verbal explanation, which might prejudice students with weaker language skills (</w:t>
      </w:r>
      <w:r w:rsidR="0013657F">
        <w:t>Lewis, Jones</w:t>
      </w:r>
      <w:r w:rsidR="0081688D">
        <w:t xml:space="preserve"> </w:t>
      </w:r>
      <w:r w:rsidR="00936CBF" w:rsidRPr="005C5ED5">
        <w:t>&amp; Baker, 2012</w:t>
      </w:r>
      <w:r w:rsidRPr="005C5ED5">
        <w:rPr>
          <w:rFonts w:cs="Times New Roman"/>
          <w:szCs w:val="24"/>
        </w:rPr>
        <w:t xml:space="preserve">). The use of this task, together </w:t>
      </w:r>
      <w:r w:rsidRPr="005C5ED5">
        <w:rPr>
          <w:rFonts w:cs="Times New Roman"/>
          <w:szCs w:val="24"/>
        </w:rPr>
        <w:lastRenderedPageBreak/>
        <w:t xml:space="preserve">with the explanation task used by Cain </w:t>
      </w:r>
      <w:r w:rsidR="00017D2E" w:rsidRPr="00AB6D02">
        <w:rPr>
          <w:rFonts w:cs="Times New Roman"/>
          <w:szCs w:val="24"/>
        </w:rPr>
        <w:t>et al.</w:t>
      </w:r>
      <w:r w:rsidRPr="005C5ED5">
        <w:rPr>
          <w:rFonts w:cs="Times New Roman"/>
          <w:szCs w:val="24"/>
        </w:rPr>
        <w:t xml:space="preserve"> (2005)</w:t>
      </w:r>
      <w:r w:rsidR="00AB6D02">
        <w:rPr>
          <w:rFonts w:cs="Times New Roman"/>
          <w:szCs w:val="24"/>
        </w:rPr>
        <w:t>,</w:t>
      </w:r>
      <w:r w:rsidRPr="005C5ED5">
        <w:rPr>
          <w:rFonts w:cs="Times New Roman"/>
          <w:szCs w:val="24"/>
        </w:rPr>
        <w:t xml:space="preserve"> provides evidence of Idiom comprehension and reading difficulties, task validity</w:t>
      </w:r>
      <w:r w:rsidR="00AB6D02">
        <w:rPr>
          <w:rFonts w:cs="Times New Roman"/>
          <w:szCs w:val="24"/>
        </w:rPr>
        <w:t>,</w:t>
      </w:r>
      <w:r w:rsidRPr="005C5ED5">
        <w:rPr>
          <w:rFonts w:cs="Times New Roman"/>
          <w:szCs w:val="24"/>
        </w:rPr>
        <w:t xml:space="preserve"> and converging evidence of poor comprehenders’ specific difficulties with using context to guide text comprehension.</w:t>
      </w:r>
    </w:p>
    <w:p w:rsidR="00983EF5" w:rsidRPr="005C5ED5" w:rsidRDefault="00983EF5" w:rsidP="005C5ED5">
      <w:pPr>
        <w:autoSpaceDE w:val="0"/>
        <w:autoSpaceDN w:val="0"/>
        <w:adjustRightInd w:val="0"/>
        <w:rPr>
          <w:rFonts w:cs="Times New Roman"/>
          <w:szCs w:val="24"/>
        </w:rPr>
      </w:pPr>
      <w:bookmarkStart w:id="359" w:name="_Toc303739807"/>
      <w:bookmarkStart w:id="360" w:name="_Toc306975814"/>
    </w:p>
    <w:p w:rsidR="00983EF5" w:rsidRPr="005C5ED5" w:rsidRDefault="00983EF5" w:rsidP="005C5ED5">
      <w:pPr>
        <w:autoSpaceDE w:val="0"/>
        <w:autoSpaceDN w:val="0"/>
        <w:adjustRightInd w:val="0"/>
        <w:rPr>
          <w:rFonts w:cs="Times New Roman"/>
          <w:sz w:val="20"/>
          <w:szCs w:val="20"/>
        </w:rPr>
      </w:pPr>
      <w:r w:rsidRPr="005C5ED5">
        <w:rPr>
          <w:rFonts w:cs="Times New Roman"/>
          <w:szCs w:val="24"/>
        </w:rPr>
        <w:t xml:space="preserve">In line with </w:t>
      </w:r>
      <w:r w:rsidR="005E3B09" w:rsidRPr="005C5ED5">
        <w:rPr>
          <w:rFonts w:cs="Times New Roman"/>
          <w:szCs w:val="24"/>
        </w:rPr>
        <w:t>the current study,</w:t>
      </w:r>
      <w:r w:rsidR="00126668">
        <w:rPr>
          <w:rFonts w:cs="Times New Roman"/>
          <w:szCs w:val="24"/>
        </w:rPr>
        <w:t xml:space="preserve"> </w:t>
      </w:r>
      <w:r w:rsidR="005E3B09" w:rsidRPr="005C5ED5">
        <w:rPr>
          <w:rFonts w:cs="Times New Roman"/>
          <w:szCs w:val="24"/>
        </w:rPr>
        <w:t>several</w:t>
      </w:r>
      <w:r w:rsidRPr="005C5ED5">
        <w:rPr>
          <w:rFonts w:cs="Times New Roman"/>
          <w:szCs w:val="24"/>
        </w:rPr>
        <w:t xml:space="preserve"> studies (e.g., </w:t>
      </w:r>
      <w:proofErr w:type="spellStart"/>
      <w:r w:rsidR="005E3B09" w:rsidRPr="005C5ED5">
        <w:rPr>
          <w:rFonts w:cs="Times New Roman"/>
          <w:szCs w:val="24"/>
        </w:rPr>
        <w:t>Giora</w:t>
      </w:r>
      <w:proofErr w:type="spellEnd"/>
      <w:r w:rsidR="005E3B09" w:rsidRPr="005C5ED5">
        <w:rPr>
          <w:rFonts w:cs="Times New Roman"/>
          <w:szCs w:val="24"/>
        </w:rPr>
        <w:t xml:space="preserve"> 2002;</w:t>
      </w:r>
      <w:r w:rsidR="00126668">
        <w:rPr>
          <w:rFonts w:cs="Times New Roman"/>
          <w:szCs w:val="24"/>
        </w:rPr>
        <w:t xml:space="preserve"> </w:t>
      </w:r>
      <w:r w:rsidRPr="005C5ED5">
        <w:rPr>
          <w:rFonts w:cs="Times New Roman"/>
          <w:szCs w:val="24"/>
        </w:rPr>
        <w:t xml:space="preserve">Griffin &amp; Harley, 1996; </w:t>
      </w:r>
      <w:r w:rsidR="00D256BB" w:rsidRPr="005C5ED5">
        <w:rPr>
          <w:rFonts w:cs="Times New Roman"/>
          <w:iCs/>
          <w:szCs w:val="24"/>
        </w:rPr>
        <w:t xml:space="preserve">Schneider, </w:t>
      </w:r>
      <w:proofErr w:type="spellStart"/>
      <w:r w:rsidR="00D256BB" w:rsidRPr="005C5ED5">
        <w:rPr>
          <w:rFonts w:cs="Times New Roman"/>
          <w:szCs w:val="24"/>
          <w:shd w:val="clear" w:color="auto" w:fill="FFFFFF"/>
        </w:rPr>
        <w:t>Eschman</w:t>
      </w:r>
      <w:proofErr w:type="spellEnd"/>
      <w:r w:rsidR="00D256BB" w:rsidRPr="005C5ED5">
        <w:rPr>
          <w:rFonts w:cs="Times New Roman"/>
          <w:szCs w:val="24"/>
          <w:shd w:val="clear" w:color="auto" w:fill="FFFFFF"/>
        </w:rPr>
        <w:t xml:space="preserve">, </w:t>
      </w:r>
      <w:r w:rsidR="005E3B09" w:rsidRPr="005C5ED5">
        <w:rPr>
          <w:rFonts w:cs="Times New Roman"/>
          <w:szCs w:val="24"/>
          <w:shd w:val="clear" w:color="auto" w:fill="FFFFFF"/>
        </w:rPr>
        <w:t>&amp;</w:t>
      </w:r>
      <w:r w:rsidR="00126668">
        <w:rPr>
          <w:rFonts w:cs="Times New Roman"/>
          <w:szCs w:val="24"/>
          <w:shd w:val="clear" w:color="auto" w:fill="FFFFFF"/>
        </w:rPr>
        <w:t xml:space="preserve"> </w:t>
      </w:r>
      <w:proofErr w:type="spellStart"/>
      <w:r w:rsidR="00D256BB" w:rsidRPr="005C5ED5">
        <w:rPr>
          <w:rFonts w:cs="Times New Roman"/>
          <w:szCs w:val="24"/>
          <w:shd w:val="clear" w:color="auto" w:fill="FFFFFF"/>
        </w:rPr>
        <w:t>Zuccolotto</w:t>
      </w:r>
      <w:proofErr w:type="spellEnd"/>
      <w:r w:rsidRPr="005C5ED5">
        <w:rPr>
          <w:rFonts w:cs="Times New Roman"/>
          <w:szCs w:val="24"/>
        </w:rPr>
        <w:t xml:space="preserve">, 2002) investigated the process of learners' L2 idiom comprehension. Schneider </w:t>
      </w:r>
      <w:r w:rsidR="00017D2E" w:rsidRPr="00AB6D02">
        <w:rPr>
          <w:rFonts w:cs="Times New Roman"/>
          <w:szCs w:val="24"/>
        </w:rPr>
        <w:t>et al.</w:t>
      </w:r>
      <w:r w:rsidRPr="005C5ED5">
        <w:rPr>
          <w:rFonts w:cs="Times New Roman"/>
          <w:szCs w:val="24"/>
        </w:rPr>
        <w:t xml:space="preserve"> (2002) found that the context supported participant’s comprehension of idioms up to 75</w:t>
      </w:r>
      <w:r w:rsidR="00AB6D02">
        <w:rPr>
          <w:rFonts w:cs="Times New Roman"/>
          <w:szCs w:val="24"/>
        </w:rPr>
        <w:t xml:space="preserve">%. </w:t>
      </w:r>
      <w:r w:rsidRPr="005C5ED5">
        <w:rPr>
          <w:rFonts w:cs="Times New Roman"/>
          <w:szCs w:val="24"/>
        </w:rPr>
        <w:t>A rich context necessitated learners towards arriving at the correct opt</w:t>
      </w:r>
      <w:r w:rsidR="005E3B09" w:rsidRPr="005C5ED5">
        <w:rPr>
          <w:rFonts w:cs="Times New Roman"/>
          <w:szCs w:val="24"/>
        </w:rPr>
        <w:t>ion from the test administered.</w:t>
      </w:r>
    </w:p>
    <w:p w:rsidR="00983EF5" w:rsidRPr="005C5ED5" w:rsidRDefault="00983EF5" w:rsidP="005C5ED5">
      <w:pPr>
        <w:autoSpaceDE w:val="0"/>
        <w:autoSpaceDN w:val="0"/>
        <w:adjustRightInd w:val="0"/>
        <w:rPr>
          <w:rFonts w:cs="Times New Roman"/>
          <w:sz w:val="20"/>
          <w:szCs w:val="20"/>
        </w:rPr>
      </w:pPr>
    </w:p>
    <w:p w:rsidR="00983EF5" w:rsidRPr="005C5ED5" w:rsidRDefault="00983EF5" w:rsidP="005C5ED5">
      <w:pPr>
        <w:pStyle w:val="Heading1"/>
        <w:rPr>
          <w:szCs w:val="24"/>
        </w:rPr>
      </w:pPr>
      <w:bookmarkStart w:id="361" w:name="_Toc43730919"/>
      <w:bookmarkEnd w:id="359"/>
      <w:bookmarkEnd w:id="360"/>
      <w:r w:rsidRPr="005C5ED5">
        <w:rPr>
          <w:szCs w:val="24"/>
        </w:rPr>
        <w:t>5.</w:t>
      </w:r>
      <w:r w:rsidRPr="005C5ED5">
        <w:rPr>
          <w:szCs w:val="24"/>
          <w:lang w:val="en-GB"/>
        </w:rPr>
        <w:t xml:space="preserve">5. </w:t>
      </w:r>
      <w:r w:rsidRPr="005C5ED5">
        <w:rPr>
          <w:szCs w:val="24"/>
        </w:rPr>
        <w:t>Recommendations</w:t>
      </w:r>
      <w:bookmarkEnd w:id="361"/>
    </w:p>
    <w:p w:rsidR="00983EF5" w:rsidRPr="005C5ED5" w:rsidRDefault="00983EF5" w:rsidP="005C5ED5">
      <w:pPr>
        <w:rPr>
          <w:rFonts w:cs="Times New Roman"/>
          <w:szCs w:val="24"/>
        </w:rPr>
      </w:pPr>
      <w:r w:rsidRPr="005C5ED5">
        <w:rPr>
          <w:rFonts w:cs="Times New Roman"/>
          <w:szCs w:val="24"/>
        </w:rPr>
        <w:t xml:space="preserve">This section suggests recommendations based on the findings of this research and the objectives of this research.  </w:t>
      </w:r>
    </w:p>
    <w:p w:rsidR="00983EF5" w:rsidRPr="005C5ED5" w:rsidRDefault="00983EF5" w:rsidP="005C5ED5">
      <w:pPr>
        <w:rPr>
          <w:rFonts w:cs="Times New Roman"/>
          <w:szCs w:val="24"/>
        </w:rPr>
      </w:pPr>
    </w:p>
    <w:p w:rsidR="00983EF5" w:rsidRPr="005C5ED5" w:rsidRDefault="00983EF5" w:rsidP="005C5ED5">
      <w:pPr>
        <w:pStyle w:val="Heading2"/>
      </w:pPr>
      <w:bookmarkStart w:id="362" w:name="_Toc43730920"/>
      <w:r w:rsidRPr="005C5ED5">
        <w:t>5.5.1 Recommendations for Action</w:t>
      </w:r>
      <w:bookmarkEnd w:id="362"/>
    </w:p>
    <w:p w:rsidR="00983EF5" w:rsidRPr="005C5ED5" w:rsidRDefault="00983EF5" w:rsidP="005C5ED5">
      <w:pPr>
        <w:rPr>
          <w:rFonts w:cs="Times New Roman"/>
          <w:szCs w:val="24"/>
        </w:rPr>
      </w:pPr>
      <w:r w:rsidRPr="005C5ED5">
        <w:rPr>
          <w:rFonts w:cs="Times New Roman"/>
          <w:szCs w:val="24"/>
        </w:rPr>
        <w:t>In this section</w:t>
      </w:r>
      <w:r w:rsidR="005E3B09" w:rsidRPr="005C5ED5">
        <w:rPr>
          <w:rFonts w:cs="Times New Roman"/>
          <w:szCs w:val="24"/>
        </w:rPr>
        <w:t>,</w:t>
      </w:r>
      <w:r w:rsidRPr="005C5ED5">
        <w:rPr>
          <w:rFonts w:cs="Times New Roman"/>
          <w:szCs w:val="24"/>
        </w:rPr>
        <w:t xml:space="preserve"> the researcher gives some recommendations that may assist in ensuring that students </w:t>
      </w:r>
      <w:r w:rsidR="005E3B09" w:rsidRPr="005C5ED5">
        <w:rPr>
          <w:rFonts w:cs="Times New Roman"/>
          <w:szCs w:val="24"/>
        </w:rPr>
        <w:t>can</w:t>
      </w:r>
      <w:r w:rsidRPr="005C5ED5">
        <w:rPr>
          <w:rFonts w:cs="Times New Roman"/>
          <w:szCs w:val="24"/>
        </w:rPr>
        <w:t xml:space="preserve"> comprehend idioms and idiomatic expression</w:t>
      </w:r>
      <w:r w:rsidR="00AB6D02">
        <w:rPr>
          <w:rFonts w:cs="Times New Roman"/>
          <w:szCs w:val="24"/>
        </w:rPr>
        <w:t>s</w:t>
      </w:r>
      <w:r w:rsidR="00126668">
        <w:rPr>
          <w:rFonts w:cs="Times New Roman"/>
          <w:szCs w:val="24"/>
        </w:rPr>
        <w:t xml:space="preserve"> </w:t>
      </w:r>
      <w:r w:rsidR="00AB6D02">
        <w:rPr>
          <w:rFonts w:cs="Times New Roman"/>
          <w:szCs w:val="24"/>
        </w:rPr>
        <w:t>since</w:t>
      </w:r>
      <w:r w:rsidRPr="005C5ED5">
        <w:rPr>
          <w:rFonts w:cs="Times New Roman"/>
          <w:szCs w:val="24"/>
        </w:rPr>
        <w:t xml:space="preserve"> they form part and parcel of a major component in any language. </w:t>
      </w:r>
      <w:r w:rsidR="00AB6D02">
        <w:rPr>
          <w:rFonts w:cs="Times New Roman"/>
          <w:szCs w:val="24"/>
        </w:rPr>
        <w:t>Without doubt,</w:t>
      </w:r>
      <w:r w:rsidRPr="005C5ED5">
        <w:rPr>
          <w:rFonts w:cs="Times New Roman"/>
          <w:szCs w:val="24"/>
        </w:rPr>
        <w:t xml:space="preserve"> if one wants to become fluent in </w:t>
      </w:r>
      <w:r w:rsidR="005E3B09" w:rsidRPr="005C5ED5">
        <w:rPr>
          <w:rFonts w:cs="Times New Roman"/>
          <w:szCs w:val="24"/>
        </w:rPr>
        <w:t xml:space="preserve">the </w:t>
      </w:r>
      <w:r w:rsidRPr="005C5ED5">
        <w:rPr>
          <w:rFonts w:cs="Times New Roman"/>
          <w:szCs w:val="24"/>
        </w:rPr>
        <w:t>English language, comprehension of idio</w:t>
      </w:r>
      <w:r w:rsidR="005E3B09" w:rsidRPr="005C5ED5">
        <w:rPr>
          <w:rFonts w:cs="Times New Roman"/>
          <w:szCs w:val="24"/>
        </w:rPr>
        <w:t xml:space="preserve">matic expression is paramount. </w:t>
      </w:r>
      <w:r w:rsidR="00AB6D02">
        <w:rPr>
          <w:rFonts w:cs="Times New Roman"/>
          <w:szCs w:val="24"/>
        </w:rPr>
        <w:t>T</w:t>
      </w:r>
      <w:r w:rsidRPr="005C5ED5">
        <w:rPr>
          <w:rFonts w:cs="Times New Roman"/>
          <w:szCs w:val="24"/>
        </w:rPr>
        <w:t xml:space="preserve">he findings </w:t>
      </w:r>
      <w:r w:rsidR="005E3B09" w:rsidRPr="005C5ED5">
        <w:rPr>
          <w:rFonts w:cs="Times New Roman"/>
          <w:szCs w:val="24"/>
        </w:rPr>
        <w:t>showed that</w:t>
      </w:r>
      <w:r w:rsidRPr="005C5ED5">
        <w:rPr>
          <w:rFonts w:cs="Times New Roman"/>
          <w:szCs w:val="24"/>
        </w:rPr>
        <w:t xml:space="preserve"> familiarity and context contribute to </w:t>
      </w:r>
      <w:r w:rsidR="005E3B09" w:rsidRPr="005C5ED5">
        <w:rPr>
          <w:rFonts w:cs="Times New Roman"/>
          <w:szCs w:val="24"/>
        </w:rPr>
        <w:t xml:space="preserve">English idiom </w:t>
      </w:r>
      <w:r w:rsidRPr="005C5ED5">
        <w:rPr>
          <w:rFonts w:cs="Times New Roman"/>
          <w:szCs w:val="24"/>
        </w:rPr>
        <w:t xml:space="preserve">comprehension. </w:t>
      </w:r>
      <w:r w:rsidR="005E3B09" w:rsidRPr="005C5ED5">
        <w:rPr>
          <w:rFonts w:cs="Times New Roman"/>
          <w:szCs w:val="24"/>
        </w:rPr>
        <w:t xml:space="preserve">When the students </w:t>
      </w:r>
      <w:r w:rsidR="00AB6D02">
        <w:rPr>
          <w:rFonts w:cs="Times New Roman"/>
          <w:szCs w:val="24"/>
        </w:rPr>
        <w:t xml:space="preserve">are </w:t>
      </w:r>
      <w:r w:rsidR="005E3B09" w:rsidRPr="005C5ED5">
        <w:rPr>
          <w:rFonts w:cs="Times New Roman"/>
          <w:szCs w:val="24"/>
        </w:rPr>
        <w:t xml:space="preserve">presented with contextual idioms, it becomes less challenging for them to guess and understand the figurative meaning of such idioms. </w:t>
      </w:r>
    </w:p>
    <w:p w:rsidR="00983EF5" w:rsidRPr="005C5ED5" w:rsidRDefault="00983EF5" w:rsidP="005C5ED5">
      <w:pPr>
        <w:autoSpaceDE w:val="0"/>
        <w:autoSpaceDN w:val="0"/>
        <w:adjustRightInd w:val="0"/>
        <w:rPr>
          <w:rFonts w:cs="Times New Roman"/>
          <w:szCs w:val="24"/>
        </w:rPr>
      </w:pPr>
    </w:p>
    <w:p w:rsidR="00983EF5" w:rsidRPr="005C5ED5" w:rsidRDefault="00983EF5" w:rsidP="005C5ED5">
      <w:pPr>
        <w:autoSpaceDE w:val="0"/>
        <w:autoSpaceDN w:val="0"/>
        <w:adjustRightInd w:val="0"/>
        <w:rPr>
          <w:rFonts w:cs="Times New Roman"/>
          <w:szCs w:val="24"/>
        </w:rPr>
      </w:pPr>
      <w:r w:rsidRPr="005C5ED5">
        <w:rPr>
          <w:rFonts w:cs="Times New Roman"/>
          <w:szCs w:val="24"/>
        </w:rPr>
        <w:t>In line with the first objective of this study, the researcher recommends that there is a need for designing course materials and providing enough exposure to idioms in a step-by-step mode of delivery, which can gradually build up learners’ idiomatic competence. This means that the learners should be explicitly introduced to the linguistic characteristics of idioms</w:t>
      </w:r>
      <w:r w:rsidR="00AB6D02">
        <w:rPr>
          <w:rFonts w:cs="Times New Roman"/>
          <w:szCs w:val="24"/>
        </w:rPr>
        <w:t xml:space="preserve"> and</w:t>
      </w:r>
      <w:r w:rsidRPr="005C5ED5">
        <w:rPr>
          <w:rFonts w:cs="Times New Roman"/>
          <w:szCs w:val="24"/>
        </w:rPr>
        <w:t xml:space="preserve"> their classification and interpretation of both familiar and unfamiliar ones. This recommendation is based on Liu (2008)</w:t>
      </w:r>
      <w:r w:rsidR="00953898">
        <w:rPr>
          <w:rFonts w:cs="Times New Roman"/>
          <w:szCs w:val="24"/>
        </w:rPr>
        <w:t>,</w:t>
      </w:r>
      <w:r w:rsidRPr="005C5ED5">
        <w:rPr>
          <w:rFonts w:cs="Times New Roman"/>
          <w:szCs w:val="24"/>
        </w:rPr>
        <w:t xml:space="preserve"> who proposed four main strategies learners can use to understand </w:t>
      </w:r>
      <w:r w:rsidR="00D6302F" w:rsidRPr="005C5ED5">
        <w:rPr>
          <w:rFonts w:cs="Times New Roman"/>
          <w:szCs w:val="24"/>
        </w:rPr>
        <w:t>idioms</w:t>
      </w:r>
      <w:r w:rsidR="00D6302F">
        <w:rPr>
          <w:rFonts w:cs="Times New Roman"/>
          <w:szCs w:val="24"/>
        </w:rPr>
        <w:t>. These</w:t>
      </w:r>
      <w:r w:rsidR="0055473C">
        <w:rPr>
          <w:rFonts w:cs="Times New Roman"/>
          <w:szCs w:val="24"/>
        </w:rPr>
        <w:t xml:space="preserve"> are the </w:t>
      </w:r>
      <w:r w:rsidRPr="005C5ED5">
        <w:rPr>
          <w:rFonts w:cs="Times New Roman"/>
          <w:szCs w:val="24"/>
        </w:rPr>
        <w:t>use of contextual knowledge, use of the first language, use of pragmatic knowledge or knowledge of the world</w:t>
      </w:r>
      <w:r w:rsidR="00953898">
        <w:rPr>
          <w:rFonts w:cs="Times New Roman"/>
          <w:szCs w:val="24"/>
        </w:rPr>
        <w:t>,</w:t>
      </w:r>
      <w:r w:rsidRPr="005C5ED5">
        <w:rPr>
          <w:rFonts w:cs="Times New Roman"/>
          <w:szCs w:val="24"/>
        </w:rPr>
        <w:t xml:space="preserve"> and use of cultural knowledge in the first language</w:t>
      </w:r>
      <w:r w:rsidR="00953898">
        <w:rPr>
          <w:rFonts w:cs="Times New Roman"/>
          <w:szCs w:val="24"/>
        </w:rPr>
        <w:t>.</w:t>
      </w:r>
      <w:r w:rsidR="00D6302F">
        <w:rPr>
          <w:rFonts w:cs="Times New Roman"/>
          <w:szCs w:val="24"/>
        </w:rPr>
        <w:t xml:space="preserve"> </w:t>
      </w:r>
      <w:r w:rsidR="00953898" w:rsidRPr="005C5ED5">
        <w:rPr>
          <w:rFonts w:cs="Times New Roman"/>
          <w:szCs w:val="24"/>
        </w:rPr>
        <w:t>Liu (2008)</w:t>
      </w:r>
      <w:r w:rsidRPr="005C5ED5">
        <w:rPr>
          <w:rFonts w:cs="Times New Roman"/>
          <w:szCs w:val="24"/>
        </w:rPr>
        <w:t xml:space="preserve"> also stated that teachers should assist students </w:t>
      </w:r>
      <w:r w:rsidR="005E3B09" w:rsidRPr="005C5ED5">
        <w:rPr>
          <w:rFonts w:cs="Times New Roman"/>
          <w:szCs w:val="24"/>
        </w:rPr>
        <w:t>in understanding</w:t>
      </w:r>
      <w:r w:rsidRPr="005C5ED5">
        <w:rPr>
          <w:rFonts w:cs="Times New Roman"/>
          <w:szCs w:val="24"/>
        </w:rPr>
        <w:t xml:space="preserve"> idioms by giving </w:t>
      </w:r>
      <w:r w:rsidR="00953898">
        <w:rPr>
          <w:rFonts w:cs="Times New Roman"/>
          <w:szCs w:val="24"/>
        </w:rPr>
        <w:t>their</w:t>
      </w:r>
      <w:r w:rsidRPr="005C5ED5">
        <w:rPr>
          <w:rFonts w:cs="Times New Roman"/>
          <w:szCs w:val="24"/>
        </w:rPr>
        <w:t xml:space="preserve"> definition</w:t>
      </w:r>
      <w:r w:rsidR="00953898">
        <w:rPr>
          <w:rFonts w:cs="Times New Roman"/>
          <w:szCs w:val="24"/>
        </w:rPr>
        <w:t>s</w:t>
      </w:r>
      <w:r w:rsidRPr="005C5ED5">
        <w:rPr>
          <w:rFonts w:cs="Times New Roman"/>
          <w:szCs w:val="24"/>
        </w:rPr>
        <w:t>, elaboration</w:t>
      </w:r>
      <w:r w:rsidR="00953898">
        <w:rPr>
          <w:rFonts w:cs="Times New Roman"/>
          <w:szCs w:val="24"/>
        </w:rPr>
        <w:t>,</w:t>
      </w:r>
      <w:r w:rsidRPr="005C5ED5">
        <w:rPr>
          <w:rFonts w:cs="Times New Roman"/>
          <w:szCs w:val="24"/>
        </w:rPr>
        <w:t xml:space="preserve"> and paraphrasing activities.</w:t>
      </w:r>
    </w:p>
    <w:p w:rsidR="00983EF5" w:rsidRPr="005C5ED5" w:rsidRDefault="00983EF5" w:rsidP="005C5ED5">
      <w:pPr>
        <w:autoSpaceDE w:val="0"/>
        <w:autoSpaceDN w:val="0"/>
        <w:adjustRightInd w:val="0"/>
        <w:rPr>
          <w:rFonts w:cs="Times New Roman"/>
          <w:szCs w:val="24"/>
        </w:rPr>
      </w:pPr>
    </w:p>
    <w:p w:rsidR="00983EF5" w:rsidRPr="005C5ED5" w:rsidRDefault="00983EF5" w:rsidP="005C5ED5">
      <w:pPr>
        <w:autoSpaceDE w:val="0"/>
        <w:autoSpaceDN w:val="0"/>
        <w:adjustRightInd w:val="0"/>
        <w:rPr>
          <w:rFonts w:cs="Times New Roman"/>
          <w:szCs w:val="24"/>
        </w:rPr>
      </w:pPr>
      <w:r w:rsidRPr="005C5ED5">
        <w:rPr>
          <w:rFonts w:cs="Times New Roman"/>
          <w:szCs w:val="24"/>
        </w:rPr>
        <w:t xml:space="preserve">Based on the findings of this research, the researcher recommends that language teachers should pay attention to idiomatic competence as an inevitable and inseparable part of the learner’s overall competence in the language and resolve to deal with idioms in their classes. The researchers suggest that teachers try new technologies for teaching idioms. </w:t>
      </w:r>
      <w:r w:rsidR="00953898">
        <w:rPr>
          <w:rFonts w:cs="Times New Roman"/>
          <w:szCs w:val="24"/>
        </w:rPr>
        <w:t>Compared to more traditional strategies like literal translation and finding idiom equivalents, new technologies</w:t>
      </w:r>
      <w:r w:rsidRPr="005C5ED5">
        <w:rPr>
          <w:rFonts w:cs="Times New Roman"/>
          <w:szCs w:val="24"/>
        </w:rPr>
        <w:t xml:space="preserve"> offer learners an authentic context in which to comprehend the meaning and grasp the gist of the expressions. </w:t>
      </w:r>
      <w:r w:rsidR="00953898">
        <w:rPr>
          <w:rFonts w:cs="Times New Roman"/>
          <w:szCs w:val="24"/>
        </w:rPr>
        <w:t>To improve</w:t>
      </w:r>
      <w:r w:rsidR="00D6302F">
        <w:rPr>
          <w:rFonts w:cs="Times New Roman"/>
          <w:szCs w:val="24"/>
        </w:rPr>
        <w:t xml:space="preserve"> </w:t>
      </w:r>
      <w:r w:rsidRPr="005C5ED5">
        <w:rPr>
          <w:rFonts w:cs="Times New Roman"/>
          <w:szCs w:val="24"/>
        </w:rPr>
        <w:t xml:space="preserve">language learners’ idiomatic knowledge, it is extremely important to follow English </w:t>
      </w:r>
      <w:r w:rsidR="00953898">
        <w:rPr>
          <w:rFonts w:cs="Times New Roman"/>
          <w:szCs w:val="24"/>
        </w:rPr>
        <w:t>m</w:t>
      </w:r>
      <w:r w:rsidRPr="005C5ED5">
        <w:rPr>
          <w:rFonts w:cs="Times New Roman"/>
          <w:szCs w:val="24"/>
        </w:rPr>
        <w:t xml:space="preserve">edium </w:t>
      </w:r>
      <w:r w:rsidR="00953898">
        <w:rPr>
          <w:rFonts w:cs="Times New Roman"/>
          <w:szCs w:val="24"/>
        </w:rPr>
        <w:t>i</w:t>
      </w:r>
      <w:r w:rsidRPr="005C5ED5">
        <w:rPr>
          <w:rFonts w:cs="Times New Roman"/>
          <w:szCs w:val="24"/>
        </w:rPr>
        <w:t xml:space="preserve">nstruction with specific reference to idiomaticity and to increase learners’ opportunities for exposure to foreign language idioms. </w:t>
      </w:r>
    </w:p>
    <w:p w:rsidR="00983EF5" w:rsidRPr="005C5ED5" w:rsidRDefault="00983EF5" w:rsidP="005C5ED5">
      <w:pPr>
        <w:autoSpaceDE w:val="0"/>
        <w:autoSpaceDN w:val="0"/>
        <w:adjustRightInd w:val="0"/>
        <w:rPr>
          <w:rFonts w:cs="Times New Roman"/>
          <w:szCs w:val="24"/>
        </w:rPr>
      </w:pPr>
    </w:p>
    <w:p w:rsidR="00983EF5" w:rsidRPr="005C5ED5" w:rsidRDefault="00983EF5" w:rsidP="005C5ED5">
      <w:pPr>
        <w:autoSpaceDE w:val="0"/>
        <w:autoSpaceDN w:val="0"/>
        <w:adjustRightInd w:val="0"/>
        <w:rPr>
          <w:rFonts w:cs="Times New Roman"/>
          <w:szCs w:val="24"/>
        </w:rPr>
      </w:pPr>
      <w:r w:rsidRPr="005C5ED5">
        <w:rPr>
          <w:rFonts w:cs="Times New Roman"/>
          <w:szCs w:val="24"/>
        </w:rPr>
        <w:t xml:space="preserve">When compiling textbooks or exercise books, language teachers and researchers should consider </w:t>
      </w:r>
      <w:r w:rsidR="00A46E20">
        <w:rPr>
          <w:rFonts w:cs="Times New Roman"/>
          <w:szCs w:val="24"/>
        </w:rPr>
        <w:t>incorporating</w:t>
      </w:r>
      <w:r w:rsidRPr="005C5ED5">
        <w:rPr>
          <w:rFonts w:cs="Times New Roman"/>
          <w:szCs w:val="24"/>
        </w:rPr>
        <w:t xml:space="preserve"> more idiomatic expressions. They may also resolve to create innovative idiom-based listening-speaking activities and teach and explain more idioms in authentic contexts, thereby increasing learners’ exposure to this kind of figurative language within meaningful constructs. During instruction, language teachers may purposefully explain in detail the formation of idioms a</w:t>
      </w:r>
      <w:r w:rsidR="00A46E20">
        <w:rPr>
          <w:rFonts w:cs="Times New Roman"/>
          <w:szCs w:val="24"/>
        </w:rPr>
        <w:t>nd</w:t>
      </w:r>
      <w:r w:rsidRPr="005C5ED5">
        <w:rPr>
          <w:rFonts w:cs="Times New Roman"/>
          <w:szCs w:val="24"/>
        </w:rPr>
        <w:t xml:space="preserve"> their figurative meanings and suggest projects that offer language learners ample opportunities to comprehend and use idioms in real-life situations.</w:t>
      </w:r>
    </w:p>
    <w:p w:rsidR="00983EF5" w:rsidRPr="005C5ED5" w:rsidRDefault="00983EF5" w:rsidP="005C5ED5">
      <w:pPr>
        <w:autoSpaceDE w:val="0"/>
        <w:autoSpaceDN w:val="0"/>
        <w:adjustRightInd w:val="0"/>
        <w:rPr>
          <w:rFonts w:cs="Times New Roman"/>
          <w:szCs w:val="24"/>
        </w:rPr>
      </w:pPr>
    </w:p>
    <w:p w:rsidR="00983EF5" w:rsidRPr="005C5ED5" w:rsidRDefault="00983EF5" w:rsidP="005C5ED5">
      <w:pPr>
        <w:autoSpaceDE w:val="0"/>
        <w:autoSpaceDN w:val="0"/>
        <w:adjustRightInd w:val="0"/>
        <w:rPr>
          <w:rFonts w:cs="Times New Roman"/>
          <w:szCs w:val="24"/>
        </w:rPr>
      </w:pPr>
      <w:r w:rsidRPr="005C5ED5">
        <w:rPr>
          <w:rFonts w:cs="Times New Roman"/>
          <w:szCs w:val="24"/>
        </w:rPr>
        <w:t xml:space="preserve">In </w:t>
      </w:r>
      <w:r w:rsidR="005E3B09" w:rsidRPr="005C5ED5">
        <w:rPr>
          <w:rFonts w:cs="Times New Roman"/>
          <w:szCs w:val="24"/>
        </w:rPr>
        <w:t>conclusion,</w:t>
      </w:r>
      <w:r w:rsidRPr="005C5ED5">
        <w:rPr>
          <w:rFonts w:cs="Times New Roman"/>
          <w:szCs w:val="24"/>
        </w:rPr>
        <w:t xml:space="preserve"> the researcher recommends that:</w:t>
      </w:r>
    </w:p>
    <w:p w:rsidR="00983EF5" w:rsidRPr="005C5ED5" w:rsidRDefault="005E3B09" w:rsidP="0024006C">
      <w:pPr>
        <w:pStyle w:val="ListParagraph"/>
        <w:numPr>
          <w:ilvl w:val="0"/>
          <w:numId w:val="8"/>
        </w:numPr>
        <w:autoSpaceDE w:val="0"/>
        <w:autoSpaceDN w:val="0"/>
        <w:adjustRightInd w:val="0"/>
        <w:ind w:left="426"/>
        <w:rPr>
          <w:rFonts w:cs="Times New Roman"/>
          <w:szCs w:val="24"/>
        </w:rPr>
      </w:pPr>
      <w:r w:rsidRPr="005C5ED5">
        <w:rPr>
          <w:rFonts w:cs="Times New Roman"/>
          <w:szCs w:val="24"/>
        </w:rPr>
        <w:t xml:space="preserve">It is highly recommended that EFL students </w:t>
      </w:r>
      <w:r w:rsidR="00A46E20">
        <w:rPr>
          <w:rFonts w:cs="Times New Roman"/>
          <w:szCs w:val="24"/>
        </w:rPr>
        <w:t>increase their contact with idioms</w:t>
      </w:r>
      <w:r w:rsidRPr="005C5ED5">
        <w:rPr>
          <w:rFonts w:cs="Times New Roman"/>
          <w:szCs w:val="24"/>
        </w:rPr>
        <w:t xml:space="preserve"> to </w:t>
      </w:r>
      <w:r w:rsidR="00983EF5" w:rsidRPr="005C5ED5">
        <w:rPr>
          <w:rFonts w:cs="Times New Roman"/>
          <w:szCs w:val="24"/>
        </w:rPr>
        <w:t xml:space="preserve">improve </w:t>
      </w:r>
      <w:r w:rsidRPr="005C5ED5">
        <w:rPr>
          <w:rFonts w:cs="Times New Roman"/>
          <w:szCs w:val="24"/>
        </w:rPr>
        <w:t>their</w:t>
      </w:r>
      <w:r w:rsidR="00983EF5" w:rsidRPr="005C5ED5">
        <w:rPr>
          <w:rFonts w:cs="Times New Roman"/>
          <w:szCs w:val="24"/>
        </w:rPr>
        <w:t xml:space="preserve"> idiomatic knowledge</w:t>
      </w:r>
      <w:r w:rsidRPr="005C5ED5">
        <w:rPr>
          <w:rFonts w:cs="Times New Roman"/>
          <w:szCs w:val="24"/>
        </w:rPr>
        <w:t>.</w:t>
      </w:r>
    </w:p>
    <w:p w:rsidR="005E3B09" w:rsidRPr="005C5ED5" w:rsidRDefault="00983EF5" w:rsidP="0024006C">
      <w:pPr>
        <w:pStyle w:val="ListParagraph"/>
        <w:numPr>
          <w:ilvl w:val="0"/>
          <w:numId w:val="8"/>
        </w:numPr>
        <w:ind w:left="426"/>
        <w:rPr>
          <w:rFonts w:cs="Times New Roman"/>
          <w:szCs w:val="24"/>
        </w:rPr>
      </w:pPr>
      <w:r w:rsidRPr="005C5ED5">
        <w:rPr>
          <w:rFonts w:cs="Times New Roman"/>
          <w:szCs w:val="24"/>
        </w:rPr>
        <w:t xml:space="preserve">Language researchers and teachers </w:t>
      </w:r>
      <w:r w:rsidR="005E3B09" w:rsidRPr="005C5ED5">
        <w:rPr>
          <w:rFonts w:cs="Times New Roman"/>
          <w:szCs w:val="24"/>
        </w:rPr>
        <w:t>should</w:t>
      </w:r>
      <w:r w:rsidRPr="005C5ED5">
        <w:rPr>
          <w:rFonts w:cs="Times New Roman"/>
          <w:szCs w:val="24"/>
        </w:rPr>
        <w:t xml:space="preserve"> consider </w:t>
      </w:r>
      <w:r w:rsidR="005E3B09" w:rsidRPr="005C5ED5">
        <w:rPr>
          <w:rFonts w:cs="Times New Roman"/>
          <w:szCs w:val="24"/>
        </w:rPr>
        <w:t>include</w:t>
      </w:r>
      <w:r w:rsidR="00D6302F">
        <w:rPr>
          <w:rFonts w:cs="Times New Roman"/>
          <w:szCs w:val="24"/>
        </w:rPr>
        <w:t xml:space="preserve"> </w:t>
      </w:r>
      <w:r w:rsidRPr="005C5ED5">
        <w:rPr>
          <w:rFonts w:cs="Times New Roman"/>
          <w:szCs w:val="24"/>
        </w:rPr>
        <w:t xml:space="preserve">more idiomatic expressions </w:t>
      </w:r>
      <w:r w:rsidR="005E3B09" w:rsidRPr="005C5ED5">
        <w:rPr>
          <w:rFonts w:cs="Times New Roman"/>
          <w:szCs w:val="24"/>
        </w:rPr>
        <w:t xml:space="preserve">in textbooks or exercise books. </w:t>
      </w:r>
    </w:p>
    <w:p w:rsidR="005E3B09" w:rsidRPr="005C5ED5" w:rsidRDefault="005E3B09" w:rsidP="0024006C">
      <w:pPr>
        <w:pStyle w:val="ListParagraph"/>
        <w:numPr>
          <w:ilvl w:val="0"/>
          <w:numId w:val="8"/>
        </w:numPr>
        <w:ind w:left="426"/>
        <w:rPr>
          <w:rFonts w:cs="Times New Roman"/>
          <w:szCs w:val="24"/>
        </w:rPr>
      </w:pPr>
      <w:r w:rsidRPr="005C5ED5">
        <w:rPr>
          <w:rFonts w:cs="Times New Roman"/>
          <w:szCs w:val="24"/>
        </w:rPr>
        <w:t>T</w:t>
      </w:r>
      <w:r w:rsidR="00983EF5" w:rsidRPr="005C5ED5">
        <w:rPr>
          <w:rFonts w:cs="Times New Roman"/>
          <w:szCs w:val="24"/>
        </w:rPr>
        <w:t xml:space="preserve">eachers </w:t>
      </w:r>
      <w:r w:rsidRPr="005C5ED5">
        <w:rPr>
          <w:rFonts w:cs="Times New Roman"/>
          <w:szCs w:val="24"/>
        </w:rPr>
        <w:t>should</w:t>
      </w:r>
      <w:r w:rsidR="00D6302F">
        <w:rPr>
          <w:rFonts w:cs="Times New Roman"/>
          <w:szCs w:val="24"/>
        </w:rPr>
        <w:t xml:space="preserve"> </w:t>
      </w:r>
      <w:r w:rsidRPr="005C5ED5">
        <w:rPr>
          <w:rFonts w:cs="Times New Roman"/>
          <w:szCs w:val="24"/>
        </w:rPr>
        <w:t>design more activities on listening or speaking,</w:t>
      </w:r>
      <w:r w:rsidR="00D6302F">
        <w:rPr>
          <w:rFonts w:cs="Times New Roman"/>
          <w:szCs w:val="24"/>
        </w:rPr>
        <w:t xml:space="preserve"> </w:t>
      </w:r>
      <w:r w:rsidRPr="005C5ED5">
        <w:rPr>
          <w:rFonts w:cs="Times New Roman"/>
          <w:szCs w:val="24"/>
        </w:rPr>
        <w:t>for</w:t>
      </w:r>
      <w:r w:rsidR="00D6302F">
        <w:rPr>
          <w:rFonts w:cs="Times New Roman"/>
          <w:szCs w:val="24"/>
        </w:rPr>
        <w:t xml:space="preserve"> </w:t>
      </w:r>
      <w:r w:rsidRPr="005C5ED5">
        <w:rPr>
          <w:rFonts w:cs="Times New Roman"/>
          <w:szCs w:val="24"/>
        </w:rPr>
        <w:t>the</w:t>
      </w:r>
      <w:r w:rsidR="00D6302F">
        <w:rPr>
          <w:rFonts w:cs="Times New Roman"/>
          <w:szCs w:val="24"/>
        </w:rPr>
        <w:t xml:space="preserve"> </w:t>
      </w:r>
      <w:r w:rsidR="00983EF5" w:rsidRPr="005C5ED5">
        <w:rPr>
          <w:rFonts w:cs="Times New Roman"/>
          <w:szCs w:val="24"/>
        </w:rPr>
        <w:t>teach</w:t>
      </w:r>
      <w:r w:rsidRPr="005C5ED5">
        <w:rPr>
          <w:rFonts w:cs="Times New Roman"/>
          <w:szCs w:val="24"/>
        </w:rPr>
        <w:t xml:space="preserve">ing of </w:t>
      </w:r>
      <w:r w:rsidR="00983EF5" w:rsidRPr="005C5ED5">
        <w:rPr>
          <w:rFonts w:cs="Times New Roman"/>
          <w:szCs w:val="24"/>
        </w:rPr>
        <w:t xml:space="preserve">idioms </w:t>
      </w:r>
      <w:r w:rsidRPr="005C5ED5">
        <w:rPr>
          <w:rFonts w:cs="Times New Roman"/>
          <w:szCs w:val="24"/>
        </w:rPr>
        <w:t xml:space="preserve">to increase the students’ </w:t>
      </w:r>
      <w:r w:rsidR="00983EF5" w:rsidRPr="005C5ED5">
        <w:rPr>
          <w:rFonts w:cs="Times New Roman"/>
          <w:szCs w:val="24"/>
        </w:rPr>
        <w:t>meaningful exposure</w:t>
      </w:r>
      <w:r w:rsidRPr="005C5ED5">
        <w:rPr>
          <w:rFonts w:cs="Times New Roman"/>
          <w:szCs w:val="24"/>
        </w:rPr>
        <w:t>.</w:t>
      </w:r>
    </w:p>
    <w:p w:rsidR="00983EF5" w:rsidRPr="005C5ED5" w:rsidRDefault="005E3B09" w:rsidP="0024006C">
      <w:pPr>
        <w:pStyle w:val="ListParagraph"/>
        <w:numPr>
          <w:ilvl w:val="0"/>
          <w:numId w:val="8"/>
        </w:numPr>
        <w:ind w:left="426"/>
        <w:rPr>
          <w:rFonts w:cs="Times New Roman"/>
          <w:szCs w:val="24"/>
        </w:rPr>
      </w:pPr>
      <w:r w:rsidRPr="005C5ED5">
        <w:rPr>
          <w:rFonts w:cs="Times New Roman"/>
          <w:szCs w:val="24"/>
        </w:rPr>
        <w:t>During teaching</w:t>
      </w:r>
      <w:r w:rsidR="00983EF5" w:rsidRPr="005C5ED5">
        <w:rPr>
          <w:rFonts w:cs="Times New Roman"/>
          <w:szCs w:val="24"/>
        </w:rPr>
        <w:t xml:space="preserve">, teachers should </w:t>
      </w:r>
      <w:r w:rsidRPr="005C5ED5">
        <w:rPr>
          <w:rFonts w:cs="Times New Roman"/>
          <w:szCs w:val="24"/>
        </w:rPr>
        <w:t>explain idiom formations and figurative meanings through well-designed activities that promote meaningful contexts a</w:t>
      </w:r>
      <w:r w:rsidR="005A376F">
        <w:rPr>
          <w:rFonts w:cs="Times New Roman"/>
          <w:szCs w:val="24"/>
        </w:rPr>
        <w:t>n</w:t>
      </w:r>
      <w:r w:rsidRPr="005C5ED5">
        <w:rPr>
          <w:rFonts w:cs="Times New Roman"/>
          <w:szCs w:val="24"/>
        </w:rPr>
        <w:t xml:space="preserve">d </w:t>
      </w:r>
      <w:r w:rsidR="00A46E20">
        <w:rPr>
          <w:rFonts w:cs="Times New Roman"/>
          <w:szCs w:val="24"/>
        </w:rPr>
        <w:t xml:space="preserve">a </w:t>
      </w:r>
      <w:r w:rsidRPr="005C5ED5">
        <w:rPr>
          <w:rFonts w:cs="Times New Roman"/>
          <w:szCs w:val="24"/>
        </w:rPr>
        <w:t xml:space="preserve">better understanding of idioms. </w:t>
      </w:r>
    </w:p>
    <w:p w:rsidR="005E3B09" w:rsidRPr="005C5ED5" w:rsidRDefault="005E3B09" w:rsidP="005C5ED5">
      <w:pPr>
        <w:rPr>
          <w:rFonts w:cs="Times New Roman"/>
          <w:szCs w:val="24"/>
        </w:rPr>
      </w:pPr>
    </w:p>
    <w:p w:rsidR="00983EF5" w:rsidRPr="005C5ED5" w:rsidRDefault="00983EF5" w:rsidP="005C5ED5">
      <w:pPr>
        <w:rPr>
          <w:rFonts w:cs="Times New Roman"/>
          <w:szCs w:val="24"/>
        </w:rPr>
      </w:pPr>
      <w:r w:rsidRPr="005C5ED5">
        <w:rPr>
          <w:rFonts w:cs="Times New Roman"/>
          <w:szCs w:val="24"/>
        </w:rPr>
        <w:t xml:space="preserve">Language is closely </w:t>
      </w:r>
      <w:r w:rsidR="005E3B09" w:rsidRPr="005C5ED5">
        <w:rPr>
          <w:rFonts w:cs="Times New Roman"/>
          <w:szCs w:val="24"/>
        </w:rPr>
        <w:t>connected to culture.</w:t>
      </w:r>
      <w:r w:rsidR="00D6302F">
        <w:rPr>
          <w:rFonts w:cs="Times New Roman"/>
          <w:szCs w:val="24"/>
        </w:rPr>
        <w:t xml:space="preserve"> </w:t>
      </w:r>
      <w:r w:rsidR="005E3B09" w:rsidRPr="005C5ED5">
        <w:rPr>
          <w:rFonts w:cs="Times New Roman"/>
          <w:szCs w:val="24"/>
        </w:rPr>
        <w:t>A</w:t>
      </w:r>
      <w:r w:rsidRPr="005C5ED5">
        <w:rPr>
          <w:rFonts w:cs="Times New Roman"/>
          <w:szCs w:val="24"/>
        </w:rPr>
        <w:t xml:space="preserve"> culture </w:t>
      </w:r>
      <w:r w:rsidR="005E3B09" w:rsidRPr="005C5ED5">
        <w:rPr>
          <w:rFonts w:cs="Times New Roman"/>
          <w:szCs w:val="24"/>
        </w:rPr>
        <w:t>transfers</w:t>
      </w:r>
      <w:r w:rsidR="00D6302F">
        <w:rPr>
          <w:rFonts w:cs="Times New Roman"/>
          <w:szCs w:val="24"/>
        </w:rPr>
        <w:t xml:space="preserve"> </w:t>
      </w:r>
      <w:r w:rsidR="005E3B09" w:rsidRPr="005C5ED5">
        <w:rPr>
          <w:rFonts w:cs="Times New Roman"/>
          <w:szCs w:val="24"/>
        </w:rPr>
        <w:t>the</w:t>
      </w:r>
      <w:r w:rsidRPr="005C5ED5">
        <w:rPr>
          <w:rFonts w:cs="Times New Roman"/>
          <w:szCs w:val="24"/>
        </w:rPr>
        <w:t xml:space="preserve"> values, beliefs, concepts, customs</w:t>
      </w:r>
      <w:r w:rsidR="00A46E20">
        <w:rPr>
          <w:rFonts w:cs="Times New Roman"/>
          <w:szCs w:val="24"/>
        </w:rPr>
        <w:t>,</w:t>
      </w:r>
      <w:r w:rsidRPr="005C5ED5">
        <w:rPr>
          <w:rFonts w:cs="Times New Roman"/>
          <w:szCs w:val="24"/>
        </w:rPr>
        <w:t xml:space="preserve"> and social norms and habits</w:t>
      </w:r>
      <w:r w:rsidR="005E3B09" w:rsidRPr="005C5ED5">
        <w:rPr>
          <w:rFonts w:cs="Times New Roman"/>
          <w:szCs w:val="24"/>
        </w:rPr>
        <w:t xml:space="preserve"> through language</w:t>
      </w:r>
      <w:r w:rsidRPr="005C5ED5">
        <w:rPr>
          <w:rFonts w:cs="Times New Roman"/>
          <w:szCs w:val="24"/>
        </w:rPr>
        <w:t xml:space="preserve">. </w:t>
      </w:r>
      <w:r w:rsidR="005E3B09" w:rsidRPr="005C5ED5">
        <w:rPr>
          <w:rFonts w:cs="Times New Roman"/>
          <w:szCs w:val="24"/>
        </w:rPr>
        <w:t xml:space="preserve">It implies that </w:t>
      </w:r>
      <w:r w:rsidRPr="005C5ED5">
        <w:rPr>
          <w:rFonts w:cs="Times New Roman"/>
          <w:szCs w:val="24"/>
        </w:rPr>
        <w:t xml:space="preserve">a language, to </w:t>
      </w:r>
      <w:r w:rsidR="005E3B09" w:rsidRPr="005C5ED5">
        <w:rPr>
          <w:rFonts w:cs="Times New Roman"/>
          <w:szCs w:val="24"/>
        </w:rPr>
        <w:t>a certain</w:t>
      </w:r>
      <w:r w:rsidRPr="005C5ED5">
        <w:rPr>
          <w:rFonts w:cs="Times New Roman"/>
          <w:szCs w:val="24"/>
        </w:rPr>
        <w:t xml:space="preserve"> extent, is </w:t>
      </w:r>
      <w:r w:rsidR="005E3B09" w:rsidRPr="005C5ED5">
        <w:rPr>
          <w:rFonts w:cs="Times New Roman"/>
          <w:szCs w:val="24"/>
        </w:rPr>
        <w:t>a</w:t>
      </w:r>
      <w:r w:rsidRPr="005C5ED5">
        <w:rPr>
          <w:rFonts w:cs="Times New Roman"/>
          <w:szCs w:val="24"/>
        </w:rPr>
        <w:t xml:space="preserve"> symbolic </w:t>
      </w:r>
      <w:r w:rsidR="005E3B09" w:rsidRPr="005C5ED5">
        <w:rPr>
          <w:rFonts w:cs="Times New Roman"/>
          <w:szCs w:val="24"/>
        </w:rPr>
        <w:t>illustration</w:t>
      </w:r>
      <w:r w:rsidRPr="005C5ED5">
        <w:rPr>
          <w:rFonts w:cs="Times New Roman"/>
          <w:szCs w:val="24"/>
        </w:rPr>
        <w:t xml:space="preserve"> of a particular culture. </w:t>
      </w:r>
      <w:r w:rsidR="005E3B09" w:rsidRPr="005C5ED5">
        <w:rPr>
          <w:rFonts w:cs="Times New Roman"/>
          <w:szCs w:val="24"/>
        </w:rPr>
        <w:lastRenderedPageBreak/>
        <w:t>L</w:t>
      </w:r>
      <w:r w:rsidRPr="005C5ED5">
        <w:rPr>
          <w:rFonts w:cs="Times New Roman"/>
          <w:szCs w:val="24"/>
        </w:rPr>
        <w:t xml:space="preserve">anguages in the world </w:t>
      </w:r>
      <w:r w:rsidR="005E3B09" w:rsidRPr="005C5ED5">
        <w:rPr>
          <w:rFonts w:cs="Times New Roman"/>
          <w:szCs w:val="24"/>
        </w:rPr>
        <w:t>differ</w:t>
      </w:r>
      <w:r w:rsidRPr="005C5ED5">
        <w:rPr>
          <w:rFonts w:cs="Times New Roman"/>
          <w:szCs w:val="24"/>
        </w:rPr>
        <w:t xml:space="preserve"> from culture to </w:t>
      </w:r>
      <w:r w:rsidR="00D6302F" w:rsidRPr="005C5ED5">
        <w:rPr>
          <w:rFonts w:cs="Times New Roman"/>
          <w:szCs w:val="24"/>
        </w:rPr>
        <w:t>culture. The</w:t>
      </w:r>
      <w:r w:rsidR="005E3B09" w:rsidRPr="005C5ED5">
        <w:rPr>
          <w:rFonts w:cs="Times New Roman"/>
          <w:szCs w:val="24"/>
        </w:rPr>
        <w:t xml:space="preserve"> difference can be seen in </w:t>
      </w:r>
      <w:r w:rsidRPr="005C5ED5">
        <w:rPr>
          <w:rFonts w:cs="Times New Roman"/>
          <w:szCs w:val="24"/>
        </w:rPr>
        <w:t>the symbols, diversities of structure</w:t>
      </w:r>
      <w:r w:rsidR="005E3B09" w:rsidRPr="005C5ED5">
        <w:rPr>
          <w:rFonts w:cs="Times New Roman"/>
          <w:szCs w:val="24"/>
        </w:rPr>
        <w:t>,</w:t>
      </w:r>
      <w:r w:rsidRPr="005C5ED5">
        <w:rPr>
          <w:rFonts w:cs="Times New Roman"/>
          <w:szCs w:val="24"/>
        </w:rPr>
        <w:t xml:space="preserve"> grammatical rules</w:t>
      </w:r>
      <w:r w:rsidR="005E3B09" w:rsidRPr="005C5ED5">
        <w:rPr>
          <w:rFonts w:cs="Times New Roman"/>
          <w:szCs w:val="24"/>
        </w:rPr>
        <w:t xml:space="preserve">, </w:t>
      </w:r>
      <w:r w:rsidR="00D6302F" w:rsidRPr="005C5ED5">
        <w:rPr>
          <w:rFonts w:cs="Times New Roman"/>
          <w:szCs w:val="24"/>
        </w:rPr>
        <w:t>and the</w:t>
      </w:r>
      <w:r w:rsidR="005E3B09" w:rsidRPr="005C5ED5">
        <w:rPr>
          <w:rFonts w:cs="Times New Roman"/>
          <w:szCs w:val="24"/>
        </w:rPr>
        <w:t xml:space="preserve"> way the languages</w:t>
      </w:r>
      <w:r w:rsidRPr="005C5ED5">
        <w:rPr>
          <w:rFonts w:cs="Times New Roman"/>
          <w:szCs w:val="24"/>
        </w:rPr>
        <w:t xml:space="preserve"> are appropriately used in communication. </w:t>
      </w:r>
      <w:r w:rsidR="005E3B09" w:rsidRPr="005C5ED5">
        <w:rPr>
          <w:rFonts w:cs="Times New Roman"/>
          <w:szCs w:val="24"/>
        </w:rPr>
        <w:t>K</w:t>
      </w:r>
      <w:r w:rsidRPr="005C5ED5">
        <w:rPr>
          <w:rFonts w:cs="Times New Roman"/>
          <w:szCs w:val="24"/>
        </w:rPr>
        <w:t>nowledge, values</w:t>
      </w:r>
      <w:r w:rsidR="00282C62">
        <w:rPr>
          <w:rFonts w:cs="Times New Roman"/>
          <w:szCs w:val="24"/>
        </w:rPr>
        <w:t>,</w:t>
      </w:r>
      <w:r w:rsidRPr="005C5ED5">
        <w:rPr>
          <w:rFonts w:cs="Times New Roman"/>
          <w:szCs w:val="24"/>
        </w:rPr>
        <w:t xml:space="preserve"> and beliefs </w:t>
      </w:r>
      <w:r w:rsidR="00D6302F" w:rsidRPr="005C5ED5">
        <w:rPr>
          <w:rFonts w:cs="Times New Roman"/>
          <w:szCs w:val="24"/>
        </w:rPr>
        <w:t>signify the</w:t>
      </w:r>
      <w:r w:rsidRPr="005C5ED5">
        <w:rPr>
          <w:rFonts w:cs="Times New Roman"/>
          <w:szCs w:val="24"/>
        </w:rPr>
        <w:t xml:space="preserve"> culture </w:t>
      </w:r>
      <w:r w:rsidR="005E3B09" w:rsidRPr="005C5ED5">
        <w:rPr>
          <w:rFonts w:cs="Times New Roman"/>
          <w:szCs w:val="24"/>
        </w:rPr>
        <w:t xml:space="preserve">that </w:t>
      </w:r>
      <w:r w:rsidR="00D6302F" w:rsidRPr="005C5ED5">
        <w:rPr>
          <w:rFonts w:cs="Times New Roman"/>
          <w:szCs w:val="24"/>
        </w:rPr>
        <w:t>is translated</w:t>
      </w:r>
      <w:r w:rsidRPr="005C5ED5">
        <w:rPr>
          <w:rFonts w:cs="Times New Roman"/>
          <w:szCs w:val="24"/>
        </w:rPr>
        <w:t xml:space="preserve"> and </w:t>
      </w:r>
      <w:r w:rsidR="005E3B09" w:rsidRPr="005C5ED5">
        <w:rPr>
          <w:rFonts w:cs="Times New Roman"/>
          <w:szCs w:val="24"/>
        </w:rPr>
        <w:t>conveyed</w:t>
      </w:r>
      <w:r w:rsidRPr="005C5ED5">
        <w:rPr>
          <w:rFonts w:cs="Times New Roman"/>
          <w:szCs w:val="24"/>
        </w:rPr>
        <w:t xml:space="preserve"> in the language</w:t>
      </w:r>
      <w:r w:rsidR="005E3B09" w:rsidRPr="005C5ED5">
        <w:rPr>
          <w:rFonts w:cs="Times New Roman"/>
          <w:szCs w:val="24"/>
        </w:rPr>
        <w:t xml:space="preserve">. Therefore, </w:t>
      </w:r>
      <w:r w:rsidRPr="005C5ED5">
        <w:rPr>
          <w:rFonts w:cs="Times New Roman"/>
          <w:szCs w:val="24"/>
        </w:rPr>
        <w:t xml:space="preserve">it is of </w:t>
      </w:r>
      <w:r w:rsidR="005E3B09" w:rsidRPr="005C5ED5">
        <w:rPr>
          <w:rFonts w:cs="Times New Roman"/>
          <w:szCs w:val="24"/>
        </w:rPr>
        <w:t>immense</w:t>
      </w:r>
      <w:r w:rsidRPr="005C5ED5">
        <w:rPr>
          <w:rFonts w:cs="Times New Roman"/>
          <w:szCs w:val="24"/>
        </w:rPr>
        <w:t xml:space="preserve"> importance for language learners to </w:t>
      </w:r>
      <w:r w:rsidR="005E3B09" w:rsidRPr="005C5ED5">
        <w:rPr>
          <w:rFonts w:cs="Times New Roman"/>
          <w:szCs w:val="24"/>
        </w:rPr>
        <w:t>study</w:t>
      </w:r>
      <w:r w:rsidRPr="005C5ED5">
        <w:rPr>
          <w:rFonts w:cs="Times New Roman"/>
          <w:szCs w:val="24"/>
        </w:rPr>
        <w:t xml:space="preserve"> the linguistic </w:t>
      </w:r>
      <w:r w:rsidR="005E3B09" w:rsidRPr="005C5ED5">
        <w:rPr>
          <w:rFonts w:cs="Times New Roman"/>
          <w:szCs w:val="24"/>
        </w:rPr>
        <w:t>information</w:t>
      </w:r>
      <w:r w:rsidRPr="005C5ED5">
        <w:rPr>
          <w:rFonts w:cs="Times New Roman"/>
          <w:szCs w:val="24"/>
        </w:rPr>
        <w:t xml:space="preserve"> of the target language </w:t>
      </w:r>
      <w:r w:rsidR="00D6302F" w:rsidRPr="005C5ED5">
        <w:rPr>
          <w:rFonts w:cs="Times New Roman"/>
          <w:szCs w:val="24"/>
        </w:rPr>
        <w:t>and</w:t>
      </w:r>
      <w:r w:rsidR="00D6302F">
        <w:rPr>
          <w:rFonts w:cs="Times New Roman"/>
          <w:szCs w:val="24"/>
        </w:rPr>
        <w:t xml:space="preserve"> consider</w:t>
      </w:r>
      <w:r w:rsidR="00282C62">
        <w:rPr>
          <w:rFonts w:cs="Times New Roman"/>
          <w:szCs w:val="24"/>
        </w:rPr>
        <w:t xml:space="preserve"> improving cultural awareness, sensitivity,</w:t>
      </w:r>
      <w:r w:rsidRPr="005C5ED5">
        <w:rPr>
          <w:rFonts w:cs="Times New Roman"/>
          <w:szCs w:val="24"/>
        </w:rPr>
        <w:t xml:space="preserve"> and compete</w:t>
      </w:r>
      <w:r w:rsidR="005E3B09" w:rsidRPr="005C5ED5">
        <w:rPr>
          <w:rFonts w:cs="Times New Roman"/>
          <w:szCs w:val="24"/>
        </w:rPr>
        <w:t>nce in their study.</w:t>
      </w:r>
    </w:p>
    <w:p w:rsidR="00983EF5" w:rsidRPr="005C5ED5" w:rsidRDefault="00983EF5" w:rsidP="005C5ED5">
      <w:bookmarkStart w:id="363" w:name="_Toc24516313"/>
      <w:bookmarkStart w:id="364" w:name="_Toc24621831"/>
    </w:p>
    <w:p w:rsidR="00983EF5" w:rsidRPr="005C5ED5" w:rsidRDefault="00983EF5" w:rsidP="005C5ED5">
      <w:pPr>
        <w:pStyle w:val="Heading2"/>
      </w:pPr>
      <w:bookmarkStart w:id="365" w:name="_Toc43730921"/>
      <w:bookmarkEnd w:id="363"/>
      <w:bookmarkEnd w:id="364"/>
      <w:r w:rsidRPr="005C5ED5">
        <w:t>5.5.2 Areas for Further Research</w:t>
      </w:r>
      <w:bookmarkEnd w:id="365"/>
    </w:p>
    <w:p w:rsidR="00983EF5" w:rsidRPr="005C5ED5" w:rsidRDefault="00983EF5" w:rsidP="005C5ED5">
      <w:pPr>
        <w:rPr>
          <w:rFonts w:cs="Times New Roman"/>
          <w:szCs w:val="24"/>
        </w:rPr>
      </w:pPr>
      <w:r w:rsidRPr="005C5ED5">
        <w:rPr>
          <w:rFonts w:cs="Times New Roman"/>
          <w:szCs w:val="24"/>
        </w:rPr>
        <w:t>The researcher wishes to call upon further researches on the following areas:</w:t>
      </w:r>
    </w:p>
    <w:p w:rsidR="00983EF5" w:rsidRPr="005C5ED5" w:rsidRDefault="00983EF5" w:rsidP="0024006C">
      <w:pPr>
        <w:pStyle w:val="ListParagraph"/>
        <w:numPr>
          <w:ilvl w:val="0"/>
          <w:numId w:val="9"/>
        </w:numPr>
        <w:ind w:left="426"/>
        <w:rPr>
          <w:rFonts w:cs="Times New Roman"/>
          <w:szCs w:val="24"/>
        </w:rPr>
      </w:pPr>
      <w:r w:rsidRPr="005C5ED5">
        <w:rPr>
          <w:rFonts w:cs="Times New Roman"/>
          <w:szCs w:val="24"/>
        </w:rPr>
        <w:t xml:space="preserve">Additional studies on the age at which students start to comprehend idiomatic expressions are worth </w:t>
      </w:r>
      <w:r w:rsidR="009F1324">
        <w:rPr>
          <w:rFonts w:cs="Times New Roman"/>
          <w:szCs w:val="24"/>
        </w:rPr>
        <w:t xml:space="preserve">being </w:t>
      </w:r>
      <w:r w:rsidRPr="005C5ED5">
        <w:rPr>
          <w:rFonts w:cs="Times New Roman"/>
          <w:szCs w:val="24"/>
        </w:rPr>
        <w:t>undertak</w:t>
      </w:r>
      <w:r w:rsidR="009F1324">
        <w:rPr>
          <w:rFonts w:cs="Times New Roman"/>
          <w:szCs w:val="24"/>
        </w:rPr>
        <w:t>en</w:t>
      </w:r>
      <w:r w:rsidRPr="005C5ED5">
        <w:rPr>
          <w:rFonts w:cs="Times New Roman"/>
          <w:szCs w:val="24"/>
        </w:rPr>
        <w:t>. It will be fascinating to find out the age at which students start to acquire, comprehend and use English idioms in foreign language contexts</w:t>
      </w:r>
    </w:p>
    <w:p w:rsidR="00983EF5" w:rsidRPr="005C5ED5" w:rsidRDefault="00983EF5" w:rsidP="0024006C">
      <w:pPr>
        <w:pStyle w:val="ListParagraph"/>
        <w:numPr>
          <w:ilvl w:val="0"/>
          <w:numId w:val="9"/>
        </w:numPr>
        <w:ind w:left="426"/>
        <w:rPr>
          <w:rFonts w:cs="Times New Roman"/>
          <w:szCs w:val="24"/>
        </w:rPr>
      </w:pPr>
      <w:r w:rsidRPr="005C5ED5">
        <w:rPr>
          <w:rFonts w:cs="Times New Roman"/>
          <w:szCs w:val="24"/>
        </w:rPr>
        <w:t xml:space="preserve">This research was limited to </w:t>
      </w:r>
      <w:r w:rsidR="009F1324">
        <w:rPr>
          <w:rFonts w:cs="Times New Roman"/>
          <w:szCs w:val="24"/>
        </w:rPr>
        <w:t xml:space="preserve">university </w:t>
      </w:r>
      <w:r w:rsidRPr="005C5ED5">
        <w:rPr>
          <w:rFonts w:cs="Times New Roman"/>
          <w:szCs w:val="24"/>
        </w:rPr>
        <w:t xml:space="preserve">students. </w:t>
      </w:r>
      <w:r w:rsidR="005E3B09" w:rsidRPr="005C5ED5">
        <w:rPr>
          <w:rFonts w:cs="Times New Roman"/>
          <w:szCs w:val="24"/>
        </w:rPr>
        <w:t>R</w:t>
      </w:r>
      <w:r w:rsidRPr="005C5ED5">
        <w:rPr>
          <w:rFonts w:cs="Times New Roman"/>
          <w:szCs w:val="24"/>
        </w:rPr>
        <w:t>esearch on factors that influence idiom comprehension in upper secondary school or middle</w:t>
      </w:r>
      <w:r w:rsidR="005E3B09" w:rsidRPr="005C5ED5">
        <w:rPr>
          <w:rFonts w:cs="Times New Roman"/>
          <w:szCs w:val="24"/>
        </w:rPr>
        <w:t>-</w:t>
      </w:r>
      <w:r w:rsidRPr="005C5ED5">
        <w:rPr>
          <w:rFonts w:cs="Times New Roman"/>
          <w:szCs w:val="24"/>
        </w:rPr>
        <w:t>class pupils could also be undertaken.</w:t>
      </w:r>
    </w:p>
    <w:p w:rsidR="00983EF5" w:rsidRPr="005C5ED5" w:rsidRDefault="00983EF5" w:rsidP="0024006C">
      <w:pPr>
        <w:pStyle w:val="ListParagraph"/>
        <w:numPr>
          <w:ilvl w:val="0"/>
          <w:numId w:val="9"/>
        </w:numPr>
        <w:ind w:left="426"/>
        <w:rPr>
          <w:rFonts w:cs="Times New Roman"/>
          <w:szCs w:val="24"/>
        </w:rPr>
      </w:pPr>
      <w:r w:rsidRPr="005C5ED5">
        <w:rPr>
          <w:rFonts w:cs="Times New Roman"/>
          <w:szCs w:val="24"/>
        </w:rPr>
        <w:t xml:space="preserve">The researcher used a sample of 180 respondents from three universities in Unguja. </w:t>
      </w:r>
      <w:r w:rsidR="005E3B09" w:rsidRPr="005C5ED5">
        <w:rPr>
          <w:rFonts w:cs="Times New Roman"/>
          <w:szCs w:val="24"/>
        </w:rPr>
        <w:t>R</w:t>
      </w:r>
      <w:r w:rsidRPr="005C5ED5">
        <w:rPr>
          <w:rFonts w:cs="Times New Roman"/>
          <w:szCs w:val="24"/>
        </w:rPr>
        <w:t>esearch with larger than 180 respondents is also possible.</w:t>
      </w:r>
    </w:p>
    <w:p w:rsidR="008E1D5E" w:rsidRPr="005C5ED5" w:rsidRDefault="00983EF5" w:rsidP="0024006C">
      <w:pPr>
        <w:pStyle w:val="ListParagraph"/>
        <w:numPr>
          <w:ilvl w:val="0"/>
          <w:numId w:val="9"/>
        </w:numPr>
        <w:ind w:left="426"/>
        <w:rPr>
          <w:rFonts w:eastAsia="Calibri" w:cs="Times New Roman"/>
          <w:szCs w:val="24"/>
        </w:rPr>
      </w:pPr>
      <w:r w:rsidRPr="005C5ED5">
        <w:rPr>
          <w:rFonts w:cs="Times New Roman"/>
          <w:szCs w:val="24"/>
        </w:rPr>
        <w:t xml:space="preserve">This study used </w:t>
      </w:r>
      <w:r w:rsidR="005E3B09" w:rsidRPr="005C5ED5">
        <w:rPr>
          <w:rFonts w:cs="Times New Roman"/>
          <w:szCs w:val="24"/>
        </w:rPr>
        <w:t xml:space="preserve">a </w:t>
      </w:r>
      <w:r w:rsidRPr="005C5ED5">
        <w:rPr>
          <w:rFonts w:cs="Times New Roman"/>
          <w:szCs w:val="24"/>
        </w:rPr>
        <w:t xml:space="preserve">questionnaire to collect data from participants </w:t>
      </w:r>
      <w:r w:rsidR="005E3B09" w:rsidRPr="005C5ED5">
        <w:rPr>
          <w:rFonts w:cs="Times New Roman"/>
          <w:szCs w:val="24"/>
        </w:rPr>
        <w:t>with</w:t>
      </w:r>
      <w:r w:rsidRPr="005C5ED5">
        <w:rPr>
          <w:rFonts w:cs="Times New Roman"/>
          <w:szCs w:val="24"/>
        </w:rPr>
        <w:t xml:space="preserve"> regard to idiom comprehension.  Other studies might be conducted using other method</w:t>
      </w:r>
      <w:r w:rsidR="005E3B09" w:rsidRPr="005C5ED5">
        <w:rPr>
          <w:rFonts w:cs="Times New Roman"/>
          <w:szCs w:val="24"/>
        </w:rPr>
        <w:t>s</w:t>
      </w:r>
      <w:r w:rsidRPr="005C5ED5">
        <w:rPr>
          <w:rFonts w:cs="Times New Roman"/>
          <w:szCs w:val="24"/>
        </w:rPr>
        <w:t xml:space="preserve"> of data collection</w:t>
      </w:r>
      <w:r w:rsidR="005E3B09" w:rsidRPr="005C5ED5">
        <w:rPr>
          <w:rFonts w:cs="Times New Roman"/>
          <w:szCs w:val="24"/>
        </w:rPr>
        <w:t>,</w:t>
      </w:r>
      <w:r w:rsidRPr="005C5ED5">
        <w:rPr>
          <w:rFonts w:cs="Times New Roman"/>
          <w:szCs w:val="24"/>
        </w:rPr>
        <w:t xml:space="preserve"> like observations and interviews.</w:t>
      </w:r>
    </w:p>
    <w:p w:rsidR="003C4F2C" w:rsidRPr="000C154F" w:rsidRDefault="003C4F2C" w:rsidP="0078073A">
      <w:pPr>
        <w:pStyle w:val="Heading1"/>
        <w:jc w:val="center"/>
        <w:rPr>
          <w:szCs w:val="24"/>
          <w:shd w:val="clear" w:color="auto" w:fill="FFFFFF"/>
        </w:rPr>
      </w:pPr>
      <w:r w:rsidRPr="005C5ED5">
        <w:rPr>
          <w:rFonts w:eastAsia="Calibri"/>
        </w:rPr>
        <w:br w:type="column"/>
      </w:r>
      <w:r w:rsidRPr="000C154F">
        <w:rPr>
          <w:szCs w:val="24"/>
          <w:shd w:val="clear" w:color="auto" w:fill="FFFFFF"/>
        </w:rPr>
        <w:lastRenderedPageBreak/>
        <w:t>REFERENCES</w:t>
      </w:r>
    </w:p>
    <w:p w:rsidR="003C4F2C" w:rsidRPr="005C5ED5" w:rsidRDefault="003C4F2C" w:rsidP="0078073A">
      <w:pPr>
        <w:ind w:left="851" w:hanging="851"/>
        <w:rPr>
          <w:rFonts w:cs="Times New Roman"/>
          <w:szCs w:val="24"/>
        </w:rPr>
      </w:pPr>
      <w:r w:rsidRPr="005C5ED5">
        <w:rPr>
          <w:rFonts w:cs="Times New Roman"/>
          <w:szCs w:val="24"/>
          <w:shd w:val="clear" w:color="auto" w:fill="FFFFFF"/>
        </w:rPr>
        <w:t>Abel, B. (2003). English idioms in the first language and second language lexicon: A dual representation approach. </w:t>
      </w:r>
      <w:r w:rsidRPr="005C5ED5">
        <w:rPr>
          <w:rFonts w:cs="Times New Roman"/>
          <w:i/>
          <w:iCs/>
          <w:szCs w:val="24"/>
          <w:shd w:val="clear" w:color="auto" w:fill="FFFFFF"/>
        </w:rPr>
        <w:t xml:space="preserve">Second </w:t>
      </w:r>
      <w:r w:rsidR="0013657F">
        <w:rPr>
          <w:rFonts w:cs="Times New Roman"/>
          <w:i/>
          <w:iCs/>
          <w:szCs w:val="24"/>
          <w:shd w:val="clear" w:color="auto" w:fill="FFFFFF"/>
        </w:rPr>
        <w:t>L</w:t>
      </w:r>
      <w:r w:rsidRPr="005C5ED5">
        <w:rPr>
          <w:rFonts w:cs="Times New Roman"/>
          <w:i/>
          <w:iCs/>
          <w:szCs w:val="24"/>
          <w:shd w:val="clear" w:color="auto" w:fill="FFFFFF"/>
        </w:rPr>
        <w:t xml:space="preserve">anguage </w:t>
      </w:r>
      <w:r w:rsidR="0013657F">
        <w:rPr>
          <w:rFonts w:cs="Times New Roman"/>
          <w:i/>
          <w:iCs/>
          <w:szCs w:val="24"/>
          <w:shd w:val="clear" w:color="auto" w:fill="FFFFFF"/>
        </w:rPr>
        <w:t>R</w:t>
      </w:r>
      <w:r w:rsidRPr="005C5ED5">
        <w:rPr>
          <w:rFonts w:cs="Times New Roman"/>
          <w:i/>
          <w:iCs/>
          <w:szCs w:val="24"/>
          <w:shd w:val="clear" w:color="auto" w:fill="FFFFFF"/>
        </w:rPr>
        <w:t>esearch</w:t>
      </w:r>
      <w:r w:rsidR="000011CA" w:rsidRPr="005C5ED5">
        <w:rPr>
          <w:rFonts w:cs="Times New Roman"/>
          <w:szCs w:val="24"/>
          <w:shd w:val="clear" w:color="auto" w:fill="FFFFFF"/>
        </w:rPr>
        <w:t>, </w:t>
      </w:r>
      <w:r w:rsidRPr="005C5ED5">
        <w:rPr>
          <w:rFonts w:cs="Times New Roman"/>
          <w:i/>
          <w:iCs/>
          <w:szCs w:val="24"/>
          <w:shd w:val="clear" w:color="auto" w:fill="FFFFFF"/>
        </w:rPr>
        <w:t>19</w:t>
      </w:r>
      <w:r w:rsidRPr="005C5ED5">
        <w:rPr>
          <w:rFonts w:cs="Times New Roman"/>
          <w:szCs w:val="24"/>
          <w:shd w:val="clear" w:color="auto" w:fill="FFFFFF"/>
        </w:rPr>
        <w:t>(4), 329-358.</w:t>
      </w:r>
    </w:p>
    <w:p w:rsidR="003C4F2C" w:rsidRPr="005C5ED5" w:rsidRDefault="003C4F2C" w:rsidP="0078073A">
      <w:pPr>
        <w:ind w:left="851" w:hanging="851"/>
        <w:rPr>
          <w:rFonts w:cs="Times New Roman"/>
          <w:szCs w:val="24"/>
          <w:highlight w:val="yellow"/>
        </w:rPr>
      </w:pPr>
      <w:r w:rsidRPr="005C5ED5">
        <w:rPr>
          <w:rFonts w:cs="Times New Roman"/>
          <w:szCs w:val="24"/>
        </w:rPr>
        <w:t xml:space="preserve">Ackerman, B. P. (1982). On comprehending idioms: Do children get the picture? </w:t>
      </w:r>
      <w:r w:rsidRPr="005C5ED5">
        <w:rPr>
          <w:rFonts w:cs="Times New Roman"/>
          <w:i/>
          <w:szCs w:val="24"/>
        </w:rPr>
        <w:t>Journal of Experimental Child Psychology, 33</w:t>
      </w:r>
      <w:r w:rsidRPr="005C5ED5">
        <w:rPr>
          <w:rFonts w:cs="Times New Roman"/>
          <w:szCs w:val="24"/>
        </w:rPr>
        <w:t>(3)</w:t>
      </w:r>
      <w:r w:rsidR="0038495F" w:rsidRPr="005C5ED5">
        <w:rPr>
          <w:rFonts w:cs="Times New Roman"/>
          <w:szCs w:val="24"/>
        </w:rPr>
        <w:t>, 439</w:t>
      </w:r>
      <w:r w:rsidRPr="005C5ED5">
        <w:rPr>
          <w:rFonts w:cs="Times New Roman"/>
          <w:szCs w:val="24"/>
        </w:rPr>
        <w:t>-454</w:t>
      </w:r>
      <w:r w:rsidRPr="005C5ED5">
        <w:rPr>
          <w:rFonts w:cs="Times New Roman"/>
          <w:i/>
          <w:szCs w:val="24"/>
        </w:rPr>
        <w:t>.</w:t>
      </w:r>
    </w:p>
    <w:p w:rsidR="003C4F2C" w:rsidRPr="005C5ED5" w:rsidRDefault="00A84A0A" w:rsidP="0078073A">
      <w:pPr>
        <w:ind w:left="851" w:hanging="851"/>
        <w:rPr>
          <w:rFonts w:cs="Times New Roman"/>
          <w:szCs w:val="24"/>
        </w:rPr>
      </w:pPr>
      <w:proofErr w:type="gramStart"/>
      <w:r>
        <w:rPr>
          <w:rFonts w:cs="Times New Roman"/>
          <w:szCs w:val="24"/>
        </w:rPr>
        <w:t xml:space="preserve">Akaranga, J., </w:t>
      </w:r>
      <w:r w:rsidR="0038495F" w:rsidRPr="005C5ED5">
        <w:rPr>
          <w:rFonts w:cs="Times New Roman"/>
          <w:szCs w:val="24"/>
        </w:rPr>
        <w:t>Ong’ong’a</w:t>
      </w:r>
      <w:r w:rsidR="003C4F2C" w:rsidRPr="005C5ED5">
        <w:rPr>
          <w:rFonts w:cs="Times New Roman"/>
          <w:szCs w:val="24"/>
        </w:rPr>
        <w:t>, T., Y. (2013).</w:t>
      </w:r>
      <w:r w:rsidR="003C4F2C" w:rsidRPr="005C5ED5">
        <w:rPr>
          <w:rFonts w:cs="Times New Roman"/>
          <w:i/>
          <w:szCs w:val="24"/>
        </w:rPr>
        <w:t xml:space="preserve">Research ethics in academic </w:t>
      </w:r>
      <w:r w:rsidRPr="005C5ED5">
        <w:rPr>
          <w:rFonts w:cs="Times New Roman"/>
          <w:i/>
          <w:szCs w:val="24"/>
        </w:rPr>
        <w:t>writing.</w:t>
      </w:r>
      <w:proofErr w:type="gramEnd"/>
      <w:r w:rsidRPr="005C5ED5">
        <w:rPr>
          <w:rFonts w:cs="Times New Roman"/>
          <w:szCs w:val="24"/>
        </w:rPr>
        <w:t xml:space="preserve"> </w:t>
      </w:r>
      <w:proofErr w:type="gramStart"/>
      <w:r w:rsidRPr="005C5ED5">
        <w:rPr>
          <w:rFonts w:cs="Times New Roman"/>
          <w:szCs w:val="24"/>
        </w:rPr>
        <w:t>Kenyatta</w:t>
      </w:r>
      <w:r w:rsidR="003C4F2C" w:rsidRPr="005C5ED5">
        <w:rPr>
          <w:rFonts w:cs="Times New Roman"/>
          <w:szCs w:val="24"/>
        </w:rPr>
        <w:t xml:space="preserve"> University School of Education and Professional Studies.</w:t>
      </w:r>
      <w:proofErr w:type="gramEnd"/>
    </w:p>
    <w:p w:rsidR="003C4F2C" w:rsidRPr="005C5ED5" w:rsidRDefault="00DD75F3" w:rsidP="0078073A">
      <w:pPr>
        <w:ind w:left="851" w:hanging="851"/>
        <w:rPr>
          <w:rFonts w:cs="Times New Roman"/>
          <w:szCs w:val="24"/>
        </w:rPr>
      </w:pPr>
      <w:proofErr w:type="spellStart"/>
      <w:r w:rsidRPr="005C5ED5">
        <w:rPr>
          <w:rFonts w:cs="Times New Roman"/>
          <w:szCs w:val="24"/>
        </w:rPr>
        <w:t>Aldahesh</w:t>
      </w:r>
      <w:proofErr w:type="spellEnd"/>
      <w:r w:rsidRPr="005C5ED5">
        <w:rPr>
          <w:rFonts w:cs="Times New Roman"/>
          <w:szCs w:val="24"/>
        </w:rPr>
        <w:t xml:space="preserve">, A. Y. (2003). On </w:t>
      </w:r>
      <w:r w:rsidR="0013657F">
        <w:rPr>
          <w:rFonts w:cs="Times New Roman"/>
          <w:szCs w:val="24"/>
        </w:rPr>
        <w:t>i</w:t>
      </w:r>
      <w:r w:rsidR="003C4F2C" w:rsidRPr="005C5ED5">
        <w:rPr>
          <w:rFonts w:cs="Times New Roman"/>
          <w:szCs w:val="24"/>
        </w:rPr>
        <w:t xml:space="preserve">diomaticity in English and Arabic: </w:t>
      </w:r>
      <w:r w:rsidR="003C4F2C" w:rsidRPr="006F0D6F">
        <w:rPr>
          <w:rFonts w:cs="Times New Roman"/>
          <w:szCs w:val="24"/>
        </w:rPr>
        <w:t>A cross-Linguistic Study</w:t>
      </w:r>
      <w:r w:rsidRPr="005C5ED5">
        <w:rPr>
          <w:rFonts w:cs="Times New Roman"/>
          <w:i/>
          <w:szCs w:val="24"/>
        </w:rPr>
        <w:t>.</w:t>
      </w:r>
      <w:r w:rsidR="003C4F2C" w:rsidRPr="005C5ED5">
        <w:rPr>
          <w:rFonts w:cs="Times New Roman"/>
          <w:i/>
          <w:szCs w:val="24"/>
        </w:rPr>
        <w:t xml:space="preserve"> Journal of Language and Culture, 4</w:t>
      </w:r>
      <w:r w:rsidR="003C4F2C" w:rsidRPr="005C5ED5">
        <w:rPr>
          <w:rFonts w:cs="Times New Roman"/>
          <w:szCs w:val="24"/>
        </w:rPr>
        <w:t>(2)</w:t>
      </w:r>
      <w:proofErr w:type="gramStart"/>
      <w:r w:rsidR="003C4F2C" w:rsidRPr="005C5ED5">
        <w:rPr>
          <w:rFonts w:cs="Times New Roman"/>
          <w:szCs w:val="24"/>
        </w:rPr>
        <w:t>,23</w:t>
      </w:r>
      <w:proofErr w:type="gramEnd"/>
      <w:r w:rsidR="003C4F2C" w:rsidRPr="005C5ED5">
        <w:rPr>
          <w:rFonts w:cs="Times New Roman"/>
          <w:szCs w:val="24"/>
        </w:rPr>
        <w:t>-29.</w:t>
      </w:r>
    </w:p>
    <w:p w:rsidR="003C4F2C" w:rsidRPr="005C5ED5" w:rsidRDefault="003C4F2C" w:rsidP="0078073A">
      <w:pPr>
        <w:ind w:left="851" w:hanging="851"/>
        <w:rPr>
          <w:rFonts w:cs="Times New Roman"/>
          <w:szCs w:val="24"/>
        </w:rPr>
      </w:pPr>
      <w:r w:rsidRPr="005C5ED5">
        <w:rPr>
          <w:rFonts w:cs="Times New Roman"/>
          <w:szCs w:val="24"/>
        </w:rPr>
        <w:t xml:space="preserve">Alexander, R. J. (1987). </w:t>
      </w:r>
      <w:proofErr w:type="gramStart"/>
      <w:r w:rsidRPr="005C5ED5">
        <w:rPr>
          <w:rFonts w:cs="Times New Roman"/>
          <w:szCs w:val="24"/>
        </w:rPr>
        <w:t>Problems in understanding and teaching idiomaticity in English.</w:t>
      </w:r>
      <w:proofErr w:type="gramEnd"/>
      <w:r w:rsidR="0038495F">
        <w:rPr>
          <w:rFonts w:cs="Times New Roman"/>
          <w:szCs w:val="24"/>
        </w:rPr>
        <w:t xml:space="preserve"> </w:t>
      </w:r>
      <w:proofErr w:type="spellStart"/>
      <w:proofErr w:type="gramStart"/>
      <w:r w:rsidR="00DD75F3" w:rsidRPr="005C5ED5">
        <w:rPr>
          <w:rFonts w:cs="Times New Roman"/>
          <w:i/>
          <w:szCs w:val="24"/>
        </w:rPr>
        <w:t>Anglistik</w:t>
      </w:r>
      <w:proofErr w:type="spellEnd"/>
      <w:r w:rsidR="00DD75F3" w:rsidRPr="005C5ED5">
        <w:rPr>
          <w:rFonts w:cs="Times New Roman"/>
          <w:i/>
          <w:szCs w:val="24"/>
        </w:rPr>
        <w:t xml:space="preserve"> und </w:t>
      </w:r>
      <w:proofErr w:type="spellStart"/>
      <w:r w:rsidR="0013657F">
        <w:rPr>
          <w:rFonts w:cs="Times New Roman"/>
          <w:i/>
          <w:szCs w:val="24"/>
        </w:rPr>
        <w:t>E</w:t>
      </w:r>
      <w:r w:rsidRPr="005C5ED5">
        <w:rPr>
          <w:rFonts w:cs="Times New Roman"/>
          <w:i/>
          <w:szCs w:val="24"/>
        </w:rPr>
        <w:t>nglisch</w:t>
      </w:r>
      <w:r w:rsidR="0013657F">
        <w:rPr>
          <w:rFonts w:cs="Times New Roman"/>
          <w:i/>
          <w:szCs w:val="24"/>
        </w:rPr>
        <w:t>U</w:t>
      </w:r>
      <w:r w:rsidRPr="005C5ED5">
        <w:rPr>
          <w:rFonts w:cs="Times New Roman"/>
          <w:i/>
          <w:szCs w:val="24"/>
        </w:rPr>
        <w:t>nterricht</w:t>
      </w:r>
      <w:proofErr w:type="spellEnd"/>
      <w:r w:rsidRPr="005C5ED5">
        <w:rPr>
          <w:rFonts w:cs="Times New Roman"/>
          <w:i/>
          <w:szCs w:val="24"/>
        </w:rPr>
        <w:t>, 32</w:t>
      </w:r>
      <w:r w:rsidRPr="005C5ED5">
        <w:rPr>
          <w:rFonts w:cs="Times New Roman"/>
          <w:szCs w:val="24"/>
        </w:rPr>
        <w:t>(2)</w:t>
      </w:r>
      <w:r w:rsidRPr="005C5ED5">
        <w:rPr>
          <w:rFonts w:cs="Times New Roman"/>
          <w:i/>
          <w:szCs w:val="24"/>
        </w:rPr>
        <w:t xml:space="preserve">, </w:t>
      </w:r>
      <w:r w:rsidRPr="005C5ED5">
        <w:rPr>
          <w:rFonts w:cs="Times New Roman"/>
          <w:szCs w:val="24"/>
        </w:rPr>
        <w:t>105-122</w:t>
      </w:r>
      <w:r w:rsidRPr="005C5ED5">
        <w:rPr>
          <w:rFonts w:cs="Times New Roman"/>
          <w:i/>
          <w:szCs w:val="24"/>
        </w:rPr>
        <w:t>.</w:t>
      </w:r>
      <w:proofErr w:type="gramEnd"/>
    </w:p>
    <w:p w:rsidR="003C4F2C" w:rsidRPr="005C5ED5" w:rsidRDefault="003C4F2C" w:rsidP="0078073A">
      <w:pPr>
        <w:ind w:left="851" w:hanging="851"/>
        <w:rPr>
          <w:rFonts w:cs="Times New Roman"/>
          <w:iCs/>
          <w:szCs w:val="24"/>
        </w:rPr>
      </w:pPr>
      <w:r w:rsidRPr="005C5ED5">
        <w:rPr>
          <w:rFonts w:cs="Times New Roman"/>
          <w:szCs w:val="24"/>
        </w:rPr>
        <w:t>Al-</w:t>
      </w:r>
      <w:proofErr w:type="spellStart"/>
      <w:r w:rsidRPr="005C5ED5">
        <w:rPr>
          <w:rFonts w:cs="Times New Roman"/>
          <w:szCs w:val="24"/>
        </w:rPr>
        <w:t>kadi</w:t>
      </w:r>
      <w:proofErr w:type="spellEnd"/>
      <w:r w:rsidRPr="005C5ED5">
        <w:rPr>
          <w:rFonts w:cs="Times New Roman"/>
          <w:szCs w:val="24"/>
        </w:rPr>
        <w:t xml:space="preserve">, A. (2015). </w:t>
      </w:r>
      <w:proofErr w:type="gramStart"/>
      <w:r w:rsidRPr="005C5ED5">
        <w:rPr>
          <w:rFonts w:cs="Times New Roman"/>
          <w:szCs w:val="24"/>
        </w:rPr>
        <w:t xml:space="preserve">Towards idiomatic competence of Yemeni EFL </w:t>
      </w:r>
      <w:r w:rsidR="00CB2102" w:rsidRPr="005C5ED5">
        <w:rPr>
          <w:rFonts w:cs="Times New Roman"/>
          <w:szCs w:val="24"/>
        </w:rPr>
        <w:t>undergraduates.</w:t>
      </w:r>
      <w:proofErr w:type="gramEnd"/>
      <w:r w:rsidR="00CB2102" w:rsidRPr="005C5ED5">
        <w:rPr>
          <w:rFonts w:cs="Times New Roman"/>
          <w:i/>
          <w:szCs w:val="24"/>
        </w:rPr>
        <w:t xml:space="preserve"> Journal</w:t>
      </w:r>
      <w:r w:rsidR="00C767B6" w:rsidRPr="005C5ED5">
        <w:rPr>
          <w:rFonts w:cs="Times New Roman"/>
          <w:i/>
          <w:szCs w:val="24"/>
        </w:rPr>
        <w:t xml:space="preserve"> of </w:t>
      </w:r>
      <w:r w:rsidRPr="005C5ED5">
        <w:rPr>
          <w:rFonts w:cs="Times New Roman"/>
          <w:i/>
          <w:szCs w:val="24"/>
        </w:rPr>
        <w:t>Language Teaching and Research, 6</w:t>
      </w:r>
      <w:r w:rsidRPr="005C5ED5">
        <w:rPr>
          <w:rFonts w:cs="Times New Roman"/>
          <w:szCs w:val="24"/>
        </w:rPr>
        <w:t>(3),</w:t>
      </w:r>
      <w:r w:rsidR="006148D6">
        <w:rPr>
          <w:rFonts w:cs="Times New Roman"/>
          <w:szCs w:val="24"/>
        </w:rPr>
        <w:t xml:space="preserve"> </w:t>
      </w:r>
      <w:r w:rsidRPr="005C5ED5">
        <w:rPr>
          <w:rFonts w:cs="Times New Roman"/>
          <w:szCs w:val="24"/>
        </w:rPr>
        <w:t>513-523.</w:t>
      </w:r>
    </w:p>
    <w:p w:rsidR="003C4F2C" w:rsidRPr="005C5ED5" w:rsidRDefault="003C4F2C" w:rsidP="0078073A">
      <w:pPr>
        <w:ind w:left="851" w:hanging="851"/>
        <w:rPr>
          <w:rFonts w:cs="Times New Roman"/>
          <w:szCs w:val="24"/>
        </w:rPr>
      </w:pPr>
      <w:r w:rsidRPr="005C5ED5">
        <w:rPr>
          <w:rFonts w:cs="Times New Roman"/>
          <w:szCs w:val="24"/>
        </w:rPr>
        <w:t>Allen, T.  &amp; Harrell, D</w:t>
      </w:r>
      <w:proofErr w:type="gramStart"/>
      <w:r w:rsidRPr="005C5ED5">
        <w:rPr>
          <w:rFonts w:cs="Times New Roman"/>
          <w:szCs w:val="24"/>
        </w:rPr>
        <w:t>.(</w:t>
      </w:r>
      <w:proofErr w:type="gramEnd"/>
      <w:r w:rsidRPr="005C5ED5">
        <w:rPr>
          <w:rFonts w:cs="Times New Roman"/>
          <w:szCs w:val="24"/>
        </w:rPr>
        <w:t>1978).</w:t>
      </w:r>
      <w:r w:rsidRPr="005C5ED5">
        <w:rPr>
          <w:rFonts w:cs="Times New Roman"/>
          <w:i/>
          <w:szCs w:val="24"/>
        </w:rPr>
        <w:t>New methods in social science research</w:t>
      </w:r>
      <w:r w:rsidRPr="005C5ED5">
        <w:rPr>
          <w:rFonts w:cs="Times New Roman"/>
          <w:szCs w:val="24"/>
        </w:rPr>
        <w:t>.</w:t>
      </w:r>
      <w:r w:rsidR="0013657F">
        <w:rPr>
          <w:rFonts w:cs="Times New Roman"/>
          <w:szCs w:val="24"/>
        </w:rPr>
        <w:t xml:space="preserve"> New York, CT: </w:t>
      </w:r>
      <w:proofErr w:type="spellStart"/>
      <w:r w:rsidRPr="005C5ED5">
        <w:rPr>
          <w:rFonts w:cs="Times New Roman"/>
          <w:szCs w:val="24"/>
        </w:rPr>
        <w:t>Praeger</w:t>
      </w:r>
      <w:proofErr w:type="spellEnd"/>
      <w:r w:rsidRPr="005C5ED5">
        <w:rPr>
          <w:rFonts w:cs="Times New Roman"/>
          <w:szCs w:val="24"/>
        </w:rPr>
        <w:t xml:space="preserve"> Publishers.</w:t>
      </w:r>
    </w:p>
    <w:p w:rsidR="003C4F2C" w:rsidRPr="005C5ED5" w:rsidRDefault="003C4F2C" w:rsidP="0078073A">
      <w:pPr>
        <w:ind w:left="851" w:hanging="851"/>
        <w:rPr>
          <w:rFonts w:cs="Times New Roman"/>
          <w:szCs w:val="24"/>
        </w:rPr>
      </w:pPr>
      <w:r w:rsidRPr="005C5ED5">
        <w:rPr>
          <w:rFonts w:cs="Times New Roman"/>
          <w:szCs w:val="24"/>
        </w:rPr>
        <w:t xml:space="preserve">Anderson, T.W. (1978).  </w:t>
      </w:r>
      <w:proofErr w:type="gramStart"/>
      <w:r w:rsidRPr="005C5ED5">
        <w:rPr>
          <w:rFonts w:cs="Times New Roman"/>
          <w:i/>
          <w:szCs w:val="24"/>
        </w:rPr>
        <w:t>An introduction to multivariate analysis.</w:t>
      </w:r>
      <w:proofErr w:type="gramEnd"/>
      <w:r w:rsidR="0013657F">
        <w:rPr>
          <w:rFonts w:cs="Times New Roman"/>
          <w:szCs w:val="24"/>
        </w:rPr>
        <w:t xml:space="preserve"> Stanford, CA: </w:t>
      </w:r>
      <w:r w:rsidRPr="005C5ED5">
        <w:rPr>
          <w:rFonts w:cs="Times New Roman"/>
          <w:szCs w:val="24"/>
        </w:rPr>
        <w:t>John Willey and Sons</w:t>
      </w:r>
      <w:r w:rsidR="006148D6">
        <w:rPr>
          <w:rFonts w:cs="Times New Roman"/>
          <w:szCs w:val="24"/>
        </w:rPr>
        <w:t>.</w:t>
      </w:r>
    </w:p>
    <w:p w:rsidR="003C4F2C" w:rsidRDefault="003C4F2C" w:rsidP="00D6302F">
      <w:pPr>
        <w:ind w:left="851" w:hanging="851"/>
        <w:rPr>
          <w:rFonts w:cs="Times New Roman"/>
          <w:szCs w:val="24"/>
        </w:rPr>
      </w:pPr>
      <w:proofErr w:type="spellStart"/>
      <w:r w:rsidRPr="005C5ED5">
        <w:rPr>
          <w:rFonts w:cs="Times New Roman"/>
          <w:szCs w:val="24"/>
        </w:rPr>
        <w:t>Andriani</w:t>
      </w:r>
      <w:proofErr w:type="spellEnd"/>
      <w:r w:rsidRPr="005C5ED5">
        <w:rPr>
          <w:rFonts w:cs="Times New Roman"/>
          <w:szCs w:val="24"/>
        </w:rPr>
        <w:t xml:space="preserve">, T. A. (2014).  </w:t>
      </w:r>
      <w:r w:rsidRPr="005C5ED5">
        <w:rPr>
          <w:rFonts w:cs="Times New Roman"/>
          <w:i/>
          <w:szCs w:val="24"/>
        </w:rPr>
        <w:t>The Relationship between Idiom mastery and Reading Comprehension</w:t>
      </w:r>
      <w:r w:rsidRPr="005C5ED5">
        <w:rPr>
          <w:rFonts w:cs="Times New Roman"/>
          <w:szCs w:val="24"/>
        </w:rPr>
        <w:t xml:space="preserve"> [Bachelor’s Thesis, University of </w:t>
      </w:r>
      <w:proofErr w:type="spellStart"/>
      <w:r w:rsidRPr="005C5ED5">
        <w:rPr>
          <w:rFonts w:cs="Times New Roman"/>
          <w:szCs w:val="24"/>
        </w:rPr>
        <w:t>Syarif</w:t>
      </w:r>
      <w:proofErr w:type="spellEnd"/>
      <w:r w:rsidR="00A84A0A">
        <w:rPr>
          <w:rFonts w:cs="Times New Roman"/>
          <w:szCs w:val="24"/>
        </w:rPr>
        <w:t xml:space="preserve"> </w:t>
      </w:r>
      <w:proofErr w:type="spellStart"/>
      <w:r w:rsidRPr="005C5ED5">
        <w:rPr>
          <w:rFonts w:cs="Times New Roman"/>
          <w:szCs w:val="24"/>
        </w:rPr>
        <w:t>Hidayatullah</w:t>
      </w:r>
      <w:proofErr w:type="spellEnd"/>
      <w:r w:rsidRPr="005C5ED5">
        <w:rPr>
          <w:rFonts w:cs="Times New Roman"/>
          <w:szCs w:val="24"/>
        </w:rPr>
        <w:t xml:space="preserve"> Jakarta].</w:t>
      </w:r>
      <w:r w:rsidR="0038495F">
        <w:rPr>
          <w:rFonts w:cs="Times New Roman"/>
          <w:szCs w:val="24"/>
        </w:rPr>
        <w:t xml:space="preserve"> </w:t>
      </w:r>
      <w:r w:rsidRPr="005C5ED5">
        <w:rPr>
          <w:rFonts w:cs="Times New Roman"/>
          <w:szCs w:val="24"/>
        </w:rPr>
        <w:t>Department of English</w:t>
      </w:r>
      <w:r w:rsidR="0013657F">
        <w:rPr>
          <w:rFonts w:cs="Times New Roman"/>
          <w:szCs w:val="24"/>
        </w:rPr>
        <w:t xml:space="preserve"> Education Faculty of </w:t>
      </w:r>
      <w:proofErr w:type="spellStart"/>
      <w:r w:rsidR="0013657F">
        <w:rPr>
          <w:rFonts w:cs="Times New Roman"/>
          <w:szCs w:val="24"/>
        </w:rPr>
        <w:t>Tarbiyah</w:t>
      </w:r>
      <w:proofErr w:type="spellEnd"/>
      <w:r w:rsidR="0013657F">
        <w:rPr>
          <w:rFonts w:cs="Times New Roman"/>
          <w:szCs w:val="24"/>
        </w:rPr>
        <w:t xml:space="preserve">, </w:t>
      </w:r>
      <w:proofErr w:type="spellStart"/>
      <w:r w:rsidRPr="005C5ED5">
        <w:rPr>
          <w:rFonts w:cs="Times New Roman"/>
          <w:szCs w:val="24"/>
        </w:rPr>
        <w:t>Syarif</w:t>
      </w:r>
      <w:proofErr w:type="spellEnd"/>
      <w:r w:rsidR="006148D6">
        <w:rPr>
          <w:rFonts w:cs="Times New Roman"/>
          <w:szCs w:val="24"/>
        </w:rPr>
        <w:t xml:space="preserve"> </w:t>
      </w:r>
      <w:proofErr w:type="spellStart"/>
      <w:r w:rsidR="006148D6">
        <w:rPr>
          <w:rFonts w:cs="Times New Roman"/>
          <w:szCs w:val="24"/>
        </w:rPr>
        <w:t>Hidayatullah</w:t>
      </w:r>
      <w:proofErr w:type="spellEnd"/>
      <w:r w:rsidR="006148D6">
        <w:rPr>
          <w:rFonts w:cs="Times New Roman"/>
          <w:szCs w:val="24"/>
        </w:rPr>
        <w:t xml:space="preserve"> Islamic University </w:t>
      </w:r>
      <w:r w:rsidRPr="005C5ED5">
        <w:rPr>
          <w:rFonts w:cs="Times New Roman"/>
          <w:szCs w:val="24"/>
        </w:rPr>
        <w:t>Jakarta.</w:t>
      </w:r>
      <w:r w:rsidR="00466931" w:rsidRPr="006F0D6F">
        <w:rPr>
          <w:rFonts w:cs="Times New Roman"/>
          <w:szCs w:val="24"/>
        </w:rPr>
        <w:t>http://repository.uinjkt.ac.id/dspace/bitstream/123456789/25370/1/Tias%20Atma%20Andriani.pdf</w:t>
      </w:r>
    </w:p>
    <w:p w:rsidR="00466931" w:rsidRDefault="00466931" w:rsidP="0078073A">
      <w:pPr>
        <w:ind w:left="851" w:hanging="851"/>
        <w:rPr>
          <w:rFonts w:cs="Times New Roman"/>
          <w:szCs w:val="24"/>
        </w:rPr>
      </w:pPr>
    </w:p>
    <w:p w:rsidR="00466931" w:rsidRDefault="00466931" w:rsidP="00466931"/>
    <w:p w:rsidR="00466931" w:rsidRDefault="00466931" w:rsidP="00466931">
      <w:proofErr w:type="gramStart"/>
      <w:r>
        <w:t>Angelina K, Adam K., &amp; Leah K, (2012) Secondary English Form Three.</w:t>
      </w:r>
      <w:proofErr w:type="gramEnd"/>
      <w:r>
        <w:t xml:space="preserve"> Oxford: </w:t>
      </w:r>
    </w:p>
    <w:p w:rsidR="00466931" w:rsidRPr="006F0D6F" w:rsidRDefault="00466931" w:rsidP="006F0D6F">
      <w:proofErr w:type="gramStart"/>
      <w:r>
        <w:t>Oxford University Press.</w:t>
      </w:r>
      <w:proofErr w:type="gramEnd"/>
    </w:p>
    <w:p w:rsidR="003C4F2C" w:rsidRPr="005C5ED5" w:rsidRDefault="003C4F2C" w:rsidP="0078073A">
      <w:pPr>
        <w:ind w:left="851" w:hanging="851"/>
        <w:rPr>
          <w:rFonts w:cs="Times New Roman"/>
          <w:szCs w:val="24"/>
        </w:rPr>
      </w:pPr>
      <w:proofErr w:type="spellStart"/>
      <w:r w:rsidRPr="005C5ED5">
        <w:rPr>
          <w:rFonts w:cs="Times New Roman"/>
          <w:szCs w:val="24"/>
        </w:rPr>
        <w:t>Arıca-Akkök</w:t>
      </w:r>
      <w:proofErr w:type="spellEnd"/>
      <w:r w:rsidRPr="005C5ED5">
        <w:rPr>
          <w:rFonts w:cs="Times New Roman"/>
          <w:szCs w:val="24"/>
        </w:rPr>
        <w:t xml:space="preserve"> E. (2008). </w:t>
      </w:r>
      <w:proofErr w:type="gramStart"/>
      <w:r w:rsidRPr="005C5ED5">
        <w:rPr>
          <w:rFonts w:cs="Times New Roman"/>
          <w:szCs w:val="24"/>
        </w:rPr>
        <w:t>The effect of semantic and cognitive properties of Turkish idioms on the predictability of their meanings.</w:t>
      </w:r>
      <w:proofErr w:type="gramEnd"/>
      <w:r w:rsidRPr="005C5ED5">
        <w:rPr>
          <w:rFonts w:cs="Times New Roman"/>
          <w:szCs w:val="24"/>
        </w:rPr>
        <w:t xml:space="preserve"> In S. Ay et al</w:t>
      </w:r>
      <w:r w:rsidR="006F0D6F">
        <w:rPr>
          <w:rFonts w:cs="Times New Roman"/>
          <w:szCs w:val="24"/>
        </w:rPr>
        <w:t>.</w:t>
      </w:r>
      <w:r w:rsidRPr="005C5ED5">
        <w:rPr>
          <w:rFonts w:cs="Times New Roman"/>
          <w:szCs w:val="24"/>
        </w:rPr>
        <w:t xml:space="preserve"> (</w:t>
      </w:r>
      <w:proofErr w:type="spellStart"/>
      <w:r w:rsidRPr="005C5ED5">
        <w:rPr>
          <w:rFonts w:cs="Times New Roman"/>
          <w:szCs w:val="24"/>
        </w:rPr>
        <w:t>Eds</w:t>
      </w:r>
      <w:proofErr w:type="spellEnd"/>
      <w:r w:rsidRPr="005C5ED5">
        <w:rPr>
          <w:rFonts w:cs="Times New Roman"/>
          <w:szCs w:val="24"/>
        </w:rPr>
        <w:t xml:space="preserve">). </w:t>
      </w:r>
      <w:r w:rsidRPr="005C5ED5">
        <w:rPr>
          <w:rFonts w:cs="Times New Roman"/>
          <w:i/>
          <w:szCs w:val="24"/>
        </w:rPr>
        <w:t>Essays on Turkish Linguistics: Proceedings of the 14th International Conference on Turkish Linguistics</w:t>
      </w:r>
      <w:r w:rsidRPr="005C5ED5">
        <w:rPr>
          <w:rFonts w:cs="Times New Roman"/>
          <w:szCs w:val="24"/>
        </w:rPr>
        <w:t xml:space="preserve">. 157-167. Wiesbaden: </w:t>
      </w:r>
      <w:proofErr w:type="spellStart"/>
      <w:r w:rsidRPr="005C5ED5">
        <w:rPr>
          <w:rFonts w:cs="Times New Roman"/>
          <w:szCs w:val="24"/>
        </w:rPr>
        <w:t>HarrassowitzVerlag</w:t>
      </w:r>
      <w:proofErr w:type="spellEnd"/>
      <w:r w:rsidRPr="005C5ED5">
        <w:rPr>
          <w:rFonts w:cs="Times New Roman"/>
          <w:szCs w:val="24"/>
        </w:rPr>
        <w:t>.</w:t>
      </w:r>
    </w:p>
    <w:p w:rsidR="0013657F" w:rsidRDefault="003C4F2C" w:rsidP="0078073A">
      <w:pPr>
        <w:ind w:left="851" w:hanging="851"/>
        <w:rPr>
          <w:rFonts w:cs="Times New Roman"/>
          <w:szCs w:val="24"/>
        </w:rPr>
      </w:pPr>
      <w:proofErr w:type="gramStart"/>
      <w:r w:rsidRPr="005C5ED5">
        <w:rPr>
          <w:rFonts w:cs="Times New Roman"/>
          <w:szCs w:val="24"/>
          <w:shd w:val="clear" w:color="auto" w:fill="FFFFFF"/>
        </w:rPr>
        <w:t>Arnaud, P. J., &amp;Savignon, S. J. (1997).</w:t>
      </w:r>
      <w:proofErr w:type="gramEnd"/>
      <w:r w:rsidRPr="005C5ED5">
        <w:rPr>
          <w:rFonts w:cs="Times New Roman"/>
          <w:szCs w:val="24"/>
          <w:shd w:val="clear" w:color="auto" w:fill="FFFFFF"/>
        </w:rPr>
        <w:t xml:space="preserve"> Rare words, complex lexical units and the advanced learner. </w:t>
      </w:r>
      <w:r w:rsidRPr="005C5ED5">
        <w:rPr>
          <w:rFonts w:cs="Times New Roman"/>
          <w:i/>
          <w:iCs/>
          <w:szCs w:val="24"/>
          <w:shd w:val="clear" w:color="auto" w:fill="FFFFFF"/>
        </w:rPr>
        <w:t xml:space="preserve">Second </w:t>
      </w:r>
      <w:r w:rsidR="0013657F">
        <w:rPr>
          <w:rFonts w:cs="Times New Roman"/>
          <w:i/>
          <w:iCs/>
          <w:szCs w:val="24"/>
          <w:shd w:val="clear" w:color="auto" w:fill="FFFFFF"/>
        </w:rPr>
        <w:t>L</w:t>
      </w:r>
      <w:r w:rsidRPr="005C5ED5">
        <w:rPr>
          <w:rFonts w:cs="Times New Roman"/>
          <w:i/>
          <w:iCs/>
          <w:szCs w:val="24"/>
          <w:shd w:val="clear" w:color="auto" w:fill="FFFFFF"/>
        </w:rPr>
        <w:t xml:space="preserve">anguage </w:t>
      </w:r>
      <w:r w:rsidR="0013657F">
        <w:rPr>
          <w:rFonts w:cs="Times New Roman"/>
          <w:i/>
          <w:iCs/>
          <w:szCs w:val="24"/>
          <w:shd w:val="clear" w:color="auto" w:fill="FFFFFF"/>
        </w:rPr>
        <w:t>V</w:t>
      </w:r>
      <w:r w:rsidRPr="005C5ED5">
        <w:rPr>
          <w:rFonts w:cs="Times New Roman"/>
          <w:i/>
          <w:iCs/>
          <w:szCs w:val="24"/>
          <w:shd w:val="clear" w:color="auto" w:fill="FFFFFF"/>
        </w:rPr>
        <w:t xml:space="preserve">ocabulary </w:t>
      </w:r>
      <w:r w:rsidR="0013657F">
        <w:rPr>
          <w:rFonts w:cs="Times New Roman"/>
          <w:i/>
          <w:iCs/>
          <w:szCs w:val="24"/>
          <w:shd w:val="clear" w:color="auto" w:fill="FFFFFF"/>
        </w:rPr>
        <w:t>A</w:t>
      </w:r>
      <w:r w:rsidRPr="005C5ED5">
        <w:rPr>
          <w:rFonts w:cs="Times New Roman"/>
          <w:i/>
          <w:iCs/>
          <w:szCs w:val="24"/>
          <w:shd w:val="clear" w:color="auto" w:fill="FFFFFF"/>
        </w:rPr>
        <w:t>cquisition</w:t>
      </w:r>
      <w:r w:rsidRPr="005C5ED5">
        <w:rPr>
          <w:rFonts w:cs="Times New Roman"/>
          <w:szCs w:val="24"/>
          <w:shd w:val="clear" w:color="auto" w:fill="FFFFFF"/>
        </w:rPr>
        <w:t>, 157-173.</w:t>
      </w:r>
    </w:p>
    <w:p w:rsidR="003C4F2C" w:rsidRPr="005C5ED5" w:rsidRDefault="003C4F2C" w:rsidP="0078073A">
      <w:pPr>
        <w:ind w:left="851" w:hanging="851"/>
        <w:rPr>
          <w:rFonts w:cs="Times New Roman"/>
          <w:szCs w:val="24"/>
        </w:rPr>
      </w:pPr>
      <w:r w:rsidRPr="005C5ED5">
        <w:rPr>
          <w:rFonts w:cs="Times New Roman"/>
          <w:szCs w:val="24"/>
        </w:rPr>
        <w:t>Badger, H</w:t>
      </w:r>
      <w:proofErr w:type="gramStart"/>
      <w:r w:rsidRPr="005C5ED5">
        <w:rPr>
          <w:rFonts w:cs="Times New Roman"/>
          <w:szCs w:val="24"/>
        </w:rPr>
        <w:t>.(</w:t>
      </w:r>
      <w:proofErr w:type="gramEnd"/>
      <w:r w:rsidRPr="005C5ED5">
        <w:rPr>
          <w:rFonts w:cs="Times New Roman"/>
          <w:szCs w:val="24"/>
        </w:rPr>
        <w:t>2000).</w:t>
      </w:r>
      <w:r w:rsidR="00A84A0A">
        <w:rPr>
          <w:rFonts w:cs="Times New Roman"/>
          <w:szCs w:val="24"/>
        </w:rPr>
        <w:t xml:space="preserve"> </w:t>
      </w:r>
      <w:proofErr w:type="spellStart"/>
      <w:proofErr w:type="gramStart"/>
      <w:r w:rsidRPr="005C5ED5">
        <w:rPr>
          <w:rFonts w:cs="Times New Roman"/>
          <w:i/>
          <w:iCs/>
          <w:szCs w:val="24"/>
        </w:rPr>
        <w:t>Phraseologie</w:t>
      </w:r>
      <w:proofErr w:type="spellEnd"/>
      <w:r w:rsidRPr="005C5ED5">
        <w:rPr>
          <w:rFonts w:cs="Times New Roman"/>
          <w:iCs/>
          <w:szCs w:val="24"/>
        </w:rPr>
        <w:t>.</w:t>
      </w:r>
      <w:proofErr w:type="gramEnd"/>
      <w:r w:rsidR="00A84A0A">
        <w:rPr>
          <w:rFonts w:cs="Times New Roman"/>
          <w:iCs/>
          <w:szCs w:val="24"/>
        </w:rPr>
        <w:t xml:space="preserve"> </w:t>
      </w:r>
      <w:proofErr w:type="spellStart"/>
      <w:r w:rsidR="00DD75F3" w:rsidRPr="005C5ED5">
        <w:rPr>
          <w:rFonts w:cs="Times New Roman"/>
          <w:i/>
          <w:iCs/>
          <w:szCs w:val="24"/>
        </w:rPr>
        <w:t>Eine</w:t>
      </w:r>
      <w:r w:rsidR="0013657F">
        <w:rPr>
          <w:rFonts w:cs="Times New Roman"/>
          <w:i/>
          <w:iCs/>
          <w:szCs w:val="24"/>
        </w:rPr>
        <w:t>e</w:t>
      </w:r>
      <w:r w:rsidR="00DD75F3" w:rsidRPr="005C5ED5">
        <w:rPr>
          <w:rFonts w:cs="Times New Roman"/>
          <w:i/>
          <w:iCs/>
          <w:szCs w:val="24"/>
        </w:rPr>
        <w:t>inführung</w:t>
      </w:r>
      <w:proofErr w:type="spellEnd"/>
      <w:r w:rsidR="00DD75F3" w:rsidRPr="005C5ED5">
        <w:rPr>
          <w:rFonts w:cs="Times New Roman"/>
          <w:i/>
          <w:iCs/>
          <w:szCs w:val="24"/>
        </w:rPr>
        <w:t xml:space="preserve"> am </w:t>
      </w:r>
      <w:proofErr w:type="spellStart"/>
      <w:r w:rsidR="00DD75F3" w:rsidRPr="005C5ED5">
        <w:rPr>
          <w:rFonts w:cs="Times New Roman"/>
          <w:i/>
          <w:iCs/>
          <w:szCs w:val="24"/>
        </w:rPr>
        <w:t>beispiel</w:t>
      </w:r>
      <w:proofErr w:type="spellEnd"/>
      <w:r w:rsidR="00DD75F3" w:rsidRPr="005C5ED5">
        <w:rPr>
          <w:rFonts w:cs="Times New Roman"/>
          <w:i/>
          <w:iCs/>
          <w:szCs w:val="24"/>
        </w:rPr>
        <w:t xml:space="preserve"> des </w:t>
      </w:r>
      <w:proofErr w:type="spellStart"/>
      <w:r w:rsidR="00DD75F3" w:rsidRPr="005C5ED5">
        <w:rPr>
          <w:rFonts w:cs="Times New Roman"/>
          <w:i/>
          <w:iCs/>
          <w:szCs w:val="24"/>
        </w:rPr>
        <w:t>D</w:t>
      </w:r>
      <w:r w:rsidRPr="005C5ED5">
        <w:rPr>
          <w:rFonts w:cs="Times New Roman"/>
          <w:i/>
          <w:iCs/>
          <w:szCs w:val="24"/>
        </w:rPr>
        <w:t>eutschen</w:t>
      </w:r>
      <w:proofErr w:type="spellEnd"/>
      <w:r w:rsidRPr="005C5ED5">
        <w:rPr>
          <w:rFonts w:cs="Times New Roman"/>
          <w:iCs/>
          <w:szCs w:val="24"/>
        </w:rPr>
        <w:t>. Erich Schmidt.</w:t>
      </w:r>
    </w:p>
    <w:p w:rsidR="003C4F2C" w:rsidRPr="005C5ED5" w:rsidRDefault="003C4F2C" w:rsidP="0078073A">
      <w:pPr>
        <w:ind w:left="851" w:hanging="851"/>
        <w:rPr>
          <w:rFonts w:cs="Times New Roman"/>
          <w:szCs w:val="24"/>
        </w:rPr>
      </w:pPr>
      <w:r w:rsidRPr="005C5ED5">
        <w:rPr>
          <w:rFonts w:cs="Times New Roman"/>
          <w:szCs w:val="24"/>
        </w:rPr>
        <w:t xml:space="preserve">Baker, L. (1992). </w:t>
      </w:r>
      <w:proofErr w:type="gramStart"/>
      <w:r w:rsidRPr="005C5ED5">
        <w:rPr>
          <w:rFonts w:cs="Times New Roman"/>
          <w:szCs w:val="24"/>
        </w:rPr>
        <w:t xml:space="preserve">Children's effective use of multiple standards for evaluating their </w:t>
      </w:r>
      <w:r w:rsidR="00CB2102" w:rsidRPr="005C5ED5">
        <w:rPr>
          <w:rFonts w:cs="Times New Roman"/>
          <w:szCs w:val="24"/>
        </w:rPr>
        <w:t>comprehension.</w:t>
      </w:r>
      <w:proofErr w:type="gramEnd"/>
      <w:r w:rsidR="00CB2102" w:rsidRPr="005C5ED5">
        <w:rPr>
          <w:rFonts w:cs="Times New Roman"/>
          <w:i/>
          <w:szCs w:val="24"/>
        </w:rPr>
        <w:t xml:space="preserve"> Journal</w:t>
      </w:r>
      <w:r w:rsidRPr="005C5ED5">
        <w:rPr>
          <w:rFonts w:cs="Times New Roman"/>
          <w:i/>
          <w:szCs w:val="24"/>
        </w:rPr>
        <w:t xml:space="preserve"> of Educational Psychology</w:t>
      </w:r>
      <w:proofErr w:type="gramStart"/>
      <w:r w:rsidRPr="005C5ED5">
        <w:rPr>
          <w:rFonts w:cs="Times New Roman"/>
          <w:i/>
          <w:szCs w:val="24"/>
        </w:rPr>
        <w:t>,76</w:t>
      </w:r>
      <w:proofErr w:type="gramEnd"/>
      <w:r w:rsidRPr="005C5ED5">
        <w:rPr>
          <w:rFonts w:cs="Times New Roman"/>
          <w:szCs w:val="24"/>
        </w:rPr>
        <w:t>(4), 588-597.</w:t>
      </w:r>
    </w:p>
    <w:p w:rsidR="003C4F2C" w:rsidRPr="005C5ED5" w:rsidRDefault="003C4F2C" w:rsidP="0078073A">
      <w:pPr>
        <w:ind w:left="851" w:hanging="851"/>
        <w:rPr>
          <w:rFonts w:cs="Times New Roman"/>
          <w:szCs w:val="24"/>
        </w:rPr>
      </w:pPr>
      <w:proofErr w:type="gramStart"/>
      <w:r w:rsidRPr="005C5ED5">
        <w:rPr>
          <w:rFonts w:cs="Times New Roman"/>
          <w:szCs w:val="24"/>
        </w:rPr>
        <w:t>Baker, M. (2007).</w:t>
      </w:r>
      <w:proofErr w:type="gramEnd"/>
      <w:r w:rsidRPr="005C5ED5">
        <w:rPr>
          <w:rFonts w:cs="Times New Roman"/>
          <w:szCs w:val="24"/>
        </w:rPr>
        <w:t xml:space="preserve"> Patterns o</w:t>
      </w:r>
      <w:r w:rsidR="0013657F">
        <w:rPr>
          <w:rFonts w:cs="Times New Roman"/>
          <w:szCs w:val="24"/>
        </w:rPr>
        <w:t xml:space="preserve">f idiomaticity in translated </w:t>
      </w:r>
      <w:proofErr w:type="spellStart"/>
      <w:r w:rsidR="0013657F">
        <w:rPr>
          <w:rFonts w:cs="Times New Roman"/>
          <w:szCs w:val="24"/>
        </w:rPr>
        <w:t>vsn</w:t>
      </w:r>
      <w:r w:rsidRPr="005C5ED5">
        <w:rPr>
          <w:rFonts w:cs="Times New Roman"/>
          <w:szCs w:val="24"/>
        </w:rPr>
        <w:t>on</w:t>
      </w:r>
      <w:proofErr w:type="spellEnd"/>
      <w:r w:rsidRPr="005C5ED5">
        <w:rPr>
          <w:rFonts w:cs="Times New Roman"/>
          <w:szCs w:val="24"/>
        </w:rPr>
        <w:t xml:space="preserve">-translated text. </w:t>
      </w:r>
      <w:r w:rsidRPr="005C5ED5">
        <w:rPr>
          <w:rFonts w:cs="Times New Roman"/>
          <w:i/>
          <w:szCs w:val="24"/>
        </w:rPr>
        <w:t>The Study of Language and Translation Belgian Journal of Linguistics, 21</w:t>
      </w:r>
      <w:r w:rsidRPr="005C5ED5">
        <w:rPr>
          <w:rFonts w:cs="Times New Roman"/>
          <w:szCs w:val="24"/>
        </w:rPr>
        <w:t>, 11-21. doi:10.1075/bjl.21.02bak</w:t>
      </w:r>
    </w:p>
    <w:p w:rsidR="0013657F" w:rsidRPr="0013657F" w:rsidRDefault="0013657F" w:rsidP="0078073A">
      <w:pPr>
        <w:shd w:val="clear" w:color="auto" w:fill="FFFFFF"/>
        <w:spacing w:line="0" w:lineRule="auto"/>
        <w:rPr>
          <w:rFonts w:ascii="ff2" w:hAnsi="ff2" w:cs="Times New Roman"/>
          <w:color w:val="000000"/>
          <w:spacing w:val="5"/>
          <w:sz w:val="59"/>
          <w:szCs w:val="59"/>
        </w:rPr>
      </w:pPr>
      <w:r w:rsidRPr="0013657F">
        <w:rPr>
          <w:rFonts w:ascii="ff2" w:hAnsi="ff2" w:cs="Times New Roman"/>
          <w:color w:val="000000"/>
          <w:spacing w:val="4"/>
          <w:sz w:val="59"/>
          <w:szCs w:val="59"/>
        </w:rPr>
        <w:t>Jung</w:t>
      </w:r>
      <w:r w:rsidRPr="0013657F">
        <w:rPr>
          <w:rFonts w:ascii="ff2" w:hAnsi="ff2" w:cs="Times New Roman"/>
          <w:color w:val="000000"/>
          <w:spacing w:val="3"/>
          <w:sz w:val="59"/>
          <w:szCs w:val="59"/>
        </w:rPr>
        <w:t>-</w:t>
      </w:r>
      <w:proofErr w:type="spellStart"/>
      <w:r w:rsidRPr="0013657F">
        <w:rPr>
          <w:rFonts w:ascii="ff2" w:hAnsi="ff2" w:cs="Times New Roman"/>
          <w:color w:val="000000"/>
          <w:spacing w:val="6"/>
          <w:sz w:val="59"/>
          <w:szCs w:val="59"/>
        </w:rPr>
        <w:t>Beeman</w:t>
      </w:r>
      <w:proofErr w:type="spellEnd"/>
      <w:r w:rsidRPr="0013657F">
        <w:rPr>
          <w:rFonts w:ascii="ff2" w:hAnsi="ff2" w:cs="Times New Roman"/>
          <w:color w:val="000000"/>
          <w:spacing w:val="6"/>
          <w:sz w:val="59"/>
          <w:szCs w:val="59"/>
        </w:rPr>
        <w:t xml:space="preserve"> M (2005) Bilateral brain processes for comprehending natural language</w:t>
      </w:r>
      <w:r w:rsidRPr="0013657F">
        <w:rPr>
          <w:rFonts w:ascii="ff2" w:hAnsi="ff2" w:cs="Times New Roman"/>
          <w:color w:val="000000"/>
          <w:spacing w:val="2"/>
          <w:sz w:val="59"/>
          <w:szCs w:val="59"/>
        </w:rPr>
        <w:t xml:space="preserve">. </w:t>
      </w:r>
      <w:r w:rsidRPr="0013657F">
        <w:rPr>
          <w:rFonts w:ascii="ff5" w:hAnsi="ff5" w:cs="Times New Roman"/>
          <w:color w:val="000000"/>
          <w:spacing w:val="5"/>
          <w:sz w:val="59"/>
          <w:szCs w:val="59"/>
        </w:rPr>
        <w:t xml:space="preserve">Trends in Cognitive </w:t>
      </w:r>
    </w:p>
    <w:p w:rsidR="0013657F" w:rsidRPr="0013657F" w:rsidRDefault="0013657F" w:rsidP="0078073A">
      <w:pPr>
        <w:shd w:val="clear" w:color="auto" w:fill="FFFFFF"/>
        <w:spacing w:line="0" w:lineRule="auto"/>
        <w:rPr>
          <w:rFonts w:ascii="ff5" w:hAnsi="ff5" w:cs="Times New Roman"/>
          <w:color w:val="000000"/>
          <w:spacing w:val="5"/>
          <w:sz w:val="59"/>
          <w:szCs w:val="59"/>
        </w:rPr>
      </w:pPr>
      <w:proofErr w:type="gramStart"/>
      <w:r w:rsidRPr="0013657F">
        <w:rPr>
          <w:rFonts w:ascii="ff5" w:hAnsi="ff5" w:cs="Times New Roman"/>
          <w:color w:val="000000"/>
          <w:spacing w:val="5"/>
          <w:sz w:val="59"/>
          <w:szCs w:val="59"/>
        </w:rPr>
        <w:t>Sciences</w:t>
      </w:r>
      <w:r w:rsidRPr="0013657F">
        <w:rPr>
          <w:rFonts w:ascii="ff2" w:hAnsi="ff2" w:cs="Times New Roman"/>
          <w:color w:val="000000"/>
          <w:spacing w:val="5"/>
          <w:sz w:val="59"/>
          <w:szCs w:val="59"/>
        </w:rPr>
        <w:t>9(</w:t>
      </w:r>
      <w:proofErr w:type="gramEnd"/>
      <w:r w:rsidRPr="0013657F">
        <w:rPr>
          <w:rFonts w:ascii="ff2" w:hAnsi="ff2" w:cs="Times New Roman"/>
          <w:color w:val="000000"/>
          <w:spacing w:val="5"/>
          <w:sz w:val="59"/>
          <w:szCs w:val="59"/>
        </w:rPr>
        <w:t>11):512</w:t>
      </w:r>
      <w:r w:rsidRPr="0013657F">
        <w:rPr>
          <w:rFonts w:ascii="ff2" w:hAnsi="ff2" w:cs="Times New Roman"/>
          <w:color w:val="000000"/>
          <w:spacing w:val="3"/>
          <w:sz w:val="59"/>
          <w:szCs w:val="59"/>
        </w:rPr>
        <w:t>-</w:t>
      </w:r>
      <w:r w:rsidRPr="0013657F">
        <w:rPr>
          <w:rFonts w:ascii="ff2" w:hAnsi="ff2" w:cs="Times New Roman"/>
          <w:color w:val="000000"/>
          <w:spacing w:val="5"/>
          <w:sz w:val="59"/>
          <w:szCs w:val="59"/>
        </w:rPr>
        <w:t>518.</w:t>
      </w:r>
    </w:p>
    <w:p w:rsidR="003C4F2C" w:rsidRPr="005C5ED5" w:rsidRDefault="0013657F" w:rsidP="0078073A">
      <w:pPr>
        <w:ind w:left="851" w:hanging="851"/>
        <w:rPr>
          <w:rFonts w:cs="Times New Roman"/>
          <w:szCs w:val="24"/>
        </w:rPr>
      </w:pPr>
      <w:proofErr w:type="spellStart"/>
      <w:proofErr w:type="gramStart"/>
      <w:r w:rsidRPr="0013657F">
        <w:rPr>
          <w:rFonts w:cs="Times New Roman"/>
          <w:szCs w:val="24"/>
        </w:rPr>
        <w:t>Beeman</w:t>
      </w:r>
      <w:proofErr w:type="spellEnd"/>
      <w:r w:rsidRPr="0013657F">
        <w:rPr>
          <w:rFonts w:cs="Times New Roman"/>
          <w:szCs w:val="24"/>
        </w:rPr>
        <w:t>, M.</w:t>
      </w:r>
      <w:r w:rsidR="006F0D6F">
        <w:rPr>
          <w:rFonts w:cs="Times New Roman"/>
          <w:szCs w:val="24"/>
        </w:rPr>
        <w:t xml:space="preserve">, </w:t>
      </w:r>
      <w:r w:rsidRPr="0013657F">
        <w:rPr>
          <w:rFonts w:cs="Times New Roman"/>
          <w:szCs w:val="24"/>
        </w:rPr>
        <w:t xml:space="preserve">J. </w:t>
      </w:r>
      <w:r>
        <w:rPr>
          <w:rFonts w:cs="Times New Roman"/>
          <w:szCs w:val="24"/>
        </w:rPr>
        <w:t>(2005</w:t>
      </w:r>
      <w:r w:rsidRPr="0013657F">
        <w:rPr>
          <w:rFonts w:cs="Times New Roman"/>
          <w:szCs w:val="24"/>
        </w:rPr>
        <w:t>)</w:t>
      </w:r>
      <w:r>
        <w:rPr>
          <w:rFonts w:cs="Times New Roman"/>
          <w:szCs w:val="24"/>
        </w:rPr>
        <w:t>.</w:t>
      </w:r>
      <w:proofErr w:type="gramEnd"/>
      <w:r w:rsidRPr="0013657F">
        <w:rPr>
          <w:rFonts w:cs="Times New Roman"/>
          <w:szCs w:val="24"/>
        </w:rPr>
        <w:t xml:space="preserve"> Bilateral brain processes for comprehending natural language. </w:t>
      </w:r>
      <w:r w:rsidRPr="0013657F">
        <w:rPr>
          <w:rFonts w:cs="Times New Roman"/>
          <w:i/>
          <w:szCs w:val="24"/>
        </w:rPr>
        <w:t>Trends in Cognitive Sciences</w:t>
      </w:r>
      <w:r>
        <w:rPr>
          <w:rFonts w:cs="Times New Roman"/>
          <w:i/>
          <w:szCs w:val="24"/>
        </w:rPr>
        <w:t>,</w:t>
      </w:r>
      <w:r w:rsidRPr="0013657F">
        <w:rPr>
          <w:rFonts w:cs="Times New Roman"/>
          <w:i/>
          <w:szCs w:val="24"/>
        </w:rPr>
        <w:t xml:space="preserve"> 9</w:t>
      </w:r>
      <w:r>
        <w:rPr>
          <w:rFonts w:cs="Times New Roman"/>
          <w:szCs w:val="24"/>
        </w:rPr>
        <w:t xml:space="preserve">(11), </w:t>
      </w:r>
      <w:r w:rsidRPr="0013657F">
        <w:rPr>
          <w:rFonts w:cs="Times New Roman"/>
          <w:szCs w:val="24"/>
        </w:rPr>
        <w:t>512-518.</w:t>
      </w:r>
    </w:p>
    <w:p w:rsidR="003C4F2C" w:rsidRPr="005C5ED5" w:rsidRDefault="003C4F2C" w:rsidP="0078073A">
      <w:pPr>
        <w:ind w:left="851" w:hanging="851"/>
        <w:rPr>
          <w:rFonts w:cs="Times New Roman"/>
          <w:szCs w:val="24"/>
        </w:rPr>
      </w:pPr>
      <w:r w:rsidRPr="005C5ED5">
        <w:rPr>
          <w:rFonts w:cs="Times New Roman"/>
          <w:szCs w:val="24"/>
        </w:rPr>
        <w:t>Bloch, T.</w:t>
      </w:r>
      <w:r w:rsidR="006F0D6F">
        <w:rPr>
          <w:rFonts w:cs="Times New Roman"/>
          <w:szCs w:val="24"/>
        </w:rPr>
        <w:t xml:space="preserve">, D.  (1977). </w:t>
      </w:r>
      <w:r w:rsidRPr="005C5ED5">
        <w:rPr>
          <w:rFonts w:cs="Times New Roman"/>
          <w:i/>
          <w:szCs w:val="24"/>
        </w:rPr>
        <w:t>First verbs: A case study in early grammatical development</w:t>
      </w:r>
      <w:r w:rsidRPr="005C5ED5">
        <w:rPr>
          <w:rFonts w:cs="Times New Roman"/>
          <w:szCs w:val="24"/>
        </w:rPr>
        <w:t xml:space="preserve">. </w:t>
      </w:r>
      <w:proofErr w:type="gramStart"/>
      <w:r w:rsidRPr="005C5ED5">
        <w:rPr>
          <w:rFonts w:cs="Times New Roman"/>
          <w:szCs w:val="24"/>
        </w:rPr>
        <w:t>Oxford University Press.</w:t>
      </w:r>
      <w:proofErr w:type="gramEnd"/>
    </w:p>
    <w:p w:rsidR="003C4F2C" w:rsidRPr="005C5ED5" w:rsidRDefault="003C4F2C" w:rsidP="0078073A">
      <w:pPr>
        <w:ind w:left="851" w:hanging="851"/>
        <w:rPr>
          <w:rFonts w:cs="Times New Roman"/>
          <w:szCs w:val="24"/>
        </w:rPr>
      </w:pPr>
      <w:proofErr w:type="gramStart"/>
      <w:r w:rsidRPr="005C5ED5">
        <w:rPr>
          <w:rFonts w:cs="Times New Roman"/>
          <w:szCs w:val="24"/>
        </w:rPr>
        <w:t>Blumberg, B., Cooper, D.</w:t>
      </w:r>
      <w:r w:rsidR="006F0D6F">
        <w:rPr>
          <w:rFonts w:cs="Times New Roman"/>
          <w:szCs w:val="24"/>
        </w:rPr>
        <w:t xml:space="preserve">, </w:t>
      </w:r>
      <w:r w:rsidRPr="005C5ED5">
        <w:rPr>
          <w:rFonts w:cs="Times New Roman"/>
          <w:szCs w:val="24"/>
        </w:rPr>
        <w:t xml:space="preserve">R. </w:t>
      </w:r>
      <w:r w:rsidR="00C549B5" w:rsidRPr="005C5ED5">
        <w:rPr>
          <w:rFonts w:cs="Times New Roman"/>
          <w:szCs w:val="24"/>
        </w:rPr>
        <w:t>&amp;</w:t>
      </w:r>
      <w:r w:rsidRPr="005C5ED5">
        <w:rPr>
          <w:rFonts w:cs="Times New Roman"/>
          <w:szCs w:val="24"/>
        </w:rPr>
        <w:t xml:space="preserve"> Schindler, P.</w:t>
      </w:r>
      <w:r w:rsidR="006F0D6F">
        <w:rPr>
          <w:rFonts w:cs="Times New Roman"/>
          <w:szCs w:val="24"/>
        </w:rPr>
        <w:t xml:space="preserve">, </w:t>
      </w:r>
      <w:r w:rsidRPr="005C5ED5">
        <w:rPr>
          <w:rFonts w:cs="Times New Roman"/>
          <w:szCs w:val="24"/>
        </w:rPr>
        <w:t>S. (2005).</w:t>
      </w:r>
      <w:r w:rsidRPr="005C5ED5">
        <w:rPr>
          <w:rFonts w:cs="Times New Roman"/>
          <w:i/>
          <w:szCs w:val="24"/>
        </w:rPr>
        <w:t xml:space="preserve">Business Research </w:t>
      </w:r>
      <w:r w:rsidR="00A84A0A" w:rsidRPr="005C5ED5">
        <w:rPr>
          <w:rFonts w:cs="Times New Roman"/>
          <w:i/>
          <w:szCs w:val="24"/>
        </w:rPr>
        <w:t>Methods</w:t>
      </w:r>
      <w:r w:rsidR="00A84A0A" w:rsidRPr="005C5ED5">
        <w:rPr>
          <w:rFonts w:cs="Times New Roman"/>
          <w:szCs w:val="24"/>
        </w:rPr>
        <w:t>.</w:t>
      </w:r>
      <w:proofErr w:type="gramEnd"/>
      <w:r w:rsidR="00A84A0A" w:rsidRPr="005C5ED5">
        <w:rPr>
          <w:rFonts w:cs="Times New Roman"/>
          <w:szCs w:val="24"/>
        </w:rPr>
        <w:t xml:space="preserve"> </w:t>
      </w:r>
      <w:proofErr w:type="gramStart"/>
      <w:r w:rsidR="00A84A0A" w:rsidRPr="005C5ED5">
        <w:rPr>
          <w:rFonts w:cs="Times New Roman"/>
          <w:szCs w:val="24"/>
        </w:rPr>
        <w:t>McGraw</w:t>
      </w:r>
      <w:r w:rsidRPr="005C5ED5">
        <w:rPr>
          <w:rFonts w:cs="Times New Roman"/>
          <w:szCs w:val="24"/>
        </w:rPr>
        <w:t>-Hill, Maidenhead.</w:t>
      </w:r>
      <w:proofErr w:type="gramEnd"/>
    </w:p>
    <w:p w:rsidR="003C4F2C" w:rsidRPr="005C5ED5" w:rsidRDefault="003C4F2C" w:rsidP="0078073A">
      <w:pPr>
        <w:ind w:left="851" w:hanging="851"/>
        <w:rPr>
          <w:rFonts w:cs="Times New Roman"/>
          <w:szCs w:val="24"/>
        </w:rPr>
      </w:pPr>
      <w:r w:rsidRPr="005C5ED5">
        <w:rPr>
          <w:rFonts w:cs="Times New Roman"/>
          <w:szCs w:val="24"/>
        </w:rPr>
        <w:t>Bobrow, S.</w:t>
      </w:r>
      <w:r w:rsidR="006F0D6F">
        <w:rPr>
          <w:rFonts w:cs="Times New Roman"/>
          <w:szCs w:val="24"/>
        </w:rPr>
        <w:t>,</w:t>
      </w:r>
      <w:r w:rsidRPr="005C5ED5">
        <w:rPr>
          <w:rFonts w:cs="Times New Roman"/>
          <w:szCs w:val="24"/>
        </w:rPr>
        <w:t xml:space="preserve"> A.</w:t>
      </w:r>
      <w:proofErr w:type="gramStart"/>
      <w:r w:rsidR="006F0D6F">
        <w:rPr>
          <w:rFonts w:cs="Times New Roman"/>
          <w:szCs w:val="24"/>
        </w:rPr>
        <w:t>,</w:t>
      </w:r>
      <w:r w:rsidRPr="005C5ED5">
        <w:rPr>
          <w:rFonts w:cs="Times New Roman"/>
          <w:szCs w:val="24"/>
        </w:rPr>
        <w:t>&amp;</w:t>
      </w:r>
      <w:proofErr w:type="gramEnd"/>
      <w:r w:rsidRPr="005C5ED5">
        <w:rPr>
          <w:rFonts w:cs="Times New Roman"/>
          <w:szCs w:val="24"/>
        </w:rPr>
        <w:t xml:space="preserve"> Bell, S.</w:t>
      </w:r>
      <w:r w:rsidR="006F0D6F">
        <w:rPr>
          <w:rFonts w:cs="Times New Roman"/>
          <w:szCs w:val="24"/>
        </w:rPr>
        <w:t>,</w:t>
      </w:r>
      <w:r w:rsidRPr="005C5ED5">
        <w:rPr>
          <w:rFonts w:cs="Times New Roman"/>
          <w:szCs w:val="24"/>
        </w:rPr>
        <w:t xml:space="preserve"> M. (1973).On </w:t>
      </w:r>
      <w:r w:rsidR="0013657F">
        <w:rPr>
          <w:rFonts w:cs="Times New Roman"/>
          <w:szCs w:val="24"/>
        </w:rPr>
        <w:t>c</w:t>
      </w:r>
      <w:r w:rsidRPr="005C5ED5">
        <w:rPr>
          <w:rFonts w:cs="Times New Roman"/>
          <w:szCs w:val="24"/>
        </w:rPr>
        <w:t xml:space="preserve">atching on to </w:t>
      </w:r>
      <w:r w:rsidR="0013657F">
        <w:rPr>
          <w:rFonts w:cs="Times New Roman"/>
          <w:szCs w:val="24"/>
        </w:rPr>
        <w:t>i</w:t>
      </w:r>
      <w:r w:rsidRPr="005C5ED5">
        <w:rPr>
          <w:rFonts w:cs="Times New Roman"/>
          <w:szCs w:val="24"/>
        </w:rPr>
        <w:t xml:space="preserve">diomatic </w:t>
      </w:r>
      <w:r w:rsidR="0013657F">
        <w:rPr>
          <w:rFonts w:cs="Times New Roman"/>
          <w:szCs w:val="24"/>
        </w:rPr>
        <w:t>e</w:t>
      </w:r>
      <w:r w:rsidRPr="005C5ED5">
        <w:rPr>
          <w:rFonts w:cs="Times New Roman"/>
          <w:szCs w:val="24"/>
        </w:rPr>
        <w:t>xpressions.</w:t>
      </w:r>
      <w:r w:rsidRPr="005C5ED5">
        <w:rPr>
          <w:rFonts w:cs="Times New Roman"/>
          <w:i/>
          <w:iCs/>
          <w:szCs w:val="24"/>
        </w:rPr>
        <w:t xml:space="preserve"> Memory and Cognition</w:t>
      </w:r>
      <w:r w:rsidRPr="005C5ED5">
        <w:rPr>
          <w:rFonts w:cs="Times New Roman"/>
          <w:szCs w:val="24"/>
        </w:rPr>
        <w:t xml:space="preserve">, </w:t>
      </w:r>
      <w:r w:rsidRPr="005C5ED5">
        <w:rPr>
          <w:rFonts w:cs="Times New Roman"/>
          <w:i/>
          <w:szCs w:val="24"/>
        </w:rPr>
        <w:t>1</w:t>
      </w:r>
      <w:r w:rsidRPr="005C5ED5">
        <w:rPr>
          <w:rFonts w:cs="Times New Roman"/>
          <w:szCs w:val="24"/>
        </w:rPr>
        <w:t>(3), 342-346.</w:t>
      </w:r>
    </w:p>
    <w:p w:rsidR="003C4F2C" w:rsidRPr="005C5ED5" w:rsidRDefault="003C4F2C" w:rsidP="0078073A">
      <w:pPr>
        <w:ind w:left="851" w:hanging="851"/>
        <w:rPr>
          <w:rFonts w:cs="Times New Roman"/>
          <w:szCs w:val="24"/>
          <w:shd w:val="clear" w:color="auto" w:fill="FFFFFF"/>
        </w:rPr>
      </w:pPr>
      <w:r w:rsidRPr="005C5ED5">
        <w:rPr>
          <w:rFonts w:cs="Times New Roman"/>
          <w:szCs w:val="24"/>
        </w:rPr>
        <w:lastRenderedPageBreak/>
        <w:t>Boers, F.</w:t>
      </w:r>
      <w:proofErr w:type="gramStart"/>
      <w:r w:rsidR="006F0D6F">
        <w:rPr>
          <w:rFonts w:cs="Times New Roman"/>
          <w:szCs w:val="24"/>
        </w:rPr>
        <w:t>,</w:t>
      </w:r>
      <w:r w:rsidRPr="005C5ED5">
        <w:rPr>
          <w:rFonts w:cs="Times New Roman"/>
          <w:szCs w:val="24"/>
        </w:rPr>
        <w:t>&amp;</w:t>
      </w:r>
      <w:proofErr w:type="gramEnd"/>
      <w:r w:rsidR="0038495F">
        <w:rPr>
          <w:rFonts w:cs="Times New Roman"/>
          <w:szCs w:val="24"/>
        </w:rPr>
        <w:t xml:space="preserve"> </w:t>
      </w:r>
      <w:r w:rsidRPr="005C5ED5">
        <w:rPr>
          <w:rFonts w:cs="Times New Roman"/>
          <w:szCs w:val="24"/>
        </w:rPr>
        <w:t>Demecheleer, M. (2001).Measuring the impacts of cross-cultural differences on learners’ comprehension of imageable idioms.</w:t>
      </w:r>
      <w:r w:rsidRPr="005C5ED5">
        <w:rPr>
          <w:rFonts w:cs="Times New Roman"/>
          <w:i/>
          <w:szCs w:val="24"/>
        </w:rPr>
        <w:t>ELT Journal, (55)</w:t>
      </w:r>
      <w:r w:rsidRPr="0013657F">
        <w:rPr>
          <w:rFonts w:cs="Times New Roman"/>
          <w:szCs w:val="24"/>
        </w:rPr>
        <w:t>3,255-</w:t>
      </w:r>
      <w:r w:rsidRPr="005C5ED5">
        <w:rPr>
          <w:rFonts w:cs="Times New Roman"/>
          <w:szCs w:val="24"/>
        </w:rPr>
        <w:t>262</w:t>
      </w:r>
      <w:r w:rsidRPr="005C5ED5">
        <w:rPr>
          <w:rFonts w:cs="Times New Roman"/>
          <w:i/>
          <w:szCs w:val="24"/>
        </w:rPr>
        <w:t>.</w:t>
      </w:r>
      <w:r w:rsidRPr="0013657F">
        <w:rPr>
          <w:rFonts w:cs="Times New Roman"/>
          <w:szCs w:val="24"/>
        </w:rPr>
        <w:t>https://doi.org/10.1093/elt/55.3.255</w:t>
      </w:r>
    </w:p>
    <w:p w:rsidR="003C4F2C" w:rsidRPr="005C5ED5" w:rsidRDefault="003C4F2C" w:rsidP="0078073A">
      <w:pPr>
        <w:ind w:left="851" w:hanging="851"/>
        <w:rPr>
          <w:rFonts w:cs="Times New Roman"/>
          <w:szCs w:val="24"/>
        </w:rPr>
      </w:pPr>
      <w:proofErr w:type="gramStart"/>
      <w:r w:rsidRPr="005C5ED5">
        <w:rPr>
          <w:rFonts w:cs="Times New Roman"/>
          <w:szCs w:val="24"/>
        </w:rPr>
        <w:t>Boers, F., &amp;</w:t>
      </w:r>
      <w:r w:rsidR="0038495F">
        <w:rPr>
          <w:rFonts w:cs="Times New Roman"/>
          <w:szCs w:val="24"/>
        </w:rPr>
        <w:t xml:space="preserve"> </w:t>
      </w:r>
      <w:r w:rsidRPr="005C5ED5">
        <w:rPr>
          <w:rFonts w:cs="Times New Roman"/>
          <w:szCs w:val="24"/>
        </w:rPr>
        <w:t>Demecheleer, M. (2004).</w:t>
      </w:r>
      <w:proofErr w:type="gramEnd"/>
      <w:r w:rsidR="0038495F">
        <w:rPr>
          <w:rFonts w:cs="Times New Roman"/>
          <w:szCs w:val="24"/>
        </w:rPr>
        <w:t xml:space="preserve"> </w:t>
      </w:r>
      <w:proofErr w:type="gramStart"/>
      <w:r w:rsidRPr="005C5ED5">
        <w:rPr>
          <w:rFonts w:cs="Times New Roman"/>
          <w:szCs w:val="24"/>
        </w:rPr>
        <w:t>Etymological elaboration as a strategy for learning idioms.</w:t>
      </w:r>
      <w:proofErr w:type="gramEnd"/>
      <w:r w:rsidRPr="005C5ED5">
        <w:rPr>
          <w:rFonts w:cs="Times New Roman"/>
          <w:szCs w:val="24"/>
        </w:rPr>
        <w:t xml:space="preserve"> In P. </w:t>
      </w:r>
      <w:proofErr w:type="spellStart"/>
      <w:r w:rsidRPr="005C5ED5">
        <w:rPr>
          <w:rFonts w:cs="Times New Roman"/>
          <w:szCs w:val="24"/>
        </w:rPr>
        <w:t>Bogaards</w:t>
      </w:r>
      <w:proofErr w:type="spellEnd"/>
      <w:r w:rsidR="0038495F">
        <w:rPr>
          <w:rFonts w:cs="Times New Roman"/>
          <w:szCs w:val="24"/>
        </w:rPr>
        <w:t xml:space="preserve"> </w:t>
      </w:r>
      <w:r w:rsidRPr="005C5ED5">
        <w:rPr>
          <w:rFonts w:cs="Times New Roman"/>
          <w:szCs w:val="24"/>
        </w:rPr>
        <w:t xml:space="preserve">&amp; B. </w:t>
      </w:r>
      <w:proofErr w:type="spellStart"/>
      <w:r w:rsidRPr="005C5ED5">
        <w:rPr>
          <w:rFonts w:cs="Times New Roman"/>
          <w:szCs w:val="24"/>
        </w:rPr>
        <w:t>Laufer</w:t>
      </w:r>
      <w:proofErr w:type="spellEnd"/>
      <w:r w:rsidRPr="005C5ED5">
        <w:rPr>
          <w:rFonts w:cs="Times New Roman"/>
          <w:szCs w:val="24"/>
        </w:rPr>
        <w:t xml:space="preserve"> (Eds.), </w:t>
      </w:r>
      <w:r w:rsidRPr="005C5ED5">
        <w:rPr>
          <w:rFonts w:cs="Times New Roman"/>
          <w:i/>
          <w:szCs w:val="24"/>
        </w:rPr>
        <w:t xml:space="preserve">Vocabulary in a second language: Selection, acquisition and testing, </w:t>
      </w:r>
      <w:r w:rsidRPr="005C5ED5">
        <w:rPr>
          <w:rFonts w:cs="Times New Roman"/>
          <w:szCs w:val="24"/>
        </w:rPr>
        <w:t xml:space="preserve">53-78. </w:t>
      </w:r>
      <w:r w:rsidR="0013657F">
        <w:rPr>
          <w:rFonts w:cs="Times New Roman"/>
          <w:szCs w:val="24"/>
        </w:rPr>
        <w:t xml:space="preserve">Amsterdam: </w:t>
      </w:r>
      <w:r w:rsidRPr="005C5ED5">
        <w:rPr>
          <w:rFonts w:cs="Times New Roman"/>
          <w:szCs w:val="24"/>
        </w:rPr>
        <w:t xml:space="preserve">John </w:t>
      </w:r>
      <w:proofErr w:type="spellStart"/>
      <w:r w:rsidRPr="005C5ED5">
        <w:rPr>
          <w:rFonts w:cs="Times New Roman"/>
          <w:szCs w:val="24"/>
        </w:rPr>
        <w:t>Benjamins</w:t>
      </w:r>
      <w:proofErr w:type="spellEnd"/>
      <w:r w:rsidR="0013657F">
        <w:rPr>
          <w:rFonts w:cs="Times New Roman"/>
          <w:szCs w:val="24"/>
        </w:rPr>
        <w:t xml:space="preserve"> Publishing</w:t>
      </w:r>
      <w:r w:rsidRPr="005C5ED5">
        <w:rPr>
          <w:rFonts w:cs="Times New Roman"/>
          <w:szCs w:val="24"/>
        </w:rPr>
        <w:t>.</w:t>
      </w:r>
    </w:p>
    <w:p w:rsidR="003C4F2C" w:rsidRPr="005C5ED5" w:rsidRDefault="003C4F2C" w:rsidP="0078073A">
      <w:pPr>
        <w:ind w:left="851" w:hanging="851"/>
        <w:rPr>
          <w:rFonts w:cs="Times New Roman"/>
          <w:szCs w:val="24"/>
        </w:rPr>
      </w:pPr>
      <w:proofErr w:type="gramStart"/>
      <w:r w:rsidRPr="005C5ED5">
        <w:rPr>
          <w:rFonts w:cs="Times New Roman"/>
          <w:szCs w:val="24"/>
          <w:shd w:val="clear" w:color="auto" w:fill="FFFFFF"/>
        </w:rPr>
        <w:t>Boers, F., Demecheleer, M., &amp;</w:t>
      </w:r>
      <w:r w:rsidR="0038495F">
        <w:rPr>
          <w:rFonts w:cs="Times New Roman"/>
          <w:szCs w:val="24"/>
          <w:shd w:val="clear" w:color="auto" w:fill="FFFFFF"/>
        </w:rPr>
        <w:t xml:space="preserve"> </w:t>
      </w:r>
      <w:proofErr w:type="spellStart"/>
      <w:r w:rsidRPr="005C5ED5">
        <w:rPr>
          <w:rFonts w:cs="Times New Roman"/>
          <w:szCs w:val="24"/>
          <w:shd w:val="clear" w:color="auto" w:fill="FFFFFF"/>
        </w:rPr>
        <w:t>Eyckmans</w:t>
      </w:r>
      <w:proofErr w:type="spellEnd"/>
      <w:r w:rsidRPr="005C5ED5">
        <w:rPr>
          <w:rFonts w:cs="Times New Roman"/>
          <w:szCs w:val="24"/>
          <w:shd w:val="clear" w:color="auto" w:fill="FFFFFF"/>
        </w:rPr>
        <w:t>, J. (2004).Etymological elaboration as a strategy for learning idioms.</w:t>
      </w:r>
      <w:proofErr w:type="gramEnd"/>
      <w:r w:rsidRPr="005C5ED5">
        <w:rPr>
          <w:rFonts w:cs="Times New Roman"/>
          <w:szCs w:val="24"/>
          <w:shd w:val="clear" w:color="auto" w:fill="FFFFFF"/>
        </w:rPr>
        <w:t> </w:t>
      </w:r>
      <w:r w:rsidRPr="005C5ED5">
        <w:rPr>
          <w:rFonts w:cs="Times New Roman"/>
          <w:i/>
          <w:iCs/>
          <w:szCs w:val="24"/>
          <w:shd w:val="clear" w:color="auto" w:fill="FFFFFF"/>
        </w:rPr>
        <w:t xml:space="preserve">Vocabulary </w:t>
      </w:r>
      <w:r w:rsidR="000011CA" w:rsidRPr="005C5ED5">
        <w:rPr>
          <w:rFonts w:cs="Times New Roman"/>
          <w:i/>
          <w:iCs/>
          <w:szCs w:val="24"/>
          <w:shd w:val="clear" w:color="auto" w:fill="FFFFFF"/>
        </w:rPr>
        <w:t>in</w:t>
      </w:r>
      <w:r w:rsidR="0038495F">
        <w:rPr>
          <w:rFonts w:cs="Times New Roman"/>
          <w:i/>
          <w:iCs/>
          <w:szCs w:val="24"/>
          <w:shd w:val="clear" w:color="auto" w:fill="FFFFFF"/>
        </w:rPr>
        <w:t xml:space="preserve"> </w:t>
      </w:r>
      <w:r w:rsidR="000011CA" w:rsidRPr="005C5ED5">
        <w:rPr>
          <w:rFonts w:cs="Times New Roman"/>
          <w:i/>
          <w:iCs/>
          <w:szCs w:val="24"/>
          <w:shd w:val="clear" w:color="auto" w:fill="FFFFFF"/>
        </w:rPr>
        <w:t>a</w:t>
      </w:r>
      <w:r w:rsidR="0038495F">
        <w:rPr>
          <w:rFonts w:cs="Times New Roman"/>
          <w:i/>
          <w:iCs/>
          <w:szCs w:val="24"/>
          <w:shd w:val="clear" w:color="auto" w:fill="FFFFFF"/>
        </w:rPr>
        <w:t xml:space="preserve"> </w:t>
      </w:r>
      <w:r w:rsidR="000011CA" w:rsidRPr="005C5ED5">
        <w:rPr>
          <w:rFonts w:cs="Times New Roman"/>
          <w:i/>
          <w:iCs/>
          <w:szCs w:val="24"/>
          <w:shd w:val="clear" w:color="auto" w:fill="FFFFFF"/>
        </w:rPr>
        <w:t>second language</w:t>
      </w:r>
      <w:r w:rsidR="00DD75F3" w:rsidRPr="005C5ED5">
        <w:rPr>
          <w:rFonts w:cs="Times New Roman"/>
          <w:i/>
          <w:iCs/>
          <w:szCs w:val="24"/>
          <w:shd w:val="clear" w:color="auto" w:fill="FFFFFF"/>
        </w:rPr>
        <w:t xml:space="preserve">: </w:t>
      </w:r>
      <w:r w:rsidRPr="005C5ED5">
        <w:rPr>
          <w:rFonts w:cs="Times New Roman"/>
          <w:i/>
          <w:iCs/>
          <w:szCs w:val="24"/>
          <w:shd w:val="clear" w:color="auto" w:fill="FFFFFF"/>
        </w:rPr>
        <w:t>Selection</w:t>
      </w:r>
      <w:r w:rsidR="00DD75F3" w:rsidRPr="005C5ED5">
        <w:rPr>
          <w:rFonts w:cs="Times New Roman"/>
          <w:i/>
          <w:iCs/>
          <w:szCs w:val="24"/>
          <w:shd w:val="clear" w:color="auto" w:fill="FFFFFF"/>
        </w:rPr>
        <w:t xml:space="preserve">, </w:t>
      </w:r>
      <w:r w:rsidR="0013657F">
        <w:rPr>
          <w:rFonts w:cs="Times New Roman"/>
          <w:i/>
          <w:iCs/>
          <w:szCs w:val="24"/>
          <w:shd w:val="clear" w:color="auto" w:fill="FFFFFF"/>
        </w:rPr>
        <w:t>A</w:t>
      </w:r>
      <w:r w:rsidRPr="005C5ED5">
        <w:rPr>
          <w:rFonts w:cs="Times New Roman"/>
          <w:i/>
          <w:iCs/>
          <w:szCs w:val="24"/>
          <w:shd w:val="clear" w:color="auto" w:fill="FFFFFF"/>
        </w:rPr>
        <w:t>cquisition</w:t>
      </w:r>
      <w:r w:rsidR="0038495F">
        <w:rPr>
          <w:rFonts w:cs="Times New Roman"/>
          <w:i/>
          <w:iCs/>
          <w:szCs w:val="24"/>
          <w:shd w:val="clear" w:color="auto" w:fill="FFFFFF"/>
        </w:rPr>
        <w:t xml:space="preserve"> </w:t>
      </w:r>
      <w:r w:rsidR="000011CA" w:rsidRPr="005C5ED5">
        <w:rPr>
          <w:rFonts w:cs="Times New Roman"/>
          <w:i/>
          <w:iCs/>
          <w:szCs w:val="24"/>
          <w:shd w:val="clear" w:color="auto" w:fill="FFFFFF"/>
        </w:rPr>
        <w:t>and</w:t>
      </w:r>
      <w:r w:rsidR="0013657F">
        <w:rPr>
          <w:rFonts w:cs="Times New Roman"/>
          <w:i/>
          <w:iCs/>
          <w:szCs w:val="24"/>
          <w:shd w:val="clear" w:color="auto" w:fill="FFFFFF"/>
        </w:rPr>
        <w:t xml:space="preserve"> T</w:t>
      </w:r>
      <w:r w:rsidRPr="005C5ED5">
        <w:rPr>
          <w:rFonts w:cs="Times New Roman"/>
          <w:i/>
          <w:iCs/>
          <w:szCs w:val="24"/>
          <w:shd w:val="clear" w:color="auto" w:fill="FFFFFF"/>
        </w:rPr>
        <w:t>esting</w:t>
      </w:r>
      <w:r w:rsidR="00DD75F3" w:rsidRPr="005C5ED5">
        <w:rPr>
          <w:rFonts w:cs="Times New Roman"/>
          <w:szCs w:val="24"/>
          <w:shd w:val="clear" w:color="auto" w:fill="FFFFFF"/>
        </w:rPr>
        <w:t>,</w:t>
      </w:r>
      <w:r w:rsidRPr="005C5ED5">
        <w:rPr>
          <w:rFonts w:cs="Times New Roman"/>
          <w:szCs w:val="24"/>
          <w:shd w:val="clear" w:color="auto" w:fill="FFFFFF"/>
        </w:rPr>
        <w:t xml:space="preserve"> 53-78.</w:t>
      </w:r>
    </w:p>
    <w:p w:rsidR="003C4F2C" w:rsidRPr="005C5ED5" w:rsidRDefault="003C4F2C" w:rsidP="0078073A">
      <w:pPr>
        <w:ind w:left="851" w:hanging="851"/>
        <w:rPr>
          <w:rFonts w:cs="Times New Roman"/>
          <w:szCs w:val="24"/>
        </w:rPr>
      </w:pPr>
      <w:proofErr w:type="gramStart"/>
      <w:r w:rsidRPr="005C5ED5">
        <w:rPr>
          <w:rFonts w:cs="Times New Roman"/>
          <w:szCs w:val="24"/>
        </w:rPr>
        <w:t xml:space="preserve">Boers, F., </w:t>
      </w:r>
      <w:proofErr w:type="spellStart"/>
      <w:r w:rsidRPr="005C5ED5">
        <w:rPr>
          <w:rFonts w:cs="Times New Roman"/>
          <w:szCs w:val="24"/>
        </w:rPr>
        <w:t>Eyckmans</w:t>
      </w:r>
      <w:proofErr w:type="spellEnd"/>
      <w:r w:rsidRPr="005C5ED5">
        <w:rPr>
          <w:rFonts w:cs="Times New Roman"/>
          <w:szCs w:val="24"/>
        </w:rPr>
        <w:t>, J., &amp;</w:t>
      </w:r>
      <w:proofErr w:type="spellStart"/>
      <w:r w:rsidRPr="005C5ED5">
        <w:rPr>
          <w:rFonts w:cs="Times New Roman"/>
          <w:szCs w:val="24"/>
        </w:rPr>
        <w:t>Stengers</w:t>
      </w:r>
      <w:proofErr w:type="spellEnd"/>
      <w:r w:rsidRPr="005C5ED5">
        <w:rPr>
          <w:rFonts w:cs="Times New Roman"/>
          <w:szCs w:val="24"/>
        </w:rPr>
        <w:t>, H. (2006).</w:t>
      </w:r>
      <w:proofErr w:type="gramEnd"/>
      <w:r w:rsidRPr="005C5ED5">
        <w:rPr>
          <w:rFonts w:cs="Times New Roman"/>
          <w:szCs w:val="24"/>
        </w:rPr>
        <w:t xml:space="preserve"> Means of motivating multiword units: Rationale, mnemonic benefits and cognitive-style variables. In Foster-Cohen, S., </w:t>
      </w:r>
      <w:proofErr w:type="spellStart"/>
      <w:r w:rsidRPr="005C5ED5">
        <w:rPr>
          <w:rFonts w:cs="Times New Roman"/>
          <w:szCs w:val="24"/>
        </w:rPr>
        <w:t>MedvedKrajnovic</w:t>
      </w:r>
      <w:proofErr w:type="spellEnd"/>
      <w:r w:rsidRPr="005C5ED5">
        <w:rPr>
          <w:rFonts w:cs="Times New Roman"/>
          <w:szCs w:val="24"/>
        </w:rPr>
        <w:t>, M., &amp;</w:t>
      </w:r>
      <w:proofErr w:type="spellStart"/>
      <w:r w:rsidRPr="005C5ED5">
        <w:rPr>
          <w:rFonts w:cs="Times New Roman"/>
          <w:szCs w:val="24"/>
        </w:rPr>
        <w:t>Mihaljevic</w:t>
      </w:r>
      <w:proofErr w:type="spellEnd"/>
      <w:r w:rsidRPr="005C5ED5">
        <w:rPr>
          <w:rFonts w:cs="Times New Roman"/>
          <w:szCs w:val="24"/>
        </w:rPr>
        <w:t xml:space="preserve"> D., J. (Eds.), </w:t>
      </w:r>
      <w:r w:rsidRPr="005C5ED5">
        <w:rPr>
          <w:rFonts w:cs="Times New Roman"/>
          <w:i/>
          <w:szCs w:val="24"/>
        </w:rPr>
        <w:t>EUROSLA Yearbook</w:t>
      </w:r>
      <w:proofErr w:type="gramStart"/>
      <w:r w:rsidRPr="005C5ED5">
        <w:rPr>
          <w:rFonts w:cs="Times New Roman"/>
          <w:i/>
          <w:szCs w:val="24"/>
        </w:rPr>
        <w:t>,6</w:t>
      </w:r>
      <w:proofErr w:type="gramEnd"/>
      <w:r w:rsidRPr="005C5ED5">
        <w:rPr>
          <w:rFonts w:cs="Times New Roman"/>
          <w:szCs w:val="24"/>
        </w:rPr>
        <w:t>(1), 169–190. https://doi.org/10.1075/eurosla.6.11boe</w:t>
      </w:r>
    </w:p>
    <w:p w:rsidR="003C4F2C" w:rsidRPr="005C5ED5" w:rsidRDefault="003C4F2C" w:rsidP="0078073A">
      <w:pPr>
        <w:ind w:left="851" w:hanging="851"/>
        <w:rPr>
          <w:rFonts w:cs="Times New Roman"/>
          <w:szCs w:val="24"/>
        </w:rPr>
      </w:pPr>
      <w:proofErr w:type="spellStart"/>
      <w:r w:rsidRPr="005C5ED5">
        <w:rPr>
          <w:rFonts w:cs="Times New Roman"/>
          <w:szCs w:val="24"/>
          <w:shd w:val="clear" w:color="auto" w:fill="FFFFFF"/>
        </w:rPr>
        <w:t>Bolinger</w:t>
      </w:r>
      <w:proofErr w:type="spellEnd"/>
      <w:r w:rsidRPr="005C5ED5">
        <w:rPr>
          <w:rFonts w:cs="Times New Roman"/>
          <w:szCs w:val="24"/>
          <w:shd w:val="clear" w:color="auto" w:fill="FFFFFF"/>
        </w:rPr>
        <w:t xml:space="preserve">, D. (1965). </w:t>
      </w:r>
      <w:proofErr w:type="gramStart"/>
      <w:r w:rsidRPr="005C5ED5">
        <w:rPr>
          <w:rFonts w:cs="Times New Roman"/>
          <w:szCs w:val="24"/>
          <w:shd w:val="clear" w:color="auto" w:fill="FFFFFF"/>
        </w:rPr>
        <w:t>The atomization of meaning.</w:t>
      </w:r>
      <w:proofErr w:type="gramEnd"/>
      <w:r w:rsidRPr="005C5ED5">
        <w:rPr>
          <w:rFonts w:cs="Times New Roman"/>
          <w:szCs w:val="24"/>
          <w:shd w:val="clear" w:color="auto" w:fill="FFFFFF"/>
        </w:rPr>
        <w:t> </w:t>
      </w:r>
      <w:r w:rsidRPr="005C5ED5">
        <w:rPr>
          <w:rFonts w:cs="Times New Roman"/>
          <w:i/>
          <w:iCs/>
          <w:szCs w:val="24"/>
          <w:shd w:val="clear" w:color="auto" w:fill="FFFFFF"/>
        </w:rPr>
        <w:t>Language</w:t>
      </w:r>
      <w:r w:rsidRPr="005C5ED5">
        <w:rPr>
          <w:rFonts w:cs="Times New Roman"/>
          <w:szCs w:val="24"/>
          <w:shd w:val="clear" w:color="auto" w:fill="FFFFFF"/>
        </w:rPr>
        <w:t>, </w:t>
      </w:r>
      <w:r w:rsidRPr="005C5ED5">
        <w:rPr>
          <w:rFonts w:cs="Times New Roman"/>
          <w:i/>
          <w:iCs/>
          <w:szCs w:val="24"/>
          <w:shd w:val="clear" w:color="auto" w:fill="FFFFFF"/>
        </w:rPr>
        <w:t>41</w:t>
      </w:r>
      <w:r w:rsidRPr="005C5ED5">
        <w:rPr>
          <w:rFonts w:cs="Times New Roman"/>
          <w:szCs w:val="24"/>
          <w:shd w:val="clear" w:color="auto" w:fill="FFFFFF"/>
        </w:rPr>
        <w:t>(4), 555-573. DOI: 10.2307/411524</w:t>
      </w:r>
    </w:p>
    <w:p w:rsidR="003C4F2C" w:rsidRPr="005C5ED5" w:rsidRDefault="003C4F2C" w:rsidP="0078073A">
      <w:pPr>
        <w:ind w:left="851" w:hanging="851"/>
        <w:rPr>
          <w:rFonts w:cs="Times New Roman"/>
          <w:szCs w:val="24"/>
        </w:rPr>
      </w:pPr>
      <w:proofErr w:type="spellStart"/>
      <w:r w:rsidRPr="005C5ED5">
        <w:rPr>
          <w:rFonts w:cs="Times New Roman"/>
          <w:szCs w:val="24"/>
        </w:rPr>
        <w:t>Bolinger</w:t>
      </w:r>
      <w:proofErr w:type="spellEnd"/>
      <w:r w:rsidRPr="005C5ED5">
        <w:rPr>
          <w:rFonts w:cs="Times New Roman"/>
          <w:szCs w:val="24"/>
        </w:rPr>
        <w:t xml:space="preserve">, D. (1975). </w:t>
      </w:r>
      <w:proofErr w:type="gramStart"/>
      <w:r w:rsidRPr="005C5ED5">
        <w:rPr>
          <w:rFonts w:cs="Times New Roman"/>
          <w:szCs w:val="24"/>
        </w:rPr>
        <w:t xml:space="preserve">Meaning and </w:t>
      </w:r>
      <w:proofErr w:type="spellStart"/>
      <w:r w:rsidR="00CB2102" w:rsidRPr="005C5ED5">
        <w:rPr>
          <w:rFonts w:cs="Times New Roman"/>
          <w:szCs w:val="24"/>
        </w:rPr>
        <w:t>memory.In</w:t>
      </w:r>
      <w:r w:rsidR="000011CA" w:rsidRPr="005C5ED5">
        <w:rPr>
          <w:rFonts w:cs="Times New Roman"/>
          <w:szCs w:val="24"/>
        </w:rPr>
        <w:t>G</w:t>
      </w:r>
      <w:proofErr w:type="spellEnd"/>
      <w:r w:rsidR="000011CA" w:rsidRPr="005C5ED5">
        <w:rPr>
          <w:rFonts w:cs="Times New Roman"/>
          <w:szCs w:val="24"/>
        </w:rPr>
        <w:t>.</w:t>
      </w:r>
      <w:proofErr w:type="gramEnd"/>
      <w:r w:rsidR="000011CA" w:rsidRPr="005C5ED5">
        <w:rPr>
          <w:rFonts w:cs="Times New Roman"/>
          <w:szCs w:val="24"/>
        </w:rPr>
        <w:t xml:space="preserve"> </w:t>
      </w:r>
      <w:proofErr w:type="spellStart"/>
      <w:r w:rsidR="000011CA" w:rsidRPr="005C5ED5">
        <w:rPr>
          <w:rFonts w:cs="Times New Roman"/>
          <w:szCs w:val="24"/>
        </w:rPr>
        <w:t>G</w:t>
      </w:r>
      <w:r w:rsidR="006F0D6F">
        <w:rPr>
          <w:rFonts w:cs="Times New Roman"/>
          <w:szCs w:val="24"/>
        </w:rPr>
        <w:t>.</w:t>
      </w:r>
      <w:r w:rsidRPr="005C5ED5">
        <w:rPr>
          <w:rFonts w:cs="Times New Roman"/>
          <w:szCs w:val="24"/>
        </w:rPr>
        <w:t>Haydu</w:t>
      </w:r>
      <w:proofErr w:type="spellEnd"/>
      <w:r w:rsidR="000011CA" w:rsidRPr="005C5ED5">
        <w:rPr>
          <w:rFonts w:cs="Times New Roman"/>
          <w:szCs w:val="24"/>
        </w:rPr>
        <w:t xml:space="preserve"> (Ed.)</w:t>
      </w:r>
      <w:r w:rsidR="0013657F">
        <w:rPr>
          <w:rFonts w:cs="Times New Roman"/>
          <w:szCs w:val="24"/>
        </w:rPr>
        <w:t xml:space="preserve">, </w:t>
      </w:r>
      <w:r w:rsidRPr="005C5ED5">
        <w:rPr>
          <w:rFonts w:cs="Times New Roman"/>
          <w:i/>
          <w:szCs w:val="24"/>
        </w:rPr>
        <w:t>Experience forms: Their cultural and individual place and function</w:t>
      </w:r>
      <w:r w:rsidR="0013657F">
        <w:rPr>
          <w:rFonts w:cs="Times New Roman"/>
          <w:i/>
          <w:szCs w:val="24"/>
        </w:rPr>
        <w:t xml:space="preserve">, </w:t>
      </w:r>
      <w:r w:rsidR="0013657F">
        <w:rPr>
          <w:rFonts w:cs="Times New Roman"/>
          <w:szCs w:val="24"/>
        </w:rPr>
        <w:t>95-111</w:t>
      </w:r>
      <w:r w:rsidRPr="005C5ED5">
        <w:rPr>
          <w:rFonts w:cs="Times New Roman"/>
          <w:szCs w:val="24"/>
        </w:rPr>
        <w:t xml:space="preserve">. </w:t>
      </w:r>
      <w:r w:rsidR="0013657F">
        <w:t xml:space="preserve">The Hague: De </w:t>
      </w:r>
      <w:proofErr w:type="spellStart"/>
      <w:r w:rsidR="0013657F">
        <w:t>Gruyter</w:t>
      </w:r>
      <w:proofErr w:type="spellEnd"/>
      <w:r w:rsidR="0013657F">
        <w:t xml:space="preserve"> Mouton.</w:t>
      </w:r>
    </w:p>
    <w:p w:rsidR="003C4F2C" w:rsidRPr="005C5ED5" w:rsidRDefault="003C4F2C" w:rsidP="0078073A">
      <w:pPr>
        <w:ind w:left="851" w:hanging="851"/>
        <w:rPr>
          <w:rFonts w:cs="Times New Roman"/>
          <w:szCs w:val="24"/>
          <w:shd w:val="clear" w:color="auto" w:fill="FFFFFF"/>
        </w:rPr>
      </w:pPr>
      <w:proofErr w:type="spellStart"/>
      <w:r w:rsidRPr="005C5ED5">
        <w:rPr>
          <w:rFonts w:cs="Times New Roman"/>
          <w:szCs w:val="24"/>
        </w:rPr>
        <w:t>Bolinger</w:t>
      </w:r>
      <w:proofErr w:type="spellEnd"/>
      <w:r w:rsidRPr="005C5ED5">
        <w:rPr>
          <w:rFonts w:cs="Times New Roman"/>
          <w:szCs w:val="24"/>
        </w:rPr>
        <w:t xml:space="preserve">, D. (1986). </w:t>
      </w:r>
      <w:proofErr w:type="gramStart"/>
      <w:r w:rsidRPr="005C5ED5">
        <w:rPr>
          <w:rFonts w:cs="Times New Roman"/>
          <w:i/>
          <w:szCs w:val="24"/>
        </w:rPr>
        <w:t xml:space="preserve">Intonation and its </w:t>
      </w:r>
      <w:r w:rsidR="00CB2102" w:rsidRPr="005C5ED5">
        <w:rPr>
          <w:rFonts w:cs="Times New Roman"/>
          <w:i/>
          <w:szCs w:val="24"/>
        </w:rPr>
        <w:t>parts</w:t>
      </w:r>
      <w:r w:rsidR="00CB2102" w:rsidRPr="005C5ED5">
        <w:rPr>
          <w:rFonts w:cs="Times New Roman"/>
          <w:szCs w:val="24"/>
        </w:rPr>
        <w:t>.</w:t>
      </w:r>
      <w:proofErr w:type="gramEnd"/>
      <w:r w:rsidR="0013657F">
        <w:rPr>
          <w:rFonts w:cs="Times New Roman"/>
          <w:szCs w:val="24"/>
        </w:rPr>
        <w:t xml:space="preserve"> Palo Alto, CA: </w:t>
      </w:r>
      <w:r w:rsidR="00CB2102" w:rsidRPr="005C5ED5">
        <w:rPr>
          <w:rFonts w:cs="Times New Roman"/>
          <w:szCs w:val="24"/>
        </w:rPr>
        <w:t>Stanford</w:t>
      </w:r>
      <w:r w:rsidRPr="005C5ED5">
        <w:rPr>
          <w:rFonts w:cs="Times New Roman"/>
          <w:szCs w:val="24"/>
        </w:rPr>
        <w:t xml:space="preserve"> University Press.</w:t>
      </w:r>
    </w:p>
    <w:p w:rsidR="003C4F2C" w:rsidRPr="005C5ED5" w:rsidRDefault="003C4F2C" w:rsidP="0078073A">
      <w:pPr>
        <w:ind w:left="851" w:hanging="851"/>
        <w:rPr>
          <w:rFonts w:cs="Times New Roman"/>
          <w:szCs w:val="24"/>
        </w:rPr>
      </w:pPr>
      <w:r w:rsidRPr="005C5ED5">
        <w:rPr>
          <w:rFonts w:cs="Times New Roman"/>
          <w:szCs w:val="24"/>
        </w:rPr>
        <w:t>Bortfeld, H. (2003).</w:t>
      </w:r>
      <w:r w:rsidRPr="005C5ED5">
        <w:rPr>
          <w:rFonts w:cs="Times New Roman"/>
          <w:szCs w:val="24"/>
          <w:shd w:val="clear" w:color="auto" w:fill="FFFFFF"/>
        </w:rPr>
        <w:t>Comprehending idioms cross-linguistically. </w:t>
      </w:r>
      <w:r w:rsidRPr="005C5ED5">
        <w:rPr>
          <w:rFonts w:cs="Times New Roman"/>
          <w:i/>
          <w:iCs/>
          <w:szCs w:val="24"/>
          <w:shd w:val="clear" w:color="auto" w:fill="FFFFFF"/>
        </w:rPr>
        <w:t>Experimental Psychology</w:t>
      </w:r>
      <w:r w:rsidRPr="005C5ED5">
        <w:rPr>
          <w:rFonts w:cs="Times New Roman"/>
          <w:szCs w:val="24"/>
          <w:shd w:val="clear" w:color="auto" w:fill="FFFFFF"/>
        </w:rPr>
        <w:t>, </w:t>
      </w:r>
      <w:r w:rsidRPr="005C5ED5">
        <w:rPr>
          <w:rFonts w:cs="Times New Roman"/>
          <w:i/>
          <w:szCs w:val="24"/>
        </w:rPr>
        <w:t>50</w:t>
      </w:r>
      <w:r w:rsidRPr="005C5ED5">
        <w:rPr>
          <w:rFonts w:cs="Times New Roman"/>
          <w:szCs w:val="24"/>
        </w:rPr>
        <w:t>(3), 217 – 230.</w:t>
      </w:r>
    </w:p>
    <w:p w:rsidR="003C4F2C" w:rsidRPr="005C5ED5" w:rsidRDefault="003C4F2C" w:rsidP="0078073A">
      <w:pPr>
        <w:ind w:left="851" w:hanging="851"/>
        <w:rPr>
          <w:rFonts w:cs="Times New Roman"/>
          <w:szCs w:val="24"/>
        </w:rPr>
      </w:pPr>
      <w:r w:rsidRPr="005C5ED5">
        <w:rPr>
          <w:rFonts w:cs="Times New Roman"/>
          <w:szCs w:val="24"/>
        </w:rPr>
        <w:lastRenderedPageBreak/>
        <w:t>Brasseur, J., &amp; Jimenez, B.</w:t>
      </w:r>
      <w:r w:rsidR="006F0D6F">
        <w:rPr>
          <w:rFonts w:cs="Times New Roman"/>
          <w:szCs w:val="24"/>
        </w:rPr>
        <w:t>,</w:t>
      </w:r>
      <w:r w:rsidRPr="005C5ED5">
        <w:rPr>
          <w:rFonts w:cs="Times New Roman"/>
          <w:szCs w:val="24"/>
        </w:rPr>
        <w:t xml:space="preserve"> C. (1989).Performance of </w:t>
      </w:r>
      <w:r w:rsidR="000011CA" w:rsidRPr="005C5ED5">
        <w:rPr>
          <w:rFonts w:cs="Times New Roman"/>
          <w:szCs w:val="24"/>
        </w:rPr>
        <w:t>u</w:t>
      </w:r>
      <w:r w:rsidRPr="005C5ED5">
        <w:rPr>
          <w:rFonts w:cs="Times New Roman"/>
          <w:szCs w:val="24"/>
        </w:rPr>
        <w:t xml:space="preserve">niversity students on the Fullerton subtest of </w:t>
      </w:r>
      <w:r w:rsidR="00672CB9">
        <w:rPr>
          <w:rFonts w:cs="Times New Roman"/>
          <w:szCs w:val="24"/>
        </w:rPr>
        <w:t>idioms.</w:t>
      </w:r>
      <w:r w:rsidR="00672CB9" w:rsidRPr="005C5ED5">
        <w:rPr>
          <w:rFonts w:cs="Times New Roman"/>
          <w:i/>
          <w:szCs w:val="24"/>
        </w:rPr>
        <w:t xml:space="preserve"> </w:t>
      </w:r>
      <w:proofErr w:type="gramStart"/>
      <w:r w:rsidR="00672CB9" w:rsidRPr="005C5ED5">
        <w:rPr>
          <w:rFonts w:cs="Times New Roman"/>
          <w:i/>
          <w:szCs w:val="24"/>
        </w:rPr>
        <w:t>The</w:t>
      </w:r>
      <w:r w:rsidRPr="005C5ED5">
        <w:rPr>
          <w:rFonts w:cs="Times New Roman"/>
          <w:i/>
          <w:szCs w:val="24"/>
        </w:rPr>
        <w:t xml:space="preserve"> Journal of Communication Disorders, 22</w:t>
      </w:r>
      <w:r w:rsidRPr="005C5ED5">
        <w:rPr>
          <w:rFonts w:cs="Times New Roman"/>
          <w:szCs w:val="24"/>
        </w:rPr>
        <w:t>(5), 351‐359.</w:t>
      </w:r>
      <w:proofErr w:type="gramEnd"/>
      <w:r w:rsidRPr="005C5ED5">
        <w:rPr>
          <w:rFonts w:cs="Times New Roman"/>
          <w:szCs w:val="24"/>
        </w:rPr>
        <w:t xml:space="preserve"> https://doi.org/10.1016/0021-</w:t>
      </w:r>
      <w:r w:rsidR="00CB2102" w:rsidRPr="005C5ED5">
        <w:rPr>
          <w:rFonts w:cs="Times New Roman"/>
          <w:szCs w:val="24"/>
        </w:rPr>
        <w:t>9924 (</w:t>
      </w:r>
      <w:r w:rsidRPr="005C5ED5">
        <w:rPr>
          <w:rFonts w:cs="Times New Roman"/>
          <w:szCs w:val="24"/>
        </w:rPr>
        <w:t>89)90010-5</w:t>
      </w:r>
    </w:p>
    <w:p w:rsidR="003C4F2C" w:rsidRPr="005C5ED5" w:rsidRDefault="003C4F2C" w:rsidP="0078073A">
      <w:pPr>
        <w:ind w:left="851" w:hanging="851"/>
        <w:rPr>
          <w:rFonts w:cs="Times New Roman"/>
          <w:szCs w:val="24"/>
        </w:rPr>
      </w:pPr>
      <w:r w:rsidRPr="005C5ED5">
        <w:rPr>
          <w:rFonts w:cs="Times New Roman"/>
          <w:szCs w:val="24"/>
          <w:shd w:val="clear" w:color="auto" w:fill="FFFFFF"/>
        </w:rPr>
        <w:t xml:space="preserve">Brown, C. (2000). </w:t>
      </w:r>
      <w:proofErr w:type="gramStart"/>
      <w:r w:rsidRPr="005C5ED5">
        <w:rPr>
          <w:rFonts w:cs="Times New Roman"/>
          <w:szCs w:val="24"/>
          <w:shd w:val="clear" w:color="auto" w:fill="FFFFFF"/>
        </w:rPr>
        <w:t>The interrelation between speech perception and phonological acquisition from infant to adult.</w:t>
      </w:r>
      <w:proofErr w:type="gramEnd"/>
      <w:r w:rsidRPr="005C5ED5">
        <w:rPr>
          <w:rFonts w:cs="Times New Roman"/>
          <w:szCs w:val="24"/>
          <w:shd w:val="clear" w:color="auto" w:fill="FFFFFF"/>
        </w:rPr>
        <w:t> </w:t>
      </w:r>
      <w:r w:rsidRPr="005C5ED5">
        <w:rPr>
          <w:rFonts w:cs="Times New Roman"/>
          <w:i/>
          <w:iCs/>
          <w:szCs w:val="24"/>
          <w:shd w:val="clear" w:color="auto" w:fill="FFFFFF"/>
        </w:rPr>
        <w:t xml:space="preserve">Second </w:t>
      </w:r>
      <w:r w:rsidR="000011CA" w:rsidRPr="005C5ED5">
        <w:rPr>
          <w:rFonts w:cs="Times New Roman"/>
          <w:i/>
          <w:iCs/>
          <w:szCs w:val="24"/>
          <w:shd w:val="clear" w:color="auto" w:fill="FFFFFF"/>
        </w:rPr>
        <w:t>Language Acquisition and Linguistic Theory</w:t>
      </w:r>
      <w:r w:rsidRPr="005C5ED5">
        <w:rPr>
          <w:rFonts w:cs="Times New Roman"/>
          <w:szCs w:val="24"/>
          <w:shd w:val="clear" w:color="auto" w:fill="FFFFFF"/>
        </w:rPr>
        <w:t>, </w:t>
      </w:r>
      <w:r w:rsidRPr="005C5ED5">
        <w:rPr>
          <w:rFonts w:cs="Times New Roman"/>
          <w:i/>
          <w:iCs/>
          <w:szCs w:val="24"/>
          <w:shd w:val="clear" w:color="auto" w:fill="FFFFFF"/>
        </w:rPr>
        <w:t>1</w:t>
      </w:r>
      <w:r w:rsidRPr="005C5ED5">
        <w:rPr>
          <w:rFonts w:cs="Times New Roman"/>
          <w:szCs w:val="24"/>
          <w:shd w:val="clear" w:color="auto" w:fill="FFFFFF"/>
        </w:rPr>
        <w:t>, 4-64.</w:t>
      </w:r>
    </w:p>
    <w:p w:rsidR="003C4F2C" w:rsidRPr="005C5ED5" w:rsidRDefault="003C4F2C" w:rsidP="0078073A">
      <w:pPr>
        <w:ind w:left="851" w:hanging="851"/>
        <w:rPr>
          <w:rFonts w:cs="Times New Roman"/>
          <w:szCs w:val="24"/>
        </w:rPr>
      </w:pPr>
      <w:proofErr w:type="gramStart"/>
      <w:r w:rsidRPr="005C5ED5">
        <w:rPr>
          <w:rFonts w:cs="Times New Roman"/>
          <w:szCs w:val="24"/>
          <w:shd w:val="clear" w:color="auto" w:fill="FFFFFF"/>
        </w:rPr>
        <w:t>Brown, G., Brown, G. D., Brown, G. R., Gillian, B., &amp; Yule, G. (1983).</w:t>
      </w:r>
      <w:proofErr w:type="gramEnd"/>
      <w:r w:rsidRPr="005C5ED5">
        <w:rPr>
          <w:rFonts w:cs="Times New Roman"/>
          <w:szCs w:val="24"/>
          <w:shd w:val="clear" w:color="auto" w:fill="FFFFFF"/>
        </w:rPr>
        <w:t> </w:t>
      </w:r>
      <w:r w:rsidRPr="005C5ED5">
        <w:rPr>
          <w:rFonts w:cs="Times New Roman"/>
          <w:i/>
          <w:iCs/>
          <w:szCs w:val="24"/>
          <w:shd w:val="clear" w:color="auto" w:fill="FFFFFF"/>
        </w:rPr>
        <w:t>Discourse analysis</w:t>
      </w:r>
      <w:r w:rsidRPr="005C5ED5">
        <w:rPr>
          <w:rFonts w:cs="Times New Roman"/>
          <w:szCs w:val="24"/>
          <w:shd w:val="clear" w:color="auto" w:fill="FFFFFF"/>
        </w:rPr>
        <w:t xml:space="preserve">. </w:t>
      </w:r>
      <w:r w:rsidR="0013657F">
        <w:rPr>
          <w:rFonts w:cs="Times New Roman"/>
          <w:szCs w:val="24"/>
          <w:shd w:val="clear" w:color="auto" w:fill="FFFFFF"/>
        </w:rPr>
        <w:t xml:space="preserve">Cambridge, England: </w:t>
      </w:r>
      <w:r w:rsidRPr="005C5ED5">
        <w:rPr>
          <w:rFonts w:cs="Times New Roman"/>
          <w:szCs w:val="24"/>
          <w:shd w:val="clear" w:color="auto" w:fill="FFFFFF"/>
        </w:rPr>
        <w:t xml:space="preserve">Cambridge </w:t>
      </w:r>
      <w:r w:rsidR="00DD75F3" w:rsidRPr="005C5ED5">
        <w:rPr>
          <w:rFonts w:cs="Times New Roman"/>
          <w:szCs w:val="24"/>
          <w:shd w:val="clear" w:color="auto" w:fill="FFFFFF"/>
        </w:rPr>
        <w:t>University Press</w:t>
      </w:r>
      <w:r w:rsidRPr="005C5ED5">
        <w:rPr>
          <w:rFonts w:cs="Times New Roman"/>
          <w:szCs w:val="24"/>
          <w:shd w:val="clear" w:color="auto" w:fill="FFFFFF"/>
        </w:rPr>
        <w:t>.</w:t>
      </w:r>
    </w:p>
    <w:p w:rsidR="003C4F2C" w:rsidRPr="005C5ED5" w:rsidRDefault="006F0D6F" w:rsidP="0078073A">
      <w:pPr>
        <w:ind w:left="851" w:hanging="851"/>
        <w:rPr>
          <w:rFonts w:cs="Times New Roman"/>
          <w:szCs w:val="24"/>
        </w:rPr>
      </w:pPr>
      <w:proofErr w:type="spellStart"/>
      <w:proofErr w:type="gramStart"/>
      <w:r>
        <w:rPr>
          <w:rFonts w:cs="Times New Roman"/>
          <w:szCs w:val="24"/>
        </w:rPr>
        <w:t>Bulut</w:t>
      </w:r>
      <w:proofErr w:type="spellEnd"/>
      <w:r>
        <w:rPr>
          <w:rFonts w:cs="Times New Roman"/>
          <w:szCs w:val="24"/>
        </w:rPr>
        <w:t>, T. &amp;</w:t>
      </w:r>
      <w:proofErr w:type="spellStart"/>
      <w:r w:rsidR="003C4F2C" w:rsidRPr="005C5ED5">
        <w:rPr>
          <w:rFonts w:cs="Times New Roman"/>
          <w:szCs w:val="24"/>
        </w:rPr>
        <w:t>Çelik-Yazici</w:t>
      </w:r>
      <w:proofErr w:type="spellEnd"/>
      <w:r w:rsidR="003C4F2C" w:rsidRPr="005C5ED5">
        <w:rPr>
          <w:rFonts w:cs="Times New Roman"/>
          <w:szCs w:val="24"/>
        </w:rPr>
        <w:t>, I. (2004).</w:t>
      </w:r>
      <w:proofErr w:type="gramEnd"/>
      <w:r w:rsidR="003C4F2C" w:rsidRPr="005C5ED5">
        <w:rPr>
          <w:rFonts w:cs="Times New Roman"/>
          <w:szCs w:val="24"/>
        </w:rPr>
        <w:t xml:space="preserve"> Idiom processing in L2: Through </w:t>
      </w:r>
      <w:r w:rsidR="000011CA" w:rsidRPr="005C5ED5">
        <w:rPr>
          <w:rFonts w:cs="Times New Roman"/>
          <w:szCs w:val="24"/>
        </w:rPr>
        <w:t>rose-</w:t>
      </w:r>
      <w:proofErr w:type="spellStart"/>
      <w:r w:rsidR="000011CA" w:rsidRPr="005C5ED5">
        <w:rPr>
          <w:rFonts w:cs="Times New Roman"/>
          <w:szCs w:val="24"/>
        </w:rPr>
        <w:t>colo</w:t>
      </w:r>
      <w:r w:rsidR="0013657F">
        <w:rPr>
          <w:rFonts w:cs="Times New Roman"/>
          <w:szCs w:val="24"/>
        </w:rPr>
        <w:t>u</w:t>
      </w:r>
      <w:r w:rsidR="000011CA" w:rsidRPr="005C5ED5">
        <w:rPr>
          <w:rFonts w:cs="Times New Roman"/>
          <w:szCs w:val="24"/>
        </w:rPr>
        <w:t>red</w:t>
      </w:r>
      <w:proofErr w:type="spellEnd"/>
      <w:r w:rsidR="003C4F2C" w:rsidRPr="005C5ED5">
        <w:rPr>
          <w:rFonts w:cs="Times New Roman"/>
          <w:szCs w:val="24"/>
        </w:rPr>
        <w:t xml:space="preserve"> glasses</w:t>
      </w:r>
      <w:r w:rsidR="00DD75F3" w:rsidRPr="005C5ED5">
        <w:rPr>
          <w:rFonts w:cs="Times New Roman"/>
          <w:i/>
          <w:szCs w:val="24"/>
        </w:rPr>
        <w:t>. The</w:t>
      </w:r>
      <w:r w:rsidR="003C4F2C" w:rsidRPr="005C5ED5">
        <w:rPr>
          <w:rFonts w:cs="Times New Roman"/>
          <w:i/>
          <w:szCs w:val="24"/>
        </w:rPr>
        <w:t xml:space="preserve"> Reading Matrix, 4</w:t>
      </w:r>
      <w:r w:rsidR="003C4F2C" w:rsidRPr="005C5ED5">
        <w:rPr>
          <w:rFonts w:cs="Times New Roman"/>
          <w:szCs w:val="24"/>
        </w:rPr>
        <w:t>(2), 105-116.</w:t>
      </w:r>
    </w:p>
    <w:p w:rsidR="003C4F2C" w:rsidRPr="005C5ED5" w:rsidRDefault="003C4F2C" w:rsidP="0078073A">
      <w:pPr>
        <w:ind w:left="851" w:hanging="851"/>
        <w:rPr>
          <w:rFonts w:cs="Times New Roman"/>
          <w:szCs w:val="24"/>
        </w:rPr>
      </w:pPr>
      <w:r w:rsidRPr="005C5ED5">
        <w:rPr>
          <w:rFonts w:cs="Times New Roman"/>
          <w:szCs w:val="24"/>
        </w:rPr>
        <w:t xml:space="preserve">Cacciari, C.  (2004). </w:t>
      </w:r>
      <w:r w:rsidRPr="005C5ED5">
        <w:rPr>
          <w:rFonts w:cs="Times New Roman"/>
          <w:i/>
          <w:szCs w:val="24"/>
        </w:rPr>
        <w:t xml:space="preserve">Substance and structure of </w:t>
      </w:r>
      <w:proofErr w:type="spellStart"/>
      <w:r w:rsidR="00CB2102" w:rsidRPr="005C5ED5">
        <w:rPr>
          <w:rFonts w:cs="Times New Roman"/>
          <w:i/>
          <w:szCs w:val="24"/>
        </w:rPr>
        <w:t>language.</w:t>
      </w:r>
      <w:r w:rsidR="0013657F" w:rsidRPr="0013657F">
        <w:rPr>
          <w:rFonts w:cs="Times New Roman"/>
          <w:szCs w:val="24"/>
        </w:rPr>
        <w:t>Berkeley</w:t>
      </w:r>
      <w:proofErr w:type="spellEnd"/>
      <w:r w:rsidR="0013657F" w:rsidRPr="0013657F">
        <w:rPr>
          <w:rFonts w:cs="Times New Roman"/>
          <w:szCs w:val="24"/>
        </w:rPr>
        <w:t xml:space="preserve">, </w:t>
      </w:r>
      <w:proofErr w:type="spellStart"/>
      <w:r w:rsidR="0013657F" w:rsidRPr="0013657F">
        <w:rPr>
          <w:rFonts w:cs="Times New Roman"/>
          <w:szCs w:val="24"/>
        </w:rPr>
        <w:t>CA</w:t>
      </w:r>
      <w:proofErr w:type="gramStart"/>
      <w:r w:rsidR="0013657F" w:rsidRPr="0013657F">
        <w:rPr>
          <w:rFonts w:cs="Times New Roman"/>
          <w:szCs w:val="24"/>
        </w:rPr>
        <w:t>:</w:t>
      </w:r>
      <w:r w:rsidR="00CB2102" w:rsidRPr="005C5ED5">
        <w:rPr>
          <w:rFonts w:cs="Times New Roman"/>
          <w:szCs w:val="24"/>
        </w:rPr>
        <w:t>University</w:t>
      </w:r>
      <w:proofErr w:type="spellEnd"/>
      <w:proofErr w:type="gramEnd"/>
      <w:r w:rsidRPr="005C5ED5">
        <w:rPr>
          <w:rFonts w:cs="Times New Roman"/>
          <w:szCs w:val="24"/>
        </w:rPr>
        <w:t xml:space="preserve"> of California.</w:t>
      </w:r>
    </w:p>
    <w:p w:rsidR="003C4F2C" w:rsidRPr="005C5ED5" w:rsidRDefault="003C4F2C" w:rsidP="0078073A">
      <w:pPr>
        <w:ind w:left="851" w:hanging="851"/>
        <w:rPr>
          <w:rFonts w:cs="Times New Roman"/>
          <w:szCs w:val="24"/>
        </w:rPr>
      </w:pPr>
      <w:r w:rsidRPr="005C5ED5">
        <w:rPr>
          <w:rFonts w:cs="Times New Roman"/>
          <w:szCs w:val="24"/>
        </w:rPr>
        <w:t xml:space="preserve">Cacciari, C., &amp;Glucksberg, S. (1991). Understanding idiomatic expressions: The contribution of word meanings. </w:t>
      </w:r>
      <w:proofErr w:type="gramStart"/>
      <w:r w:rsidRPr="005C5ED5">
        <w:rPr>
          <w:rFonts w:cs="Times New Roman"/>
          <w:szCs w:val="24"/>
        </w:rPr>
        <w:t xml:space="preserve">In Simpson G., B., (Ed.), </w:t>
      </w:r>
      <w:r w:rsidRPr="005C5ED5">
        <w:rPr>
          <w:rFonts w:cs="Times New Roman"/>
          <w:i/>
          <w:szCs w:val="24"/>
        </w:rPr>
        <w:t>Understanding word and sentence</w:t>
      </w:r>
      <w:r w:rsidR="0013657F">
        <w:rPr>
          <w:rFonts w:cs="Times New Roman"/>
          <w:szCs w:val="24"/>
        </w:rPr>
        <w:t>, 217-240</w:t>
      </w:r>
      <w:r w:rsidRPr="005C5ED5">
        <w:rPr>
          <w:rFonts w:cs="Times New Roman"/>
          <w:szCs w:val="24"/>
        </w:rPr>
        <w:t>.</w:t>
      </w:r>
      <w:proofErr w:type="gramEnd"/>
      <w:r w:rsidRPr="005C5ED5">
        <w:rPr>
          <w:rFonts w:cs="Times New Roman"/>
          <w:szCs w:val="24"/>
        </w:rPr>
        <w:t xml:space="preserve"> https://doi.org/10.1016/S0166-</w:t>
      </w:r>
      <w:r w:rsidR="00CB2102" w:rsidRPr="005C5ED5">
        <w:rPr>
          <w:rFonts w:cs="Times New Roman"/>
          <w:szCs w:val="24"/>
        </w:rPr>
        <w:t>4115 (</w:t>
      </w:r>
      <w:r w:rsidRPr="005C5ED5">
        <w:rPr>
          <w:rFonts w:cs="Times New Roman"/>
          <w:szCs w:val="24"/>
        </w:rPr>
        <w:t>08)61535-6</w:t>
      </w:r>
    </w:p>
    <w:p w:rsidR="003C4F2C" w:rsidRPr="005C5ED5" w:rsidRDefault="003C4F2C" w:rsidP="0078073A">
      <w:pPr>
        <w:autoSpaceDE w:val="0"/>
        <w:autoSpaceDN w:val="0"/>
        <w:adjustRightInd w:val="0"/>
        <w:ind w:left="851" w:hanging="851"/>
        <w:rPr>
          <w:rFonts w:cs="Times New Roman"/>
          <w:i/>
          <w:szCs w:val="24"/>
        </w:rPr>
      </w:pPr>
      <w:proofErr w:type="gramStart"/>
      <w:r w:rsidRPr="005C5ED5">
        <w:rPr>
          <w:rFonts w:cs="Times New Roman"/>
          <w:szCs w:val="24"/>
        </w:rPr>
        <w:t>Cacciari, C., &amp;Levorato, M. (1989).</w:t>
      </w:r>
      <w:proofErr w:type="gramEnd"/>
      <w:r w:rsidRPr="005C5ED5">
        <w:rPr>
          <w:rFonts w:cs="Times New Roman"/>
          <w:szCs w:val="24"/>
        </w:rPr>
        <w:t xml:space="preserve"> How Children Understand Idioms in Discourse. </w:t>
      </w:r>
      <w:r w:rsidRPr="005C5ED5">
        <w:rPr>
          <w:rFonts w:cs="Times New Roman"/>
          <w:i/>
          <w:szCs w:val="24"/>
        </w:rPr>
        <w:t xml:space="preserve">Journal of </w:t>
      </w:r>
      <w:r w:rsidR="00C549B5" w:rsidRPr="005C5ED5">
        <w:rPr>
          <w:rFonts w:cs="Times New Roman"/>
          <w:i/>
          <w:szCs w:val="24"/>
        </w:rPr>
        <w:t xml:space="preserve">Child </w:t>
      </w:r>
      <w:proofErr w:type="gramStart"/>
      <w:r w:rsidR="00C549B5" w:rsidRPr="005C5ED5">
        <w:rPr>
          <w:rFonts w:cs="Times New Roman"/>
          <w:i/>
          <w:szCs w:val="24"/>
        </w:rPr>
        <w:t>Language.16</w:t>
      </w:r>
      <w:r w:rsidR="0013657F">
        <w:rPr>
          <w:rFonts w:cs="Times New Roman"/>
          <w:szCs w:val="24"/>
        </w:rPr>
        <w:t>(</w:t>
      </w:r>
      <w:proofErr w:type="gramEnd"/>
      <w:r w:rsidR="0013657F">
        <w:rPr>
          <w:rFonts w:cs="Times New Roman"/>
          <w:szCs w:val="24"/>
        </w:rPr>
        <w:t xml:space="preserve">2), </w:t>
      </w:r>
      <w:r w:rsidR="00C549B5" w:rsidRPr="005C5ED5">
        <w:rPr>
          <w:rFonts w:cs="Times New Roman"/>
          <w:szCs w:val="24"/>
        </w:rPr>
        <w:t>387-405</w:t>
      </w:r>
      <w:r w:rsidR="00C549B5" w:rsidRPr="005C5ED5">
        <w:rPr>
          <w:rFonts w:cs="Times New Roman"/>
          <w:i/>
          <w:szCs w:val="24"/>
        </w:rPr>
        <w:t>.</w:t>
      </w:r>
      <w:r w:rsidR="00C549B5" w:rsidRPr="005C5ED5">
        <w:rPr>
          <w:rFonts w:cs="Times New Roman"/>
          <w:szCs w:val="24"/>
        </w:rPr>
        <w:t>https://doi.org/10.1017/S0305000900010473</w:t>
      </w:r>
    </w:p>
    <w:p w:rsidR="003C4F2C" w:rsidRPr="005C5ED5" w:rsidRDefault="003C4F2C" w:rsidP="0078073A">
      <w:pPr>
        <w:ind w:left="851" w:hanging="851"/>
        <w:rPr>
          <w:rFonts w:cs="Times New Roman"/>
          <w:szCs w:val="24"/>
        </w:rPr>
      </w:pPr>
      <w:proofErr w:type="gramStart"/>
      <w:r w:rsidRPr="005C5ED5">
        <w:rPr>
          <w:rFonts w:cs="Times New Roman"/>
          <w:szCs w:val="24"/>
          <w:shd w:val="clear" w:color="auto" w:fill="FFFFFF"/>
        </w:rPr>
        <w:t>Cain, K., Oakhill, J., &amp; Lemmon, K. (2005).</w:t>
      </w:r>
      <w:proofErr w:type="gramEnd"/>
      <w:r w:rsidRPr="005C5ED5">
        <w:rPr>
          <w:rFonts w:cs="Times New Roman"/>
          <w:szCs w:val="24"/>
          <w:shd w:val="clear" w:color="auto" w:fill="FFFFFF"/>
        </w:rPr>
        <w:t xml:space="preserve"> The relation between children’s reading comprehension level and their comprehension of idioms. </w:t>
      </w:r>
      <w:r w:rsidRPr="005C5ED5">
        <w:rPr>
          <w:rFonts w:cs="Times New Roman"/>
          <w:i/>
          <w:iCs/>
          <w:szCs w:val="24"/>
          <w:shd w:val="clear" w:color="auto" w:fill="FFFFFF"/>
        </w:rPr>
        <w:t>Journal of Experimental Child Psychology</w:t>
      </w:r>
      <w:r w:rsidRPr="005C5ED5">
        <w:rPr>
          <w:rFonts w:cs="Times New Roman"/>
          <w:szCs w:val="24"/>
          <w:shd w:val="clear" w:color="auto" w:fill="FFFFFF"/>
        </w:rPr>
        <w:t>, </w:t>
      </w:r>
      <w:r w:rsidRPr="005C5ED5">
        <w:rPr>
          <w:rFonts w:cs="Times New Roman"/>
          <w:i/>
          <w:iCs/>
          <w:szCs w:val="24"/>
          <w:shd w:val="clear" w:color="auto" w:fill="FFFFFF"/>
        </w:rPr>
        <w:t>90</w:t>
      </w:r>
      <w:r w:rsidRPr="005C5ED5">
        <w:rPr>
          <w:rFonts w:cs="Times New Roman"/>
          <w:szCs w:val="24"/>
          <w:shd w:val="clear" w:color="auto" w:fill="FFFFFF"/>
        </w:rPr>
        <w:t>(1), 65-87. https://doi.org/10.1016/j.jecp.2004.09.003</w:t>
      </w:r>
    </w:p>
    <w:p w:rsidR="003C4F2C" w:rsidRPr="005C5ED5" w:rsidRDefault="003C4F2C" w:rsidP="0078073A">
      <w:pPr>
        <w:ind w:left="851" w:hanging="851"/>
        <w:rPr>
          <w:rFonts w:cs="Times New Roman"/>
          <w:szCs w:val="24"/>
        </w:rPr>
      </w:pPr>
      <w:proofErr w:type="gramStart"/>
      <w:r w:rsidRPr="005C5ED5">
        <w:rPr>
          <w:rFonts w:cs="Times New Roman"/>
          <w:szCs w:val="24"/>
          <w:shd w:val="clear" w:color="auto" w:fill="FFFFFF"/>
        </w:rPr>
        <w:lastRenderedPageBreak/>
        <w:t xml:space="preserve">Cain, K., </w:t>
      </w:r>
      <w:proofErr w:type="spellStart"/>
      <w:r w:rsidRPr="005C5ED5">
        <w:rPr>
          <w:rFonts w:cs="Times New Roman"/>
          <w:szCs w:val="24"/>
          <w:shd w:val="clear" w:color="auto" w:fill="FFFFFF"/>
        </w:rPr>
        <w:t>Towse</w:t>
      </w:r>
      <w:proofErr w:type="spellEnd"/>
      <w:r w:rsidRPr="005C5ED5">
        <w:rPr>
          <w:rFonts w:cs="Times New Roman"/>
          <w:szCs w:val="24"/>
          <w:shd w:val="clear" w:color="auto" w:fill="FFFFFF"/>
        </w:rPr>
        <w:t>, A. S., &amp; Knight, R. S. (2009).</w:t>
      </w:r>
      <w:proofErr w:type="gramEnd"/>
      <w:r w:rsidRPr="005C5ED5">
        <w:rPr>
          <w:rFonts w:cs="Times New Roman"/>
          <w:szCs w:val="24"/>
          <w:shd w:val="clear" w:color="auto" w:fill="FFFFFF"/>
        </w:rPr>
        <w:t xml:space="preserve"> The development of idiom comprehension: An investigation of semantic and contextual processing skills. </w:t>
      </w:r>
      <w:r w:rsidRPr="005C5ED5">
        <w:rPr>
          <w:rFonts w:cs="Times New Roman"/>
          <w:i/>
          <w:iCs/>
          <w:szCs w:val="24"/>
          <w:shd w:val="clear" w:color="auto" w:fill="FFFFFF"/>
        </w:rPr>
        <w:t>Journal of Experimental Child Psychology</w:t>
      </w:r>
      <w:r w:rsidRPr="005C5ED5">
        <w:rPr>
          <w:rFonts w:cs="Times New Roman"/>
          <w:szCs w:val="24"/>
          <w:shd w:val="clear" w:color="auto" w:fill="FFFFFF"/>
        </w:rPr>
        <w:t>, </w:t>
      </w:r>
      <w:r w:rsidRPr="005C5ED5">
        <w:rPr>
          <w:rFonts w:cs="Times New Roman"/>
          <w:i/>
          <w:iCs/>
          <w:szCs w:val="24"/>
          <w:shd w:val="clear" w:color="auto" w:fill="FFFFFF"/>
        </w:rPr>
        <w:t>102</w:t>
      </w:r>
      <w:r w:rsidRPr="005C5ED5">
        <w:rPr>
          <w:rFonts w:cs="Times New Roman"/>
          <w:szCs w:val="24"/>
          <w:shd w:val="clear" w:color="auto" w:fill="FFFFFF"/>
        </w:rPr>
        <w:t>(3), 280-298. https://doi.org/10.1016/j.jecp.2008.08.001</w:t>
      </w:r>
    </w:p>
    <w:p w:rsidR="003C4F2C" w:rsidRPr="005C5ED5" w:rsidRDefault="003C4F2C" w:rsidP="0078073A">
      <w:pPr>
        <w:ind w:left="851" w:hanging="851"/>
        <w:rPr>
          <w:rFonts w:cs="Times New Roman"/>
          <w:szCs w:val="24"/>
        </w:rPr>
      </w:pPr>
      <w:proofErr w:type="spellStart"/>
      <w:r w:rsidRPr="005C5ED5">
        <w:rPr>
          <w:rFonts w:cs="Times New Roman"/>
          <w:szCs w:val="24"/>
          <w:shd w:val="clear" w:color="auto" w:fill="FFFFFF"/>
        </w:rPr>
        <w:t>Camisa</w:t>
      </w:r>
      <w:proofErr w:type="spellEnd"/>
      <w:r w:rsidRPr="005C5ED5">
        <w:rPr>
          <w:rFonts w:cs="Times New Roman"/>
          <w:szCs w:val="24"/>
          <w:shd w:val="clear" w:color="auto" w:fill="FFFFFF"/>
        </w:rPr>
        <w:t>, C. (2013). </w:t>
      </w:r>
      <w:r w:rsidRPr="005C5ED5">
        <w:rPr>
          <w:rFonts w:cs="Times New Roman"/>
          <w:i/>
          <w:iCs/>
          <w:szCs w:val="24"/>
          <w:shd w:val="clear" w:color="auto" w:fill="FFFFFF"/>
        </w:rPr>
        <w:t xml:space="preserve">Comprehension of Idioms in Bilinguals: Spanish and English </w:t>
      </w:r>
      <w:proofErr w:type="gramStart"/>
      <w:r w:rsidRPr="005C5ED5">
        <w:rPr>
          <w:rFonts w:cs="Times New Roman"/>
          <w:i/>
          <w:iCs/>
          <w:szCs w:val="24"/>
          <w:shd w:val="clear" w:color="auto" w:fill="FFFFFF"/>
        </w:rPr>
        <w:t>as a Second Language speakers</w:t>
      </w:r>
      <w:proofErr w:type="gramEnd"/>
      <w:r w:rsidRPr="005C5ED5">
        <w:rPr>
          <w:rFonts w:cs="Times New Roman"/>
          <w:szCs w:val="24"/>
          <w:shd w:val="clear" w:color="auto" w:fill="FFFFFF"/>
        </w:rPr>
        <w:t xml:space="preserve"> [Doctoral </w:t>
      </w:r>
      <w:r w:rsidR="007F323B">
        <w:rPr>
          <w:rFonts w:cs="Times New Roman"/>
          <w:szCs w:val="24"/>
          <w:shd w:val="clear" w:color="auto" w:fill="FFFFFF"/>
        </w:rPr>
        <w:t>D</w:t>
      </w:r>
      <w:r w:rsidRPr="005C5ED5">
        <w:rPr>
          <w:rFonts w:cs="Times New Roman"/>
          <w:szCs w:val="24"/>
          <w:shd w:val="clear" w:color="auto" w:fill="FFFFFF"/>
        </w:rPr>
        <w:t xml:space="preserve">issertation, The William Paterson University]. </w:t>
      </w:r>
      <w:proofErr w:type="gramStart"/>
      <w:r w:rsidRPr="005C5ED5">
        <w:rPr>
          <w:rFonts w:cs="Times New Roman"/>
          <w:szCs w:val="24"/>
          <w:shd w:val="clear" w:color="auto" w:fill="FFFFFF"/>
        </w:rPr>
        <w:t>The William Paterson University of New Jersey.</w:t>
      </w:r>
      <w:proofErr w:type="gramEnd"/>
    </w:p>
    <w:p w:rsidR="003C4F2C" w:rsidRPr="005C5ED5" w:rsidRDefault="003C4F2C" w:rsidP="0078073A">
      <w:pPr>
        <w:ind w:left="851" w:hanging="851"/>
        <w:rPr>
          <w:rFonts w:cs="Times New Roman"/>
          <w:szCs w:val="24"/>
        </w:rPr>
      </w:pPr>
      <w:r w:rsidRPr="005C5ED5">
        <w:rPr>
          <w:rFonts w:cs="Times New Roman"/>
          <w:szCs w:val="24"/>
          <w:shd w:val="clear" w:color="auto" w:fill="FFFFFF"/>
        </w:rPr>
        <w:t xml:space="preserve">Carter, R. (1987). </w:t>
      </w:r>
      <w:proofErr w:type="gramStart"/>
      <w:r w:rsidRPr="005C5ED5">
        <w:rPr>
          <w:rFonts w:cs="Times New Roman"/>
          <w:szCs w:val="24"/>
          <w:shd w:val="clear" w:color="auto" w:fill="FFFFFF"/>
        </w:rPr>
        <w:t>Vocabulary and second/foreign language teaching.</w:t>
      </w:r>
      <w:proofErr w:type="gramEnd"/>
      <w:r w:rsidRPr="005C5ED5">
        <w:rPr>
          <w:rFonts w:cs="Times New Roman"/>
          <w:szCs w:val="24"/>
          <w:shd w:val="clear" w:color="auto" w:fill="FFFFFF"/>
        </w:rPr>
        <w:t> </w:t>
      </w:r>
      <w:r w:rsidRPr="005C5ED5">
        <w:rPr>
          <w:rFonts w:cs="Times New Roman"/>
          <w:i/>
          <w:iCs/>
          <w:szCs w:val="24"/>
          <w:shd w:val="clear" w:color="auto" w:fill="FFFFFF"/>
        </w:rPr>
        <w:t>Language Teaching</w:t>
      </w:r>
      <w:r w:rsidRPr="005C5ED5">
        <w:rPr>
          <w:rFonts w:cs="Times New Roman"/>
          <w:szCs w:val="24"/>
          <w:shd w:val="clear" w:color="auto" w:fill="FFFFFF"/>
        </w:rPr>
        <w:t>, </w:t>
      </w:r>
      <w:r w:rsidRPr="005C5ED5">
        <w:rPr>
          <w:rFonts w:cs="Times New Roman"/>
          <w:i/>
          <w:iCs/>
          <w:szCs w:val="24"/>
          <w:shd w:val="clear" w:color="auto" w:fill="FFFFFF"/>
        </w:rPr>
        <w:t>20</w:t>
      </w:r>
      <w:r w:rsidRPr="005C5ED5">
        <w:rPr>
          <w:rFonts w:cs="Times New Roman"/>
          <w:szCs w:val="24"/>
          <w:shd w:val="clear" w:color="auto" w:fill="FFFFFF"/>
        </w:rPr>
        <w:t>(1), 3-16.</w:t>
      </w:r>
    </w:p>
    <w:p w:rsidR="003C4F2C" w:rsidRPr="005C5ED5" w:rsidRDefault="003C4F2C" w:rsidP="0078073A">
      <w:pPr>
        <w:ind w:left="851" w:hanging="851"/>
        <w:rPr>
          <w:rFonts w:cs="Times New Roman"/>
          <w:szCs w:val="24"/>
        </w:rPr>
      </w:pPr>
      <w:r w:rsidRPr="005C5ED5">
        <w:rPr>
          <w:rFonts w:cs="Times New Roman"/>
          <w:szCs w:val="24"/>
        </w:rPr>
        <w:t>Cedar, P. (2004).</w:t>
      </w:r>
      <w:r w:rsidRPr="005C5ED5">
        <w:rPr>
          <w:rFonts w:cs="Times New Roman"/>
          <w:i/>
          <w:szCs w:val="24"/>
        </w:rPr>
        <w:t>Transferability and translatability of idioms by Thai-speaking learners of English</w:t>
      </w:r>
      <w:proofErr w:type="gramStart"/>
      <w:r w:rsidRPr="005C5ED5">
        <w:rPr>
          <w:rFonts w:cs="Times New Roman"/>
          <w:szCs w:val="24"/>
        </w:rPr>
        <w:t>.[</w:t>
      </w:r>
      <w:proofErr w:type="spellStart"/>
      <w:proofErr w:type="gramEnd"/>
      <w:r w:rsidR="007F323B">
        <w:rPr>
          <w:rFonts w:cs="Times New Roman"/>
          <w:szCs w:val="24"/>
        </w:rPr>
        <w:t>DoctoralD</w:t>
      </w:r>
      <w:r w:rsidRPr="005C5ED5">
        <w:rPr>
          <w:rFonts w:cs="Times New Roman"/>
          <w:szCs w:val="24"/>
        </w:rPr>
        <w:t>issertation</w:t>
      </w:r>
      <w:proofErr w:type="spellEnd"/>
      <w:r w:rsidRPr="005C5ED5">
        <w:rPr>
          <w:rFonts w:cs="Times New Roman"/>
          <w:szCs w:val="24"/>
        </w:rPr>
        <w:t>, Boston University]. Boston University</w:t>
      </w:r>
    </w:p>
    <w:p w:rsidR="003C4F2C" w:rsidRPr="005C5ED5" w:rsidRDefault="003C4F2C" w:rsidP="0078073A">
      <w:pPr>
        <w:ind w:left="851" w:hanging="851"/>
        <w:rPr>
          <w:rFonts w:cs="Times New Roman"/>
          <w:szCs w:val="24"/>
        </w:rPr>
      </w:pPr>
      <w:proofErr w:type="spellStart"/>
      <w:r w:rsidRPr="005C5ED5">
        <w:rPr>
          <w:rFonts w:cs="Times New Roman"/>
          <w:szCs w:val="24"/>
        </w:rPr>
        <w:t>Cellica</w:t>
      </w:r>
      <w:proofErr w:type="spellEnd"/>
      <w:r w:rsidRPr="005C5ED5">
        <w:rPr>
          <w:rFonts w:cs="Times New Roman"/>
          <w:szCs w:val="24"/>
        </w:rPr>
        <w:t xml:space="preserve">, A. (2011). On </w:t>
      </w:r>
      <w:r w:rsidR="000011CA" w:rsidRPr="005C5ED5">
        <w:rPr>
          <w:rFonts w:cs="Times New Roman"/>
          <w:szCs w:val="24"/>
        </w:rPr>
        <w:t>building castles on the sand, or exploring the issue of transfer in the interpretation and production of L2 fixed expressions</w:t>
      </w:r>
      <w:r w:rsidRPr="005C5ED5">
        <w:rPr>
          <w:rFonts w:cs="Times New Roman"/>
          <w:szCs w:val="24"/>
        </w:rPr>
        <w:t xml:space="preserve">. In J. </w:t>
      </w:r>
      <w:proofErr w:type="spellStart"/>
      <w:r w:rsidRPr="005C5ED5">
        <w:rPr>
          <w:rFonts w:cs="Times New Roman"/>
          <w:szCs w:val="24"/>
        </w:rPr>
        <w:t>Arabski</w:t>
      </w:r>
      <w:proofErr w:type="spellEnd"/>
      <w:r w:rsidRPr="005C5ED5">
        <w:rPr>
          <w:rFonts w:cs="Times New Roman"/>
          <w:szCs w:val="24"/>
        </w:rPr>
        <w:t xml:space="preserve"> (Ed.), </w:t>
      </w:r>
      <w:r w:rsidRPr="005C5ED5">
        <w:rPr>
          <w:rFonts w:cs="Times New Roman"/>
          <w:i/>
          <w:szCs w:val="24"/>
        </w:rPr>
        <w:t>Cross-Linguistic Influences in the Second Language Lexicon</w:t>
      </w:r>
      <w:proofErr w:type="gramStart"/>
      <w:r w:rsidR="0013657F">
        <w:rPr>
          <w:rFonts w:cs="Times New Roman"/>
          <w:i/>
          <w:szCs w:val="24"/>
        </w:rPr>
        <w:t>,</w:t>
      </w:r>
      <w:r w:rsidR="0013657F" w:rsidRPr="0013657F">
        <w:rPr>
          <w:rFonts w:cs="Times New Roman"/>
          <w:szCs w:val="24"/>
        </w:rPr>
        <w:t>226</w:t>
      </w:r>
      <w:proofErr w:type="gramEnd"/>
      <w:r w:rsidR="0013657F">
        <w:rPr>
          <w:rFonts w:cs="Times New Roman"/>
          <w:szCs w:val="24"/>
        </w:rPr>
        <w:t>-245</w:t>
      </w:r>
      <w:r w:rsidRPr="005C5ED5">
        <w:rPr>
          <w:rFonts w:cs="Times New Roman"/>
          <w:szCs w:val="24"/>
        </w:rPr>
        <w:t>.</w:t>
      </w:r>
      <w:r w:rsidR="0013657F">
        <w:rPr>
          <w:rFonts w:cs="Times New Roman"/>
          <w:szCs w:val="24"/>
        </w:rPr>
        <w:t xml:space="preserve"> England, Bristol: </w:t>
      </w:r>
      <w:r w:rsidRPr="005C5ED5">
        <w:rPr>
          <w:rFonts w:cs="Times New Roman"/>
          <w:szCs w:val="24"/>
        </w:rPr>
        <w:t>Multilingual Matters.</w:t>
      </w:r>
    </w:p>
    <w:p w:rsidR="003C4F2C" w:rsidRPr="005C5ED5" w:rsidRDefault="003C4F2C" w:rsidP="0078073A">
      <w:pPr>
        <w:ind w:left="851" w:hanging="851"/>
        <w:rPr>
          <w:rFonts w:cs="Times New Roman"/>
          <w:szCs w:val="24"/>
        </w:rPr>
      </w:pPr>
      <w:r w:rsidRPr="005C5ED5">
        <w:rPr>
          <w:rFonts w:cs="Times New Roman"/>
          <w:szCs w:val="24"/>
          <w:shd w:val="clear" w:color="auto" w:fill="FFFFFF"/>
        </w:rPr>
        <w:t>Chamot, A. U. (2005). Language learning strategy instruction: Current issues and research. </w:t>
      </w:r>
      <w:r w:rsidRPr="005C5ED5">
        <w:rPr>
          <w:rFonts w:cs="Times New Roman"/>
          <w:i/>
          <w:iCs/>
          <w:szCs w:val="24"/>
          <w:shd w:val="clear" w:color="auto" w:fill="FFFFFF"/>
        </w:rPr>
        <w:t>Annual review of applied linguistics</w:t>
      </w:r>
      <w:r w:rsidRPr="005C5ED5">
        <w:rPr>
          <w:rFonts w:cs="Times New Roman"/>
          <w:szCs w:val="24"/>
          <w:shd w:val="clear" w:color="auto" w:fill="FFFFFF"/>
        </w:rPr>
        <w:t>, </w:t>
      </w:r>
      <w:r w:rsidRPr="005C5ED5">
        <w:rPr>
          <w:rFonts w:cs="Times New Roman"/>
          <w:i/>
          <w:iCs/>
          <w:szCs w:val="24"/>
          <w:shd w:val="clear" w:color="auto" w:fill="FFFFFF"/>
        </w:rPr>
        <w:t>25</w:t>
      </w:r>
      <w:r w:rsidRPr="005C5ED5">
        <w:rPr>
          <w:rFonts w:cs="Times New Roman"/>
          <w:szCs w:val="24"/>
          <w:shd w:val="clear" w:color="auto" w:fill="FFFFFF"/>
        </w:rPr>
        <w:t>, 112-130. https://doi.org/10.1017/S0267190505000061</w:t>
      </w:r>
    </w:p>
    <w:p w:rsidR="003C4F2C" w:rsidRPr="005C5ED5" w:rsidRDefault="003C4F2C" w:rsidP="0078073A">
      <w:pPr>
        <w:ind w:left="851" w:hanging="851"/>
        <w:rPr>
          <w:rFonts w:cs="Times New Roman"/>
          <w:szCs w:val="24"/>
        </w:rPr>
      </w:pPr>
      <w:r w:rsidRPr="005C5ED5">
        <w:rPr>
          <w:rFonts w:eastAsia="MS Mincho" w:cs="Times New Roman"/>
          <w:szCs w:val="24"/>
        </w:rPr>
        <w:t xml:space="preserve">Chomsky, N. (1980). </w:t>
      </w:r>
      <w:r w:rsidRPr="005C5ED5">
        <w:rPr>
          <w:rFonts w:eastAsia="MS Mincho" w:cs="Times New Roman"/>
          <w:i/>
          <w:szCs w:val="24"/>
        </w:rPr>
        <w:t xml:space="preserve">Rules and </w:t>
      </w:r>
      <w:proofErr w:type="spellStart"/>
      <w:proofErr w:type="gramStart"/>
      <w:r w:rsidR="00D948D0" w:rsidRPr="005C5ED5">
        <w:rPr>
          <w:rFonts w:eastAsia="MS Mincho" w:cs="Times New Roman"/>
          <w:i/>
          <w:szCs w:val="24"/>
        </w:rPr>
        <w:t>representations</w:t>
      </w:r>
      <w:r w:rsidR="00D948D0" w:rsidRPr="005C5ED5">
        <w:rPr>
          <w:rFonts w:eastAsia="MS Mincho" w:cs="Times New Roman"/>
          <w:szCs w:val="24"/>
        </w:rPr>
        <w:t>.Columbia</w:t>
      </w:r>
      <w:proofErr w:type="spellEnd"/>
      <w:proofErr w:type="gramEnd"/>
      <w:r w:rsidRPr="005C5ED5">
        <w:rPr>
          <w:rFonts w:eastAsia="MS Mincho" w:cs="Times New Roman"/>
          <w:szCs w:val="24"/>
        </w:rPr>
        <w:t xml:space="preserve"> University Press.</w:t>
      </w:r>
    </w:p>
    <w:p w:rsidR="003C4F2C" w:rsidRPr="005C5ED5" w:rsidRDefault="003C4F2C" w:rsidP="0078073A">
      <w:pPr>
        <w:ind w:left="851" w:hanging="851"/>
        <w:rPr>
          <w:rFonts w:cs="Times New Roman"/>
          <w:szCs w:val="24"/>
        </w:rPr>
      </w:pPr>
      <w:r w:rsidRPr="005C5ED5">
        <w:rPr>
          <w:rFonts w:eastAsia="MS Mincho" w:cs="Times New Roman"/>
          <w:szCs w:val="24"/>
        </w:rPr>
        <w:t xml:space="preserve">Chomsky, N. (2015). </w:t>
      </w:r>
      <w:proofErr w:type="gramStart"/>
      <w:r w:rsidRPr="005C5ED5">
        <w:rPr>
          <w:rFonts w:eastAsia="MS Mincho" w:cs="Times New Roman"/>
          <w:i/>
          <w:szCs w:val="24"/>
        </w:rPr>
        <w:t>Aspects of the theory of syntax</w:t>
      </w:r>
      <w:r w:rsidRPr="005C5ED5">
        <w:rPr>
          <w:rFonts w:eastAsia="MS Mincho" w:cs="Times New Roman"/>
          <w:szCs w:val="24"/>
        </w:rPr>
        <w:t xml:space="preserve"> (50</w:t>
      </w:r>
      <w:r w:rsidRPr="005C5ED5">
        <w:rPr>
          <w:rFonts w:eastAsia="MS Mincho" w:cs="Times New Roman"/>
          <w:szCs w:val="24"/>
          <w:vertAlign w:val="superscript"/>
        </w:rPr>
        <w:t>th</w:t>
      </w:r>
      <w:r w:rsidRPr="005C5ED5">
        <w:rPr>
          <w:rFonts w:eastAsia="MS Mincho" w:cs="Times New Roman"/>
          <w:szCs w:val="24"/>
        </w:rPr>
        <w:t xml:space="preserve"> Anniversary </w:t>
      </w:r>
      <w:proofErr w:type="spellStart"/>
      <w:r w:rsidRPr="005C5ED5">
        <w:rPr>
          <w:rFonts w:eastAsia="MS Mincho" w:cs="Times New Roman"/>
          <w:szCs w:val="24"/>
        </w:rPr>
        <w:t>Edt</w:t>
      </w:r>
      <w:proofErr w:type="spellEnd"/>
      <w:r w:rsidRPr="005C5ED5">
        <w:rPr>
          <w:rFonts w:eastAsia="MS Mincho" w:cs="Times New Roman"/>
          <w:szCs w:val="24"/>
        </w:rPr>
        <w:t>.).MIT Press.</w:t>
      </w:r>
      <w:proofErr w:type="gramEnd"/>
    </w:p>
    <w:p w:rsidR="003C4F2C" w:rsidRPr="005C5ED5" w:rsidRDefault="003C4F2C" w:rsidP="0078073A">
      <w:pPr>
        <w:ind w:left="851" w:hanging="851"/>
        <w:rPr>
          <w:rFonts w:cs="Times New Roman"/>
          <w:szCs w:val="24"/>
        </w:rPr>
      </w:pPr>
      <w:r w:rsidRPr="005C5ED5">
        <w:rPr>
          <w:rFonts w:cs="Times New Roman"/>
          <w:szCs w:val="24"/>
          <w:shd w:val="clear" w:color="auto" w:fill="FFFFFF"/>
        </w:rPr>
        <w:lastRenderedPageBreak/>
        <w:t xml:space="preserve">Cieślicka, A. (2006). </w:t>
      </w:r>
      <w:proofErr w:type="gramStart"/>
      <w:r w:rsidRPr="005C5ED5">
        <w:rPr>
          <w:rFonts w:cs="Times New Roman"/>
          <w:szCs w:val="24"/>
          <w:shd w:val="clear" w:color="auto" w:fill="FFFFFF"/>
        </w:rPr>
        <w:t>Literal salience in on-line processing of idiomatic expressions by second language learners.</w:t>
      </w:r>
      <w:proofErr w:type="gramEnd"/>
      <w:r w:rsidRPr="005C5ED5">
        <w:rPr>
          <w:rFonts w:cs="Times New Roman"/>
          <w:szCs w:val="24"/>
          <w:shd w:val="clear" w:color="auto" w:fill="FFFFFF"/>
        </w:rPr>
        <w:t> </w:t>
      </w:r>
      <w:r w:rsidRPr="005C5ED5">
        <w:rPr>
          <w:rFonts w:cs="Times New Roman"/>
          <w:i/>
          <w:iCs/>
          <w:szCs w:val="24"/>
          <w:shd w:val="clear" w:color="auto" w:fill="FFFFFF"/>
        </w:rPr>
        <w:t>Second Language Research</w:t>
      </w:r>
      <w:r w:rsidRPr="005C5ED5">
        <w:rPr>
          <w:rFonts w:cs="Times New Roman"/>
          <w:szCs w:val="24"/>
          <w:shd w:val="clear" w:color="auto" w:fill="FFFFFF"/>
        </w:rPr>
        <w:t>, </w:t>
      </w:r>
      <w:r w:rsidRPr="005C5ED5">
        <w:rPr>
          <w:rFonts w:cs="Times New Roman"/>
          <w:i/>
          <w:iCs/>
          <w:szCs w:val="24"/>
          <w:shd w:val="clear" w:color="auto" w:fill="FFFFFF"/>
        </w:rPr>
        <w:t>22</w:t>
      </w:r>
      <w:r w:rsidRPr="005C5ED5">
        <w:rPr>
          <w:rFonts w:cs="Times New Roman"/>
          <w:szCs w:val="24"/>
          <w:shd w:val="clear" w:color="auto" w:fill="FFFFFF"/>
        </w:rPr>
        <w:t>(2), 115-144. https://doi.org/10.1191%2F0267658306sr263oa</w:t>
      </w:r>
    </w:p>
    <w:p w:rsidR="003C4F2C" w:rsidRPr="005C5ED5" w:rsidRDefault="003C4F2C" w:rsidP="0078073A">
      <w:pPr>
        <w:ind w:left="851" w:hanging="851"/>
        <w:rPr>
          <w:rFonts w:cs="Times New Roman"/>
          <w:szCs w:val="24"/>
        </w:rPr>
      </w:pPr>
      <w:proofErr w:type="gramStart"/>
      <w:r w:rsidRPr="005C5ED5">
        <w:rPr>
          <w:rFonts w:cs="Times New Roman"/>
          <w:szCs w:val="24"/>
        </w:rPr>
        <w:t xml:space="preserve">Cohen, L., </w:t>
      </w:r>
      <w:proofErr w:type="spellStart"/>
      <w:r w:rsidRPr="005C5ED5">
        <w:rPr>
          <w:rFonts w:cs="Times New Roman"/>
          <w:szCs w:val="24"/>
        </w:rPr>
        <w:t>Manion</w:t>
      </w:r>
      <w:proofErr w:type="spellEnd"/>
      <w:r w:rsidRPr="005C5ED5">
        <w:rPr>
          <w:rFonts w:cs="Times New Roman"/>
          <w:szCs w:val="24"/>
        </w:rPr>
        <w:t>, L., &amp; Morrison, K. (2013).</w:t>
      </w:r>
      <w:r w:rsidRPr="005C5ED5">
        <w:rPr>
          <w:rFonts w:cs="Times New Roman"/>
          <w:i/>
          <w:szCs w:val="24"/>
        </w:rPr>
        <w:t xml:space="preserve">Research methods in education </w:t>
      </w:r>
      <w:r w:rsidRPr="005C5ED5">
        <w:rPr>
          <w:rFonts w:cs="Times New Roman"/>
          <w:szCs w:val="24"/>
        </w:rPr>
        <w:t>(7</w:t>
      </w:r>
      <w:r w:rsidRPr="005C5ED5">
        <w:rPr>
          <w:rFonts w:cs="Times New Roman"/>
          <w:szCs w:val="24"/>
          <w:vertAlign w:val="superscript"/>
        </w:rPr>
        <w:t>th</w:t>
      </w:r>
      <w:r w:rsidRPr="005C5ED5">
        <w:rPr>
          <w:rFonts w:cs="Times New Roman"/>
          <w:szCs w:val="24"/>
        </w:rPr>
        <w:t>Edt.).</w:t>
      </w:r>
      <w:proofErr w:type="spellStart"/>
      <w:proofErr w:type="gramEnd"/>
      <w:r w:rsidR="0013657F">
        <w:rPr>
          <w:rFonts w:cs="Times New Roman"/>
          <w:szCs w:val="24"/>
        </w:rPr>
        <w:t>Oxfordshire</w:t>
      </w:r>
      <w:proofErr w:type="spellEnd"/>
      <w:r w:rsidR="0013657F">
        <w:rPr>
          <w:rFonts w:cs="Times New Roman"/>
          <w:szCs w:val="24"/>
        </w:rPr>
        <w:t xml:space="preserve">: </w:t>
      </w:r>
      <w:r w:rsidRPr="005C5ED5">
        <w:rPr>
          <w:rFonts w:cs="Times New Roman"/>
          <w:szCs w:val="24"/>
        </w:rPr>
        <w:t>Routledge Taylor &amp; Francis Group.</w:t>
      </w:r>
    </w:p>
    <w:p w:rsidR="003C4F2C" w:rsidRPr="005C5ED5" w:rsidRDefault="003C4F2C" w:rsidP="0078073A">
      <w:pPr>
        <w:ind w:left="851" w:hanging="851"/>
        <w:rPr>
          <w:rFonts w:cs="Times New Roman"/>
          <w:szCs w:val="24"/>
        </w:rPr>
      </w:pPr>
      <w:r w:rsidRPr="005C5ED5">
        <w:rPr>
          <w:rFonts w:cs="Times New Roman"/>
          <w:szCs w:val="24"/>
        </w:rPr>
        <w:t xml:space="preserve">Colombo, L. (1993). </w:t>
      </w:r>
      <w:proofErr w:type="gramStart"/>
      <w:r w:rsidRPr="005C5ED5">
        <w:rPr>
          <w:rFonts w:cs="Times New Roman"/>
          <w:szCs w:val="24"/>
        </w:rPr>
        <w:t>The comprehension of ambiguous idioms in context.</w:t>
      </w:r>
      <w:proofErr w:type="gramEnd"/>
      <w:r w:rsidRPr="005C5ED5">
        <w:rPr>
          <w:rFonts w:cs="Times New Roman"/>
          <w:szCs w:val="24"/>
        </w:rPr>
        <w:t xml:space="preserve"> In Cacciari, </w:t>
      </w:r>
      <w:proofErr w:type="spellStart"/>
      <w:r w:rsidRPr="005C5ED5">
        <w:rPr>
          <w:rFonts w:cs="Times New Roman"/>
          <w:szCs w:val="24"/>
        </w:rPr>
        <w:t>C.</w:t>
      </w:r>
      <w:proofErr w:type="gramStart"/>
      <w:r w:rsidR="00AD139B">
        <w:rPr>
          <w:rFonts w:cs="Times New Roman"/>
          <w:szCs w:val="24"/>
        </w:rPr>
        <w:t>,</w:t>
      </w:r>
      <w:r w:rsidRPr="005C5ED5">
        <w:rPr>
          <w:rFonts w:cs="Times New Roman"/>
          <w:szCs w:val="24"/>
        </w:rPr>
        <w:t>&amp;</w:t>
      </w:r>
      <w:proofErr w:type="gramEnd"/>
      <w:r w:rsidRPr="005C5ED5">
        <w:rPr>
          <w:rFonts w:cs="Times New Roman"/>
          <w:szCs w:val="24"/>
        </w:rPr>
        <w:t>Tabossi</w:t>
      </w:r>
      <w:proofErr w:type="spellEnd"/>
      <w:r w:rsidRPr="005C5ED5">
        <w:rPr>
          <w:rFonts w:cs="Times New Roman"/>
          <w:szCs w:val="24"/>
        </w:rPr>
        <w:t xml:space="preserve">, P., (Eds.) </w:t>
      </w:r>
      <w:r w:rsidRPr="005C5ED5">
        <w:rPr>
          <w:rFonts w:cs="Times New Roman"/>
          <w:i/>
          <w:szCs w:val="24"/>
        </w:rPr>
        <w:t>Idioms: Processing, Structure, and Interpretation</w:t>
      </w:r>
      <w:r w:rsidRPr="005C5ED5">
        <w:rPr>
          <w:rFonts w:cs="Times New Roman"/>
          <w:szCs w:val="24"/>
        </w:rPr>
        <w:t xml:space="preserve">. </w:t>
      </w:r>
      <w:r w:rsidR="0013657F">
        <w:rPr>
          <w:rFonts w:cs="Times New Roman"/>
          <w:szCs w:val="24"/>
        </w:rPr>
        <w:t xml:space="preserve">Hillsdale, NJ: </w:t>
      </w:r>
      <w:r w:rsidRPr="005C5ED5">
        <w:rPr>
          <w:rFonts w:cs="Times New Roman"/>
          <w:szCs w:val="24"/>
        </w:rPr>
        <w:t>Lawrence Erlbaum Associates, Inc.</w:t>
      </w:r>
    </w:p>
    <w:p w:rsidR="003C4F2C" w:rsidRPr="005C5ED5" w:rsidRDefault="003C4F2C" w:rsidP="0078073A">
      <w:pPr>
        <w:ind w:left="851" w:hanging="851"/>
        <w:rPr>
          <w:rFonts w:cs="Times New Roman"/>
          <w:szCs w:val="24"/>
        </w:rPr>
      </w:pPr>
      <w:r w:rsidRPr="005C5ED5">
        <w:rPr>
          <w:rFonts w:cs="Times New Roman"/>
          <w:szCs w:val="24"/>
        </w:rPr>
        <w:t>Cook, P.</w:t>
      </w:r>
      <w:proofErr w:type="gramStart"/>
      <w:r w:rsidR="00AD139B">
        <w:rPr>
          <w:rFonts w:cs="Times New Roman"/>
          <w:szCs w:val="24"/>
        </w:rPr>
        <w:t>,</w:t>
      </w:r>
      <w:r w:rsidRPr="005C5ED5">
        <w:rPr>
          <w:rFonts w:cs="Times New Roman"/>
          <w:szCs w:val="24"/>
        </w:rPr>
        <w:t>&amp;</w:t>
      </w:r>
      <w:proofErr w:type="gramEnd"/>
      <w:r w:rsidRPr="005C5ED5">
        <w:rPr>
          <w:rFonts w:cs="Times New Roman"/>
          <w:szCs w:val="24"/>
        </w:rPr>
        <w:t xml:space="preserve"> Campbell, E</w:t>
      </w:r>
      <w:r w:rsidR="00AD139B">
        <w:rPr>
          <w:rFonts w:cs="Times New Roman"/>
          <w:szCs w:val="24"/>
        </w:rPr>
        <w:t xml:space="preserve">., </w:t>
      </w:r>
      <w:r w:rsidRPr="005C5ED5">
        <w:rPr>
          <w:rFonts w:cs="Times New Roman"/>
          <w:szCs w:val="24"/>
        </w:rPr>
        <w:t>D. (1979).</w:t>
      </w:r>
      <w:r w:rsidRPr="005C5ED5">
        <w:rPr>
          <w:rFonts w:cs="Times New Roman"/>
          <w:i/>
          <w:szCs w:val="24"/>
        </w:rPr>
        <w:t xml:space="preserve">Mixed methodology: Combining qualitative and quantitative </w:t>
      </w:r>
      <w:proofErr w:type="spellStart"/>
      <w:r w:rsidRPr="005C5ED5">
        <w:rPr>
          <w:rFonts w:cs="Times New Roman"/>
          <w:i/>
          <w:szCs w:val="24"/>
        </w:rPr>
        <w:t>approaches</w:t>
      </w:r>
      <w:r w:rsidRPr="005C5ED5">
        <w:rPr>
          <w:rFonts w:cs="Times New Roman"/>
          <w:szCs w:val="24"/>
        </w:rPr>
        <w:t>.</w:t>
      </w:r>
      <w:r w:rsidR="0013657F">
        <w:rPr>
          <w:rFonts w:cs="Times New Roman"/>
          <w:szCs w:val="24"/>
        </w:rPr>
        <w:t>Thousand</w:t>
      </w:r>
      <w:proofErr w:type="spellEnd"/>
      <w:r w:rsidR="0013657F">
        <w:rPr>
          <w:rFonts w:cs="Times New Roman"/>
          <w:szCs w:val="24"/>
        </w:rPr>
        <w:t xml:space="preserve"> Oaks, CA: </w:t>
      </w:r>
      <w:r w:rsidRPr="005C5ED5">
        <w:rPr>
          <w:rFonts w:cs="Times New Roman"/>
          <w:szCs w:val="24"/>
        </w:rPr>
        <w:t>SAGE.</w:t>
      </w:r>
    </w:p>
    <w:p w:rsidR="003C4F2C" w:rsidRPr="005C5ED5" w:rsidRDefault="003C4F2C" w:rsidP="0078073A">
      <w:pPr>
        <w:ind w:left="851" w:hanging="851"/>
        <w:rPr>
          <w:rFonts w:cs="Times New Roman"/>
          <w:bCs/>
          <w:szCs w:val="24"/>
        </w:rPr>
      </w:pPr>
      <w:proofErr w:type="gramStart"/>
      <w:r w:rsidRPr="005C5ED5">
        <w:rPr>
          <w:rFonts w:cs="Times New Roman"/>
          <w:szCs w:val="24"/>
        </w:rPr>
        <w:t>Cooper, T.</w:t>
      </w:r>
      <w:r w:rsidR="00AD139B">
        <w:rPr>
          <w:rFonts w:cs="Times New Roman"/>
          <w:szCs w:val="24"/>
        </w:rPr>
        <w:t>,</w:t>
      </w:r>
      <w:r w:rsidRPr="005C5ED5">
        <w:rPr>
          <w:rFonts w:cs="Times New Roman"/>
          <w:szCs w:val="24"/>
        </w:rPr>
        <w:t xml:space="preserve"> C. (1998).Teaching </w:t>
      </w:r>
      <w:proofErr w:type="spellStart"/>
      <w:r w:rsidRPr="005C5ED5">
        <w:rPr>
          <w:rFonts w:cs="Times New Roman"/>
          <w:szCs w:val="24"/>
        </w:rPr>
        <w:t>idioms.</w:t>
      </w:r>
      <w:r w:rsidRPr="005C5ED5">
        <w:rPr>
          <w:rFonts w:cs="Times New Roman"/>
          <w:i/>
          <w:szCs w:val="24"/>
        </w:rPr>
        <w:t>Foreign</w:t>
      </w:r>
      <w:proofErr w:type="spellEnd"/>
      <w:r w:rsidRPr="005C5ED5">
        <w:rPr>
          <w:rFonts w:cs="Times New Roman"/>
          <w:i/>
          <w:szCs w:val="24"/>
        </w:rPr>
        <w:t xml:space="preserve"> Language Annals, 31</w:t>
      </w:r>
      <w:r w:rsidRPr="005C5ED5">
        <w:rPr>
          <w:rFonts w:cs="Times New Roman"/>
          <w:szCs w:val="24"/>
        </w:rPr>
        <w:t>(2), 255-266.</w:t>
      </w:r>
      <w:proofErr w:type="gramEnd"/>
      <w:r w:rsidRPr="005C5ED5">
        <w:rPr>
          <w:rFonts w:cs="Times New Roman"/>
          <w:szCs w:val="24"/>
        </w:rPr>
        <w:t xml:space="preserve"> https://doi.org/10.1111/j.1944-9720.1998.tb00572.x</w:t>
      </w:r>
    </w:p>
    <w:p w:rsidR="003C4F2C" w:rsidRPr="005C5ED5" w:rsidRDefault="003C4F2C" w:rsidP="0078073A">
      <w:pPr>
        <w:ind w:left="851" w:hanging="851"/>
        <w:rPr>
          <w:rFonts w:cs="Times New Roman"/>
          <w:szCs w:val="24"/>
        </w:rPr>
      </w:pPr>
      <w:proofErr w:type="gramStart"/>
      <w:r w:rsidRPr="005C5ED5">
        <w:rPr>
          <w:rFonts w:cs="Times New Roman"/>
          <w:szCs w:val="24"/>
        </w:rPr>
        <w:t>Cooper, T.</w:t>
      </w:r>
      <w:r w:rsidR="00AD139B">
        <w:rPr>
          <w:rFonts w:cs="Times New Roman"/>
          <w:szCs w:val="24"/>
        </w:rPr>
        <w:t>,</w:t>
      </w:r>
      <w:r w:rsidRPr="005C5ED5">
        <w:rPr>
          <w:rFonts w:cs="Times New Roman"/>
          <w:szCs w:val="24"/>
        </w:rPr>
        <w:t xml:space="preserve"> C. (1999).Process of I</w:t>
      </w:r>
      <w:r w:rsidR="00D140E4" w:rsidRPr="005C5ED5">
        <w:rPr>
          <w:rFonts w:cs="Times New Roman"/>
          <w:szCs w:val="24"/>
        </w:rPr>
        <w:t>diom</w:t>
      </w:r>
      <w:r w:rsidRPr="005C5ED5">
        <w:rPr>
          <w:rFonts w:cs="Times New Roman"/>
          <w:szCs w:val="24"/>
        </w:rPr>
        <w:t xml:space="preserve">s by L2 learners of </w:t>
      </w:r>
      <w:proofErr w:type="spellStart"/>
      <w:r w:rsidRPr="005C5ED5">
        <w:rPr>
          <w:rFonts w:cs="Times New Roman"/>
          <w:szCs w:val="24"/>
        </w:rPr>
        <w:t>English.</w:t>
      </w:r>
      <w:r w:rsidRPr="005C5ED5">
        <w:rPr>
          <w:rFonts w:cs="Times New Roman"/>
          <w:i/>
          <w:szCs w:val="24"/>
        </w:rPr>
        <w:t>TESOL</w:t>
      </w:r>
      <w:proofErr w:type="spellEnd"/>
      <w:r w:rsidRPr="005C5ED5">
        <w:rPr>
          <w:rFonts w:cs="Times New Roman"/>
          <w:i/>
          <w:szCs w:val="24"/>
        </w:rPr>
        <w:t xml:space="preserve"> Quarterly, 33</w:t>
      </w:r>
      <w:r w:rsidRPr="005C5ED5">
        <w:rPr>
          <w:rFonts w:cs="Times New Roman"/>
          <w:szCs w:val="24"/>
        </w:rPr>
        <w:t>(2), 233-262.</w:t>
      </w:r>
      <w:proofErr w:type="gramEnd"/>
      <w:r w:rsidRPr="005C5ED5">
        <w:rPr>
          <w:rFonts w:cs="Times New Roman"/>
          <w:szCs w:val="24"/>
        </w:rPr>
        <w:t xml:space="preserve"> https://doi.org/10.2307/3587719 </w:t>
      </w:r>
    </w:p>
    <w:p w:rsidR="003C4F2C" w:rsidRPr="005C5ED5" w:rsidRDefault="003C4F2C" w:rsidP="0078073A">
      <w:pPr>
        <w:ind w:left="851" w:hanging="851"/>
        <w:rPr>
          <w:rFonts w:cs="Times New Roman"/>
          <w:szCs w:val="24"/>
        </w:rPr>
      </w:pPr>
      <w:proofErr w:type="spellStart"/>
      <w:r w:rsidRPr="005C5ED5">
        <w:rPr>
          <w:rFonts w:cs="Times New Roman"/>
          <w:szCs w:val="24"/>
        </w:rPr>
        <w:t>Cowie</w:t>
      </w:r>
      <w:proofErr w:type="spellEnd"/>
      <w:r w:rsidRPr="005C5ED5">
        <w:rPr>
          <w:rFonts w:cs="Times New Roman"/>
          <w:szCs w:val="24"/>
        </w:rPr>
        <w:t>, A.</w:t>
      </w:r>
      <w:r w:rsidR="00AD139B">
        <w:rPr>
          <w:rFonts w:cs="Times New Roman"/>
          <w:szCs w:val="24"/>
        </w:rPr>
        <w:t>,</w:t>
      </w:r>
      <w:r w:rsidRPr="005C5ED5">
        <w:rPr>
          <w:rFonts w:cs="Times New Roman"/>
          <w:szCs w:val="24"/>
        </w:rPr>
        <w:t xml:space="preserve"> P., </w:t>
      </w:r>
      <w:r w:rsidR="00AD139B">
        <w:rPr>
          <w:rFonts w:cs="Times New Roman"/>
          <w:szCs w:val="24"/>
        </w:rPr>
        <w:t>&amp;</w:t>
      </w:r>
      <w:proofErr w:type="spellStart"/>
      <w:r w:rsidRPr="005C5ED5">
        <w:rPr>
          <w:rFonts w:cs="Times New Roman"/>
          <w:szCs w:val="24"/>
        </w:rPr>
        <w:t>Mackin</w:t>
      </w:r>
      <w:proofErr w:type="spellEnd"/>
      <w:r w:rsidRPr="005C5ED5">
        <w:rPr>
          <w:rFonts w:cs="Times New Roman"/>
          <w:szCs w:val="24"/>
        </w:rPr>
        <w:t>, R. (1983).</w:t>
      </w:r>
      <w:r w:rsidRPr="005C5ED5">
        <w:rPr>
          <w:rFonts w:cs="Times New Roman"/>
          <w:i/>
          <w:szCs w:val="24"/>
        </w:rPr>
        <w:t>Oxford dictionary of current idiomatic English: Phrase, clause and sentence Idioms</w:t>
      </w:r>
      <w:r w:rsidRPr="005C5ED5">
        <w:rPr>
          <w:rFonts w:cs="Times New Roman"/>
          <w:szCs w:val="24"/>
        </w:rPr>
        <w:t xml:space="preserve"> (Vol. 2). </w:t>
      </w:r>
      <w:r w:rsidR="0013657F">
        <w:rPr>
          <w:rFonts w:cs="Times New Roman"/>
          <w:szCs w:val="24"/>
        </w:rPr>
        <w:t xml:space="preserve">Oxford: </w:t>
      </w:r>
      <w:r w:rsidRPr="005C5ED5">
        <w:rPr>
          <w:rFonts w:cs="Times New Roman"/>
          <w:szCs w:val="24"/>
        </w:rPr>
        <w:t>Oxford University Press.</w:t>
      </w:r>
    </w:p>
    <w:p w:rsidR="003C4F2C" w:rsidRPr="005C5ED5" w:rsidRDefault="003C4F2C" w:rsidP="0078073A">
      <w:pPr>
        <w:ind w:left="851" w:hanging="851"/>
        <w:rPr>
          <w:rFonts w:cs="Times New Roman"/>
          <w:szCs w:val="24"/>
        </w:rPr>
      </w:pPr>
      <w:r w:rsidRPr="005C5ED5">
        <w:rPr>
          <w:rFonts w:cs="Times New Roman"/>
          <w:szCs w:val="24"/>
        </w:rPr>
        <w:t xml:space="preserve">Creswell, J. W. (2008). </w:t>
      </w:r>
      <w:r w:rsidRPr="005C5ED5">
        <w:rPr>
          <w:rFonts w:cs="Times New Roman"/>
          <w:i/>
          <w:szCs w:val="24"/>
        </w:rPr>
        <w:t>Educational research: Planning, conducting, and evaluating quantitative and qualitative research</w:t>
      </w:r>
      <w:r w:rsidRPr="005C5ED5">
        <w:rPr>
          <w:rFonts w:cs="Times New Roman"/>
          <w:szCs w:val="24"/>
        </w:rPr>
        <w:t xml:space="preserve">. </w:t>
      </w:r>
      <w:r w:rsidR="0013657F">
        <w:rPr>
          <w:rFonts w:cs="Times New Roman"/>
          <w:szCs w:val="24"/>
        </w:rPr>
        <w:t xml:space="preserve">New York: </w:t>
      </w:r>
      <w:r w:rsidRPr="005C5ED5">
        <w:rPr>
          <w:rFonts w:cs="Times New Roman"/>
          <w:szCs w:val="24"/>
        </w:rPr>
        <w:t>Pearson.</w:t>
      </w:r>
    </w:p>
    <w:p w:rsidR="003C4F2C" w:rsidRPr="005C5ED5" w:rsidRDefault="003C4F2C" w:rsidP="0078073A">
      <w:pPr>
        <w:ind w:left="851" w:hanging="851"/>
        <w:rPr>
          <w:rFonts w:cs="Times New Roman"/>
          <w:szCs w:val="24"/>
        </w:rPr>
      </w:pPr>
      <w:r w:rsidRPr="005C5ED5">
        <w:rPr>
          <w:rFonts w:cs="Times New Roman"/>
          <w:szCs w:val="24"/>
        </w:rPr>
        <w:t>Cutler, R., &amp; Norris, G. (1979).</w:t>
      </w:r>
      <w:r w:rsidRPr="005C5ED5">
        <w:rPr>
          <w:rFonts w:cs="Times New Roman"/>
          <w:i/>
          <w:szCs w:val="24"/>
        </w:rPr>
        <w:t>Investigating English discourse</w:t>
      </w:r>
      <w:r w:rsidRPr="005C5ED5">
        <w:rPr>
          <w:rFonts w:cs="Times New Roman"/>
          <w:szCs w:val="24"/>
        </w:rPr>
        <w:t xml:space="preserve">: </w:t>
      </w:r>
      <w:r w:rsidRPr="005C5ED5">
        <w:rPr>
          <w:rFonts w:cs="Times New Roman"/>
          <w:i/>
          <w:szCs w:val="24"/>
        </w:rPr>
        <w:t>Language, literacy and literature</w:t>
      </w:r>
      <w:r w:rsidRPr="005C5ED5">
        <w:rPr>
          <w:rFonts w:cs="Times New Roman"/>
          <w:szCs w:val="24"/>
        </w:rPr>
        <w:t xml:space="preserve">. </w:t>
      </w:r>
      <w:proofErr w:type="spellStart"/>
      <w:r w:rsidR="0013657F">
        <w:rPr>
          <w:rFonts w:cs="Times New Roman"/>
          <w:szCs w:val="24"/>
        </w:rPr>
        <w:t>Oxfordshire</w:t>
      </w:r>
      <w:proofErr w:type="spellEnd"/>
      <w:r w:rsidR="0013657F">
        <w:rPr>
          <w:rFonts w:cs="Times New Roman"/>
          <w:szCs w:val="24"/>
        </w:rPr>
        <w:t xml:space="preserve">: </w:t>
      </w:r>
      <w:r w:rsidRPr="005C5ED5">
        <w:rPr>
          <w:rFonts w:cs="Times New Roman"/>
          <w:szCs w:val="24"/>
        </w:rPr>
        <w:t>Routledge.</w:t>
      </w:r>
    </w:p>
    <w:p w:rsidR="003C4F2C" w:rsidRPr="005C5ED5" w:rsidRDefault="003C4F2C" w:rsidP="0078073A">
      <w:pPr>
        <w:ind w:left="851" w:hanging="851"/>
        <w:rPr>
          <w:rFonts w:cs="Times New Roman"/>
          <w:szCs w:val="24"/>
        </w:rPr>
      </w:pPr>
      <w:r w:rsidRPr="005C5ED5">
        <w:rPr>
          <w:rFonts w:cs="Times New Roman"/>
          <w:szCs w:val="24"/>
          <w:shd w:val="clear" w:color="auto" w:fill="FFFFFF"/>
        </w:rPr>
        <w:t>Deignan, A. (2003). Metaphorical expressions and culture: An indirect link. </w:t>
      </w:r>
      <w:r w:rsidRPr="005C5ED5">
        <w:rPr>
          <w:rFonts w:cs="Times New Roman"/>
          <w:i/>
          <w:iCs/>
          <w:szCs w:val="24"/>
          <w:shd w:val="clear" w:color="auto" w:fill="FFFFFF"/>
        </w:rPr>
        <w:t>Metaphor and Symbol</w:t>
      </w:r>
      <w:r w:rsidRPr="005C5ED5">
        <w:rPr>
          <w:rFonts w:cs="Times New Roman"/>
          <w:szCs w:val="24"/>
          <w:shd w:val="clear" w:color="auto" w:fill="FFFFFF"/>
        </w:rPr>
        <w:t>, </w:t>
      </w:r>
      <w:r w:rsidRPr="005C5ED5">
        <w:rPr>
          <w:rFonts w:cs="Times New Roman"/>
          <w:i/>
          <w:iCs/>
          <w:szCs w:val="24"/>
          <w:shd w:val="clear" w:color="auto" w:fill="FFFFFF"/>
        </w:rPr>
        <w:t>18</w:t>
      </w:r>
      <w:r w:rsidRPr="005C5ED5">
        <w:rPr>
          <w:rFonts w:cs="Times New Roman"/>
          <w:szCs w:val="24"/>
          <w:shd w:val="clear" w:color="auto" w:fill="FFFFFF"/>
        </w:rPr>
        <w:t>(4), 255-271. https://doi.org/10.1207/S15327868MS1804_3</w:t>
      </w:r>
    </w:p>
    <w:p w:rsidR="003C4F2C" w:rsidRPr="005C5ED5" w:rsidRDefault="003C4F2C" w:rsidP="0078073A">
      <w:pPr>
        <w:ind w:left="851" w:hanging="851"/>
        <w:rPr>
          <w:rFonts w:cs="Times New Roman"/>
          <w:szCs w:val="24"/>
        </w:rPr>
      </w:pPr>
      <w:r w:rsidRPr="005C5ED5">
        <w:rPr>
          <w:rFonts w:cs="Times New Roman"/>
          <w:szCs w:val="24"/>
        </w:rPr>
        <w:lastRenderedPageBreak/>
        <w:t xml:space="preserve">Dixon, R.J. (1994). </w:t>
      </w:r>
      <w:r w:rsidRPr="005C5ED5">
        <w:rPr>
          <w:rFonts w:cs="Times New Roman"/>
          <w:i/>
          <w:szCs w:val="24"/>
        </w:rPr>
        <w:t xml:space="preserve">Essential </w:t>
      </w:r>
      <w:proofErr w:type="spellStart"/>
      <w:r w:rsidR="0035180E" w:rsidRPr="005C5ED5">
        <w:rPr>
          <w:rFonts w:cs="Times New Roman"/>
          <w:i/>
          <w:szCs w:val="24"/>
        </w:rPr>
        <w:t>idioms</w:t>
      </w:r>
      <w:r w:rsidRPr="005C5ED5">
        <w:rPr>
          <w:rFonts w:cs="Times New Roman"/>
          <w:i/>
          <w:szCs w:val="24"/>
        </w:rPr>
        <w:t>in</w:t>
      </w:r>
      <w:proofErr w:type="spellEnd"/>
      <w:r w:rsidRPr="005C5ED5">
        <w:rPr>
          <w:rFonts w:cs="Times New Roman"/>
          <w:i/>
          <w:szCs w:val="24"/>
        </w:rPr>
        <w:t xml:space="preserve"> English</w:t>
      </w:r>
      <w:r w:rsidRPr="005C5ED5">
        <w:rPr>
          <w:rFonts w:cs="Times New Roman"/>
          <w:szCs w:val="24"/>
        </w:rPr>
        <w:t>. New Jersey: Prentice</w:t>
      </w:r>
      <w:r w:rsidR="0013657F">
        <w:rPr>
          <w:rFonts w:cs="Times New Roman"/>
          <w:szCs w:val="24"/>
        </w:rPr>
        <w:t>-</w:t>
      </w:r>
      <w:r w:rsidRPr="005C5ED5">
        <w:rPr>
          <w:rFonts w:cs="Times New Roman"/>
          <w:szCs w:val="24"/>
        </w:rPr>
        <w:t>Hall Regents</w:t>
      </w:r>
    </w:p>
    <w:p w:rsidR="003C4F2C" w:rsidRPr="005C5ED5" w:rsidRDefault="003C4F2C" w:rsidP="0078073A">
      <w:pPr>
        <w:ind w:left="851" w:hanging="851"/>
        <w:rPr>
          <w:rFonts w:cs="Times New Roman"/>
          <w:szCs w:val="24"/>
        </w:rPr>
      </w:pPr>
      <w:r w:rsidRPr="005C5ED5">
        <w:rPr>
          <w:rFonts w:cs="Times New Roman"/>
          <w:szCs w:val="24"/>
        </w:rPr>
        <w:t xml:space="preserve">Dunmore, D. (1989). </w:t>
      </w:r>
      <w:proofErr w:type="gramStart"/>
      <w:r w:rsidRPr="005C5ED5">
        <w:rPr>
          <w:rFonts w:cs="Times New Roman"/>
          <w:szCs w:val="24"/>
        </w:rPr>
        <w:t xml:space="preserve">Using contextual clues to infer word meaning: An evaluation of current exercise </w:t>
      </w:r>
      <w:proofErr w:type="spellStart"/>
      <w:r w:rsidRPr="005C5ED5">
        <w:rPr>
          <w:rFonts w:cs="Times New Roman"/>
          <w:szCs w:val="24"/>
        </w:rPr>
        <w:t>types.</w:t>
      </w:r>
      <w:r w:rsidRPr="005C5ED5">
        <w:rPr>
          <w:rFonts w:cs="Times New Roman"/>
          <w:i/>
          <w:szCs w:val="24"/>
        </w:rPr>
        <w:t>Reading</w:t>
      </w:r>
      <w:proofErr w:type="spellEnd"/>
      <w:r w:rsidRPr="005C5ED5">
        <w:rPr>
          <w:rFonts w:cs="Times New Roman"/>
          <w:i/>
          <w:szCs w:val="24"/>
        </w:rPr>
        <w:t xml:space="preserve"> in a Foreign Language, 6</w:t>
      </w:r>
      <w:r w:rsidRPr="005C5ED5">
        <w:rPr>
          <w:rFonts w:cs="Times New Roman"/>
          <w:szCs w:val="24"/>
        </w:rPr>
        <w:t>(1), 337-347.</w:t>
      </w:r>
      <w:proofErr w:type="gramEnd"/>
    </w:p>
    <w:p w:rsidR="003C4F2C" w:rsidRPr="005C5ED5" w:rsidRDefault="003C4F2C" w:rsidP="0078073A">
      <w:pPr>
        <w:ind w:left="851" w:hanging="851"/>
        <w:rPr>
          <w:rFonts w:cs="Times New Roman"/>
          <w:szCs w:val="24"/>
        </w:rPr>
      </w:pPr>
      <w:r w:rsidRPr="005C5ED5">
        <w:rPr>
          <w:rFonts w:cs="Times New Roman"/>
          <w:szCs w:val="24"/>
        </w:rPr>
        <w:t xml:space="preserve">Ellis, N. (1997). Vocabulary acquisition: Word structure, collocation, word-class, and meaning. </w:t>
      </w:r>
      <w:proofErr w:type="gramStart"/>
      <w:r w:rsidRPr="005C5ED5">
        <w:rPr>
          <w:rFonts w:cs="Times New Roman"/>
          <w:szCs w:val="24"/>
        </w:rPr>
        <w:t xml:space="preserve">In </w:t>
      </w:r>
      <w:r w:rsidR="0035180E" w:rsidRPr="005C5ED5">
        <w:rPr>
          <w:rFonts w:cs="Times New Roman"/>
          <w:szCs w:val="24"/>
        </w:rPr>
        <w:t xml:space="preserve">N. </w:t>
      </w:r>
      <w:r w:rsidRPr="005C5ED5">
        <w:rPr>
          <w:rFonts w:cs="Times New Roman"/>
          <w:szCs w:val="24"/>
        </w:rPr>
        <w:t xml:space="preserve">Schmitt, </w:t>
      </w:r>
      <w:r w:rsidR="0035180E" w:rsidRPr="005C5ED5">
        <w:rPr>
          <w:rFonts w:cs="Times New Roman"/>
          <w:szCs w:val="24"/>
        </w:rPr>
        <w:t>a</w:t>
      </w:r>
      <w:r w:rsidRPr="005C5ED5">
        <w:rPr>
          <w:rFonts w:cs="Times New Roman"/>
          <w:szCs w:val="24"/>
        </w:rPr>
        <w:t xml:space="preserve">nd </w:t>
      </w:r>
      <w:proofErr w:type="spellStart"/>
      <w:r w:rsidR="0035180E" w:rsidRPr="005C5ED5">
        <w:rPr>
          <w:rFonts w:cs="Times New Roman"/>
          <w:szCs w:val="24"/>
        </w:rPr>
        <w:t>M.McCarthy</w:t>
      </w:r>
      <w:proofErr w:type="spellEnd"/>
      <w:r w:rsidRPr="005C5ED5">
        <w:rPr>
          <w:rFonts w:cs="Times New Roman"/>
          <w:szCs w:val="24"/>
        </w:rPr>
        <w:t>.</w:t>
      </w:r>
      <w:proofErr w:type="gramEnd"/>
      <w:r w:rsidRPr="005C5ED5">
        <w:rPr>
          <w:rFonts w:cs="Times New Roman"/>
          <w:szCs w:val="24"/>
        </w:rPr>
        <w:t xml:space="preserve"> (Eds.): </w:t>
      </w:r>
      <w:r w:rsidRPr="005C5ED5">
        <w:rPr>
          <w:rFonts w:cs="Times New Roman"/>
          <w:i/>
          <w:szCs w:val="24"/>
        </w:rPr>
        <w:t xml:space="preserve">Vocabulary, </w:t>
      </w:r>
      <w:r w:rsidR="0035180E" w:rsidRPr="005C5ED5">
        <w:rPr>
          <w:rFonts w:cs="Times New Roman"/>
          <w:i/>
          <w:szCs w:val="24"/>
        </w:rPr>
        <w:t>description acquisition and pedagogy</w:t>
      </w:r>
      <w:r w:rsidR="0013657F">
        <w:rPr>
          <w:rFonts w:cs="Times New Roman"/>
          <w:szCs w:val="24"/>
        </w:rPr>
        <w:t>, 122-139</w:t>
      </w:r>
      <w:r w:rsidRPr="005C5ED5">
        <w:rPr>
          <w:rFonts w:cs="Times New Roman"/>
          <w:szCs w:val="24"/>
        </w:rPr>
        <w:t xml:space="preserve">. </w:t>
      </w:r>
      <w:r w:rsidR="0013657F">
        <w:rPr>
          <w:rFonts w:cs="Times New Roman"/>
          <w:szCs w:val="24"/>
        </w:rPr>
        <w:t xml:space="preserve">Cambridge: </w:t>
      </w:r>
      <w:r w:rsidRPr="005C5ED5">
        <w:rPr>
          <w:rFonts w:cs="Times New Roman"/>
          <w:szCs w:val="24"/>
        </w:rPr>
        <w:t>Cambridge University Press.</w:t>
      </w:r>
    </w:p>
    <w:p w:rsidR="003C4F2C" w:rsidRPr="005C5ED5" w:rsidRDefault="003C4F2C" w:rsidP="0078073A">
      <w:pPr>
        <w:ind w:left="851" w:hanging="851"/>
        <w:rPr>
          <w:rFonts w:cs="Times New Roman"/>
          <w:szCs w:val="24"/>
        </w:rPr>
      </w:pPr>
      <w:proofErr w:type="gramStart"/>
      <w:r w:rsidRPr="005C5ED5">
        <w:rPr>
          <w:rFonts w:cs="Times New Roman"/>
          <w:szCs w:val="24"/>
          <w:shd w:val="clear" w:color="auto" w:fill="FFFFFF"/>
        </w:rPr>
        <w:t>Ezell, H.</w:t>
      </w:r>
      <w:r w:rsidR="00AD139B">
        <w:rPr>
          <w:rFonts w:cs="Times New Roman"/>
          <w:szCs w:val="24"/>
          <w:shd w:val="clear" w:color="auto" w:fill="FFFFFF"/>
        </w:rPr>
        <w:t>,</w:t>
      </w:r>
      <w:r w:rsidRPr="005C5ED5">
        <w:rPr>
          <w:rFonts w:cs="Times New Roman"/>
          <w:szCs w:val="24"/>
          <w:shd w:val="clear" w:color="auto" w:fill="FFFFFF"/>
        </w:rPr>
        <w:t xml:space="preserve"> K., &amp; Goldstein, H. (1992).Teaching idiom comprehension to children with mental retardation.</w:t>
      </w:r>
      <w:proofErr w:type="gramEnd"/>
      <w:r w:rsidRPr="005C5ED5">
        <w:rPr>
          <w:rFonts w:cs="Times New Roman"/>
          <w:szCs w:val="24"/>
          <w:shd w:val="clear" w:color="auto" w:fill="FFFFFF"/>
        </w:rPr>
        <w:t> </w:t>
      </w:r>
      <w:r w:rsidRPr="005C5ED5">
        <w:rPr>
          <w:rFonts w:cs="Times New Roman"/>
          <w:i/>
          <w:iCs/>
          <w:szCs w:val="24"/>
          <w:shd w:val="clear" w:color="auto" w:fill="FFFFFF"/>
        </w:rPr>
        <w:t>Journal of Applied Behavior Analysis</w:t>
      </w:r>
      <w:r w:rsidRPr="005C5ED5">
        <w:rPr>
          <w:rFonts w:cs="Times New Roman"/>
          <w:szCs w:val="24"/>
          <w:shd w:val="clear" w:color="auto" w:fill="FFFFFF"/>
        </w:rPr>
        <w:t>, </w:t>
      </w:r>
      <w:r w:rsidRPr="005C5ED5">
        <w:rPr>
          <w:rFonts w:cs="Times New Roman"/>
          <w:i/>
          <w:iCs/>
          <w:szCs w:val="24"/>
          <w:shd w:val="clear" w:color="auto" w:fill="FFFFFF"/>
        </w:rPr>
        <w:t>25</w:t>
      </w:r>
      <w:r w:rsidRPr="005C5ED5">
        <w:rPr>
          <w:rFonts w:cs="Times New Roman"/>
          <w:szCs w:val="24"/>
          <w:shd w:val="clear" w:color="auto" w:fill="FFFFFF"/>
        </w:rPr>
        <w:t>(1), 181-191. https://doi.org/10.1901/jaba.1992.25-181</w:t>
      </w:r>
    </w:p>
    <w:p w:rsidR="003C4F2C" w:rsidRPr="005C5ED5" w:rsidRDefault="003C4F2C" w:rsidP="0078073A">
      <w:pPr>
        <w:ind w:left="851" w:hanging="851"/>
        <w:rPr>
          <w:rFonts w:cs="Times New Roman"/>
          <w:szCs w:val="24"/>
        </w:rPr>
      </w:pPr>
      <w:proofErr w:type="gramStart"/>
      <w:r w:rsidRPr="005C5ED5">
        <w:rPr>
          <w:rFonts w:cs="Times New Roman"/>
          <w:szCs w:val="24"/>
        </w:rPr>
        <w:t>Feinberg, F.</w:t>
      </w:r>
      <w:r w:rsidR="00AD139B">
        <w:rPr>
          <w:rFonts w:cs="Times New Roman"/>
          <w:szCs w:val="24"/>
        </w:rPr>
        <w:t>,</w:t>
      </w:r>
      <w:r w:rsidRPr="005C5ED5">
        <w:rPr>
          <w:rFonts w:cs="Times New Roman"/>
          <w:szCs w:val="24"/>
        </w:rPr>
        <w:t xml:space="preserve"> M., </w:t>
      </w:r>
      <w:proofErr w:type="spellStart"/>
      <w:r w:rsidRPr="005C5ED5">
        <w:rPr>
          <w:rFonts w:cs="Times New Roman"/>
          <w:szCs w:val="24"/>
        </w:rPr>
        <w:t>Kinnear</w:t>
      </w:r>
      <w:proofErr w:type="spellEnd"/>
      <w:r w:rsidRPr="005C5ED5">
        <w:rPr>
          <w:rFonts w:cs="Times New Roman"/>
          <w:szCs w:val="24"/>
        </w:rPr>
        <w:t>, T., &amp; Taylor, J.</w:t>
      </w:r>
      <w:r w:rsidR="00AD139B">
        <w:rPr>
          <w:rFonts w:cs="Times New Roman"/>
          <w:szCs w:val="24"/>
        </w:rPr>
        <w:t>,</w:t>
      </w:r>
      <w:r w:rsidRPr="005C5ED5">
        <w:rPr>
          <w:rFonts w:cs="Times New Roman"/>
          <w:szCs w:val="24"/>
        </w:rPr>
        <w:t xml:space="preserve"> R. (2012).</w:t>
      </w:r>
      <w:r w:rsidRPr="005C5ED5">
        <w:rPr>
          <w:rFonts w:cs="Times New Roman"/>
          <w:i/>
          <w:szCs w:val="24"/>
        </w:rPr>
        <w:t>Modern marketing research: Concepts, methods, and cases</w:t>
      </w:r>
      <w:r w:rsidRPr="005C5ED5">
        <w:rPr>
          <w:rFonts w:cs="Times New Roman"/>
          <w:szCs w:val="24"/>
        </w:rPr>
        <w:t>.</w:t>
      </w:r>
      <w:proofErr w:type="gramEnd"/>
      <w:r w:rsidR="0013657F">
        <w:rPr>
          <w:rFonts w:cs="Times New Roman"/>
          <w:szCs w:val="24"/>
        </w:rPr>
        <w:t xml:space="preserve"> Boston, MA: </w:t>
      </w:r>
      <w:proofErr w:type="spellStart"/>
      <w:r w:rsidRPr="005C5ED5">
        <w:rPr>
          <w:rFonts w:cs="Times New Roman"/>
          <w:szCs w:val="24"/>
        </w:rPr>
        <w:t>Cengage</w:t>
      </w:r>
      <w:proofErr w:type="spellEnd"/>
      <w:r w:rsidRPr="005C5ED5">
        <w:rPr>
          <w:rFonts w:cs="Times New Roman"/>
          <w:szCs w:val="24"/>
        </w:rPr>
        <w:t xml:space="preserve"> Learning.</w:t>
      </w:r>
    </w:p>
    <w:p w:rsidR="003C4F2C" w:rsidRPr="005C5ED5" w:rsidRDefault="003C4F2C" w:rsidP="0078073A">
      <w:pPr>
        <w:ind w:left="851" w:hanging="851"/>
        <w:rPr>
          <w:rFonts w:cs="Times New Roman"/>
          <w:szCs w:val="24"/>
        </w:rPr>
      </w:pPr>
      <w:proofErr w:type="gramStart"/>
      <w:r w:rsidRPr="005C5ED5">
        <w:rPr>
          <w:rFonts w:cs="Times New Roman"/>
          <w:szCs w:val="24"/>
        </w:rPr>
        <w:t>Fernando C., &amp;</w:t>
      </w:r>
      <w:proofErr w:type="spellStart"/>
      <w:r w:rsidRPr="005C5ED5">
        <w:rPr>
          <w:rFonts w:cs="Times New Roman"/>
          <w:szCs w:val="24"/>
        </w:rPr>
        <w:t>Flavell</w:t>
      </w:r>
      <w:proofErr w:type="spellEnd"/>
      <w:r w:rsidRPr="005C5ED5">
        <w:rPr>
          <w:rFonts w:cs="Times New Roman"/>
          <w:szCs w:val="24"/>
        </w:rPr>
        <w:t>, R. (1999).</w:t>
      </w:r>
      <w:r w:rsidRPr="005C5ED5">
        <w:rPr>
          <w:rFonts w:cs="Times New Roman"/>
          <w:i/>
          <w:szCs w:val="24"/>
        </w:rPr>
        <w:t>A cognitive challenge in interpreting idioms</w:t>
      </w:r>
      <w:r w:rsidRPr="005C5ED5">
        <w:rPr>
          <w:rFonts w:cs="Times New Roman"/>
          <w:szCs w:val="24"/>
        </w:rPr>
        <w:t>.</w:t>
      </w:r>
      <w:proofErr w:type="gramEnd"/>
      <w:r w:rsidR="0013657F">
        <w:rPr>
          <w:rFonts w:cs="Times New Roman"/>
          <w:szCs w:val="24"/>
        </w:rPr>
        <w:t xml:space="preserve"> New York: </w:t>
      </w:r>
      <w:r w:rsidRPr="005C5ED5">
        <w:rPr>
          <w:rFonts w:cs="Times New Roman"/>
          <w:szCs w:val="24"/>
        </w:rPr>
        <w:t>McGraw Hill Education.</w:t>
      </w:r>
    </w:p>
    <w:p w:rsidR="003C4F2C" w:rsidRPr="005C5ED5" w:rsidRDefault="003C4F2C" w:rsidP="0078073A">
      <w:pPr>
        <w:ind w:left="851" w:hanging="851"/>
        <w:rPr>
          <w:rFonts w:cs="Times New Roman"/>
          <w:bCs/>
          <w:szCs w:val="24"/>
        </w:rPr>
      </w:pPr>
      <w:r w:rsidRPr="005C5ED5">
        <w:rPr>
          <w:rFonts w:cs="Times New Roman"/>
          <w:szCs w:val="24"/>
        </w:rPr>
        <w:t xml:space="preserve">Fernando, </w:t>
      </w:r>
      <w:proofErr w:type="spellStart"/>
      <w:r w:rsidRPr="005C5ED5">
        <w:rPr>
          <w:rFonts w:cs="Times New Roman"/>
          <w:szCs w:val="24"/>
        </w:rPr>
        <w:t>C.</w:t>
      </w:r>
      <w:proofErr w:type="gramStart"/>
      <w:r w:rsidR="00AD139B">
        <w:rPr>
          <w:rFonts w:cs="Times New Roman"/>
          <w:szCs w:val="24"/>
        </w:rPr>
        <w:t>,</w:t>
      </w:r>
      <w:r w:rsidRPr="005C5ED5">
        <w:rPr>
          <w:rFonts w:cs="Times New Roman"/>
          <w:szCs w:val="24"/>
        </w:rPr>
        <w:t>&amp;</w:t>
      </w:r>
      <w:proofErr w:type="gramEnd"/>
      <w:r w:rsidRPr="005C5ED5">
        <w:rPr>
          <w:rFonts w:cs="Times New Roman"/>
          <w:szCs w:val="24"/>
        </w:rPr>
        <w:t>F</w:t>
      </w:r>
      <w:r w:rsidR="00B8282B" w:rsidRPr="005C5ED5">
        <w:rPr>
          <w:rFonts w:cs="Times New Roman"/>
          <w:szCs w:val="24"/>
        </w:rPr>
        <w:t>lavell</w:t>
      </w:r>
      <w:proofErr w:type="spellEnd"/>
      <w:r w:rsidRPr="005C5ED5">
        <w:rPr>
          <w:rFonts w:cs="Times New Roman"/>
          <w:szCs w:val="24"/>
        </w:rPr>
        <w:t>, R. (1981).</w:t>
      </w:r>
      <w:r w:rsidRPr="005C5ED5">
        <w:rPr>
          <w:rFonts w:cs="Times New Roman"/>
          <w:i/>
          <w:szCs w:val="24"/>
        </w:rPr>
        <w:t>On idiom: Critical views and perspectives</w:t>
      </w:r>
      <w:r w:rsidRPr="005C5ED5">
        <w:rPr>
          <w:rFonts w:cs="Times New Roman"/>
          <w:szCs w:val="24"/>
        </w:rPr>
        <w:t xml:space="preserve"> (Vol. 5). </w:t>
      </w:r>
      <w:proofErr w:type="gramStart"/>
      <w:r w:rsidRPr="005C5ED5">
        <w:rPr>
          <w:rFonts w:cs="Times New Roman"/>
          <w:szCs w:val="24"/>
        </w:rPr>
        <w:t>University of Exeter Press.</w:t>
      </w:r>
      <w:proofErr w:type="gramEnd"/>
    </w:p>
    <w:p w:rsidR="003C4F2C" w:rsidRPr="005C5ED5" w:rsidRDefault="003C4F2C" w:rsidP="0078073A">
      <w:pPr>
        <w:ind w:left="851" w:hanging="851"/>
        <w:rPr>
          <w:rFonts w:cs="Times New Roman"/>
          <w:szCs w:val="24"/>
        </w:rPr>
      </w:pPr>
      <w:r w:rsidRPr="005C5ED5">
        <w:rPr>
          <w:rFonts w:cs="Times New Roman"/>
          <w:szCs w:val="24"/>
        </w:rPr>
        <w:t xml:space="preserve">Fernando, C. (1996). </w:t>
      </w:r>
      <w:r w:rsidRPr="005C5ED5">
        <w:rPr>
          <w:rFonts w:cs="Times New Roman"/>
          <w:i/>
          <w:szCs w:val="24"/>
        </w:rPr>
        <w:t xml:space="preserve">Idioms and </w:t>
      </w:r>
      <w:proofErr w:type="spellStart"/>
      <w:r w:rsidRPr="005C5ED5">
        <w:rPr>
          <w:rFonts w:cs="Times New Roman"/>
          <w:i/>
          <w:szCs w:val="24"/>
        </w:rPr>
        <w:t>idiomaticity</w:t>
      </w:r>
      <w:r w:rsidR="00C549B5" w:rsidRPr="005C5ED5">
        <w:rPr>
          <w:rFonts w:cs="Times New Roman"/>
          <w:szCs w:val="24"/>
        </w:rPr>
        <w:t>.Oxford</w:t>
      </w:r>
      <w:proofErr w:type="spellEnd"/>
      <w:r w:rsidRPr="005C5ED5">
        <w:rPr>
          <w:rFonts w:cs="Times New Roman"/>
          <w:szCs w:val="24"/>
        </w:rPr>
        <w:t>: Oxford University Press.</w:t>
      </w:r>
    </w:p>
    <w:p w:rsidR="003C4F2C" w:rsidRPr="005C5ED5" w:rsidRDefault="003C4F2C" w:rsidP="0078073A">
      <w:pPr>
        <w:ind w:left="851" w:hanging="851"/>
        <w:rPr>
          <w:rFonts w:cs="Times New Roman"/>
          <w:szCs w:val="24"/>
          <w:highlight w:val="yellow"/>
        </w:rPr>
      </w:pPr>
      <w:r w:rsidRPr="005C5ED5">
        <w:rPr>
          <w:rFonts w:cs="Times New Roman"/>
          <w:szCs w:val="24"/>
        </w:rPr>
        <w:t xml:space="preserve">Fernando, C. (2000). </w:t>
      </w:r>
      <w:r w:rsidRPr="005C5ED5">
        <w:rPr>
          <w:rFonts w:cs="Times New Roman"/>
          <w:i/>
          <w:szCs w:val="24"/>
        </w:rPr>
        <w:t xml:space="preserve">Idioms and </w:t>
      </w:r>
      <w:proofErr w:type="spellStart"/>
      <w:r w:rsidR="0013657F">
        <w:rPr>
          <w:rFonts w:cs="Times New Roman"/>
          <w:i/>
          <w:szCs w:val="24"/>
        </w:rPr>
        <w:t>i</w:t>
      </w:r>
      <w:r w:rsidRPr="005C5ED5">
        <w:rPr>
          <w:rFonts w:cs="Times New Roman"/>
          <w:i/>
          <w:szCs w:val="24"/>
        </w:rPr>
        <w:t>diomaticity</w:t>
      </w:r>
      <w:r w:rsidRPr="005C5ED5">
        <w:rPr>
          <w:rFonts w:cs="Times New Roman"/>
          <w:szCs w:val="24"/>
        </w:rPr>
        <w:t>.Oxford</w:t>
      </w:r>
      <w:proofErr w:type="spellEnd"/>
      <w:r w:rsidRPr="005C5ED5">
        <w:rPr>
          <w:rFonts w:cs="Times New Roman"/>
          <w:szCs w:val="24"/>
        </w:rPr>
        <w:t>: Oxford University Press.</w:t>
      </w:r>
    </w:p>
    <w:p w:rsidR="003C4F2C" w:rsidRPr="005C5ED5" w:rsidRDefault="003C4F2C" w:rsidP="0078073A">
      <w:pPr>
        <w:ind w:left="851" w:hanging="851"/>
        <w:rPr>
          <w:rFonts w:cs="Times New Roman"/>
          <w:szCs w:val="24"/>
        </w:rPr>
      </w:pPr>
      <w:proofErr w:type="spellStart"/>
      <w:proofErr w:type="gramStart"/>
      <w:r w:rsidRPr="005C5ED5">
        <w:rPr>
          <w:rFonts w:cs="Times New Roman"/>
          <w:szCs w:val="24"/>
          <w:shd w:val="clear" w:color="auto" w:fill="FFFFFF"/>
        </w:rPr>
        <w:t>Filinson</w:t>
      </w:r>
      <w:proofErr w:type="spellEnd"/>
      <w:r w:rsidRPr="005C5ED5">
        <w:rPr>
          <w:rFonts w:cs="Times New Roman"/>
          <w:szCs w:val="24"/>
          <w:shd w:val="clear" w:color="auto" w:fill="FFFFFF"/>
        </w:rPr>
        <w:t>, R., &amp;</w:t>
      </w:r>
      <w:proofErr w:type="spellStart"/>
      <w:r w:rsidRPr="005C5ED5">
        <w:rPr>
          <w:rFonts w:cs="Times New Roman"/>
          <w:szCs w:val="24"/>
          <w:shd w:val="clear" w:color="auto" w:fill="FFFFFF"/>
        </w:rPr>
        <w:t>Niklas</w:t>
      </w:r>
      <w:proofErr w:type="spellEnd"/>
      <w:r w:rsidRPr="005C5ED5">
        <w:rPr>
          <w:rFonts w:cs="Times New Roman"/>
          <w:szCs w:val="24"/>
          <w:shd w:val="clear" w:color="auto" w:fill="FFFFFF"/>
        </w:rPr>
        <w:t>, D. (1992).The Research Critique Approach to Educating Sociology Students.</w:t>
      </w:r>
      <w:proofErr w:type="gramEnd"/>
      <w:r w:rsidRPr="005C5ED5">
        <w:rPr>
          <w:rFonts w:cs="Times New Roman"/>
          <w:szCs w:val="24"/>
          <w:shd w:val="clear" w:color="auto" w:fill="FFFFFF"/>
        </w:rPr>
        <w:t> </w:t>
      </w:r>
      <w:r w:rsidRPr="005C5ED5">
        <w:rPr>
          <w:rFonts w:cs="Times New Roman"/>
          <w:i/>
          <w:iCs/>
          <w:szCs w:val="24"/>
          <w:shd w:val="clear" w:color="auto" w:fill="FFFFFF"/>
        </w:rPr>
        <w:t>Teaching Sociology,</w:t>
      </w:r>
      <w:r w:rsidRPr="005C5ED5">
        <w:rPr>
          <w:rFonts w:cs="Times New Roman"/>
          <w:szCs w:val="24"/>
          <w:shd w:val="clear" w:color="auto" w:fill="FFFFFF"/>
        </w:rPr>
        <w:t> </w:t>
      </w:r>
      <w:r w:rsidRPr="005C5ED5">
        <w:rPr>
          <w:rFonts w:cs="Times New Roman"/>
          <w:i/>
          <w:iCs/>
          <w:szCs w:val="24"/>
          <w:shd w:val="clear" w:color="auto" w:fill="FFFFFF"/>
        </w:rPr>
        <w:t>20</w:t>
      </w:r>
      <w:r w:rsidRPr="005C5ED5">
        <w:rPr>
          <w:rFonts w:cs="Times New Roman"/>
          <w:szCs w:val="24"/>
          <w:shd w:val="clear" w:color="auto" w:fill="FFFFFF"/>
        </w:rPr>
        <w:t>(2), 129-134.</w:t>
      </w:r>
      <w:r w:rsidRPr="005C5ED5">
        <w:rPr>
          <w:rFonts w:cs="Times New Roman"/>
          <w:szCs w:val="24"/>
        </w:rPr>
        <w:t xml:space="preserve">DOI: 10.2307/1317396, </w:t>
      </w:r>
      <w:r w:rsidRPr="005C5ED5">
        <w:rPr>
          <w:rFonts w:cs="Times New Roman"/>
          <w:szCs w:val="24"/>
          <w:shd w:val="clear" w:color="auto" w:fill="FFFFFF"/>
        </w:rPr>
        <w:t>www.jstor.org/stable/1317396</w:t>
      </w:r>
    </w:p>
    <w:p w:rsidR="003C4F2C" w:rsidRPr="005C5ED5" w:rsidRDefault="00B8282B" w:rsidP="0078073A">
      <w:pPr>
        <w:ind w:left="851" w:hanging="851"/>
        <w:rPr>
          <w:rFonts w:cs="Times New Roman"/>
          <w:szCs w:val="24"/>
        </w:rPr>
      </w:pPr>
      <w:r w:rsidRPr="005C5ED5">
        <w:rPr>
          <w:rFonts w:cs="Times New Roman"/>
          <w:szCs w:val="24"/>
        </w:rPr>
        <w:t>Flores,</w:t>
      </w:r>
      <w:r w:rsidR="003C4F2C" w:rsidRPr="005C5ED5">
        <w:rPr>
          <w:rFonts w:cs="Times New Roman"/>
          <w:szCs w:val="24"/>
        </w:rPr>
        <w:t xml:space="preserve"> G.</w:t>
      </w:r>
      <w:r w:rsidR="00AD139B">
        <w:rPr>
          <w:rFonts w:cs="Times New Roman"/>
          <w:szCs w:val="24"/>
        </w:rPr>
        <w:t>,</w:t>
      </w:r>
      <w:r w:rsidR="003C4F2C" w:rsidRPr="005C5ED5">
        <w:rPr>
          <w:rFonts w:cs="Times New Roman"/>
          <w:szCs w:val="24"/>
        </w:rPr>
        <w:t xml:space="preserve"> B. (1993). </w:t>
      </w:r>
      <w:proofErr w:type="gramStart"/>
      <w:r w:rsidR="003C4F2C" w:rsidRPr="005C5ED5">
        <w:rPr>
          <w:rFonts w:cs="Times New Roman"/>
          <w:szCs w:val="24"/>
        </w:rPr>
        <w:t>The comprehension and semantic interpretation of idioms</w:t>
      </w:r>
      <w:r w:rsidR="003C4F2C" w:rsidRPr="005C5ED5">
        <w:rPr>
          <w:rFonts w:cs="Times New Roman"/>
          <w:i/>
          <w:szCs w:val="24"/>
        </w:rPr>
        <w:t>.</w:t>
      </w:r>
      <w:proofErr w:type="gramEnd"/>
      <w:r w:rsidR="003C4F2C" w:rsidRPr="005C5ED5">
        <w:rPr>
          <w:rFonts w:cs="Times New Roman"/>
          <w:szCs w:val="24"/>
        </w:rPr>
        <w:t xml:space="preserve"> In C. Cacciari</w:t>
      </w:r>
      <w:proofErr w:type="gramStart"/>
      <w:r w:rsidR="003C4F2C" w:rsidRPr="005C5ED5">
        <w:rPr>
          <w:rFonts w:cs="Times New Roman"/>
          <w:szCs w:val="24"/>
        </w:rPr>
        <w:t>&amp;</w:t>
      </w:r>
      <w:r w:rsidR="0013657F">
        <w:rPr>
          <w:rFonts w:cs="Times New Roman"/>
          <w:szCs w:val="24"/>
        </w:rPr>
        <w:t xml:space="preserve">  P</w:t>
      </w:r>
      <w:proofErr w:type="gramEnd"/>
      <w:r w:rsidR="0013657F">
        <w:rPr>
          <w:rFonts w:cs="Times New Roman"/>
          <w:szCs w:val="24"/>
        </w:rPr>
        <w:t xml:space="preserve">. Tabossi (Eds.), </w:t>
      </w:r>
      <w:r w:rsidR="003C4F2C" w:rsidRPr="005C5ED5">
        <w:rPr>
          <w:rFonts w:cs="Times New Roman"/>
          <w:i/>
          <w:szCs w:val="24"/>
        </w:rPr>
        <w:t>Idioms: Processing, Structure, and Interpretation</w:t>
      </w:r>
      <w:r w:rsidR="0013657F">
        <w:rPr>
          <w:rFonts w:cs="Times New Roman"/>
          <w:szCs w:val="24"/>
        </w:rPr>
        <w:t>, 79-90</w:t>
      </w:r>
      <w:r w:rsidR="003C4F2C" w:rsidRPr="005C5ED5">
        <w:rPr>
          <w:rFonts w:cs="Times New Roman"/>
          <w:szCs w:val="24"/>
        </w:rPr>
        <w:t xml:space="preserve">. </w:t>
      </w:r>
      <w:r w:rsidR="0013657F">
        <w:rPr>
          <w:rFonts w:cs="Times New Roman"/>
          <w:szCs w:val="24"/>
        </w:rPr>
        <w:t xml:space="preserve">Hillsdale, NJ: </w:t>
      </w:r>
      <w:r w:rsidR="003C4F2C" w:rsidRPr="005C5ED5">
        <w:rPr>
          <w:rFonts w:cs="Times New Roman"/>
          <w:szCs w:val="24"/>
        </w:rPr>
        <w:t>Lawrence Erlbaum.</w:t>
      </w:r>
    </w:p>
    <w:p w:rsidR="003C4F2C" w:rsidRPr="005C5ED5" w:rsidRDefault="003C4F2C" w:rsidP="0078073A">
      <w:pPr>
        <w:ind w:left="851" w:hanging="851"/>
        <w:rPr>
          <w:rFonts w:cs="Times New Roman"/>
          <w:szCs w:val="24"/>
        </w:rPr>
      </w:pPr>
      <w:r w:rsidRPr="005C5ED5">
        <w:rPr>
          <w:rFonts w:cs="Times New Roman"/>
          <w:szCs w:val="24"/>
        </w:rPr>
        <w:lastRenderedPageBreak/>
        <w:t xml:space="preserve">Fraser, B. (1970). </w:t>
      </w:r>
      <w:proofErr w:type="gramStart"/>
      <w:r w:rsidRPr="005C5ED5">
        <w:rPr>
          <w:rFonts w:cs="Times New Roman"/>
          <w:szCs w:val="24"/>
        </w:rPr>
        <w:t>Idioms within a transformational grammar.</w:t>
      </w:r>
      <w:proofErr w:type="gramEnd"/>
      <w:r w:rsidR="004C5F89">
        <w:rPr>
          <w:rFonts w:cs="Times New Roman"/>
          <w:szCs w:val="24"/>
        </w:rPr>
        <w:t xml:space="preserve"> </w:t>
      </w:r>
      <w:r w:rsidRPr="005C5ED5">
        <w:rPr>
          <w:rFonts w:cs="Times New Roman"/>
          <w:i/>
          <w:szCs w:val="24"/>
        </w:rPr>
        <w:t>Foundations of Language, 6</w:t>
      </w:r>
      <w:r w:rsidRPr="005C5ED5">
        <w:rPr>
          <w:rFonts w:cs="Times New Roman"/>
          <w:szCs w:val="24"/>
        </w:rPr>
        <w:t>(1), 22-42.</w:t>
      </w:r>
      <w:r w:rsidRPr="005C5ED5">
        <w:rPr>
          <w:rFonts w:cs="Times New Roman"/>
          <w:szCs w:val="24"/>
          <w:shd w:val="clear" w:color="auto" w:fill="FFFFFF"/>
        </w:rPr>
        <w:t>https://www.jstor.org/stable/25000426</w:t>
      </w:r>
    </w:p>
    <w:p w:rsidR="003C4F2C" w:rsidRPr="005C5ED5" w:rsidRDefault="003C4F2C" w:rsidP="0078073A">
      <w:pPr>
        <w:ind w:left="851" w:hanging="851"/>
        <w:rPr>
          <w:rFonts w:cs="Times New Roman"/>
          <w:szCs w:val="24"/>
        </w:rPr>
      </w:pPr>
      <w:proofErr w:type="gramStart"/>
      <w:r w:rsidRPr="005C5ED5">
        <w:rPr>
          <w:rFonts w:cs="Times New Roman"/>
          <w:szCs w:val="24"/>
          <w:shd w:val="clear" w:color="auto" w:fill="FFFFFF"/>
        </w:rPr>
        <w:t>Fromkin, V., Rodman, R., &amp;</w:t>
      </w:r>
      <w:r w:rsidR="004C5F89">
        <w:rPr>
          <w:rFonts w:cs="Times New Roman"/>
          <w:szCs w:val="24"/>
          <w:shd w:val="clear" w:color="auto" w:fill="FFFFFF"/>
        </w:rPr>
        <w:t xml:space="preserve"> </w:t>
      </w:r>
      <w:r w:rsidRPr="005C5ED5">
        <w:rPr>
          <w:rFonts w:cs="Times New Roman"/>
          <w:szCs w:val="24"/>
          <w:shd w:val="clear" w:color="auto" w:fill="FFFFFF"/>
        </w:rPr>
        <w:t>Hyams, N. (2018).</w:t>
      </w:r>
      <w:proofErr w:type="gramEnd"/>
      <w:r w:rsidRPr="005C5ED5">
        <w:rPr>
          <w:rFonts w:cs="Times New Roman"/>
          <w:szCs w:val="24"/>
          <w:shd w:val="clear" w:color="auto" w:fill="FFFFFF"/>
        </w:rPr>
        <w:t> </w:t>
      </w:r>
      <w:proofErr w:type="gramStart"/>
      <w:r w:rsidRPr="005C5ED5">
        <w:rPr>
          <w:rFonts w:cs="Times New Roman"/>
          <w:i/>
          <w:iCs/>
          <w:szCs w:val="24"/>
          <w:shd w:val="clear" w:color="auto" w:fill="FFFFFF"/>
        </w:rPr>
        <w:t>An introduction to language</w:t>
      </w:r>
      <w:r w:rsidRPr="005C5ED5">
        <w:rPr>
          <w:rFonts w:cs="Times New Roman"/>
          <w:iCs/>
          <w:szCs w:val="24"/>
          <w:shd w:val="clear" w:color="auto" w:fill="FFFFFF"/>
        </w:rPr>
        <w:t xml:space="preserve"> (10</w:t>
      </w:r>
      <w:r w:rsidRPr="005C5ED5">
        <w:rPr>
          <w:rFonts w:cs="Times New Roman"/>
          <w:iCs/>
          <w:szCs w:val="24"/>
          <w:shd w:val="clear" w:color="auto" w:fill="FFFFFF"/>
          <w:vertAlign w:val="superscript"/>
        </w:rPr>
        <w:t>th</w:t>
      </w:r>
      <w:r w:rsidRPr="005C5ED5">
        <w:rPr>
          <w:rFonts w:cs="Times New Roman"/>
          <w:iCs/>
          <w:szCs w:val="24"/>
          <w:shd w:val="clear" w:color="auto" w:fill="FFFFFF"/>
        </w:rPr>
        <w:t>Edt.)</w:t>
      </w:r>
      <w:r w:rsidRPr="005C5ED5">
        <w:rPr>
          <w:rFonts w:cs="Times New Roman"/>
          <w:szCs w:val="24"/>
          <w:shd w:val="clear" w:color="auto" w:fill="FFFFFF"/>
        </w:rPr>
        <w:t>.</w:t>
      </w:r>
      <w:proofErr w:type="gramEnd"/>
      <w:r w:rsidR="0013657F">
        <w:rPr>
          <w:rFonts w:cs="Times New Roman"/>
          <w:szCs w:val="24"/>
          <w:shd w:val="clear" w:color="auto" w:fill="FFFFFF"/>
        </w:rPr>
        <w:t xml:space="preserve"> Boston, MA: </w:t>
      </w:r>
      <w:proofErr w:type="spellStart"/>
      <w:r w:rsidRPr="005C5ED5">
        <w:rPr>
          <w:rFonts w:cs="Times New Roman"/>
          <w:szCs w:val="24"/>
          <w:shd w:val="clear" w:color="auto" w:fill="FFFFFF"/>
        </w:rPr>
        <w:t>Cengage</w:t>
      </w:r>
      <w:proofErr w:type="spellEnd"/>
      <w:r w:rsidRPr="005C5ED5">
        <w:rPr>
          <w:rFonts w:cs="Times New Roman"/>
          <w:szCs w:val="24"/>
          <w:shd w:val="clear" w:color="auto" w:fill="FFFFFF"/>
        </w:rPr>
        <w:t xml:space="preserve"> Learning.</w:t>
      </w:r>
    </w:p>
    <w:p w:rsidR="003C4F2C" w:rsidRPr="005C5ED5" w:rsidRDefault="003C4F2C" w:rsidP="0078073A">
      <w:pPr>
        <w:ind w:left="851" w:hanging="851"/>
        <w:rPr>
          <w:rFonts w:cs="Times New Roman"/>
          <w:szCs w:val="24"/>
        </w:rPr>
      </w:pPr>
      <w:proofErr w:type="spellStart"/>
      <w:proofErr w:type="gramStart"/>
      <w:r w:rsidRPr="005C5ED5">
        <w:rPr>
          <w:rFonts w:cs="Times New Roman"/>
          <w:szCs w:val="24"/>
        </w:rPr>
        <w:t>Gass</w:t>
      </w:r>
      <w:proofErr w:type="spellEnd"/>
      <w:r w:rsidRPr="005C5ED5">
        <w:rPr>
          <w:rFonts w:cs="Times New Roman"/>
          <w:szCs w:val="24"/>
        </w:rPr>
        <w:t>, M.</w:t>
      </w:r>
      <w:r w:rsidR="00AD139B">
        <w:rPr>
          <w:rFonts w:cs="Times New Roman"/>
          <w:szCs w:val="24"/>
        </w:rPr>
        <w:t>,</w:t>
      </w:r>
      <w:r w:rsidRPr="005C5ED5">
        <w:rPr>
          <w:rFonts w:cs="Times New Roman"/>
          <w:szCs w:val="24"/>
        </w:rPr>
        <w:t xml:space="preserve"> S., &amp;</w:t>
      </w:r>
      <w:r w:rsidR="004C5F89">
        <w:rPr>
          <w:rFonts w:cs="Times New Roman"/>
          <w:szCs w:val="24"/>
        </w:rPr>
        <w:t xml:space="preserve"> </w:t>
      </w:r>
      <w:proofErr w:type="spellStart"/>
      <w:r w:rsidRPr="005C5ED5">
        <w:rPr>
          <w:rFonts w:cs="Times New Roman"/>
          <w:szCs w:val="24"/>
        </w:rPr>
        <w:t>Selinker</w:t>
      </w:r>
      <w:proofErr w:type="spellEnd"/>
      <w:r w:rsidRPr="005C5ED5">
        <w:rPr>
          <w:rFonts w:cs="Times New Roman"/>
          <w:szCs w:val="24"/>
        </w:rPr>
        <w:t>, L. (2008).</w:t>
      </w:r>
      <w:r w:rsidRPr="005C5ED5">
        <w:rPr>
          <w:rFonts w:cs="Times New Roman"/>
          <w:i/>
          <w:szCs w:val="24"/>
        </w:rPr>
        <w:t>Second language acquisition</w:t>
      </w:r>
      <w:r w:rsidRPr="005C5ED5">
        <w:rPr>
          <w:rFonts w:cs="Times New Roman"/>
          <w:szCs w:val="24"/>
        </w:rPr>
        <w:t>.</w:t>
      </w:r>
      <w:proofErr w:type="gramEnd"/>
      <w:r w:rsidR="004C5F89">
        <w:rPr>
          <w:rFonts w:cs="Times New Roman"/>
          <w:szCs w:val="24"/>
        </w:rPr>
        <w:t xml:space="preserve"> </w:t>
      </w:r>
      <w:proofErr w:type="spellStart"/>
      <w:r w:rsidR="0013657F">
        <w:rPr>
          <w:rFonts w:cs="Times New Roman"/>
          <w:szCs w:val="24"/>
        </w:rPr>
        <w:t>Oxfordshire</w:t>
      </w:r>
      <w:proofErr w:type="spellEnd"/>
      <w:r w:rsidR="0013657F">
        <w:rPr>
          <w:rFonts w:cs="Times New Roman"/>
          <w:szCs w:val="24"/>
        </w:rPr>
        <w:t xml:space="preserve">: </w:t>
      </w:r>
      <w:r w:rsidRPr="005C5ED5">
        <w:rPr>
          <w:rFonts w:cs="Times New Roman"/>
          <w:szCs w:val="24"/>
        </w:rPr>
        <w:t>Taylor &amp; Francis Group.</w:t>
      </w:r>
    </w:p>
    <w:p w:rsidR="003C4F2C" w:rsidRPr="005C5ED5" w:rsidRDefault="003C4F2C" w:rsidP="0078073A">
      <w:pPr>
        <w:ind w:left="851" w:hanging="851"/>
        <w:rPr>
          <w:rFonts w:cs="Times New Roman"/>
          <w:szCs w:val="24"/>
        </w:rPr>
      </w:pPr>
      <w:proofErr w:type="spellStart"/>
      <w:r w:rsidRPr="005C5ED5">
        <w:rPr>
          <w:rFonts w:cs="Times New Roman"/>
          <w:szCs w:val="24"/>
        </w:rPr>
        <w:t>Gass</w:t>
      </w:r>
      <w:proofErr w:type="spellEnd"/>
      <w:r w:rsidRPr="005C5ED5">
        <w:rPr>
          <w:rFonts w:cs="Times New Roman"/>
          <w:szCs w:val="24"/>
        </w:rPr>
        <w:t>, M.</w:t>
      </w:r>
      <w:r w:rsidR="00AD139B">
        <w:rPr>
          <w:rFonts w:cs="Times New Roman"/>
          <w:szCs w:val="24"/>
        </w:rPr>
        <w:t>, S.</w:t>
      </w:r>
      <w:proofErr w:type="gramStart"/>
      <w:r w:rsidR="00AD139B">
        <w:rPr>
          <w:rFonts w:cs="Times New Roman"/>
          <w:szCs w:val="24"/>
        </w:rPr>
        <w:t>,</w:t>
      </w:r>
      <w:r w:rsidRPr="005C5ED5">
        <w:rPr>
          <w:rFonts w:cs="Times New Roman"/>
          <w:szCs w:val="24"/>
        </w:rPr>
        <w:t>&amp;</w:t>
      </w:r>
      <w:proofErr w:type="gramEnd"/>
      <w:r w:rsidR="004C5F89">
        <w:rPr>
          <w:rFonts w:cs="Times New Roman"/>
          <w:szCs w:val="24"/>
        </w:rPr>
        <w:t xml:space="preserve"> </w:t>
      </w:r>
      <w:proofErr w:type="spellStart"/>
      <w:r w:rsidRPr="005C5ED5">
        <w:rPr>
          <w:rFonts w:cs="Times New Roman"/>
          <w:szCs w:val="24"/>
        </w:rPr>
        <w:t>Selinker</w:t>
      </w:r>
      <w:proofErr w:type="spellEnd"/>
      <w:r w:rsidRPr="005C5ED5">
        <w:rPr>
          <w:rFonts w:cs="Times New Roman"/>
          <w:szCs w:val="24"/>
        </w:rPr>
        <w:t>, L. (2001).</w:t>
      </w:r>
      <w:r w:rsidRPr="005C5ED5">
        <w:rPr>
          <w:rFonts w:cs="Times New Roman"/>
          <w:i/>
          <w:szCs w:val="24"/>
        </w:rPr>
        <w:t>Second language acquisition: An introductory course</w:t>
      </w:r>
      <w:r w:rsidRPr="005C5ED5">
        <w:rPr>
          <w:rFonts w:cs="Times New Roman"/>
          <w:szCs w:val="24"/>
        </w:rPr>
        <w:t xml:space="preserve"> (2</w:t>
      </w:r>
      <w:r w:rsidRPr="005C5ED5">
        <w:rPr>
          <w:rFonts w:cs="Times New Roman"/>
          <w:szCs w:val="24"/>
          <w:vertAlign w:val="superscript"/>
        </w:rPr>
        <w:t>nd</w:t>
      </w:r>
      <w:r w:rsidRPr="005C5ED5">
        <w:rPr>
          <w:rFonts w:cs="Times New Roman"/>
          <w:szCs w:val="24"/>
        </w:rPr>
        <w:t xml:space="preserve">Edt.). </w:t>
      </w:r>
      <w:r w:rsidR="0013657F">
        <w:rPr>
          <w:rFonts w:cs="Times New Roman"/>
          <w:szCs w:val="24"/>
        </w:rPr>
        <w:t xml:space="preserve">Hillsdale, NJ: </w:t>
      </w:r>
      <w:r w:rsidRPr="005C5ED5">
        <w:rPr>
          <w:rFonts w:cs="Times New Roman"/>
          <w:szCs w:val="24"/>
        </w:rPr>
        <w:t>Lawrence Erlbaum.</w:t>
      </w:r>
    </w:p>
    <w:p w:rsidR="00C549B5" w:rsidRPr="005C5ED5" w:rsidRDefault="00C549B5" w:rsidP="0078073A">
      <w:pPr>
        <w:ind w:left="851" w:hanging="851"/>
        <w:rPr>
          <w:rFonts w:cs="Times New Roman"/>
          <w:szCs w:val="24"/>
          <w:shd w:val="clear" w:color="auto" w:fill="FFFFFF"/>
        </w:rPr>
      </w:pPr>
      <w:proofErr w:type="gramStart"/>
      <w:r w:rsidRPr="005C5ED5">
        <w:rPr>
          <w:rStyle w:val="Strong"/>
          <w:rFonts w:cs="Times New Roman"/>
          <w:b w:val="0"/>
          <w:szCs w:val="24"/>
          <w:bdr w:val="none" w:sz="0" w:space="0" w:color="auto" w:frame="1"/>
        </w:rPr>
        <w:t>Gay, L. R., Mills, G. E., &amp;</w:t>
      </w:r>
      <w:r w:rsidR="004C5F89">
        <w:rPr>
          <w:rStyle w:val="Strong"/>
          <w:rFonts w:cs="Times New Roman"/>
          <w:b w:val="0"/>
          <w:szCs w:val="24"/>
          <w:bdr w:val="none" w:sz="0" w:space="0" w:color="auto" w:frame="1"/>
        </w:rPr>
        <w:t xml:space="preserve"> </w:t>
      </w:r>
      <w:proofErr w:type="spellStart"/>
      <w:r w:rsidRPr="005C5ED5">
        <w:rPr>
          <w:rStyle w:val="Strong"/>
          <w:rFonts w:cs="Times New Roman"/>
          <w:b w:val="0"/>
          <w:szCs w:val="24"/>
          <w:bdr w:val="none" w:sz="0" w:space="0" w:color="auto" w:frame="1"/>
        </w:rPr>
        <w:t>Airasian</w:t>
      </w:r>
      <w:proofErr w:type="spellEnd"/>
      <w:r w:rsidRPr="005C5ED5">
        <w:rPr>
          <w:rStyle w:val="Strong"/>
          <w:rFonts w:cs="Times New Roman"/>
          <w:b w:val="0"/>
          <w:szCs w:val="24"/>
          <w:bdr w:val="none" w:sz="0" w:space="0" w:color="auto" w:frame="1"/>
        </w:rPr>
        <w:t>, P. W. (2009).</w:t>
      </w:r>
      <w:proofErr w:type="gramEnd"/>
      <w:r w:rsidRPr="005C5ED5">
        <w:rPr>
          <w:rStyle w:val="Strong"/>
          <w:rFonts w:cs="Times New Roman"/>
          <w:b w:val="0"/>
          <w:szCs w:val="24"/>
          <w:bdr w:val="none" w:sz="0" w:space="0" w:color="auto" w:frame="1"/>
        </w:rPr>
        <w:t> </w:t>
      </w:r>
      <w:r w:rsidRPr="005C5ED5">
        <w:rPr>
          <w:rStyle w:val="Emphasis"/>
          <w:rFonts w:cs="Times New Roman"/>
          <w:bCs/>
          <w:szCs w:val="24"/>
          <w:bdr w:val="none" w:sz="0" w:space="0" w:color="auto" w:frame="1"/>
        </w:rPr>
        <w:t>Educational research: Competencies for analysis and applications</w:t>
      </w:r>
      <w:r w:rsidRPr="005C5ED5">
        <w:rPr>
          <w:rStyle w:val="Strong"/>
          <w:rFonts w:cs="Times New Roman"/>
          <w:b w:val="0"/>
          <w:szCs w:val="24"/>
          <w:bdr w:val="none" w:sz="0" w:space="0" w:color="auto" w:frame="1"/>
        </w:rPr>
        <w:t> (9</w:t>
      </w:r>
      <w:r w:rsidRPr="005C5ED5">
        <w:rPr>
          <w:rStyle w:val="Strong"/>
          <w:rFonts w:cs="Times New Roman"/>
          <w:b w:val="0"/>
          <w:szCs w:val="24"/>
          <w:bdr w:val="none" w:sz="0" w:space="0" w:color="auto" w:frame="1"/>
          <w:vertAlign w:val="superscript"/>
        </w:rPr>
        <w:t>th</w:t>
      </w:r>
      <w:r w:rsidRPr="005C5ED5">
        <w:rPr>
          <w:rStyle w:val="Strong"/>
          <w:rFonts w:cs="Times New Roman"/>
          <w:b w:val="0"/>
          <w:szCs w:val="24"/>
          <w:bdr w:val="none" w:sz="0" w:space="0" w:color="auto" w:frame="1"/>
        </w:rPr>
        <w:t xml:space="preserve"> Ed</w:t>
      </w:r>
      <w:r w:rsidR="0013657F">
        <w:rPr>
          <w:rStyle w:val="Strong"/>
          <w:rFonts w:cs="Times New Roman"/>
          <w:b w:val="0"/>
          <w:szCs w:val="24"/>
          <w:bdr w:val="none" w:sz="0" w:space="0" w:color="auto" w:frame="1"/>
        </w:rPr>
        <w:t>ition). Upper Saddle River, NJ</w:t>
      </w:r>
      <w:r w:rsidRPr="005C5ED5">
        <w:rPr>
          <w:rStyle w:val="Strong"/>
          <w:rFonts w:cs="Times New Roman"/>
          <w:b w:val="0"/>
          <w:szCs w:val="24"/>
          <w:bdr w:val="none" w:sz="0" w:space="0" w:color="auto" w:frame="1"/>
        </w:rPr>
        <w:t>: Prentice</w:t>
      </w:r>
      <w:r w:rsidR="0013657F">
        <w:rPr>
          <w:rStyle w:val="Strong"/>
          <w:rFonts w:cs="Times New Roman"/>
          <w:b w:val="0"/>
          <w:szCs w:val="24"/>
          <w:bdr w:val="none" w:sz="0" w:space="0" w:color="auto" w:frame="1"/>
        </w:rPr>
        <w:t>-</w:t>
      </w:r>
      <w:r w:rsidRPr="005C5ED5">
        <w:rPr>
          <w:rStyle w:val="Strong"/>
          <w:rFonts w:cs="Times New Roman"/>
          <w:b w:val="0"/>
          <w:szCs w:val="24"/>
          <w:bdr w:val="none" w:sz="0" w:space="0" w:color="auto" w:frame="1"/>
        </w:rPr>
        <w:t>Hall.</w:t>
      </w:r>
    </w:p>
    <w:p w:rsidR="003C4F2C" w:rsidRPr="005C5ED5" w:rsidRDefault="003C4F2C" w:rsidP="0078073A">
      <w:pPr>
        <w:ind w:left="851" w:hanging="851"/>
        <w:rPr>
          <w:rFonts w:cs="Times New Roman"/>
          <w:szCs w:val="24"/>
        </w:rPr>
      </w:pPr>
      <w:proofErr w:type="spellStart"/>
      <w:r w:rsidRPr="005C5ED5">
        <w:rPr>
          <w:rFonts w:cs="Times New Roman"/>
          <w:szCs w:val="24"/>
        </w:rPr>
        <w:t>Ghassan</w:t>
      </w:r>
      <w:proofErr w:type="spellEnd"/>
      <w:r w:rsidR="00C47E82" w:rsidRPr="005C5ED5">
        <w:rPr>
          <w:rFonts w:cs="Times New Roman"/>
          <w:szCs w:val="24"/>
        </w:rPr>
        <w:t>,</w:t>
      </w:r>
      <w:r w:rsidRPr="005C5ED5">
        <w:rPr>
          <w:rFonts w:cs="Times New Roman"/>
          <w:szCs w:val="24"/>
        </w:rPr>
        <w:t xml:space="preserve"> A. A. (2014). </w:t>
      </w:r>
      <w:proofErr w:type="gramStart"/>
      <w:r w:rsidRPr="005C5ED5">
        <w:rPr>
          <w:rFonts w:cs="Times New Roman"/>
          <w:i/>
          <w:szCs w:val="24"/>
        </w:rPr>
        <w:t>Effects of situational and cultural conte</w:t>
      </w:r>
      <w:r w:rsidR="00C549B5" w:rsidRPr="005C5ED5">
        <w:rPr>
          <w:rFonts w:cs="Times New Roman"/>
          <w:i/>
          <w:szCs w:val="24"/>
        </w:rPr>
        <w:t xml:space="preserve">xt on understanding idiomatic </w:t>
      </w:r>
      <w:r w:rsidRPr="005C5ED5">
        <w:rPr>
          <w:rFonts w:cs="Times New Roman"/>
          <w:i/>
          <w:szCs w:val="24"/>
        </w:rPr>
        <w:t xml:space="preserve">expressions in </w:t>
      </w:r>
      <w:proofErr w:type="spellStart"/>
      <w:r w:rsidRPr="005C5ED5">
        <w:rPr>
          <w:rFonts w:cs="Times New Roman"/>
          <w:i/>
          <w:szCs w:val="24"/>
        </w:rPr>
        <w:t>Najdi</w:t>
      </w:r>
      <w:proofErr w:type="spellEnd"/>
      <w:r w:rsidRPr="005C5ED5">
        <w:rPr>
          <w:rFonts w:cs="Times New Roman"/>
          <w:i/>
          <w:szCs w:val="24"/>
        </w:rPr>
        <w:t xml:space="preserve"> dialect</w:t>
      </w:r>
      <w:r w:rsidRPr="005C5ED5">
        <w:rPr>
          <w:rFonts w:cs="Times New Roman"/>
          <w:szCs w:val="24"/>
        </w:rPr>
        <w:t>.</w:t>
      </w:r>
      <w:proofErr w:type="gramEnd"/>
      <w:r w:rsidR="0013657F">
        <w:rPr>
          <w:rFonts w:cs="Times New Roman"/>
          <w:szCs w:val="24"/>
        </w:rPr>
        <w:t xml:space="preserve"> Leeds: </w:t>
      </w:r>
      <w:r w:rsidRPr="005C5ED5">
        <w:rPr>
          <w:rFonts w:cs="Times New Roman"/>
          <w:szCs w:val="24"/>
        </w:rPr>
        <w:t>The University of Leeds School of Languages, Cultures, and Societies.</w:t>
      </w:r>
    </w:p>
    <w:p w:rsidR="003C4F2C" w:rsidRPr="005C5ED5" w:rsidRDefault="003C4F2C" w:rsidP="0078073A">
      <w:pPr>
        <w:ind w:left="851" w:hanging="851"/>
        <w:rPr>
          <w:rFonts w:cs="Times New Roman"/>
          <w:szCs w:val="24"/>
        </w:rPr>
      </w:pPr>
      <w:proofErr w:type="spellStart"/>
      <w:r w:rsidRPr="005C5ED5">
        <w:rPr>
          <w:rFonts w:cs="Times New Roman"/>
          <w:szCs w:val="24"/>
        </w:rPr>
        <w:t>Ghazala</w:t>
      </w:r>
      <w:proofErr w:type="spellEnd"/>
      <w:r w:rsidRPr="005C5ED5">
        <w:rPr>
          <w:rFonts w:cs="Times New Roman"/>
          <w:szCs w:val="24"/>
        </w:rPr>
        <w:t xml:space="preserve">, H. (2003). Cohesion in translation: The importance of sentence connectors (English-Arabic). </w:t>
      </w:r>
      <w:proofErr w:type="spellStart"/>
      <w:r w:rsidRPr="005C5ED5">
        <w:rPr>
          <w:rFonts w:cs="Times New Roman"/>
          <w:i/>
          <w:szCs w:val="24"/>
        </w:rPr>
        <w:t>Turjuman</w:t>
      </w:r>
      <w:proofErr w:type="spellEnd"/>
      <w:r w:rsidRPr="005C5ED5">
        <w:rPr>
          <w:rFonts w:cs="Times New Roman"/>
          <w:szCs w:val="24"/>
        </w:rPr>
        <w:t xml:space="preserve">, </w:t>
      </w:r>
      <w:r w:rsidRPr="005C5ED5">
        <w:rPr>
          <w:rFonts w:cs="Times New Roman"/>
          <w:i/>
          <w:szCs w:val="24"/>
        </w:rPr>
        <w:t>10</w:t>
      </w:r>
      <w:r w:rsidRPr="005C5ED5">
        <w:rPr>
          <w:rFonts w:cs="Times New Roman"/>
          <w:szCs w:val="24"/>
        </w:rPr>
        <w:t>(2), 73-78.</w:t>
      </w:r>
    </w:p>
    <w:p w:rsidR="003C4F2C" w:rsidRPr="005C5ED5" w:rsidRDefault="003C4F2C" w:rsidP="0078073A">
      <w:pPr>
        <w:ind w:left="851" w:hanging="851"/>
        <w:rPr>
          <w:rFonts w:cs="Times New Roman"/>
          <w:szCs w:val="24"/>
          <w:highlight w:val="yellow"/>
        </w:rPr>
      </w:pPr>
      <w:proofErr w:type="spellStart"/>
      <w:r w:rsidRPr="005C5ED5">
        <w:rPr>
          <w:rFonts w:cs="Times New Roman"/>
          <w:szCs w:val="24"/>
          <w:shd w:val="clear" w:color="auto" w:fill="FFFFFF"/>
        </w:rPr>
        <w:t>Gibbs</w:t>
      </w:r>
      <w:proofErr w:type="gramStart"/>
      <w:r w:rsidR="0013657F">
        <w:rPr>
          <w:rFonts w:cs="Times New Roman"/>
          <w:szCs w:val="24"/>
          <w:shd w:val="clear" w:color="auto" w:fill="FFFFFF"/>
        </w:rPr>
        <w:t>,</w:t>
      </w:r>
      <w:r w:rsidRPr="005C5ED5">
        <w:rPr>
          <w:rFonts w:cs="Times New Roman"/>
          <w:szCs w:val="24"/>
          <w:shd w:val="clear" w:color="auto" w:fill="FFFFFF"/>
        </w:rPr>
        <w:t>Jr</w:t>
      </w:r>
      <w:proofErr w:type="spellEnd"/>
      <w:proofErr w:type="gramEnd"/>
      <w:r w:rsidRPr="005C5ED5">
        <w:rPr>
          <w:rFonts w:cs="Times New Roman"/>
          <w:szCs w:val="24"/>
          <w:shd w:val="clear" w:color="auto" w:fill="FFFFFF"/>
        </w:rPr>
        <w:t>, R.</w:t>
      </w:r>
      <w:r w:rsidR="00AD139B">
        <w:rPr>
          <w:rFonts w:cs="Times New Roman"/>
          <w:szCs w:val="24"/>
          <w:shd w:val="clear" w:color="auto" w:fill="FFFFFF"/>
        </w:rPr>
        <w:t>,</w:t>
      </w:r>
      <w:r w:rsidRPr="005C5ED5">
        <w:rPr>
          <w:rFonts w:cs="Times New Roman"/>
          <w:szCs w:val="24"/>
          <w:shd w:val="clear" w:color="auto" w:fill="FFFFFF"/>
        </w:rPr>
        <w:t xml:space="preserve"> W. (2011).Evaluating conceptual metaphor theory. </w:t>
      </w:r>
      <w:r w:rsidR="00E76B7D" w:rsidRPr="005C5ED5">
        <w:rPr>
          <w:rFonts w:cs="Times New Roman"/>
          <w:i/>
          <w:iCs/>
          <w:szCs w:val="24"/>
          <w:shd w:val="clear" w:color="auto" w:fill="FFFFFF"/>
        </w:rPr>
        <w:t>Discourse P</w:t>
      </w:r>
      <w:r w:rsidRPr="005C5ED5">
        <w:rPr>
          <w:rFonts w:cs="Times New Roman"/>
          <w:i/>
          <w:iCs/>
          <w:szCs w:val="24"/>
          <w:shd w:val="clear" w:color="auto" w:fill="FFFFFF"/>
        </w:rPr>
        <w:t>rocesses</w:t>
      </w:r>
      <w:r w:rsidRPr="005C5ED5">
        <w:rPr>
          <w:rFonts w:cs="Times New Roman"/>
          <w:szCs w:val="24"/>
          <w:shd w:val="clear" w:color="auto" w:fill="FFFFFF"/>
        </w:rPr>
        <w:t>, </w:t>
      </w:r>
      <w:r w:rsidRPr="005C5ED5">
        <w:rPr>
          <w:rFonts w:cs="Times New Roman"/>
          <w:i/>
          <w:iCs/>
          <w:szCs w:val="24"/>
          <w:shd w:val="clear" w:color="auto" w:fill="FFFFFF"/>
        </w:rPr>
        <w:t>48</w:t>
      </w:r>
      <w:r w:rsidRPr="005C5ED5">
        <w:rPr>
          <w:rFonts w:cs="Times New Roman"/>
          <w:szCs w:val="24"/>
          <w:shd w:val="clear" w:color="auto" w:fill="FFFFFF"/>
        </w:rPr>
        <w:t>(8), 529-562.</w:t>
      </w:r>
    </w:p>
    <w:p w:rsidR="003C4F2C" w:rsidRPr="005C5ED5" w:rsidRDefault="003C4F2C" w:rsidP="0078073A">
      <w:pPr>
        <w:ind w:left="851" w:hanging="851"/>
        <w:rPr>
          <w:rFonts w:cs="Times New Roman"/>
          <w:szCs w:val="24"/>
        </w:rPr>
      </w:pPr>
      <w:proofErr w:type="spellStart"/>
      <w:r w:rsidRPr="005C5ED5">
        <w:rPr>
          <w:rFonts w:cs="Times New Roman"/>
          <w:szCs w:val="24"/>
          <w:shd w:val="clear" w:color="auto" w:fill="FFFFFF"/>
        </w:rPr>
        <w:t>Gibbs</w:t>
      </w:r>
      <w:proofErr w:type="gramStart"/>
      <w:r w:rsidR="0013657F">
        <w:rPr>
          <w:rFonts w:cs="Times New Roman"/>
          <w:szCs w:val="24"/>
          <w:shd w:val="clear" w:color="auto" w:fill="FFFFFF"/>
        </w:rPr>
        <w:t>,</w:t>
      </w:r>
      <w:r w:rsidRPr="005C5ED5">
        <w:rPr>
          <w:rFonts w:cs="Times New Roman"/>
          <w:szCs w:val="24"/>
          <w:shd w:val="clear" w:color="auto" w:fill="FFFFFF"/>
        </w:rPr>
        <w:t>R</w:t>
      </w:r>
      <w:proofErr w:type="spellEnd"/>
      <w:proofErr w:type="gramEnd"/>
      <w:r w:rsidRPr="005C5ED5">
        <w:rPr>
          <w:rFonts w:cs="Times New Roman"/>
          <w:szCs w:val="24"/>
          <w:shd w:val="clear" w:color="auto" w:fill="FFFFFF"/>
        </w:rPr>
        <w:t>.</w:t>
      </w:r>
      <w:r w:rsidR="00AD139B">
        <w:rPr>
          <w:rFonts w:cs="Times New Roman"/>
          <w:szCs w:val="24"/>
          <w:shd w:val="clear" w:color="auto" w:fill="FFFFFF"/>
        </w:rPr>
        <w:t>,</w:t>
      </w:r>
      <w:r w:rsidRPr="005C5ED5">
        <w:rPr>
          <w:rFonts w:cs="Times New Roman"/>
          <w:szCs w:val="24"/>
          <w:shd w:val="clear" w:color="auto" w:fill="FFFFFF"/>
        </w:rPr>
        <w:t xml:space="preserve"> W., </w:t>
      </w:r>
      <w:proofErr w:type="spellStart"/>
      <w:r w:rsidRPr="005C5ED5">
        <w:rPr>
          <w:rFonts w:cs="Times New Roman"/>
          <w:szCs w:val="24"/>
          <w:shd w:val="clear" w:color="auto" w:fill="FFFFFF"/>
        </w:rPr>
        <w:t>Nayak</w:t>
      </w:r>
      <w:proofErr w:type="spellEnd"/>
      <w:r w:rsidRPr="005C5ED5">
        <w:rPr>
          <w:rFonts w:cs="Times New Roman"/>
          <w:szCs w:val="24"/>
          <w:shd w:val="clear" w:color="auto" w:fill="FFFFFF"/>
        </w:rPr>
        <w:t>, N.</w:t>
      </w:r>
      <w:r w:rsidR="00AD139B">
        <w:rPr>
          <w:rFonts w:cs="Times New Roman"/>
          <w:szCs w:val="24"/>
          <w:shd w:val="clear" w:color="auto" w:fill="FFFFFF"/>
        </w:rPr>
        <w:t>,</w:t>
      </w:r>
      <w:r w:rsidRPr="005C5ED5">
        <w:rPr>
          <w:rFonts w:cs="Times New Roman"/>
          <w:szCs w:val="24"/>
          <w:shd w:val="clear" w:color="auto" w:fill="FFFFFF"/>
        </w:rPr>
        <w:t xml:space="preserve"> P., &amp; Cutting, C. (1989). How to kick the bucket and not decompose: Analyzability and idiom processing. </w:t>
      </w:r>
      <w:r w:rsidRPr="005C5ED5">
        <w:rPr>
          <w:rFonts w:cs="Times New Roman"/>
          <w:i/>
          <w:iCs/>
          <w:szCs w:val="24"/>
          <w:shd w:val="clear" w:color="auto" w:fill="FFFFFF"/>
        </w:rPr>
        <w:t xml:space="preserve">Journal of </w:t>
      </w:r>
      <w:r w:rsidR="0013657F">
        <w:rPr>
          <w:rFonts w:cs="Times New Roman"/>
          <w:i/>
          <w:iCs/>
          <w:szCs w:val="24"/>
          <w:shd w:val="clear" w:color="auto" w:fill="FFFFFF"/>
        </w:rPr>
        <w:t>M</w:t>
      </w:r>
      <w:r w:rsidRPr="005C5ED5">
        <w:rPr>
          <w:rFonts w:cs="Times New Roman"/>
          <w:i/>
          <w:iCs/>
          <w:szCs w:val="24"/>
          <w:shd w:val="clear" w:color="auto" w:fill="FFFFFF"/>
        </w:rPr>
        <w:t>emory</w:t>
      </w:r>
      <w:r w:rsidR="00E76B7D" w:rsidRPr="005C5ED5">
        <w:rPr>
          <w:rFonts w:cs="Times New Roman"/>
          <w:i/>
          <w:iCs/>
          <w:szCs w:val="24"/>
          <w:shd w:val="clear" w:color="auto" w:fill="FFFFFF"/>
        </w:rPr>
        <w:t xml:space="preserve"> and </w:t>
      </w:r>
      <w:r w:rsidR="0013657F">
        <w:rPr>
          <w:rFonts w:cs="Times New Roman"/>
          <w:i/>
          <w:iCs/>
          <w:szCs w:val="24"/>
          <w:shd w:val="clear" w:color="auto" w:fill="FFFFFF"/>
        </w:rPr>
        <w:t>L</w:t>
      </w:r>
      <w:r w:rsidRPr="005C5ED5">
        <w:rPr>
          <w:rFonts w:cs="Times New Roman"/>
          <w:i/>
          <w:iCs/>
          <w:szCs w:val="24"/>
          <w:shd w:val="clear" w:color="auto" w:fill="FFFFFF"/>
        </w:rPr>
        <w:t>anguage</w:t>
      </w:r>
      <w:r w:rsidR="00E76B7D" w:rsidRPr="005C5ED5">
        <w:rPr>
          <w:rFonts w:cs="Times New Roman"/>
          <w:szCs w:val="24"/>
          <w:shd w:val="clear" w:color="auto" w:fill="FFFFFF"/>
        </w:rPr>
        <w:t>, </w:t>
      </w:r>
      <w:r w:rsidRPr="005C5ED5">
        <w:rPr>
          <w:rFonts w:cs="Times New Roman"/>
          <w:i/>
          <w:iCs/>
          <w:szCs w:val="24"/>
          <w:shd w:val="clear" w:color="auto" w:fill="FFFFFF"/>
        </w:rPr>
        <w:t>28</w:t>
      </w:r>
      <w:r w:rsidRPr="005C5ED5">
        <w:rPr>
          <w:rFonts w:cs="Times New Roman"/>
          <w:szCs w:val="24"/>
          <w:shd w:val="clear" w:color="auto" w:fill="FFFFFF"/>
        </w:rPr>
        <w:t>(5), 576-593. https://doi.org/10.1016/0749-</w:t>
      </w:r>
      <w:proofErr w:type="gramStart"/>
      <w:r w:rsidRPr="005C5ED5">
        <w:rPr>
          <w:rFonts w:cs="Times New Roman"/>
          <w:szCs w:val="24"/>
          <w:shd w:val="clear" w:color="auto" w:fill="FFFFFF"/>
        </w:rPr>
        <w:t>596X(</w:t>
      </w:r>
      <w:proofErr w:type="gramEnd"/>
      <w:r w:rsidRPr="005C5ED5">
        <w:rPr>
          <w:rFonts w:cs="Times New Roman"/>
          <w:szCs w:val="24"/>
          <w:shd w:val="clear" w:color="auto" w:fill="FFFFFF"/>
        </w:rPr>
        <w:t>89)90014-4</w:t>
      </w:r>
    </w:p>
    <w:p w:rsidR="003C4F2C" w:rsidRPr="005C5ED5" w:rsidRDefault="003C4F2C" w:rsidP="0078073A">
      <w:pPr>
        <w:ind w:left="851" w:hanging="851"/>
        <w:rPr>
          <w:rFonts w:cs="Times New Roman"/>
          <w:iCs/>
          <w:szCs w:val="24"/>
        </w:rPr>
      </w:pPr>
      <w:r w:rsidRPr="005C5ED5">
        <w:rPr>
          <w:rFonts w:cs="Times New Roman"/>
          <w:szCs w:val="24"/>
        </w:rPr>
        <w:t>Gibbs, R.</w:t>
      </w:r>
      <w:r w:rsidR="00AD139B">
        <w:rPr>
          <w:rFonts w:cs="Times New Roman"/>
          <w:szCs w:val="24"/>
        </w:rPr>
        <w:t>,</w:t>
      </w:r>
      <w:r w:rsidRPr="005C5ED5">
        <w:rPr>
          <w:rFonts w:cs="Times New Roman"/>
          <w:szCs w:val="24"/>
        </w:rPr>
        <w:t xml:space="preserve"> W. (1980). </w:t>
      </w:r>
      <w:proofErr w:type="gramStart"/>
      <w:r w:rsidRPr="005C5ED5">
        <w:rPr>
          <w:rFonts w:cs="Times New Roman"/>
          <w:szCs w:val="24"/>
        </w:rPr>
        <w:t xml:space="preserve">Spilling the beans on understanding and memory for idioms in </w:t>
      </w:r>
      <w:r w:rsidR="004C5F89" w:rsidRPr="005C5ED5">
        <w:rPr>
          <w:rFonts w:cs="Times New Roman"/>
          <w:szCs w:val="24"/>
        </w:rPr>
        <w:t>conversation.</w:t>
      </w:r>
      <w:proofErr w:type="gramEnd"/>
      <w:r w:rsidR="004C5F89" w:rsidRPr="005C5ED5">
        <w:rPr>
          <w:rFonts w:cs="Times New Roman"/>
          <w:i/>
          <w:szCs w:val="24"/>
        </w:rPr>
        <w:t xml:space="preserve"> </w:t>
      </w:r>
      <w:proofErr w:type="gramStart"/>
      <w:r w:rsidR="004C5F89" w:rsidRPr="005C5ED5">
        <w:rPr>
          <w:rFonts w:cs="Times New Roman"/>
          <w:i/>
          <w:szCs w:val="24"/>
        </w:rPr>
        <w:t>Memory</w:t>
      </w:r>
      <w:r w:rsidRPr="005C5ED5">
        <w:rPr>
          <w:rFonts w:cs="Times New Roman"/>
          <w:i/>
          <w:szCs w:val="24"/>
        </w:rPr>
        <w:t xml:space="preserve"> and Cognition, 8</w:t>
      </w:r>
      <w:r w:rsidRPr="005C5ED5">
        <w:rPr>
          <w:rFonts w:cs="Times New Roman"/>
          <w:szCs w:val="24"/>
        </w:rPr>
        <w:t>(2).149-156.</w:t>
      </w:r>
      <w:proofErr w:type="gramEnd"/>
    </w:p>
    <w:p w:rsidR="003C4F2C" w:rsidRPr="005C5ED5" w:rsidRDefault="003C4F2C" w:rsidP="0078073A">
      <w:pPr>
        <w:ind w:left="851" w:hanging="851"/>
        <w:rPr>
          <w:rFonts w:cs="Times New Roman"/>
          <w:i/>
          <w:szCs w:val="24"/>
        </w:rPr>
      </w:pPr>
      <w:r w:rsidRPr="005C5ED5">
        <w:rPr>
          <w:rFonts w:cs="Times New Roman"/>
          <w:szCs w:val="24"/>
        </w:rPr>
        <w:lastRenderedPageBreak/>
        <w:t>Gibbs, R.</w:t>
      </w:r>
      <w:r w:rsidR="00AD139B">
        <w:rPr>
          <w:rFonts w:cs="Times New Roman"/>
          <w:szCs w:val="24"/>
        </w:rPr>
        <w:t>,</w:t>
      </w:r>
      <w:r w:rsidRPr="005C5ED5">
        <w:rPr>
          <w:rFonts w:cs="Times New Roman"/>
          <w:szCs w:val="24"/>
        </w:rPr>
        <w:t xml:space="preserve"> W. (1987). </w:t>
      </w:r>
      <w:proofErr w:type="gramStart"/>
      <w:r w:rsidRPr="005C5ED5">
        <w:rPr>
          <w:rFonts w:cs="Times New Roman"/>
          <w:szCs w:val="24"/>
        </w:rPr>
        <w:t>Linguistic factors in children’s</w:t>
      </w:r>
      <w:proofErr w:type="gramEnd"/>
      <w:r w:rsidRPr="005C5ED5">
        <w:rPr>
          <w:rFonts w:cs="Times New Roman"/>
          <w:szCs w:val="24"/>
        </w:rPr>
        <w:t xml:space="preserve"> understanding of </w:t>
      </w:r>
      <w:proofErr w:type="spellStart"/>
      <w:r w:rsidRPr="005C5ED5">
        <w:rPr>
          <w:rFonts w:cs="Times New Roman"/>
          <w:szCs w:val="24"/>
        </w:rPr>
        <w:t>idioms.</w:t>
      </w:r>
      <w:r w:rsidRPr="005C5ED5">
        <w:rPr>
          <w:rFonts w:cs="Times New Roman"/>
          <w:i/>
          <w:szCs w:val="24"/>
        </w:rPr>
        <w:t>Journal</w:t>
      </w:r>
      <w:proofErr w:type="spellEnd"/>
      <w:r w:rsidRPr="005C5ED5">
        <w:rPr>
          <w:rFonts w:cs="Times New Roman"/>
          <w:i/>
          <w:szCs w:val="24"/>
        </w:rPr>
        <w:t xml:space="preserve"> of </w:t>
      </w:r>
      <w:r w:rsidR="00C549B5" w:rsidRPr="005C5ED5">
        <w:rPr>
          <w:rFonts w:cs="Times New Roman"/>
          <w:i/>
          <w:szCs w:val="24"/>
        </w:rPr>
        <w:t>C</w:t>
      </w:r>
      <w:r w:rsidRPr="005C5ED5">
        <w:rPr>
          <w:rFonts w:cs="Times New Roman"/>
          <w:i/>
          <w:szCs w:val="24"/>
        </w:rPr>
        <w:t>hild Language, 14</w:t>
      </w:r>
      <w:r w:rsidRPr="005C5ED5">
        <w:rPr>
          <w:rFonts w:cs="Times New Roman"/>
          <w:szCs w:val="24"/>
        </w:rPr>
        <w:t>(3), 569-586</w:t>
      </w:r>
      <w:r w:rsidRPr="005C5ED5">
        <w:rPr>
          <w:rFonts w:cs="Times New Roman"/>
          <w:i/>
          <w:szCs w:val="24"/>
        </w:rPr>
        <w:t>.</w:t>
      </w:r>
      <w:r w:rsidRPr="005C5ED5">
        <w:rPr>
          <w:rFonts w:cs="Times New Roman"/>
          <w:szCs w:val="24"/>
        </w:rPr>
        <w:t xml:space="preserve"> https://doi.org/10.1017/S0305000900010291</w:t>
      </w:r>
    </w:p>
    <w:p w:rsidR="003C4F2C" w:rsidRPr="005C5ED5" w:rsidRDefault="003C4F2C" w:rsidP="0078073A">
      <w:pPr>
        <w:ind w:left="851" w:hanging="851"/>
        <w:rPr>
          <w:rFonts w:cs="Times New Roman"/>
          <w:szCs w:val="24"/>
        </w:rPr>
      </w:pPr>
      <w:r w:rsidRPr="005C5ED5">
        <w:rPr>
          <w:rFonts w:cs="Times New Roman"/>
          <w:szCs w:val="24"/>
        </w:rPr>
        <w:t>Gibbs, R.</w:t>
      </w:r>
      <w:r w:rsidR="00AD139B">
        <w:rPr>
          <w:rFonts w:cs="Times New Roman"/>
          <w:szCs w:val="24"/>
        </w:rPr>
        <w:t>,</w:t>
      </w:r>
      <w:r w:rsidRPr="005C5ED5">
        <w:rPr>
          <w:rFonts w:cs="Times New Roman"/>
          <w:szCs w:val="24"/>
        </w:rPr>
        <w:t xml:space="preserve"> W. (1990). Psycholinguistic studies on the conceptual basis of idiomaticity. </w:t>
      </w:r>
      <w:r w:rsidRPr="005C5ED5">
        <w:rPr>
          <w:rFonts w:cs="Times New Roman"/>
          <w:i/>
          <w:szCs w:val="24"/>
        </w:rPr>
        <w:t>Cognitive Linguistics, 1</w:t>
      </w:r>
      <w:r w:rsidRPr="005C5ED5">
        <w:rPr>
          <w:rFonts w:cs="Times New Roman"/>
          <w:szCs w:val="24"/>
        </w:rPr>
        <w:t>(4), 417-452. https://doi.org/10.1515/cogl.1990.1.4.417</w:t>
      </w:r>
    </w:p>
    <w:p w:rsidR="003C4F2C" w:rsidRPr="005C5ED5" w:rsidRDefault="003C4F2C" w:rsidP="0078073A">
      <w:pPr>
        <w:ind w:left="851" w:hanging="851"/>
        <w:rPr>
          <w:rFonts w:cs="Times New Roman"/>
          <w:iCs/>
          <w:szCs w:val="24"/>
        </w:rPr>
      </w:pPr>
      <w:r w:rsidRPr="005C5ED5">
        <w:rPr>
          <w:rFonts w:cs="Times New Roman"/>
          <w:szCs w:val="24"/>
        </w:rPr>
        <w:t>Gibbs, R.</w:t>
      </w:r>
      <w:r w:rsidR="00AD139B">
        <w:rPr>
          <w:rFonts w:cs="Times New Roman"/>
          <w:szCs w:val="24"/>
        </w:rPr>
        <w:t>,</w:t>
      </w:r>
      <w:r w:rsidRPr="005C5ED5">
        <w:rPr>
          <w:rFonts w:cs="Times New Roman"/>
          <w:szCs w:val="24"/>
        </w:rPr>
        <w:t xml:space="preserve"> W. (1991). Semantic analyzability in </w:t>
      </w:r>
      <w:proofErr w:type="gramStart"/>
      <w:r w:rsidRPr="005C5ED5">
        <w:rPr>
          <w:rFonts w:cs="Times New Roman"/>
          <w:szCs w:val="24"/>
        </w:rPr>
        <w:t>children’s understanding</w:t>
      </w:r>
      <w:proofErr w:type="gramEnd"/>
      <w:r w:rsidRPr="005C5ED5">
        <w:rPr>
          <w:rFonts w:cs="Times New Roman"/>
          <w:szCs w:val="24"/>
        </w:rPr>
        <w:t xml:space="preserve"> of idioms. </w:t>
      </w:r>
      <w:proofErr w:type="gramStart"/>
      <w:r w:rsidRPr="005C5ED5">
        <w:rPr>
          <w:rFonts w:cs="Times New Roman"/>
          <w:i/>
          <w:szCs w:val="24"/>
        </w:rPr>
        <w:t>Journal of Speech and Hearing Research</w:t>
      </w:r>
      <w:r w:rsidRPr="005C5ED5">
        <w:rPr>
          <w:rFonts w:cs="Times New Roman"/>
          <w:szCs w:val="24"/>
        </w:rPr>
        <w:t>.</w:t>
      </w:r>
      <w:proofErr w:type="gramEnd"/>
      <w:r w:rsidRPr="005C5ED5">
        <w:rPr>
          <w:rFonts w:cs="Times New Roman"/>
          <w:szCs w:val="24"/>
        </w:rPr>
        <w:t xml:space="preserve"> 34. 613-620.</w:t>
      </w:r>
    </w:p>
    <w:p w:rsidR="003C4F2C" w:rsidRPr="005C5ED5" w:rsidRDefault="003C4F2C" w:rsidP="0078073A">
      <w:pPr>
        <w:ind w:left="851" w:hanging="851"/>
        <w:rPr>
          <w:rFonts w:cs="Times New Roman"/>
          <w:szCs w:val="24"/>
        </w:rPr>
      </w:pPr>
      <w:r w:rsidRPr="005C5ED5">
        <w:rPr>
          <w:rFonts w:cs="Times New Roman"/>
          <w:szCs w:val="24"/>
          <w:shd w:val="clear" w:color="auto" w:fill="FFFFFF"/>
        </w:rPr>
        <w:t>Gibbs, R.</w:t>
      </w:r>
      <w:r w:rsidR="00AD139B">
        <w:rPr>
          <w:rFonts w:cs="Times New Roman"/>
          <w:szCs w:val="24"/>
          <w:shd w:val="clear" w:color="auto" w:fill="FFFFFF"/>
        </w:rPr>
        <w:t>,</w:t>
      </w:r>
      <w:r w:rsidRPr="005C5ED5">
        <w:rPr>
          <w:rFonts w:cs="Times New Roman"/>
          <w:szCs w:val="24"/>
          <w:shd w:val="clear" w:color="auto" w:fill="FFFFFF"/>
        </w:rPr>
        <w:t xml:space="preserve"> W. (199</w:t>
      </w:r>
      <w:r w:rsidR="00AD139B">
        <w:rPr>
          <w:rFonts w:cs="Times New Roman"/>
          <w:szCs w:val="24"/>
          <w:shd w:val="clear" w:color="auto" w:fill="FFFFFF"/>
        </w:rPr>
        <w:t>2). What do idioms really mean?</w:t>
      </w:r>
      <w:r w:rsidRPr="005C5ED5">
        <w:rPr>
          <w:rFonts w:cs="Times New Roman"/>
          <w:szCs w:val="24"/>
          <w:shd w:val="clear" w:color="auto" w:fill="FFFFFF"/>
        </w:rPr>
        <w:t> </w:t>
      </w:r>
      <w:r w:rsidRPr="005C5ED5">
        <w:rPr>
          <w:rFonts w:cs="Times New Roman"/>
          <w:i/>
          <w:iCs/>
          <w:szCs w:val="24"/>
          <w:shd w:val="clear" w:color="auto" w:fill="FFFFFF"/>
        </w:rPr>
        <w:t>Journal of Memory and language</w:t>
      </w:r>
      <w:r w:rsidRPr="005C5ED5">
        <w:rPr>
          <w:rFonts w:cs="Times New Roman"/>
          <w:szCs w:val="24"/>
          <w:shd w:val="clear" w:color="auto" w:fill="FFFFFF"/>
        </w:rPr>
        <w:t>, </w:t>
      </w:r>
      <w:r w:rsidRPr="005C5ED5">
        <w:rPr>
          <w:rFonts w:cs="Times New Roman"/>
          <w:i/>
          <w:iCs/>
          <w:szCs w:val="24"/>
          <w:shd w:val="clear" w:color="auto" w:fill="FFFFFF"/>
        </w:rPr>
        <w:t>31</w:t>
      </w:r>
      <w:r w:rsidRPr="005C5ED5">
        <w:rPr>
          <w:rFonts w:cs="Times New Roman"/>
          <w:szCs w:val="24"/>
          <w:shd w:val="clear" w:color="auto" w:fill="FFFFFF"/>
        </w:rPr>
        <w:t>(4), 485-506.</w:t>
      </w:r>
      <w:hyperlink r:id="rId16" w:history="1">
        <w:r w:rsidR="00E76B7D" w:rsidRPr="005C5ED5">
          <w:rPr>
            <w:rStyle w:val="Hyperlink"/>
            <w:rFonts w:cs="Times New Roman"/>
            <w:color w:val="auto"/>
            <w:szCs w:val="24"/>
            <w:shd w:val="clear" w:color="auto" w:fill="FFFFFF"/>
          </w:rPr>
          <w:t>https://doi.org/10.1016/0749-596X</w:t>
        </w:r>
      </w:hyperlink>
      <w:r w:rsidRPr="005C5ED5">
        <w:rPr>
          <w:rFonts w:cs="Times New Roman"/>
          <w:szCs w:val="24"/>
          <w:shd w:val="clear" w:color="auto" w:fill="FFFFFF"/>
        </w:rPr>
        <w:t>(92)90025-S</w:t>
      </w:r>
    </w:p>
    <w:p w:rsidR="003C4F2C" w:rsidRPr="005C5ED5" w:rsidRDefault="003C4F2C" w:rsidP="0078073A">
      <w:pPr>
        <w:ind w:left="851" w:hanging="851"/>
        <w:rPr>
          <w:rFonts w:cs="Times New Roman"/>
          <w:szCs w:val="24"/>
        </w:rPr>
      </w:pPr>
      <w:r w:rsidRPr="005C5ED5">
        <w:rPr>
          <w:rFonts w:cs="Times New Roman"/>
          <w:szCs w:val="24"/>
          <w:shd w:val="clear" w:color="auto" w:fill="FFFFFF"/>
        </w:rPr>
        <w:t>Gibbs, R.</w:t>
      </w:r>
      <w:r w:rsidR="00AD139B">
        <w:rPr>
          <w:rFonts w:cs="Times New Roman"/>
          <w:szCs w:val="24"/>
          <w:shd w:val="clear" w:color="auto" w:fill="FFFFFF"/>
        </w:rPr>
        <w:t>,</w:t>
      </w:r>
      <w:r w:rsidRPr="005C5ED5">
        <w:rPr>
          <w:rFonts w:cs="Times New Roman"/>
          <w:szCs w:val="24"/>
          <w:shd w:val="clear" w:color="auto" w:fill="FFFFFF"/>
        </w:rPr>
        <w:t xml:space="preserve"> W. (1993). Why idioms are not dead metaphors. </w:t>
      </w:r>
      <w:r w:rsidRPr="005C5ED5">
        <w:rPr>
          <w:rFonts w:cs="Times New Roman"/>
          <w:i/>
          <w:iCs/>
          <w:szCs w:val="24"/>
          <w:shd w:val="clear" w:color="auto" w:fill="FFFFFF"/>
        </w:rPr>
        <w:t>Idioms: Processing, structure, and interpretation</w:t>
      </w:r>
      <w:r w:rsidRPr="005C5ED5">
        <w:rPr>
          <w:rFonts w:cs="Times New Roman"/>
          <w:szCs w:val="24"/>
          <w:shd w:val="clear" w:color="auto" w:fill="FFFFFF"/>
        </w:rPr>
        <w:t>, </w:t>
      </w:r>
      <w:r w:rsidRPr="005C5ED5">
        <w:rPr>
          <w:rFonts w:cs="Times New Roman"/>
          <w:i/>
          <w:iCs/>
          <w:szCs w:val="24"/>
          <w:shd w:val="clear" w:color="auto" w:fill="FFFFFF"/>
        </w:rPr>
        <w:t>57</w:t>
      </w:r>
      <w:r w:rsidRPr="005C5ED5">
        <w:rPr>
          <w:rFonts w:cs="Times New Roman"/>
          <w:szCs w:val="24"/>
          <w:shd w:val="clear" w:color="auto" w:fill="FFFFFF"/>
        </w:rPr>
        <w:t xml:space="preserve">, </w:t>
      </w:r>
      <w:r w:rsidR="0013657F">
        <w:rPr>
          <w:rFonts w:cs="Times New Roman"/>
          <w:szCs w:val="24"/>
          <w:shd w:val="clear" w:color="auto" w:fill="FFFFFF"/>
        </w:rPr>
        <w:t>141-154</w:t>
      </w:r>
      <w:r w:rsidRPr="005C5ED5">
        <w:rPr>
          <w:rFonts w:cs="Times New Roman"/>
          <w:szCs w:val="24"/>
          <w:shd w:val="clear" w:color="auto" w:fill="FFFFFF"/>
        </w:rPr>
        <w:t>.</w:t>
      </w:r>
    </w:p>
    <w:p w:rsidR="003C4F2C" w:rsidRPr="005C5ED5" w:rsidRDefault="003C4F2C" w:rsidP="0078073A">
      <w:pPr>
        <w:ind w:left="851" w:hanging="851"/>
        <w:rPr>
          <w:rFonts w:cs="Times New Roman"/>
          <w:szCs w:val="24"/>
        </w:rPr>
      </w:pPr>
      <w:r w:rsidRPr="005C5ED5">
        <w:rPr>
          <w:rFonts w:cs="Times New Roman"/>
          <w:szCs w:val="24"/>
        </w:rPr>
        <w:t>Gibbs, R.</w:t>
      </w:r>
      <w:r w:rsidR="00AD139B">
        <w:rPr>
          <w:rFonts w:cs="Times New Roman"/>
          <w:szCs w:val="24"/>
        </w:rPr>
        <w:t>,</w:t>
      </w:r>
      <w:r w:rsidRPr="005C5ED5">
        <w:rPr>
          <w:rFonts w:cs="Times New Roman"/>
          <w:szCs w:val="24"/>
        </w:rPr>
        <w:t xml:space="preserve"> W. (1995). </w:t>
      </w:r>
      <w:proofErr w:type="gramStart"/>
      <w:r w:rsidRPr="005C5ED5">
        <w:rPr>
          <w:rFonts w:cs="Times New Roman"/>
          <w:szCs w:val="24"/>
        </w:rPr>
        <w:t>Idiomaticity and human cognition.</w:t>
      </w:r>
      <w:proofErr w:type="gramEnd"/>
      <w:r w:rsidRPr="005C5ED5">
        <w:rPr>
          <w:rFonts w:cs="Times New Roman"/>
          <w:szCs w:val="24"/>
        </w:rPr>
        <w:t xml:space="preserve"> In M. </w:t>
      </w:r>
      <w:proofErr w:type="spellStart"/>
      <w:r w:rsidRPr="005C5ED5">
        <w:rPr>
          <w:rFonts w:cs="Times New Roman"/>
          <w:szCs w:val="24"/>
        </w:rPr>
        <w:t>Everaert</w:t>
      </w:r>
      <w:proofErr w:type="spellEnd"/>
      <w:r w:rsidRPr="005C5ED5">
        <w:rPr>
          <w:rFonts w:cs="Times New Roman"/>
          <w:szCs w:val="24"/>
        </w:rPr>
        <w:t xml:space="preserve">, E. van </w:t>
      </w:r>
      <w:proofErr w:type="spellStart"/>
      <w:r w:rsidRPr="005C5ED5">
        <w:rPr>
          <w:rFonts w:cs="Times New Roman"/>
          <w:szCs w:val="24"/>
        </w:rPr>
        <w:t>der</w:t>
      </w:r>
      <w:proofErr w:type="spellEnd"/>
      <w:r w:rsidRPr="005C5ED5">
        <w:rPr>
          <w:rFonts w:cs="Times New Roman"/>
          <w:szCs w:val="24"/>
        </w:rPr>
        <w:t xml:space="preserve"> Linden, A. Schenk and R. </w:t>
      </w:r>
      <w:proofErr w:type="spellStart"/>
      <w:r w:rsidRPr="005C5ED5">
        <w:rPr>
          <w:rFonts w:cs="Times New Roman"/>
          <w:szCs w:val="24"/>
        </w:rPr>
        <w:t>Schreuder</w:t>
      </w:r>
      <w:proofErr w:type="spellEnd"/>
      <w:r w:rsidRPr="005C5ED5">
        <w:rPr>
          <w:rFonts w:cs="Times New Roman"/>
          <w:szCs w:val="24"/>
        </w:rPr>
        <w:t xml:space="preserve"> (Eds.) </w:t>
      </w:r>
      <w:r w:rsidRPr="005C5ED5">
        <w:rPr>
          <w:rFonts w:cs="Times New Roman"/>
          <w:i/>
          <w:szCs w:val="24"/>
        </w:rPr>
        <w:t xml:space="preserve">Idioms: Structural and </w:t>
      </w:r>
      <w:r w:rsidR="00E76B7D" w:rsidRPr="005C5ED5">
        <w:rPr>
          <w:rFonts w:cs="Times New Roman"/>
          <w:i/>
          <w:szCs w:val="24"/>
        </w:rPr>
        <w:t>psychological perspectives</w:t>
      </w:r>
      <w:r w:rsidR="0013657F">
        <w:rPr>
          <w:rFonts w:cs="Times New Roman"/>
          <w:i/>
          <w:szCs w:val="24"/>
        </w:rPr>
        <w:t xml:space="preserve">, </w:t>
      </w:r>
      <w:r w:rsidR="0013657F">
        <w:rPr>
          <w:rFonts w:cs="Times New Roman"/>
          <w:szCs w:val="24"/>
        </w:rPr>
        <w:t>97- 116</w:t>
      </w:r>
      <w:r w:rsidRPr="005C5ED5">
        <w:rPr>
          <w:rFonts w:cs="Times New Roman"/>
          <w:szCs w:val="24"/>
        </w:rPr>
        <w:t xml:space="preserve">. </w:t>
      </w:r>
      <w:r w:rsidR="0013657F">
        <w:rPr>
          <w:rFonts w:cs="Times New Roman"/>
          <w:szCs w:val="24"/>
        </w:rPr>
        <w:t xml:space="preserve">Hillsdale, NJ: </w:t>
      </w:r>
      <w:r w:rsidRPr="005C5ED5">
        <w:rPr>
          <w:rFonts w:cs="Times New Roman"/>
          <w:szCs w:val="24"/>
        </w:rPr>
        <w:t>Lawrence Erlbaum Associates.</w:t>
      </w:r>
    </w:p>
    <w:p w:rsidR="003C4F2C" w:rsidRPr="005C5ED5" w:rsidRDefault="003C4F2C" w:rsidP="0078073A">
      <w:pPr>
        <w:ind w:left="851" w:hanging="851"/>
        <w:rPr>
          <w:rFonts w:cs="Times New Roman"/>
          <w:szCs w:val="24"/>
        </w:rPr>
      </w:pPr>
      <w:r w:rsidRPr="005C5ED5">
        <w:rPr>
          <w:rFonts w:cs="Times New Roman"/>
          <w:szCs w:val="24"/>
          <w:shd w:val="clear" w:color="auto" w:fill="FFFFFF"/>
        </w:rPr>
        <w:t>Gibbs, R.</w:t>
      </w:r>
      <w:r w:rsidR="00AD139B">
        <w:rPr>
          <w:rFonts w:cs="Times New Roman"/>
          <w:szCs w:val="24"/>
          <w:shd w:val="clear" w:color="auto" w:fill="FFFFFF"/>
        </w:rPr>
        <w:t>,</w:t>
      </w:r>
      <w:r w:rsidRPr="005C5ED5">
        <w:rPr>
          <w:rFonts w:cs="Times New Roman"/>
          <w:szCs w:val="24"/>
          <w:shd w:val="clear" w:color="auto" w:fill="FFFFFF"/>
        </w:rPr>
        <w:t xml:space="preserve"> W., </w:t>
      </w:r>
      <w:proofErr w:type="spellStart"/>
      <w:r w:rsidRPr="005C5ED5">
        <w:rPr>
          <w:rFonts w:cs="Times New Roman"/>
          <w:szCs w:val="24"/>
          <w:shd w:val="clear" w:color="auto" w:fill="FFFFFF"/>
        </w:rPr>
        <w:t>Nayak</w:t>
      </w:r>
      <w:proofErr w:type="spellEnd"/>
      <w:r w:rsidRPr="005C5ED5">
        <w:rPr>
          <w:rFonts w:cs="Times New Roman"/>
          <w:szCs w:val="24"/>
          <w:shd w:val="clear" w:color="auto" w:fill="FFFFFF"/>
        </w:rPr>
        <w:t>, N. P., &amp; Cutting, C. (1989). How to kick the bucket and not decompose: Analyzability and idiom processing. </w:t>
      </w:r>
      <w:r w:rsidRPr="005C5ED5">
        <w:rPr>
          <w:rFonts w:cs="Times New Roman"/>
          <w:i/>
          <w:iCs/>
          <w:szCs w:val="24"/>
          <w:shd w:val="clear" w:color="auto" w:fill="FFFFFF"/>
        </w:rPr>
        <w:t xml:space="preserve">Journal of </w:t>
      </w:r>
      <w:proofErr w:type="spellStart"/>
      <w:r w:rsidR="00E76B7D" w:rsidRPr="005C5ED5">
        <w:rPr>
          <w:rFonts w:cs="Times New Roman"/>
          <w:i/>
          <w:iCs/>
          <w:szCs w:val="24"/>
          <w:shd w:val="clear" w:color="auto" w:fill="FFFFFF"/>
        </w:rPr>
        <w:t>Memory</w:t>
      </w:r>
      <w:r w:rsidRPr="005C5ED5">
        <w:rPr>
          <w:rFonts w:cs="Times New Roman"/>
          <w:i/>
          <w:iCs/>
          <w:szCs w:val="24"/>
          <w:shd w:val="clear" w:color="auto" w:fill="FFFFFF"/>
        </w:rPr>
        <w:t>and</w:t>
      </w:r>
      <w:proofErr w:type="spellEnd"/>
      <w:r w:rsidRPr="005C5ED5">
        <w:rPr>
          <w:rFonts w:cs="Times New Roman"/>
          <w:i/>
          <w:iCs/>
          <w:szCs w:val="24"/>
          <w:shd w:val="clear" w:color="auto" w:fill="FFFFFF"/>
        </w:rPr>
        <w:t xml:space="preserve"> </w:t>
      </w:r>
      <w:r w:rsidR="00E76B7D" w:rsidRPr="005C5ED5">
        <w:rPr>
          <w:rFonts w:cs="Times New Roman"/>
          <w:i/>
          <w:iCs/>
          <w:szCs w:val="24"/>
          <w:shd w:val="clear" w:color="auto" w:fill="FFFFFF"/>
        </w:rPr>
        <w:t>Language</w:t>
      </w:r>
      <w:r w:rsidRPr="005C5ED5">
        <w:rPr>
          <w:rFonts w:cs="Times New Roman"/>
          <w:szCs w:val="24"/>
          <w:shd w:val="clear" w:color="auto" w:fill="FFFFFF"/>
        </w:rPr>
        <w:t>, </w:t>
      </w:r>
      <w:r w:rsidRPr="005C5ED5">
        <w:rPr>
          <w:rFonts w:cs="Times New Roman"/>
          <w:i/>
          <w:iCs/>
          <w:szCs w:val="24"/>
          <w:shd w:val="clear" w:color="auto" w:fill="FFFFFF"/>
        </w:rPr>
        <w:t>28</w:t>
      </w:r>
      <w:r w:rsidRPr="005C5ED5">
        <w:rPr>
          <w:rFonts w:cs="Times New Roman"/>
          <w:szCs w:val="24"/>
          <w:shd w:val="clear" w:color="auto" w:fill="FFFFFF"/>
        </w:rPr>
        <w:t>(5), 576-593. https://doi.org/10.1016/0749-</w:t>
      </w:r>
      <w:proofErr w:type="gramStart"/>
      <w:r w:rsidRPr="005C5ED5">
        <w:rPr>
          <w:rFonts w:cs="Times New Roman"/>
          <w:szCs w:val="24"/>
          <w:shd w:val="clear" w:color="auto" w:fill="FFFFFF"/>
        </w:rPr>
        <w:t>596X(</w:t>
      </w:r>
      <w:proofErr w:type="gramEnd"/>
      <w:r w:rsidRPr="005C5ED5">
        <w:rPr>
          <w:rFonts w:cs="Times New Roman"/>
          <w:szCs w:val="24"/>
          <w:shd w:val="clear" w:color="auto" w:fill="FFFFFF"/>
        </w:rPr>
        <w:t>89)90014-4</w:t>
      </w:r>
    </w:p>
    <w:p w:rsidR="003C4F2C" w:rsidRPr="005C5ED5" w:rsidRDefault="003C4F2C" w:rsidP="0078073A">
      <w:pPr>
        <w:ind w:left="851" w:hanging="851"/>
        <w:rPr>
          <w:rFonts w:cs="Times New Roman"/>
          <w:szCs w:val="24"/>
          <w:shd w:val="clear" w:color="auto" w:fill="FFFFFF"/>
        </w:rPr>
      </w:pPr>
      <w:r w:rsidRPr="005C5ED5">
        <w:rPr>
          <w:rFonts w:cs="Times New Roman"/>
          <w:szCs w:val="24"/>
          <w:shd w:val="clear" w:color="auto" w:fill="FFFFFF"/>
        </w:rPr>
        <w:t>Gibbs, R.</w:t>
      </w:r>
      <w:r w:rsidR="00AD139B">
        <w:rPr>
          <w:rFonts w:cs="Times New Roman"/>
          <w:szCs w:val="24"/>
          <w:shd w:val="clear" w:color="auto" w:fill="FFFFFF"/>
        </w:rPr>
        <w:t>,</w:t>
      </w:r>
      <w:r w:rsidRPr="005C5ED5">
        <w:rPr>
          <w:rFonts w:cs="Times New Roman"/>
          <w:szCs w:val="24"/>
          <w:shd w:val="clear" w:color="auto" w:fill="FFFFFF"/>
        </w:rPr>
        <w:t xml:space="preserve"> W., </w:t>
      </w:r>
      <w:proofErr w:type="spellStart"/>
      <w:r w:rsidRPr="005C5ED5">
        <w:rPr>
          <w:rFonts w:cs="Times New Roman"/>
          <w:szCs w:val="24"/>
          <w:shd w:val="clear" w:color="auto" w:fill="FFFFFF"/>
        </w:rPr>
        <w:t>Nayak</w:t>
      </w:r>
      <w:proofErr w:type="spellEnd"/>
      <w:r w:rsidRPr="005C5ED5">
        <w:rPr>
          <w:rFonts w:cs="Times New Roman"/>
          <w:szCs w:val="24"/>
          <w:shd w:val="clear" w:color="auto" w:fill="FFFFFF"/>
        </w:rPr>
        <w:t>, N. P., Bolton, J. L., &amp; Keppel, M. E. (1989).Speakers' assumptions about the lexical flexibility of idioms. </w:t>
      </w:r>
      <w:r w:rsidRPr="005C5ED5">
        <w:rPr>
          <w:rFonts w:cs="Times New Roman"/>
          <w:i/>
          <w:iCs/>
          <w:szCs w:val="24"/>
          <w:shd w:val="clear" w:color="auto" w:fill="FFFFFF"/>
        </w:rPr>
        <w:t>Memory &amp;</w:t>
      </w:r>
      <w:r w:rsidR="00E76B7D" w:rsidRPr="005C5ED5">
        <w:rPr>
          <w:rFonts w:cs="Times New Roman"/>
          <w:i/>
          <w:iCs/>
          <w:szCs w:val="24"/>
          <w:shd w:val="clear" w:color="auto" w:fill="FFFFFF"/>
        </w:rPr>
        <w:t>Cognition</w:t>
      </w:r>
      <w:r w:rsidRPr="005C5ED5">
        <w:rPr>
          <w:rFonts w:cs="Times New Roman"/>
          <w:szCs w:val="24"/>
          <w:shd w:val="clear" w:color="auto" w:fill="FFFFFF"/>
        </w:rPr>
        <w:t>, </w:t>
      </w:r>
      <w:r w:rsidRPr="005C5ED5">
        <w:rPr>
          <w:rFonts w:cs="Times New Roman"/>
          <w:i/>
          <w:iCs/>
          <w:szCs w:val="24"/>
          <w:shd w:val="clear" w:color="auto" w:fill="FFFFFF"/>
        </w:rPr>
        <w:t>17</w:t>
      </w:r>
      <w:r w:rsidRPr="005C5ED5">
        <w:rPr>
          <w:rFonts w:cs="Times New Roman"/>
          <w:szCs w:val="24"/>
          <w:shd w:val="clear" w:color="auto" w:fill="FFFFFF"/>
        </w:rPr>
        <w:t>(1), 58-68. https://doi.org/10.3758/BF03199557</w:t>
      </w:r>
    </w:p>
    <w:p w:rsidR="003C4F2C" w:rsidRPr="005C5ED5" w:rsidRDefault="003C4F2C" w:rsidP="0078073A">
      <w:pPr>
        <w:ind w:left="851" w:hanging="851"/>
        <w:rPr>
          <w:rFonts w:cs="Times New Roman"/>
          <w:szCs w:val="24"/>
        </w:rPr>
      </w:pPr>
      <w:r w:rsidRPr="005C5ED5">
        <w:rPr>
          <w:rFonts w:cs="Times New Roman"/>
          <w:szCs w:val="24"/>
        </w:rPr>
        <w:t>Gibbs, R., W., &amp; Gonzales, G., P. (1985).Syntactic frozenness in processing and remembering idioms.</w:t>
      </w:r>
      <w:r w:rsidRPr="005C5ED5">
        <w:rPr>
          <w:rFonts w:cs="Times New Roman"/>
          <w:i/>
          <w:szCs w:val="24"/>
        </w:rPr>
        <w:t>Cognition</w:t>
      </w:r>
      <w:proofErr w:type="gramStart"/>
      <w:r w:rsidRPr="005C5ED5">
        <w:rPr>
          <w:rFonts w:cs="Times New Roman"/>
          <w:i/>
          <w:szCs w:val="24"/>
        </w:rPr>
        <w:t>,20</w:t>
      </w:r>
      <w:proofErr w:type="gramEnd"/>
      <w:r w:rsidRPr="005C5ED5">
        <w:rPr>
          <w:rFonts w:cs="Times New Roman"/>
          <w:szCs w:val="24"/>
        </w:rPr>
        <w:t>(3), 243-259.</w:t>
      </w:r>
    </w:p>
    <w:p w:rsidR="003C4F2C" w:rsidRPr="005C5ED5" w:rsidRDefault="003C4F2C" w:rsidP="0078073A">
      <w:pPr>
        <w:ind w:left="851" w:hanging="851"/>
        <w:rPr>
          <w:rFonts w:cs="Times New Roman"/>
          <w:szCs w:val="24"/>
        </w:rPr>
      </w:pPr>
      <w:r w:rsidRPr="005C5ED5">
        <w:rPr>
          <w:rFonts w:cs="Times New Roman"/>
          <w:szCs w:val="24"/>
        </w:rPr>
        <w:lastRenderedPageBreak/>
        <w:t>Gibbs, R.</w:t>
      </w:r>
      <w:r w:rsidR="00AD139B">
        <w:rPr>
          <w:rFonts w:cs="Times New Roman"/>
          <w:szCs w:val="24"/>
        </w:rPr>
        <w:t xml:space="preserve">, </w:t>
      </w:r>
      <w:r w:rsidRPr="005C5ED5">
        <w:rPr>
          <w:rFonts w:cs="Times New Roman"/>
          <w:szCs w:val="24"/>
        </w:rPr>
        <w:t xml:space="preserve">W. (1998). </w:t>
      </w:r>
      <w:proofErr w:type="gramStart"/>
      <w:r w:rsidRPr="005C5ED5">
        <w:rPr>
          <w:rFonts w:cs="Times New Roman"/>
          <w:szCs w:val="24"/>
        </w:rPr>
        <w:t xml:space="preserve">Figurative </w:t>
      </w:r>
      <w:r w:rsidR="004C5F89" w:rsidRPr="005C5ED5">
        <w:rPr>
          <w:rFonts w:cs="Times New Roman"/>
          <w:szCs w:val="24"/>
        </w:rPr>
        <w:t>language.</w:t>
      </w:r>
      <w:proofErr w:type="gramEnd"/>
      <w:r w:rsidR="004C5F89" w:rsidRPr="005C5ED5">
        <w:rPr>
          <w:rFonts w:cs="Times New Roman"/>
          <w:szCs w:val="24"/>
        </w:rPr>
        <w:t xml:space="preserve"> </w:t>
      </w:r>
      <w:proofErr w:type="gramStart"/>
      <w:r w:rsidR="004C5F89" w:rsidRPr="005C5ED5">
        <w:rPr>
          <w:rFonts w:cs="Times New Roman"/>
          <w:szCs w:val="24"/>
        </w:rPr>
        <w:t>In</w:t>
      </w:r>
      <w:r w:rsidRPr="005C5ED5">
        <w:rPr>
          <w:rFonts w:cs="Times New Roman"/>
          <w:szCs w:val="24"/>
        </w:rPr>
        <w:t xml:space="preserve"> R. Wilson, &amp; F. </w:t>
      </w:r>
      <w:proofErr w:type="spellStart"/>
      <w:r w:rsidRPr="005C5ED5">
        <w:rPr>
          <w:rFonts w:cs="Times New Roman"/>
          <w:szCs w:val="24"/>
        </w:rPr>
        <w:t>Keil</w:t>
      </w:r>
      <w:proofErr w:type="spellEnd"/>
      <w:r w:rsidRPr="005C5ED5">
        <w:rPr>
          <w:rFonts w:cs="Times New Roman"/>
          <w:szCs w:val="24"/>
        </w:rPr>
        <w:t xml:space="preserve"> (Eds.)</w:t>
      </w:r>
      <w:r w:rsidR="0013657F">
        <w:rPr>
          <w:rFonts w:cs="Times New Roman"/>
          <w:szCs w:val="24"/>
        </w:rPr>
        <w:t>.</w:t>
      </w:r>
      <w:r w:rsidRPr="005C5ED5">
        <w:rPr>
          <w:rFonts w:cs="Times New Roman"/>
          <w:i/>
          <w:szCs w:val="24"/>
        </w:rPr>
        <w:t>The</w:t>
      </w:r>
      <w:r w:rsidR="00B8282B" w:rsidRPr="005C5ED5">
        <w:rPr>
          <w:rFonts w:cs="Times New Roman"/>
          <w:i/>
          <w:szCs w:val="24"/>
        </w:rPr>
        <w:t xml:space="preserve"> MIT </w:t>
      </w:r>
      <w:r w:rsidR="0013657F">
        <w:rPr>
          <w:rFonts w:cs="Times New Roman"/>
          <w:i/>
          <w:szCs w:val="24"/>
        </w:rPr>
        <w:t>e</w:t>
      </w:r>
      <w:r w:rsidR="00C549B5" w:rsidRPr="005C5ED5">
        <w:rPr>
          <w:rFonts w:cs="Times New Roman"/>
          <w:i/>
          <w:szCs w:val="24"/>
        </w:rPr>
        <w:t>ncyclopedia of</w:t>
      </w:r>
      <w:r w:rsidRPr="005C5ED5">
        <w:rPr>
          <w:rFonts w:cs="Times New Roman"/>
          <w:i/>
          <w:szCs w:val="24"/>
        </w:rPr>
        <w:t xml:space="preserve"> the </w:t>
      </w:r>
      <w:r w:rsidR="0013657F">
        <w:rPr>
          <w:rFonts w:cs="Times New Roman"/>
          <w:i/>
          <w:szCs w:val="24"/>
        </w:rPr>
        <w:t>c</w:t>
      </w:r>
      <w:r w:rsidRPr="005C5ED5">
        <w:rPr>
          <w:rFonts w:cs="Times New Roman"/>
          <w:i/>
          <w:szCs w:val="24"/>
        </w:rPr>
        <w:t xml:space="preserve">ognitive </w:t>
      </w:r>
      <w:r w:rsidR="0013657F">
        <w:rPr>
          <w:rFonts w:cs="Times New Roman"/>
          <w:i/>
          <w:szCs w:val="24"/>
        </w:rPr>
        <w:t>s</w:t>
      </w:r>
      <w:r w:rsidRPr="005C5ED5">
        <w:rPr>
          <w:rFonts w:cs="Times New Roman"/>
          <w:i/>
          <w:szCs w:val="24"/>
        </w:rPr>
        <w:t>ciences</w:t>
      </w:r>
      <w:r w:rsidR="0013657F">
        <w:rPr>
          <w:rFonts w:cs="Times New Roman"/>
          <w:i/>
          <w:szCs w:val="24"/>
        </w:rPr>
        <w:t xml:space="preserve">, </w:t>
      </w:r>
      <w:r w:rsidR="0013657F">
        <w:rPr>
          <w:rFonts w:cs="Times New Roman"/>
          <w:szCs w:val="24"/>
        </w:rPr>
        <w:t>314–315</w:t>
      </w:r>
      <w:r w:rsidRPr="005C5ED5">
        <w:rPr>
          <w:rFonts w:cs="Times New Roman"/>
          <w:szCs w:val="24"/>
        </w:rPr>
        <w:t>.</w:t>
      </w:r>
      <w:proofErr w:type="gramEnd"/>
      <w:r w:rsidR="0013657F">
        <w:rPr>
          <w:rFonts w:cs="Times New Roman"/>
          <w:szCs w:val="24"/>
        </w:rPr>
        <w:t xml:space="preserve"> Cambridge, Massachusetts: </w:t>
      </w:r>
      <w:r w:rsidRPr="005C5ED5">
        <w:rPr>
          <w:rFonts w:cs="Times New Roman"/>
          <w:szCs w:val="24"/>
        </w:rPr>
        <w:t>MIT Press.</w:t>
      </w:r>
    </w:p>
    <w:p w:rsidR="003C4F2C" w:rsidRPr="005C5ED5" w:rsidRDefault="003C4F2C" w:rsidP="0078073A">
      <w:pPr>
        <w:ind w:left="851" w:hanging="851"/>
        <w:rPr>
          <w:rStyle w:val="nlmpublisher-name"/>
          <w:rFonts w:cs="Times New Roman"/>
          <w:szCs w:val="24"/>
        </w:rPr>
      </w:pPr>
      <w:r w:rsidRPr="005C5ED5">
        <w:rPr>
          <w:rStyle w:val="hlfld-contribauthor"/>
          <w:rFonts w:eastAsiaTheme="majorEastAsia" w:cs="Times New Roman"/>
          <w:szCs w:val="24"/>
        </w:rPr>
        <w:t>Gibbs, </w:t>
      </w:r>
      <w:r w:rsidRPr="005C5ED5">
        <w:rPr>
          <w:rStyle w:val="nlmgiven-names"/>
          <w:szCs w:val="24"/>
        </w:rPr>
        <w:t>R.</w:t>
      </w:r>
      <w:r w:rsidR="00AD139B">
        <w:rPr>
          <w:rStyle w:val="nlmgiven-names"/>
          <w:szCs w:val="24"/>
        </w:rPr>
        <w:t>, W.</w:t>
      </w:r>
      <w:r w:rsidRPr="005C5ED5">
        <w:rPr>
          <w:rFonts w:cs="Times New Roman"/>
          <w:szCs w:val="24"/>
        </w:rPr>
        <w:t xml:space="preserve"> (Ed.). </w:t>
      </w:r>
      <w:r w:rsidRPr="005C5ED5">
        <w:rPr>
          <w:rStyle w:val="nlmyear"/>
          <w:rFonts w:cs="Times New Roman"/>
          <w:szCs w:val="24"/>
        </w:rPr>
        <w:t>2008</w:t>
      </w:r>
      <w:r w:rsidRPr="005C5ED5">
        <w:rPr>
          <w:rFonts w:cs="Times New Roman"/>
          <w:szCs w:val="24"/>
        </w:rPr>
        <w:t>. </w:t>
      </w:r>
      <w:r w:rsidRPr="005C5ED5">
        <w:rPr>
          <w:rFonts w:cs="Times New Roman"/>
          <w:i/>
          <w:iCs/>
          <w:szCs w:val="24"/>
        </w:rPr>
        <w:t>The Cambridge handbook of metaphor and thought.</w:t>
      </w:r>
      <w:r w:rsidRPr="005C5ED5">
        <w:rPr>
          <w:rFonts w:cs="Times New Roman"/>
          <w:szCs w:val="24"/>
        </w:rPr>
        <w:t> </w:t>
      </w:r>
      <w:r w:rsidR="0013657F">
        <w:rPr>
          <w:rFonts w:cs="Times New Roman"/>
          <w:szCs w:val="24"/>
        </w:rPr>
        <w:t xml:space="preserve">Cambridge: </w:t>
      </w:r>
      <w:r w:rsidRPr="005C5ED5">
        <w:rPr>
          <w:rStyle w:val="nlmpublisher-name"/>
          <w:rFonts w:cs="Times New Roman"/>
          <w:szCs w:val="24"/>
        </w:rPr>
        <w:t>Cambridge University Press</w:t>
      </w:r>
    </w:p>
    <w:p w:rsidR="003C4F2C" w:rsidRPr="005C5ED5" w:rsidRDefault="003C4F2C" w:rsidP="0078073A">
      <w:pPr>
        <w:ind w:left="851" w:hanging="851"/>
        <w:rPr>
          <w:rFonts w:cs="Times New Roman"/>
          <w:szCs w:val="24"/>
        </w:rPr>
      </w:pPr>
      <w:r w:rsidRPr="005C5ED5">
        <w:rPr>
          <w:rStyle w:val="hlfld-contribauthor"/>
          <w:rFonts w:eastAsiaTheme="majorEastAsia" w:cs="Times New Roman"/>
          <w:szCs w:val="24"/>
        </w:rPr>
        <w:t>Gibbs, </w:t>
      </w:r>
      <w:r w:rsidRPr="005C5ED5">
        <w:rPr>
          <w:rStyle w:val="nlmgiven-names"/>
          <w:szCs w:val="24"/>
        </w:rPr>
        <w:t>R., W.</w:t>
      </w:r>
      <w:r w:rsidRPr="005C5ED5">
        <w:rPr>
          <w:rFonts w:cs="Times New Roman"/>
          <w:szCs w:val="24"/>
        </w:rPr>
        <w:t>, </w:t>
      </w:r>
      <w:r w:rsidRPr="005C5ED5">
        <w:rPr>
          <w:rStyle w:val="hlfld-contribauthor"/>
          <w:rFonts w:eastAsiaTheme="majorEastAsia" w:cs="Times New Roman"/>
          <w:szCs w:val="24"/>
        </w:rPr>
        <w:t>Bogdanovich, </w:t>
      </w:r>
      <w:r w:rsidRPr="005C5ED5">
        <w:rPr>
          <w:rStyle w:val="nlmgiven-names"/>
          <w:szCs w:val="24"/>
        </w:rPr>
        <w:t>J., M.</w:t>
      </w:r>
      <w:r w:rsidRPr="005C5ED5">
        <w:rPr>
          <w:rFonts w:cs="Times New Roman"/>
          <w:szCs w:val="24"/>
        </w:rPr>
        <w:t>, </w:t>
      </w:r>
      <w:r w:rsidRPr="005C5ED5">
        <w:rPr>
          <w:rStyle w:val="hlfld-contribauthor"/>
          <w:rFonts w:eastAsiaTheme="majorEastAsia" w:cs="Times New Roman"/>
          <w:szCs w:val="24"/>
        </w:rPr>
        <w:t>Sykes, </w:t>
      </w:r>
      <w:r w:rsidRPr="005C5ED5">
        <w:rPr>
          <w:rStyle w:val="nlmgiven-names"/>
          <w:szCs w:val="24"/>
        </w:rPr>
        <w:t>J., R.,</w:t>
      </w:r>
      <w:r w:rsidRPr="005C5ED5">
        <w:rPr>
          <w:rFonts w:cs="Times New Roman"/>
          <w:szCs w:val="24"/>
        </w:rPr>
        <w:t> &amp; </w:t>
      </w:r>
      <w:r w:rsidRPr="005C5ED5">
        <w:rPr>
          <w:rStyle w:val="hlfld-contribauthor"/>
          <w:rFonts w:eastAsiaTheme="majorEastAsia" w:cs="Times New Roman"/>
          <w:szCs w:val="24"/>
        </w:rPr>
        <w:t>Barr, </w:t>
      </w:r>
      <w:r w:rsidRPr="005C5ED5">
        <w:rPr>
          <w:rStyle w:val="nlmgiven-names"/>
          <w:szCs w:val="24"/>
        </w:rPr>
        <w:t>D., J.</w:t>
      </w:r>
      <w:r w:rsidRPr="005C5ED5">
        <w:rPr>
          <w:rFonts w:cs="Times New Roman"/>
          <w:szCs w:val="24"/>
        </w:rPr>
        <w:t> (</w:t>
      </w:r>
      <w:r w:rsidRPr="005C5ED5">
        <w:rPr>
          <w:rStyle w:val="nlmyear"/>
          <w:rFonts w:cs="Times New Roman"/>
          <w:szCs w:val="24"/>
        </w:rPr>
        <w:t>1997)</w:t>
      </w:r>
      <w:r w:rsidRPr="005C5ED5">
        <w:rPr>
          <w:rFonts w:cs="Times New Roman"/>
          <w:szCs w:val="24"/>
        </w:rPr>
        <w:t>. </w:t>
      </w:r>
      <w:proofErr w:type="gramStart"/>
      <w:r w:rsidRPr="005C5ED5">
        <w:rPr>
          <w:rStyle w:val="nlmarticle-title"/>
          <w:rFonts w:cs="Times New Roman"/>
          <w:szCs w:val="24"/>
        </w:rPr>
        <w:t>Metaphor in idiom comprehension</w:t>
      </w:r>
      <w:r w:rsidRPr="005C5ED5">
        <w:rPr>
          <w:rFonts w:cs="Times New Roman"/>
          <w:szCs w:val="24"/>
        </w:rPr>
        <w:t>.</w:t>
      </w:r>
      <w:proofErr w:type="gramEnd"/>
      <w:r w:rsidRPr="005C5ED5">
        <w:rPr>
          <w:rFonts w:cs="Times New Roman"/>
          <w:szCs w:val="24"/>
        </w:rPr>
        <w:t> </w:t>
      </w:r>
      <w:r w:rsidRPr="005C5ED5">
        <w:rPr>
          <w:rFonts w:cs="Times New Roman"/>
          <w:i/>
          <w:iCs/>
          <w:szCs w:val="24"/>
        </w:rPr>
        <w:t>Journal of Memory and Language</w:t>
      </w:r>
      <w:r w:rsidRPr="005C5ED5">
        <w:rPr>
          <w:rFonts w:cs="Times New Roman"/>
          <w:szCs w:val="24"/>
        </w:rPr>
        <w:t>, 37(2): </w:t>
      </w:r>
      <w:r w:rsidRPr="005C5ED5">
        <w:rPr>
          <w:rStyle w:val="nlmfpage"/>
          <w:rFonts w:cs="Times New Roman"/>
          <w:szCs w:val="24"/>
        </w:rPr>
        <w:t>141</w:t>
      </w:r>
      <w:r w:rsidRPr="005C5ED5">
        <w:rPr>
          <w:rFonts w:cs="Times New Roman"/>
          <w:szCs w:val="24"/>
        </w:rPr>
        <w:t>–</w:t>
      </w:r>
      <w:r w:rsidRPr="005C5ED5">
        <w:rPr>
          <w:rStyle w:val="nlmlpage"/>
          <w:rFonts w:cs="Times New Roman"/>
          <w:szCs w:val="24"/>
        </w:rPr>
        <w:t>154</w:t>
      </w:r>
      <w:r w:rsidRPr="005C5ED5">
        <w:rPr>
          <w:rFonts w:cs="Times New Roman"/>
          <w:szCs w:val="24"/>
        </w:rPr>
        <w:t>.</w:t>
      </w:r>
    </w:p>
    <w:p w:rsidR="003C4F2C" w:rsidRPr="005C5ED5" w:rsidRDefault="003C4F2C" w:rsidP="0078073A">
      <w:pPr>
        <w:ind w:left="851" w:hanging="851"/>
        <w:rPr>
          <w:rFonts w:cs="Times New Roman"/>
          <w:iCs/>
          <w:szCs w:val="24"/>
        </w:rPr>
      </w:pPr>
      <w:proofErr w:type="spellStart"/>
      <w:r w:rsidRPr="005C5ED5">
        <w:rPr>
          <w:rFonts w:cs="Times New Roman"/>
          <w:szCs w:val="24"/>
        </w:rPr>
        <w:t>Giora</w:t>
      </w:r>
      <w:proofErr w:type="spellEnd"/>
      <w:r w:rsidRPr="005C5ED5">
        <w:rPr>
          <w:rFonts w:cs="Times New Roman"/>
          <w:szCs w:val="24"/>
        </w:rPr>
        <w:t>, R. (2002). Literal versus figurative language: Different or equal?</w:t>
      </w:r>
      <w:r w:rsidRPr="005C5ED5">
        <w:rPr>
          <w:rFonts w:cs="Times New Roman"/>
          <w:i/>
          <w:szCs w:val="24"/>
        </w:rPr>
        <w:t xml:space="preserve"> Journal of Pragmatic</w:t>
      </w:r>
      <w:r w:rsidR="0013657F">
        <w:rPr>
          <w:rFonts w:cs="Times New Roman"/>
          <w:i/>
          <w:szCs w:val="24"/>
        </w:rPr>
        <w:t>s</w:t>
      </w:r>
      <w:r w:rsidRPr="005C5ED5">
        <w:rPr>
          <w:rFonts w:cs="Times New Roman"/>
          <w:i/>
          <w:szCs w:val="24"/>
        </w:rPr>
        <w:t>, 34</w:t>
      </w:r>
      <w:r w:rsidRPr="005C5ED5">
        <w:rPr>
          <w:rFonts w:cs="Times New Roman"/>
          <w:szCs w:val="24"/>
        </w:rPr>
        <w:t>(4)</w:t>
      </w:r>
      <w:proofErr w:type="gramStart"/>
      <w:r w:rsidRPr="005C5ED5">
        <w:rPr>
          <w:rFonts w:cs="Times New Roman"/>
          <w:szCs w:val="24"/>
        </w:rPr>
        <w:t>,487</w:t>
      </w:r>
      <w:proofErr w:type="gramEnd"/>
      <w:r w:rsidRPr="005C5ED5">
        <w:rPr>
          <w:rFonts w:cs="Times New Roman"/>
          <w:szCs w:val="24"/>
        </w:rPr>
        <w:t>–506</w:t>
      </w:r>
      <w:r w:rsidRPr="005C5ED5">
        <w:rPr>
          <w:rFonts w:cs="Times New Roman"/>
          <w:i/>
          <w:szCs w:val="24"/>
        </w:rPr>
        <w:t>.</w:t>
      </w:r>
      <w:hyperlink r:id="rId17" w:history="1">
        <w:r w:rsidR="00DD75F3" w:rsidRPr="005C5ED5">
          <w:rPr>
            <w:rStyle w:val="Hyperlink"/>
            <w:rFonts w:cs="Times New Roman"/>
            <w:color w:val="auto"/>
            <w:szCs w:val="24"/>
            <w:shd w:val="clear" w:color="auto" w:fill="FFFFFF"/>
          </w:rPr>
          <w:t>https://doi.org/10.1016/S0378-2166</w:t>
        </w:r>
      </w:hyperlink>
      <w:r w:rsidRPr="005C5ED5">
        <w:rPr>
          <w:rFonts w:cs="Times New Roman"/>
          <w:szCs w:val="24"/>
          <w:shd w:val="clear" w:color="auto" w:fill="FFFFFF"/>
        </w:rPr>
        <w:t>(01)00045-5</w:t>
      </w:r>
    </w:p>
    <w:p w:rsidR="003C4F2C" w:rsidRPr="005C5ED5" w:rsidRDefault="003C4F2C" w:rsidP="0078073A">
      <w:pPr>
        <w:ind w:left="851" w:hanging="851"/>
        <w:rPr>
          <w:rFonts w:cs="Times New Roman"/>
          <w:szCs w:val="24"/>
        </w:rPr>
      </w:pPr>
      <w:r w:rsidRPr="005C5ED5">
        <w:rPr>
          <w:rFonts w:cs="Times New Roman"/>
          <w:szCs w:val="24"/>
        </w:rPr>
        <w:t>Glaser, R. (1988). The grading of idiomaticity as a presuppositi</w:t>
      </w:r>
      <w:r w:rsidR="00DD75F3" w:rsidRPr="005C5ED5">
        <w:rPr>
          <w:rFonts w:cs="Times New Roman"/>
          <w:szCs w:val="24"/>
        </w:rPr>
        <w:t xml:space="preserve">on for </w:t>
      </w:r>
      <w:proofErr w:type="gramStart"/>
      <w:r w:rsidR="00DD75F3" w:rsidRPr="005C5ED5">
        <w:rPr>
          <w:rFonts w:cs="Times New Roman"/>
          <w:szCs w:val="24"/>
        </w:rPr>
        <w:t>a taxonomy</w:t>
      </w:r>
      <w:proofErr w:type="gramEnd"/>
      <w:r w:rsidR="00DD75F3" w:rsidRPr="005C5ED5">
        <w:rPr>
          <w:rFonts w:cs="Times New Roman"/>
          <w:szCs w:val="24"/>
        </w:rPr>
        <w:t xml:space="preserve"> of idioms. </w:t>
      </w:r>
      <w:proofErr w:type="spellStart"/>
      <w:proofErr w:type="gramStart"/>
      <w:r w:rsidR="00DD75F3" w:rsidRPr="005C5ED5">
        <w:rPr>
          <w:rFonts w:cs="Times New Roman"/>
          <w:szCs w:val="24"/>
        </w:rPr>
        <w:t>In</w:t>
      </w:r>
      <w:r w:rsidRPr="005C5ED5">
        <w:rPr>
          <w:rFonts w:cs="Times New Roman"/>
          <w:szCs w:val="24"/>
        </w:rPr>
        <w:t>W</w:t>
      </w:r>
      <w:proofErr w:type="spellEnd"/>
      <w:r w:rsidRPr="005C5ED5">
        <w:rPr>
          <w:rFonts w:cs="Times New Roman"/>
          <w:szCs w:val="24"/>
        </w:rPr>
        <w:t>.</w:t>
      </w:r>
      <w:proofErr w:type="gramEnd"/>
      <w:r w:rsidRPr="005C5ED5">
        <w:rPr>
          <w:rFonts w:cs="Times New Roman"/>
          <w:szCs w:val="24"/>
        </w:rPr>
        <w:t xml:space="preserve"> </w:t>
      </w:r>
      <w:proofErr w:type="spellStart"/>
      <w:r w:rsidRPr="005C5ED5">
        <w:rPr>
          <w:rFonts w:cs="Times New Roman"/>
          <w:szCs w:val="24"/>
        </w:rPr>
        <w:t>Hullen</w:t>
      </w:r>
      <w:proofErr w:type="spellEnd"/>
      <w:r w:rsidRPr="005C5ED5">
        <w:rPr>
          <w:rFonts w:cs="Times New Roman"/>
          <w:szCs w:val="24"/>
        </w:rPr>
        <w:t xml:space="preserve"> and R. Schulze (Eds.) </w:t>
      </w:r>
      <w:r w:rsidRPr="005C5ED5">
        <w:rPr>
          <w:rFonts w:cs="Times New Roman"/>
          <w:i/>
          <w:szCs w:val="24"/>
        </w:rPr>
        <w:t>Understanding the Lexicon</w:t>
      </w:r>
      <w:r w:rsidR="0013657F">
        <w:rPr>
          <w:rFonts w:cs="Times New Roman"/>
          <w:szCs w:val="24"/>
        </w:rPr>
        <w:t>, 264-279</w:t>
      </w:r>
      <w:r w:rsidRPr="005C5ED5">
        <w:rPr>
          <w:rFonts w:cs="Times New Roman"/>
          <w:szCs w:val="24"/>
        </w:rPr>
        <w:t xml:space="preserve">. </w:t>
      </w:r>
      <w:r w:rsidR="0092027E">
        <w:rPr>
          <w:rFonts w:cs="Times New Roman"/>
          <w:szCs w:val="24"/>
        </w:rPr>
        <w:t xml:space="preserve">Tubingen: </w:t>
      </w:r>
      <w:r w:rsidRPr="005C5ED5">
        <w:rPr>
          <w:rFonts w:cs="Times New Roman"/>
          <w:szCs w:val="24"/>
        </w:rPr>
        <w:t>Max Niemeyer.</w:t>
      </w:r>
    </w:p>
    <w:p w:rsidR="00C549B5" w:rsidRPr="005C5ED5" w:rsidRDefault="00C549B5" w:rsidP="0078073A">
      <w:pPr>
        <w:ind w:left="851" w:hanging="851"/>
        <w:rPr>
          <w:rFonts w:cs="Times New Roman"/>
          <w:szCs w:val="24"/>
          <w:shd w:val="clear" w:color="auto" w:fill="FFFFFF"/>
        </w:rPr>
      </w:pPr>
      <w:r w:rsidRPr="005C5ED5">
        <w:rPr>
          <w:rFonts w:cs="Times New Roman"/>
          <w:szCs w:val="24"/>
          <w:shd w:val="clear" w:color="auto" w:fill="FFFFFF"/>
        </w:rPr>
        <w:t>Glass, G.</w:t>
      </w:r>
      <w:r w:rsidR="00AD139B">
        <w:rPr>
          <w:rFonts w:cs="Times New Roman"/>
          <w:szCs w:val="24"/>
          <w:shd w:val="clear" w:color="auto" w:fill="FFFFFF"/>
        </w:rPr>
        <w:t>,</w:t>
      </w:r>
      <w:r w:rsidRPr="005C5ED5">
        <w:rPr>
          <w:rFonts w:cs="Times New Roman"/>
          <w:szCs w:val="24"/>
          <w:shd w:val="clear" w:color="auto" w:fill="FFFFFF"/>
        </w:rPr>
        <w:t xml:space="preserve"> V</w:t>
      </w:r>
      <w:r w:rsidR="00AD139B">
        <w:rPr>
          <w:rFonts w:cs="Times New Roman"/>
          <w:szCs w:val="24"/>
          <w:shd w:val="clear" w:color="auto" w:fill="FFFFFF"/>
        </w:rPr>
        <w:t>.</w:t>
      </w:r>
      <w:proofErr w:type="gramStart"/>
      <w:r w:rsidR="00AD139B">
        <w:rPr>
          <w:rFonts w:cs="Times New Roman"/>
          <w:szCs w:val="24"/>
          <w:shd w:val="clear" w:color="auto" w:fill="FFFFFF"/>
        </w:rPr>
        <w:t>,</w:t>
      </w:r>
      <w:r w:rsidRPr="005C5ED5">
        <w:rPr>
          <w:rFonts w:cs="Times New Roman"/>
          <w:szCs w:val="24"/>
          <w:shd w:val="clear" w:color="auto" w:fill="FFFFFF"/>
        </w:rPr>
        <w:t>&amp;</w:t>
      </w:r>
      <w:proofErr w:type="gramEnd"/>
      <w:r w:rsidRPr="005C5ED5">
        <w:rPr>
          <w:rFonts w:cs="Times New Roman"/>
          <w:szCs w:val="24"/>
          <w:shd w:val="clear" w:color="auto" w:fill="FFFFFF"/>
        </w:rPr>
        <w:t> Hopkins, K.</w:t>
      </w:r>
      <w:r w:rsidR="00AD139B">
        <w:rPr>
          <w:rFonts w:cs="Times New Roman"/>
          <w:szCs w:val="24"/>
          <w:shd w:val="clear" w:color="auto" w:fill="FFFFFF"/>
        </w:rPr>
        <w:t xml:space="preserve">, </w:t>
      </w:r>
      <w:r w:rsidRPr="005C5ED5">
        <w:rPr>
          <w:rFonts w:cs="Times New Roman"/>
          <w:szCs w:val="24"/>
          <w:shd w:val="clear" w:color="auto" w:fill="FFFFFF"/>
        </w:rPr>
        <w:t>D. (1984).</w:t>
      </w:r>
      <w:r w:rsidRPr="005C5ED5">
        <w:rPr>
          <w:rFonts w:cs="Times New Roman"/>
          <w:i/>
          <w:szCs w:val="24"/>
          <w:shd w:val="clear" w:color="auto" w:fill="FFFFFF"/>
        </w:rPr>
        <w:t>Statistical Methods in Education and Psychology</w:t>
      </w:r>
      <w:r w:rsidRPr="005C5ED5">
        <w:rPr>
          <w:rFonts w:cs="Times New Roman"/>
          <w:szCs w:val="24"/>
          <w:shd w:val="clear" w:color="auto" w:fill="FFFFFF"/>
        </w:rPr>
        <w:t xml:space="preserve"> (2</w:t>
      </w:r>
      <w:r w:rsidRPr="005C5ED5">
        <w:rPr>
          <w:rFonts w:cs="Times New Roman"/>
          <w:szCs w:val="24"/>
          <w:shd w:val="clear" w:color="auto" w:fill="FFFFFF"/>
          <w:vertAlign w:val="superscript"/>
        </w:rPr>
        <w:t>nd</w:t>
      </w:r>
      <w:r w:rsidRPr="005C5ED5">
        <w:rPr>
          <w:rFonts w:cs="Times New Roman"/>
          <w:szCs w:val="24"/>
          <w:shd w:val="clear" w:color="auto" w:fill="FFFFFF"/>
        </w:rPr>
        <w:t xml:space="preserve"> Edition). Englewood Cliffs, NJ: Prentice-Hall.</w:t>
      </w:r>
    </w:p>
    <w:p w:rsidR="003C4F2C" w:rsidRPr="005C5ED5" w:rsidRDefault="003C4F2C" w:rsidP="0078073A">
      <w:pPr>
        <w:ind w:left="851" w:hanging="851"/>
        <w:rPr>
          <w:rFonts w:cs="Times New Roman"/>
          <w:szCs w:val="24"/>
        </w:rPr>
      </w:pPr>
      <w:proofErr w:type="gramStart"/>
      <w:r w:rsidRPr="005C5ED5">
        <w:rPr>
          <w:rFonts w:cs="Times New Roman"/>
          <w:szCs w:val="24"/>
        </w:rPr>
        <w:t>Glucksberg, S. (1991).</w:t>
      </w:r>
      <w:proofErr w:type="gramEnd"/>
      <w:r w:rsidRPr="005C5ED5">
        <w:rPr>
          <w:rFonts w:cs="Times New Roman"/>
          <w:szCs w:val="24"/>
        </w:rPr>
        <w:t xml:space="preserve"> Beyond literal meaning: The psychology of allusion. </w:t>
      </w:r>
      <w:r w:rsidRPr="005C5ED5">
        <w:rPr>
          <w:rFonts w:cs="Times New Roman"/>
          <w:i/>
          <w:szCs w:val="24"/>
        </w:rPr>
        <w:t>Psychological Sciences</w:t>
      </w:r>
      <w:r w:rsidRPr="005C5ED5">
        <w:rPr>
          <w:rFonts w:cs="Times New Roman"/>
          <w:szCs w:val="24"/>
        </w:rPr>
        <w:t xml:space="preserve">, </w:t>
      </w:r>
      <w:r w:rsidRPr="005C5ED5">
        <w:rPr>
          <w:rFonts w:cs="Times New Roman"/>
          <w:i/>
          <w:szCs w:val="24"/>
        </w:rPr>
        <w:t>2</w:t>
      </w:r>
      <w:r w:rsidRPr="005C5ED5">
        <w:rPr>
          <w:rFonts w:cs="Times New Roman"/>
          <w:szCs w:val="24"/>
        </w:rPr>
        <w:t>(3), 146-152. https://doi.org/10.1111%2Fj.1467-9280.1991.tb00122.x</w:t>
      </w:r>
    </w:p>
    <w:p w:rsidR="003C4F2C" w:rsidRPr="005C5ED5" w:rsidRDefault="003C4F2C" w:rsidP="0078073A">
      <w:pPr>
        <w:ind w:left="851" w:hanging="851"/>
        <w:rPr>
          <w:rFonts w:cs="Times New Roman"/>
          <w:szCs w:val="24"/>
        </w:rPr>
      </w:pPr>
      <w:r w:rsidRPr="005C5ED5">
        <w:rPr>
          <w:rFonts w:cs="Times New Roman"/>
          <w:szCs w:val="24"/>
        </w:rPr>
        <w:t>Glucksberg, S. (2001).</w:t>
      </w:r>
      <w:r w:rsidRPr="005C5ED5">
        <w:rPr>
          <w:rFonts w:cs="Times New Roman"/>
          <w:i/>
          <w:szCs w:val="24"/>
        </w:rPr>
        <w:t>Understanding figurative language: From metaphor to idioms</w:t>
      </w:r>
      <w:r w:rsidRPr="005C5ED5">
        <w:rPr>
          <w:rFonts w:cs="Times New Roman"/>
          <w:szCs w:val="24"/>
        </w:rPr>
        <w:t xml:space="preserve">. </w:t>
      </w:r>
      <w:r w:rsidR="0092027E">
        <w:rPr>
          <w:rFonts w:cs="Times New Roman"/>
          <w:szCs w:val="24"/>
        </w:rPr>
        <w:t xml:space="preserve">Oxford: </w:t>
      </w:r>
      <w:r w:rsidRPr="005C5ED5">
        <w:rPr>
          <w:rFonts w:cs="Times New Roman"/>
          <w:szCs w:val="24"/>
        </w:rPr>
        <w:t>Oxford University Press.</w:t>
      </w:r>
    </w:p>
    <w:p w:rsidR="003C4F2C" w:rsidRPr="005C5ED5" w:rsidRDefault="003C4F2C" w:rsidP="0078073A">
      <w:pPr>
        <w:ind w:left="851" w:hanging="851"/>
        <w:rPr>
          <w:rFonts w:cs="Times New Roman"/>
          <w:szCs w:val="24"/>
        </w:rPr>
      </w:pPr>
      <w:proofErr w:type="gramStart"/>
      <w:r w:rsidRPr="005C5ED5">
        <w:rPr>
          <w:rFonts w:cs="Times New Roman"/>
          <w:szCs w:val="24"/>
          <w:shd w:val="clear" w:color="auto" w:fill="FFFFFF"/>
        </w:rPr>
        <w:t>Grant, L., &amp; Bauer, L. (2004).</w:t>
      </w:r>
      <w:proofErr w:type="gramEnd"/>
      <w:r w:rsidRPr="005C5ED5">
        <w:rPr>
          <w:rFonts w:cs="Times New Roman"/>
          <w:szCs w:val="24"/>
          <w:shd w:val="clear" w:color="auto" w:fill="FFFFFF"/>
        </w:rPr>
        <w:t xml:space="preserve"> Criteria for re‐defining idioms: Are we barking up the wrong tree</w:t>
      </w:r>
      <w:proofErr w:type="gramStart"/>
      <w:r w:rsidRPr="005C5ED5">
        <w:rPr>
          <w:rFonts w:cs="Times New Roman"/>
          <w:szCs w:val="24"/>
          <w:shd w:val="clear" w:color="auto" w:fill="FFFFFF"/>
        </w:rPr>
        <w:t>?.</w:t>
      </w:r>
      <w:proofErr w:type="gramEnd"/>
      <w:r w:rsidRPr="005C5ED5">
        <w:rPr>
          <w:rFonts w:cs="Times New Roman"/>
          <w:szCs w:val="24"/>
          <w:shd w:val="clear" w:color="auto" w:fill="FFFFFF"/>
        </w:rPr>
        <w:t> </w:t>
      </w:r>
      <w:proofErr w:type="gramStart"/>
      <w:r w:rsidRPr="005C5ED5">
        <w:rPr>
          <w:rFonts w:cs="Times New Roman"/>
          <w:i/>
          <w:iCs/>
          <w:szCs w:val="24"/>
          <w:shd w:val="clear" w:color="auto" w:fill="FFFFFF"/>
        </w:rPr>
        <w:t>Applied Linguistics</w:t>
      </w:r>
      <w:r w:rsidRPr="005C5ED5">
        <w:rPr>
          <w:rFonts w:cs="Times New Roman"/>
          <w:szCs w:val="24"/>
          <w:shd w:val="clear" w:color="auto" w:fill="FFFFFF"/>
        </w:rPr>
        <w:t>, </w:t>
      </w:r>
      <w:r w:rsidRPr="005C5ED5">
        <w:rPr>
          <w:rFonts w:cs="Times New Roman"/>
          <w:i/>
          <w:iCs/>
          <w:szCs w:val="24"/>
          <w:shd w:val="clear" w:color="auto" w:fill="FFFFFF"/>
        </w:rPr>
        <w:t>25</w:t>
      </w:r>
      <w:r w:rsidRPr="005C5ED5">
        <w:rPr>
          <w:rFonts w:cs="Times New Roman"/>
          <w:szCs w:val="24"/>
          <w:shd w:val="clear" w:color="auto" w:fill="FFFFFF"/>
        </w:rPr>
        <w:t>(1), 38-61.</w:t>
      </w:r>
      <w:proofErr w:type="gramEnd"/>
      <w:r w:rsidRPr="005C5ED5">
        <w:rPr>
          <w:rFonts w:cs="Times New Roman"/>
          <w:szCs w:val="24"/>
          <w:shd w:val="clear" w:color="auto" w:fill="FFFFFF"/>
        </w:rPr>
        <w:t xml:space="preserve"> https://doi.org/10.1093/applin/25.1.38</w:t>
      </w:r>
    </w:p>
    <w:p w:rsidR="003C4F2C" w:rsidRPr="005C5ED5" w:rsidRDefault="003C4F2C" w:rsidP="0078073A">
      <w:pPr>
        <w:ind w:left="851" w:hanging="851"/>
        <w:rPr>
          <w:rFonts w:cs="Times New Roman"/>
          <w:iCs/>
          <w:szCs w:val="24"/>
        </w:rPr>
      </w:pPr>
      <w:proofErr w:type="gramStart"/>
      <w:r w:rsidRPr="005C5ED5">
        <w:rPr>
          <w:rFonts w:cs="Times New Roman"/>
          <w:szCs w:val="24"/>
          <w:shd w:val="clear" w:color="auto" w:fill="FFFFFF"/>
        </w:rPr>
        <w:lastRenderedPageBreak/>
        <w:t>Griffin, G., &amp; Harley, T. A. (1996).List learning of second language vocabulary.</w:t>
      </w:r>
      <w:proofErr w:type="gramEnd"/>
      <w:r w:rsidRPr="005C5ED5">
        <w:rPr>
          <w:rFonts w:cs="Times New Roman"/>
          <w:szCs w:val="24"/>
          <w:shd w:val="clear" w:color="auto" w:fill="FFFFFF"/>
        </w:rPr>
        <w:t> </w:t>
      </w:r>
      <w:proofErr w:type="gramStart"/>
      <w:r w:rsidR="000D477E">
        <w:rPr>
          <w:rFonts w:cs="Times New Roman"/>
          <w:i/>
          <w:iCs/>
          <w:szCs w:val="24"/>
          <w:shd w:val="clear" w:color="auto" w:fill="FFFFFF"/>
        </w:rPr>
        <w:t xml:space="preserve">Applied </w:t>
      </w:r>
      <w:r w:rsidRPr="005C5ED5">
        <w:rPr>
          <w:rFonts w:cs="Times New Roman"/>
          <w:i/>
          <w:iCs/>
          <w:szCs w:val="24"/>
          <w:shd w:val="clear" w:color="auto" w:fill="FFFFFF"/>
        </w:rPr>
        <w:t>Psycholinguistics</w:t>
      </w:r>
      <w:r w:rsidRPr="005C5ED5">
        <w:rPr>
          <w:rFonts w:cs="Times New Roman"/>
          <w:szCs w:val="24"/>
          <w:shd w:val="clear" w:color="auto" w:fill="FFFFFF"/>
        </w:rPr>
        <w:t>, </w:t>
      </w:r>
      <w:r w:rsidRPr="005C5ED5">
        <w:rPr>
          <w:rFonts w:cs="Times New Roman"/>
          <w:i/>
          <w:iCs/>
          <w:szCs w:val="24"/>
          <w:shd w:val="clear" w:color="auto" w:fill="FFFFFF"/>
        </w:rPr>
        <w:t>17</w:t>
      </w:r>
      <w:r w:rsidRPr="005C5ED5">
        <w:rPr>
          <w:rFonts w:cs="Times New Roman"/>
          <w:szCs w:val="24"/>
          <w:shd w:val="clear" w:color="auto" w:fill="FFFFFF"/>
        </w:rPr>
        <w:t>(4), 443-460.</w:t>
      </w:r>
      <w:proofErr w:type="gramEnd"/>
      <w:r w:rsidR="0092027E">
        <w:rPr>
          <w:rFonts w:cs="Times New Roman"/>
          <w:iCs/>
          <w:szCs w:val="24"/>
        </w:rPr>
        <w:t xml:space="preserve"> https://doi.org/1.117/S0142716400</w:t>
      </w:r>
      <w:r w:rsidRPr="005C5ED5">
        <w:rPr>
          <w:rFonts w:cs="Times New Roman"/>
          <w:iCs/>
          <w:szCs w:val="24"/>
        </w:rPr>
        <w:t>8195</w:t>
      </w:r>
    </w:p>
    <w:p w:rsidR="003C4F2C" w:rsidRPr="005C5ED5" w:rsidRDefault="003C4F2C" w:rsidP="0078073A">
      <w:pPr>
        <w:ind w:left="851" w:hanging="851"/>
        <w:rPr>
          <w:rFonts w:cs="Times New Roman"/>
          <w:szCs w:val="24"/>
          <w:shd w:val="clear" w:color="auto" w:fill="FFFFFF"/>
        </w:rPr>
      </w:pPr>
      <w:r w:rsidRPr="005C5ED5">
        <w:rPr>
          <w:rFonts w:cs="Times New Roman"/>
          <w:szCs w:val="24"/>
          <w:shd w:val="clear" w:color="auto" w:fill="FFFFFF"/>
        </w:rPr>
        <w:t xml:space="preserve">Harris, P. L., </w:t>
      </w:r>
      <w:proofErr w:type="spellStart"/>
      <w:r w:rsidRPr="005C5ED5">
        <w:rPr>
          <w:rFonts w:cs="Times New Roman"/>
          <w:szCs w:val="24"/>
          <w:shd w:val="clear" w:color="auto" w:fill="FFFFFF"/>
        </w:rPr>
        <w:t>Kruithof</w:t>
      </w:r>
      <w:proofErr w:type="spellEnd"/>
      <w:r w:rsidRPr="005C5ED5">
        <w:rPr>
          <w:rFonts w:cs="Times New Roman"/>
          <w:szCs w:val="24"/>
          <w:shd w:val="clear" w:color="auto" w:fill="FFFFFF"/>
        </w:rPr>
        <w:t xml:space="preserve">, A., </w:t>
      </w:r>
      <w:proofErr w:type="spellStart"/>
      <w:r w:rsidRPr="005C5ED5">
        <w:rPr>
          <w:rFonts w:cs="Times New Roman"/>
          <w:szCs w:val="24"/>
          <w:shd w:val="clear" w:color="auto" w:fill="FFFFFF"/>
        </w:rPr>
        <w:t>Terwogt</w:t>
      </w:r>
      <w:proofErr w:type="spellEnd"/>
      <w:r w:rsidRPr="005C5ED5">
        <w:rPr>
          <w:rFonts w:cs="Times New Roman"/>
          <w:szCs w:val="24"/>
          <w:shd w:val="clear" w:color="auto" w:fill="FFFFFF"/>
        </w:rPr>
        <w:t>, M.</w:t>
      </w:r>
      <w:r w:rsidR="000D477E">
        <w:rPr>
          <w:rFonts w:cs="Times New Roman"/>
          <w:szCs w:val="24"/>
          <w:shd w:val="clear" w:color="auto" w:fill="FFFFFF"/>
        </w:rPr>
        <w:t>,</w:t>
      </w:r>
      <w:r w:rsidRPr="005C5ED5">
        <w:rPr>
          <w:rFonts w:cs="Times New Roman"/>
          <w:szCs w:val="24"/>
          <w:shd w:val="clear" w:color="auto" w:fill="FFFFFF"/>
        </w:rPr>
        <w:t xml:space="preserve"> M., &amp;</w:t>
      </w:r>
      <w:proofErr w:type="spellStart"/>
      <w:r w:rsidRPr="005C5ED5">
        <w:rPr>
          <w:rFonts w:cs="Times New Roman"/>
          <w:szCs w:val="24"/>
          <w:shd w:val="clear" w:color="auto" w:fill="FFFFFF"/>
        </w:rPr>
        <w:t>Visser</w:t>
      </w:r>
      <w:proofErr w:type="spellEnd"/>
      <w:r w:rsidRPr="005C5ED5">
        <w:rPr>
          <w:rFonts w:cs="Times New Roman"/>
          <w:szCs w:val="24"/>
          <w:shd w:val="clear" w:color="auto" w:fill="FFFFFF"/>
        </w:rPr>
        <w:t>, T. (1981).Children's detection and awareness of textual anomaly. </w:t>
      </w:r>
      <w:r w:rsidRPr="005C5ED5">
        <w:rPr>
          <w:rFonts w:cs="Times New Roman"/>
          <w:i/>
          <w:iCs/>
          <w:szCs w:val="24"/>
          <w:shd w:val="clear" w:color="auto" w:fill="FFFFFF"/>
        </w:rPr>
        <w:t>Journal of Experimental Child Psychology</w:t>
      </w:r>
      <w:r w:rsidRPr="005C5ED5">
        <w:rPr>
          <w:rFonts w:cs="Times New Roman"/>
          <w:szCs w:val="24"/>
          <w:shd w:val="clear" w:color="auto" w:fill="FFFFFF"/>
        </w:rPr>
        <w:t>, </w:t>
      </w:r>
      <w:r w:rsidRPr="005C5ED5">
        <w:rPr>
          <w:rFonts w:cs="Times New Roman"/>
          <w:i/>
          <w:iCs/>
          <w:szCs w:val="24"/>
          <w:shd w:val="clear" w:color="auto" w:fill="FFFFFF"/>
        </w:rPr>
        <w:t>31</w:t>
      </w:r>
      <w:r w:rsidRPr="005C5ED5">
        <w:rPr>
          <w:rFonts w:cs="Times New Roman"/>
          <w:szCs w:val="24"/>
          <w:shd w:val="clear" w:color="auto" w:fill="FFFFFF"/>
        </w:rPr>
        <w:t>(2), 212-230.</w:t>
      </w:r>
    </w:p>
    <w:p w:rsidR="003C4F2C" w:rsidRPr="005C5ED5" w:rsidRDefault="003C4F2C" w:rsidP="0078073A">
      <w:pPr>
        <w:ind w:left="851" w:hanging="851"/>
        <w:rPr>
          <w:rFonts w:cs="Times New Roman"/>
          <w:szCs w:val="24"/>
        </w:rPr>
      </w:pPr>
      <w:r w:rsidRPr="005C5ED5">
        <w:rPr>
          <w:rFonts w:cs="Times New Roman"/>
          <w:szCs w:val="24"/>
        </w:rPr>
        <w:t>Heinemann</w:t>
      </w:r>
      <w:proofErr w:type="gramStart"/>
      <w:r w:rsidRPr="005C5ED5">
        <w:rPr>
          <w:rFonts w:cs="Times New Roman"/>
          <w:szCs w:val="24"/>
        </w:rPr>
        <w:t>.(</w:t>
      </w:r>
      <w:proofErr w:type="gramEnd"/>
      <w:r w:rsidRPr="005C5ED5">
        <w:rPr>
          <w:rFonts w:cs="Times New Roman"/>
          <w:szCs w:val="24"/>
        </w:rPr>
        <w:t xml:space="preserve">2004). </w:t>
      </w:r>
      <w:proofErr w:type="gramStart"/>
      <w:r w:rsidRPr="005C5ED5">
        <w:rPr>
          <w:rFonts w:cs="Times New Roman"/>
          <w:i/>
          <w:szCs w:val="24"/>
        </w:rPr>
        <w:t xml:space="preserve">Heinemann </w:t>
      </w:r>
      <w:r w:rsidR="00B8282B" w:rsidRPr="005C5ED5">
        <w:rPr>
          <w:rFonts w:cs="Times New Roman"/>
          <w:i/>
          <w:szCs w:val="24"/>
        </w:rPr>
        <w:t>concise dictionary</w:t>
      </w:r>
      <w:r w:rsidRPr="005C5ED5">
        <w:rPr>
          <w:rFonts w:cs="Times New Roman"/>
          <w:szCs w:val="24"/>
        </w:rPr>
        <w:t>.</w:t>
      </w:r>
      <w:proofErr w:type="gramEnd"/>
      <w:r w:rsidRPr="005C5ED5">
        <w:rPr>
          <w:rFonts w:cs="Times New Roman"/>
          <w:szCs w:val="24"/>
        </w:rPr>
        <w:t xml:space="preserve"> Qingdao: Qingdao Publishing House</w:t>
      </w:r>
      <w:r w:rsidR="0092027E">
        <w:rPr>
          <w:rFonts w:cs="Times New Roman"/>
          <w:szCs w:val="24"/>
        </w:rPr>
        <w:t>.</w:t>
      </w:r>
    </w:p>
    <w:p w:rsidR="003C4F2C" w:rsidRPr="005C5ED5" w:rsidRDefault="003C4F2C" w:rsidP="0078073A">
      <w:pPr>
        <w:ind w:left="851" w:hanging="851"/>
        <w:rPr>
          <w:rFonts w:cs="Times New Roman"/>
          <w:szCs w:val="24"/>
        </w:rPr>
      </w:pPr>
      <w:r w:rsidRPr="005C5ED5">
        <w:rPr>
          <w:rFonts w:cs="Times New Roman"/>
          <w:szCs w:val="24"/>
          <w:shd w:val="clear" w:color="auto" w:fill="FFFFFF"/>
        </w:rPr>
        <w:t>Heredia, R.</w:t>
      </w:r>
      <w:r w:rsidR="000D477E">
        <w:rPr>
          <w:rFonts w:cs="Times New Roman"/>
          <w:szCs w:val="24"/>
          <w:shd w:val="clear" w:color="auto" w:fill="FFFFFF"/>
        </w:rPr>
        <w:t>,</w:t>
      </w:r>
      <w:r w:rsidRPr="005C5ED5">
        <w:rPr>
          <w:rFonts w:cs="Times New Roman"/>
          <w:szCs w:val="24"/>
          <w:shd w:val="clear" w:color="auto" w:fill="FFFFFF"/>
        </w:rPr>
        <w:t xml:space="preserve"> R., &amp;Cieślicka, A.</w:t>
      </w:r>
      <w:r w:rsidR="000D477E">
        <w:rPr>
          <w:rFonts w:cs="Times New Roman"/>
          <w:szCs w:val="24"/>
          <w:shd w:val="clear" w:color="auto" w:fill="FFFFFF"/>
        </w:rPr>
        <w:t>,</w:t>
      </w:r>
      <w:r w:rsidRPr="005C5ED5">
        <w:rPr>
          <w:rFonts w:cs="Times New Roman"/>
          <w:szCs w:val="24"/>
          <w:shd w:val="clear" w:color="auto" w:fill="FFFFFF"/>
        </w:rPr>
        <w:t xml:space="preserve"> B. (Eds.)</w:t>
      </w:r>
      <w:proofErr w:type="gramStart"/>
      <w:r w:rsidRPr="005C5ED5">
        <w:rPr>
          <w:rFonts w:cs="Times New Roman"/>
          <w:szCs w:val="24"/>
          <w:shd w:val="clear" w:color="auto" w:fill="FFFFFF"/>
        </w:rPr>
        <w:t>.(</w:t>
      </w:r>
      <w:proofErr w:type="gramEnd"/>
      <w:r w:rsidRPr="005C5ED5">
        <w:rPr>
          <w:rFonts w:cs="Times New Roman"/>
          <w:szCs w:val="24"/>
          <w:shd w:val="clear" w:color="auto" w:fill="FFFFFF"/>
        </w:rPr>
        <w:t>2015). </w:t>
      </w:r>
      <w:proofErr w:type="gramStart"/>
      <w:r w:rsidRPr="005C5ED5">
        <w:rPr>
          <w:rFonts w:cs="Times New Roman"/>
          <w:i/>
          <w:iCs/>
          <w:szCs w:val="24"/>
          <w:shd w:val="clear" w:color="auto" w:fill="FFFFFF"/>
        </w:rPr>
        <w:t>Bilingual figurative language processing</w:t>
      </w:r>
      <w:r w:rsidRPr="005C5ED5">
        <w:rPr>
          <w:rFonts w:cs="Times New Roman"/>
          <w:szCs w:val="24"/>
          <w:shd w:val="clear" w:color="auto" w:fill="FFFFFF"/>
        </w:rPr>
        <w:t>.</w:t>
      </w:r>
      <w:proofErr w:type="gramEnd"/>
      <w:r w:rsidR="0092027E">
        <w:rPr>
          <w:rFonts w:cs="Times New Roman"/>
          <w:szCs w:val="24"/>
          <w:shd w:val="clear" w:color="auto" w:fill="FFFFFF"/>
        </w:rPr>
        <w:t xml:space="preserve"> Cambridge, UK: </w:t>
      </w:r>
      <w:r w:rsidRPr="005C5ED5">
        <w:rPr>
          <w:rFonts w:cs="Times New Roman"/>
          <w:szCs w:val="24"/>
          <w:shd w:val="clear" w:color="auto" w:fill="FFFFFF"/>
        </w:rPr>
        <w:t>Cambridge University Press.</w:t>
      </w:r>
    </w:p>
    <w:p w:rsidR="003C4F2C" w:rsidRPr="005C5ED5" w:rsidRDefault="003C4F2C" w:rsidP="0078073A">
      <w:pPr>
        <w:ind w:left="851" w:hanging="851"/>
        <w:rPr>
          <w:rFonts w:cs="Times New Roman"/>
          <w:szCs w:val="24"/>
        </w:rPr>
      </w:pPr>
      <w:proofErr w:type="spellStart"/>
      <w:proofErr w:type="gramStart"/>
      <w:r w:rsidRPr="005C5ED5">
        <w:rPr>
          <w:rFonts w:cs="Times New Roman"/>
          <w:szCs w:val="24"/>
          <w:shd w:val="clear" w:color="auto" w:fill="FFFFFF"/>
        </w:rPr>
        <w:t>Heringer</w:t>
      </w:r>
      <w:proofErr w:type="spellEnd"/>
      <w:r w:rsidRPr="005C5ED5">
        <w:rPr>
          <w:rFonts w:cs="Times New Roman"/>
          <w:szCs w:val="24"/>
          <w:shd w:val="clear" w:color="auto" w:fill="FFFFFF"/>
        </w:rPr>
        <w:t>, J.</w:t>
      </w:r>
      <w:r w:rsidR="000D477E">
        <w:rPr>
          <w:rFonts w:cs="Times New Roman"/>
          <w:szCs w:val="24"/>
          <w:shd w:val="clear" w:color="auto" w:fill="FFFFFF"/>
        </w:rPr>
        <w:t>,</w:t>
      </w:r>
      <w:r w:rsidRPr="005C5ED5">
        <w:rPr>
          <w:rFonts w:cs="Times New Roman"/>
          <w:szCs w:val="24"/>
          <w:shd w:val="clear" w:color="auto" w:fill="FFFFFF"/>
        </w:rPr>
        <w:t xml:space="preserve"> T. (1976).</w:t>
      </w:r>
      <w:proofErr w:type="gramEnd"/>
      <w:r w:rsidRPr="005C5ED5">
        <w:rPr>
          <w:rFonts w:cs="Times New Roman"/>
          <w:szCs w:val="24"/>
          <w:shd w:val="clear" w:color="auto" w:fill="FFFFFF"/>
        </w:rPr>
        <w:t xml:space="preserve"> </w:t>
      </w:r>
      <w:proofErr w:type="gramStart"/>
      <w:r w:rsidRPr="005C5ED5">
        <w:rPr>
          <w:rFonts w:cs="Times New Roman"/>
          <w:szCs w:val="24"/>
          <w:shd w:val="clear" w:color="auto" w:fill="FFFFFF"/>
        </w:rPr>
        <w:t xml:space="preserve">Idioms and lexicalization in </w:t>
      </w:r>
      <w:proofErr w:type="spellStart"/>
      <w:r w:rsidRPr="005C5ED5">
        <w:rPr>
          <w:rFonts w:cs="Times New Roman"/>
          <w:szCs w:val="24"/>
          <w:shd w:val="clear" w:color="auto" w:fill="FFFFFF"/>
        </w:rPr>
        <w:t>English.</w:t>
      </w:r>
      <w:r w:rsidRPr="005C5ED5">
        <w:rPr>
          <w:rFonts w:cs="Times New Roman"/>
          <w:i/>
          <w:iCs/>
          <w:szCs w:val="24"/>
          <w:shd w:val="clear" w:color="auto" w:fill="FFFFFF"/>
        </w:rPr>
        <w:t>The</w:t>
      </w:r>
      <w:proofErr w:type="spellEnd"/>
      <w:r w:rsidRPr="005C5ED5">
        <w:rPr>
          <w:rFonts w:cs="Times New Roman"/>
          <w:i/>
          <w:iCs/>
          <w:szCs w:val="24"/>
          <w:shd w:val="clear" w:color="auto" w:fill="FFFFFF"/>
        </w:rPr>
        <w:t xml:space="preserve"> Grammar of Causative Constructions</w:t>
      </w:r>
      <w:r w:rsidR="0092027E">
        <w:rPr>
          <w:rFonts w:cs="Times New Roman"/>
          <w:szCs w:val="24"/>
          <w:shd w:val="clear" w:color="auto" w:fill="FFFFFF"/>
        </w:rPr>
        <w:t>, 205-216</w:t>
      </w:r>
      <w:r w:rsidRPr="005C5ED5">
        <w:rPr>
          <w:rFonts w:cs="Times New Roman"/>
          <w:szCs w:val="24"/>
          <w:shd w:val="clear" w:color="auto" w:fill="FFFFFF"/>
        </w:rPr>
        <w:t>.</w:t>
      </w:r>
      <w:proofErr w:type="gramEnd"/>
      <w:r w:rsidR="0092027E">
        <w:rPr>
          <w:rFonts w:cs="Times New Roman"/>
          <w:szCs w:val="24"/>
          <w:shd w:val="clear" w:color="auto" w:fill="FFFFFF"/>
        </w:rPr>
        <w:t xml:space="preserve"> Leiden, </w:t>
      </w:r>
      <w:proofErr w:type="gramStart"/>
      <w:r w:rsidR="0092027E">
        <w:rPr>
          <w:rFonts w:cs="Times New Roman"/>
          <w:szCs w:val="24"/>
          <w:shd w:val="clear" w:color="auto" w:fill="FFFFFF"/>
        </w:rPr>
        <w:t>The</w:t>
      </w:r>
      <w:proofErr w:type="gramEnd"/>
      <w:r w:rsidR="0092027E">
        <w:rPr>
          <w:rFonts w:cs="Times New Roman"/>
          <w:szCs w:val="24"/>
          <w:shd w:val="clear" w:color="auto" w:fill="FFFFFF"/>
        </w:rPr>
        <w:t xml:space="preserve"> Netherlands: </w:t>
      </w:r>
      <w:proofErr w:type="spellStart"/>
      <w:r w:rsidRPr="005C5ED5">
        <w:rPr>
          <w:rFonts w:cs="Times New Roman"/>
          <w:szCs w:val="24"/>
          <w:shd w:val="clear" w:color="auto" w:fill="FFFFFF"/>
        </w:rPr>
        <w:t>Brill.</w:t>
      </w:r>
      <w:r w:rsidR="0092027E" w:rsidRPr="0092027E">
        <w:rPr>
          <w:rFonts w:cs="Times New Roman"/>
          <w:szCs w:val="24"/>
          <w:shd w:val="clear" w:color="auto" w:fill="FFFFFF"/>
        </w:rPr>
        <w:t>https</w:t>
      </w:r>
      <w:proofErr w:type="spellEnd"/>
      <w:r w:rsidR="0092027E" w:rsidRPr="0092027E">
        <w:rPr>
          <w:rFonts w:cs="Times New Roman"/>
          <w:szCs w:val="24"/>
          <w:shd w:val="clear" w:color="auto" w:fill="FFFFFF"/>
        </w:rPr>
        <w:t>://doi.org/10.1163/9789004368842_008</w:t>
      </w:r>
    </w:p>
    <w:p w:rsidR="003C4F2C" w:rsidRPr="005C5ED5" w:rsidRDefault="003C4F2C" w:rsidP="0078073A">
      <w:pPr>
        <w:ind w:left="851" w:hanging="851"/>
        <w:rPr>
          <w:rFonts w:cs="Times New Roman"/>
          <w:szCs w:val="24"/>
        </w:rPr>
      </w:pPr>
      <w:r w:rsidRPr="005C5ED5">
        <w:rPr>
          <w:rFonts w:cs="Times New Roman"/>
          <w:szCs w:val="24"/>
        </w:rPr>
        <w:t>Hoffman, R.</w:t>
      </w:r>
      <w:r w:rsidR="000D477E">
        <w:rPr>
          <w:rFonts w:cs="Times New Roman"/>
          <w:szCs w:val="24"/>
        </w:rPr>
        <w:t>,</w:t>
      </w:r>
      <w:r w:rsidRPr="005C5ED5">
        <w:rPr>
          <w:rFonts w:cs="Times New Roman"/>
          <w:szCs w:val="24"/>
        </w:rPr>
        <w:t xml:space="preserve"> R., &amp;</w:t>
      </w:r>
      <w:proofErr w:type="spellStart"/>
      <w:r w:rsidRPr="005C5ED5">
        <w:rPr>
          <w:rFonts w:cs="Times New Roman"/>
          <w:szCs w:val="24"/>
        </w:rPr>
        <w:t>Honeck</w:t>
      </w:r>
      <w:proofErr w:type="spellEnd"/>
      <w:r w:rsidRPr="005C5ED5">
        <w:rPr>
          <w:rFonts w:cs="Times New Roman"/>
          <w:szCs w:val="24"/>
        </w:rPr>
        <w:t>, R.</w:t>
      </w:r>
      <w:r w:rsidR="000D477E">
        <w:rPr>
          <w:rFonts w:cs="Times New Roman"/>
          <w:szCs w:val="24"/>
        </w:rPr>
        <w:t>,</w:t>
      </w:r>
      <w:r w:rsidRPr="005C5ED5">
        <w:rPr>
          <w:rFonts w:cs="Times New Roman"/>
          <w:szCs w:val="24"/>
        </w:rPr>
        <w:t xml:space="preserve"> P. (1980). A peacock looks at its legs. </w:t>
      </w:r>
      <w:proofErr w:type="gramStart"/>
      <w:r w:rsidRPr="005C5ED5">
        <w:rPr>
          <w:rFonts w:cs="Times New Roman"/>
          <w:szCs w:val="24"/>
        </w:rPr>
        <w:t xml:space="preserve">Cognitive science and figurative </w:t>
      </w:r>
      <w:proofErr w:type="spellStart"/>
      <w:r w:rsidRPr="005C5ED5">
        <w:rPr>
          <w:rFonts w:cs="Times New Roman"/>
          <w:szCs w:val="24"/>
        </w:rPr>
        <w:t>language.In</w:t>
      </w:r>
      <w:proofErr w:type="spellEnd"/>
      <w:r w:rsidRPr="005C5ED5">
        <w:rPr>
          <w:rFonts w:cs="Times New Roman"/>
          <w:szCs w:val="24"/>
        </w:rPr>
        <w:t xml:space="preserve"> R. P. </w:t>
      </w:r>
      <w:proofErr w:type="spellStart"/>
      <w:r w:rsidRPr="005C5ED5">
        <w:rPr>
          <w:rFonts w:cs="Times New Roman"/>
          <w:szCs w:val="24"/>
        </w:rPr>
        <w:t>Honeck</w:t>
      </w:r>
      <w:proofErr w:type="spellEnd"/>
      <w:r w:rsidRPr="005C5ED5">
        <w:rPr>
          <w:rFonts w:cs="Times New Roman"/>
          <w:szCs w:val="24"/>
        </w:rPr>
        <w:t xml:space="preserve"> and R. R. Hoffman (Eds.), </w:t>
      </w:r>
      <w:r w:rsidRPr="005C5ED5">
        <w:rPr>
          <w:rFonts w:cs="Times New Roman"/>
          <w:i/>
          <w:szCs w:val="24"/>
        </w:rPr>
        <w:t>Cognition and Figurative Language</w:t>
      </w:r>
      <w:r w:rsidR="0092027E">
        <w:rPr>
          <w:rFonts w:cs="Times New Roman"/>
          <w:i/>
          <w:szCs w:val="24"/>
        </w:rPr>
        <w:t>,</w:t>
      </w:r>
      <w:r w:rsidR="0092027E">
        <w:rPr>
          <w:rFonts w:cs="Times New Roman"/>
          <w:szCs w:val="24"/>
        </w:rPr>
        <w:t xml:space="preserve"> 3-24</w:t>
      </w:r>
      <w:r w:rsidRPr="005C5ED5">
        <w:rPr>
          <w:rFonts w:cs="Times New Roman"/>
          <w:szCs w:val="24"/>
        </w:rPr>
        <w:t>.</w:t>
      </w:r>
      <w:proofErr w:type="gramEnd"/>
      <w:r w:rsidR="0092027E">
        <w:rPr>
          <w:rFonts w:cs="Times New Roman"/>
          <w:szCs w:val="24"/>
        </w:rPr>
        <w:t xml:space="preserve"> Mahwah, NJ: </w:t>
      </w:r>
      <w:r w:rsidRPr="005C5ED5">
        <w:rPr>
          <w:rFonts w:cs="Times New Roman"/>
          <w:szCs w:val="24"/>
        </w:rPr>
        <w:t>Erlbaum.</w:t>
      </w:r>
    </w:p>
    <w:p w:rsidR="003C4F2C" w:rsidRPr="005C5ED5" w:rsidRDefault="003C4F2C" w:rsidP="0078073A">
      <w:pPr>
        <w:ind w:left="851" w:hanging="851"/>
        <w:rPr>
          <w:rFonts w:cs="Times New Roman"/>
          <w:szCs w:val="24"/>
        </w:rPr>
      </w:pPr>
      <w:proofErr w:type="spellStart"/>
      <w:proofErr w:type="gramStart"/>
      <w:r w:rsidRPr="005C5ED5">
        <w:rPr>
          <w:rFonts w:cs="Times New Roman"/>
          <w:szCs w:val="24"/>
          <w:shd w:val="clear" w:color="auto" w:fill="FFFFFF"/>
        </w:rPr>
        <w:t>Holsinger</w:t>
      </w:r>
      <w:proofErr w:type="spellEnd"/>
      <w:r w:rsidRPr="005C5ED5">
        <w:rPr>
          <w:rFonts w:cs="Times New Roman"/>
          <w:szCs w:val="24"/>
          <w:shd w:val="clear" w:color="auto" w:fill="FFFFFF"/>
        </w:rPr>
        <w:t>, E., &amp; Kaiser, E. (2010, May).</w:t>
      </w:r>
      <w:proofErr w:type="gramEnd"/>
      <w:r w:rsidRPr="005C5ED5">
        <w:rPr>
          <w:rFonts w:cs="Times New Roman"/>
          <w:szCs w:val="24"/>
          <w:shd w:val="clear" w:color="auto" w:fill="FFFFFF"/>
        </w:rPr>
        <w:t xml:space="preserve"> Effects of context on processing (</w:t>
      </w:r>
      <w:proofErr w:type="gramStart"/>
      <w:r w:rsidRPr="005C5ED5">
        <w:rPr>
          <w:rFonts w:cs="Times New Roman"/>
          <w:szCs w:val="24"/>
          <w:shd w:val="clear" w:color="auto" w:fill="FFFFFF"/>
        </w:rPr>
        <w:t>non</w:t>
      </w:r>
      <w:proofErr w:type="gramEnd"/>
      <w:r w:rsidRPr="005C5ED5">
        <w:rPr>
          <w:rFonts w:cs="Times New Roman"/>
          <w:szCs w:val="24"/>
          <w:shd w:val="clear" w:color="auto" w:fill="FFFFFF"/>
        </w:rPr>
        <w:t>)-compositional expressions. In </w:t>
      </w:r>
      <w:r w:rsidRPr="005C5ED5">
        <w:rPr>
          <w:rFonts w:cs="Times New Roman"/>
          <w:i/>
          <w:iCs/>
          <w:szCs w:val="24"/>
          <w:shd w:val="clear" w:color="auto" w:fill="FFFFFF"/>
        </w:rPr>
        <w:t>LSA Annual Meeting Extended Abstracts</w:t>
      </w:r>
      <w:r w:rsidRPr="005C5ED5">
        <w:rPr>
          <w:rFonts w:cs="Times New Roman"/>
          <w:szCs w:val="24"/>
          <w:shd w:val="clear" w:color="auto" w:fill="FFFFFF"/>
        </w:rPr>
        <w:t> (Vol. 1, pp. 13:1-5). https://doi.org/10.3765/exabs.v0i0.492</w:t>
      </w:r>
    </w:p>
    <w:p w:rsidR="003C4F2C" w:rsidRPr="005C5ED5" w:rsidRDefault="003C4F2C" w:rsidP="0078073A">
      <w:pPr>
        <w:pStyle w:val="Default"/>
        <w:spacing w:line="480" w:lineRule="auto"/>
        <w:ind w:left="851" w:hanging="851"/>
        <w:jc w:val="both"/>
        <w:rPr>
          <w:color w:val="auto"/>
        </w:rPr>
      </w:pPr>
      <w:r w:rsidRPr="005C5ED5">
        <w:rPr>
          <w:color w:val="auto"/>
          <w:shd w:val="clear" w:color="auto" w:fill="FFFFFF"/>
        </w:rPr>
        <w:t>Irujo, S. (1986a). A piece of cake: Learning and teaching idioms. </w:t>
      </w:r>
      <w:r w:rsidRPr="005C5ED5">
        <w:rPr>
          <w:i/>
          <w:iCs/>
          <w:color w:val="auto"/>
          <w:shd w:val="clear" w:color="auto" w:fill="FFFFFF"/>
        </w:rPr>
        <w:t>ELT Journal</w:t>
      </w:r>
      <w:r w:rsidRPr="005C5ED5">
        <w:rPr>
          <w:color w:val="auto"/>
          <w:shd w:val="clear" w:color="auto" w:fill="FFFFFF"/>
        </w:rPr>
        <w:t>, </w:t>
      </w:r>
      <w:r w:rsidRPr="005C5ED5">
        <w:rPr>
          <w:i/>
          <w:iCs/>
          <w:color w:val="auto"/>
          <w:shd w:val="clear" w:color="auto" w:fill="FFFFFF"/>
        </w:rPr>
        <w:t>40</w:t>
      </w:r>
      <w:r w:rsidRPr="005C5ED5">
        <w:rPr>
          <w:color w:val="auto"/>
          <w:shd w:val="clear" w:color="auto" w:fill="FFFFFF"/>
        </w:rPr>
        <w:t>(3), 236-242. https://doi.org/10.1093/elt/40.3.236</w:t>
      </w:r>
    </w:p>
    <w:p w:rsidR="003C4F2C" w:rsidRPr="005C5ED5" w:rsidRDefault="003C4F2C" w:rsidP="0078073A">
      <w:pPr>
        <w:ind w:left="851" w:hanging="851"/>
        <w:rPr>
          <w:rFonts w:cs="Times New Roman"/>
          <w:szCs w:val="24"/>
        </w:rPr>
      </w:pPr>
      <w:r w:rsidRPr="005C5ED5">
        <w:rPr>
          <w:rFonts w:cs="Times New Roman"/>
          <w:szCs w:val="24"/>
          <w:shd w:val="clear" w:color="auto" w:fill="FFFFFF"/>
        </w:rPr>
        <w:t>Irujo, S. (1986b). Don't put your leg in your mouth: Transfer in the acquisition of idioms in a second language. </w:t>
      </w:r>
      <w:proofErr w:type="spellStart"/>
      <w:r w:rsidRPr="005C5ED5">
        <w:rPr>
          <w:rFonts w:cs="Times New Roman"/>
          <w:i/>
          <w:iCs/>
          <w:szCs w:val="24"/>
          <w:shd w:val="clear" w:color="auto" w:fill="FFFFFF"/>
        </w:rPr>
        <w:t>Tesol</w:t>
      </w:r>
      <w:proofErr w:type="spellEnd"/>
      <w:r w:rsidRPr="005C5ED5">
        <w:rPr>
          <w:rFonts w:cs="Times New Roman"/>
          <w:i/>
          <w:iCs/>
          <w:szCs w:val="24"/>
          <w:shd w:val="clear" w:color="auto" w:fill="FFFFFF"/>
        </w:rPr>
        <w:t xml:space="preserve"> Quarterly</w:t>
      </w:r>
      <w:r w:rsidRPr="005C5ED5">
        <w:rPr>
          <w:rFonts w:cs="Times New Roman"/>
          <w:szCs w:val="24"/>
          <w:shd w:val="clear" w:color="auto" w:fill="FFFFFF"/>
        </w:rPr>
        <w:t>, </w:t>
      </w:r>
      <w:r w:rsidRPr="005C5ED5">
        <w:rPr>
          <w:rFonts w:cs="Times New Roman"/>
          <w:i/>
          <w:iCs/>
          <w:szCs w:val="24"/>
          <w:shd w:val="clear" w:color="auto" w:fill="FFFFFF"/>
        </w:rPr>
        <w:t>20</w:t>
      </w:r>
      <w:r w:rsidRPr="005C5ED5">
        <w:rPr>
          <w:rFonts w:cs="Times New Roman"/>
          <w:szCs w:val="24"/>
          <w:shd w:val="clear" w:color="auto" w:fill="FFFFFF"/>
        </w:rPr>
        <w:t>(2), 287-304. https://doi.org/10.2307/3586545</w:t>
      </w:r>
    </w:p>
    <w:p w:rsidR="00466931" w:rsidRDefault="003C4F2C" w:rsidP="00466931">
      <w:pPr>
        <w:rPr>
          <w:rFonts w:cs="Times New Roman"/>
          <w:szCs w:val="24"/>
        </w:rPr>
      </w:pPr>
      <w:proofErr w:type="gramStart"/>
      <w:r w:rsidRPr="005C5ED5">
        <w:rPr>
          <w:rFonts w:cs="Times New Roman"/>
          <w:szCs w:val="24"/>
          <w:shd w:val="clear" w:color="auto" w:fill="FFFFFF"/>
        </w:rPr>
        <w:lastRenderedPageBreak/>
        <w:t>Irujo, S. (1993).</w:t>
      </w:r>
      <w:proofErr w:type="gramEnd"/>
      <w:r w:rsidRPr="005C5ED5">
        <w:rPr>
          <w:rFonts w:cs="Times New Roman"/>
          <w:szCs w:val="24"/>
          <w:shd w:val="clear" w:color="auto" w:fill="FFFFFF"/>
        </w:rPr>
        <w:t xml:space="preserve"> Steering clear: Avoidance in the production of idioms. </w:t>
      </w:r>
      <w:r w:rsidRPr="005C5ED5">
        <w:rPr>
          <w:rFonts w:cs="Times New Roman"/>
          <w:i/>
          <w:iCs/>
          <w:szCs w:val="24"/>
          <w:shd w:val="clear" w:color="auto" w:fill="FFFFFF"/>
        </w:rPr>
        <w:t>IRAL: International Review of Applied Linguistics in Language Teaching</w:t>
      </w:r>
      <w:r w:rsidRPr="005C5ED5">
        <w:rPr>
          <w:rFonts w:cs="Times New Roman"/>
          <w:szCs w:val="24"/>
          <w:shd w:val="clear" w:color="auto" w:fill="FFFFFF"/>
        </w:rPr>
        <w:t>, </w:t>
      </w:r>
      <w:r w:rsidRPr="005C5ED5">
        <w:rPr>
          <w:rFonts w:cs="Times New Roman"/>
          <w:i/>
          <w:iCs/>
          <w:szCs w:val="24"/>
          <w:shd w:val="clear" w:color="auto" w:fill="FFFFFF"/>
        </w:rPr>
        <w:t>31</w:t>
      </w:r>
      <w:r w:rsidRPr="005C5ED5">
        <w:rPr>
          <w:rFonts w:cs="Times New Roman"/>
          <w:szCs w:val="24"/>
          <w:shd w:val="clear" w:color="auto" w:fill="FFFFFF"/>
        </w:rPr>
        <w:t>(3), 205-219.</w:t>
      </w:r>
    </w:p>
    <w:p w:rsidR="00466931" w:rsidRDefault="00466931" w:rsidP="00466931">
      <w:pPr>
        <w:rPr>
          <w:rFonts w:cs="Times New Roman"/>
          <w:szCs w:val="24"/>
        </w:rPr>
      </w:pPr>
      <w:proofErr w:type="gramStart"/>
      <w:r w:rsidRPr="009C3367">
        <w:rPr>
          <w:rFonts w:cs="Times New Roman"/>
          <w:szCs w:val="24"/>
        </w:rPr>
        <w:t>James</w:t>
      </w:r>
      <w:r>
        <w:rPr>
          <w:rFonts w:cs="Times New Roman"/>
          <w:szCs w:val="24"/>
        </w:rPr>
        <w:t>, E.</w:t>
      </w:r>
      <w:r w:rsidR="000D477E">
        <w:rPr>
          <w:rFonts w:cs="Times New Roman"/>
          <w:szCs w:val="24"/>
        </w:rPr>
        <w:t>,</w:t>
      </w:r>
      <w:r>
        <w:rPr>
          <w:rFonts w:cs="Times New Roman"/>
          <w:szCs w:val="24"/>
        </w:rPr>
        <w:t xml:space="preserve"> </w:t>
      </w:r>
      <w:proofErr w:type="spellStart"/>
      <w:r>
        <w:rPr>
          <w:rFonts w:cs="Times New Roman"/>
          <w:szCs w:val="24"/>
        </w:rPr>
        <w:t>Kinunda</w:t>
      </w:r>
      <w:proofErr w:type="spellEnd"/>
      <w:r>
        <w:rPr>
          <w:rFonts w:cs="Times New Roman"/>
          <w:szCs w:val="24"/>
        </w:rPr>
        <w:t xml:space="preserve"> &amp;</w:t>
      </w:r>
      <w:r w:rsidRPr="009C3367">
        <w:rPr>
          <w:rFonts w:cs="Times New Roman"/>
          <w:szCs w:val="24"/>
        </w:rPr>
        <w:t xml:space="preserve"> </w:t>
      </w:r>
      <w:proofErr w:type="spellStart"/>
      <w:r w:rsidRPr="009C3367">
        <w:rPr>
          <w:rFonts w:cs="Times New Roman"/>
          <w:szCs w:val="24"/>
        </w:rPr>
        <w:t>Gedfrey</w:t>
      </w:r>
      <w:proofErr w:type="spellEnd"/>
      <w:r w:rsidRPr="009C3367">
        <w:rPr>
          <w:rFonts w:cs="Times New Roman"/>
          <w:szCs w:val="24"/>
        </w:rPr>
        <w:t xml:space="preserve"> R. Bukagile (2005).</w:t>
      </w:r>
      <w:proofErr w:type="gramEnd"/>
      <w:r>
        <w:rPr>
          <w:rFonts w:cs="Times New Roman"/>
          <w:szCs w:val="24"/>
        </w:rPr>
        <w:t xml:space="preserve"> English Language textbook for    </w:t>
      </w:r>
    </w:p>
    <w:p w:rsidR="00466931" w:rsidRPr="00466931" w:rsidRDefault="000D477E" w:rsidP="00466931">
      <w:pPr>
        <w:rPr>
          <w:rFonts w:cs="Times New Roman"/>
          <w:szCs w:val="24"/>
        </w:rPr>
      </w:pPr>
      <w:r>
        <w:rPr>
          <w:rFonts w:cs="Times New Roman"/>
          <w:szCs w:val="24"/>
        </w:rPr>
        <w:t xml:space="preserve">     </w:t>
      </w:r>
      <w:proofErr w:type="gramStart"/>
      <w:r>
        <w:rPr>
          <w:rFonts w:cs="Times New Roman"/>
          <w:szCs w:val="24"/>
        </w:rPr>
        <w:t>Secondary  Schools</w:t>
      </w:r>
      <w:proofErr w:type="gramEnd"/>
      <w:r>
        <w:rPr>
          <w:rFonts w:cs="Times New Roman"/>
          <w:szCs w:val="24"/>
        </w:rPr>
        <w:t>. Oxford</w:t>
      </w:r>
      <w:r w:rsidR="00466931">
        <w:rPr>
          <w:rFonts w:cs="Times New Roman"/>
          <w:szCs w:val="24"/>
        </w:rPr>
        <w:t>: Oxford University Press.</w:t>
      </w:r>
    </w:p>
    <w:p w:rsidR="00466931" w:rsidRDefault="00466931" w:rsidP="00466931">
      <w:pPr>
        <w:rPr>
          <w:rFonts w:cs="Times New Roman"/>
          <w:szCs w:val="24"/>
        </w:rPr>
      </w:pPr>
      <w:proofErr w:type="spellStart"/>
      <w:r w:rsidRPr="009C3367">
        <w:rPr>
          <w:rFonts w:cs="Times New Roman"/>
          <w:szCs w:val="24"/>
        </w:rPr>
        <w:t>Kadeghe</w:t>
      </w:r>
      <w:proofErr w:type="spellEnd"/>
      <w:r w:rsidRPr="009C3367">
        <w:rPr>
          <w:rFonts w:cs="Times New Roman"/>
          <w:szCs w:val="24"/>
        </w:rPr>
        <w:t xml:space="preserve"> M.  (2012</w:t>
      </w:r>
      <w:r>
        <w:rPr>
          <w:rFonts w:cs="Times New Roman"/>
          <w:szCs w:val="24"/>
        </w:rPr>
        <w:t xml:space="preserve">). Tanzania secondary Schools English Course Book for Form </w:t>
      </w:r>
    </w:p>
    <w:p w:rsidR="00466931" w:rsidRPr="00466931" w:rsidRDefault="00466931" w:rsidP="00466931">
      <w:pPr>
        <w:rPr>
          <w:rFonts w:cs="Times New Roman"/>
          <w:szCs w:val="24"/>
        </w:rPr>
      </w:pPr>
      <w:r>
        <w:rPr>
          <w:rFonts w:cs="Times New Roman"/>
          <w:szCs w:val="24"/>
        </w:rPr>
        <w:t xml:space="preserve">                </w:t>
      </w:r>
      <w:proofErr w:type="spellStart"/>
      <w:r>
        <w:rPr>
          <w:rFonts w:cs="Times New Roman"/>
          <w:szCs w:val="24"/>
        </w:rPr>
        <w:t>T</w:t>
      </w:r>
      <w:r w:rsidRPr="00A656BF">
        <w:rPr>
          <w:rFonts w:cs="Times New Roman"/>
          <w:szCs w:val="24"/>
        </w:rPr>
        <w:t>hree</w:t>
      </w:r>
      <w:r>
        <w:rPr>
          <w:rFonts w:cs="Times New Roman"/>
          <w:szCs w:val="24"/>
        </w:rPr>
        <w:t>.Darlesalaam</w:t>
      </w:r>
      <w:proofErr w:type="spellEnd"/>
      <w:r>
        <w:rPr>
          <w:rFonts w:cs="Times New Roman"/>
          <w:szCs w:val="24"/>
        </w:rPr>
        <w:t xml:space="preserve">: </w:t>
      </w:r>
      <w:proofErr w:type="spellStart"/>
      <w:r>
        <w:rPr>
          <w:rFonts w:cs="Times New Roman"/>
          <w:szCs w:val="24"/>
        </w:rPr>
        <w:t>Afroplus</w:t>
      </w:r>
      <w:proofErr w:type="spellEnd"/>
      <w:r>
        <w:rPr>
          <w:rFonts w:cs="Times New Roman"/>
          <w:szCs w:val="24"/>
        </w:rPr>
        <w:t xml:space="preserve"> Industries Press </w:t>
      </w:r>
    </w:p>
    <w:p w:rsidR="00466931" w:rsidRDefault="003C4F2C" w:rsidP="00466931">
      <w:pPr>
        <w:rPr>
          <w:rFonts w:eastAsia="MS Mincho" w:cs="Times New Roman"/>
          <w:szCs w:val="24"/>
        </w:rPr>
      </w:pPr>
      <w:r w:rsidRPr="005C5ED5">
        <w:rPr>
          <w:rFonts w:eastAsia="MS Mincho" w:cs="Times New Roman"/>
          <w:szCs w:val="24"/>
        </w:rPr>
        <w:t xml:space="preserve">Katz, J., J. (1973). Compositionality, idiomaticity and lexical </w:t>
      </w:r>
      <w:proofErr w:type="spellStart"/>
      <w:r w:rsidRPr="005C5ED5">
        <w:rPr>
          <w:rFonts w:eastAsia="MS Mincho" w:cs="Times New Roman"/>
          <w:szCs w:val="24"/>
        </w:rPr>
        <w:t>substitution.In</w:t>
      </w:r>
      <w:proofErr w:type="spellEnd"/>
      <w:r w:rsidRPr="005C5ED5">
        <w:rPr>
          <w:rFonts w:eastAsia="MS Mincho" w:cs="Times New Roman"/>
          <w:szCs w:val="24"/>
        </w:rPr>
        <w:t xml:space="preserve"> S. </w:t>
      </w:r>
    </w:p>
    <w:p w:rsidR="00466931" w:rsidRDefault="003C4F2C" w:rsidP="00466931">
      <w:pPr>
        <w:rPr>
          <w:rFonts w:eastAsia="MS Mincho" w:cs="Times New Roman"/>
          <w:szCs w:val="24"/>
        </w:rPr>
      </w:pPr>
      <w:r w:rsidRPr="005C5ED5">
        <w:rPr>
          <w:rFonts w:eastAsia="MS Mincho" w:cs="Times New Roman"/>
          <w:szCs w:val="24"/>
        </w:rPr>
        <w:t xml:space="preserve">Anderson and </w:t>
      </w:r>
      <w:proofErr w:type="spellStart"/>
      <w:r w:rsidRPr="005C5ED5">
        <w:rPr>
          <w:rFonts w:eastAsia="MS Mincho" w:cs="Times New Roman"/>
          <w:szCs w:val="24"/>
        </w:rPr>
        <w:t>P.Kiparsky</w:t>
      </w:r>
      <w:proofErr w:type="spellEnd"/>
      <w:r w:rsidRPr="005C5ED5">
        <w:rPr>
          <w:rFonts w:eastAsia="MS Mincho" w:cs="Times New Roman"/>
          <w:szCs w:val="24"/>
        </w:rPr>
        <w:t xml:space="preserve"> (Eds.) </w:t>
      </w:r>
      <w:r w:rsidRPr="005C5ED5">
        <w:rPr>
          <w:rFonts w:eastAsia="MS Mincho" w:cs="Times New Roman"/>
          <w:i/>
          <w:szCs w:val="24"/>
        </w:rPr>
        <w:t>A Festschrift for Morris Halle</w:t>
      </w:r>
      <w:r w:rsidRPr="005C5ED5">
        <w:rPr>
          <w:rFonts w:eastAsia="MS Mincho" w:cs="Times New Roman"/>
          <w:szCs w:val="24"/>
        </w:rPr>
        <w:t xml:space="preserve"> (357-376).</w:t>
      </w:r>
    </w:p>
    <w:p w:rsidR="003C4F2C" w:rsidRPr="005C5ED5" w:rsidRDefault="0092027E" w:rsidP="00466931">
      <w:pPr>
        <w:rPr>
          <w:rFonts w:cs="Times New Roman"/>
          <w:szCs w:val="24"/>
        </w:rPr>
      </w:pPr>
      <w:r>
        <w:rPr>
          <w:rFonts w:eastAsia="MS Mincho" w:cs="Times New Roman"/>
          <w:szCs w:val="24"/>
        </w:rPr>
        <w:t xml:space="preserve">New York: </w:t>
      </w:r>
      <w:r w:rsidR="003C4F2C" w:rsidRPr="005C5ED5">
        <w:rPr>
          <w:rFonts w:eastAsia="MS Mincho" w:cs="Times New Roman"/>
          <w:szCs w:val="24"/>
        </w:rPr>
        <w:t>Holt, Rinehart and Winston.</w:t>
      </w:r>
    </w:p>
    <w:p w:rsidR="003C4F2C" w:rsidRPr="005C5ED5" w:rsidRDefault="003C4F2C" w:rsidP="0078073A">
      <w:pPr>
        <w:ind w:left="851" w:hanging="851"/>
        <w:rPr>
          <w:rFonts w:cs="Times New Roman"/>
          <w:szCs w:val="24"/>
          <w:shd w:val="clear" w:color="auto" w:fill="FFFFFF"/>
        </w:rPr>
      </w:pPr>
      <w:proofErr w:type="spellStart"/>
      <w:r w:rsidRPr="005C5ED5">
        <w:rPr>
          <w:rFonts w:cs="Times New Roman"/>
          <w:szCs w:val="24"/>
          <w:shd w:val="clear" w:color="auto" w:fill="FFFFFF"/>
        </w:rPr>
        <w:t>Kayser</w:t>
      </w:r>
      <w:proofErr w:type="spellEnd"/>
      <w:r w:rsidRPr="005C5ED5">
        <w:rPr>
          <w:rFonts w:cs="Times New Roman"/>
          <w:szCs w:val="24"/>
          <w:shd w:val="clear" w:color="auto" w:fill="FFFFFF"/>
        </w:rPr>
        <w:t>, H. (1996). Cultural/linguistic variation in the United States and its implications for assessment and intervention in speech-language pathology: An epilogue. </w:t>
      </w:r>
      <w:r w:rsidRPr="005C5ED5">
        <w:rPr>
          <w:rFonts w:cs="Times New Roman"/>
          <w:i/>
          <w:iCs/>
          <w:szCs w:val="24"/>
          <w:shd w:val="clear" w:color="auto" w:fill="FFFFFF"/>
        </w:rPr>
        <w:t xml:space="preserve">Language, </w:t>
      </w:r>
      <w:r w:rsidR="00B8282B" w:rsidRPr="005C5ED5">
        <w:rPr>
          <w:rFonts w:cs="Times New Roman"/>
          <w:i/>
          <w:iCs/>
          <w:szCs w:val="24"/>
          <w:shd w:val="clear" w:color="auto" w:fill="FFFFFF"/>
        </w:rPr>
        <w:t>Speech, and Hearing Services in Schools</w:t>
      </w:r>
      <w:r w:rsidRPr="005C5ED5">
        <w:rPr>
          <w:rFonts w:cs="Times New Roman"/>
          <w:szCs w:val="24"/>
          <w:shd w:val="clear" w:color="auto" w:fill="FFFFFF"/>
        </w:rPr>
        <w:t>, </w:t>
      </w:r>
      <w:r w:rsidRPr="005C5ED5">
        <w:rPr>
          <w:rFonts w:cs="Times New Roman"/>
          <w:i/>
          <w:iCs/>
          <w:szCs w:val="24"/>
          <w:shd w:val="clear" w:color="auto" w:fill="FFFFFF"/>
        </w:rPr>
        <w:t>27</w:t>
      </w:r>
      <w:r w:rsidRPr="005C5ED5">
        <w:rPr>
          <w:rFonts w:cs="Times New Roman"/>
          <w:szCs w:val="24"/>
          <w:shd w:val="clear" w:color="auto" w:fill="FFFFFF"/>
        </w:rPr>
        <w:t>(4), 385-387.</w:t>
      </w:r>
    </w:p>
    <w:p w:rsidR="003C4F2C" w:rsidRPr="005C5ED5" w:rsidRDefault="003C4F2C" w:rsidP="0078073A">
      <w:pPr>
        <w:ind w:left="851" w:hanging="851"/>
        <w:rPr>
          <w:rFonts w:cs="Times New Roman"/>
          <w:szCs w:val="24"/>
        </w:rPr>
      </w:pPr>
      <w:r w:rsidRPr="005C5ED5">
        <w:rPr>
          <w:rFonts w:cs="Times New Roman"/>
          <w:szCs w:val="24"/>
        </w:rPr>
        <w:t xml:space="preserve">Kellerman, E. (1983). Now you </w:t>
      </w:r>
      <w:r w:rsidR="00B8282B" w:rsidRPr="005C5ED5">
        <w:rPr>
          <w:rFonts w:cs="Times New Roman"/>
          <w:szCs w:val="24"/>
        </w:rPr>
        <w:t>see</w:t>
      </w:r>
      <w:r w:rsidRPr="005C5ED5">
        <w:rPr>
          <w:rFonts w:cs="Times New Roman"/>
          <w:szCs w:val="24"/>
        </w:rPr>
        <w:t xml:space="preserve"> it, now you don’t. </w:t>
      </w:r>
      <w:proofErr w:type="gramStart"/>
      <w:r w:rsidRPr="005C5ED5">
        <w:rPr>
          <w:rFonts w:cs="Times New Roman"/>
          <w:szCs w:val="24"/>
        </w:rPr>
        <w:t xml:space="preserve">In S. </w:t>
      </w:r>
      <w:proofErr w:type="spellStart"/>
      <w:r w:rsidRPr="005C5ED5">
        <w:rPr>
          <w:rFonts w:cs="Times New Roman"/>
          <w:szCs w:val="24"/>
        </w:rPr>
        <w:t>Gass</w:t>
      </w:r>
      <w:proofErr w:type="spellEnd"/>
      <w:r w:rsidRPr="005C5ED5">
        <w:rPr>
          <w:rFonts w:cs="Times New Roman"/>
          <w:szCs w:val="24"/>
        </w:rPr>
        <w:t xml:space="preserve">, &amp; L. </w:t>
      </w:r>
      <w:proofErr w:type="spellStart"/>
      <w:r w:rsidRPr="005C5ED5">
        <w:rPr>
          <w:rFonts w:cs="Times New Roman"/>
          <w:szCs w:val="24"/>
        </w:rPr>
        <w:t>Selinker</w:t>
      </w:r>
      <w:proofErr w:type="spellEnd"/>
      <w:r w:rsidRPr="005C5ED5">
        <w:rPr>
          <w:rFonts w:cs="Times New Roman"/>
          <w:szCs w:val="24"/>
        </w:rPr>
        <w:t xml:space="preserve"> (Eds.), </w:t>
      </w:r>
      <w:r w:rsidRPr="005C5ED5">
        <w:rPr>
          <w:rFonts w:cs="Times New Roman"/>
          <w:i/>
          <w:szCs w:val="24"/>
        </w:rPr>
        <w:t>Language Transfer in Language Learning</w:t>
      </w:r>
      <w:r w:rsidRPr="005C5ED5">
        <w:rPr>
          <w:rFonts w:cs="Times New Roman"/>
          <w:szCs w:val="24"/>
        </w:rPr>
        <w:t xml:space="preserve"> (pp. 112–134).</w:t>
      </w:r>
      <w:proofErr w:type="gramEnd"/>
      <w:r w:rsidR="0092027E">
        <w:rPr>
          <w:rFonts w:cs="Times New Roman"/>
          <w:szCs w:val="24"/>
        </w:rPr>
        <w:t xml:space="preserve"> Rowley, Massachusetts: </w:t>
      </w:r>
      <w:proofErr w:type="gramStart"/>
      <w:r w:rsidRPr="005C5ED5">
        <w:rPr>
          <w:rFonts w:cs="Times New Roman"/>
          <w:szCs w:val="24"/>
        </w:rPr>
        <w:t>Newbury  House</w:t>
      </w:r>
      <w:proofErr w:type="gramEnd"/>
      <w:r w:rsidRPr="005C5ED5">
        <w:rPr>
          <w:rFonts w:cs="Times New Roman"/>
          <w:szCs w:val="24"/>
        </w:rPr>
        <w:t xml:space="preserve">. </w:t>
      </w:r>
    </w:p>
    <w:p w:rsidR="003C4F2C" w:rsidRPr="005C5ED5" w:rsidRDefault="003C4F2C" w:rsidP="0078073A">
      <w:pPr>
        <w:ind w:left="851" w:hanging="851"/>
        <w:rPr>
          <w:rStyle w:val="ref-lnk"/>
          <w:rFonts w:cs="Times New Roman"/>
          <w:szCs w:val="24"/>
        </w:rPr>
      </w:pPr>
      <w:proofErr w:type="spellStart"/>
      <w:proofErr w:type="gramStart"/>
      <w:r w:rsidRPr="005C5ED5">
        <w:rPr>
          <w:rFonts w:cs="Times New Roman"/>
          <w:szCs w:val="24"/>
        </w:rPr>
        <w:t>Kintsch</w:t>
      </w:r>
      <w:proofErr w:type="spellEnd"/>
      <w:r w:rsidRPr="005C5ED5">
        <w:rPr>
          <w:rFonts w:cs="Times New Roman"/>
          <w:szCs w:val="24"/>
        </w:rPr>
        <w:t>, W. (1998).</w:t>
      </w:r>
      <w:proofErr w:type="gramEnd"/>
      <w:r w:rsidRPr="005C5ED5">
        <w:rPr>
          <w:rFonts w:cs="Times New Roman"/>
          <w:szCs w:val="24"/>
        </w:rPr>
        <w:t xml:space="preserve"> </w:t>
      </w:r>
      <w:r w:rsidRPr="000D477E">
        <w:rPr>
          <w:rFonts w:cs="Times New Roman"/>
          <w:i/>
          <w:szCs w:val="24"/>
        </w:rPr>
        <w:t>Comprehension: A paradigm for cognition</w:t>
      </w:r>
      <w:r w:rsidRPr="005C5ED5">
        <w:rPr>
          <w:rFonts w:cs="Times New Roman"/>
          <w:szCs w:val="24"/>
        </w:rPr>
        <w:t>. New York, NY, US: Cambridge University Press</w:t>
      </w:r>
    </w:p>
    <w:p w:rsidR="003C4F2C" w:rsidRPr="005C5ED5" w:rsidRDefault="003C4F2C" w:rsidP="0078073A">
      <w:pPr>
        <w:ind w:left="851" w:hanging="851"/>
        <w:rPr>
          <w:rFonts w:cs="Times New Roman"/>
          <w:szCs w:val="24"/>
        </w:rPr>
      </w:pPr>
      <w:r w:rsidRPr="005C5ED5">
        <w:rPr>
          <w:rFonts w:cs="Times New Roman"/>
          <w:szCs w:val="24"/>
          <w:shd w:val="clear" w:color="auto" w:fill="FFFFFF"/>
        </w:rPr>
        <w:t>Kombo, D.</w:t>
      </w:r>
      <w:r w:rsidR="00155FC6">
        <w:rPr>
          <w:rFonts w:cs="Times New Roman"/>
          <w:szCs w:val="24"/>
          <w:shd w:val="clear" w:color="auto" w:fill="FFFFFF"/>
        </w:rPr>
        <w:t>,</w:t>
      </w:r>
      <w:r w:rsidRPr="005C5ED5">
        <w:rPr>
          <w:rFonts w:cs="Times New Roman"/>
          <w:szCs w:val="24"/>
          <w:shd w:val="clear" w:color="auto" w:fill="FFFFFF"/>
        </w:rPr>
        <w:t xml:space="preserve"> K., &amp; Tromp, D.</w:t>
      </w:r>
      <w:r w:rsidR="00155FC6">
        <w:rPr>
          <w:rFonts w:cs="Times New Roman"/>
          <w:szCs w:val="24"/>
          <w:shd w:val="clear" w:color="auto" w:fill="FFFFFF"/>
        </w:rPr>
        <w:t>,</w:t>
      </w:r>
      <w:r w:rsidRPr="005C5ED5">
        <w:rPr>
          <w:rFonts w:cs="Times New Roman"/>
          <w:szCs w:val="24"/>
          <w:shd w:val="clear" w:color="auto" w:fill="FFFFFF"/>
        </w:rPr>
        <w:t xml:space="preserve"> L</w:t>
      </w:r>
      <w:proofErr w:type="gramStart"/>
      <w:r w:rsidRPr="005C5ED5">
        <w:rPr>
          <w:rFonts w:cs="Times New Roman"/>
          <w:szCs w:val="24"/>
          <w:shd w:val="clear" w:color="auto" w:fill="FFFFFF"/>
        </w:rPr>
        <w:t>.(</w:t>
      </w:r>
      <w:proofErr w:type="gramEnd"/>
      <w:r w:rsidRPr="005C5ED5">
        <w:rPr>
          <w:rFonts w:cs="Times New Roman"/>
          <w:szCs w:val="24"/>
          <w:shd w:val="clear" w:color="auto" w:fill="FFFFFF"/>
        </w:rPr>
        <w:t>2011). </w:t>
      </w:r>
      <w:r w:rsidRPr="005C5ED5">
        <w:rPr>
          <w:rFonts w:cs="Times New Roman"/>
          <w:i/>
          <w:iCs/>
          <w:szCs w:val="24"/>
          <w:shd w:val="clear" w:color="auto" w:fill="FFFFFF"/>
        </w:rPr>
        <w:t xml:space="preserve">Proposal and </w:t>
      </w:r>
      <w:r w:rsidR="00E76B7D" w:rsidRPr="005C5ED5">
        <w:rPr>
          <w:rFonts w:cs="Times New Roman"/>
          <w:i/>
          <w:iCs/>
          <w:szCs w:val="24"/>
          <w:shd w:val="clear" w:color="auto" w:fill="FFFFFF"/>
        </w:rPr>
        <w:t xml:space="preserve">thesis </w:t>
      </w:r>
      <w:proofErr w:type="spellStart"/>
      <w:r w:rsidR="00E76B7D" w:rsidRPr="005C5ED5">
        <w:rPr>
          <w:rFonts w:cs="Times New Roman"/>
          <w:i/>
          <w:iCs/>
          <w:szCs w:val="24"/>
          <w:shd w:val="clear" w:color="auto" w:fill="FFFFFF"/>
        </w:rPr>
        <w:t>writing</w:t>
      </w:r>
      <w:r w:rsidRPr="005C5ED5">
        <w:rPr>
          <w:rFonts w:cs="Times New Roman"/>
          <w:i/>
          <w:iCs/>
          <w:szCs w:val="24"/>
          <w:shd w:val="clear" w:color="auto" w:fill="FFFFFF"/>
        </w:rPr>
        <w:t>.</w:t>
      </w:r>
      <w:r w:rsidRPr="0092027E">
        <w:rPr>
          <w:rFonts w:cs="Times New Roman"/>
          <w:iCs/>
          <w:szCs w:val="24"/>
          <w:shd w:val="clear" w:color="auto" w:fill="FFFFFF"/>
        </w:rPr>
        <w:t>Nairobi</w:t>
      </w:r>
      <w:proofErr w:type="spellEnd"/>
      <w:r w:rsidRPr="0092027E">
        <w:rPr>
          <w:rFonts w:cs="Times New Roman"/>
          <w:iCs/>
          <w:szCs w:val="24"/>
          <w:shd w:val="clear" w:color="auto" w:fill="FFFFFF"/>
        </w:rPr>
        <w:t xml:space="preserve">: </w:t>
      </w:r>
      <w:proofErr w:type="spellStart"/>
      <w:r w:rsidRPr="0092027E">
        <w:rPr>
          <w:rFonts w:cs="Times New Roman"/>
          <w:iCs/>
          <w:szCs w:val="24"/>
          <w:shd w:val="clear" w:color="auto" w:fill="FFFFFF"/>
        </w:rPr>
        <w:t>Paulines</w:t>
      </w:r>
      <w:proofErr w:type="spellEnd"/>
      <w:r w:rsidRPr="0092027E">
        <w:rPr>
          <w:rFonts w:cs="Times New Roman"/>
          <w:iCs/>
          <w:szCs w:val="24"/>
          <w:shd w:val="clear" w:color="auto" w:fill="FFFFFF"/>
        </w:rPr>
        <w:t xml:space="preserve"> Publications Africa</w:t>
      </w:r>
      <w:r w:rsidRPr="005C5ED5">
        <w:rPr>
          <w:rFonts w:cs="Times New Roman"/>
          <w:szCs w:val="24"/>
          <w:shd w:val="clear" w:color="auto" w:fill="FFFFFF"/>
        </w:rPr>
        <w:t>.</w:t>
      </w:r>
    </w:p>
    <w:p w:rsidR="003C4F2C" w:rsidRPr="005C5ED5" w:rsidRDefault="003C4F2C" w:rsidP="0078073A">
      <w:pPr>
        <w:ind w:left="851" w:hanging="851"/>
        <w:rPr>
          <w:rFonts w:cs="Times New Roman"/>
          <w:szCs w:val="24"/>
          <w:shd w:val="clear" w:color="auto" w:fill="FFFFFF"/>
        </w:rPr>
      </w:pPr>
      <w:r w:rsidRPr="005C5ED5">
        <w:rPr>
          <w:rFonts w:cs="Times New Roman"/>
          <w:szCs w:val="24"/>
        </w:rPr>
        <w:t xml:space="preserve">Kombo, O.  </w:t>
      </w:r>
      <w:proofErr w:type="gramStart"/>
      <w:r w:rsidRPr="005C5ED5">
        <w:rPr>
          <w:rFonts w:cs="Times New Roman"/>
          <w:szCs w:val="24"/>
        </w:rPr>
        <w:t>(2010).</w:t>
      </w:r>
      <w:r w:rsidRPr="005C5ED5">
        <w:rPr>
          <w:rFonts w:cs="Times New Roman"/>
          <w:i/>
          <w:szCs w:val="24"/>
        </w:rPr>
        <w:t>Comprehension of idioms by Kikuyu English learners</w:t>
      </w:r>
      <w:r w:rsidRPr="005C5ED5">
        <w:rPr>
          <w:rFonts w:cs="Times New Roman"/>
          <w:szCs w:val="24"/>
        </w:rPr>
        <w:t>.</w:t>
      </w:r>
      <w:proofErr w:type="gramEnd"/>
      <w:r w:rsidR="0092027E">
        <w:rPr>
          <w:rFonts w:cs="Times New Roman"/>
          <w:szCs w:val="24"/>
        </w:rPr>
        <w:t xml:space="preserve"> Nairobi: </w:t>
      </w:r>
      <w:r w:rsidRPr="005C5ED5">
        <w:rPr>
          <w:rFonts w:cs="Times New Roman"/>
          <w:szCs w:val="24"/>
        </w:rPr>
        <w:t>University of Nairobi Press.</w:t>
      </w:r>
    </w:p>
    <w:p w:rsidR="003C4F2C" w:rsidRPr="005C5ED5" w:rsidRDefault="003C4F2C" w:rsidP="0078073A">
      <w:pPr>
        <w:ind w:left="851" w:hanging="851"/>
        <w:rPr>
          <w:rFonts w:cs="Times New Roman"/>
          <w:szCs w:val="24"/>
        </w:rPr>
      </w:pPr>
      <w:r w:rsidRPr="005C5ED5">
        <w:rPr>
          <w:rFonts w:cs="Times New Roman"/>
          <w:szCs w:val="24"/>
        </w:rPr>
        <w:t>Kothari, C. (2004).</w:t>
      </w:r>
      <w:r w:rsidRPr="005C5ED5">
        <w:rPr>
          <w:rFonts w:cs="Times New Roman"/>
          <w:i/>
          <w:szCs w:val="24"/>
        </w:rPr>
        <w:t>Research methodology: Methods and techniques</w:t>
      </w:r>
      <w:r w:rsidRPr="005C5ED5">
        <w:rPr>
          <w:rFonts w:cs="Times New Roman"/>
          <w:szCs w:val="24"/>
        </w:rPr>
        <w:t xml:space="preserve"> (2</w:t>
      </w:r>
      <w:r w:rsidRPr="005C5ED5">
        <w:rPr>
          <w:rFonts w:cs="Times New Roman"/>
          <w:szCs w:val="24"/>
          <w:vertAlign w:val="superscript"/>
        </w:rPr>
        <w:t>nd</w:t>
      </w:r>
      <w:r w:rsidRPr="005C5ED5">
        <w:rPr>
          <w:rFonts w:cs="Times New Roman"/>
          <w:szCs w:val="24"/>
        </w:rPr>
        <w:t xml:space="preserve">Edt.). </w:t>
      </w:r>
      <w:r w:rsidR="0092027E">
        <w:rPr>
          <w:rFonts w:cs="Times New Roman"/>
          <w:szCs w:val="24"/>
        </w:rPr>
        <w:t xml:space="preserve">New Delhi, India: </w:t>
      </w:r>
      <w:r w:rsidRPr="005C5ED5">
        <w:rPr>
          <w:rFonts w:cs="Times New Roman"/>
          <w:szCs w:val="24"/>
        </w:rPr>
        <w:t>New Age International Publishers.</w:t>
      </w:r>
    </w:p>
    <w:p w:rsidR="003C4F2C" w:rsidRPr="005C5ED5" w:rsidRDefault="003C4F2C" w:rsidP="0078073A">
      <w:pPr>
        <w:ind w:left="851" w:hanging="851"/>
        <w:rPr>
          <w:rFonts w:cs="Times New Roman"/>
          <w:szCs w:val="24"/>
        </w:rPr>
      </w:pPr>
      <w:r w:rsidRPr="005C5ED5">
        <w:rPr>
          <w:rFonts w:cs="Times New Roman"/>
          <w:szCs w:val="24"/>
        </w:rPr>
        <w:lastRenderedPageBreak/>
        <w:t>Kovacs, A. (1985).</w:t>
      </w:r>
      <w:r w:rsidRPr="005C5ED5">
        <w:rPr>
          <w:rFonts w:cs="Times New Roman"/>
          <w:i/>
          <w:szCs w:val="24"/>
        </w:rPr>
        <w:t>The Research process: Essentials of skill development</w:t>
      </w:r>
      <w:r w:rsidRPr="005C5ED5">
        <w:rPr>
          <w:rFonts w:cs="Times New Roman"/>
          <w:szCs w:val="24"/>
        </w:rPr>
        <w:t xml:space="preserve">. </w:t>
      </w:r>
      <w:r w:rsidR="0092027E">
        <w:rPr>
          <w:rFonts w:cs="Times New Roman"/>
          <w:szCs w:val="24"/>
        </w:rPr>
        <w:t xml:space="preserve"> Philadelphia, Pennsylvania: </w:t>
      </w:r>
      <w:r w:rsidRPr="005C5ED5">
        <w:rPr>
          <w:rFonts w:cs="Times New Roman"/>
          <w:szCs w:val="24"/>
        </w:rPr>
        <w:t xml:space="preserve">F.A Davis Company. </w:t>
      </w:r>
    </w:p>
    <w:p w:rsidR="003C4F2C" w:rsidRPr="005C5ED5" w:rsidRDefault="003C4F2C" w:rsidP="0078073A">
      <w:pPr>
        <w:ind w:left="851" w:hanging="851"/>
        <w:rPr>
          <w:rFonts w:cs="Times New Roman"/>
          <w:szCs w:val="24"/>
        </w:rPr>
      </w:pPr>
      <w:proofErr w:type="spellStart"/>
      <w:proofErr w:type="gramStart"/>
      <w:r w:rsidRPr="005C5ED5">
        <w:rPr>
          <w:rFonts w:cs="Times New Roman"/>
          <w:szCs w:val="24"/>
        </w:rPr>
        <w:t>Kövecses</w:t>
      </w:r>
      <w:proofErr w:type="spellEnd"/>
      <w:r w:rsidRPr="005C5ED5">
        <w:rPr>
          <w:rFonts w:cs="Times New Roman"/>
          <w:szCs w:val="24"/>
        </w:rPr>
        <w:t>, Z., &amp;</w:t>
      </w:r>
      <w:proofErr w:type="spellStart"/>
      <w:r w:rsidRPr="005C5ED5">
        <w:rPr>
          <w:rFonts w:cs="Times New Roman"/>
          <w:szCs w:val="24"/>
        </w:rPr>
        <w:t>Szabco</w:t>
      </w:r>
      <w:proofErr w:type="spellEnd"/>
      <w:r w:rsidRPr="005C5ED5">
        <w:rPr>
          <w:rFonts w:cs="Times New Roman"/>
          <w:szCs w:val="24"/>
        </w:rPr>
        <w:t>, P. (1996).</w:t>
      </w:r>
      <w:proofErr w:type="gramEnd"/>
      <w:r w:rsidRPr="005C5ED5">
        <w:rPr>
          <w:rFonts w:cs="Times New Roman"/>
          <w:szCs w:val="24"/>
        </w:rPr>
        <w:t xml:space="preserve"> Idioms: A view from cognitive semantics. </w:t>
      </w:r>
      <w:proofErr w:type="gramStart"/>
      <w:r w:rsidRPr="005C5ED5">
        <w:rPr>
          <w:rFonts w:cs="Times New Roman"/>
          <w:i/>
          <w:szCs w:val="24"/>
        </w:rPr>
        <w:t>Applied Linguistics, 17</w:t>
      </w:r>
      <w:r w:rsidRPr="005C5ED5">
        <w:rPr>
          <w:rFonts w:cs="Times New Roman"/>
          <w:szCs w:val="24"/>
        </w:rPr>
        <w:t>(3), 326-355.</w:t>
      </w:r>
      <w:proofErr w:type="gramEnd"/>
      <w:r w:rsidRPr="005C5ED5">
        <w:rPr>
          <w:rFonts w:cs="Times New Roman"/>
          <w:szCs w:val="24"/>
        </w:rPr>
        <w:t xml:space="preserve"> https://doi.org/10.1093/applin/17.3.326 </w:t>
      </w:r>
    </w:p>
    <w:p w:rsidR="003C4F2C" w:rsidRPr="005C5ED5" w:rsidRDefault="003C4F2C" w:rsidP="0078073A">
      <w:pPr>
        <w:ind w:left="851" w:hanging="851"/>
        <w:rPr>
          <w:rFonts w:cs="Times New Roman"/>
          <w:szCs w:val="24"/>
        </w:rPr>
      </w:pPr>
      <w:proofErr w:type="spellStart"/>
      <w:r w:rsidRPr="005C5ED5">
        <w:rPr>
          <w:rFonts w:cs="Times New Roman"/>
          <w:szCs w:val="24"/>
          <w:shd w:val="clear" w:color="auto" w:fill="FFFFFF"/>
        </w:rPr>
        <w:t>Kreuz</w:t>
      </w:r>
      <w:proofErr w:type="spellEnd"/>
      <w:r w:rsidRPr="005C5ED5">
        <w:rPr>
          <w:rFonts w:cs="Times New Roman"/>
          <w:szCs w:val="24"/>
          <w:shd w:val="clear" w:color="auto" w:fill="FFFFFF"/>
        </w:rPr>
        <w:t>, R.</w:t>
      </w:r>
      <w:r w:rsidR="00D00E94">
        <w:rPr>
          <w:rFonts w:cs="Times New Roman"/>
          <w:szCs w:val="24"/>
          <w:shd w:val="clear" w:color="auto" w:fill="FFFFFF"/>
        </w:rPr>
        <w:t>,</w:t>
      </w:r>
      <w:r w:rsidRPr="005C5ED5">
        <w:rPr>
          <w:rFonts w:cs="Times New Roman"/>
          <w:szCs w:val="24"/>
          <w:shd w:val="clear" w:color="auto" w:fill="FFFFFF"/>
        </w:rPr>
        <w:t xml:space="preserve"> J., &amp; Roberts, R.</w:t>
      </w:r>
      <w:r w:rsidR="00D00E94">
        <w:rPr>
          <w:rFonts w:cs="Times New Roman"/>
          <w:szCs w:val="24"/>
          <w:shd w:val="clear" w:color="auto" w:fill="FFFFFF"/>
        </w:rPr>
        <w:t>,</w:t>
      </w:r>
      <w:r w:rsidRPr="005C5ED5">
        <w:rPr>
          <w:rFonts w:cs="Times New Roman"/>
          <w:szCs w:val="24"/>
          <w:shd w:val="clear" w:color="auto" w:fill="FFFFFF"/>
        </w:rPr>
        <w:t xml:space="preserve"> M. (1993).The empirical study of figurative language in literature. </w:t>
      </w:r>
      <w:r w:rsidRPr="005C5ED5">
        <w:rPr>
          <w:rFonts w:cs="Times New Roman"/>
          <w:i/>
          <w:iCs/>
          <w:szCs w:val="24"/>
          <w:shd w:val="clear" w:color="auto" w:fill="FFFFFF"/>
        </w:rPr>
        <w:t>Poetics</w:t>
      </w:r>
      <w:r w:rsidRPr="005C5ED5">
        <w:rPr>
          <w:rFonts w:cs="Times New Roman"/>
          <w:szCs w:val="24"/>
          <w:shd w:val="clear" w:color="auto" w:fill="FFFFFF"/>
        </w:rPr>
        <w:t>, </w:t>
      </w:r>
      <w:r w:rsidRPr="005C5ED5">
        <w:rPr>
          <w:rFonts w:cs="Times New Roman"/>
          <w:i/>
          <w:iCs/>
          <w:szCs w:val="24"/>
          <w:shd w:val="clear" w:color="auto" w:fill="FFFFFF"/>
        </w:rPr>
        <w:t>22</w:t>
      </w:r>
      <w:r w:rsidRPr="005C5ED5">
        <w:rPr>
          <w:rFonts w:cs="Times New Roman"/>
          <w:szCs w:val="24"/>
          <w:shd w:val="clear" w:color="auto" w:fill="FFFFFF"/>
        </w:rPr>
        <w:t>(1-2), 151-169. https://doi.org/10.1016/0304-</w:t>
      </w:r>
      <w:proofErr w:type="gramStart"/>
      <w:r w:rsidRPr="005C5ED5">
        <w:rPr>
          <w:rFonts w:cs="Times New Roman"/>
          <w:szCs w:val="24"/>
          <w:shd w:val="clear" w:color="auto" w:fill="FFFFFF"/>
        </w:rPr>
        <w:t>422X(</w:t>
      </w:r>
      <w:proofErr w:type="gramEnd"/>
      <w:r w:rsidRPr="005C5ED5">
        <w:rPr>
          <w:rFonts w:cs="Times New Roman"/>
          <w:szCs w:val="24"/>
          <w:shd w:val="clear" w:color="auto" w:fill="FFFFFF"/>
        </w:rPr>
        <w:t>93)90026-D</w:t>
      </w:r>
    </w:p>
    <w:p w:rsidR="003C4F2C" w:rsidRPr="005C5ED5" w:rsidRDefault="003C4F2C" w:rsidP="0078073A">
      <w:pPr>
        <w:ind w:left="851" w:hanging="851"/>
        <w:rPr>
          <w:rFonts w:cs="Times New Roman"/>
          <w:szCs w:val="24"/>
        </w:rPr>
      </w:pPr>
      <w:proofErr w:type="spellStart"/>
      <w:r w:rsidRPr="005C5ED5">
        <w:rPr>
          <w:rFonts w:cs="Times New Roman"/>
          <w:szCs w:val="24"/>
        </w:rPr>
        <w:t>Kurnia</w:t>
      </w:r>
      <w:proofErr w:type="spellEnd"/>
      <w:r w:rsidRPr="005C5ED5">
        <w:rPr>
          <w:rFonts w:cs="Times New Roman"/>
          <w:szCs w:val="24"/>
        </w:rPr>
        <w:t>, G.</w:t>
      </w:r>
      <w:r w:rsidR="00D00E94">
        <w:rPr>
          <w:rFonts w:cs="Times New Roman"/>
          <w:szCs w:val="24"/>
        </w:rPr>
        <w:t>,</w:t>
      </w:r>
      <w:r w:rsidRPr="005C5ED5">
        <w:rPr>
          <w:rFonts w:cs="Times New Roman"/>
          <w:szCs w:val="24"/>
        </w:rPr>
        <w:t xml:space="preserve"> R</w:t>
      </w:r>
      <w:proofErr w:type="gramStart"/>
      <w:r w:rsidRPr="005C5ED5">
        <w:rPr>
          <w:rFonts w:cs="Times New Roman"/>
          <w:szCs w:val="24"/>
        </w:rPr>
        <w:t>.(</w:t>
      </w:r>
      <w:proofErr w:type="gramEnd"/>
      <w:r w:rsidRPr="005C5ED5">
        <w:rPr>
          <w:rFonts w:cs="Times New Roman"/>
          <w:szCs w:val="24"/>
        </w:rPr>
        <w:t xml:space="preserve"> 2016). </w:t>
      </w:r>
      <w:r w:rsidR="00DD75F3" w:rsidRPr="005C5ED5">
        <w:rPr>
          <w:rFonts w:cs="Times New Roman"/>
          <w:i/>
          <w:szCs w:val="24"/>
        </w:rPr>
        <w:t xml:space="preserve">The </w:t>
      </w:r>
      <w:r w:rsidR="00E76B7D" w:rsidRPr="005C5ED5">
        <w:rPr>
          <w:rFonts w:cs="Times New Roman"/>
          <w:i/>
          <w:szCs w:val="24"/>
        </w:rPr>
        <w:t xml:space="preserve">students’ ability </w:t>
      </w:r>
      <w:proofErr w:type="spellStart"/>
      <w:r w:rsidR="00E76B7D" w:rsidRPr="005C5ED5">
        <w:rPr>
          <w:rFonts w:cs="Times New Roman"/>
          <w:i/>
          <w:szCs w:val="24"/>
        </w:rPr>
        <w:t>ofusing</w:t>
      </w:r>
      <w:proofErr w:type="spellEnd"/>
      <w:r w:rsidR="00E76B7D" w:rsidRPr="005C5ED5">
        <w:rPr>
          <w:rFonts w:cs="Times New Roman"/>
          <w:i/>
          <w:szCs w:val="24"/>
        </w:rPr>
        <w:t xml:space="preserve"> idiomatic expression in speaking skills</w:t>
      </w:r>
      <w:proofErr w:type="gramStart"/>
      <w:r w:rsidRPr="005C5ED5">
        <w:rPr>
          <w:rFonts w:cs="Times New Roman"/>
          <w:szCs w:val="24"/>
        </w:rPr>
        <w:t>.[</w:t>
      </w:r>
      <w:proofErr w:type="gramEnd"/>
      <w:r w:rsidRPr="005C5ED5">
        <w:rPr>
          <w:rFonts w:cs="Times New Roman"/>
          <w:szCs w:val="24"/>
        </w:rPr>
        <w:t xml:space="preserve">Bachelor’s Thesis, University of </w:t>
      </w:r>
      <w:proofErr w:type="spellStart"/>
      <w:r w:rsidRPr="005C5ED5">
        <w:rPr>
          <w:rFonts w:cs="Times New Roman"/>
          <w:szCs w:val="24"/>
        </w:rPr>
        <w:t>SyarifHidayatullah</w:t>
      </w:r>
      <w:proofErr w:type="spellEnd"/>
      <w:r w:rsidRPr="005C5ED5">
        <w:rPr>
          <w:rFonts w:cs="Times New Roman"/>
          <w:szCs w:val="24"/>
        </w:rPr>
        <w:t xml:space="preserve"> Jakarta].Department of English Education Faculty of </w:t>
      </w:r>
      <w:proofErr w:type="spellStart"/>
      <w:r w:rsidRPr="005C5ED5">
        <w:rPr>
          <w:rFonts w:cs="Times New Roman"/>
          <w:szCs w:val="24"/>
        </w:rPr>
        <w:t>Tarbiyah</w:t>
      </w:r>
      <w:proofErr w:type="spellEnd"/>
      <w:r w:rsidRPr="005C5ED5">
        <w:rPr>
          <w:rFonts w:cs="Times New Roman"/>
          <w:szCs w:val="24"/>
        </w:rPr>
        <w:t xml:space="preserve">, University of </w:t>
      </w:r>
      <w:proofErr w:type="spellStart"/>
      <w:r w:rsidRPr="005C5ED5">
        <w:rPr>
          <w:rFonts w:cs="Times New Roman"/>
          <w:szCs w:val="24"/>
        </w:rPr>
        <w:t>SyarifHidayatullah</w:t>
      </w:r>
      <w:proofErr w:type="spellEnd"/>
      <w:r w:rsidRPr="005C5ED5">
        <w:rPr>
          <w:rFonts w:cs="Times New Roman"/>
          <w:szCs w:val="24"/>
        </w:rPr>
        <w:t xml:space="preserve"> Jakarta.</w:t>
      </w:r>
    </w:p>
    <w:p w:rsidR="003C4F2C" w:rsidRPr="005C5ED5" w:rsidRDefault="003C4F2C" w:rsidP="0078073A">
      <w:pPr>
        <w:ind w:left="851" w:hanging="851"/>
        <w:rPr>
          <w:rFonts w:cs="Times New Roman"/>
          <w:iCs/>
          <w:szCs w:val="24"/>
        </w:rPr>
      </w:pPr>
      <w:r w:rsidRPr="005C5ED5">
        <w:rPr>
          <w:rFonts w:cs="Times New Roman"/>
          <w:szCs w:val="24"/>
        </w:rPr>
        <w:t xml:space="preserve">Langlotz, A. (2006). </w:t>
      </w:r>
      <w:r w:rsidRPr="005C5ED5">
        <w:rPr>
          <w:rFonts w:cs="Times New Roman"/>
          <w:i/>
          <w:szCs w:val="24"/>
        </w:rPr>
        <w:t>Idiomatic creativity: A cognitive-linguistic model of idiom representation and idiom-variation in English</w:t>
      </w:r>
      <w:r w:rsidRPr="005C5ED5">
        <w:rPr>
          <w:rFonts w:cs="Times New Roman"/>
          <w:szCs w:val="24"/>
        </w:rPr>
        <w:t xml:space="preserve">. </w:t>
      </w:r>
      <w:r w:rsidR="00740F5B">
        <w:rPr>
          <w:rFonts w:cs="Times New Roman"/>
          <w:szCs w:val="24"/>
        </w:rPr>
        <w:t xml:space="preserve">Amsterdam, </w:t>
      </w:r>
      <w:proofErr w:type="gramStart"/>
      <w:r w:rsidR="00740F5B">
        <w:rPr>
          <w:rFonts w:cs="Times New Roman"/>
          <w:szCs w:val="24"/>
        </w:rPr>
        <w:t>The</w:t>
      </w:r>
      <w:proofErr w:type="gramEnd"/>
      <w:r w:rsidR="00740F5B">
        <w:rPr>
          <w:rFonts w:cs="Times New Roman"/>
          <w:szCs w:val="24"/>
        </w:rPr>
        <w:t xml:space="preserve"> Netherlands: </w:t>
      </w:r>
      <w:r w:rsidRPr="005C5ED5">
        <w:rPr>
          <w:rFonts w:cs="Times New Roman"/>
          <w:szCs w:val="24"/>
        </w:rPr>
        <w:t xml:space="preserve">John </w:t>
      </w:r>
      <w:proofErr w:type="spellStart"/>
      <w:r w:rsidRPr="005C5ED5">
        <w:rPr>
          <w:rFonts w:cs="Times New Roman"/>
          <w:szCs w:val="24"/>
        </w:rPr>
        <w:t>Benjamins</w:t>
      </w:r>
      <w:proofErr w:type="spellEnd"/>
      <w:r w:rsidRPr="005C5ED5">
        <w:rPr>
          <w:rFonts w:cs="Times New Roman"/>
          <w:szCs w:val="24"/>
        </w:rPr>
        <w:t>.</w:t>
      </w:r>
    </w:p>
    <w:p w:rsidR="003C4F2C" w:rsidRPr="005C5ED5" w:rsidRDefault="003C4F2C" w:rsidP="0078073A">
      <w:pPr>
        <w:ind w:left="851" w:hanging="851"/>
        <w:rPr>
          <w:rFonts w:cs="Times New Roman"/>
          <w:szCs w:val="24"/>
          <w:highlight w:val="yellow"/>
        </w:rPr>
      </w:pPr>
      <w:proofErr w:type="spellStart"/>
      <w:proofErr w:type="gramStart"/>
      <w:r w:rsidRPr="005C5ED5">
        <w:rPr>
          <w:rFonts w:cs="Times New Roman"/>
          <w:szCs w:val="24"/>
          <w:shd w:val="clear" w:color="auto" w:fill="FFFFFF"/>
        </w:rPr>
        <w:t>Lattey</w:t>
      </w:r>
      <w:proofErr w:type="spellEnd"/>
      <w:r w:rsidRPr="005C5ED5">
        <w:rPr>
          <w:rFonts w:cs="Times New Roman"/>
          <w:szCs w:val="24"/>
          <w:shd w:val="clear" w:color="auto" w:fill="FFFFFF"/>
        </w:rPr>
        <w:t>, E. (1986).Pragmatic classification of idioms as an aid for the language learner.</w:t>
      </w:r>
      <w:proofErr w:type="gramEnd"/>
      <w:r w:rsidRPr="005C5ED5">
        <w:rPr>
          <w:rFonts w:cs="Times New Roman"/>
          <w:szCs w:val="24"/>
          <w:shd w:val="clear" w:color="auto" w:fill="FFFFFF"/>
        </w:rPr>
        <w:t> </w:t>
      </w:r>
      <w:r w:rsidRPr="005C5ED5">
        <w:rPr>
          <w:rFonts w:cs="Times New Roman"/>
          <w:i/>
          <w:iCs/>
          <w:szCs w:val="24"/>
          <w:shd w:val="clear" w:color="auto" w:fill="FFFFFF"/>
        </w:rPr>
        <w:t>IRAL: International Review of Applied Linguistics in Language Teaching</w:t>
      </w:r>
      <w:r w:rsidRPr="005C5ED5">
        <w:rPr>
          <w:rFonts w:cs="Times New Roman"/>
          <w:szCs w:val="24"/>
          <w:shd w:val="clear" w:color="auto" w:fill="FFFFFF"/>
        </w:rPr>
        <w:t>, </w:t>
      </w:r>
      <w:r w:rsidRPr="005C5ED5">
        <w:rPr>
          <w:rFonts w:cs="Times New Roman"/>
          <w:i/>
          <w:iCs/>
          <w:szCs w:val="24"/>
          <w:shd w:val="clear" w:color="auto" w:fill="FFFFFF"/>
        </w:rPr>
        <w:t>24</w:t>
      </w:r>
      <w:r w:rsidRPr="005C5ED5">
        <w:rPr>
          <w:rFonts w:cs="Times New Roman"/>
          <w:szCs w:val="24"/>
          <w:shd w:val="clear" w:color="auto" w:fill="FFFFFF"/>
        </w:rPr>
        <w:t>(3), 217</w:t>
      </w:r>
      <w:r w:rsidR="00740F5B">
        <w:rPr>
          <w:rFonts w:cs="Times New Roman"/>
          <w:szCs w:val="24"/>
          <w:shd w:val="clear" w:color="auto" w:fill="FFFFFF"/>
        </w:rPr>
        <w:t>-234</w:t>
      </w:r>
      <w:r w:rsidRPr="005C5ED5">
        <w:rPr>
          <w:rFonts w:cs="Times New Roman"/>
          <w:szCs w:val="24"/>
          <w:shd w:val="clear" w:color="auto" w:fill="FFFFFF"/>
        </w:rPr>
        <w:t>.</w:t>
      </w:r>
    </w:p>
    <w:p w:rsidR="003C4F2C" w:rsidRPr="005C5ED5" w:rsidRDefault="00DD75F3" w:rsidP="0078073A">
      <w:pPr>
        <w:ind w:left="851" w:hanging="851"/>
        <w:rPr>
          <w:rFonts w:cs="Times New Roman"/>
          <w:szCs w:val="24"/>
        </w:rPr>
      </w:pPr>
      <w:r w:rsidRPr="005C5ED5">
        <w:rPr>
          <w:rFonts w:cs="Times New Roman"/>
          <w:szCs w:val="24"/>
        </w:rPr>
        <w:t>Levorato, M.</w:t>
      </w:r>
      <w:proofErr w:type="gramStart"/>
      <w:r w:rsidR="00D00E94">
        <w:rPr>
          <w:rFonts w:cs="Times New Roman"/>
          <w:szCs w:val="24"/>
        </w:rPr>
        <w:t xml:space="preserve">, </w:t>
      </w:r>
      <w:r w:rsidRPr="005C5ED5">
        <w:rPr>
          <w:rFonts w:cs="Times New Roman"/>
          <w:szCs w:val="24"/>
        </w:rPr>
        <w:t xml:space="preserve"> C</w:t>
      </w:r>
      <w:proofErr w:type="gramEnd"/>
      <w:r w:rsidRPr="005C5ED5">
        <w:rPr>
          <w:rFonts w:cs="Times New Roman"/>
          <w:szCs w:val="24"/>
        </w:rPr>
        <w:t>.</w:t>
      </w:r>
      <w:r w:rsidR="00D00E94">
        <w:rPr>
          <w:rFonts w:cs="Times New Roman"/>
          <w:szCs w:val="24"/>
        </w:rPr>
        <w:t xml:space="preserve">, </w:t>
      </w:r>
      <w:r w:rsidR="003C4F2C" w:rsidRPr="005C5ED5">
        <w:rPr>
          <w:rFonts w:cs="Times New Roman"/>
          <w:szCs w:val="24"/>
        </w:rPr>
        <w:t xml:space="preserve">&amp;Cacciari, C.(1992). </w:t>
      </w:r>
      <w:proofErr w:type="gramStart"/>
      <w:r w:rsidR="003C4F2C" w:rsidRPr="005C5ED5">
        <w:rPr>
          <w:rFonts w:cs="Times New Roman"/>
          <w:i/>
          <w:szCs w:val="24"/>
        </w:rPr>
        <w:t>Contextual variation, familiarity, academic literacy and rural adolescents’ idiom knowledge</w:t>
      </w:r>
      <w:r w:rsidR="003C4F2C" w:rsidRPr="005C5ED5">
        <w:rPr>
          <w:rFonts w:cs="Times New Roman"/>
          <w:szCs w:val="24"/>
        </w:rPr>
        <w:t>.</w:t>
      </w:r>
      <w:proofErr w:type="gramEnd"/>
      <w:r w:rsidR="00740F5B">
        <w:rPr>
          <w:rFonts w:cs="Times New Roman"/>
          <w:szCs w:val="24"/>
        </w:rPr>
        <w:t xml:space="preserve"> Cambridge, UK: </w:t>
      </w:r>
      <w:r w:rsidR="003C4F2C" w:rsidRPr="005C5ED5">
        <w:rPr>
          <w:rFonts w:cs="Times New Roman"/>
          <w:szCs w:val="24"/>
        </w:rPr>
        <w:t>Cambridge University Press.</w:t>
      </w:r>
    </w:p>
    <w:p w:rsidR="003C4F2C" w:rsidRPr="005C5ED5" w:rsidRDefault="003C4F2C" w:rsidP="0078073A">
      <w:pPr>
        <w:ind w:left="851" w:hanging="851"/>
        <w:rPr>
          <w:rStyle w:val="a"/>
          <w:rFonts w:cs="Times New Roman"/>
          <w:iCs/>
          <w:szCs w:val="24"/>
        </w:rPr>
      </w:pPr>
      <w:proofErr w:type="gramStart"/>
      <w:r w:rsidRPr="005C5ED5">
        <w:rPr>
          <w:rFonts w:cs="Times New Roman"/>
          <w:szCs w:val="24"/>
          <w:shd w:val="clear" w:color="auto" w:fill="FFFFFF"/>
        </w:rPr>
        <w:t>Levorato, M.</w:t>
      </w:r>
      <w:r w:rsidR="00D00E94">
        <w:rPr>
          <w:rFonts w:cs="Times New Roman"/>
          <w:szCs w:val="24"/>
          <w:shd w:val="clear" w:color="auto" w:fill="FFFFFF"/>
        </w:rPr>
        <w:t xml:space="preserve">, </w:t>
      </w:r>
      <w:r w:rsidRPr="005C5ED5">
        <w:rPr>
          <w:rFonts w:cs="Times New Roman"/>
          <w:szCs w:val="24"/>
          <w:shd w:val="clear" w:color="auto" w:fill="FFFFFF"/>
        </w:rPr>
        <w:t>C. (1993).</w:t>
      </w:r>
      <w:proofErr w:type="gramEnd"/>
      <w:r w:rsidRPr="005C5ED5">
        <w:rPr>
          <w:rFonts w:cs="Times New Roman"/>
          <w:szCs w:val="24"/>
          <w:shd w:val="clear" w:color="auto" w:fill="FFFFFF"/>
        </w:rPr>
        <w:t xml:space="preserve"> </w:t>
      </w:r>
      <w:proofErr w:type="gramStart"/>
      <w:r w:rsidRPr="005C5ED5">
        <w:rPr>
          <w:rFonts w:cs="Times New Roman"/>
          <w:szCs w:val="24"/>
          <w:shd w:val="clear" w:color="auto" w:fill="FFFFFF"/>
        </w:rPr>
        <w:t>The acquisition of idioms and the development of figurative competence.</w:t>
      </w:r>
      <w:proofErr w:type="gramEnd"/>
      <w:r w:rsidRPr="005C5ED5">
        <w:rPr>
          <w:rFonts w:cs="Times New Roman"/>
          <w:szCs w:val="24"/>
          <w:shd w:val="clear" w:color="auto" w:fill="FFFFFF"/>
        </w:rPr>
        <w:t> </w:t>
      </w:r>
      <w:r w:rsidRPr="005C5ED5">
        <w:rPr>
          <w:rFonts w:cs="Times New Roman"/>
          <w:i/>
          <w:iCs/>
          <w:szCs w:val="24"/>
          <w:shd w:val="clear" w:color="auto" w:fill="FFFFFF"/>
        </w:rPr>
        <w:t>Idioms: Processing, structure, and interpretation</w:t>
      </w:r>
      <w:r w:rsidRPr="005C5ED5">
        <w:rPr>
          <w:rFonts w:cs="Times New Roman"/>
          <w:szCs w:val="24"/>
          <w:shd w:val="clear" w:color="auto" w:fill="FFFFFF"/>
        </w:rPr>
        <w:t>, 101-123.</w:t>
      </w:r>
    </w:p>
    <w:p w:rsidR="003C4F2C" w:rsidRPr="005C5ED5" w:rsidRDefault="003C4F2C" w:rsidP="0078073A">
      <w:pPr>
        <w:ind w:left="851" w:hanging="851"/>
        <w:rPr>
          <w:rFonts w:cs="Times New Roman"/>
          <w:szCs w:val="24"/>
        </w:rPr>
      </w:pPr>
      <w:proofErr w:type="gramStart"/>
      <w:r w:rsidRPr="005C5ED5">
        <w:rPr>
          <w:rFonts w:cs="Times New Roman"/>
          <w:szCs w:val="24"/>
          <w:shd w:val="clear" w:color="auto" w:fill="FFFFFF"/>
        </w:rPr>
        <w:t>Levorato, M.</w:t>
      </w:r>
      <w:r w:rsidR="00D00E94">
        <w:rPr>
          <w:rFonts w:cs="Times New Roman"/>
          <w:szCs w:val="24"/>
          <w:shd w:val="clear" w:color="auto" w:fill="FFFFFF"/>
        </w:rPr>
        <w:t>,</w:t>
      </w:r>
      <w:r w:rsidRPr="005C5ED5">
        <w:rPr>
          <w:rFonts w:cs="Times New Roman"/>
          <w:szCs w:val="24"/>
          <w:shd w:val="clear" w:color="auto" w:fill="FFFFFF"/>
        </w:rPr>
        <w:t xml:space="preserve"> C., &amp;Cacciari, C. (1995).The effects of different tasks on the comprehension and production of idioms in children.</w:t>
      </w:r>
      <w:proofErr w:type="gramEnd"/>
      <w:r w:rsidRPr="005C5ED5">
        <w:rPr>
          <w:rFonts w:cs="Times New Roman"/>
          <w:szCs w:val="24"/>
          <w:shd w:val="clear" w:color="auto" w:fill="FFFFFF"/>
        </w:rPr>
        <w:t> </w:t>
      </w:r>
      <w:r w:rsidRPr="005C5ED5">
        <w:rPr>
          <w:rFonts w:cs="Times New Roman"/>
          <w:i/>
          <w:iCs/>
          <w:szCs w:val="24"/>
          <w:shd w:val="clear" w:color="auto" w:fill="FFFFFF"/>
        </w:rPr>
        <w:t xml:space="preserve">Journal of </w:t>
      </w:r>
      <w:r w:rsidRPr="005C5ED5">
        <w:rPr>
          <w:rFonts w:cs="Times New Roman"/>
          <w:i/>
          <w:iCs/>
          <w:szCs w:val="24"/>
          <w:shd w:val="clear" w:color="auto" w:fill="FFFFFF"/>
        </w:rPr>
        <w:lastRenderedPageBreak/>
        <w:t>experimental child psychology</w:t>
      </w:r>
      <w:r w:rsidRPr="005C5ED5">
        <w:rPr>
          <w:rFonts w:cs="Times New Roman"/>
          <w:szCs w:val="24"/>
          <w:shd w:val="clear" w:color="auto" w:fill="FFFFFF"/>
        </w:rPr>
        <w:t>, </w:t>
      </w:r>
      <w:r w:rsidRPr="005C5ED5">
        <w:rPr>
          <w:rFonts w:cs="Times New Roman"/>
          <w:i/>
          <w:iCs/>
          <w:szCs w:val="24"/>
          <w:shd w:val="clear" w:color="auto" w:fill="FFFFFF"/>
        </w:rPr>
        <w:t>60</w:t>
      </w:r>
      <w:r w:rsidRPr="005C5ED5">
        <w:rPr>
          <w:rFonts w:cs="Times New Roman"/>
          <w:szCs w:val="24"/>
          <w:shd w:val="clear" w:color="auto" w:fill="FFFFFF"/>
        </w:rPr>
        <w:t>(2), 261-283. https://doi.org/10.1006/jecp.1995.1041</w:t>
      </w:r>
    </w:p>
    <w:p w:rsidR="003C4F2C" w:rsidRPr="005C5ED5" w:rsidRDefault="003C4F2C" w:rsidP="0078073A">
      <w:pPr>
        <w:ind w:left="851" w:hanging="851"/>
        <w:rPr>
          <w:rFonts w:cs="Times New Roman"/>
          <w:szCs w:val="24"/>
        </w:rPr>
      </w:pPr>
      <w:proofErr w:type="gramStart"/>
      <w:r w:rsidRPr="005C5ED5">
        <w:rPr>
          <w:rFonts w:cs="Times New Roman"/>
          <w:szCs w:val="24"/>
        </w:rPr>
        <w:t>Levorato, M.</w:t>
      </w:r>
      <w:r w:rsidR="00D00E94">
        <w:rPr>
          <w:rFonts w:cs="Times New Roman"/>
          <w:szCs w:val="24"/>
        </w:rPr>
        <w:t>,</w:t>
      </w:r>
      <w:r w:rsidRPr="005C5ED5">
        <w:rPr>
          <w:rFonts w:cs="Times New Roman"/>
          <w:szCs w:val="24"/>
        </w:rPr>
        <w:t xml:space="preserve"> C., &amp;Cacciari, C. (1999).</w:t>
      </w:r>
      <w:proofErr w:type="gramEnd"/>
      <w:r w:rsidRPr="005C5ED5">
        <w:rPr>
          <w:rFonts w:cs="Times New Roman"/>
          <w:szCs w:val="24"/>
        </w:rPr>
        <w:t xml:space="preserve"> Idiom comprehension in children: Are the effects of semantic </w:t>
      </w:r>
      <w:r w:rsidR="00B8282B" w:rsidRPr="005C5ED5">
        <w:rPr>
          <w:rFonts w:cs="Times New Roman"/>
          <w:szCs w:val="24"/>
        </w:rPr>
        <w:t>analyzability</w:t>
      </w:r>
      <w:r w:rsidRPr="005C5ED5">
        <w:rPr>
          <w:rFonts w:cs="Times New Roman"/>
          <w:szCs w:val="24"/>
        </w:rPr>
        <w:t xml:space="preserve"> and context separable? </w:t>
      </w:r>
      <w:r w:rsidRPr="005C5ED5">
        <w:rPr>
          <w:rFonts w:cs="Times New Roman"/>
          <w:i/>
          <w:szCs w:val="24"/>
        </w:rPr>
        <w:t>European Journal of Cognitive Psychology</w:t>
      </w:r>
      <w:r w:rsidRPr="005C5ED5">
        <w:rPr>
          <w:rFonts w:cs="Times New Roman"/>
          <w:szCs w:val="24"/>
        </w:rPr>
        <w:t>, 11, 51-66.</w:t>
      </w:r>
    </w:p>
    <w:p w:rsidR="003C4F2C" w:rsidRPr="005C5ED5" w:rsidRDefault="003C4F2C" w:rsidP="0078073A">
      <w:pPr>
        <w:ind w:left="851" w:hanging="851"/>
        <w:rPr>
          <w:rFonts w:cs="Times New Roman"/>
          <w:szCs w:val="24"/>
        </w:rPr>
      </w:pPr>
      <w:proofErr w:type="gramStart"/>
      <w:r w:rsidRPr="005C5ED5">
        <w:rPr>
          <w:rFonts w:cs="Times New Roman"/>
          <w:szCs w:val="24"/>
        </w:rPr>
        <w:t>Levorato, M.</w:t>
      </w:r>
      <w:r w:rsidR="00D00E94">
        <w:rPr>
          <w:rFonts w:cs="Times New Roman"/>
          <w:szCs w:val="24"/>
        </w:rPr>
        <w:t>,</w:t>
      </w:r>
      <w:r w:rsidRPr="005C5ED5">
        <w:rPr>
          <w:rFonts w:cs="Times New Roman"/>
          <w:szCs w:val="24"/>
        </w:rPr>
        <w:t xml:space="preserve"> C., </w:t>
      </w:r>
      <w:proofErr w:type="spellStart"/>
      <w:r w:rsidRPr="005C5ED5">
        <w:rPr>
          <w:rFonts w:cs="Times New Roman"/>
          <w:szCs w:val="24"/>
        </w:rPr>
        <w:t>Nesi</w:t>
      </w:r>
      <w:proofErr w:type="spellEnd"/>
      <w:r w:rsidRPr="005C5ED5">
        <w:rPr>
          <w:rFonts w:cs="Times New Roman"/>
          <w:szCs w:val="24"/>
        </w:rPr>
        <w:t xml:space="preserve">, B., &amp;Cacciari, C. (2004).Reading comprehension and comprehension of idiomatic expressions: a developmental </w:t>
      </w:r>
      <w:proofErr w:type="spellStart"/>
      <w:r w:rsidRPr="005C5ED5">
        <w:rPr>
          <w:rFonts w:cs="Times New Roman"/>
          <w:szCs w:val="24"/>
        </w:rPr>
        <w:t>study.</w:t>
      </w:r>
      <w:r w:rsidRPr="005C5ED5">
        <w:rPr>
          <w:rFonts w:cs="Times New Roman"/>
          <w:i/>
          <w:szCs w:val="24"/>
        </w:rPr>
        <w:t>Brain</w:t>
      </w:r>
      <w:proofErr w:type="spellEnd"/>
      <w:r w:rsidRPr="005C5ED5">
        <w:rPr>
          <w:rFonts w:cs="Times New Roman"/>
          <w:i/>
          <w:szCs w:val="24"/>
        </w:rPr>
        <w:t xml:space="preserve"> and Language, 91</w:t>
      </w:r>
      <w:r w:rsidRPr="005C5ED5">
        <w:rPr>
          <w:rFonts w:cs="Times New Roman"/>
          <w:szCs w:val="24"/>
        </w:rPr>
        <w:t>, 303-314.</w:t>
      </w:r>
      <w:proofErr w:type="gramEnd"/>
    </w:p>
    <w:p w:rsidR="003C4F2C" w:rsidRPr="005C5ED5" w:rsidRDefault="003C4F2C" w:rsidP="0078073A">
      <w:pPr>
        <w:ind w:left="851" w:hanging="851"/>
        <w:rPr>
          <w:rFonts w:cs="Times New Roman"/>
          <w:szCs w:val="24"/>
        </w:rPr>
      </w:pPr>
      <w:r w:rsidRPr="005C5ED5">
        <w:rPr>
          <w:rFonts w:cs="Times New Roman"/>
          <w:szCs w:val="24"/>
        </w:rPr>
        <w:t>Lewis, G., Jones, B., &amp; Baker, C. (2012).</w:t>
      </w:r>
      <w:proofErr w:type="spellStart"/>
      <w:r w:rsidRPr="005C5ED5">
        <w:rPr>
          <w:rFonts w:cs="Times New Roman"/>
          <w:szCs w:val="24"/>
        </w:rPr>
        <w:t>Translanguaging</w:t>
      </w:r>
      <w:proofErr w:type="spellEnd"/>
      <w:r w:rsidRPr="005C5ED5">
        <w:rPr>
          <w:rFonts w:cs="Times New Roman"/>
          <w:szCs w:val="24"/>
        </w:rPr>
        <w:t xml:space="preserve">: Origins and development from school to street and beyond. </w:t>
      </w:r>
      <w:r w:rsidRPr="005C5ED5">
        <w:rPr>
          <w:rFonts w:cs="Times New Roman"/>
          <w:i/>
          <w:szCs w:val="24"/>
        </w:rPr>
        <w:t>Educational Research and Evaluation: An International Journal on Theory and Practice, 18</w:t>
      </w:r>
      <w:r w:rsidRPr="005C5ED5">
        <w:rPr>
          <w:rFonts w:cs="Times New Roman"/>
          <w:szCs w:val="24"/>
        </w:rPr>
        <w:t>(7), 641-654.</w:t>
      </w:r>
    </w:p>
    <w:p w:rsidR="003C4F2C" w:rsidRPr="005C5ED5" w:rsidRDefault="003C4F2C" w:rsidP="0078073A">
      <w:pPr>
        <w:ind w:left="851" w:hanging="851"/>
        <w:rPr>
          <w:rFonts w:cs="Times New Roman"/>
          <w:szCs w:val="24"/>
        </w:rPr>
      </w:pPr>
      <w:r w:rsidRPr="005C5ED5">
        <w:rPr>
          <w:rFonts w:cs="Times New Roman"/>
          <w:szCs w:val="24"/>
        </w:rPr>
        <w:t xml:space="preserve">Liontas, J.  (2003). </w:t>
      </w:r>
      <w:proofErr w:type="gramStart"/>
      <w:r w:rsidRPr="005C5ED5">
        <w:rPr>
          <w:rFonts w:cs="Times New Roman"/>
          <w:szCs w:val="24"/>
        </w:rPr>
        <w:t>Killing</w:t>
      </w:r>
      <w:proofErr w:type="gramEnd"/>
      <w:r w:rsidRPr="005C5ED5">
        <w:rPr>
          <w:rFonts w:cs="Times New Roman"/>
          <w:szCs w:val="24"/>
        </w:rPr>
        <w:t xml:space="preserve"> two birds with one stone: Understanding Spanish VP idioms in and out of context. </w:t>
      </w:r>
      <w:r w:rsidRPr="005C5ED5">
        <w:rPr>
          <w:rFonts w:cs="Times New Roman"/>
          <w:i/>
          <w:szCs w:val="24"/>
        </w:rPr>
        <w:t>Hispania</w:t>
      </w:r>
      <w:r w:rsidRPr="005C5ED5">
        <w:rPr>
          <w:rFonts w:cs="Times New Roman"/>
          <w:szCs w:val="24"/>
        </w:rPr>
        <w:t xml:space="preserve">, </w:t>
      </w:r>
      <w:r w:rsidRPr="005C5ED5">
        <w:rPr>
          <w:rFonts w:cs="Times New Roman"/>
          <w:i/>
          <w:szCs w:val="24"/>
        </w:rPr>
        <w:t>86</w:t>
      </w:r>
      <w:r w:rsidRPr="005C5ED5">
        <w:rPr>
          <w:rFonts w:cs="Times New Roman"/>
          <w:szCs w:val="24"/>
        </w:rPr>
        <w:t>(2), 289-301.</w:t>
      </w:r>
    </w:p>
    <w:p w:rsidR="003C4F2C" w:rsidRPr="005C5ED5" w:rsidRDefault="003C4F2C" w:rsidP="0078073A">
      <w:pPr>
        <w:ind w:left="851" w:hanging="851"/>
        <w:rPr>
          <w:rFonts w:cs="Times New Roman"/>
          <w:szCs w:val="24"/>
        </w:rPr>
      </w:pPr>
      <w:r w:rsidRPr="005C5ED5">
        <w:rPr>
          <w:rFonts w:cs="Times New Roman"/>
          <w:szCs w:val="24"/>
          <w:shd w:val="clear" w:color="auto" w:fill="FFFFFF"/>
        </w:rPr>
        <w:t xml:space="preserve">Liontas, J. (2002). </w:t>
      </w:r>
      <w:proofErr w:type="gramStart"/>
      <w:r w:rsidRPr="005C5ED5">
        <w:rPr>
          <w:rFonts w:cs="Times New Roman"/>
          <w:szCs w:val="24"/>
          <w:shd w:val="clear" w:color="auto" w:fill="FFFFFF"/>
        </w:rPr>
        <w:t>Context and idiom understanding in second languages.</w:t>
      </w:r>
      <w:proofErr w:type="gramEnd"/>
      <w:r w:rsidRPr="005C5ED5">
        <w:rPr>
          <w:rFonts w:cs="Times New Roman"/>
          <w:szCs w:val="24"/>
          <w:shd w:val="clear" w:color="auto" w:fill="FFFFFF"/>
        </w:rPr>
        <w:t> </w:t>
      </w:r>
      <w:r w:rsidRPr="005C5ED5">
        <w:rPr>
          <w:rFonts w:cs="Times New Roman"/>
          <w:i/>
          <w:iCs/>
          <w:szCs w:val="24"/>
          <w:shd w:val="clear" w:color="auto" w:fill="FFFFFF"/>
        </w:rPr>
        <w:t xml:space="preserve">EUROSLA </w:t>
      </w:r>
      <w:r w:rsidR="00E76B7D" w:rsidRPr="005C5ED5">
        <w:rPr>
          <w:rFonts w:cs="Times New Roman"/>
          <w:i/>
          <w:iCs/>
          <w:szCs w:val="24"/>
          <w:shd w:val="clear" w:color="auto" w:fill="FFFFFF"/>
        </w:rPr>
        <w:t>Yearbook</w:t>
      </w:r>
      <w:r w:rsidRPr="005C5ED5">
        <w:rPr>
          <w:rFonts w:cs="Times New Roman"/>
          <w:szCs w:val="24"/>
          <w:shd w:val="clear" w:color="auto" w:fill="FFFFFF"/>
        </w:rPr>
        <w:t>, </w:t>
      </w:r>
      <w:r w:rsidRPr="005C5ED5">
        <w:rPr>
          <w:rFonts w:cs="Times New Roman"/>
          <w:i/>
          <w:iCs/>
          <w:szCs w:val="24"/>
          <w:shd w:val="clear" w:color="auto" w:fill="FFFFFF"/>
        </w:rPr>
        <w:t>2</w:t>
      </w:r>
      <w:r w:rsidRPr="005C5ED5">
        <w:rPr>
          <w:rFonts w:cs="Times New Roman"/>
          <w:szCs w:val="24"/>
          <w:shd w:val="clear" w:color="auto" w:fill="FFFFFF"/>
        </w:rPr>
        <w:t>(1), 155-185.</w:t>
      </w:r>
    </w:p>
    <w:p w:rsidR="003C4F2C" w:rsidRPr="005C5ED5" w:rsidRDefault="003C4F2C" w:rsidP="0078073A">
      <w:pPr>
        <w:ind w:left="851" w:hanging="851"/>
        <w:rPr>
          <w:rFonts w:cs="Times New Roman"/>
          <w:szCs w:val="24"/>
        </w:rPr>
      </w:pPr>
      <w:r w:rsidRPr="005C5ED5">
        <w:rPr>
          <w:rFonts w:cs="Times New Roman"/>
          <w:szCs w:val="24"/>
        </w:rPr>
        <w:t xml:space="preserve">Littlemore, J., &amp; Low P. (2006). Metaphoric competence in the first and second language: Similarities and differences. In </w:t>
      </w:r>
      <w:proofErr w:type="spellStart"/>
      <w:r w:rsidRPr="005C5ED5">
        <w:rPr>
          <w:rFonts w:cs="Times New Roman"/>
          <w:szCs w:val="24"/>
        </w:rPr>
        <w:t>M.Pütz</w:t>
      </w:r>
      <w:proofErr w:type="spellEnd"/>
      <w:r w:rsidRPr="005C5ED5">
        <w:rPr>
          <w:rFonts w:cs="Times New Roman"/>
          <w:szCs w:val="24"/>
        </w:rPr>
        <w:t xml:space="preserve"> and L. </w:t>
      </w:r>
      <w:proofErr w:type="spellStart"/>
      <w:r w:rsidRPr="005C5ED5">
        <w:rPr>
          <w:rFonts w:cs="Times New Roman"/>
          <w:szCs w:val="24"/>
        </w:rPr>
        <w:t>Sicola</w:t>
      </w:r>
      <w:proofErr w:type="spellEnd"/>
      <w:r w:rsidRPr="005C5ED5">
        <w:rPr>
          <w:rFonts w:cs="Times New Roman"/>
          <w:szCs w:val="24"/>
        </w:rPr>
        <w:t xml:space="preserve"> (Eds.), </w:t>
      </w:r>
      <w:r w:rsidRPr="005C5ED5">
        <w:rPr>
          <w:rFonts w:cs="Times New Roman"/>
          <w:i/>
          <w:szCs w:val="24"/>
        </w:rPr>
        <w:t>Cognitive</w:t>
      </w:r>
      <w:r w:rsidR="00740F5B">
        <w:rPr>
          <w:rFonts w:cs="Times New Roman"/>
          <w:i/>
          <w:szCs w:val="24"/>
        </w:rPr>
        <w:t xml:space="preserve"> p</w:t>
      </w:r>
      <w:r w:rsidR="00E76B7D" w:rsidRPr="005C5ED5">
        <w:rPr>
          <w:rFonts w:cs="Times New Roman"/>
          <w:i/>
          <w:szCs w:val="24"/>
        </w:rPr>
        <w:t xml:space="preserve">rocessing in second language acquisition: </w:t>
      </w:r>
      <w:r w:rsidR="00740F5B">
        <w:rPr>
          <w:rFonts w:cs="Times New Roman"/>
          <w:i/>
          <w:szCs w:val="24"/>
        </w:rPr>
        <w:t>I</w:t>
      </w:r>
      <w:r w:rsidR="00E76B7D" w:rsidRPr="005C5ED5">
        <w:rPr>
          <w:rFonts w:cs="Times New Roman"/>
          <w:i/>
          <w:szCs w:val="24"/>
        </w:rPr>
        <w:t>nside the learner's mind</w:t>
      </w:r>
      <w:r w:rsidRPr="005C5ED5">
        <w:rPr>
          <w:rFonts w:cs="Times New Roman"/>
          <w:szCs w:val="24"/>
        </w:rPr>
        <w:t>.</w:t>
      </w:r>
      <w:r w:rsidR="00740F5B">
        <w:rPr>
          <w:rFonts w:cs="Times New Roman"/>
          <w:szCs w:val="24"/>
        </w:rPr>
        <w:t xml:space="preserve"> Amsterdam, </w:t>
      </w:r>
      <w:proofErr w:type="gramStart"/>
      <w:r w:rsidR="00740F5B">
        <w:rPr>
          <w:rFonts w:cs="Times New Roman"/>
          <w:szCs w:val="24"/>
        </w:rPr>
        <w:t>The</w:t>
      </w:r>
      <w:proofErr w:type="gramEnd"/>
      <w:r w:rsidR="00740F5B">
        <w:rPr>
          <w:rFonts w:cs="Times New Roman"/>
          <w:szCs w:val="24"/>
        </w:rPr>
        <w:t xml:space="preserve"> Netherlands: </w:t>
      </w:r>
      <w:r w:rsidRPr="005C5ED5">
        <w:rPr>
          <w:rFonts w:cs="Times New Roman"/>
          <w:szCs w:val="24"/>
        </w:rPr>
        <w:t xml:space="preserve">John </w:t>
      </w:r>
      <w:proofErr w:type="spellStart"/>
      <w:r w:rsidRPr="005C5ED5">
        <w:rPr>
          <w:rFonts w:cs="Times New Roman"/>
          <w:szCs w:val="24"/>
        </w:rPr>
        <w:t>Benjamins</w:t>
      </w:r>
      <w:proofErr w:type="spellEnd"/>
      <w:r w:rsidRPr="005C5ED5">
        <w:rPr>
          <w:rFonts w:cs="Times New Roman"/>
          <w:szCs w:val="24"/>
        </w:rPr>
        <w:t>.</w:t>
      </w:r>
    </w:p>
    <w:p w:rsidR="003C4F2C" w:rsidRPr="005C5ED5" w:rsidRDefault="003C4F2C" w:rsidP="0078073A">
      <w:pPr>
        <w:ind w:left="851" w:hanging="851"/>
        <w:rPr>
          <w:rFonts w:cs="Times New Roman"/>
          <w:szCs w:val="24"/>
        </w:rPr>
      </w:pPr>
      <w:r w:rsidRPr="005C5ED5">
        <w:rPr>
          <w:rFonts w:cs="Times New Roman"/>
          <w:szCs w:val="24"/>
        </w:rPr>
        <w:t xml:space="preserve">Liu, D. (2008). </w:t>
      </w:r>
      <w:proofErr w:type="gramStart"/>
      <w:r w:rsidR="00740F5B">
        <w:rPr>
          <w:rFonts w:cs="Times New Roman"/>
          <w:i/>
          <w:szCs w:val="24"/>
        </w:rPr>
        <w:t xml:space="preserve">Idioms </w:t>
      </w:r>
      <w:r w:rsidR="00B8282B" w:rsidRPr="005C5ED5">
        <w:rPr>
          <w:rFonts w:cs="Times New Roman"/>
          <w:i/>
          <w:szCs w:val="24"/>
        </w:rPr>
        <w:t xml:space="preserve">descriptions, </w:t>
      </w:r>
      <w:r w:rsidRPr="005C5ED5">
        <w:rPr>
          <w:rFonts w:cs="Times New Roman"/>
          <w:i/>
          <w:szCs w:val="24"/>
        </w:rPr>
        <w:t xml:space="preserve">comprehension, acquisition, and </w:t>
      </w:r>
      <w:r w:rsidR="00CB2102" w:rsidRPr="005C5ED5">
        <w:rPr>
          <w:rFonts w:cs="Times New Roman"/>
          <w:i/>
          <w:szCs w:val="24"/>
        </w:rPr>
        <w:t>pedagogy</w:t>
      </w:r>
      <w:r w:rsidR="00CB2102" w:rsidRPr="005C5ED5">
        <w:rPr>
          <w:rFonts w:cs="Times New Roman"/>
          <w:szCs w:val="24"/>
        </w:rPr>
        <w:t>.</w:t>
      </w:r>
      <w:proofErr w:type="gramEnd"/>
      <w:r w:rsidR="00740F5B">
        <w:rPr>
          <w:rFonts w:cs="Times New Roman"/>
          <w:szCs w:val="24"/>
        </w:rPr>
        <w:t xml:space="preserve"> Abingdon, UK: </w:t>
      </w:r>
      <w:r w:rsidR="00CB2102" w:rsidRPr="005C5ED5">
        <w:rPr>
          <w:rFonts w:cs="Times New Roman"/>
          <w:szCs w:val="24"/>
        </w:rPr>
        <w:t>Routledge</w:t>
      </w:r>
      <w:r w:rsidRPr="005C5ED5">
        <w:rPr>
          <w:rFonts w:cs="Times New Roman"/>
          <w:szCs w:val="24"/>
        </w:rPr>
        <w:t>.</w:t>
      </w:r>
    </w:p>
    <w:p w:rsidR="003C4F2C" w:rsidRPr="005C5ED5" w:rsidRDefault="003C4F2C" w:rsidP="0078073A">
      <w:pPr>
        <w:ind w:left="851" w:hanging="851"/>
        <w:rPr>
          <w:rFonts w:cs="Times New Roman"/>
          <w:szCs w:val="24"/>
        </w:rPr>
      </w:pPr>
      <w:r w:rsidRPr="005C5ED5">
        <w:rPr>
          <w:rFonts w:cs="Times New Roman"/>
          <w:szCs w:val="24"/>
        </w:rPr>
        <w:t>Lodge, D.</w:t>
      </w:r>
      <w:r w:rsidR="00B857C9">
        <w:rPr>
          <w:rFonts w:cs="Times New Roman"/>
          <w:szCs w:val="24"/>
        </w:rPr>
        <w:t>,</w:t>
      </w:r>
      <w:r w:rsidRPr="005C5ED5">
        <w:rPr>
          <w:rFonts w:cs="Times New Roman"/>
          <w:szCs w:val="24"/>
        </w:rPr>
        <w:t xml:space="preserve"> N., &amp; Leach, E.</w:t>
      </w:r>
      <w:r w:rsidR="00B857C9">
        <w:rPr>
          <w:rFonts w:cs="Times New Roman"/>
          <w:szCs w:val="24"/>
        </w:rPr>
        <w:t>,</w:t>
      </w:r>
      <w:r w:rsidRPr="005C5ED5">
        <w:rPr>
          <w:rFonts w:cs="Times New Roman"/>
          <w:szCs w:val="24"/>
        </w:rPr>
        <w:t xml:space="preserve"> A. (1975). </w:t>
      </w:r>
      <w:proofErr w:type="gramStart"/>
      <w:r w:rsidRPr="005C5ED5">
        <w:rPr>
          <w:rFonts w:cs="Times New Roman"/>
          <w:szCs w:val="24"/>
        </w:rPr>
        <w:t xml:space="preserve">Children's acquisition of idioms in the English </w:t>
      </w:r>
      <w:r w:rsidR="00CB2102" w:rsidRPr="005C5ED5">
        <w:rPr>
          <w:rFonts w:cs="Times New Roman"/>
          <w:szCs w:val="24"/>
        </w:rPr>
        <w:t>language.</w:t>
      </w:r>
      <w:proofErr w:type="gramEnd"/>
      <w:r w:rsidR="00CB2102" w:rsidRPr="005C5ED5">
        <w:rPr>
          <w:rFonts w:cs="Times New Roman"/>
          <w:i/>
          <w:szCs w:val="24"/>
        </w:rPr>
        <w:t xml:space="preserve"> Journal</w:t>
      </w:r>
      <w:r w:rsidRPr="005C5ED5">
        <w:rPr>
          <w:rFonts w:cs="Times New Roman"/>
          <w:i/>
          <w:szCs w:val="24"/>
        </w:rPr>
        <w:t xml:space="preserve"> of Speech and Hearing Research, 18</w:t>
      </w:r>
      <w:r w:rsidRPr="005C5ED5">
        <w:rPr>
          <w:rFonts w:cs="Times New Roman"/>
          <w:szCs w:val="24"/>
        </w:rPr>
        <w:t>(3), 521-529. https://doi.org/10.1044/jshr.1803.521</w:t>
      </w:r>
    </w:p>
    <w:p w:rsidR="003C4F2C" w:rsidRPr="005C5ED5" w:rsidRDefault="003C4F2C" w:rsidP="0078073A">
      <w:pPr>
        <w:ind w:left="851" w:hanging="851"/>
        <w:rPr>
          <w:rFonts w:cs="Times New Roman"/>
          <w:szCs w:val="24"/>
        </w:rPr>
      </w:pPr>
      <w:proofErr w:type="spellStart"/>
      <w:r w:rsidRPr="005C5ED5">
        <w:rPr>
          <w:rFonts w:cs="Times New Roman"/>
          <w:szCs w:val="24"/>
        </w:rPr>
        <w:lastRenderedPageBreak/>
        <w:t>Luckoff</w:t>
      </w:r>
      <w:proofErr w:type="spellEnd"/>
      <w:r w:rsidRPr="005C5ED5">
        <w:rPr>
          <w:rFonts w:cs="Times New Roman"/>
          <w:szCs w:val="24"/>
        </w:rPr>
        <w:t>, G.</w:t>
      </w:r>
      <w:proofErr w:type="gramStart"/>
      <w:r w:rsidR="00B857C9">
        <w:rPr>
          <w:rFonts w:cs="Times New Roman"/>
          <w:szCs w:val="24"/>
        </w:rPr>
        <w:t>,</w:t>
      </w:r>
      <w:r w:rsidRPr="005C5ED5">
        <w:rPr>
          <w:rFonts w:cs="Times New Roman"/>
          <w:szCs w:val="24"/>
        </w:rPr>
        <w:t>&amp;</w:t>
      </w:r>
      <w:proofErr w:type="gramEnd"/>
      <w:r w:rsidRPr="005C5ED5">
        <w:rPr>
          <w:rFonts w:cs="Times New Roman"/>
          <w:szCs w:val="24"/>
        </w:rPr>
        <w:t xml:space="preserve"> Hudson, B. (2003).</w:t>
      </w:r>
      <w:r w:rsidRPr="005C5ED5">
        <w:rPr>
          <w:rFonts w:cs="Times New Roman"/>
          <w:i/>
          <w:szCs w:val="24"/>
        </w:rPr>
        <w:t xml:space="preserve">Philosophy in the </w:t>
      </w:r>
      <w:r w:rsidR="00CB2102" w:rsidRPr="005C5ED5">
        <w:rPr>
          <w:rFonts w:cs="Times New Roman"/>
          <w:i/>
          <w:szCs w:val="24"/>
        </w:rPr>
        <w:t xml:space="preserve">flesh. </w:t>
      </w:r>
      <w:proofErr w:type="gramStart"/>
      <w:r w:rsidR="00CB2102" w:rsidRPr="005C5ED5">
        <w:rPr>
          <w:rFonts w:cs="Times New Roman"/>
          <w:i/>
          <w:szCs w:val="24"/>
        </w:rPr>
        <w:t>The</w:t>
      </w:r>
      <w:r w:rsidRPr="005C5ED5">
        <w:rPr>
          <w:rFonts w:cs="Times New Roman"/>
          <w:i/>
          <w:szCs w:val="24"/>
        </w:rPr>
        <w:t xml:space="preserve"> embodied mind and its challenge to western </w:t>
      </w:r>
      <w:r w:rsidR="00CB2102" w:rsidRPr="005C5ED5">
        <w:rPr>
          <w:rFonts w:cs="Times New Roman"/>
          <w:i/>
          <w:szCs w:val="24"/>
        </w:rPr>
        <w:t>thought</w:t>
      </w:r>
      <w:r w:rsidR="00CB2102" w:rsidRPr="005C5ED5">
        <w:rPr>
          <w:rFonts w:cs="Times New Roman"/>
          <w:szCs w:val="24"/>
        </w:rPr>
        <w:t>.</w:t>
      </w:r>
      <w:proofErr w:type="gramEnd"/>
      <w:r w:rsidR="00740F5B">
        <w:rPr>
          <w:rFonts w:cs="Times New Roman"/>
          <w:szCs w:val="24"/>
        </w:rPr>
        <w:t xml:space="preserve"> New York: </w:t>
      </w:r>
      <w:r w:rsidR="00CB2102" w:rsidRPr="005C5ED5">
        <w:rPr>
          <w:rFonts w:cs="Times New Roman"/>
          <w:szCs w:val="24"/>
        </w:rPr>
        <w:t>Basic</w:t>
      </w:r>
      <w:r w:rsidRPr="005C5ED5">
        <w:rPr>
          <w:rFonts w:cs="Times New Roman"/>
          <w:szCs w:val="24"/>
        </w:rPr>
        <w:t xml:space="preserve"> Books.</w:t>
      </w:r>
    </w:p>
    <w:p w:rsidR="003C4F2C" w:rsidRPr="005C5ED5" w:rsidRDefault="003C4F2C" w:rsidP="0078073A">
      <w:pPr>
        <w:ind w:left="851" w:hanging="851"/>
        <w:rPr>
          <w:rFonts w:cs="Times New Roman"/>
          <w:szCs w:val="24"/>
        </w:rPr>
      </w:pPr>
      <w:r w:rsidRPr="005C5ED5">
        <w:rPr>
          <w:rFonts w:cs="Times New Roman"/>
          <w:szCs w:val="24"/>
        </w:rPr>
        <w:t xml:space="preserve">Lyons. J. (1982).Deixis and subjectivity: </w:t>
      </w:r>
      <w:proofErr w:type="spellStart"/>
      <w:r w:rsidRPr="005C5ED5">
        <w:rPr>
          <w:rFonts w:cs="Times New Roman"/>
          <w:szCs w:val="24"/>
        </w:rPr>
        <w:t>Loquor</w:t>
      </w:r>
      <w:proofErr w:type="spellEnd"/>
      <w:r w:rsidRPr="005C5ED5">
        <w:rPr>
          <w:rFonts w:cs="Times New Roman"/>
          <w:szCs w:val="24"/>
        </w:rPr>
        <w:t xml:space="preserve">, ergo sum? </w:t>
      </w:r>
      <w:r w:rsidR="00B857C9">
        <w:rPr>
          <w:rFonts w:cs="Times New Roman"/>
          <w:szCs w:val="24"/>
        </w:rPr>
        <w:t xml:space="preserve">In R. J. </w:t>
      </w:r>
      <w:proofErr w:type="spellStart"/>
      <w:r w:rsidR="00B857C9">
        <w:rPr>
          <w:rFonts w:cs="Times New Roman"/>
          <w:szCs w:val="24"/>
        </w:rPr>
        <w:t>Jarvella</w:t>
      </w:r>
      <w:proofErr w:type="spellEnd"/>
      <w:r w:rsidR="00B857C9">
        <w:rPr>
          <w:rFonts w:cs="Times New Roman"/>
          <w:szCs w:val="24"/>
        </w:rPr>
        <w:t xml:space="preserve"> and W. Klein </w:t>
      </w:r>
      <w:r w:rsidRPr="005C5ED5">
        <w:rPr>
          <w:rFonts w:cs="Times New Roman"/>
          <w:szCs w:val="24"/>
        </w:rPr>
        <w:t xml:space="preserve">(Eds.), </w:t>
      </w:r>
      <w:r w:rsidRPr="005C5ED5">
        <w:rPr>
          <w:rFonts w:cs="Times New Roman"/>
          <w:i/>
          <w:szCs w:val="24"/>
        </w:rPr>
        <w:t xml:space="preserve">Speech, </w:t>
      </w:r>
      <w:r w:rsidR="00B8282B" w:rsidRPr="005C5ED5">
        <w:rPr>
          <w:rFonts w:cs="Times New Roman"/>
          <w:i/>
          <w:szCs w:val="24"/>
        </w:rPr>
        <w:t>place, and action</w:t>
      </w:r>
      <w:r w:rsidRPr="005C5ED5">
        <w:rPr>
          <w:rFonts w:cs="Times New Roman"/>
          <w:i/>
          <w:szCs w:val="24"/>
        </w:rPr>
        <w:t xml:space="preserve">: Studies in </w:t>
      </w:r>
      <w:r w:rsidR="00B8282B" w:rsidRPr="005C5ED5">
        <w:rPr>
          <w:rFonts w:cs="Times New Roman"/>
          <w:i/>
          <w:szCs w:val="24"/>
        </w:rPr>
        <w:t>deixis and related topics</w:t>
      </w:r>
      <w:proofErr w:type="gramStart"/>
      <w:r w:rsidR="00740F5B">
        <w:rPr>
          <w:rFonts w:cs="Times New Roman"/>
          <w:i/>
          <w:szCs w:val="24"/>
        </w:rPr>
        <w:t>,</w:t>
      </w:r>
      <w:r w:rsidR="00740F5B">
        <w:rPr>
          <w:rFonts w:cs="Times New Roman"/>
          <w:szCs w:val="24"/>
        </w:rPr>
        <w:t>101</w:t>
      </w:r>
      <w:proofErr w:type="gramEnd"/>
      <w:r w:rsidR="00740F5B">
        <w:rPr>
          <w:rFonts w:cs="Times New Roman"/>
          <w:szCs w:val="24"/>
        </w:rPr>
        <w:t>-124</w:t>
      </w:r>
      <w:r w:rsidRPr="005C5ED5">
        <w:rPr>
          <w:rFonts w:cs="Times New Roman"/>
          <w:szCs w:val="24"/>
        </w:rPr>
        <w:t xml:space="preserve">. </w:t>
      </w:r>
      <w:r w:rsidR="00740F5B">
        <w:rPr>
          <w:rFonts w:cs="Times New Roman"/>
          <w:szCs w:val="24"/>
        </w:rPr>
        <w:t xml:space="preserve">Hoboken, NJ: </w:t>
      </w:r>
      <w:r w:rsidRPr="005C5ED5">
        <w:rPr>
          <w:rFonts w:cs="Times New Roman"/>
          <w:szCs w:val="24"/>
        </w:rPr>
        <w:t>John Wiley.</w:t>
      </w:r>
    </w:p>
    <w:p w:rsidR="003C4F2C" w:rsidRPr="005C5ED5" w:rsidRDefault="003C4F2C" w:rsidP="0078073A">
      <w:pPr>
        <w:ind w:left="851" w:hanging="851"/>
        <w:rPr>
          <w:rFonts w:cs="Times New Roman"/>
          <w:szCs w:val="24"/>
        </w:rPr>
      </w:pPr>
      <w:proofErr w:type="gramStart"/>
      <w:r w:rsidRPr="005C5ED5">
        <w:rPr>
          <w:rFonts w:cs="Times New Roman"/>
          <w:szCs w:val="24"/>
          <w:shd w:val="clear" w:color="auto" w:fill="FFFFFF"/>
        </w:rPr>
        <w:t>MacArthur, F. (2010).</w:t>
      </w:r>
      <w:proofErr w:type="gramEnd"/>
      <w:r w:rsidRPr="005C5ED5">
        <w:rPr>
          <w:rFonts w:cs="Times New Roman"/>
          <w:szCs w:val="24"/>
          <w:shd w:val="clear" w:color="auto" w:fill="FFFFFF"/>
        </w:rPr>
        <w:t xml:space="preserve"> Metaphorical competence in EFL: Where are we and where should we be going? </w:t>
      </w:r>
      <w:proofErr w:type="gramStart"/>
      <w:r w:rsidRPr="005C5ED5">
        <w:rPr>
          <w:rFonts w:cs="Times New Roman"/>
          <w:szCs w:val="24"/>
          <w:shd w:val="clear" w:color="auto" w:fill="FFFFFF"/>
        </w:rPr>
        <w:t>A view from the language classroom.</w:t>
      </w:r>
      <w:proofErr w:type="gramEnd"/>
      <w:r w:rsidRPr="005C5ED5">
        <w:rPr>
          <w:rFonts w:cs="Times New Roman"/>
          <w:szCs w:val="24"/>
          <w:shd w:val="clear" w:color="auto" w:fill="FFFFFF"/>
        </w:rPr>
        <w:t> </w:t>
      </w:r>
      <w:r w:rsidRPr="005C5ED5">
        <w:rPr>
          <w:rFonts w:cs="Times New Roman"/>
          <w:i/>
          <w:iCs/>
          <w:szCs w:val="24"/>
          <w:shd w:val="clear" w:color="auto" w:fill="FFFFFF"/>
        </w:rPr>
        <w:t>AILA Review</w:t>
      </w:r>
      <w:r w:rsidRPr="005C5ED5">
        <w:rPr>
          <w:rFonts w:cs="Times New Roman"/>
          <w:szCs w:val="24"/>
          <w:shd w:val="clear" w:color="auto" w:fill="FFFFFF"/>
        </w:rPr>
        <w:t>, </w:t>
      </w:r>
      <w:r w:rsidRPr="005C5ED5">
        <w:rPr>
          <w:rFonts w:cs="Times New Roman"/>
          <w:i/>
          <w:iCs/>
          <w:szCs w:val="24"/>
          <w:shd w:val="clear" w:color="auto" w:fill="FFFFFF"/>
        </w:rPr>
        <w:t>23</w:t>
      </w:r>
      <w:r w:rsidRPr="005C5ED5">
        <w:rPr>
          <w:rFonts w:cs="Times New Roman"/>
          <w:szCs w:val="24"/>
          <w:shd w:val="clear" w:color="auto" w:fill="FFFFFF"/>
        </w:rPr>
        <w:t>(1), 155-173. https://doi.org/10.1075/aila.23.09mac</w:t>
      </w:r>
    </w:p>
    <w:p w:rsidR="003C4F2C" w:rsidRPr="005C5ED5" w:rsidRDefault="003C4F2C" w:rsidP="0078073A">
      <w:pPr>
        <w:ind w:left="851" w:hanging="851"/>
        <w:rPr>
          <w:rFonts w:cs="Times New Roman"/>
          <w:szCs w:val="24"/>
        </w:rPr>
      </w:pPr>
      <w:r w:rsidRPr="005C5ED5">
        <w:rPr>
          <w:rFonts w:cs="Times New Roman"/>
          <w:szCs w:val="24"/>
        </w:rPr>
        <w:t>MacArthur, T. (2000).</w:t>
      </w:r>
      <w:r w:rsidRPr="005C5ED5">
        <w:rPr>
          <w:rFonts w:cs="Times New Roman"/>
          <w:i/>
          <w:szCs w:val="24"/>
        </w:rPr>
        <w:t xml:space="preserve">The English </w:t>
      </w:r>
      <w:proofErr w:type="spellStart"/>
      <w:r w:rsidR="00CB2102" w:rsidRPr="005C5ED5">
        <w:rPr>
          <w:rFonts w:cs="Times New Roman"/>
          <w:i/>
          <w:szCs w:val="24"/>
        </w:rPr>
        <w:t>languages</w:t>
      </w:r>
      <w:r w:rsidR="00CB2102" w:rsidRPr="005C5ED5">
        <w:rPr>
          <w:rFonts w:cs="Times New Roman"/>
          <w:szCs w:val="24"/>
        </w:rPr>
        <w:t>.</w:t>
      </w:r>
      <w:r w:rsidR="00740F5B">
        <w:rPr>
          <w:rFonts w:cs="Times New Roman"/>
          <w:szCs w:val="24"/>
        </w:rPr>
        <w:t>Cambridge</w:t>
      </w:r>
      <w:proofErr w:type="spellEnd"/>
      <w:r w:rsidR="00740F5B">
        <w:rPr>
          <w:rFonts w:cs="Times New Roman"/>
          <w:szCs w:val="24"/>
        </w:rPr>
        <w:t xml:space="preserve">, UK: </w:t>
      </w:r>
      <w:r w:rsidR="00CB2102" w:rsidRPr="005C5ED5">
        <w:rPr>
          <w:rFonts w:cs="Times New Roman"/>
          <w:szCs w:val="24"/>
        </w:rPr>
        <w:t>Cambridge</w:t>
      </w:r>
      <w:r w:rsidRPr="005C5ED5">
        <w:rPr>
          <w:rFonts w:cs="Times New Roman"/>
          <w:szCs w:val="24"/>
        </w:rPr>
        <w:t xml:space="preserve"> University Press.</w:t>
      </w:r>
    </w:p>
    <w:p w:rsidR="003C4F2C" w:rsidRPr="005C5ED5" w:rsidRDefault="003C4F2C" w:rsidP="0078073A">
      <w:pPr>
        <w:ind w:left="851" w:hanging="851"/>
        <w:rPr>
          <w:rFonts w:cs="Times New Roman"/>
          <w:szCs w:val="24"/>
        </w:rPr>
      </w:pPr>
      <w:proofErr w:type="spellStart"/>
      <w:proofErr w:type="gramStart"/>
      <w:r w:rsidRPr="005C5ED5">
        <w:rPr>
          <w:rFonts w:cs="Times New Roman"/>
          <w:szCs w:val="24"/>
          <w:shd w:val="clear" w:color="auto" w:fill="FFFFFF"/>
        </w:rPr>
        <w:t>Mahmoodi-Shahrebabaki</w:t>
      </w:r>
      <w:proofErr w:type="spellEnd"/>
      <w:r w:rsidRPr="005C5ED5">
        <w:rPr>
          <w:rFonts w:cs="Times New Roman"/>
          <w:szCs w:val="24"/>
          <w:shd w:val="clear" w:color="auto" w:fill="FFFFFF"/>
        </w:rPr>
        <w:t>, M. (2015).</w:t>
      </w:r>
      <w:proofErr w:type="gramEnd"/>
      <w:r w:rsidRPr="005C5ED5">
        <w:rPr>
          <w:rFonts w:cs="Times New Roman"/>
          <w:szCs w:val="24"/>
          <w:shd w:val="clear" w:color="auto" w:fill="FFFFFF"/>
        </w:rPr>
        <w:t xml:space="preserve"> Attitude of Iranian EFL learners and teachers towards using movie clips in teaching idioms. </w:t>
      </w:r>
      <w:r w:rsidRPr="005C5ED5">
        <w:rPr>
          <w:rFonts w:cs="Times New Roman"/>
          <w:i/>
          <w:szCs w:val="24"/>
          <w:shd w:val="clear" w:color="auto" w:fill="FFFFFF"/>
        </w:rPr>
        <w:t>Modern Journal of Language Teaching Methods, 5</w:t>
      </w:r>
      <w:r w:rsidRPr="005C5ED5">
        <w:rPr>
          <w:rFonts w:cs="Times New Roman"/>
          <w:szCs w:val="24"/>
          <w:shd w:val="clear" w:color="auto" w:fill="FFFFFF"/>
        </w:rPr>
        <w:t>(1), March 2015, Available at SSRN: https://ssrn.com/abstract=2865245</w:t>
      </w:r>
    </w:p>
    <w:p w:rsidR="003C4F2C" w:rsidRPr="005C5ED5" w:rsidRDefault="003C4F2C" w:rsidP="0078073A">
      <w:pPr>
        <w:ind w:left="851" w:hanging="851"/>
        <w:rPr>
          <w:rFonts w:cs="Times New Roman"/>
          <w:szCs w:val="24"/>
        </w:rPr>
      </w:pPr>
      <w:proofErr w:type="spellStart"/>
      <w:r w:rsidRPr="005C5ED5">
        <w:rPr>
          <w:rFonts w:cs="Times New Roman"/>
          <w:szCs w:val="24"/>
        </w:rPr>
        <w:t>Majuri</w:t>
      </w:r>
      <w:proofErr w:type="spellEnd"/>
      <w:r w:rsidRPr="005C5ED5">
        <w:rPr>
          <w:rFonts w:cs="Times New Roman"/>
          <w:szCs w:val="24"/>
        </w:rPr>
        <w:t>, T. (2014).</w:t>
      </w:r>
      <w:r w:rsidRPr="005C5ED5">
        <w:rPr>
          <w:rFonts w:cs="Times New Roman"/>
          <w:i/>
          <w:szCs w:val="24"/>
        </w:rPr>
        <w:t>Idioms and L2 learners: The effect of L1, transparency and frequency on idiom comprehension by Finnish and Italian learners of English</w:t>
      </w:r>
      <w:r w:rsidRPr="005C5ED5">
        <w:rPr>
          <w:rFonts w:cs="Times New Roman"/>
          <w:szCs w:val="24"/>
        </w:rPr>
        <w:t xml:space="preserve">. </w:t>
      </w:r>
      <w:r w:rsidR="00740F5B">
        <w:rPr>
          <w:rFonts w:cs="Times New Roman"/>
          <w:szCs w:val="24"/>
        </w:rPr>
        <w:t xml:space="preserve">Holland, </w:t>
      </w:r>
      <w:proofErr w:type="gramStart"/>
      <w:r w:rsidR="00740F5B">
        <w:rPr>
          <w:rFonts w:cs="Times New Roman"/>
          <w:szCs w:val="24"/>
        </w:rPr>
        <w:t>The</w:t>
      </w:r>
      <w:proofErr w:type="gramEnd"/>
      <w:r w:rsidR="00740F5B">
        <w:rPr>
          <w:rFonts w:cs="Times New Roman"/>
          <w:szCs w:val="24"/>
        </w:rPr>
        <w:t xml:space="preserve"> Netherlands: </w:t>
      </w:r>
      <w:r w:rsidRPr="005C5ED5">
        <w:rPr>
          <w:rFonts w:cs="Times New Roman"/>
          <w:szCs w:val="24"/>
        </w:rPr>
        <w:t>Holland University Press.</w:t>
      </w:r>
    </w:p>
    <w:p w:rsidR="003C4F2C" w:rsidRPr="005C5ED5" w:rsidRDefault="003C4F2C" w:rsidP="0078073A">
      <w:pPr>
        <w:ind w:left="851" w:hanging="851"/>
        <w:rPr>
          <w:rFonts w:cs="Times New Roman"/>
          <w:szCs w:val="24"/>
        </w:rPr>
      </w:pPr>
      <w:r w:rsidRPr="005C5ED5">
        <w:rPr>
          <w:rFonts w:cs="Times New Roman"/>
          <w:szCs w:val="24"/>
          <w:shd w:val="clear" w:color="auto" w:fill="FFFFFF"/>
        </w:rPr>
        <w:t xml:space="preserve">Makkai, A. (1978). </w:t>
      </w:r>
      <w:proofErr w:type="gramStart"/>
      <w:r w:rsidRPr="005C5ED5">
        <w:rPr>
          <w:rFonts w:cs="Times New Roman"/>
          <w:szCs w:val="24"/>
          <w:shd w:val="clear" w:color="auto" w:fill="FFFFFF"/>
        </w:rPr>
        <w:t>Idiomaticity as a language universal.</w:t>
      </w:r>
      <w:proofErr w:type="gramEnd"/>
      <w:r w:rsidRPr="005C5ED5">
        <w:rPr>
          <w:rFonts w:cs="Times New Roman"/>
          <w:szCs w:val="24"/>
          <w:shd w:val="clear" w:color="auto" w:fill="FFFFFF"/>
        </w:rPr>
        <w:t> </w:t>
      </w:r>
      <w:r w:rsidRPr="005C5ED5">
        <w:rPr>
          <w:rFonts w:cs="Times New Roman"/>
          <w:i/>
          <w:iCs/>
          <w:szCs w:val="24"/>
          <w:shd w:val="clear" w:color="auto" w:fill="FFFFFF"/>
        </w:rPr>
        <w:t xml:space="preserve">Universals </w:t>
      </w:r>
      <w:proofErr w:type="spellStart"/>
      <w:r w:rsidR="00B8282B" w:rsidRPr="005C5ED5">
        <w:rPr>
          <w:rFonts w:cs="Times New Roman"/>
          <w:i/>
          <w:iCs/>
          <w:szCs w:val="24"/>
          <w:shd w:val="clear" w:color="auto" w:fill="FFFFFF"/>
        </w:rPr>
        <w:t>of</w:t>
      </w:r>
      <w:r w:rsidR="00E76B7D" w:rsidRPr="005C5ED5">
        <w:rPr>
          <w:rFonts w:cs="Times New Roman"/>
          <w:i/>
          <w:iCs/>
          <w:szCs w:val="24"/>
          <w:shd w:val="clear" w:color="auto" w:fill="FFFFFF"/>
        </w:rPr>
        <w:t>Human</w:t>
      </w:r>
      <w:proofErr w:type="spellEnd"/>
      <w:r w:rsidR="00E76B7D" w:rsidRPr="005C5ED5">
        <w:rPr>
          <w:rFonts w:cs="Times New Roman"/>
          <w:i/>
          <w:iCs/>
          <w:szCs w:val="24"/>
          <w:shd w:val="clear" w:color="auto" w:fill="FFFFFF"/>
        </w:rPr>
        <w:t xml:space="preserve"> Language</w:t>
      </w:r>
      <w:r w:rsidR="00E76B7D" w:rsidRPr="005C5ED5">
        <w:rPr>
          <w:rFonts w:cs="Times New Roman"/>
          <w:szCs w:val="24"/>
          <w:shd w:val="clear" w:color="auto" w:fill="FFFFFF"/>
        </w:rPr>
        <w:t>,</w:t>
      </w:r>
      <w:r w:rsidRPr="005C5ED5">
        <w:rPr>
          <w:rFonts w:cs="Times New Roman"/>
          <w:szCs w:val="24"/>
          <w:shd w:val="clear" w:color="auto" w:fill="FFFFFF"/>
        </w:rPr>
        <w:t> </w:t>
      </w:r>
      <w:r w:rsidRPr="005C5ED5">
        <w:rPr>
          <w:rFonts w:cs="Times New Roman"/>
          <w:i/>
          <w:iCs/>
          <w:szCs w:val="24"/>
          <w:shd w:val="clear" w:color="auto" w:fill="FFFFFF"/>
        </w:rPr>
        <w:t>3</w:t>
      </w:r>
      <w:r w:rsidRPr="005C5ED5">
        <w:rPr>
          <w:rFonts w:cs="Times New Roman"/>
          <w:szCs w:val="24"/>
          <w:shd w:val="clear" w:color="auto" w:fill="FFFFFF"/>
        </w:rPr>
        <w:t>, 401-448.</w:t>
      </w:r>
    </w:p>
    <w:p w:rsidR="003C4F2C" w:rsidRPr="005C5ED5" w:rsidRDefault="003C4F2C" w:rsidP="0078073A">
      <w:pPr>
        <w:ind w:left="851" w:hanging="851"/>
        <w:rPr>
          <w:rFonts w:cs="Times New Roman"/>
          <w:szCs w:val="24"/>
        </w:rPr>
      </w:pPr>
      <w:proofErr w:type="gramStart"/>
      <w:r w:rsidRPr="005C5ED5">
        <w:rPr>
          <w:rFonts w:cs="Times New Roman"/>
          <w:szCs w:val="24"/>
        </w:rPr>
        <w:t>Makkai, A. (2001)</w:t>
      </w:r>
      <w:r w:rsidR="00C549B5" w:rsidRPr="005C5ED5">
        <w:rPr>
          <w:rFonts w:cs="Times New Roman"/>
          <w:szCs w:val="24"/>
        </w:rPr>
        <w:t>.</w:t>
      </w:r>
      <w:r w:rsidRPr="005C5ED5">
        <w:rPr>
          <w:rFonts w:cs="Times New Roman"/>
          <w:i/>
          <w:szCs w:val="24"/>
        </w:rPr>
        <w:t>Russian and English idioms</w:t>
      </w:r>
      <w:r w:rsidRPr="005C5ED5">
        <w:rPr>
          <w:rFonts w:cs="Times New Roman"/>
          <w:szCs w:val="24"/>
        </w:rPr>
        <w:t>.</w:t>
      </w:r>
      <w:proofErr w:type="gramEnd"/>
      <w:r w:rsidR="00740F5B">
        <w:rPr>
          <w:rFonts w:cs="Times New Roman"/>
          <w:szCs w:val="24"/>
        </w:rPr>
        <w:t xml:space="preserve"> New York: </w:t>
      </w:r>
      <w:proofErr w:type="spellStart"/>
      <w:r w:rsidRPr="005C5ED5">
        <w:rPr>
          <w:rFonts w:cs="Times New Roman"/>
          <w:szCs w:val="24"/>
        </w:rPr>
        <w:t>Ba</w:t>
      </w:r>
      <w:r w:rsidR="00740F5B">
        <w:rPr>
          <w:rFonts w:cs="Times New Roman"/>
          <w:szCs w:val="24"/>
        </w:rPr>
        <w:t>r</w:t>
      </w:r>
      <w:r w:rsidRPr="005C5ED5">
        <w:rPr>
          <w:rFonts w:cs="Times New Roman"/>
          <w:szCs w:val="24"/>
        </w:rPr>
        <w:t>rons</w:t>
      </w:r>
      <w:proofErr w:type="spellEnd"/>
      <w:r w:rsidRPr="005C5ED5">
        <w:rPr>
          <w:rFonts w:cs="Times New Roman"/>
          <w:szCs w:val="24"/>
        </w:rPr>
        <w:t xml:space="preserve"> Educational Series.</w:t>
      </w:r>
    </w:p>
    <w:p w:rsidR="003C4F2C" w:rsidRPr="005C5ED5" w:rsidRDefault="003C4F2C" w:rsidP="0078073A">
      <w:pPr>
        <w:ind w:left="851" w:hanging="851"/>
        <w:rPr>
          <w:rFonts w:cs="Times New Roman"/>
          <w:szCs w:val="24"/>
        </w:rPr>
      </w:pPr>
      <w:r w:rsidRPr="005C5ED5">
        <w:rPr>
          <w:rFonts w:cs="Times New Roman"/>
          <w:szCs w:val="24"/>
        </w:rPr>
        <w:t xml:space="preserve">Makkai, A., </w:t>
      </w:r>
      <w:proofErr w:type="spellStart"/>
      <w:r w:rsidRPr="005C5ED5">
        <w:rPr>
          <w:rFonts w:cs="Times New Roman"/>
          <w:szCs w:val="24"/>
        </w:rPr>
        <w:t>Boatner</w:t>
      </w:r>
      <w:proofErr w:type="spellEnd"/>
      <w:r w:rsidRPr="005C5ED5">
        <w:rPr>
          <w:rFonts w:cs="Times New Roman"/>
          <w:szCs w:val="24"/>
        </w:rPr>
        <w:t>, M.</w:t>
      </w:r>
      <w:r w:rsidR="00B857C9">
        <w:rPr>
          <w:rFonts w:cs="Times New Roman"/>
          <w:szCs w:val="24"/>
        </w:rPr>
        <w:t>,</w:t>
      </w:r>
      <w:r w:rsidRPr="005C5ED5">
        <w:rPr>
          <w:rFonts w:cs="Times New Roman"/>
          <w:szCs w:val="24"/>
        </w:rPr>
        <w:t xml:space="preserve"> T., &amp; Gates, J.</w:t>
      </w:r>
      <w:r w:rsidR="00B857C9">
        <w:rPr>
          <w:rFonts w:cs="Times New Roman"/>
          <w:szCs w:val="24"/>
        </w:rPr>
        <w:t>,</w:t>
      </w:r>
      <w:r w:rsidRPr="005C5ED5">
        <w:rPr>
          <w:rFonts w:cs="Times New Roman"/>
          <w:szCs w:val="24"/>
        </w:rPr>
        <w:t xml:space="preserve"> E. (1995).</w:t>
      </w:r>
      <w:r w:rsidRPr="005C5ED5">
        <w:rPr>
          <w:rFonts w:cs="Times New Roman"/>
          <w:i/>
          <w:szCs w:val="24"/>
        </w:rPr>
        <w:t>A dictionary of American Idioms</w:t>
      </w:r>
      <w:r w:rsidRPr="005C5ED5">
        <w:rPr>
          <w:rFonts w:cs="Times New Roman"/>
          <w:szCs w:val="24"/>
        </w:rPr>
        <w:t xml:space="preserve"> (3</w:t>
      </w:r>
      <w:r w:rsidRPr="005C5ED5">
        <w:rPr>
          <w:rFonts w:cs="Times New Roman"/>
          <w:szCs w:val="24"/>
          <w:vertAlign w:val="superscript"/>
        </w:rPr>
        <w:t>rd</w:t>
      </w:r>
      <w:r w:rsidRPr="005C5ED5">
        <w:rPr>
          <w:rFonts w:cs="Times New Roman"/>
          <w:szCs w:val="24"/>
        </w:rPr>
        <w:t>Edt.).</w:t>
      </w:r>
      <w:r w:rsidR="00740F5B">
        <w:rPr>
          <w:rFonts w:cs="Times New Roman"/>
          <w:szCs w:val="24"/>
        </w:rPr>
        <w:t xml:space="preserve">New York: </w:t>
      </w:r>
      <w:r w:rsidRPr="005C5ED5">
        <w:rPr>
          <w:rFonts w:cs="Times New Roman"/>
          <w:szCs w:val="24"/>
        </w:rPr>
        <w:t>Barons Educational Series.</w:t>
      </w:r>
    </w:p>
    <w:p w:rsidR="003C4F2C" w:rsidRPr="005C5ED5" w:rsidRDefault="003C4F2C" w:rsidP="0078073A">
      <w:pPr>
        <w:ind w:left="851" w:hanging="851"/>
        <w:rPr>
          <w:rFonts w:cs="Times New Roman"/>
          <w:szCs w:val="24"/>
        </w:rPr>
      </w:pPr>
      <w:r w:rsidRPr="005C5ED5">
        <w:rPr>
          <w:rFonts w:cs="Times New Roman"/>
          <w:szCs w:val="24"/>
          <w:shd w:val="clear" w:color="auto" w:fill="FFFFFF"/>
        </w:rPr>
        <w:lastRenderedPageBreak/>
        <w:t>Mäntylä, K. (2004). </w:t>
      </w:r>
      <w:r w:rsidRPr="005C5ED5">
        <w:rPr>
          <w:rFonts w:cs="Times New Roman"/>
          <w:i/>
          <w:iCs/>
          <w:szCs w:val="24"/>
          <w:shd w:val="clear" w:color="auto" w:fill="FFFFFF"/>
        </w:rPr>
        <w:t xml:space="preserve">Idioms and language users: </w:t>
      </w:r>
      <w:r w:rsidR="00740F5B">
        <w:rPr>
          <w:rFonts w:cs="Times New Roman"/>
          <w:i/>
          <w:iCs/>
          <w:szCs w:val="24"/>
          <w:shd w:val="clear" w:color="auto" w:fill="FFFFFF"/>
        </w:rPr>
        <w:t>T</w:t>
      </w:r>
      <w:r w:rsidRPr="005C5ED5">
        <w:rPr>
          <w:rFonts w:cs="Times New Roman"/>
          <w:i/>
          <w:iCs/>
          <w:szCs w:val="24"/>
          <w:shd w:val="clear" w:color="auto" w:fill="FFFFFF"/>
        </w:rPr>
        <w:t>he effect of the characteristics of idioms on their recognition and interpretation by native and non-native speakers of English</w:t>
      </w:r>
      <w:proofErr w:type="gramStart"/>
      <w:r w:rsidR="00E76B7D" w:rsidRPr="005C5ED5">
        <w:rPr>
          <w:rFonts w:cs="Times New Roman"/>
          <w:szCs w:val="24"/>
          <w:shd w:val="clear" w:color="auto" w:fill="FFFFFF"/>
        </w:rPr>
        <w:t xml:space="preserve">  </w:t>
      </w:r>
      <w:r w:rsidRPr="005C5ED5">
        <w:rPr>
          <w:rFonts w:cs="Times New Roman"/>
          <w:szCs w:val="24"/>
          <w:shd w:val="clear" w:color="auto" w:fill="FFFFFF"/>
        </w:rPr>
        <w:t>(</w:t>
      </w:r>
      <w:proofErr w:type="gramEnd"/>
      <w:r w:rsidRPr="005C5ED5">
        <w:rPr>
          <w:rFonts w:cs="Times New Roman"/>
          <w:szCs w:val="24"/>
          <w:shd w:val="clear" w:color="auto" w:fill="FFFFFF"/>
        </w:rPr>
        <w:t>No. 13). JyväskylänYliopisto.</w:t>
      </w:r>
      <w:r w:rsidRPr="005C5ED5">
        <w:rPr>
          <w:rFonts w:cs="Times New Roman"/>
          <w:szCs w:val="24"/>
        </w:rPr>
        <w:t>http://selene.lib.jyu.fi:8080/vaitos/studies/studhum/9513917177.pdf.</w:t>
      </w:r>
    </w:p>
    <w:p w:rsidR="003C4F2C" w:rsidRPr="005C5ED5" w:rsidRDefault="003C4F2C" w:rsidP="0078073A">
      <w:pPr>
        <w:ind w:left="851" w:hanging="851"/>
        <w:rPr>
          <w:rFonts w:cs="Times New Roman"/>
          <w:szCs w:val="24"/>
        </w:rPr>
      </w:pPr>
      <w:proofErr w:type="gramStart"/>
      <w:r w:rsidRPr="005C5ED5">
        <w:rPr>
          <w:rFonts w:cs="Times New Roman"/>
          <w:szCs w:val="24"/>
          <w:shd w:val="clear" w:color="auto" w:fill="FFFFFF"/>
        </w:rPr>
        <w:t>Marslen-Wilson, W.</w:t>
      </w:r>
      <w:r w:rsidR="00B857C9">
        <w:rPr>
          <w:rFonts w:cs="Times New Roman"/>
          <w:szCs w:val="24"/>
          <w:shd w:val="clear" w:color="auto" w:fill="FFFFFF"/>
        </w:rPr>
        <w:t>,</w:t>
      </w:r>
      <w:r w:rsidRPr="005C5ED5">
        <w:rPr>
          <w:rFonts w:cs="Times New Roman"/>
          <w:szCs w:val="24"/>
          <w:shd w:val="clear" w:color="auto" w:fill="FFFFFF"/>
        </w:rPr>
        <w:t xml:space="preserve"> D. (1976).Linguistic descriptions and psychological assumptions in the study of sentence perception.</w:t>
      </w:r>
      <w:proofErr w:type="gramEnd"/>
      <w:r w:rsidRPr="005C5ED5">
        <w:rPr>
          <w:rFonts w:cs="Times New Roman"/>
          <w:szCs w:val="24"/>
          <w:shd w:val="clear" w:color="auto" w:fill="FFFFFF"/>
        </w:rPr>
        <w:t> </w:t>
      </w:r>
      <w:r w:rsidRPr="005C5ED5">
        <w:rPr>
          <w:rFonts w:cs="Times New Roman"/>
          <w:i/>
          <w:iCs/>
          <w:szCs w:val="24"/>
          <w:shd w:val="clear" w:color="auto" w:fill="FFFFFF"/>
        </w:rPr>
        <w:t xml:space="preserve">New approaches to language </w:t>
      </w:r>
      <w:proofErr w:type="spellStart"/>
      <w:r w:rsidRPr="005C5ED5">
        <w:rPr>
          <w:rFonts w:cs="Times New Roman"/>
          <w:i/>
          <w:iCs/>
          <w:szCs w:val="24"/>
          <w:shd w:val="clear" w:color="auto" w:fill="FFFFFF"/>
        </w:rPr>
        <w:t>mechanisms.</w:t>
      </w:r>
      <w:r w:rsidR="00822E4E" w:rsidRPr="00740F5B">
        <w:rPr>
          <w:shd w:val="clear" w:color="auto" w:fill="FFFFFF"/>
        </w:rPr>
        <w:t>Amsterdam</w:t>
      </w:r>
      <w:proofErr w:type="spellEnd"/>
      <w:r w:rsidR="00822E4E" w:rsidRPr="00740F5B">
        <w:rPr>
          <w:shd w:val="clear" w:color="auto" w:fill="FFFFFF"/>
        </w:rPr>
        <w:t>: North</w:t>
      </w:r>
      <w:r w:rsidR="00740F5B">
        <w:rPr>
          <w:shd w:val="clear" w:color="auto" w:fill="FFFFFF"/>
        </w:rPr>
        <w:t>-</w:t>
      </w:r>
      <w:r w:rsidR="00822E4E" w:rsidRPr="00740F5B">
        <w:rPr>
          <w:shd w:val="clear" w:color="auto" w:fill="FFFFFF"/>
        </w:rPr>
        <w:t>Holland</w:t>
      </w:r>
      <w:r w:rsidRPr="005C5ED5">
        <w:rPr>
          <w:rFonts w:cs="Times New Roman"/>
          <w:szCs w:val="24"/>
          <w:shd w:val="clear" w:color="auto" w:fill="FFFFFF"/>
        </w:rPr>
        <w:t>.</w:t>
      </w:r>
    </w:p>
    <w:p w:rsidR="003C4F2C" w:rsidRPr="005C5ED5" w:rsidRDefault="003C4F2C" w:rsidP="0078073A">
      <w:pPr>
        <w:ind w:left="851" w:hanging="851"/>
        <w:rPr>
          <w:rFonts w:cs="Times New Roman"/>
          <w:iCs/>
          <w:szCs w:val="24"/>
        </w:rPr>
      </w:pPr>
      <w:proofErr w:type="gramStart"/>
      <w:r w:rsidRPr="005C5ED5">
        <w:rPr>
          <w:rFonts w:cs="Times New Roman"/>
          <w:szCs w:val="24"/>
        </w:rPr>
        <w:t>McCarthy, T. (1970).</w:t>
      </w:r>
      <w:r w:rsidRPr="005C5ED5">
        <w:rPr>
          <w:rFonts w:cs="Times New Roman"/>
          <w:i/>
          <w:szCs w:val="24"/>
        </w:rPr>
        <w:t xml:space="preserve">The Oxford companion to the English </w:t>
      </w:r>
      <w:r w:rsidR="00CB2102" w:rsidRPr="005C5ED5">
        <w:rPr>
          <w:rFonts w:cs="Times New Roman"/>
          <w:i/>
          <w:szCs w:val="24"/>
        </w:rPr>
        <w:t>language</w:t>
      </w:r>
      <w:r w:rsidR="00CB2102" w:rsidRPr="005C5ED5">
        <w:rPr>
          <w:rFonts w:cs="Times New Roman"/>
          <w:szCs w:val="24"/>
        </w:rPr>
        <w:t>.</w:t>
      </w:r>
      <w:proofErr w:type="gramEnd"/>
      <w:r w:rsidR="00740F5B">
        <w:rPr>
          <w:rFonts w:cs="Times New Roman"/>
          <w:szCs w:val="24"/>
        </w:rPr>
        <w:t xml:space="preserve"> Oxford, UK: </w:t>
      </w:r>
      <w:r w:rsidR="00CB2102" w:rsidRPr="005C5ED5">
        <w:rPr>
          <w:rFonts w:cs="Times New Roman"/>
          <w:szCs w:val="24"/>
        </w:rPr>
        <w:t>Oxford</w:t>
      </w:r>
      <w:r w:rsidRPr="005C5ED5">
        <w:rPr>
          <w:rFonts w:cs="Times New Roman"/>
          <w:szCs w:val="24"/>
        </w:rPr>
        <w:t xml:space="preserve"> University Press.</w:t>
      </w:r>
    </w:p>
    <w:p w:rsidR="003C4F2C" w:rsidRPr="005C5ED5" w:rsidRDefault="003C4F2C" w:rsidP="0078073A">
      <w:pPr>
        <w:ind w:left="851" w:hanging="851"/>
        <w:rPr>
          <w:rFonts w:cs="Times New Roman"/>
          <w:bCs/>
          <w:szCs w:val="24"/>
        </w:rPr>
      </w:pPr>
      <w:proofErr w:type="gramStart"/>
      <w:r w:rsidRPr="005C5ED5">
        <w:rPr>
          <w:rFonts w:cs="Times New Roman"/>
          <w:szCs w:val="24"/>
        </w:rPr>
        <w:t>Moon, R. (1998).Frequencies and forms of phrasal lexemes in English.</w:t>
      </w:r>
      <w:proofErr w:type="gramEnd"/>
      <w:r w:rsidRPr="005C5ED5">
        <w:rPr>
          <w:rFonts w:cs="Times New Roman"/>
          <w:szCs w:val="24"/>
        </w:rPr>
        <w:t xml:space="preserve"> In A. P. </w:t>
      </w:r>
      <w:proofErr w:type="spellStart"/>
      <w:r w:rsidRPr="005C5ED5">
        <w:rPr>
          <w:rFonts w:cs="Times New Roman"/>
          <w:szCs w:val="24"/>
        </w:rPr>
        <w:t>Cowie</w:t>
      </w:r>
      <w:proofErr w:type="spellEnd"/>
      <w:r w:rsidRPr="005C5ED5">
        <w:rPr>
          <w:rFonts w:cs="Times New Roman"/>
          <w:szCs w:val="24"/>
        </w:rPr>
        <w:t xml:space="preserve"> (Ed.), </w:t>
      </w:r>
      <w:r w:rsidRPr="005C5ED5">
        <w:rPr>
          <w:rFonts w:cs="Times New Roman"/>
          <w:i/>
          <w:szCs w:val="24"/>
        </w:rPr>
        <w:t xml:space="preserve">Phraseology: Theory, </w:t>
      </w:r>
      <w:r w:rsidR="00E76B7D" w:rsidRPr="005C5ED5">
        <w:rPr>
          <w:rFonts w:cs="Times New Roman"/>
          <w:i/>
          <w:szCs w:val="24"/>
        </w:rPr>
        <w:t>analysis, and applications</w:t>
      </w:r>
      <w:r w:rsidR="00740F5B">
        <w:rPr>
          <w:rFonts w:cs="Times New Roman"/>
          <w:i/>
          <w:szCs w:val="24"/>
        </w:rPr>
        <w:t xml:space="preserve">, </w:t>
      </w:r>
      <w:r w:rsidR="00740F5B">
        <w:rPr>
          <w:rFonts w:cs="Times New Roman"/>
          <w:szCs w:val="24"/>
        </w:rPr>
        <w:t>79–100</w:t>
      </w:r>
      <w:r w:rsidRPr="005C5ED5">
        <w:rPr>
          <w:rFonts w:cs="Times New Roman"/>
          <w:szCs w:val="24"/>
        </w:rPr>
        <w:t xml:space="preserve">. </w:t>
      </w:r>
      <w:r w:rsidR="00740F5B">
        <w:rPr>
          <w:rFonts w:cs="Times New Roman"/>
          <w:szCs w:val="24"/>
        </w:rPr>
        <w:t xml:space="preserve">London, UK: </w:t>
      </w:r>
      <w:r w:rsidRPr="005C5ED5">
        <w:rPr>
          <w:rFonts w:cs="Times New Roman"/>
          <w:szCs w:val="24"/>
        </w:rPr>
        <w:t>Clarendon Press.</w:t>
      </w:r>
    </w:p>
    <w:p w:rsidR="003C4F2C" w:rsidRDefault="003C4F2C" w:rsidP="0078073A">
      <w:pPr>
        <w:ind w:left="851" w:hanging="851"/>
        <w:rPr>
          <w:rFonts w:cs="Times New Roman"/>
          <w:spacing w:val="2"/>
          <w:szCs w:val="24"/>
        </w:rPr>
      </w:pPr>
      <w:proofErr w:type="gramStart"/>
      <w:r w:rsidRPr="005C5ED5">
        <w:rPr>
          <w:rFonts w:cs="Times New Roman"/>
          <w:szCs w:val="24"/>
        </w:rPr>
        <w:t xml:space="preserve">Moon, R. (2015).Multi-word </w:t>
      </w:r>
      <w:proofErr w:type="spellStart"/>
      <w:r w:rsidRPr="005C5ED5">
        <w:rPr>
          <w:rFonts w:cs="Times New Roman"/>
          <w:szCs w:val="24"/>
        </w:rPr>
        <w:t>items.In</w:t>
      </w:r>
      <w:proofErr w:type="spellEnd"/>
      <w:r w:rsidRPr="005C5ED5">
        <w:rPr>
          <w:rFonts w:cs="Times New Roman"/>
          <w:szCs w:val="24"/>
        </w:rPr>
        <w:t xml:space="preserve"> J.R. Taylor (Ed.), </w:t>
      </w:r>
      <w:r w:rsidRPr="005C5ED5">
        <w:rPr>
          <w:rFonts w:cs="Times New Roman"/>
          <w:i/>
          <w:szCs w:val="24"/>
        </w:rPr>
        <w:t xml:space="preserve">The </w:t>
      </w:r>
      <w:r w:rsidR="00B8282B" w:rsidRPr="005C5ED5">
        <w:rPr>
          <w:rFonts w:cs="Times New Roman"/>
          <w:i/>
          <w:szCs w:val="24"/>
        </w:rPr>
        <w:t xml:space="preserve">Oxford </w:t>
      </w:r>
      <w:r w:rsidR="00E76B7D" w:rsidRPr="005C5ED5">
        <w:rPr>
          <w:rFonts w:cs="Times New Roman"/>
          <w:i/>
          <w:szCs w:val="24"/>
        </w:rPr>
        <w:t>handbook of the word</w:t>
      </w:r>
      <w:r w:rsidR="00740F5B">
        <w:rPr>
          <w:rFonts w:cs="Times New Roman"/>
          <w:i/>
          <w:szCs w:val="24"/>
        </w:rPr>
        <w:t xml:space="preserve">, </w:t>
      </w:r>
      <w:r w:rsidRPr="005C5ED5">
        <w:rPr>
          <w:rFonts w:cs="Times New Roman"/>
          <w:spacing w:val="-12"/>
          <w:szCs w:val="24"/>
        </w:rPr>
        <w:t>120-</w:t>
      </w:r>
      <w:r w:rsidR="00740F5B">
        <w:rPr>
          <w:rFonts w:cs="Times New Roman"/>
          <w:spacing w:val="2"/>
          <w:szCs w:val="24"/>
        </w:rPr>
        <w:t>140</w:t>
      </w:r>
      <w:r w:rsidRPr="005C5ED5">
        <w:rPr>
          <w:rFonts w:cs="Times New Roman"/>
          <w:spacing w:val="2"/>
          <w:szCs w:val="24"/>
        </w:rPr>
        <w:t>.</w:t>
      </w:r>
      <w:proofErr w:type="gramEnd"/>
      <w:r w:rsidR="00740F5B">
        <w:rPr>
          <w:rFonts w:cs="Times New Roman"/>
          <w:spacing w:val="2"/>
          <w:szCs w:val="24"/>
        </w:rPr>
        <w:t xml:space="preserve"> Oxford, UK: </w:t>
      </w:r>
      <w:r w:rsidRPr="005C5ED5">
        <w:rPr>
          <w:rFonts w:cs="Times New Roman"/>
          <w:spacing w:val="2"/>
          <w:szCs w:val="24"/>
        </w:rPr>
        <w:t>Oxford University Press.</w:t>
      </w:r>
    </w:p>
    <w:p w:rsidR="00874A8B" w:rsidRPr="00874A8B" w:rsidRDefault="00874A8B" w:rsidP="00874A8B">
      <w:pPr>
        <w:ind w:left="709" w:hanging="709"/>
        <w:rPr>
          <w:rFonts w:cs="Times New Roman"/>
          <w:szCs w:val="24"/>
        </w:rPr>
      </w:pPr>
      <w:proofErr w:type="spellStart"/>
      <w:proofErr w:type="gramStart"/>
      <w:r w:rsidRPr="00874A8B">
        <w:rPr>
          <w:rFonts w:cs="Times New Roman"/>
          <w:szCs w:val="24"/>
        </w:rPr>
        <w:t>Mosha</w:t>
      </w:r>
      <w:proofErr w:type="spellEnd"/>
      <w:r w:rsidRPr="00874A8B">
        <w:rPr>
          <w:rFonts w:cs="Times New Roman"/>
          <w:szCs w:val="24"/>
        </w:rPr>
        <w:t>, M., A. (2014).Factors affecting students’ performance in English language in Zanzibar rural and urban secondary schools.</w:t>
      </w:r>
      <w:proofErr w:type="gramEnd"/>
      <w:r w:rsidRPr="00874A8B">
        <w:rPr>
          <w:rFonts w:cs="Times New Roman"/>
          <w:szCs w:val="24"/>
        </w:rPr>
        <w:t xml:space="preserve"> </w:t>
      </w:r>
      <w:r w:rsidRPr="00B857C9">
        <w:rPr>
          <w:rFonts w:cs="Times New Roman"/>
          <w:i/>
          <w:szCs w:val="24"/>
        </w:rPr>
        <w:t>Journal of Education and Practice, 5</w:t>
      </w:r>
      <w:r w:rsidRPr="00874A8B">
        <w:rPr>
          <w:rFonts w:cs="Times New Roman"/>
          <w:szCs w:val="24"/>
        </w:rPr>
        <w:t>(35), 64-76.</w:t>
      </w:r>
    </w:p>
    <w:p w:rsidR="003C4F2C" w:rsidRPr="005C5ED5" w:rsidRDefault="003C4F2C" w:rsidP="0078073A">
      <w:pPr>
        <w:ind w:left="851" w:hanging="851"/>
        <w:rPr>
          <w:rFonts w:cs="Times New Roman"/>
          <w:szCs w:val="24"/>
        </w:rPr>
      </w:pPr>
      <w:proofErr w:type="gramStart"/>
      <w:r w:rsidRPr="005C5ED5">
        <w:rPr>
          <w:rFonts w:cs="Times New Roman"/>
          <w:szCs w:val="24"/>
          <w:shd w:val="clear" w:color="auto" w:fill="FFFFFF"/>
        </w:rPr>
        <w:t>Mugenda, A. G., &amp;Mugenda, O. M. (2010).</w:t>
      </w:r>
      <w:r w:rsidRPr="005C5ED5">
        <w:rPr>
          <w:rFonts w:cs="Times New Roman"/>
          <w:i/>
          <w:szCs w:val="24"/>
          <w:shd w:val="clear" w:color="auto" w:fill="FFFFFF"/>
        </w:rPr>
        <w:t>Researching methodology.</w:t>
      </w:r>
      <w:proofErr w:type="gramEnd"/>
      <w:r w:rsidRPr="005C5ED5">
        <w:rPr>
          <w:rFonts w:cs="Times New Roman"/>
          <w:szCs w:val="24"/>
          <w:shd w:val="clear" w:color="auto" w:fill="FFFFFF"/>
        </w:rPr>
        <w:t> </w:t>
      </w:r>
      <w:r w:rsidRPr="005C5ED5">
        <w:rPr>
          <w:rFonts w:cs="Times New Roman"/>
          <w:i/>
          <w:iCs/>
          <w:szCs w:val="24"/>
          <w:shd w:val="clear" w:color="auto" w:fill="FFFFFF"/>
        </w:rPr>
        <w:t xml:space="preserve">Data collection, preparation and </w:t>
      </w:r>
      <w:proofErr w:type="spellStart"/>
      <w:r w:rsidRPr="005C5ED5">
        <w:rPr>
          <w:rFonts w:cs="Times New Roman"/>
          <w:i/>
          <w:iCs/>
          <w:szCs w:val="24"/>
          <w:shd w:val="clear" w:color="auto" w:fill="FFFFFF"/>
        </w:rPr>
        <w:t>analysis.</w:t>
      </w:r>
      <w:r w:rsidR="00740F5B" w:rsidRPr="005C5ED5">
        <w:rPr>
          <w:rFonts w:cs="Times New Roman"/>
          <w:iCs/>
          <w:szCs w:val="24"/>
          <w:shd w:val="clear" w:color="auto" w:fill="FFFFFF"/>
        </w:rPr>
        <w:t>Nairobi</w:t>
      </w:r>
      <w:proofErr w:type="gramStart"/>
      <w:r w:rsidR="00740F5B">
        <w:rPr>
          <w:rFonts w:cs="Times New Roman"/>
          <w:iCs/>
          <w:szCs w:val="24"/>
          <w:shd w:val="clear" w:color="auto" w:fill="FFFFFF"/>
        </w:rPr>
        <w:t>:</w:t>
      </w:r>
      <w:r w:rsidRPr="005C5ED5">
        <w:rPr>
          <w:rFonts w:cs="Times New Roman"/>
          <w:iCs/>
          <w:szCs w:val="24"/>
          <w:shd w:val="clear" w:color="auto" w:fill="FFFFFF"/>
        </w:rPr>
        <w:t>Applied</w:t>
      </w:r>
      <w:proofErr w:type="spellEnd"/>
      <w:proofErr w:type="gramEnd"/>
      <w:r w:rsidR="00740F5B">
        <w:rPr>
          <w:rFonts w:cs="Times New Roman"/>
          <w:iCs/>
          <w:szCs w:val="24"/>
          <w:shd w:val="clear" w:color="auto" w:fill="FFFFFF"/>
        </w:rPr>
        <w:t xml:space="preserve"> Research and Training Services</w:t>
      </w:r>
      <w:r w:rsidRPr="005C5ED5">
        <w:rPr>
          <w:rFonts w:cs="Times New Roman"/>
          <w:szCs w:val="24"/>
          <w:shd w:val="clear" w:color="auto" w:fill="FFFFFF"/>
        </w:rPr>
        <w:t>.</w:t>
      </w:r>
    </w:p>
    <w:p w:rsidR="003C4F2C" w:rsidRPr="005C5ED5" w:rsidRDefault="003C4F2C" w:rsidP="0078073A">
      <w:pPr>
        <w:ind w:left="851" w:hanging="851"/>
        <w:rPr>
          <w:rFonts w:cs="Times New Roman"/>
          <w:szCs w:val="24"/>
        </w:rPr>
      </w:pPr>
      <w:proofErr w:type="spellStart"/>
      <w:r w:rsidRPr="005C5ED5">
        <w:rPr>
          <w:rFonts w:cs="Times New Roman"/>
          <w:szCs w:val="24"/>
        </w:rPr>
        <w:t>Ngwoke</w:t>
      </w:r>
      <w:proofErr w:type="spellEnd"/>
      <w:r w:rsidRPr="005C5ED5">
        <w:rPr>
          <w:rFonts w:cs="Times New Roman"/>
          <w:szCs w:val="24"/>
        </w:rPr>
        <w:t xml:space="preserve">, F. U. (1999). </w:t>
      </w:r>
      <w:proofErr w:type="gramStart"/>
      <w:r w:rsidRPr="005C5ED5">
        <w:rPr>
          <w:rFonts w:cs="Times New Roman"/>
          <w:i/>
          <w:szCs w:val="24"/>
        </w:rPr>
        <w:t>Idiomatic expression and the problem of usage in a second language situation</w:t>
      </w:r>
      <w:r w:rsidRPr="005C5ED5">
        <w:rPr>
          <w:rFonts w:cs="Times New Roman"/>
          <w:szCs w:val="24"/>
        </w:rPr>
        <w:t>.</w:t>
      </w:r>
      <w:proofErr w:type="gramEnd"/>
      <w:r w:rsidR="00740F5B">
        <w:rPr>
          <w:rFonts w:cs="Times New Roman"/>
          <w:szCs w:val="24"/>
        </w:rPr>
        <w:t xml:space="preserve"> </w:t>
      </w:r>
      <w:proofErr w:type="spellStart"/>
      <w:r w:rsidR="00740F5B">
        <w:rPr>
          <w:rFonts w:cs="Times New Roman"/>
          <w:szCs w:val="24"/>
        </w:rPr>
        <w:t>Nsukka</w:t>
      </w:r>
      <w:proofErr w:type="spellEnd"/>
      <w:r w:rsidR="00740F5B">
        <w:rPr>
          <w:rFonts w:cs="Times New Roman"/>
          <w:szCs w:val="24"/>
        </w:rPr>
        <w:t xml:space="preserve">, Nigeria: </w:t>
      </w:r>
      <w:r w:rsidRPr="005C5ED5">
        <w:rPr>
          <w:rFonts w:cs="Times New Roman"/>
          <w:szCs w:val="24"/>
        </w:rPr>
        <w:t xml:space="preserve">University of Nigeria, </w:t>
      </w:r>
      <w:proofErr w:type="spellStart"/>
      <w:r w:rsidRPr="005C5ED5">
        <w:rPr>
          <w:rFonts w:cs="Times New Roman"/>
          <w:szCs w:val="24"/>
        </w:rPr>
        <w:t>Nsukka</w:t>
      </w:r>
      <w:proofErr w:type="spellEnd"/>
      <w:r w:rsidRPr="005C5ED5">
        <w:rPr>
          <w:rFonts w:cs="Times New Roman"/>
          <w:szCs w:val="24"/>
        </w:rPr>
        <w:t>.</w:t>
      </w:r>
    </w:p>
    <w:p w:rsidR="003C4F2C" w:rsidRPr="005C5ED5" w:rsidRDefault="003C4F2C" w:rsidP="0078073A">
      <w:pPr>
        <w:ind w:left="851" w:hanging="851"/>
        <w:rPr>
          <w:rFonts w:cs="Times New Roman"/>
          <w:szCs w:val="24"/>
        </w:rPr>
      </w:pPr>
      <w:proofErr w:type="gramStart"/>
      <w:r w:rsidRPr="005C5ED5">
        <w:rPr>
          <w:rFonts w:cs="Times New Roman"/>
          <w:szCs w:val="24"/>
        </w:rPr>
        <w:lastRenderedPageBreak/>
        <w:t>Nicolas, T. (1995).Semantics of idiom modification.</w:t>
      </w:r>
      <w:proofErr w:type="gramEnd"/>
      <w:r w:rsidRPr="005C5ED5">
        <w:rPr>
          <w:rFonts w:cs="Times New Roman"/>
          <w:szCs w:val="24"/>
        </w:rPr>
        <w:t xml:space="preserve"> In </w:t>
      </w:r>
      <w:proofErr w:type="spellStart"/>
      <w:r w:rsidRPr="005C5ED5">
        <w:rPr>
          <w:rFonts w:cs="Times New Roman"/>
          <w:szCs w:val="24"/>
        </w:rPr>
        <w:t>Everaert</w:t>
      </w:r>
      <w:proofErr w:type="spellEnd"/>
      <w:r w:rsidRPr="005C5ED5">
        <w:rPr>
          <w:rFonts w:cs="Times New Roman"/>
          <w:szCs w:val="24"/>
        </w:rPr>
        <w:t xml:space="preserve">, M. Linden, E. van </w:t>
      </w:r>
      <w:proofErr w:type="spellStart"/>
      <w:r w:rsidRPr="005C5ED5">
        <w:rPr>
          <w:rFonts w:cs="Times New Roman"/>
          <w:szCs w:val="24"/>
        </w:rPr>
        <w:t>der</w:t>
      </w:r>
      <w:proofErr w:type="spellEnd"/>
      <w:r w:rsidRPr="005C5ED5">
        <w:rPr>
          <w:rFonts w:cs="Times New Roman"/>
          <w:szCs w:val="24"/>
        </w:rPr>
        <w:t xml:space="preserve">, Schenk, A., </w:t>
      </w:r>
      <w:proofErr w:type="spellStart"/>
      <w:r w:rsidRPr="005C5ED5">
        <w:rPr>
          <w:rFonts w:cs="Times New Roman"/>
          <w:szCs w:val="24"/>
        </w:rPr>
        <w:t>Schreuder</w:t>
      </w:r>
      <w:proofErr w:type="spellEnd"/>
      <w:r w:rsidRPr="005C5ED5">
        <w:rPr>
          <w:rFonts w:cs="Times New Roman"/>
          <w:szCs w:val="24"/>
        </w:rPr>
        <w:t xml:space="preserve">. R. (Eds.) </w:t>
      </w:r>
      <w:r w:rsidRPr="005C5ED5">
        <w:rPr>
          <w:rFonts w:cs="Times New Roman"/>
          <w:i/>
          <w:szCs w:val="24"/>
        </w:rPr>
        <w:t>Idioms: Structural</w:t>
      </w:r>
      <w:r w:rsidR="00740F5B">
        <w:rPr>
          <w:rFonts w:cs="Times New Roman"/>
          <w:i/>
          <w:szCs w:val="24"/>
        </w:rPr>
        <w:t xml:space="preserve"> and Psychological Perspectives, </w:t>
      </w:r>
      <w:r w:rsidR="00740F5B">
        <w:rPr>
          <w:rFonts w:cs="Times New Roman"/>
          <w:szCs w:val="24"/>
        </w:rPr>
        <w:t>233-252</w:t>
      </w:r>
      <w:r w:rsidRPr="005C5ED5">
        <w:rPr>
          <w:rFonts w:cs="Times New Roman"/>
          <w:szCs w:val="24"/>
        </w:rPr>
        <w:t xml:space="preserve">. </w:t>
      </w:r>
      <w:r w:rsidR="00740F5B">
        <w:rPr>
          <w:rFonts w:cs="Times New Roman"/>
          <w:szCs w:val="24"/>
        </w:rPr>
        <w:t xml:space="preserve">New Jersey: </w:t>
      </w:r>
      <w:r w:rsidRPr="005C5ED5">
        <w:rPr>
          <w:rFonts w:cs="Times New Roman"/>
          <w:szCs w:val="24"/>
        </w:rPr>
        <w:t>Lawrence Erlbaum Associates.</w:t>
      </w:r>
    </w:p>
    <w:p w:rsidR="003C4F2C" w:rsidRPr="005C5ED5" w:rsidRDefault="003C4F2C" w:rsidP="0078073A">
      <w:pPr>
        <w:ind w:left="851" w:hanging="851"/>
        <w:rPr>
          <w:rFonts w:cs="Times New Roman"/>
          <w:iCs/>
          <w:szCs w:val="24"/>
        </w:rPr>
      </w:pPr>
      <w:proofErr w:type="gramStart"/>
      <w:r w:rsidRPr="005C5ED5">
        <w:rPr>
          <w:rFonts w:cs="Times New Roman"/>
          <w:szCs w:val="24"/>
        </w:rPr>
        <w:t>Nippold, M.</w:t>
      </w:r>
      <w:r w:rsidR="00B857C9">
        <w:rPr>
          <w:rFonts w:cs="Times New Roman"/>
          <w:szCs w:val="24"/>
        </w:rPr>
        <w:t>,</w:t>
      </w:r>
      <w:r w:rsidRPr="005C5ED5">
        <w:rPr>
          <w:rFonts w:cs="Times New Roman"/>
          <w:szCs w:val="24"/>
        </w:rPr>
        <w:t xml:space="preserve"> A., &amp;Rudzinski, M. (1993).</w:t>
      </w:r>
      <w:r w:rsidRPr="005C5ED5">
        <w:rPr>
          <w:rFonts w:cs="Times New Roman"/>
          <w:bCs/>
          <w:szCs w:val="24"/>
        </w:rPr>
        <w:t>Familiarity and transparency in idiom explanation: A developmental study of children and adolescents.</w:t>
      </w:r>
      <w:proofErr w:type="gramEnd"/>
      <w:r w:rsidRPr="005C5ED5">
        <w:rPr>
          <w:rFonts w:cs="Times New Roman"/>
          <w:bCs/>
          <w:szCs w:val="24"/>
        </w:rPr>
        <w:t xml:space="preserve"> </w:t>
      </w:r>
      <w:r w:rsidRPr="005C5ED5">
        <w:rPr>
          <w:rFonts w:cs="Times New Roman"/>
          <w:bCs/>
          <w:i/>
          <w:szCs w:val="24"/>
        </w:rPr>
        <w:t>Journal of Speech and Hearing Research</w:t>
      </w:r>
      <w:r w:rsidRPr="005C5ED5">
        <w:rPr>
          <w:rFonts w:cs="Times New Roman"/>
          <w:i/>
          <w:szCs w:val="24"/>
        </w:rPr>
        <w:t>, </w:t>
      </w:r>
      <w:r w:rsidRPr="005C5ED5">
        <w:rPr>
          <w:rFonts w:cs="Times New Roman"/>
          <w:bCs/>
          <w:i/>
          <w:szCs w:val="24"/>
        </w:rPr>
        <w:t>36</w:t>
      </w:r>
      <w:r w:rsidRPr="005C5ED5">
        <w:rPr>
          <w:rFonts w:cs="Times New Roman"/>
          <w:bCs/>
          <w:szCs w:val="24"/>
        </w:rPr>
        <w:t>(4)</w:t>
      </w:r>
      <w:r w:rsidRPr="005C5ED5">
        <w:rPr>
          <w:rFonts w:cs="Times New Roman"/>
          <w:szCs w:val="24"/>
        </w:rPr>
        <w:t>, 728–737</w:t>
      </w:r>
      <w:r w:rsidRPr="005C5ED5">
        <w:rPr>
          <w:rFonts w:cs="Times New Roman"/>
          <w:i/>
          <w:szCs w:val="24"/>
        </w:rPr>
        <w:t>.</w:t>
      </w:r>
      <w:r w:rsidRPr="005C5ED5">
        <w:rPr>
          <w:rFonts w:cs="Times New Roman"/>
          <w:szCs w:val="24"/>
        </w:rPr>
        <w:t xml:space="preserve"> https://doi.org/10.1044/jshr.3604.728 </w:t>
      </w:r>
    </w:p>
    <w:p w:rsidR="003C4F2C" w:rsidRPr="005C5ED5" w:rsidRDefault="003C4F2C" w:rsidP="0078073A">
      <w:pPr>
        <w:ind w:left="851" w:hanging="851"/>
        <w:rPr>
          <w:rFonts w:cs="Times New Roman"/>
          <w:szCs w:val="24"/>
        </w:rPr>
      </w:pPr>
      <w:proofErr w:type="gramStart"/>
      <w:r w:rsidRPr="005C5ED5">
        <w:rPr>
          <w:rFonts w:cs="Times New Roman"/>
          <w:szCs w:val="24"/>
        </w:rPr>
        <w:t>Nippold, M.</w:t>
      </w:r>
      <w:r w:rsidR="00345381">
        <w:rPr>
          <w:rFonts w:cs="Times New Roman"/>
          <w:szCs w:val="24"/>
        </w:rPr>
        <w:t>,</w:t>
      </w:r>
      <w:r w:rsidRPr="005C5ED5">
        <w:rPr>
          <w:rFonts w:cs="Times New Roman"/>
          <w:szCs w:val="24"/>
        </w:rPr>
        <w:t xml:space="preserve"> A., &amp; Taylor, C.</w:t>
      </w:r>
      <w:r w:rsidR="00345381">
        <w:rPr>
          <w:rFonts w:cs="Times New Roman"/>
          <w:szCs w:val="24"/>
        </w:rPr>
        <w:t>,</w:t>
      </w:r>
      <w:r w:rsidRPr="005C5ED5">
        <w:rPr>
          <w:rFonts w:cs="Times New Roman"/>
          <w:szCs w:val="24"/>
        </w:rPr>
        <w:t xml:space="preserve"> L. (1995).</w:t>
      </w:r>
      <w:proofErr w:type="gramEnd"/>
      <w:r w:rsidRPr="005C5ED5">
        <w:rPr>
          <w:rFonts w:cs="Times New Roman"/>
          <w:szCs w:val="24"/>
        </w:rPr>
        <w:t xml:space="preserve"> Idiom understanding in youth: Further examination of familiarity and transparency. </w:t>
      </w:r>
      <w:r w:rsidRPr="005C5ED5">
        <w:rPr>
          <w:rFonts w:cs="Times New Roman"/>
          <w:i/>
          <w:szCs w:val="24"/>
        </w:rPr>
        <w:t>Journal of Speech and Hearing Research, 38</w:t>
      </w:r>
      <w:r w:rsidRPr="005C5ED5">
        <w:rPr>
          <w:rFonts w:cs="Times New Roman"/>
          <w:szCs w:val="24"/>
        </w:rPr>
        <w:t>(2), 426-433</w:t>
      </w:r>
      <w:r w:rsidRPr="005C5ED5">
        <w:rPr>
          <w:rFonts w:cs="Times New Roman"/>
          <w:i/>
          <w:szCs w:val="24"/>
        </w:rPr>
        <w:t>.</w:t>
      </w:r>
      <w:r w:rsidRPr="005C5ED5">
        <w:rPr>
          <w:rFonts w:cs="Times New Roman"/>
          <w:szCs w:val="24"/>
        </w:rPr>
        <w:t xml:space="preserve"> https://doi.org/10.1044/jshr.3802.426</w:t>
      </w:r>
    </w:p>
    <w:p w:rsidR="003C4F2C" w:rsidRPr="005C5ED5" w:rsidRDefault="003C4F2C" w:rsidP="0078073A">
      <w:pPr>
        <w:ind w:left="851" w:hanging="851"/>
        <w:rPr>
          <w:rFonts w:cs="Times New Roman"/>
          <w:szCs w:val="24"/>
        </w:rPr>
      </w:pPr>
      <w:proofErr w:type="gramStart"/>
      <w:r w:rsidRPr="005C5ED5">
        <w:rPr>
          <w:rFonts w:cs="Times New Roman"/>
          <w:szCs w:val="24"/>
        </w:rPr>
        <w:t>Nippold, M.</w:t>
      </w:r>
      <w:r w:rsidR="00345381">
        <w:rPr>
          <w:rFonts w:cs="Times New Roman"/>
          <w:szCs w:val="24"/>
        </w:rPr>
        <w:t>,</w:t>
      </w:r>
      <w:r w:rsidRPr="005C5ED5">
        <w:rPr>
          <w:rFonts w:cs="Times New Roman"/>
          <w:szCs w:val="24"/>
        </w:rPr>
        <w:t xml:space="preserve"> A., &amp; Taylor, C.</w:t>
      </w:r>
      <w:r w:rsidR="00345381">
        <w:rPr>
          <w:rFonts w:cs="Times New Roman"/>
          <w:szCs w:val="24"/>
        </w:rPr>
        <w:t>,</w:t>
      </w:r>
      <w:r w:rsidRPr="005C5ED5">
        <w:rPr>
          <w:rFonts w:cs="Times New Roman"/>
          <w:szCs w:val="24"/>
        </w:rPr>
        <w:t xml:space="preserve"> L. (2002).</w:t>
      </w:r>
      <w:proofErr w:type="gramEnd"/>
      <w:r w:rsidRPr="005C5ED5">
        <w:rPr>
          <w:rFonts w:cs="Times New Roman"/>
          <w:szCs w:val="24"/>
        </w:rPr>
        <w:t xml:space="preserve"> Judgments of idiom familiarity and transparency: A comparis</w:t>
      </w:r>
      <w:r w:rsidR="00345381">
        <w:rPr>
          <w:rFonts w:cs="Times New Roman"/>
          <w:szCs w:val="24"/>
        </w:rPr>
        <w:t xml:space="preserve">on of children and adolescents. </w:t>
      </w:r>
      <w:r w:rsidRPr="005C5ED5">
        <w:rPr>
          <w:rFonts w:cs="Times New Roman"/>
          <w:i/>
          <w:szCs w:val="24"/>
        </w:rPr>
        <w:t>Journal of Speech, Language, and Hearing Research, 45</w:t>
      </w:r>
      <w:r w:rsidRPr="005C5ED5">
        <w:rPr>
          <w:rFonts w:cs="Times New Roman"/>
          <w:szCs w:val="24"/>
        </w:rPr>
        <w:t xml:space="preserve">(2), 384-391. </w:t>
      </w:r>
      <w:r w:rsidR="00B8282B" w:rsidRPr="00740F5B">
        <w:rPr>
          <w:rFonts w:cs="Times New Roman"/>
          <w:szCs w:val="24"/>
        </w:rPr>
        <w:t>https://doi.org/10.1044/1092-</w:t>
      </w:r>
      <w:proofErr w:type="gramStart"/>
      <w:r w:rsidR="00B8282B" w:rsidRPr="00740F5B">
        <w:rPr>
          <w:rFonts w:cs="Times New Roman"/>
          <w:szCs w:val="24"/>
        </w:rPr>
        <w:t>4388</w:t>
      </w:r>
      <w:r w:rsidRPr="005C5ED5">
        <w:rPr>
          <w:rFonts w:cs="Times New Roman"/>
          <w:szCs w:val="24"/>
        </w:rPr>
        <w:t>(</w:t>
      </w:r>
      <w:proofErr w:type="gramEnd"/>
      <w:r w:rsidRPr="005C5ED5">
        <w:rPr>
          <w:rFonts w:cs="Times New Roman"/>
          <w:szCs w:val="24"/>
        </w:rPr>
        <w:t>2002/030)</w:t>
      </w:r>
    </w:p>
    <w:p w:rsidR="003C4F2C" w:rsidRPr="005C5ED5" w:rsidRDefault="003C4F2C" w:rsidP="0078073A">
      <w:pPr>
        <w:ind w:left="851" w:hanging="851"/>
        <w:rPr>
          <w:rFonts w:cs="Times New Roman"/>
          <w:iCs/>
          <w:szCs w:val="24"/>
        </w:rPr>
      </w:pPr>
      <w:proofErr w:type="gramStart"/>
      <w:r w:rsidRPr="005C5ED5">
        <w:rPr>
          <w:rFonts w:cs="Times New Roman"/>
          <w:szCs w:val="24"/>
          <w:shd w:val="clear" w:color="auto" w:fill="FFFFFF"/>
        </w:rPr>
        <w:t>Nippold, M. A., Moran, C., &amp; Schwarz, I. E. (2001).</w:t>
      </w:r>
      <w:proofErr w:type="gramEnd"/>
      <w:r w:rsidRPr="005C5ED5">
        <w:rPr>
          <w:rFonts w:cs="Times New Roman"/>
          <w:szCs w:val="24"/>
          <w:shd w:val="clear" w:color="auto" w:fill="FFFFFF"/>
        </w:rPr>
        <w:t xml:space="preserve"> Idiom understanding in preadolescents: Synergy in action. </w:t>
      </w:r>
      <w:r w:rsidRPr="005C5ED5">
        <w:rPr>
          <w:rFonts w:cs="Times New Roman"/>
          <w:i/>
          <w:iCs/>
          <w:szCs w:val="24"/>
          <w:shd w:val="clear" w:color="auto" w:fill="FFFFFF"/>
        </w:rPr>
        <w:t>American Journal of Speech-Language Pathology</w:t>
      </w:r>
      <w:r w:rsidR="00740F5B">
        <w:rPr>
          <w:rFonts w:cs="Times New Roman"/>
          <w:i/>
          <w:iCs/>
          <w:szCs w:val="24"/>
          <w:shd w:val="clear" w:color="auto" w:fill="FFFFFF"/>
        </w:rPr>
        <w:t xml:space="preserve">, </w:t>
      </w:r>
      <w:r w:rsidR="00740F5B">
        <w:rPr>
          <w:rFonts w:cs="Times New Roman"/>
          <w:iCs/>
          <w:szCs w:val="24"/>
          <w:shd w:val="clear" w:color="auto" w:fill="FFFFFF"/>
        </w:rPr>
        <w:t>169-179</w:t>
      </w:r>
      <w:r w:rsidRPr="005C5ED5">
        <w:rPr>
          <w:rFonts w:cs="Times New Roman"/>
          <w:szCs w:val="24"/>
          <w:shd w:val="clear" w:color="auto" w:fill="FFFFFF"/>
        </w:rPr>
        <w:t>.</w:t>
      </w:r>
      <w:r w:rsidR="00740F5B" w:rsidRPr="00740F5B">
        <w:rPr>
          <w:rFonts w:cs="Times New Roman"/>
          <w:szCs w:val="24"/>
          <w:shd w:val="clear" w:color="auto" w:fill="FFFFFF"/>
        </w:rPr>
        <w:t>https://doi.org/10.1044/1058-</w:t>
      </w:r>
      <w:proofErr w:type="gramStart"/>
      <w:r w:rsidR="00740F5B" w:rsidRPr="00740F5B">
        <w:rPr>
          <w:rFonts w:cs="Times New Roman"/>
          <w:szCs w:val="24"/>
          <w:shd w:val="clear" w:color="auto" w:fill="FFFFFF"/>
        </w:rPr>
        <w:t>0360(</w:t>
      </w:r>
      <w:proofErr w:type="gramEnd"/>
      <w:r w:rsidR="00740F5B" w:rsidRPr="00740F5B">
        <w:rPr>
          <w:rFonts w:cs="Times New Roman"/>
          <w:szCs w:val="24"/>
          <w:shd w:val="clear" w:color="auto" w:fill="FFFFFF"/>
        </w:rPr>
        <w:t>2001/016)</w:t>
      </w:r>
    </w:p>
    <w:p w:rsidR="003C4F2C" w:rsidRPr="005C5ED5" w:rsidRDefault="003C4F2C" w:rsidP="0078073A">
      <w:pPr>
        <w:ind w:left="851" w:hanging="851"/>
        <w:rPr>
          <w:rFonts w:cs="Times New Roman"/>
          <w:szCs w:val="24"/>
        </w:rPr>
      </w:pPr>
      <w:r w:rsidRPr="005C5ED5">
        <w:rPr>
          <w:rFonts w:cs="Times New Roman"/>
          <w:szCs w:val="24"/>
        </w:rPr>
        <w:t>Nippold, M. A., Taylor, C. L., &amp; Baker, J. M. (1996).</w:t>
      </w:r>
      <w:r w:rsidRPr="005C5ED5">
        <w:rPr>
          <w:rFonts w:cs="Times New Roman"/>
          <w:bCs/>
          <w:szCs w:val="24"/>
        </w:rPr>
        <w:t xml:space="preserve">Idiom understanding in Australian youth: A cross-cultural comparison. </w:t>
      </w:r>
      <w:r w:rsidRPr="005C5ED5">
        <w:rPr>
          <w:rFonts w:cs="Times New Roman"/>
          <w:bCs/>
          <w:i/>
          <w:szCs w:val="24"/>
        </w:rPr>
        <w:t>Journal of Speech and Hearing Research</w:t>
      </w:r>
      <w:r w:rsidRPr="005C5ED5">
        <w:rPr>
          <w:rFonts w:cs="Times New Roman"/>
          <w:i/>
          <w:szCs w:val="24"/>
        </w:rPr>
        <w:t>, </w:t>
      </w:r>
      <w:r w:rsidRPr="005C5ED5">
        <w:rPr>
          <w:rFonts w:cs="Times New Roman"/>
          <w:bCs/>
          <w:i/>
          <w:szCs w:val="24"/>
        </w:rPr>
        <w:t>39</w:t>
      </w:r>
      <w:r w:rsidRPr="005C5ED5">
        <w:rPr>
          <w:rFonts w:cs="Times New Roman"/>
          <w:bCs/>
          <w:szCs w:val="24"/>
        </w:rPr>
        <w:t>(2)</w:t>
      </w:r>
      <w:r w:rsidRPr="005C5ED5">
        <w:rPr>
          <w:rFonts w:cs="Times New Roman"/>
          <w:szCs w:val="24"/>
        </w:rPr>
        <w:t xml:space="preserve">, 442–447. https://doi.org/10.1044/jshr.3902.442 </w:t>
      </w:r>
    </w:p>
    <w:p w:rsidR="003C4F2C" w:rsidRPr="005C5ED5" w:rsidRDefault="003C4F2C" w:rsidP="0078073A">
      <w:pPr>
        <w:ind w:left="851" w:hanging="851"/>
        <w:rPr>
          <w:rFonts w:cs="Times New Roman"/>
          <w:szCs w:val="24"/>
        </w:rPr>
      </w:pPr>
      <w:r w:rsidRPr="005C5ED5">
        <w:rPr>
          <w:rFonts w:cs="Times New Roman"/>
          <w:szCs w:val="24"/>
        </w:rPr>
        <w:t xml:space="preserve">Nippold, M., &amp;Martin, S. (1989). Idiom interpretation in isolation versus context: </w:t>
      </w:r>
      <w:r w:rsidR="00B8282B" w:rsidRPr="005C5ED5">
        <w:rPr>
          <w:rFonts w:cs="Times New Roman"/>
          <w:szCs w:val="24"/>
        </w:rPr>
        <w:t>A developmental</w:t>
      </w:r>
      <w:r w:rsidRPr="005C5ED5">
        <w:rPr>
          <w:rFonts w:cs="Times New Roman"/>
          <w:szCs w:val="24"/>
        </w:rPr>
        <w:t xml:space="preserve"> study with </w:t>
      </w:r>
      <w:proofErr w:type="spellStart"/>
      <w:r w:rsidRPr="005C5ED5">
        <w:rPr>
          <w:rFonts w:cs="Times New Roman"/>
          <w:szCs w:val="24"/>
        </w:rPr>
        <w:t>adolescents.</w:t>
      </w:r>
      <w:r w:rsidRPr="005C5ED5">
        <w:rPr>
          <w:rFonts w:cs="Times New Roman"/>
          <w:i/>
          <w:szCs w:val="24"/>
        </w:rPr>
        <w:t>Journal</w:t>
      </w:r>
      <w:proofErr w:type="spellEnd"/>
      <w:r w:rsidRPr="005C5ED5">
        <w:rPr>
          <w:rFonts w:cs="Times New Roman"/>
          <w:i/>
          <w:szCs w:val="24"/>
        </w:rPr>
        <w:t xml:space="preserve"> of </w:t>
      </w:r>
      <w:r w:rsidR="008C0B38" w:rsidRPr="005C5ED5">
        <w:rPr>
          <w:rFonts w:cs="Times New Roman"/>
          <w:i/>
          <w:szCs w:val="24"/>
        </w:rPr>
        <w:t>Speech and Hearing Research</w:t>
      </w:r>
      <w:r w:rsidRPr="005C5ED5">
        <w:rPr>
          <w:rFonts w:cs="Times New Roman"/>
          <w:i/>
          <w:szCs w:val="24"/>
        </w:rPr>
        <w:t>, 32</w:t>
      </w:r>
      <w:r w:rsidRPr="005C5ED5">
        <w:rPr>
          <w:rFonts w:cs="Times New Roman"/>
          <w:szCs w:val="24"/>
        </w:rPr>
        <w:t>(1), 59-66</w:t>
      </w:r>
      <w:r w:rsidRPr="005C5ED5">
        <w:rPr>
          <w:rFonts w:cs="Times New Roman"/>
          <w:i/>
          <w:szCs w:val="24"/>
        </w:rPr>
        <w:t>.</w:t>
      </w:r>
      <w:r w:rsidRPr="005C5ED5">
        <w:rPr>
          <w:rFonts w:cs="Times New Roman"/>
          <w:szCs w:val="24"/>
        </w:rPr>
        <w:t xml:space="preserve"> https://doi.org/10.1044/jshr.3201.59  </w:t>
      </w:r>
    </w:p>
    <w:p w:rsidR="003C4F2C" w:rsidRPr="005C5ED5" w:rsidRDefault="003C4F2C" w:rsidP="0078073A">
      <w:pPr>
        <w:ind w:left="851" w:hanging="851"/>
        <w:rPr>
          <w:rFonts w:cs="Times New Roman"/>
          <w:szCs w:val="24"/>
        </w:rPr>
      </w:pPr>
      <w:proofErr w:type="spellStart"/>
      <w:proofErr w:type="gramStart"/>
      <w:r w:rsidRPr="005C5ED5">
        <w:rPr>
          <w:rFonts w:cs="Times New Roman"/>
          <w:szCs w:val="24"/>
        </w:rPr>
        <w:lastRenderedPageBreak/>
        <w:t>Norbury</w:t>
      </w:r>
      <w:proofErr w:type="spellEnd"/>
      <w:r w:rsidRPr="005C5ED5">
        <w:rPr>
          <w:rFonts w:cs="Times New Roman"/>
          <w:szCs w:val="24"/>
        </w:rPr>
        <w:t>, C.</w:t>
      </w:r>
      <w:r w:rsidR="00345381">
        <w:rPr>
          <w:rFonts w:cs="Times New Roman"/>
          <w:szCs w:val="24"/>
        </w:rPr>
        <w:t>,</w:t>
      </w:r>
      <w:r w:rsidRPr="005C5ED5">
        <w:rPr>
          <w:rFonts w:cs="Times New Roman"/>
          <w:szCs w:val="24"/>
        </w:rPr>
        <w:t xml:space="preserve"> F. (2004).</w:t>
      </w:r>
      <w:proofErr w:type="gramEnd"/>
      <w:r w:rsidRPr="005C5ED5">
        <w:rPr>
          <w:rFonts w:cs="Times New Roman"/>
          <w:szCs w:val="24"/>
        </w:rPr>
        <w:t xml:space="preserve"> Factors supporting idiom comprehension in children with communication </w:t>
      </w:r>
      <w:proofErr w:type="spellStart"/>
      <w:r w:rsidRPr="005C5ED5">
        <w:rPr>
          <w:rFonts w:cs="Times New Roman"/>
          <w:szCs w:val="24"/>
        </w:rPr>
        <w:t>disorders.</w:t>
      </w:r>
      <w:r w:rsidRPr="005C5ED5">
        <w:rPr>
          <w:rFonts w:cs="Times New Roman"/>
          <w:i/>
          <w:szCs w:val="24"/>
        </w:rPr>
        <w:t>Journal</w:t>
      </w:r>
      <w:proofErr w:type="spellEnd"/>
      <w:r w:rsidRPr="005C5ED5">
        <w:rPr>
          <w:rFonts w:cs="Times New Roman"/>
          <w:i/>
          <w:szCs w:val="24"/>
        </w:rPr>
        <w:t xml:space="preserve"> of Speech, Language, and Hearing Research, 47</w:t>
      </w:r>
      <w:r w:rsidRPr="005C5ED5">
        <w:rPr>
          <w:rFonts w:cs="Times New Roman"/>
          <w:szCs w:val="24"/>
        </w:rPr>
        <w:t>(5), 1179-1193.</w:t>
      </w:r>
      <w:r w:rsidR="00B8282B" w:rsidRPr="00740F5B">
        <w:rPr>
          <w:rFonts w:cs="Times New Roman"/>
          <w:szCs w:val="24"/>
        </w:rPr>
        <w:t>https://doi.org/10.1044/1092-</w:t>
      </w:r>
      <w:proofErr w:type="gramStart"/>
      <w:r w:rsidR="00B8282B" w:rsidRPr="00740F5B">
        <w:rPr>
          <w:rFonts w:cs="Times New Roman"/>
          <w:szCs w:val="24"/>
        </w:rPr>
        <w:t>4388</w:t>
      </w:r>
      <w:r w:rsidRPr="005C5ED5">
        <w:rPr>
          <w:rFonts w:cs="Times New Roman"/>
          <w:szCs w:val="24"/>
        </w:rPr>
        <w:t>(</w:t>
      </w:r>
      <w:proofErr w:type="gramEnd"/>
      <w:r w:rsidRPr="005C5ED5">
        <w:rPr>
          <w:rFonts w:cs="Times New Roman"/>
          <w:szCs w:val="24"/>
        </w:rPr>
        <w:t xml:space="preserve">2004/087) </w:t>
      </w:r>
    </w:p>
    <w:p w:rsidR="003C4F2C" w:rsidRPr="005C5ED5" w:rsidRDefault="003C4F2C" w:rsidP="0078073A">
      <w:pPr>
        <w:ind w:left="851" w:hanging="851"/>
        <w:rPr>
          <w:rFonts w:cs="Times New Roman"/>
          <w:szCs w:val="24"/>
          <w:shd w:val="clear" w:color="auto" w:fill="FFFFFF"/>
        </w:rPr>
      </w:pPr>
      <w:r w:rsidRPr="005C5ED5">
        <w:rPr>
          <w:rFonts w:cs="Times New Roman"/>
          <w:szCs w:val="24"/>
          <w:shd w:val="clear" w:color="auto" w:fill="FFFFFF"/>
        </w:rPr>
        <w:t xml:space="preserve">Nunan, D. (1985). </w:t>
      </w:r>
      <w:proofErr w:type="gramStart"/>
      <w:r w:rsidRPr="005C5ED5">
        <w:rPr>
          <w:rFonts w:cs="Times New Roman"/>
          <w:szCs w:val="24"/>
          <w:shd w:val="clear" w:color="auto" w:fill="FFFFFF"/>
        </w:rPr>
        <w:t>Content familiarity and the perception of textual relationships in second language reading.</w:t>
      </w:r>
      <w:proofErr w:type="gramEnd"/>
      <w:r w:rsidRPr="005C5ED5">
        <w:rPr>
          <w:rFonts w:cs="Times New Roman"/>
          <w:szCs w:val="24"/>
          <w:shd w:val="clear" w:color="auto" w:fill="FFFFFF"/>
        </w:rPr>
        <w:t> </w:t>
      </w:r>
      <w:r w:rsidRPr="005C5ED5">
        <w:rPr>
          <w:rFonts w:cs="Times New Roman"/>
          <w:i/>
          <w:iCs/>
          <w:szCs w:val="24"/>
          <w:shd w:val="clear" w:color="auto" w:fill="FFFFFF"/>
        </w:rPr>
        <w:t xml:space="preserve">RELC </w:t>
      </w:r>
      <w:r w:rsidR="00B8282B" w:rsidRPr="005C5ED5">
        <w:rPr>
          <w:rFonts w:cs="Times New Roman"/>
          <w:i/>
          <w:iCs/>
          <w:szCs w:val="24"/>
          <w:shd w:val="clear" w:color="auto" w:fill="FFFFFF"/>
        </w:rPr>
        <w:t>Journal</w:t>
      </w:r>
      <w:r w:rsidRPr="005C5ED5">
        <w:rPr>
          <w:rFonts w:cs="Times New Roman"/>
          <w:szCs w:val="24"/>
          <w:shd w:val="clear" w:color="auto" w:fill="FFFFFF"/>
        </w:rPr>
        <w:t>, </w:t>
      </w:r>
      <w:r w:rsidRPr="005C5ED5">
        <w:rPr>
          <w:rFonts w:cs="Times New Roman"/>
          <w:i/>
          <w:iCs/>
          <w:szCs w:val="24"/>
          <w:shd w:val="clear" w:color="auto" w:fill="FFFFFF"/>
        </w:rPr>
        <w:t>16</w:t>
      </w:r>
      <w:r w:rsidRPr="005C5ED5">
        <w:rPr>
          <w:rFonts w:cs="Times New Roman"/>
          <w:szCs w:val="24"/>
          <w:shd w:val="clear" w:color="auto" w:fill="FFFFFF"/>
        </w:rPr>
        <w:t>(1), 43-51.</w:t>
      </w:r>
    </w:p>
    <w:p w:rsidR="003C4F2C" w:rsidRPr="005C5ED5" w:rsidRDefault="003C4F2C" w:rsidP="0078073A">
      <w:pPr>
        <w:ind w:left="851" w:hanging="851"/>
        <w:rPr>
          <w:rFonts w:cs="Times New Roman"/>
          <w:szCs w:val="24"/>
        </w:rPr>
      </w:pPr>
      <w:r w:rsidRPr="005C5ED5">
        <w:rPr>
          <w:rFonts w:cs="Times New Roman"/>
          <w:szCs w:val="24"/>
          <w:shd w:val="clear" w:color="auto" w:fill="FFFFFF"/>
        </w:rPr>
        <w:t xml:space="preserve">Nunan, D. (2003). </w:t>
      </w:r>
      <w:proofErr w:type="gramStart"/>
      <w:r w:rsidRPr="00345381">
        <w:rPr>
          <w:rFonts w:cs="Times New Roman"/>
          <w:i/>
          <w:szCs w:val="24"/>
          <w:shd w:val="clear" w:color="auto" w:fill="FFFFFF"/>
        </w:rPr>
        <w:t>Practical English language teaching</w:t>
      </w:r>
      <w:r w:rsidRPr="005C5ED5">
        <w:rPr>
          <w:rFonts w:cs="Times New Roman"/>
          <w:szCs w:val="24"/>
          <w:shd w:val="clear" w:color="auto" w:fill="FFFFFF"/>
        </w:rPr>
        <w:t>.</w:t>
      </w:r>
      <w:proofErr w:type="gramEnd"/>
      <w:r w:rsidRPr="005C5ED5">
        <w:rPr>
          <w:rFonts w:cs="Times New Roman"/>
          <w:szCs w:val="24"/>
          <w:shd w:val="clear" w:color="auto" w:fill="FFFFFF"/>
        </w:rPr>
        <w:t xml:space="preserve"> New York: McGraw Hill.</w:t>
      </w:r>
    </w:p>
    <w:p w:rsidR="003C4F2C" w:rsidRPr="005C5ED5" w:rsidRDefault="003C4F2C" w:rsidP="0078073A">
      <w:pPr>
        <w:ind w:left="851" w:hanging="851"/>
        <w:rPr>
          <w:rFonts w:cs="Times New Roman"/>
          <w:szCs w:val="24"/>
        </w:rPr>
      </w:pPr>
      <w:proofErr w:type="spellStart"/>
      <w:r w:rsidRPr="005C5ED5">
        <w:rPr>
          <w:rFonts w:cs="Times New Roman"/>
          <w:szCs w:val="24"/>
        </w:rPr>
        <w:t>Nunberg</w:t>
      </w:r>
      <w:proofErr w:type="spellEnd"/>
      <w:r w:rsidRPr="005C5ED5">
        <w:rPr>
          <w:rFonts w:cs="Times New Roman"/>
          <w:szCs w:val="24"/>
        </w:rPr>
        <w:t xml:space="preserve">, G. (1978). </w:t>
      </w:r>
      <w:proofErr w:type="gramStart"/>
      <w:r w:rsidRPr="005C5ED5">
        <w:rPr>
          <w:rFonts w:cs="Times New Roman"/>
          <w:i/>
          <w:szCs w:val="24"/>
        </w:rPr>
        <w:t>The pragmatics of reference</w:t>
      </w:r>
      <w:r w:rsidRPr="005C5ED5">
        <w:rPr>
          <w:rFonts w:cs="Times New Roman"/>
          <w:szCs w:val="24"/>
        </w:rPr>
        <w:t>.</w:t>
      </w:r>
      <w:proofErr w:type="gramEnd"/>
      <w:r w:rsidR="00740F5B">
        <w:rPr>
          <w:rFonts w:cs="Times New Roman"/>
          <w:szCs w:val="24"/>
        </w:rPr>
        <w:t xml:space="preserve"> Indiana, US: </w:t>
      </w:r>
      <w:r w:rsidRPr="005C5ED5">
        <w:rPr>
          <w:rFonts w:cs="Times New Roman"/>
          <w:szCs w:val="24"/>
        </w:rPr>
        <w:t>Indiana University Linguistics Club.</w:t>
      </w:r>
    </w:p>
    <w:p w:rsidR="003C4F2C" w:rsidRDefault="003C4F2C" w:rsidP="0078073A">
      <w:pPr>
        <w:ind w:left="851" w:hanging="851"/>
        <w:rPr>
          <w:rFonts w:cs="Times New Roman"/>
          <w:i/>
          <w:szCs w:val="24"/>
        </w:rPr>
      </w:pPr>
      <w:proofErr w:type="spellStart"/>
      <w:proofErr w:type="gramStart"/>
      <w:r w:rsidRPr="005C5ED5">
        <w:rPr>
          <w:rFonts w:cs="Times New Roman"/>
          <w:szCs w:val="24"/>
        </w:rPr>
        <w:t>Nunberg</w:t>
      </w:r>
      <w:proofErr w:type="spellEnd"/>
      <w:r w:rsidRPr="005C5ED5">
        <w:rPr>
          <w:rFonts w:cs="Times New Roman"/>
          <w:szCs w:val="24"/>
        </w:rPr>
        <w:t>, G.,</w:t>
      </w:r>
      <w:r w:rsidR="00B8282B" w:rsidRPr="005C5ED5">
        <w:rPr>
          <w:rFonts w:cs="Times New Roman"/>
          <w:szCs w:val="24"/>
        </w:rPr>
        <w:t xml:space="preserve"> Sag, I. A., &amp;</w:t>
      </w:r>
      <w:proofErr w:type="spellStart"/>
      <w:r w:rsidR="00B8282B" w:rsidRPr="005C5ED5">
        <w:rPr>
          <w:rFonts w:cs="Times New Roman"/>
          <w:szCs w:val="24"/>
        </w:rPr>
        <w:t>Wasow</w:t>
      </w:r>
      <w:proofErr w:type="spellEnd"/>
      <w:r w:rsidR="00B8282B" w:rsidRPr="005C5ED5">
        <w:rPr>
          <w:rFonts w:cs="Times New Roman"/>
          <w:szCs w:val="24"/>
        </w:rPr>
        <w:t>, T. (1994).</w:t>
      </w:r>
      <w:r w:rsidRPr="005C5ED5">
        <w:rPr>
          <w:rFonts w:cs="Times New Roman"/>
          <w:szCs w:val="24"/>
        </w:rPr>
        <w:t>Idioms.</w:t>
      </w:r>
      <w:proofErr w:type="gramEnd"/>
      <w:r w:rsidRPr="005C5ED5">
        <w:rPr>
          <w:rFonts w:cs="Times New Roman"/>
          <w:szCs w:val="24"/>
        </w:rPr>
        <w:t> </w:t>
      </w:r>
      <w:r w:rsidRPr="005C5ED5">
        <w:rPr>
          <w:rFonts w:cs="Times New Roman"/>
          <w:i/>
          <w:iCs/>
          <w:szCs w:val="24"/>
        </w:rPr>
        <w:t>Language</w:t>
      </w:r>
      <w:r w:rsidRPr="005C5ED5">
        <w:rPr>
          <w:rFonts w:cs="Times New Roman"/>
          <w:i/>
          <w:szCs w:val="24"/>
        </w:rPr>
        <w:t>, </w:t>
      </w:r>
      <w:r w:rsidRPr="005C5ED5">
        <w:rPr>
          <w:rFonts w:cs="Times New Roman"/>
          <w:i/>
          <w:iCs/>
          <w:szCs w:val="24"/>
        </w:rPr>
        <w:t>70</w:t>
      </w:r>
      <w:r w:rsidRPr="005C5ED5">
        <w:rPr>
          <w:rFonts w:cs="Times New Roman"/>
          <w:szCs w:val="24"/>
        </w:rPr>
        <w:t>(3), 491-538</w:t>
      </w:r>
      <w:r w:rsidRPr="005C5ED5">
        <w:rPr>
          <w:rFonts w:cs="Times New Roman"/>
          <w:i/>
          <w:szCs w:val="24"/>
        </w:rPr>
        <w:t>.</w:t>
      </w:r>
    </w:p>
    <w:p w:rsidR="00677556" w:rsidRPr="00677556" w:rsidRDefault="00677556" w:rsidP="00677556">
      <w:pPr>
        <w:ind w:left="709" w:hanging="709"/>
        <w:rPr>
          <w:rFonts w:cs="Times New Roman"/>
          <w:szCs w:val="24"/>
        </w:rPr>
      </w:pPr>
      <w:proofErr w:type="spellStart"/>
      <w:r w:rsidRPr="00677556">
        <w:rPr>
          <w:rFonts w:cs="Times New Roman"/>
          <w:szCs w:val="24"/>
        </w:rPr>
        <w:t>Nyamubi</w:t>
      </w:r>
      <w:proofErr w:type="spellEnd"/>
      <w:r w:rsidRPr="00677556">
        <w:rPr>
          <w:rFonts w:cs="Times New Roman"/>
          <w:szCs w:val="24"/>
        </w:rPr>
        <w:t xml:space="preserve">, J. (2003). </w:t>
      </w:r>
      <w:r w:rsidRPr="00345381">
        <w:rPr>
          <w:rFonts w:cs="Times New Roman"/>
          <w:i/>
          <w:szCs w:val="24"/>
        </w:rPr>
        <w:t>Attitudinal and motivational factors influencing performance in English language among Tanzanian school students.</w:t>
      </w:r>
      <w:r w:rsidRPr="00677556">
        <w:rPr>
          <w:rFonts w:cs="Times New Roman"/>
          <w:szCs w:val="24"/>
        </w:rPr>
        <w:t xml:space="preserve"> </w:t>
      </w:r>
      <w:proofErr w:type="gramStart"/>
      <w:r w:rsidRPr="00677556">
        <w:rPr>
          <w:rFonts w:cs="Times New Roman"/>
          <w:szCs w:val="24"/>
        </w:rPr>
        <w:t xml:space="preserve">[Master thesis, University of Dar </w:t>
      </w:r>
      <w:proofErr w:type="spellStart"/>
      <w:r w:rsidRPr="00677556">
        <w:rPr>
          <w:rFonts w:cs="Times New Roman"/>
          <w:szCs w:val="24"/>
        </w:rPr>
        <w:t>es</w:t>
      </w:r>
      <w:proofErr w:type="spellEnd"/>
      <w:r w:rsidRPr="00677556">
        <w:rPr>
          <w:rFonts w:cs="Times New Roman"/>
          <w:szCs w:val="24"/>
        </w:rPr>
        <w:t xml:space="preserve"> Salaam].</w:t>
      </w:r>
      <w:proofErr w:type="gramEnd"/>
      <w:r w:rsidRPr="00677556">
        <w:rPr>
          <w:rFonts w:cs="Times New Roman"/>
          <w:szCs w:val="24"/>
        </w:rPr>
        <w:t xml:space="preserve"> Dar </w:t>
      </w:r>
      <w:proofErr w:type="spellStart"/>
      <w:r w:rsidRPr="00677556">
        <w:rPr>
          <w:rFonts w:cs="Times New Roman"/>
          <w:szCs w:val="24"/>
        </w:rPr>
        <w:t>es</w:t>
      </w:r>
      <w:proofErr w:type="spellEnd"/>
      <w:r w:rsidRPr="00677556">
        <w:rPr>
          <w:rFonts w:cs="Times New Roman"/>
          <w:szCs w:val="24"/>
        </w:rPr>
        <w:t xml:space="preserve"> Salaam. </w:t>
      </w:r>
    </w:p>
    <w:p w:rsidR="003C4F2C" w:rsidRPr="005C5ED5" w:rsidRDefault="003C4F2C" w:rsidP="0078073A">
      <w:pPr>
        <w:ind w:left="851" w:hanging="851"/>
        <w:rPr>
          <w:rFonts w:cs="Times New Roman"/>
          <w:szCs w:val="24"/>
        </w:rPr>
      </w:pPr>
      <w:r w:rsidRPr="005C5ED5">
        <w:rPr>
          <w:rFonts w:cs="Times New Roman"/>
          <w:szCs w:val="24"/>
          <w:shd w:val="clear" w:color="auto" w:fill="FFFFFF"/>
        </w:rPr>
        <w:t xml:space="preserve">O‘Malley, J. M., &amp;Chamot, A. U. (1995). </w:t>
      </w:r>
      <w:r w:rsidRPr="005C5ED5">
        <w:rPr>
          <w:rFonts w:cs="Times New Roman"/>
          <w:i/>
          <w:szCs w:val="24"/>
          <w:shd w:val="clear" w:color="auto" w:fill="FFFFFF"/>
        </w:rPr>
        <w:t xml:space="preserve">Learning strategies in </w:t>
      </w:r>
      <w:r w:rsidR="00345381">
        <w:rPr>
          <w:rFonts w:cs="Times New Roman"/>
          <w:i/>
          <w:szCs w:val="24"/>
          <w:shd w:val="clear" w:color="auto" w:fill="FFFFFF"/>
        </w:rPr>
        <w:t xml:space="preserve">second language acquisition (4 </w:t>
      </w:r>
      <w:proofErr w:type="gramStart"/>
      <w:r w:rsidRPr="005C5ED5">
        <w:rPr>
          <w:rFonts w:cs="Times New Roman"/>
          <w:i/>
          <w:szCs w:val="24"/>
          <w:shd w:val="clear" w:color="auto" w:fill="FFFFFF"/>
        </w:rPr>
        <w:t>print</w:t>
      </w:r>
      <w:proofErr w:type="gramEnd"/>
      <w:r w:rsidRPr="005C5ED5">
        <w:rPr>
          <w:rFonts w:cs="Times New Roman"/>
          <w:i/>
          <w:szCs w:val="24"/>
          <w:shd w:val="clear" w:color="auto" w:fill="FFFFFF"/>
        </w:rPr>
        <w:t>)</w:t>
      </w:r>
      <w:r w:rsidRPr="005C5ED5">
        <w:rPr>
          <w:rFonts w:cs="Times New Roman"/>
          <w:szCs w:val="24"/>
          <w:shd w:val="clear" w:color="auto" w:fill="FFFFFF"/>
        </w:rPr>
        <w:t>. </w:t>
      </w:r>
      <w:proofErr w:type="spellStart"/>
      <w:r w:rsidR="00740F5B">
        <w:rPr>
          <w:rFonts w:cs="Times New Roman"/>
          <w:szCs w:val="24"/>
          <w:shd w:val="clear" w:color="auto" w:fill="FFFFFF"/>
        </w:rPr>
        <w:t>Cambidge</w:t>
      </w:r>
      <w:proofErr w:type="spellEnd"/>
      <w:r w:rsidR="00740F5B">
        <w:rPr>
          <w:rFonts w:cs="Times New Roman"/>
          <w:szCs w:val="24"/>
          <w:shd w:val="clear" w:color="auto" w:fill="FFFFFF"/>
        </w:rPr>
        <w:t xml:space="preserve">, UK: </w:t>
      </w:r>
      <w:r w:rsidRPr="005C5ED5">
        <w:rPr>
          <w:rFonts w:cs="Times New Roman"/>
          <w:iCs/>
          <w:szCs w:val="24"/>
          <w:shd w:val="clear" w:color="auto" w:fill="FFFFFF"/>
        </w:rPr>
        <w:t xml:space="preserve">Cambridge University </w:t>
      </w:r>
      <w:proofErr w:type="spellStart"/>
      <w:r w:rsidRPr="005C5ED5">
        <w:rPr>
          <w:rFonts w:cs="Times New Roman"/>
          <w:iCs/>
          <w:szCs w:val="24"/>
          <w:shd w:val="clear" w:color="auto" w:fill="FFFFFF"/>
        </w:rPr>
        <w:t>Press</w:t>
      </w:r>
      <w:r w:rsidRPr="005C5ED5">
        <w:rPr>
          <w:rFonts w:cs="Times New Roman"/>
          <w:i/>
          <w:iCs/>
          <w:szCs w:val="24"/>
          <w:shd w:val="clear" w:color="auto" w:fill="FFFFFF"/>
        </w:rPr>
        <w:t>.</w:t>
      </w:r>
      <w:r w:rsidRPr="005C5ED5">
        <w:rPr>
          <w:rFonts w:cs="Times New Roman"/>
          <w:iCs/>
          <w:szCs w:val="24"/>
          <w:shd w:val="clear" w:color="auto" w:fill="FFFFFF"/>
        </w:rPr>
        <w:t>Verfügbarunter</w:t>
      </w:r>
      <w:proofErr w:type="spellEnd"/>
      <w:r w:rsidRPr="005C5ED5">
        <w:rPr>
          <w:rFonts w:cs="Times New Roman"/>
          <w:iCs/>
          <w:szCs w:val="24"/>
          <w:shd w:val="clear" w:color="auto" w:fill="FFFFFF"/>
        </w:rPr>
        <w:t>: http://www. gbv.de/</w:t>
      </w:r>
      <w:proofErr w:type="spellStart"/>
      <w:r w:rsidRPr="005C5ED5">
        <w:rPr>
          <w:rFonts w:cs="Times New Roman"/>
          <w:iCs/>
          <w:szCs w:val="24"/>
          <w:shd w:val="clear" w:color="auto" w:fill="FFFFFF"/>
        </w:rPr>
        <w:t>dms</w:t>
      </w:r>
      <w:proofErr w:type="spellEnd"/>
      <w:r w:rsidRPr="005C5ED5">
        <w:rPr>
          <w:rFonts w:cs="Times New Roman"/>
          <w:iCs/>
          <w:szCs w:val="24"/>
          <w:shd w:val="clear" w:color="auto" w:fill="FFFFFF"/>
        </w:rPr>
        <w:t>/</w:t>
      </w:r>
      <w:proofErr w:type="spellStart"/>
      <w:r w:rsidRPr="005C5ED5">
        <w:rPr>
          <w:rFonts w:cs="Times New Roman"/>
          <w:iCs/>
          <w:szCs w:val="24"/>
          <w:shd w:val="clear" w:color="auto" w:fill="FFFFFF"/>
        </w:rPr>
        <w:t>bowker</w:t>
      </w:r>
      <w:proofErr w:type="spellEnd"/>
      <w:r w:rsidRPr="005C5ED5">
        <w:rPr>
          <w:rFonts w:cs="Times New Roman"/>
          <w:iCs/>
          <w:szCs w:val="24"/>
          <w:shd w:val="clear" w:color="auto" w:fill="FFFFFF"/>
        </w:rPr>
        <w:t>/</w:t>
      </w:r>
      <w:proofErr w:type="spellStart"/>
      <w:r w:rsidRPr="005C5ED5">
        <w:rPr>
          <w:rFonts w:cs="Times New Roman"/>
          <w:iCs/>
          <w:szCs w:val="24"/>
          <w:shd w:val="clear" w:color="auto" w:fill="FFFFFF"/>
        </w:rPr>
        <w:t>toc</w:t>
      </w:r>
      <w:proofErr w:type="spellEnd"/>
      <w:r w:rsidRPr="005C5ED5">
        <w:rPr>
          <w:rFonts w:cs="Times New Roman"/>
          <w:iCs/>
          <w:szCs w:val="24"/>
          <w:shd w:val="clear" w:color="auto" w:fill="FFFFFF"/>
        </w:rPr>
        <w:t xml:space="preserve">/9780521352864. </w:t>
      </w:r>
      <w:proofErr w:type="spellStart"/>
      <w:proofErr w:type="gramStart"/>
      <w:r w:rsidRPr="005C5ED5">
        <w:rPr>
          <w:rFonts w:cs="Times New Roman"/>
          <w:iCs/>
          <w:szCs w:val="24"/>
          <w:shd w:val="clear" w:color="auto" w:fill="FFFFFF"/>
        </w:rPr>
        <w:t>pdf</w:t>
      </w:r>
      <w:proofErr w:type="spellEnd"/>
      <w:proofErr w:type="gramEnd"/>
      <w:r w:rsidRPr="005C5ED5">
        <w:rPr>
          <w:rFonts w:cs="Times New Roman"/>
          <w:szCs w:val="24"/>
          <w:shd w:val="clear" w:color="auto" w:fill="FFFFFF"/>
        </w:rPr>
        <w:t>.</w:t>
      </w:r>
    </w:p>
    <w:p w:rsidR="003C4F2C" w:rsidRPr="005C5ED5" w:rsidRDefault="003C4F2C" w:rsidP="0078073A">
      <w:pPr>
        <w:ind w:left="851" w:hanging="851"/>
        <w:rPr>
          <w:rFonts w:cs="Times New Roman"/>
          <w:szCs w:val="24"/>
        </w:rPr>
      </w:pPr>
      <w:r w:rsidRPr="005C5ED5">
        <w:rPr>
          <w:rFonts w:cs="Times New Roman"/>
          <w:szCs w:val="24"/>
          <w:shd w:val="clear" w:color="auto" w:fill="FFFFFF"/>
        </w:rPr>
        <w:t>O'Malley, J. M., Chamot, A. U., Stewner‐Manzanares, G., Russo, R. P., &amp;Küpper, L. (1985).Learning strategy applications with students of English as a second language. </w:t>
      </w:r>
      <w:r w:rsidRPr="005C5ED5">
        <w:rPr>
          <w:rFonts w:cs="Times New Roman"/>
          <w:i/>
          <w:iCs/>
          <w:szCs w:val="24"/>
          <w:shd w:val="clear" w:color="auto" w:fill="FFFFFF"/>
        </w:rPr>
        <w:t xml:space="preserve">TESOL </w:t>
      </w:r>
      <w:r w:rsidR="00B8282B" w:rsidRPr="005C5ED5">
        <w:rPr>
          <w:rFonts w:cs="Times New Roman"/>
          <w:i/>
          <w:iCs/>
          <w:szCs w:val="24"/>
          <w:shd w:val="clear" w:color="auto" w:fill="FFFFFF"/>
        </w:rPr>
        <w:t>Quarterly</w:t>
      </w:r>
      <w:r w:rsidRPr="005C5ED5">
        <w:rPr>
          <w:rFonts w:cs="Times New Roman"/>
          <w:szCs w:val="24"/>
          <w:shd w:val="clear" w:color="auto" w:fill="FFFFFF"/>
        </w:rPr>
        <w:t>, </w:t>
      </w:r>
      <w:r w:rsidRPr="005C5ED5">
        <w:rPr>
          <w:rFonts w:cs="Times New Roman"/>
          <w:i/>
          <w:iCs/>
          <w:szCs w:val="24"/>
          <w:shd w:val="clear" w:color="auto" w:fill="FFFFFF"/>
        </w:rPr>
        <w:t>19</w:t>
      </w:r>
      <w:r w:rsidRPr="005C5ED5">
        <w:rPr>
          <w:rFonts w:cs="Times New Roman"/>
          <w:szCs w:val="24"/>
          <w:shd w:val="clear" w:color="auto" w:fill="FFFFFF"/>
        </w:rPr>
        <w:t>(3), 557-584. https://doi.org/10.2307/3586278</w:t>
      </w:r>
    </w:p>
    <w:p w:rsidR="003C4F2C" w:rsidRPr="005C5ED5" w:rsidRDefault="003C4F2C" w:rsidP="0078073A">
      <w:pPr>
        <w:ind w:left="851" w:hanging="851"/>
        <w:rPr>
          <w:rFonts w:cs="Times New Roman"/>
          <w:szCs w:val="24"/>
        </w:rPr>
      </w:pPr>
      <w:r w:rsidRPr="005C5ED5">
        <w:rPr>
          <w:rFonts w:cs="Times New Roman"/>
          <w:szCs w:val="24"/>
        </w:rPr>
        <w:t xml:space="preserve">Orodho, A., J., &amp;Kombo, D., K. (2002). </w:t>
      </w:r>
      <w:proofErr w:type="gramStart"/>
      <w:r w:rsidRPr="005C5ED5">
        <w:rPr>
          <w:rFonts w:cs="Times New Roman"/>
          <w:i/>
          <w:szCs w:val="24"/>
        </w:rPr>
        <w:t>Research methods</w:t>
      </w:r>
      <w:r w:rsidRPr="005C5ED5">
        <w:rPr>
          <w:rFonts w:cs="Times New Roman"/>
          <w:szCs w:val="24"/>
        </w:rPr>
        <w:t>.</w:t>
      </w:r>
      <w:proofErr w:type="gramEnd"/>
      <w:r w:rsidR="00740F5B">
        <w:rPr>
          <w:rFonts w:cs="Times New Roman"/>
          <w:szCs w:val="24"/>
        </w:rPr>
        <w:t xml:space="preserve"> Nairobi, Kenya: </w:t>
      </w:r>
      <w:r w:rsidRPr="005C5ED5">
        <w:rPr>
          <w:rFonts w:cs="Times New Roman"/>
          <w:szCs w:val="24"/>
        </w:rPr>
        <w:t>Institute of Open Learning, Kenyatta University.</w:t>
      </w:r>
    </w:p>
    <w:p w:rsidR="003C4F2C" w:rsidRPr="005C5ED5" w:rsidRDefault="003C4F2C" w:rsidP="0078073A">
      <w:pPr>
        <w:ind w:left="851" w:hanging="851"/>
        <w:rPr>
          <w:rFonts w:cs="Times New Roman"/>
          <w:szCs w:val="24"/>
        </w:rPr>
      </w:pPr>
      <w:r w:rsidRPr="005C5ED5">
        <w:rPr>
          <w:rFonts w:cs="Times New Roman"/>
          <w:szCs w:val="24"/>
          <w:shd w:val="clear" w:color="auto" w:fill="FFFFFF"/>
        </w:rPr>
        <w:t xml:space="preserve">Ortony, A., </w:t>
      </w:r>
      <w:proofErr w:type="spellStart"/>
      <w:r w:rsidRPr="005C5ED5">
        <w:rPr>
          <w:rFonts w:cs="Times New Roman"/>
          <w:szCs w:val="24"/>
          <w:shd w:val="clear" w:color="auto" w:fill="FFFFFF"/>
        </w:rPr>
        <w:t>Schallert</w:t>
      </w:r>
      <w:proofErr w:type="spellEnd"/>
      <w:r w:rsidRPr="005C5ED5">
        <w:rPr>
          <w:rFonts w:cs="Times New Roman"/>
          <w:szCs w:val="24"/>
          <w:shd w:val="clear" w:color="auto" w:fill="FFFFFF"/>
        </w:rPr>
        <w:t>, D. L., Reynolds, R. E., &amp;</w:t>
      </w:r>
      <w:proofErr w:type="spellStart"/>
      <w:r w:rsidRPr="005C5ED5">
        <w:rPr>
          <w:rFonts w:cs="Times New Roman"/>
          <w:szCs w:val="24"/>
          <w:shd w:val="clear" w:color="auto" w:fill="FFFFFF"/>
        </w:rPr>
        <w:t>Antos</w:t>
      </w:r>
      <w:proofErr w:type="spellEnd"/>
      <w:r w:rsidRPr="005C5ED5">
        <w:rPr>
          <w:rFonts w:cs="Times New Roman"/>
          <w:szCs w:val="24"/>
          <w:shd w:val="clear" w:color="auto" w:fill="FFFFFF"/>
        </w:rPr>
        <w:t>, S. J. (1978).Interpreting metaphors and idioms: Some effects of context on comprehension. </w:t>
      </w:r>
      <w:r w:rsidRPr="005C5ED5">
        <w:rPr>
          <w:rFonts w:cs="Times New Roman"/>
          <w:i/>
          <w:iCs/>
          <w:szCs w:val="24"/>
          <w:shd w:val="clear" w:color="auto" w:fill="FFFFFF"/>
        </w:rPr>
        <w:t xml:space="preserve">Journal </w:t>
      </w:r>
      <w:r w:rsidR="00B8282B" w:rsidRPr="005C5ED5">
        <w:rPr>
          <w:rFonts w:cs="Times New Roman"/>
          <w:i/>
          <w:iCs/>
          <w:szCs w:val="24"/>
          <w:shd w:val="clear" w:color="auto" w:fill="FFFFFF"/>
        </w:rPr>
        <w:lastRenderedPageBreak/>
        <w:t>of Verbal Learning and Verbal Behavior</w:t>
      </w:r>
      <w:r w:rsidRPr="005C5ED5">
        <w:rPr>
          <w:rFonts w:cs="Times New Roman"/>
          <w:szCs w:val="24"/>
          <w:shd w:val="clear" w:color="auto" w:fill="FFFFFF"/>
        </w:rPr>
        <w:t>, </w:t>
      </w:r>
      <w:r w:rsidRPr="005C5ED5">
        <w:rPr>
          <w:rFonts w:cs="Times New Roman"/>
          <w:i/>
          <w:iCs/>
          <w:szCs w:val="24"/>
          <w:shd w:val="clear" w:color="auto" w:fill="FFFFFF"/>
        </w:rPr>
        <w:t>17</w:t>
      </w:r>
      <w:r w:rsidRPr="005C5ED5">
        <w:rPr>
          <w:rFonts w:cs="Times New Roman"/>
          <w:szCs w:val="24"/>
          <w:shd w:val="clear" w:color="auto" w:fill="FFFFFF"/>
        </w:rPr>
        <w:t xml:space="preserve">(4), 465-477. </w:t>
      </w:r>
      <w:r w:rsidR="00B8282B" w:rsidRPr="00740F5B">
        <w:rPr>
          <w:rFonts w:cs="Times New Roman"/>
          <w:szCs w:val="24"/>
          <w:shd w:val="clear" w:color="auto" w:fill="FFFFFF"/>
        </w:rPr>
        <w:t>https://doi.org/10.1016/S0022-</w:t>
      </w:r>
      <w:proofErr w:type="gramStart"/>
      <w:r w:rsidR="00B8282B" w:rsidRPr="00740F5B">
        <w:rPr>
          <w:rFonts w:cs="Times New Roman"/>
          <w:szCs w:val="24"/>
          <w:shd w:val="clear" w:color="auto" w:fill="FFFFFF"/>
        </w:rPr>
        <w:t>5371</w:t>
      </w:r>
      <w:r w:rsidRPr="005C5ED5">
        <w:rPr>
          <w:rFonts w:cs="Times New Roman"/>
          <w:szCs w:val="24"/>
          <w:shd w:val="clear" w:color="auto" w:fill="FFFFFF"/>
        </w:rPr>
        <w:t>(</w:t>
      </w:r>
      <w:proofErr w:type="gramEnd"/>
      <w:r w:rsidRPr="005C5ED5">
        <w:rPr>
          <w:rFonts w:cs="Times New Roman"/>
          <w:szCs w:val="24"/>
          <w:shd w:val="clear" w:color="auto" w:fill="FFFFFF"/>
        </w:rPr>
        <w:t>78)90283-9</w:t>
      </w:r>
    </w:p>
    <w:p w:rsidR="003C4F2C" w:rsidRPr="005C5ED5" w:rsidRDefault="003C4F2C" w:rsidP="0078073A">
      <w:pPr>
        <w:ind w:left="851" w:hanging="851"/>
        <w:rPr>
          <w:rFonts w:cs="Times New Roman"/>
          <w:szCs w:val="24"/>
        </w:rPr>
      </w:pPr>
      <w:proofErr w:type="gramStart"/>
      <w:r w:rsidRPr="005C5ED5">
        <w:rPr>
          <w:rFonts w:cs="Times New Roman"/>
          <w:szCs w:val="24"/>
          <w:shd w:val="clear" w:color="auto" w:fill="FFFFFF"/>
        </w:rPr>
        <w:t>Ortony, A., Turner, T. J., &amp; Larson-Shapiro, N. (1985).Cultural and instructional influences on figurative language comprehension by inner</w:t>
      </w:r>
      <w:r w:rsidR="00740F5B">
        <w:rPr>
          <w:rFonts w:cs="Times New Roman"/>
          <w:szCs w:val="24"/>
          <w:shd w:val="clear" w:color="auto" w:fill="FFFFFF"/>
        </w:rPr>
        <w:t>-</w:t>
      </w:r>
      <w:r w:rsidRPr="005C5ED5">
        <w:rPr>
          <w:rFonts w:cs="Times New Roman"/>
          <w:szCs w:val="24"/>
          <w:shd w:val="clear" w:color="auto" w:fill="FFFFFF"/>
        </w:rPr>
        <w:t>city children.</w:t>
      </w:r>
      <w:proofErr w:type="gramEnd"/>
      <w:r w:rsidRPr="005C5ED5">
        <w:rPr>
          <w:rFonts w:cs="Times New Roman"/>
          <w:szCs w:val="24"/>
          <w:shd w:val="clear" w:color="auto" w:fill="FFFFFF"/>
        </w:rPr>
        <w:t> </w:t>
      </w:r>
      <w:r w:rsidRPr="005C5ED5">
        <w:rPr>
          <w:rFonts w:cs="Times New Roman"/>
          <w:i/>
          <w:iCs/>
          <w:szCs w:val="24"/>
          <w:shd w:val="clear" w:color="auto" w:fill="FFFFFF"/>
        </w:rPr>
        <w:t>Research in the Teaching of English</w:t>
      </w:r>
      <w:r w:rsidRPr="005C5ED5">
        <w:rPr>
          <w:rFonts w:cs="Times New Roman"/>
          <w:szCs w:val="24"/>
          <w:shd w:val="clear" w:color="auto" w:fill="FFFFFF"/>
        </w:rPr>
        <w:t>, 25-36. www.jstor.org/stable/40171002</w:t>
      </w:r>
    </w:p>
    <w:p w:rsidR="003C4F2C" w:rsidRPr="005C5ED5" w:rsidRDefault="003C4F2C" w:rsidP="0078073A">
      <w:pPr>
        <w:ind w:left="851" w:hanging="851"/>
        <w:rPr>
          <w:rFonts w:cs="Times New Roman"/>
          <w:szCs w:val="24"/>
        </w:rPr>
      </w:pPr>
      <w:proofErr w:type="gramStart"/>
      <w:r w:rsidRPr="005C5ED5">
        <w:rPr>
          <w:rFonts w:cs="Times New Roman"/>
          <w:szCs w:val="24"/>
        </w:rPr>
        <w:t>Oxford Dictionary of Current Idiomatic English, (1985).</w:t>
      </w:r>
      <w:proofErr w:type="gramEnd"/>
      <w:r w:rsidRPr="005C5ED5">
        <w:rPr>
          <w:rFonts w:cs="Times New Roman"/>
          <w:szCs w:val="24"/>
        </w:rPr>
        <w:t xml:space="preserve"> Vol. 2: Phrase, clause and sentence idioms. In A. P. </w:t>
      </w:r>
      <w:proofErr w:type="spellStart"/>
      <w:r w:rsidRPr="005C5ED5">
        <w:rPr>
          <w:rFonts w:cs="Times New Roman"/>
          <w:szCs w:val="24"/>
        </w:rPr>
        <w:t>Cowie</w:t>
      </w:r>
      <w:proofErr w:type="spellEnd"/>
      <w:r w:rsidRPr="005C5ED5">
        <w:rPr>
          <w:rFonts w:cs="Times New Roman"/>
          <w:szCs w:val="24"/>
        </w:rPr>
        <w:t xml:space="preserve">, R. </w:t>
      </w:r>
      <w:proofErr w:type="spellStart"/>
      <w:r w:rsidRPr="005C5ED5">
        <w:rPr>
          <w:rFonts w:cs="Times New Roman"/>
          <w:szCs w:val="24"/>
        </w:rPr>
        <w:t>Mackin</w:t>
      </w:r>
      <w:proofErr w:type="spellEnd"/>
      <w:r w:rsidRPr="005C5ED5">
        <w:rPr>
          <w:rFonts w:cs="Times New Roman"/>
          <w:szCs w:val="24"/>
        </w:rPr>
        <w:t xml:space="preserve">&amp; I. R. </w:t>
      </w:r>
      <w:proofErr w:type="spellStart"/>
      <w:r w:rsidRPr="005C5ED5">
        <w:rPr>
          <w:rFonts w:cs="Times New Roman"/>
          <w:szCs w:val="24"/>
        </w:rPr>
        <w:t>McCaig</w:t>
      </w:r>
      <w:proofErr w:type="spellEnd"/>
      <w:r w:rsidRPr="005C5ED5">
        <w:rPr>
          <w:rFonts w:cs="Times New Roman"/>
          <w:szCs w:val="24"/>
        </w:rPr>
        <w:t xml:space="preserve"> (Eds.).Oxford University Press.</w:t>
      </w:r>
    </w:p>
    <w:p w:rsidR="003C4F2C" w:rsidRPr="005C5ED5" w:rsidRDefault="003C4F2C" w:rsidP="0078073A">
      <w:pPr>
        <w:ind w:left="851" w:hanging="851"/>
        <w:rPr>
          <w:rFonts w:cs="Times New Roman"/>
          <w:szCs w:val="24"/>
        </w:rPr>
      </w:pPr>
      <w:r w:rsidRPr="005C5ED5">
        <w:rPr>
          <w:rFonts w:cs="Times New Roman"/>
          <w:szCs w:val="24"/>
          <w:shd w:val="clear" w:color="auto" w:fill="FFFFFF"/>
        </w:rPr>
        <w:t>Polio, H. R., Barlow, J. M., Fine, H. K., &amp; Polio, M. R. (1977).</w:t>
      </w:r>
      <w:r w:rsidRPr="005C5ED5">
        <w:rPr>
          <w:rFonts w:cs="Times New Roman"/>
          <w:i/>
          <w:szCs w:val="24"/>
          <w:shd w:val="clear" w:color="auto" w:fill="FFFFFF"/>
        </w:rPr>
        <w:t>Psychology and the poetics of growth</w:t>
      </w:r>
      <w:r w:rsidRPr="005C5ED5">
        <w:rPr>
          <w:rFonts w:cs="Times New Roman"/>
          <w:szCs w:val="24"/>
          <w:shd w:val="clear" w:color="auto" w:fill="FFFFFF"/>
        </w:rPr>
        <w:t>.</w:t>
      </w:r>
      <w:r w:rsidR="00740F5B">
        <w:rPr>
          <w:rFonts w:cs="Times New Roman"/>
          <w:szCs w:val="24"/>
          <w:shd w:val="clear" w:color="auto" w:fill="FFFFFF"/>
        </w:rPr>
        <w:t xml:space="preserve"> Mahwah, NJ: Lawrence </w:t>
      </w:r>
      <w:r w:rsidRPr="005C5ED5">
        <w:rPr>
          <w:rFonts w:cs="Times New Roman"/>
          <w:szCs w:val="24"/>
        </w:rPr>
        <w:t>Erlbaum.</w:t>
      </w:r>
    </w:p>
    <w:p w:rsidR="003C4F2C" w:rsidRPr="005C5ED5" w:rsidRDefault="003C4F2C" w:rsidP="0078073A">
      <w:pPr>
        <w:ind w:left="851" w:hanging="851"/>
        <w:rPr>
          <w:rFonts w:cs="Times New Roman"/>
          <w:szCs w:val="24"/>
        </w:rPr>
      </w:pPr>
      <w:proofErr w:type="spellStart"/>
      <w:proofErr w:type="gramStart"/>
      <w:r w:rsidRPr="005C5ED5">
        <w:rPr>
          <w:rFonts w:cs="Times New Roman"/>
          <w:szCs w:val="24"/>
        </w:rPr>
        <w:t>Popiel</w:t>
      </w:r>
      <w:proofErr w:type="spellEnd"/>
      <w:r w:rsidRPr="005C5ED5">
        <w:rPr>
          <w:rFonts w:cs="Times New Roman"/>
          <w:szCs w:val="24"/>
        </w:rPr>
        <w:t>, S. J., &amp; McRae, K. (1988).</w:t>
      </w:r>
      <w:proofErr w:type="gramEnd"/>
      <w:r w:rsidRPr="005C5ED5">
        <w:rPr>
          <w:rFonts w:cs="Times New Roman"/>
          <w:szCs w:val="24"/>
        </w:rPr>
        <w:t xml:space="preserve"> The figurative and literal senses of idioms or all idioms are not used equally. </w:t>
      </w:r>
      <w:r w:rsidRPr="005C5ED5">
        <w:rPr>
          <w:rFonts w:cs="Times New Roman"/>
          <w:i/>
          <w:iCs/>
          <w:szCs w:val="24"/>
        </w:rPr>
        <w:t xml:space="preserve">Journal of </w:t>
      </w:r>
      <w:r w:rsidR="008C0B38" w:rsidRPr="005C5ED5">
        <w:rPr>
          <w:rFonts w:cs="Times New Roman"/>
          <w:i/>
          <w:iCs/>
          <w:szCs w:val="24"/>
        </w:rPr>
        <w:t>Psycholinguistic</w:t>
      </w:r>
      <w:r w:rsidRPr="005C5ED5">
        <w:rPr>
          <w:rFonts w:cs="Times New Roman"/>
          <w:i/>
          <w:iCs/>
          <w:szCs w:val="24"/>
        </w:rPr>
        <w:t xml:space="preserve"> Research, 17</w:t>
      </w:r>
      <w:r w:rsidRPr="005C5ED5">
        <w:rPr>
          <w:rFonts w:cs="Times New Roman"/>
          <w:iCs/>
          <w:szCs w:val="24"/>
        </w:rPr>
        <w:t>(6)</w:t>
      </w:r>
      <w:r w:rsidRPr="005C5ED5">
        <w:rPr>
          <w:rFonts w:cs="Times New Roman"/>
          <w:szCs w:val="24"/>
        </w:rPr>
        <w:t>, 475–487. https://doi.org/10.1007/BF01067912</w:t>
      </w:r>
    </w:p>
    <w:p w:rsidR="003C4F2C" w:rsidRPr="005C5ED5" w:rsidRDefault="003C4F2C" w:rsidP="0078073A">
      <w:pPr>
        <w:ind w:left="851" w:hanging="851"/>
        <w:rPr>
          <w:rFonts w:cs="Times New Roman"/>
          <w:szCs w:val="24"/>
        </w:rPr>
      </w:pPr>
      <w:proofErr w:type="gramStart"/>
      <w:r w:rsidRPr="005C5ED5">
        <w:rPr>
          <w:rFonts w:cs="Times New Roman"/>
          <w:szCs w:val="24"/>
          <w:shd w:val="clear" w:color="auto" w:fill="FFFFFF"/>
        </w:rPr>
        <w:t>Power, R., Taylor, C. L., &amp;Nippold, M. A. (2001).Comprehending literally-true versus literally-false proverbs.</w:t>
      </w:r>
      <w:proofErr w:type="gramEnd"/>
      <w:r w:rsidRPr="005C5ED5">
        <w:rPr>
          <w:rFonts w:cs="Times New Roman"/>
          <w:szCs w:val="24"/>
          <w:shd w:val="clear" w:color="auto" w:fill="FFFFFF"/>
        </w:rPr>
        <w:t> </w:t>
      </w:r>
      <w:r w:rsidRPr="005C5ED5">
        <w:rPr>
          <w:rFonts w:cs="Times New Roman"/>
          <w:i/>
          <w:iCs/>
          <w:szCs w:val="24"/>
          <w:shd w:val="clear" w:color="auto" w:fill="FFFFFF"/>
        </w:rPr>
        <w:t>Child Language Teaching and Therapy</w:t>
      </w:r>
      <w:r w:rsidRPr="005C5ED5">
        <w:rPr>
          <w:rFonts w:cs="Times New Roman"/>
          <w:szCs w:val="24"/>
          <w:shd w:val="clear" w:color="auto" w:fill="FFFFFF"/>
        </w:rPr>
        <w:t>, </w:t>
      </w:r>
      <w:r w:rsidRPr="005C5ED5">
        <w:rPr>
          <w:rFonts w:cs="Times New Roman"/>
          <w:i/>
          <w:iCs/>
          <w:szCs w:val="24"/>
          <w:shd w:val="clear" w:color="auto" w:fill="FFFFFF"/>
        </w:rPr>
        <w:t>17</w:t>
      </w:r>
      <w:r w:rsidRPr="005C5ED5">
        <w:rPr>
          <w:rFonts w:cs="Times New Roman"/>
          <w:szCs w:val="24"/>
          <w:shd w:val="clear" w:color="auto" w:fill="FFFFFF"/>
        </w:rPr>
        <w:t>(1), 1-18.</w:t>
      </w:r>
    </w:p>
    <w:p w:rsidR="003C4F2C" w:rsidRPr="005C5ED5" w:rsidRDefault="003C4F2C" w:rsidP="0078073A">
      <w:pPr>
        <w:ind w:left="851" w:hanging="851"/>
        <w:rPr>
          <w:rFonts w:cs="Times New Roman"/>
          <w:szCs w:val="24"/>
        </w:rPr>
      </w:pPr>
      <w:r w:rsidRPr="005C5ED5">
        <w:rPr>
          <w:rFonts w:cs="Times New Roman"/>
          <w:szCs w:val="24"/>
        </w:rPr>
        <w:t xml:space="preserve">Prinz, P. M. (1983). </w:t>
      </w:r>
      <w:proofErr w:type="gramStart"/>
      <w:r w:rsidRPr="005C5ED5">
        <w:rPr>
          <w:rFonts w:cs="Times New Roman"/>
          <w:szCs w:val="24"/>
        </w:rPr>
        <w:t xml:space="preserve">The development of idiomatic meaning in </w:t>
      </w:r>
      <w:proofErr w:type="spellStart"/>
      <w:r w:rsidRPr="005C5ED5">
        <w:rPr>
          <w:rFonts w:cs="Times New Roman"/>
          <w:szCs w:val="24"/>
        </w:rPr>
        <w:t>children.</w:t>
      </w:r>
      <w:r w:rsidRPr="005C5ED5">
        <w:rPr>
          <w:rFonts w:cs="Times New Roman"/>
          <w:i/>
          <w:szCs w:val="24"/>
        </w:rPr>
        <w:t>Language</w:t>
      </w:r>
      <w:proofErr w:type="spellEnd"/>
      <w:r w:rsidRPr="005C5ED5">
        <w:rPr>
          <w:rFonts w:cs="Times New Roman"/>
          <w:i/>
          <w:szCs w:val="24"/>
        </w:rPr>
        <w:t xml:space="preserve"> and Speech, 26</w:t>
      </w:r>
      <w:r w:rsidRPr="005C5ED5">
        <w:rPr>
          <w:rFonts w:cs="Times New Roman"/>
          <w:szCs w:val="24"/>
        </w:rPr>
        <w:t>(3), 263-272.</w:t>
      </w:r>
      <w:proofErr w:type="gramEnd"/>
      <w:r w:rsidRPr="005C5ED5">
        <w:rPr>
          <w:rFonts w:cs="Times New Roman"/>
          <w:szCs w:val="24"/>
        </w:rPr>
        <w:t xml:space="preserve"> https://doi.org/10.1177%2F002383098302600307</w:t>
      </w:r>
    </w:p>
    <w:p w:rsidR="003C4F2C" w:rsidRPr="005C5ED5" w:rsidRDefault="00B8282B" w:rsidP="0078073A">
      <w:pPr>
        <w:ind w:left="851" w:hanging="851"/>
        <w:rPr>
          <w:rFonts w:cs="Times New Roman"/>
          <w:szCs w:val="24"/>
        </w:rPr>
      </w:pPr>
      <w:proofErr w:type="spellStart"/>
      <w:r w:rsidRPr="005C5ED5">
        <w:rPr>
          <w:rFonts w:cs="Times New Roman"/>
          <w:szCs w:val="24"/>
        </w:rPr>
        <w:t>Prodromou</w:t>
      </w:r>
      <w:proofErr w:type="spellEnd"/>
      <w:r w:rsidRPr="005C5ED5">
        <w:rPr>
          <w:rFonts w:cs="Times New Roman"/>
          <w:szCs w:val="24"/>
        </w:rPr>
        <w:t>, L. (</w:t>
      </w:r>
      <w:r w:rsidR="003C4F2C" w:rsidRPr="005C5ED5">
        <w:rPr>
          <w:rFonts w:cs="Times New Roman"/>
          <w:szCs w:val="24"/>
        </w:rPr>
        <w:t xml:space="preserve">2005). The idiomatic paradox and English as a lingua franca: Developing an idiomatic common core. </w:t>
      </w:r>
      <w:r w:rsidR="003C4F2C" w:rsidRPr="005C5ED5">
        <w:rPr>
          <w:rFonts w:cs="Times New Roman"/>
          <w:i/>
          <w:szCs w:val="24"/>
        </w:rPr>
        <w:t>Modern English Teacher, 12</w:t>
      </w:r>
      <w:r w:rsidR="003C4F2C" w:rsidRPr="005C5ED5">
        <w:rPr>
          <w:rFonts w:cs="Times New Roman"/>
          <w:szCs w:val="24"/>
        </w:rPr>
        <w:t>, 22-29.</w:t>
      </w:r>
    </w:p>
    <w:p w:rsidR="003C4F2C" w:rsidRPr="005C5ED5" w:rsidRDefault="003C4F2C" w:rsidP="0078073A">
      <w:pPr>
        <w:ind w:left="851" w:hanging="851"/>
        <w:rPr>
          <w:rFonts w:cs="Times New Roman"/>
          <w:szCs w:val="24"/>
        </w:rPr>
      </w:pPr>
      <w:r w:rsidRPr="005C5ED5">
        <w:rPr>
          <w:rFonts w:cs="Times New Roman"/>
          <w:szCs w:val="24"/>
        </w:rPr>
        <w:t xml:space="preserve">Qualls, C. D., &amp; Harris, J. L. (1999).Effects of familiarity on idiom comprehension in African    American and European American fifth </w:t>
      </w:r>
      <w:proofErr w:type="spellStart"/>
      <w:r w:rsidRPr="005C5ED5">
        <w:rPr>
          <w:rFonts w:cs="Times New Roman"/>
          <w:szCs w:val="24"/>
        </w:rPr>
        <w:t>graders.</w:t>
      </w:r>
      <w:r w:rsidRPr="005C5ED5">
        <w:rPr>
          <w:rFonts w:cs="Times New Roman"/>
          <w:i/>
          <w:szCs w:val="24"/>
        </w:rPr>
        <w:t>Language</w:t>
      </w:r>
      <w:proofErr w:type="spellEnd"/>
      <w:r w:rsidRPr="005C5ED5">
        <w:rPr>
          <w:rFonts w:cs="Times New Roman"/>
          <w:i/>
          <w:szCs w:val="24"/>
        </w:rPr>
        <w:t xml:space="preserve">, </w:t>
      </w:r>
      <w:r w:rsidRPr="005C5ED5">
        <w:rPr>
          <w:rFonts w:cs="Times New Roman"/>
          <w:i/>
          <w:szCs w:val="24"/>
        </w:rPr>
        <w:lastRenderedPageBreak/>
        <w:t xml:space="preserve">Speech, and </w:t>
      </w:r>
      <w:proofErr w:type="spellStart"/>
      <w:r w:rsidRPr="005C5ED5">
        <w:rPr>
          <w:rFonts w:cs="Times New Roman"/>
          <w:i/>
          <w:szCs w:val="24"/>
        </w:rPr>
        <w:t>HearingServices</w:t>
      </w:r>
      <w:proofErr w:type="spellEnd"/>
      <w:r w:rsidRPr="005C5ED5">
        <w:rPr>
          <w:rFonts w:cs="Times New Roman"/>
          <w:i/>
          <w:szCs w:val="24"/>
        </w:rPr>
        <w:t xml:space="preserve"> in Schools, 30</w:t>
      </w:r>
      <w:r w:rsidRPr="005C5ED5">
        <w:rPr>
          <w:rFonts w:cs="Times New Roman"/>
          <w:szCs w:val="24"/>
        </w:rPr>
        <w:t>(2), 141-151. https://doi.org/10.1044/0161-1461.3002.141</w:t>
      </w:r>
    </w:p>
    <w:p w:rsidR="003C4F2C" w:rsidRPr="005C5ED5" w:rsidRDefault="003C4F2C" w:rsidP="0078073A">
      <w:pPr>
        <w:ind w:left="851" w:hanging="851"/>
        <w:rPr>
          <w:rFonts w:cs="Times New Roman"/>
          <w:szCs w:val="24"/>
        </w:rPr>
      </w:pPr>
      <w:r w:rsidRPr="005C5ED5">
        <w:rPr>
          <w:rFonts w:cs="Times New Roman"/>
          <w:szCs w:val="24"/>
          <w:shd w:val="clear" w:color="auto" w:fill="FFFFFF"/>
        </w:rPr>
        <w:t>Qualls, C. D., O’Brien, R. M., Blood, G. W., &amp; Hammer, C. S. (2003).Contextual variation, familiarity, academic literacy, and rural adolescents’ idiom knowledge. </w:t>
      </w:r>
      <w:r w:rsidRPr="005C5ED5">
        <w:rPr>
          <w:rFonts w:cs="Times New Roman"/>
          <w:i/>
          <w:iCs/>
          <w:szCs w:val="24"/>
          <w:shd w:val="clear" w:color="auto" w:fill="FFFFFF"/>
        </w:rPr>
        <w:t>Language, Speech, and Hearing Services in School, 34</w:t>
      </w:r>
      <w:r w:rsidRPr="005C5ED5">
        <w:rPr>
          <w:rFonts w:cs="Times New Roman"/>
          <w:iCs/>
          <w:szCs w:val="24"/>
          <w:shd w:val="clear" w:color="auto" w:fill="FFFFFF"/>
        </w:rPr>
        <w:t>(1)</w:t>
      </w:r>
      <w:r w:rsidRPr="005C5ED5">
        <w:rPr>
          <w:rFonts w:cs="Times New Roman"/>
          <w:szCs w:val="24"/>
          <w:shd w:val="clear" w:color="auto" w:fill="FFFFFF"/>
        </w:rPr>
        <w:t>.</w:t>
      </w:r>
      <w:r w:rsidR="00B8282B" w:rsidRPr="00740F5B">
        <w:rPr>
          <w:rFonts w:cs="Times New Roman"/>
          <w:szCs w:val="24"/>
          <w:shd w:val="clear" w:color="auto" w:fill="FFFFFF"/>
        </w:rPr>
        <w:t>https://doi.org/10.1044/0161-</w:t>
      </w:r>
      <w:proofErr w:type="gramStart"/>
      <w:r w:rsidR="00B8282B" w:rsidRPr="00740F5B">
        <w:rPr>
          <w:rFonts w:cs="Times New Roman"/>
          <w:szCs w:val="24"/>
          <w:shd w:val="clear" w:color="auto" w:fill="FFFFFF"/>
        </w:rPr>
        <w:t>1461</w:t>
      </w:r>
      <w:r w:rsidRPr="005C5ED5">
        <w:rPr>
          <w:rFonts w:cs="Times New Roman"/>
          <w:szCs w:val="24"/>
          <w:shd w:val="clear" w:color="auto" w:fill="FFFFFF"/>
        </w:rPr>
        <w:t>(</w:t>
      </w:r>
      <w:proofErr w:type="gramEnd"/>
      <w:r w:rsidRPr="005C5ED5">
        <w:rPr>
          <w:rFonts w:cs="Times New Roman"/>
          <w:szCs w:val="24"/>
          <w:shd w:val="clear" w:color="auto" w:fill="FFFFFF"/>
        </w:rPr>
        <w:t>2003/007)</w:t>
      </w:r>
    </w:p>
    <w:p w:rsidR="003C4F2C" w:rsidRPr="005C5ED5" w:rsidRDefault="003C4F2C" w:rsidP="0078073A">
      <w:pPr>
        <w:ind w:left="851" w:hanging="851"/>
        <w:rPr>
          <w:rFonts w:cs="Times New Roman"/>
          <w:iCs/>
          <w:szCs w:val="24"/>
        </w:rPr>
      </w:pPr>
      <w:proofErr w:type="spellStart"/>
      <w:proofErr w:type="gramStart"/>
      <w:r w:rsidRPr="005C5ED5">
        <w:rPr>
          <w:rFonts w:cs="Times New Roman"/>
          <w:szCs w:val="24"/>
          <w:shd w:val="clear" w:color="auto" w:fill="FFFFFF"/>
        </w:rPr>
        <w:t>Quillian</w:t>
      </w:r>
      <w:proofErr w:type="spellEnd"/>
      <w:r w:rsidRPr="005C5ED5">
        <w:rPr>
          <w:rFonts w:cs="Times New Roman"/>
          <w:szCs w:val="24"/>
          <w:shd w:val="clear" w:color="auto" w:fill="FFFFFF"/>
        </w:rPr>
        <w:t xml:space="preserve">, M. R. (1968).Semantic </w:t>
      </w:r>
      <w:proofErr w:type="spellStart"/>
      <w:r w:rsidR="008C0B38" w:rsidRPr="005C5ED5">
        <w:rPr>
          <w:rFonts w:cs="Times New Roman"/>
          <w:szCs w:val="24"/>
          <w:shd w:val="clear" w:color="auto" w:fill="FFFFFF"/>
        </w:rPr>
        <w:t>memory</w:t>
      </w:r>
      <w:r w:rsidRPr="005C5ED5">
        <w:rPr>
          <w:rFonts w:cs="Times New Roman"/>
          <w:szCs w:val="24"/>
          <w:shd w:val="clear" w:color="auto" w:fill="FFFFFF"/>
        </w:rPr>
        <w:t>.In</w:t>
      </w:r>
      <w:proofErr w:type="spellEnd"/>
      <w:r w:rsidRPr="005C5ED5">
        <w:rPr>
          <w:rFonts w:cs="Times New Roman"/>
          <w:szCs w:val="24"/>
          <w:shd w:val="clear" w:color="auto" w:fill="FFFFFF"/>
        </w:rPr>
        <w:t xml:space="preserve"> M. </w:t>
      </w:r>
      <w:proofErr w:type="spellStart"/>
      <w:r w:rsidRPr="005C5ED5">
        <w:rPr>
          <w:rFonts w:cs="Times New Roman"/>
          <w:szCs w:val="24"/>
          <w:shd w:val="clear" w:color="auto" w:fill="FFFFFF"/>
        </w:rPr>
        <w:t>Minsky</w:t>
      </w:r>
      <w:proofErr w:type="spellEnd"/>
      <w:r w:rsidRPr="005C5ED5">
        <w:rPr>
          <w:rFonts w:cs="Times New Roman"/>
          <w:szCs w:val="24"/>
          <w:shd w:val="clear" w:color="auto" w:fill="FFFFFF"/>
        </w:rPr>
        <w:t xml:space="preserve"> (Ed.), </w:t>
      </w:r>
      <w:r w:rsidRPr="005C5ED5">
        <w:rPr>
          <w:rFonts w:cs="Times New Roman"/>
          <w:i/>
          <w:szCs w:val="24"/>
          <w:shd w:val="clear" w:color="auto" w:fill="FFFFFF"/>
        </w:rPr>
        <w:t xml:space="preserve">Semantic </w:t>
      </w:r>
      <w:r w:rsidR="008C0B38" w:rsidRPr="005C5ED5">
        <w:rPr>
          <w:rFonts w:cs="Times New Roman"/>
          <w:i/>
          <w:szCs w:val="24"/>
          <w:shd w:val="clear" w:color="auto" w:fill="FFFFFF"/>
        </w:rPr>
        <w:t>information processing</w:t>
      </w:r>
      <w:r w:rsidR="00740F5B">
        <w:rPr>
          <w:rFonts w:cs="Times New Roman"/>
          <w:i/>
          <w:szCs w:val="24"/>
          <w:shd w:val="clear" w:color="auto" w:fill="FFFFFF"/>
        </w:rPr>
        <w:t xml:space="preserve">, </w:t>
      </w:r>
      <w:r w:rsidRPr="005C5ED5">
        <w:rPr>
          <w:rFonts w:cs="Times New Roman"/>
          <w:szCs w:val="24"/>
          <w:shd w:val="clear" w:color="auto" w:fill="FFFFFF"/>
        </w:rPr>
        <w:t>227-</w:t>
      </w:r>
      <w:r w:rsidR="00740F5B">
        <w:rPr>
          <w:rFonts w:cs="Times New Roman"/>
          <w:szCs w:val="24"/>
          <w:shd w:val="clear" w:color="auto" w:fill="FFFFFF"/>
        </w:rPr>
        <w:t>270</w:t>
      </w:r>
      <w:r w:rsidRPr="005C5ED5">
        <w:rPr>
          <w:rFonts w:cs="Times New Roman"/>
          <w:szCs w:val="24"/>
          <w:shd w:val="clear" w:color="auto" w:fill="FFFFFF"/>
        </w:rPr>
        <w:t>.</w:t>
      </w:r>
      <w:proofErr w:type="gramEnd"/>
      <w:r w:rsidR="00740F5B">
        <w:rPr>
          <w:rFonts w:cs="Times New Roman"/>
          <w:szCs w:val="24"/>
          <w:shd w:val="clear" w:color="auto" w:fill="FFFFFF"/>
        </w:rPr>
        <w:t xml:space="preserve"> Cambridge, Massachusetts: The MIT Press.</w:t>
      </w:r>
    </w:p>
    <w:p w:rsidR="003C4F2C" w:rsidRPr="005C5ED5" w:rsidRDefault="003C4F2C" w:rsidP="0078073A">
      <w:pPr>
        <w:ind w:left="851" w:hanging="851"/>
        <w:rPr>
          <w:rFonts w:cs="Times New Roman"/>
          <w:szCs w:val="24"/>
        </w:rPr>
      </w:pPr>
      <w:proofErr w:type="spellStart"/>
      <w:r w:rsidRPr="005C5ED5">
        <w:rPr>
          <w:rFonts w:cs="Times New Roman"/>
          <w:szCs w:val="24"/>
        </w:rPr>
        <w:t>Rizq</w:t>
      </w:r>
      <w:proofErr w:type="spellEnd"/>
      <w:r w:rsidRPr="005C5ED5">
        <w:rPr>
          <w:rFonts w:cs="Times New Roman"/>
          <w:szCs w:val="24"/>
        </w:rPr>
        <w:t>, W., M. (2015).</w:t>
      </w:r>
      <w:r w:rsidRPr="005C5ED5">
        <w:rPr>
          <w:rFonts w:cs="Times New Roman"/>
          <w:i/>
          <w:szCs w:val="24"/>
        </w:rPr>
        <w:t xml:space="preserve">Teaching English </w:t>
      </w:r>
      <w:r w:rsidR="00542C66" w:rsidRPr="005C5ED5">
        <w:rPr>
          <w:rFonts w:cs="Times New Roman"/>
          <w:i/>
          <w:szCs w:val="24"/>
        </w:rPr>
        <w:t>idioms</w:t>
      </w:r>
      <w:r w:rsidRPr="005C5ED5">
        <w:rPr>
          <w:rFonts w:cs="Times New Roman"/>
          <w:i/>
          <w:szCs w:val="24"/>
        </w:rPr>
        <w:t xml:space="preserve"> to L2 </w:t>
      </w:r>
      <w:r w:rsidR="00542C66" w:rsidRPr="005C5ED5">
        <w:rPr>
          <w:rFonts w:cs="Times New Roman"/>
          <w:i/>
          <w:szCs w:val="24"/>
        </w:rPr>
        <w:t>learners</w:t>
      </w:r>
      <w:r w:rsidRPr="005C5ED5">
        <w:rPr>
          <w:rFonts w:cs="Times New Roman"/>
          <w:i/>
          <w:szCs w:val="24"/>
        </w:rPr>
        <w:t xml:space="preserve">: ESL </w:t>
      </w:r>
      <w:r w:rsidR="00B8282B" w:rsidRPr="005C5ED5">
        <w:rPr>
          <w:rFonts w:cs="Times New Roman"/>
          <w:i/>
          <w:szCs w:val="24"/>
        </w:rPr>
        <w:t>teachers’ perspective</w:t>
      </w:r>
      <w:r w:rsidRPr="005C5ED5">
        <w:rPr>
          <w:rFonts w:cs="Times New Roman"/>
          <w:szCs w:val="24"/>
        </w:rPr>
        <w:t xml:space="preserve"> [Master Thesis, St. Cloud State University]. Culminating Project in English, Department of English, </w:t>
      </w:r>
      <w:proofErr w:type="gramStart"/>
      <w:r w:rsidRPr="005C5ED5">
        <w:rPr>
          <w:rFonts w:cs="Times New Roman"/>
          <w:szCs w:val="24"/>
        </w:rPr>
        <w:t>St</w:t>
      </w:r>
      <w:proofErr w:type="gramEnd"/>
      <w:r w:rsidRPr="005C5ED5">
        <w:rPr>
          <w:rFonts w:cs="Times New Roman"/>
          <w:szCs w:val="24"/>
        </w:rPr>
        <w:t>. Cloud State University. https://repository.stcloudstate.edu/engl_etds</w:t>
      </w:r>
    </w:p>
    <w:p w:rsidR="003C4F2C" w:rsidRPr="005C5ED5" w:rsidRDefault="003C4F2C" w:rsidP="0078073A">
      <w:pPr>
        <w:ind w:left="851" w:hanging="851"/>
        <w:rPr>
          <w:rFonts w:cs="Times New Roman"/>
          <w:szCs w:val="24"/>
        </w:rPr>
      </w:pPr>
      <w:proofErr w:type="gramStart"/>
      <w:r w:rsidRPr="005C5ED5">
        <w:rPr>
          <w:rFonts w:cs="Times New Roman"/>
          <w:szCs w:val="24"/>
        </w:rPr>
        <w:t>Roberts, R. M., &amp;</w:t>
      </w:r>
      <w:proofErr w:type="spellStart"/>
      <w:r w:rsidRPr="005C5ED5">
        <w:rPr>
          <w:rFonts w:cs="Times New Roman"/>
          <w:szCs w:val="24"/>
        </w:rPr>
        <w:t>Kreuz</w:t>
      </w:r>
      <w:proofErr w:type="spellEnd"/>
      <w:r w:rsidRPr="005C5ED5">
        <w:rPr>
          <w:rFonts w:cs="Times New Roman"/>
          <w:szCs w:val="24"/>
        </w:rPr>
        <w:t>, R. J. (1994).</w:t>
      </w:r>
      <w:proofErr w:type="gramEnd"/>
      <w:r w:rsidRPr="005C5ED5">
        <w:rPr>
          <w:rFonts w:cs="Times New Roman"/>
          <w:szCs w:val="24"/>
        </w:rPr>
        <w:t xml:space="preserve"> Why do </w:t>
      </w:r>
      <w:r w:rsidR="00542C66" w:rsidRPr="005C5ED5">
        <w:rPr>
          <w:rFonts w:cs="Times New Roman"/>
          <w:szCs w:val="24"/>
        </w:rPr>
        <w:t xml:space="preserve">people use figurative </w:t>
      </w:r>
      <w:proofErr w:type="spellStart"/>
      <w:r w:rsidR="00542C66" w:rsidRPr="005C5ED5">
        <w:rPr>
          <w:rFonts w:cs="Times New Roman"/>
          <w:szCs w:val="24"/>
        </w:rPr>
        <w:t>language</w:t>
      </w:r>
      <w:proofErr w:type="gramStart"/>
      <w:r w:rsidR="00542C66" w:rsidRPr="005C5ED5">
        <w:rPr>
          <w:rFonts w:cs="Times New Roman"/>
          <w:szCs w:val="24"/>
        </w:rPr>
        <w:t>?</w:t>
      </w:r>
      <w:r w:rsidRPr="005C5ED5">
        <w:rPr>
          <w:rFonts w:cs="Times New Roman"/>
          <w:i/>
          <w:szCs w:val="24"/>
        </w:rPr>
        <w:t>Psychological</w:t>
      </w:r>
      <w:proofErr w:type="spellEnd"/>
      <w:proofErr w:type="gramEnd"/>
      <w:r w:rsidRPr="005C5ED5">
        <w:rPr>
          <w:rFonts w:cs="Times New Roman"/>
          <w:i/>
          <w:szCs w:val="24"/>
        </w:rPr>
        <w:t xml:space="preserve"> Science, 5</w:t>
      </w:r>
      <w:r w:rsidRPr="005C5ED5">
        <w:rPr>
          <w:rFonts w:cs="Times New Roman"/>
          <w:szCs w:val="24"/>
        </w:rPr>
        <w:t>(3), 159-163. https://doi.org/10.1111%2Fj.1467-9280.1994.tb00653.x</w:t>
      </w:r>
    </w:p>
    <w:p w:rsidR="003C4F2C" w:rsidRDefault="003C4F2C" w:rsidP="0078073A">
      <w:pPr>
        <w:ind w:left="851" w:hanging="851"/>
        <w:rPr>
          <w:rFonts w:cs="Times New Roman"/>
          <w:szCs w:val="24"/>
        </w:rPr>
      </w:pPr>
      <w:proofErr w:type="gramStart"/>
      <w:r w:rsidRPr="005C5ED5">
        <w:rPr>
          <w:rFonts w:cs="Times New Roman"/>
          <w:szCs w:val="24"/>
        </w:rPr>
        <w:t xml:space="preserve">Roberts, R. M., </w:t>
      </w:r>
      <w:r w:rsidR="00345381">
        <w:rPr>
          <w:rFonts w:cs="Times New Roman"/>
          <w:szCs w:val="24"/>
        </w:rPr>
        <w:t>&amp;</w:t>
      </w:r>
      <w:r w:rsidRPr="005C5ED5">
        <w:rPr>
          <w:rFonts w:cs="Times New Roman"/>
          <w:szCs w:val="24"/>
        </w:rPr>
        <w:t xml:space="preserve"> </w:t>
      </w:r>
      <w:proofErr w:type="spellStart"/>
      <w:r w:rsidRPr="005C5ED5">
        <w:rPr>
          <w:rFonts w:cs="Times New Roman"/>
          <w:szCs w:val="24"/>
        </w:rPr>
        <w:t>Kreuz</w:t>
      </w:r>
      <w:proofErr w:type="spellEnd"/>
      <w:r w:rsidRPr="005C5ED5">
        <w:rPr>
          <w:rFonts w:cs="Times New Roman"/>
          <w:szCs w:val="24"/>
        </w:rPr>
        <w:t xml:space="preserve">, R. J. (1993).The empirical study of figurative language in </w:t>
      </w:r>
      <w:proofErr w:type="spellStart"/>
      <w:r w:rsidRPr="005C5ED5">
        <w:rPr>
          <w:rFonts w:cs="Times New Roman"/>
          <w:szCs w:val="24"/>
        </w:rPr>
        <w:t>literature.</w:t>
      </w:r>
      <w:r w:rsidRPr="00345381">
        <w:rPr>
          <w:rFonts w:cs="Times New Roman"/>
          <w:i/>
          <w:szCs w:val="24"/>
        </w:rPr>
        <w:t>Poetics</w:t>
      </w:r>
      <w:proofErr w:type="spellEnd"/>
      <w:r w:rsidR="00345381">
        <w:rPr>
          <w:rFonts w:cs="Times New Roman"/>
          <w:szCs w:val="24"/>
        </w:rPr>
        <w:t>,</w:t>
      </w:r>
      <w:r w:rsidRPr="005C5ED5">
        <w:rPr>
          <w:rFonts w:cs="Times New Roman"/>
          <w:szCs w:val="24"/>
        </w:rPr>
        <w:t xml:space="preserve"> 22.</w:t>
      </w:r>
      <w:proofErr w:type="gramEnd"/>
      <w:r w:rsidRPr="005C5ED5">
        <w:rPr>
          <w:rFonts w:cs="Times New Roman"/>
          <w:szCs w:val="24"/>
        </w:rPr>
        <w:t xml:space="preserve"> </w:t>
      </w:r>
      <w:proofErr w:type="gramStart"/>
      <w:r w:rsidRPr="005C5ED5">
        <w:rPr>
          <w:rFonts w:cs="Times New Roman"/>
          <w:szCs w:val="24"/>
        </w:rPr>
        <w:t>151-169.</w:t>
      </w:r>
      <w:proofErr w:type="gramEnd"/>
      <w:r w:rsidRPr="005C5ED5">
        <w:rPr>
          <w:rFonts w:cs="Times New Roman"/>
          <w:szCs w:val="24"/>
        </w:rPr>
        <w:t xml:space="preserve"> </w:t>
      </w:r>
    </w:p>
    <w:p w:rsidR="00677556" w:rsidRPr="00677556" w:rsidRDefault="00677556" w:rsidP="00677556">
      <w:pPr>
        <w:ind w:left="709" w:hanging="709"/>
        <w:rPr>
          <w:rFonts w:cs="Times New Roman"/>
          <w:szCs w:val="24"/>
        </w:rPr>
      </w:pPr>
      <w:proofErr w:type="gramStart"/>
      <w:r w:rsidRPr="00677556">
        <w:rPr>
          <w:rFonts w:cs="Times New Roman"/>
          <w:szCs w:val="24"/>
        </w:rPr>
        <w:t xml:space="preserve">Roy-Campbell, Z., &amp; </w:t>
      </w:r>
      <w:proofErr w:type="spellStart"/>
      <w:r w:rsidRPr="00677556">
        <w:rPr>
          <w:rFonts w:cs="Times New Roman"/>
          <w:szCs w:val="24"/>
        </w:rPr>
        <w:t>Qorro</w:t>
      </w:r>
      <w:proofErr w:type="spellEnd"/>
      <w:r w:rsidRPr="00677556">
        <w:rPr>
          <w:rFonts w:cs="Times New Roman"/>
          <w:szCs w:val="24"/>
        </w:rPr>
        <w:t>, M. (1997).</w:t>
      </w:r>
      <w:r w:rsidRPr="00345381">
        <w:rPr>
          <w:rFonts w:cs="Times New Roman"/>
          <w:i/>
          <w:szCs w:val="24"/>
        </w:rPr>
        <w:t>Language crisis in Tanzania</w:t>
      </w:r>
      <w:r w:rsidRPr="00677556">
        <w:rPr>
          <w:rFonts w:cs="Times New Roman"/>
          <w:szCs w:val="24"/>
        </w:rPr>
        <w:t>.</w:t>
      </w:r>
      <w:proofErr w:type="gramEnd"/>
      <w:r w:rsidRPr="00677556">
        <w:rPr>
          <w:rFonts w:cs="Times New Roman"/>
          <w:szCs w:val="24"/>
        </w:rPr>
        <w:t xml:space="preserve"> Dar </w:t>
      </w:r>
      <w:proofErr w:type="spellStart"/>
      <w:r w:rsidRPr="00677556">
        <w:rPr>
          <w:rFonts w:cs="Times New Roman"/>
          <w:szCs w:val="24"/>
        </w:rPr>
        <w:t>es</w:t>
      </w:r>
      <w:proofErr w:type="spellEnd"/>
      <w:r w:rsidRPr="00677556">
        <w:rPr>
          <w:rFonts w:cs="Times New Roman"/>
          <w:szCs w:val="24"/>
        </w:rPr>
        <w:t xml:space="preserve"> Salaam: </w:t>
      </w:r>
      <w:proofErr w:type="spellStart"/>
      <w:r w:rsidRPr="00677556">
        <w:rPr>
          <w:rFonts w:cs="Times New Roman"/>
          <w:szCs w:val="24"/>
        </w:rPr>
        <w:t>Mkuki</w:t>
      </w:r>
      <w:proofErr w:type="spellEnd"/>
      <w:r w:rsidRPr="00677556">
        <w:rPr>
          <w:rFonts w:cs="Times New Roman"/>
          <w:szCs w:val="24"/>
        </w:rPr>
        <w:t xml:space="preserve"> </w:t>
      </w:r>
      <w:proofErr w:type="spellStart"/>
      <w:proofErr w:type="gramStart"/>
      <w:r w:rsidRPr="00677556">
        <w:rPr>
          <w:rFonts w:cs="Times New Roman"/>
          <w:szCs w:val="24"/>
        </w:rPr>
        <w:t>na</w:t>
      </w:r>
      <w:proofErr w:type="spellEnd"/>
      <w:proofErr w:type="gramEnd"/>
      <w:r w:rsidRPr="00677556">
        <w:rPr>
          <w:rFonts w:cs="Times New Roman"/>
          <w:szCs w:val="24"/>
        </w:rPr>
        <w:t xml:space="preserve"> </w:t>
      </w:r>
      <w:proofErr w:type="spellStart"/>
      <w:r w:rsidRPr="00677556">
        <w:rPr>
          <w:rFonts w:cs="Times New Roman"/>
          <w:szCs w:val="24"/>
        </w:rPr>
        <w:t>Nyota</w:t>
      </w:r>
      <w:proofErr w:type="spellEnd"/>
      <w:r w:rsidRPr="00677556">
        <w:rPr>
          <w:rFonts w:cs="Times New Roman"/>
          <w:szCs w:val="24"/>
        </w:rPr>
        <w:t>.</w:t>
      </w:r>
    </w:p>
    <w:p w:rsidR="003C4F2C" w:rsidRPr="005C5ED5" w:rsidRDefault="003C4F2C" w:rsidP="0078073A">
      <w:pPr>
        <w:ind w:left="851" w:hanging="851"/>
        <w:rPr>
          <w:rFonts w:cs="Times New Roman"/>
          <w:szCs w:val="24"/>
          <w:shd w:val="clear" w:color="auto" w:fill="FFFFFF"/>
        </w:rPr>
      </w:pPr>
      <w:proofErr w:type="spellStart"/>
      <w:r w:rsidRPr="005C5ED5">
        <w:rPr>
          <w:rFonts w:cs="Times New Roman"/>
          <w:szCs w:val="24"/>
          <w:shd w:val="clear" w:color="auto" w:fill="FFFFFF"/>
        </w:rPr>
        <w:t>Runasalo</w:t>
      </w:r>
      <w:proofErr w:type="spellEnd"/>
      <w:r w:rsidR="00740F5B">
        <w:rPr>
          <w:rFonts w:cs="Times New Roman"/>
          <w:szCs w:val="24"/>
          <w:shd w:val="clear" w:color="auto" w:fill="FFFFFF"/>
        </w:rPr>
        <w:t xml:space="preserve">, P. </w:t>
      </w:r>
      <w:r w:rsidRPr="005C5ED5">
        <w:rPr>
          <w:rFonts w:cs="Times New Roman"/>
          <w:szCs w:val="24"/>
          <w:shd w:val="clear" w:color="auto" w:fill="FFFFFF"/>
        </w:rPr>
        <w:t>(2005). </w:t>
      </w:r>
      <w:r w:rsidRPr="005C5ED5">
        <w:rPr>
          <w:rFonts w:cs="Times New Roman"/>
          <w:i/>
          <w:iCs/>
          <w:szCs w:val="24"/>
          <w:shd w:val="clear" w:color="auto" w:fill="FFFFFF"/>
        </w:rPr>
        <w:t>Idioms in textbooks: A comparative study of two upper secondary school textbook series</w:t>
      </w:r>
      <w:r w:rsidRPr="005C5ED5">
        <w:rPr>
          <w:rFonts w:cs="Times New Roman"/>
          <w:szCs w:val="24"/>
          <w:shd w:val="clear" w:color="auto" w:fill="FFFFFF"/>
        </w:rPr>
        <w:t xml:space="preserve"> [Master's Thesis, Tampere University]. Tampere University, Finland. </w:t>
      </w:r>
      <w:r w:rsidRPr="005C5ED5">
        <w:rPr>
          <w:rFonts w:cs="Times New Roman"/>
          <w:szCs w:val="24"/>
        </w:rPr>
        <w:t>https://trepo.tuni.fi/</w:t>
      </w:r>
    </w:p>
    <w:p w:rsidR="003C4F2C" w:rsidRPr="005C5ED5" w:rsidRDefault="003C4F2C" w:rsidP="0078073A">
      <w:pPr>
        <w:ind w:left="851" w:hanging="851"/>
        <w:rPr>
          <w:rFonts w:cs="Times New Roman"/>
          <w:szCs w:val="24"/>
        </w:rPr>
      </w:pPr>
      <w:proofErr w:type="spellStart"/>
      <w:proofErr w:type="gramStart"/>
      <w:r w:rsidRPr="005C5ED5">
        <w:rPr>
          <w:rFonts w:cs="Times New Roman"/>
          <w:szCs w:val="24"/>
        </w:rPr>
        <w:lastRenderedPageBreak/>
        <w:t>Saberian</w:t>
      </w:r>
      <w:proofErr w:type="spellEnd"/>
      <w:r w:rsidRPr="005C5ED5">
        <w:rPr>
          <w:rFonts w:cs="Times New Roman"/>
          <w:szCs w:val="24"/>
        </w:rPr>
        <w:t>, N., &amp;</w:t>
      </w:r>
      <w:proofErr w:type="spellStart"/>
      <w:r w:rsidRPr="005C5ED5">
        <w:rPr>
          <w:rFonts w:cs="Times New Roman"/>
          <w:szCs w:val="24"/>
        </w:rPr>
        <w:t>Fotovatnia</w:t>
      </w:r>
      <w:proofErr w:type="spellEnd"/>
      <w:r w:rsidRPr="005C5ED5">
        <w:rPr>
          <w:rFonts w:cs="Times New Roman"/>
          <w:szCs w:val="24"/>
        </w:rPr>
        <w:t>, Z. (2011).</w:t>
      </w:r>
      <w:proofErr w:type="gramEnd"/>
      <w:r w:rsidRPr="005C5ED5">
        <w:rPr>
          <w:rFonts w:cs="Times New Roman"/>
          <w:szCs w:val="24"/>
        </w:rPr>
        <w:t xml:space="preserve"> Idiom taxonomies and idiom comprehension: Implications for English teachers. </w:t>
      </w:r>
      <w:r w:rsidRPr="005C5ED5">
        <w:rPr>
          <w:rFonts w:cs="Times New Roman"/>
          <w:i/>
          <w:szCs w:val="24"/>
        </w:rPr>
        <w:t>Theory and Practice in Language Studies, 1</w:t>
      </w:r>
      <w:r w:rsidRPr="005C5ED5">
        <w:rPr>
          <w:rFonts w:cs="Times New Roman"/>
          <w:szCs w:val="24"/>
        </w:rPr>
        <w:t>(9), 1231-1235. DOI:10.4304/tpls.1.9.1231-1235</w:t>
      </w:r>
    </w:p>
    <w:p w:rsidR="003C4F2C" w:rsidRPr="005C5ED5" w:rsidRDefault="003C4F2C" w:rsidP="0078073A">
      <w:pPr>
        <w:ind w:left="851" w:hanging="851"/>
        <w:rPr>
          <w:rFonts w:cs="Times New Roman"/>
          <w:szCs w:val="24"/>
        </w:rPr>
      </w:pPr>
      <w:proofErr w:type="spellStart"/>
      <w:proofErr w:type="gramStart"/>
      <w:r w:rsidRPr="005C5ED5">
        <w:rPr>
          <w:rFonts w:cs="Times New Roman"/>
          <w:szCs w:val="24"/>
        </w:rPr>
        <w:t>Sameer</w:t>
      </w:r>
      <w:proofErr w:type="spellEnd"/>
      <w:r w:rsidRPr="005C5ED5">
        <w:rPr>
          <w:rFonts w:cs="Times New Roman"/>
          <w:szCs w:val="24"/>
        </w:rPr>
        <w:t xml:space="preserve">, S., A. (2013).EFL students' judgments of English idiom familiarity and </w:t>
      </w:r>
      <w:proofErr w:type="spellStart"/>
      <w:r w:rsidRPr="005C5ED5">
        <w:rPr>
          <w:rFonts w:cs="Times New Roman"/>
          <w:szCs w:val="24"/>
        </w:rPr>
        <w:t>transparency.</w:t>
      </w:r>
      <w:r w:rsidRPr="005C5ED5">
        <w:rPr>
          <w:rFonts w:cs="Times New Roman"/>
          <w:i/>
          <w:szCs w:val="24"/>
        </w:rPr>
        <w:t>Journal</w:t>
      </w:r>
      <w:proofErr w:type="spellEnd"/>
      <w:r w:rsidRPr="005C5ED5">
        <w:rPr>
          <w:rFonts w:cs="Times New Roman"/>
          <w:i/>
          <w:szCs w:val="24"/>
        </w:rPr>
        <w:t xml:space="preserve"> of Language Teaching and Research, 4</w:t>
      </w:r>
      <w:r w:rsidRPr="005C5ED5">
        <w:rPr>
          <w:rFonts w:cs="Times New Roman"/>
          <w:szCs w:val="24"/>
        </w:rPr>
        <w:t>(4), 662-669.</w:t>
      </w:r>
      <w:proofErr w:type="gramEnd"/>
      <w:r w:rsidRPr="005C5ED5">
        <w:rPr>
          <w:rFonts w:cs="Times New Roman"/>
          <w:szCs w:val="24"/>
        </w:rPr>
        <w:t xml:space="preserve"> DOI:10.4304/jltr.4.4.662-669</w:t>
      </w:r>
    </w:p>
    <w:p w:rsidR="003C4F2C" w:rsidRPr="005C5ED5" w:rsidRDefault="003C4F2C" w:rsidP="0078073A">
      <w:pPr>
        <w:ind w:left="851" w:hanging="851"/>
        <w:rPr>
          <w:rFonts w:cs="Times New Roman"/>
          <w:szCs w:val="24"/>
        </w:rPr>
      </w:pPr>
      <w:r w:rsidRPr="005C5ED5">
        <w:rPr>
          <w:rFonts w:cs="Times New Roman"/>
          <w:szCs w:val="24"/>
        </w:rPr>
        <w:t xml:space="preserve">Schmitt, N. (2000). </w:t>
      </w:r>
      <w:proofErr w:type="gramStart"/>
      <w:r w:rsidRPr="005C5ED5">
        <w:rPr>
          <w:rFonts w:cs="Times New Roman"/>
          <w:i/>
          <w:szCs w:val="24"/>
        </w:rPr>
        <w:t>Vocabulary in language teaching</w:t>
      </w:r>
      <w:r w:rsidRPr="005C5ED5">
        <w:rPr>
          <w:rFonts w:cs="Times New Roman"/>
          <w:szCs w:val="24"/>
        </w:rPr>
        <w:t>.</w:t>
      </w:r>
      <w:proofErr w:type="gramEnd"/>
      <w:r w:rsidR="00740F5B">
        <w:rPr>
          <w:rFonts w:cs="Times New Roman"/>
          <w:szCs w:val="24"/>
        </w:rPr>
        <w:t xml:space="preserve"> Cambridge, UK: </w:t>
      </w:r>
      <w:r w:rsidRPr="005C5ED5">
        <w:rPr>
          <w:rFonts w:cs="Times New Roman"/>
          <w:szCs w:val="24"/>
        </w:rPr>
        <w:t xml:space="preserve">Cambridge University Press </w:t>
      </w:r>
    </w:p>
    <w:p w:rsidR="003C4F2C" w:rsidRPr="005C5ED5" w:rsidRDefault="003C4F2C" w:rsidP="0078073A">
      <w:pPr>
        <w:ind w:left="851" w:hanging="851"/>
        <w:rPr>
          <w:rFonts w:cs="Times New Roman"/>
          <w:iCs/>
          <w:szCs w:val="24"/>
        </w:rPr>
      </w:pPr>
      <w:proofErr w:type="gramStart"/>
      <w:r w:rsidRPr="005C5ED5">
        <w:rPr>
          <w:rFonts w:cs="Times New Roman"/>
          <w:szCs w:val="24"/>
          <w:shd w:val="clear" w:color="auto" w:fill="FFFFFF"/>
        </w:rPr>
        <w:t xml:space="preserve">Schneider, W., </w:t>
      </w:r>
      <w:proofErr w:type="spellStart"/>
      <w:r w:rsidRPr="005C5ED5">
        <w:rPr>
          <w:rFonts w:cs="Times New Roman"/>
          <w:szCs w:val="24"/>
          <w:shd w:val="clear" w:color="auto" w:fill="FFFFFF"/>
        </w:rPr>
        <w:t>Eschman</w:t>
      </w:r>
      <w:proofErr w:type="spellEnd"/>
      <w:r w:rsidRPr="005C5ED5">
        <w:rPr>
          <w:rFonts w:cs="Times New Roman"/>
          <w:szCs w:val="24"/>
          <w:shd w:val="clear" w:color="auto" w:fill="FFFFFF"/>
        </w:rPr>
        <w:t>, A., &amp;</w:t>
      </w:r>
      <w:proofErr w:type="spellStart"/>
      <w:r w:rsidRPr="005C5ED5">
        <w:rPr>
          <w:rFonts w:cs="Times New Roman"/>
          <w:szCs w:val="24"/>
          <w:shd w:val="clear" w:color="auto" w:fill="FFFFFF"/>
        </w:rPr>
        <w:t>Zuccolotto</w:t>
      </w:r>
      <w:proofErr w:type="spellEnd"/>
      <w:r w:rsidRPr="005C5ED5">
        <w:rPr>
          <w:rFonts w:cs="Times New Roman"/>
          <w:szCs w:val="24"/>
          <w:shd w:val="clear" w:color="auto" w:fill="FFFFFF"/>
        </w:rPr>
        <w:t>, A. (2002).</w:t>
      </w:r>
      <w:proofErr w:type="gramEnd"/>
      <w:r w:rsidRPr="005C5ED5">
        <w:rPr>
          <w:rFonts w:cs="Times New Roman"/>
          <w:szCs w:val="24"/>
          <w:shd w:val="clear" w:color="auto" w:fill="FFFFFF"/>
        </w:rPr>
        <w:t> </w:t>
      </w:r>
      <w:r w:rsidRPr="005C5ED5">
        <w:rPr>
          <w:rFonts w:cs="Times New Roman"/>
          <w:i/>
          <w:iCs/>
          <w:szCs w:val="24"/>
          <w:shd w:val="clear" w:color="auto" w:fill="FFFFFF"/>
        </w:rPr>
        <w:t>E-Prime: User's guide</w:t>
      </w:r>
      <w:r w:rsidRPr="005C5ED5">
        <w:rPr>
          <w:rFonts w:cs="Times New Roman"/>
          <w:szCs w:val="24"/>
          <w:shd w:val="clear" w:color="auto" w:fill="FFFFFF"/>
        </w:rPr>
        <w:t xml:space="preserve">. </w:t>
      </w:r>
      <w:r w:rsidR="00740F5B">
        <w:rPr>
          <w:rFonts w:cs="Times New Roman"/>
          <w:szCs w:val="24"/>
          <w:shd w:val="clear" w:color="auto" w:fill="FFFFFF"/>
        </w:rPr>
        <w:t xml:space="preserve">Pittsburgh, PA: </w:t>
      </w:r>
      <w:r w:rsidRPr="005C5ED5">
        <w:rPr>
          <w:rFonts w:cs="Times New Roman"/>
          <w:szCs w:val="24"/>
          <w:shd w:val="clear" w:color="auto" w:fill="FFFFFF"/>
        </w:rPr>
        <w:t>Psychology Software Incorporated.</w:t>
      </w:r>
    </w:p>
    <w:p w:rsidR="003C4F2C" w:rsidRPr="005C5ED5" w:rsidRDefault="003C4F2C" w:rsidP="0078073A">
      <w:pPr>
        <w:ind w:left="851" w:hanging="851"/>
        <w:rPr>
          <w:rFonts w:cs="Times New Roman"/>
          <w:szCs w:val="24"/>
        </w:rPr>
      </w:pPr>
      <w:proofErr w:type="spellStart"/>
      <w:r w:rsidRPr="005C5ED5">
        <w:rPr>
          <w:rFonts w:cs="Times New Roman"/>
          <w:szCs w:val="24"/>
          <w:shd w:val="clear" w:color="auto" w:fill="FFFFFF"/>
        </w:rPr>
        <w:t>Schweigert</w:t>
      </w:r>
      <w:proofErr w:type="spellEnd"/>
      <w:r w:rsidRPr="005C5ED5">
        <w:rPr>
          <w:rFonts w:cs="Times New Roman"/>
          <w:szCs w:val="24"/>
          <w:shd w:val="clear" w:color="auto" w:fill="FFFFFF"/>
        </w:rPr>
        <w:t xml:space="preserve">, W. A. (1986). </w:t>
      </w:r>
      <w:proofErr w:type="gramStart"/>
      <w:r w:rsidRPr="005C5ED5">
        <w:rPr>
          <w:rFonts w:cs="Times New Roman"/>
          <w:szCs w:val="24"/>
          <w:shd w:val="clear" w:color="auto" w:fill="FFFFFF"/>
        </w:rPr>
        <w:t>The comprehension of familiar and less familiar idioms.</w:t>
      </w:r>
      <w:proofErr w:type="gramEnd"/>
      <w:r w:rsidRPr="005C5ED5">
        <w:rPr>
          <w:rFonts w:cs="Times New Roman"/>
          <w:szCs w:val="24"/>
          <w:shd w:val="clear" w:color="auto" w:fill="FFFFFF"/>
        </w:rPr>
        <w:t> </w:t>
      </w:r>
      <w:r w:rsidRPr="005C5ED5">
        <w:rPr>
          <w:rFonts w:cs="Times New Roman"/>
          <w:i/>
          <w:iCs/>
          <w:szCs w:val="24"/>
          <w:shd w:val="clear" w:color="auto" w:fill="FFFFFF"/>
        </w:rPr>
        <w:t>Journal of Psycholinguistic Research</w:t>
      </w:r>
      <w:r w:rsidRPr="005C5ED5">
        <w:rPr>
          <w:rFonts w:cs="Times New Roman"/>
          <w:szCs w:val="24"/>
          <w:shd w:val="clear" w:color="auto" w:fill="FFFFFF"/>
        </w:rPr>
        <w:t>, </w:t>
      </w:r>
      <w:r w:rsidRPr="005C5ED5">
        <w:rPr>
          <w:rFonts w:cs="Times New Roman"/>
          <w:i/>
          <w:iCs/>
          <w:szCs w:val="24"/>
          <w:shd w:val="clear" w:color="auto" w:fill="FFFFFF"/>
        </w:rPr>
        <w:t>15</w:t>
      </w:r>
      <w:r w:rsidRPr="005C5ED5">
        <w:rPr>
          <w:rFonts w:cs="Times New Roman"/>
          <w:szCs w:val="24"/>
          <w:shd w:val="clear" w:color="auto" w:fill="FFFFFF"/>
        </w:rPr>
        <w:t>(1), 33-45. https://doi.org/10.1007/BF01067390</w:t>
      </w:r>
    </w:p>
    <w:p w:rsidR="003C4F2C" w:rsidRDefault="003C4F2C" w:rsidP="0078073A">
      <w:pPr>
        <w:ind w:left="851" w:hanging="851"/>
        <w:rPr>
          <w:rFonts w:cs="Times New Roman"/>
          <w:szCs w:val="24"/>
        </w:rPr>
      </w:pPr>
      <w:r w:rsidRPr="005C5ED5">
        <w:rPr>
          <w:rFonts w:cs="Times New Roman"/>
          <w:szCs w:val="24"/>
        </w:rPr>
        <w:t>Shah, T., J</w:t>
      </w:r>
      <w:proofErr w:type="gramStart"/>
      <w:r w:rsidRPr="005C5ED5">
        <w:rPr>
          <w:rFonts w:cs="Times New Roman"/>
          <w:szCs w:val="24"/>
        </w:rPr>
        <w:t>.(</w:t>
      </w:r>
      <w:proofErr w:type="gramEnd"/>
      <w:r w:rsidRPr="005C5ED5">
        <w:rPr>
          <w:rFonts w:cs="Times New Roman"/>
          <w:szCs w:val="24"/>
        </w:rPr>
        <w:t>2011).</w:t>
      </w:r>
      <w:r w:rsidRPr="005C5ED5">
        <w:rPr>
          <w:rFonts w:cs="Times New Roman"/>
          <w:i/>
          <w:szCs w:val="24"/>
        </w:rPr>
        <w:t>Understanding research in education</w:t>
      </w:r>
      <w:r w:rsidRPr="005C5ED5">
        <w:rPr>
          <w:rFonts w:cs="Times New Roman"/>
          <w:szCs w:val="24"/>
        </w:rPr>
        <w:t>.</w:t>
      </w:r>
      <w:r w:rsidR="00740F5B">
        <w:rPr>
          <w:rFonts w:cs="Times New Roman"/>
          <w:szCs w:val="24"/>
        </w:rPr>
        <w:t xml:space="preserve"> Cambridge, UK: </w:t>
      </w:r>
      <w:r w:rsidRPr="005C5ED5">
        <w:rPr>
          <w:rFonts w:cs="Times New Roman"/>
          <w:szCs w:val="24"/>
        </w:rPr>
        <w:t>Cambridge University Press.</w:t>
      </w:r>
    </w:p>
    <w:p w:rsidR="00677556" w:rsidRPr="00677556" w:rsidRDefault="00677556" w:rsidP="00677556">
      <w:pPr>
        <w:ind w:left="709" w:hanging="709"/>
        <w:rPr>
          <w:rFonts w:cs="Times New Roman"/>
          <w:szCs w:val="24"/>
        </w:rPr>
      </w:pPr>
      <w:proofErr w:type="spellStart"/>
      <w:proofErr w:type="gramStart"/>
      <w:r w:rsidRPr="00677556">
        <w:rPr>
          <w:rFonts w:cs="Times New Roman"/>
          <w:szCs w:val="24"/>
        </w:rPr>
        <w:t>Sheha</w:t>
      </w:r>
      <w:proofErr w:type="spellEnd"/>
      <w:r w:rsidRPr="00677556">
        <w:rPr>
          <w:rFonts w:cs="Times New Roman"/>
          <w:szCs w:val="24"/>
        </w:rPr>
        <w:t>, S., H. (2018).</w:t>
      </w:r>
      <w:proofErr w:type="gramEnd"/>
      <w:r w:rsidRPr="00677556">
        <w:rPr>
          <w:rFonts w:cs="Times New Roman"/>
          <w:szCs w:val="24"/>
        </w:rPr>
        <w:t xml:space="preserve">  </w:t>
      </w:r>
      <w:r w:rsidRPr="00345381">
        <w:rPr>
          <w:rFonts w:cs="Times New Roman"/>
          <w:i/>
          <w:szCs w:val="24"/>
        </w:rPr>
        <w:t xml:space="preserve">Students’ performance and parents’ involvement at secondary school level in Zanzibar: A case of </w:t>
      </w:r>
      <w:proofErr w:type="spellStart"/>
      <w:r w:rsidRPr="00345381">
        <w:rPr>
          <w:rFonts w:cs="Times New Roman"/>
          <w:i/>
          <w:szCs w:val="24"/>
        </w:rPr>
        <w:t>Micheweni</w:t>
      </w:r>
      <w:proofErr w:type="spellEnd"/>
      <w:r w:rsidRPr="00345381">
        <w:rPr>
          <w:rFonts w:cs="Times New Roman"/>
          <w:i/>
          <w:szCs w:val="24"/>
        </w:rPr>
        <w:t xml:space="preserve"> secondary schools in Pemba.</w:t>
      </w:r>
      <w:r w:rsidRPr="00677556">
        <w:rPr>
          <w:rFonts w:cs="Times New Roman"/>
          <w:szCs w:val="24"/>
        </w:rPr>
        <w:t xml:space="preserve"> </w:t>
      </w:r>
      <w:proofErr w:type="gramStart"/>
      <w:r w:rsidRPr="00677556">
        <w:rPr>
          <w:rFonts w:cs="Times New Roman"/>
          <w:szCs w:val="24"/>
        </w:rPr>
        <w:t>[Master thesis, Open University of Tanzania].</w:t>
      </w:r>
      <w:proofErr w:type="gramEnd"/>
      <w:r w:rsidRPr="00677556">
        <w:rPr>
          <w:rFonts w:cs="Times New Roman"/>
          <w:szCs w:val="24"/>
        </w:rPr>
        <w:t xml:space="preserve"> Department of Administration, Planning and Policies Studies, Open University of Tanzania. Dar Es Salaam, Tanzania.</w:t>
      </w:r>
    </w:p>
    <w:p w:rsidR="003C4F2C" w:rsidRPr="005C5ED5" w:rsidRDefault="003C4F2C" w:rsidP="0078073A">
      <w:pPr>
        <w:ind w:left="851" w:hanging="851"/>
        <w:rPr>
          <w:rFonts w:cs="Times New Roman"/>
          <w:iCs/>
          <w:szCs w:val="24"/>
        </w:rPr>
      </w:pPr>
      <w:r w:rsidRPr="005C5ED5">
        <w:rPr>
          <w:rFonts w:cs="Times New Roman"/>
          <w:szCs w:val="24"/>
        </w:rPr>
        <w:t xml:space="preserve">Simpson, G. B. (1989). </w:t>
      </w:r>
      <w:proofErr w:type="gramStart"/>
      <w:r w:rsidRPr="005C5ED5">
        <w:rPr>
          <w:rFonts w:cs="Times New Roman"/>
          <w:szCs w:val="24"/>
        </w:rPr>
        <w:t xml:space="preserve">Meaning dominance and semantic context in the processing of lexical </w:t>
      </w:r>
      <w:proofErr w:type="spellStart"/>
      <w:r w:rsidRPr="005C5ED5">
        <w:rPr>
          <w:rFonts w:cs="Times New Roman"/>
          <w:szCs w:val="24"/>
        </w:rPr>
        <w:t>ambiguity.</w:t>
      </w:r>
      <w:r w:rsidRPr="00345381">
        <w:rPr>
          <w:rFonts w:cs="Times New Roman"/>
          <w:i/>
          <w:szCs w:val="24"/>
        </w:rPr>
        <w:t>Journal</w:t>
      </w:r>
      <w:proofErr w:type="spellEnd"/>
      <w:r w:rsidRPr="00345381">
        <w:rPr>
          <w:rFonts w:cs="Times New Roman"/>
          <w:i/>
          <w:szCs w:val="24"/>
        </w:rPr>
        <w:t xml:space="preserve"> of Verbal Learning and Verbal Behavior</w:t>
      </w:r>
      <w:r w:rsidR="00345381">
        <w:rPr>
          <w:rFonts w:cs="Times New Roman"/>
          <w:szCs w:val="24"/>
        </w:rPr>
        <w:t>, 20,</w:t>
      </w:r>
      <w:r w:rsidRPr="005C5ED5">
        <w:rPr>
          <w:rFonts w:cs="Times New Roman"/>
          <w:szCs w:val="24"/>
        </w:rPr>
        <w:t xml:space="preserve"> 120-136.</w:t>
      </w:r>
      <w:proofErr w:type="gramEnd"/>
    </w:p>
    <w:p w:rsidR="003C4F2C" w:rsidRPr="005C5ED5" w:rsidRDefault="003C4F2C" w:rsidP="0078073A">
      <w:pPr>
        <w:ind w:left="851" w:hanging="851"/>
        <w:rPr>
          <w:rFonts w:cs="Times New Roman"/>
          <w:szCs w:val="24"/>
        </w:rPr>
      </w:pPr>
      <w:proofErr w:type="gramStart"/>
      <w:r w:rsidRPr="005C5ED5">
        <w:rPr>
          <w:rFonts w:cs="Times New Roman"/>
          <w:szCs w:val="24"/>
        </w:rPr>
        <w:lastRenderedPageBreak/>
        <w:t>Singer, M. (1994).</w:t>
      </w:r>
      <w:proofErr w:type="gramEnd"/>
      <w:r w:rsidRPr="005C5ED5">
        <w:rPr>
          <w:rFonts w:cs="Times New Roman"/>
          <w:szCs w:val="24"/>
        </w:rPr>
        <w:t xml:space="preserve"> Discourse inference processes. </w:t>
      </w:r>
      <w:proofErr w:type="gramStart"/>
      <w:r w:rsidRPr="005C5ED5">
        <w:rPr>
          <w:rFonts w:cs="Times New Roman"/>
          <w:szCs w:val="24"/>
        </w:rPr>
        <w:t xml:space="preserve">In M. A. </w:t>
      </w:r>
      <w:proofErr w:type="spellStart"/>
      <w:r w:rsidRPr="005C5ED5">
        <w:rPr>
          <w:rFonts w:cs="Times New Roman"/>
          <w:szCs w:val="24"/>
        </w:rPr>
        <w:t>Gernsbacher</w:t>
      </w:r>
      <w:proofErr w:type="spellEnd"/>
      <w:r w:rsidRPr="005C5ED5">
        <w:rPr>
          <w:rFonts w:cs="Times New Roman"/>
          <w:szCs w:val="24"/>
        </w:rPr>
        <w:t xml:space="preserve"> (Ed.), </w:t>
      </w:r>
      <w:r w:rsidRPr="005C5ED5">
        <w:rPr>
          <w:rFonts w:cs="Times New Roman"/>
          <w:i/>
          <w:szCs w:val="24"/>
        </w:rPr>
        <w:t xml:space="preserve">Handbook of </w:t>
      </w:r>
      <w:r w:rsidR="00542C66" w:rsidRPr="005C5ED5">
        <w:rPr>
          <w:rFonts w:cs="Times New Roman"/>
          <w:i/>
          <w:szCs w:val="24"/>
        </w:rPr>
        <w:t>psycholinguistics</w:t>
      </w:r>
      <w:r w:rsidR="00740F5B">
        <w:rPr>
          <w:rFonts w:cs="Times New Roman"/>
          <w:i/>
          <w:szCs w:val="24"/>
        </w:rPr>
        <w:t>,</w:t>
      </w:r>
      <w:r w:rsidR="00740F5B">
        <w:rPr>
          <w:rFonts w:cs="Times New Roman"/>
          <w:szCs w:val="24"/>
        </w:rPr>
        <w:t xml:space="preserve"> 479-515</w:t>
      </w:r>
      <w:r w:rsidRPr="005C5ED5">
        <w:rPr>
          <w:rFonts w:cs="Times New Roman"/>
          <w:szCs w:val="24"/>
        </w:rPr>
        <w:t>.</w:t>
      </w:r>
      <w:proofErr w:type="gramEnd"/>
      <w:r w:rsidRPr="005C5ED5">
        <w:rPr>
          <w:rFonts w:cs="Times New Roman"/>
          <w:szCs w:val="24"/>
        </w:rPr>
        <w:t xml:space="preserve"> San Diego: Academic Press.</w:t>
      </w:r>
    </w:p>
    <w:p w:rsidR="003C4F2C" w:rsidRPr="005C5ED5" w:rsidRDefault="003C4F2C" w:rsidP="0078073A">
      <w:pPr>
        <w:ind w:left="851" w:hanging="851"/>
        <w:rPr>
          <w:rFonts w:cs="Times New Roman"/>
          <w:szCs w:val="24"/>
        </w:rPr>
      </w:pPr>
      <w:proofErr w:type="spellStart"/>
      <w:r w:rsidRPr="005C5ED5">
        <w:rPr>
          <w:rFonts w:cs="Times New Roman"/>
          <w:szCs w:val="24"/>
          <w:shd w:val="clear" w:color="auto" w:fill="FFFFFF"/>
        </w:rPr>
        <w:t>Siyanova-Chanturia</w:t>
      </w:r>
      <w:proofErr w:type="spellEnd"/>
      <w:r w:rsidRPr="005C5ED5">
        <w:rPr>
          <w:rFonts w:cs="Times New Roman"/>
          <w:szCs w:val="24"/>
          <w:shd w:val="clear" w:color="auto" w:fill="FFFFFF"/>
        </w:rPr>
        <w:t>, A., Conklin, K., &amp; Schmitt, N. (2011).Adding more fuel to the fire: An eye-tracking study of idiom processing by native and non-native speakers. </w:t>
      </w:r>
      <w:r w:rsidRPr="005C5ED5">
        <w:rPr>
          <w:rFonts w:cs="Times New Roman"/>
          <w:i/>
          <w:iCs/>
          <w:szCs w:val="24"/>
          <w:shd w:val="clear" w:color="auto" w:fill="FFFFFF"/>
        </w:rPr>
        <w:t>Second Language Research</w:t>
      </w:r>
      <w:r w:rsidRPr="005C5ED5">
        <w:rPr>
          <w:rFonts w:cs="Times New Roman"/>
          <w:szCs w:val="24"/>
          <w:shd w:val="clear" w:color="auto" w:fill="FFFFFF"/>
        </w:rPr>
        <w:t>, </w:t>
      </w:r>
      <w:r w:rsidRPr="005C5ED5">
        <w:rPr>
          <w:rFonts w:cs="Times New Roman"/>
          <w:i/>
          <w:iCs/>
          <w:szCs w:val="24"/>
          <w:shd w:val="clear" w:color="auto" w:fill="FFFFFF"/>
        </w:rPr>
        <w:t>27</w:t>
      </w:r>
      <w:r w:rsidRPr="005C5ED5">
        <w:rPr>
          <w:rFonts w:cs="Times New Roman"/>
          <w:szCs w:val="24"/>
          <w:shd w:val="clear" w:color="auto" w:fill="FFFFFF"/>
        </w:rPr>
        <w:t>(2), 251-272.</w:t>
      </w:r>
    </w:p>
    <w:p w:rsidR="003C4F2C" w:rsidRPr="005C5ED5" w:rsidRDefault="003C4F2C" w:rsidP="0078073A">
      <w:pPr>
        <w:ind w:left="851" w:hanging="851"/>
        <w:rPr>
          <w:rFonts w:cs="Times New Roman"/>
          <w:szCs w:val="24"/>
        </w:rPr>
      </w:pPr>
      <w:proofErr w:type="gramStart"/>
      <w:r w:rsidRPr="005C5ED5">
        <w:rPr>
          <w:rFonts w:cs="Times New Roman"/>
          <w:szCs w:val="24"/>
        </w:rPr>
        <w:t>Spears, R. A. (1987).</w:t>
      </w:r>
      <w:r w:rsidRPr="005C5ED5">
        <w:rPr>
          <w:rFonts w:cs="Times New Roman"/>
          <w:i/>
          <w:szCs w:val="24"/>
        </w:rPr>
        <w:t>NTC’s thematic dictionary of American idioms</w:t>
      </w:r>
      <w:r w:rsidRPr="005C5ED5">
        <w:rPr>
          <w:rFonts w:cs="Times New Roman"/>
          <w:szCs w:val="24"/>
        </w:rPr>
        <w:t>.</w:t>
      </w:r>
      <w:proofErr w:type="gramEnd"/>
      <w:r w:rsidR="00740F5B">
        <w:rPr>
          <w:rFonts w:cs="Times New Roman"/>
          <w:szCs w:val="24"/>
        </w:rPr>
        <w:t xml:space="preserve"> Lincolnwood, IL: </w:t>
      </w:r>
      <w:r w:rsidRPr="005C5ED5">
        <w:rPr>
          <w:rFonts w:cs="Times New Roman"/>
          <w:szCs w:val="24"/>
        </w:rPr>
        <w:t xml:space="preserve">NTC Publishing Group. </w:t>
      </w:r>
    </w:p>
    <w:p w:rsidR="003C4F2C" w:rsidRPr="005C5ED5" w:rsidRDefault="003C4F2C" w:rsidP="0078073A">
      <w:pPr>
        <w:ind w:left="851" w:hanging="851"/>
        <w:rPr>
          <w:rFonts w:cs="Times New Roman"/>
          <w:szCs w:val="24"/>
        </w:rPr>
      </w:pPr>
      <w:r w:rsidRPr="005C5ED5">
        <w:rPr>
          <w:rFonts w:cs="Times New Roman"/>
          <w:szCs w:val="24"/>
        </w:rPr>
        <w:t>Sperber, D., &amp; Wilson, D. (1986).</w:t>
      </w:r>
      <w:r w:rsidRPr="005C5ED5">
        <w:rPr>
          <w:rFonts w:cs="Times New Roman"/>
          <w:i/>
          <w:iCs/>
          <w:szCs w:val="24"/>
        </w:rPr>
        <w:t>Relevance: Communication and cognition</w:t>
      </w:r>
      <w:r w:rsidRPr="005C5ED5">
        <w:rPr>
          <w:rFonts w:cs="Times New Roman"/>
          <w:szCs w:val="24"/>
        </w:rPr>
        <w:t xml:space="preserve">. </w:t>
      </w:r>
      <w:r w:rsidR="00740F5B">
        <w:rPr>
          <w:rFonts w:cs="Times New Roman"/>
          <w:szCs w:val="24"/>
        </w:rPr>
        <w:t>Hoboken, NJ: Wiley-</w:t>
      </w:r>
      <w:r w:rsidRPr="005C5ED5">
        <w:rPr>
          <w:rFonts w:cs="Times New Roman"/>
          <w:szCs w:val="24"/>
        </w:rPr>
        <w:t>Blackwell.</w:t>
      </w:r>
    </w:p>
    <w:p w:rsidR="003C4F2C" w:rsidRPr="005C5ED5" w:rsidRDefault="003C4F2C" w:rsidP="0078073A">
      <w:pPr>
        <w:ind w:left="851" w:hanging="851"/>
        <w:rPr>
          <w:rFonts w:cs="Times New Roman"/>
          <w:szCs w:val="24"/>
        </w:rPr>
      </w:pPr>
      <w:proofErr w:type="spellStart"/>
      <w:r w:rsidRPr="005C5ED5">
        <w:rPr>
          <w:rFonts w:cs="Times New Roman"/>
          <w:szCs w:val="24"/>
        </w:rPr>
        <w:t>Strässler</w:t>
      </w:r>
      <w:proofErr w:type="spellEnd"/>
      <w:r w:rsidRPr="005C5ED5">
        <w:rPr>
          <w:rFonts w:cs="Times New Roman"/>
          <w:szCs w:val="24"/>
        </w:rPr>
        <w:t xml:space="preserve">, J. (1992). </w:t>
      </w:r>
      <w:proofErr w:type="gramStart"/>
      <w:r w:rsidRPr="005C5ED5">
        <w:rPr>
          <w:rFonts w:cs="Times New Roman"/>
          <w:i/>
          <w:szCs w:val="24"/>
        </w:rPr>
        <w:t xml:space="preserve">Idioms in </w:t>
      </w:r>
      <w:proofErr w:type="spellStart"/>
      <w:r w:rsidRPr="005C5ED5">
        <w:rPr>
          <w:rFonts w:cs="Times New Roman"/>
          <w:i/>
          <w:szCs w:val="24"/>
        </w:rPr>
        <w:t>English.A</w:t>
      </w:r>
      <w:proofErr w:type="spellEnd"/>
      <w:r w:rsidRPr="005C5ED5">
        <w:rPr>
          <w:rFonts w:cs="Times New Roman"/>
          <w:i/>
          <w:szCs w:val="24"/>
        </w:rPr>
        <w:t xml:space="preserve"> pragmatic </w:t>
      </w:r>
      <w:r w:rsidR="00CB2102" w:rsidRPr="005C5ED5">
        <w:rPr>
          <w:rFonts w:cs="Times New Roman"/>
          <w:i/>
          <w:szCs w:val="24"/>
        </w:rPr>
        <w:t>analysis</w:t>
      </w:r>
      <w:r w:rsidR="00CB2102" w:rsidRPr="005C5ED5">
        <w:rPr>
          <w:rFonts w:cs="Times New Roman"/>
          <w:szCs w:val="24"/>
        </w:rPr>
        <w:t>.</w:t>
      </w:r>
      <w:proofErr w:type="gramEnd"/>
      <w:r w:rsidR="00CB2102" w:rsidRPr="005C5ED5">
        <w:rPr>
          <w:rFonts w:cs="Times New Roman"/>
          <w:szCs w:val="24"/>
        </w:rPr>
        <w:t xml:space="preserve"> Tubingen</w:t>
      </w:r>
      <w:r w:rsidRPr="005C5ED5">
        <w:rPr>
          <w:rFonts w:cs="Times New Roman"/>
          <w:szCs w:val="24"/>
        </w:rPr>
        <w:t xml:space="preserve">: </w:t>
      </w:r>
      <w:proofErr w:type="spellStart"/>
      <w:r w:rsidRPr="005C5ED5">
        <w:rPr>
          <w:rFonts w:cs="Times New Roman"/>
          <w:szCs w:val="24"/>
        </w:rPr>
        <w:t>Narr</w:t>
      </w:r>
      <w:proofErr w:type="spellEnd"/>
      <w:r w:rsidRPr="005C5ED5">
        <w:rPr>
          <w:rFonts w:cs="Times New Roman"/>
          <w:szCs w:val="24"/>
        </w:rPr>
        <w:t>.</w:t>
      </w:r>
    </w:p>
    <w:p w:rsidR="003C4F2C" w:rsidRPr="005C5ED5" w:rsidRDefault="003C4F2C" w:rsidP="0078073A">
      <w:pPr>
        <w:ind w:left="851" w:hanging="851"/>
        <w:rPr>
          <w:rFonts w:cs="Times New Roman"/>
          <w:szCs w:val="24"/>
        </w:rPr>
      </w:pPr>
      <w:proofErr w:type="spellStart"/>
      <w:proofErr w:type="gramStart"/>
      <w:r w:rsidRPr="005C5ED5">
        <w:rPr>
          <w:rFonts w:cs="Times New Roman"/>
          <w:szCs w:val="24"/>
          <w:shd w:val="clear" w:color="auto" w:fill="FFFFFF"/>
        </w:rPr>
        <w:t>Strassler</w:t>
      </w:r>
      <w:proofErr w:type="spellEnd"/>
      <w:r w:rsidRPr="005C5ED5">
        <w:rPr>
          <w:rFonts w:cs="Times New Roman"/>
          <w:szCs w:val="24"/>
          <w:shd w:val="clear" w:color="auto" w:fill="FFFFFF"/>
        </w:rPr>
        <w:t>, J., &amp;</w:t>
      </w:r>
      <w:proofErr w:type="spellStart"/>
      <w:r w:rsidRPr="005C5ED5">
        <w:rPr>
          <w:rFonts w:cs="Times New Roman"/>
          <w:szCs w:val="24"/>
          <w:shd w:val="clear" w:color="auto" w:fill="FFFFFF"/>
        </w:rPr>
        <w:t>Strässler</w:t>
      </w:r>
      <w:proofErr w:type="spellEnd"/>
      <w:r w:rsidRPr="005C5ED5">
        <w:rPr>
          <w:rFonts w:cs="Times New Roman"/>
          <w:szCs w:val="24"/>
          <w:shd w:val="clear" w:color="auto" w:fill="FFFFFF"/>
        </w:rPr>
        <w:t>, J. (1982).</w:t>
      </w:r>
      <w:proofErr w:type="gramEnd"/>
      <w:r w:rsidRPr="005C5ED5">
        <w:rPr>
          <w:rFonts w:cs="Times New Roman"/>
          <w:szCs w:val="24"/>
          <w:shd w:val="clear" w:color="auto" w:fill="FFFFFF"/>
        </w:rPr>
        <w:t> </w:t>
      </w:r>
      <w:r w:rsidRPr="005C5ED5">
        <w:rPr>
          <w:rFonts w:cs="Times New Roman"/>
          <w:i/>
          <w:iCs/>
          <w:szCs w:val="24"/>
          <w:shd w:val="clear" w:color="auto" w:fill="FFFFFF"/>
        </w:rPr>
        <w:t>Idioms in English: A pragmatic analysis</w:t>
      </w:r>
      <w:r w:rsidRPr="005C5ED5">
        <w:rPr>
          <w:rFonts w:cs="Times New Roman"/>
          <w:szCs w:val="24"/>
          <w:shd w:val="clear" w:color="auto" w:fill="FFFFFF"/>
        </w:rPr>
        <w:t xml:space="preserve"> (Vol. 183). </w:t>
      </w:r>
      <w:proofErr w:type="spellStart"/>
      <w:r w:rsidR="00740F5B" w:rsidRPr="00740F5B">
        <w:rPr>
          <w:rFonts w:cs="Times New Roman"/>
          <w:szCs w:val="24"/>
          <w:shd w:val="clear" w:color="auto" w:fill="FFFFFF"/>
        </w:rPr>
        <w:t>Tübingen</w:t>
      </w:r>
      <w:proofErr w:type="spellEnd"/>
      <w:r w:rsidR="00740F5B">
        <w:rPr>
          <w:rFonts w:cs="Times New Roman"/>
          <w:szCs w:val="24"/>
          <w:shd w:val="clear" w:color="auto" w:fill="FFFFFF"/>
        </w:rPr>
        <w:t xml:space="preserve">, Germany: </w:t>
      </w:r>
      <w:r w:rsidRPr="005C5ED5">
        <w:rPr>
          <w:rFonts w:cs="Times New Roman"/>
          <w:szCs w:val="24"/>
          <w:shd w:val="clear" w:color="auto" w:fill="FFFFFF"/>
        </w:rPr>
        <w:t xml:space="preserve">Gunter </w:t>
      </w:r>
      <w:proofErr w:type="spellStart"/>
      <w:r w:rsidRPr="005C5ED5">
        <w:rPr>
          <w:rFonts w:cs="Times New Roman"/>
          <w:szCs w:val="24"/>
          <w:shd w:val="clear" w:color="auto" w:fill="FFFFFF"/>
        </w:rPr>
        <w:t>NarrVerlag</w:t>
      </w:r>
      <w:proofErr w:type="spellEnd"/>
      <w:r w:rsidRPr="005C5ED5">
        <w:rPr>
          <w:rFonts w:cs="Times New Roman"/>
          <w:szCs w:val="24"/>
          <w:shd w:val="clear" w:color="auto" w:fill="FFFFFF"/>
        </w:rPr>
        <w:t>.</w:t>
      </w:r>
    </w:p>
    <w:p w:rsidR="003C4F2C" w:rsidRPr="005C5ED5" w:rsidRDefault="003C4F2C" w:rsidP="0078073A">
      <w:pPr>
        <w:ind w:left="851" w:hanging="851"/>
        <w:rPr>
          <w:rFonts w:cs="Times New Roman"/>
          <w:szCs w:val="24"/>
        </w:rPr>
      </w:pPr>
      <w:r w:rsidRPr="005C5ED5">
        <w:rPr>
          <w:rFonts w:cs="Times New Roman"/>
          <w:szCs w:val="24"/>
          <w:shd w:val="clear" w:color="auto" w:fill="FFFFFF"/>
        </w:rPr>
        <w:t>Sullivan, A. (Ed.). (2003). </w:t>
      </w:r>
      <w:proofErr w:type="spellStart"/>
      <w:r w:rsidRPr="005C5ED5">
        <w:rPr>
          <w:rFonts w:cs="Times New Roman"/>
          <w:i/>
          <w:iCs/>
          <w:szCs w:val="24"/>
          <w:shd w:val="clear" w:color="auto" w:fill="FFFFFF"/>
        </w:rPr>
        <w:t>Logicism</w:t>
      </w:r>
      <w:proofErr w:type="spellEnd"/>
      <w:r w:rsidRPr="005C5ED5">
        <w:rPr>
          <w:rFonts w:cs="Times New Roman"/>
          <w:i/>
          <w:iCs/>
          <w:szCs w:val="24"/>
          <w:shd w:val="clear" w:color="auto" w:fill="FFFFFF"/>
        </w:rPr>
        <w:t xml:space="preserve"> and the philosophy of language: Selections from Frege and Russell</w:t>
      </w:r>
      <w:r w:rsidRPr="005C5ED5">
        <w:rPr>
          <w:rFonts w:cs="Times New Roman"/>
          <w:szCs w:val="24"/>
          <w:shd w:val="clear" w:color="auto" w:fill="FFFFFF"/>
        </w:rPr>
        <w:t xml:space="preserve">. </w:t>
      </w:r>
      <w:r w:rsidR="00740F5B">
        <w:rPr>
          <w:rFonts w:cs="Times New Roman"/>
          <w:szCs w:val="24"/>
          <w:shd w:val="clear" w:color="auto" w:fill="FFFFFF"/>
        </w:rPr>
        <w:t xml:space="preserve">Peterborough, Canada: </w:t>
      </w:r>
      <w:r w:rsidRPr="005C5ED5">
        <w:rPr>
          <w:rFonts w:cs="Times New Roman"/>
          <w:szCs w:val="24"/>
          <w:shd w:val="clear" w:color="auto" w:fill="FFFFFF"/>
        </w:rPr>
        <w:t>Broadview Press.</w:t>
      </w:r>
    </w:p>
    <w:p w:rsidR="003C4F2C" w:rsidRPr="005C5ED5" w:rsidRDefault="003C4F2C" w:rsidP="0078073A">
      <w:pPr>
        <w:ind w:left="851" w:hanging="851"/>
        <w:rPr>
          <w:rFonts w:cs="Times New Roman"/>
          <w:szCs w:val="24"/>
        </w:rPr>
      </w:pPr>
      <w:r w:rsidRPr="005C5ED5">
        <w:rPr>
          <w:rFonts w:cs="Times New Roman"/>
          <w:szCs w:val="24"/>
          <w:shd w:val="clear" w:color="auto" w:fill="FFFFFF"/>
        </w:rPr>
        <w:t xml:space="preserve">Swinney, D. A., &amp; Cutler, A. (1979). </w:t>
      </w:r>
      <w:proofErr w:type="gramStart"/>
      <w:r w:rsidRPr="005C5ED5">
        <w:rPr>
          <w:rFonts w:cs="Times New Roman"/>
          <w:szCs w:val="24"/>
          <w:shd w:val="clear" w:color="auto" w:fill="FFFFFF"/>
        </w:rPr>
        <w:t>The access and processing of idiomatic expressions.</w:t>
      </w:r>
      <w:proofErr w:type="gramEnd"/>
      <w:r w:rsidRPr="005C5ED5">
        <w:rPr>
          <w:rFonts w:cs="Times New Roman"/>
          <w:szCs w:val="24"/>
          <w:shd w:val="clear" w:color="auto" w:fill="FFFFFF"/>
        </w:rPr>
        <w:t> </w:t>
      </w:r>
      <w:r w:rsidRPr="005C5ED5">
        <w:rPr>
          <w:rFonts w:cs="Times New Roman"/>
          <w:i/>
          <w:iCs/>
          <w:szCs w:val="24"/>
          <w:shd w:val="clear" w:color="auto" w:fill="FFFFFF"/>
        </w:rPr>
        <w:t>Journal of verbal learning and verbal behavior</w:t>
      </w:r>
      <w:r w:rsidRPr="005C5ED5">
        <w:rPr>
          <w:rFonts w:cs="Times New Roman"/>
          <w:szCs w:val="24"/>
          <w:shd w:val="clear" w:color="auto" w:fill="FFFFFF"/>
        </w:rPr>
        <w:t>, </w:t>
      </w:r>
      <w:r w:rsidRPr="005C5ED5">
        <w:rPr>
          <w:rFonts w:cs="Times New Roman"/>
          <w:i/>
          <w:iCs/>
          <w:szCs w:val="24"/>
          <w:shd w:val="clear" w:color="auto" w:fill="FFFFFF"/>
        </w:rPr>
        <w:t>18</w:t>
      </w:r>
      <w:r w:rsidRPr="005C5ED5">
        <w:rPr>
          <w:rFonts w:cs="Times New Roman"/>
          <w:szCs w:val="24"/>
          <w:shd w:val="clear" w:color="auto" w:fill="FFFFFF"/>
        </w:rPr>
        <w:t>(5), 523-534. https://doi.org/10.1016/S0022-</w:t>
      </w:r>
      <w:proofErr w:type="gramStart"/>
      <w:r w:rsidRPr="005C5ED5">
        <w:rPr>
          <w:rFonts w:cs="Times New Roman"/>
          <w:szCs w:val="24"/>
          <w:shd w:val="clear" w:color="auto" w:fill="FFFFFF"/>
        </w:rPr>
        <w:t>5371(</w:t>
      </w:r>
      <w:proofErr w:type="gramEnd"/>
      <w:r w:rsidRPr="005C5ED5">
        <w:rPr>
          <w:rFonts w:cs="Times New Roman"/>
          <w:szCs w:val="24"/>
          <w:shd w:val="clear" w:color="auto" w:fill="FFFFFF"/>
        </w:rPr>
        <w:t>79)90284-6</w:t>
      </w:r>
    </w:p>
    <w:p w:rsidR="003C4F2C" w:rsidRDefault="003C4F2C" w:rsidP="0078073A">
      <w:pPr>
        <w:ind w:left="851" w:hanging="851"/>
        <w:rPr>
          <w:rFonts w:cs="Times New Roman"/>
          <w:szCs w:val="24"/>
        </w:rPr>
      </w:pPr>
      <w:proofErr w:type="spellStart"/>
      <w:proofErr w:type="gramStart"/>
      <w:r w:rsidRPr="005C5ED5">
        <w:rPr>
          <w:rFonts w:cs="Times New Roman"/>
          <w:szCs w:val="24"/>
          <w:shd w:val="clear" w:color="auto" w:fill="FFFFFF"/>
        </w:rPr>
        <w:t>Tadayyon</w:t>
      </w:r>
      <w:proofErr w:type="spellEnd"/>
      <w:r w:rsidRPr="005C5ED5">
        <w:rPr>
          <w:rFonts w:cs="Times New Roman"/>
          <w:szCs w:val="24"/>
          <w:shd w:val="clear" w:color="auto" w:fill="FFFFFF"/>
        </w:rPr>
        <w:t>, M., &amp;</w:t>
      </w:r>
      <w:proofErr w:type="spellStart"/>
      <w:r w:rsidRPr="005C5ED5">
        <w:rPr>
          <w:rFonts w:cs="Times New Roman"/>
          <w:szCs w:val="24"/>
          <w:shd w:val="clear" w:color="auto" w:fill="FFFFFF"/>
        </w:rPr>
        <w:t>Ketabi</w:t>
      </w:r>
      <w:proofErr w:type="spellEnd"/>
      <w:r w:rsidRPr="005C5ED5">
        <w:rPr>
          <w:rFonts w:cs="Times New Roman"/>
          <w:szCs w:val="24"/>
          <w:shd w:val="clear" w:color="auto" w:fill="FFFFFF"/>
        </w:rPr>
        <w:t>, S. (2014).Iranian EFL Learners' Attitude towards Idioms in English.</w:t>
      </w:r>
      <w:proofErr w:type="gramEnd"/>
      <w:r w:rsidRPr="005C5ED5">
        <w:rPr>
          <w:rFonts w:cs="Times New Roman"/>
          <w:szCs w:val="24"/>
          <w:shd w:val="clear" w:color="auto" w:fill="FFFFFF"/>
        </w:rPr>
        <w:t> </w:t>
      </w:r>
      <w:r w:rsidRPr="005C5ED5">
        <w:rPr>
          <w:rFonts w:cs="Times New Roman"/>
          <w:i/>
          <w:iCs/>
          <w:szCs w:val="24"/>
          <w:shd w:val="clear" w:color="auto" w:fill="FFFFFF"/>
        </w:rPr>
        <w:t>Theory &amp; Practice in Language Studies</w:t>
      </w:r>
      <w:r w:rsidRPr="005C5ED5">
        <w:rPr>
          <w:rFonts w:cs="Times New Roman"/>
          <w:szCs w:val="24"/>
          <w:shd w:val="clear" w:color="auto" w:fill="FFFFFF"/>
        </w:rPr>
        <w:t>, </w:t>
      </w:r>
      <w:r w:rsidRPr="005C5ED5">
        <w:rPr>
          <w:rFonts w:cs="Times New Roman"/>
          <w:i/>
          <w:iCs/>
          <w:szCs w:val="24"/>
          <w:shd w:val="clear" w:color="auto" w:fill="FFFFFF"/>
        </w:rPr>
        <w:t>4</w:t>
      </w:r>
      <w:r w:rsidRPr="005C5ED5">
        <w:rPr>
          <w:rFonts w:cs="Times New Roman"/>
          <w:szCs w:val="24"/>
          <w:shd w:val="clear" w:color="auto" w:fill="FFFFFF"/>
        </w:rPr>
        <w:t xml:space="preserve">(3), 608-612. </w:t>
      </w:r>
      <w:r w:rsidRPr="005C5ED5">
        <w:rPr>
          <w:rFonts w:cs="Times New Roman"/>
          <w:szCs w:val="24"/>
        </w:rPr>
        <w:t>doi:10.4304/tpls.4.3.608-612</w:t>
      </w:r>
    </w:p>
    <w:p w:rsidR="005F349B" w:rsidRPr="00005B85" w:rsidRDefault="005F349B" w:rsidP="00005B85">
      <w:r>
        <w:t xml:space="preserve">The Penguin Dictionary </w:t>
      </w:r>
      <w:proofErr w:type="gramStart"/>
      <w:r>
        <w:t>of  English</w:t>
      </w:r>
      <w:proofErr w:type="gramEnd"/>
      <w:r>
        <w:t xml:space="preserve"> of Idioms 3</w:t>
      </w:r>
      <w:r w:rsidRPr="00B20949">
        <w:rPr>
          <w:vertAlign w:val="superscript"/>
        </w:rPr>
        <w:t>rd</w:t>
      </w:r>
      <w:r>
        <w:t xml:space="preserve"> Edition (2004)</w:t>
      </w:r>
    </w:p>
    <w:p w:rsidR="003C4F2C" w:rsidRPr="005C5ED5" w:rsidRDefault="003C4F2C" w:rsidP="0078073A">
      <w:pPr>
        <w:ind w:left="851" w:hanging="851"/>
        <w:rPr>
          <w:rFonts w:cs="Times New Roman"/>
          <w:szCs w:val="24"/>
        </w:rPr>
      </w:pPr>
      <w:r w:rsidRPr="005C5ED5">
        <w:rPr>
          <w:rFonts w:cs="Times New Roman"/>
          <w:szCs w:val="24"/>
        </w:rPr>
        <w:t xml:space="preserve">Thorum, A., R. (1980). </w:t>
      </w:r>
      <w:proofErr w:type="gramStart"/>
      <w:r w:rsidRPr="005C5ED5">
        <w:rPr>
          <w:rFonts w:cs="Times New Roman"/>
          <w:i/>
          <w:szCs w:val="24"/>
        </w:rPr>
        <w:t xml:space="preserve">The Fullerton language test for adolescents, experimental </w:t>
      </w:r>
      <w:r w:rsidR="00AE7C96" w:rsidRPr="005C5ED5">
        <w:rPr>
          <w:rFonts w:cs="Times New Roman"/>
          <w:i/>
          <w:szCs w:val="24"/>
        </w:rPr>
        <w:t>education</w:t>
      </w:r>
      <w:r w:rsidR="00AE7C96" w:rsidRPr="005C5ED5">
        <w:rPr>
          <w:rFonts w:cs="Times New Roman"/>
          <w:szCs w:val="24"/>
        </w:rPr>
        <w:t>.</w:t>
      </w:r>
      <w:proofErr w:type="gramEnd"/>
      <w:r w:rsidR="00740F5B">
        <w:rPr>
          <w:rFonts w:cs="Times New Roman"/>
          <w:szCs w:val="24"/>
        </w:rPr>
        <w:t xml:space="preserve"> Palo Alto, CA: </w:t>
      </w:r>
      <w:r w:rsidR="00AE7C96" w:rsidRPr="005C5ED5">
        <w:rPr>
          <w:rFonts w:cs="Times New Roman"/>
          <w:szCs w:val="24"/>
        </w:rPr>
        <w:t>Consulting</w:t>
      </w:r>
      <w:r w:rsidRPr="005C5ED5">
        <w:rPr>
          <w:rFonts w:cs="Times New Roman"/>
          <w:szCs w:val="24"/>
        </w:rPr>
        <w:t xml:space="preserve"> Psychologists Press.</w:t>
      </w:r>
    </w:p>
    <w:p w:rsidR="003C4F2C" w:rsidRPr="005C5ED5" w:rsidRDefault="003C4F2C" w:rsidP="0078073A">
      <w:pPr>
        <w:ind w:left="851" w:hanging="851"/>
        <w:rPr>
          <w:rStyle w:val="ref-lnk"/>
          <w:rFonts w:cs="Times New Roman"/>
          <w:szCs w:val="24"/>
        </w:rPr>
      </w:pPr>
      <w:r w:rsidRPr="005C5ED5">
        <w:rPr>
          <w:rFonts w:cs="Times New Roman"/>
          <w:szCs w:val="24"/>
        </w:rPr>
        <w:lastRenderedPageBreak/>
        <w:t xml:space="preserve">Titone, D. A., &amp;Connine, C. M. (1999). </w:t>
      </w:r>
      <w:proofErr w:type="gramStart"/>
      <w:r w:rsidRPr="005C5ED5">
        <w:rPr>
          <w:rFonts w:cs="Times New Roman"/>
          <w:szCs w:val="24"/>
        </w:rPr>
        <w:t>On the compositional and non</w:t>
      </w:r>
      <w:r w:rsidR="00542C66" w:rsidRPr="005C5ED5">
        <w:rPr>
          <w:rFonts w:cs="Times New Roman"/>
          <w:szCs w:val="24"/>
        </w:rPr>
        <w:t>-compositional nature of</w:t>
      </w:r>
      <w:r w:rsidR="006F2D4E">
        <w:rPr>
          <w:rFonts w:cs="Times New Roman"/>
          <w:szCs w:val="24"/>
        </w:rPr>
        <w:t xml:space="preserve"> </w:t>
      </w:r>
      <w:r w:rsidRPr="005C5ED5">
        <w:rPr>
          <w:rFonts w:cs="Times New Roman"/>
          <w:szCs w:val="24"/>
        </w:rPr>
        <w:t>idiomatic expressions.</w:t>
      </w:r>
      <w:proofErr w:type="gramEnd"/>
      <w:r w:rsidR="006F2D4E">
        <w:rPr>
          <w:rFonts w:cs="Times New Roman"/>
          <w:szCs w:val="24"/>
        </w:rPr>
        <w:t xml:space="preserve"> </w:t>
      </w:r>
      <w:r w:rsidR="00DD75F3" w:rsidRPr="005C5ED5">
        <w:rPr>
          <w:rFonts w:cs="Times New Roman"/>
          <w:i/>
          <w:szCs w:val="24"/>
        </w:rPr>
        <w:t>Journal of</w:t>
      </w:r>
      <w:r w:rsidRPr="005C5ED5">
        <w:rPr>
          <w:rFonts w:cs="Times New Roman"/>
          <w:i/>
          <w:szCs w:val="24"/>
        </w:rPr>
        <w:t xml:space="preserve"> Pragmatics: An Interdisciplinary Journal of Language Studies, 31</w:t>
      </w:r>
      <w:r w:rsidRPr="005C5ED5">
        <w:rPr>
          <w:rFonts w:cs="Times New Roman"/>
          <w:szCs w:val="24"/>
        </w:rPr>
        <w:t xml:space="preserve">(12), 1655-1674. </w:t>
      </w:r>
      <w:hyperlink r:id="rId18" w:history="1">
        <w:r w:rsidR="006F2D4E" w:rsidRPr="00993B7F">
          <w:rPr>
            <w:rStyle w:val="Hyperlink"/>
            <w:rFonts w:cs="Times New Roman"/>
            <w:szCs w:val="24"/>
          </w:rPr>
          <w:t>https://doi.org/10.1016/S0378-2166</w:t>
        </w:r>
      </w:hyperlink>
      <w:r w:rsidR="006F2D4E">
        <w:rPr>
          <w:rFonts w:cs="Times New Roman"/>
          <w:szCs w:val="24"/>
        </w:rPr>
        <w:t xml:space="preserve"> </w:t>
      </w:r>
      <w:r w:rsidRPr="005C5ED5">
        <w:rPr>
          <w:rFonts w:cs="Times New Roman"/>
          <w:szCs w:val="24"/>
        </w:rPr>
        <w:t>(99)00008-9</w:t>
      </w:r>
    </w:p>
    <w:p w:rsidR="003C4F2C" w:rsidRPr="005C5ED5" w:rsidRDefault="003C4F2C" w:rsidP="0078073A">
      <w:pPr>
        <w:ind w:left="851" w:hanging="851"/>
        <w:rPr>
          <w:rFonts w:cs="Times New Roman"/>
          <w:szCs w:val="24"/>
        </w:rPr>
      </w:pPr>
      <w:r w:rsidRPr="005C5ED5">
        <w:rPr>
          <w:rFonts w:cs="Times New Roman"/>
          <w:szCs w:val="24"/>
        </w:rPr>
        <w:t>Titone, D. A., &amp;Connine, C., M. (1994). Descriptive norms fo</w:t>
      </w:r>
      <w:r w:rsidR="00005B85">
        <w:rPr>
          <w:rFonts w:cs="Times New Roman"/>
          <w:szCs w:val="24"/>
        </w:rPr>
        <w:t xml:space="preserve">r 171 idiomatic expressions: </w:t>
      </w:r>
      <w:r w:rsidRPr="005C5ED5">
        <w:rPr>
          <w:rFonts w:cs="Times New Roman"/>
          <w:szCs w:val="24"/>
        </w:rPr>
        <w:t xml:space="preserve">familiarity, compositionality, predictability, and literality. </w:t>
      </w:r>
      <w:r w:rsidRPr="005C5ED5">
        <w:rPr>
          <w:rFonts w:cs="Times New Roman"/>
          <w:i/>
          <w:szCs w:val="24"/>
        </w:rPr>
        <w:t>Metaphor and Symbolic Activity, 9</w:t>
      </w:r>
      <w:r w:rsidRPr="005C5ED5">
        <w:rPr>
          <w:rFonts w:cs="Times New Roman"/>
          <w:szCs w:val="24"/>
        </w:rPr>
        <w:t>(4), 247-270. https://</w:t>
      </w:r>
      <w:r w:rsidR="006F2D4E">
        <w:rPr>
          <w:rFonts w:cs="Times New Roman"/>
          <w:szCs w:val="24"/>
        </w:rPr>
        <w:t>doi.org/10.1207/s15327868ms0904</w:t>
      </w:r>
      <w:r w:rsidRPr="005C5ED5">
        <w:rPr>
          <w:rFonts w:cs="Times New Roman"/>
          <w:szCs w:val="24"/>
        </w:rPr>
        <w:t>1</w:t>
      </w:r>
    </w:p>
    <w:p w:rsidR="003C4F2C" w:rsidRPr="005C5ED5" w:rsidRDefault="003C4F2C" w:rsidP="006F2D4E">
      <w:pPr>
        <w:ind w:left="851" w:hanging="851"/>
        <w:rPr>
          <w:rFonts w:cs="Times New Roman"/>
          <w:szCs w:val="24"/>
        </w:rPr>
      </w:pPr>
      <w:r w:rsidRPr="005C5ED5">
        <w:rPr>
          <w:rFonts w:cs="Times New Roman"/>
          <w:szCs w:val="24"/>
        </w:rPr>
        <w:t xml:space="preserve">Tran, H. </w:t>
      </w:r>
      <w:r w:rsidR="00005B85">
        <w:rPr>
          <w:rFonts w:cs="Times New Roman"/>
          <w:szCs w:val="24"/>
        </w:rPr>
        <w:t xml:space="preserve">Q. </w:t>
      </w:r>
      <w:r w:rsidRPr="005C5ED5">
        <w:rPr>
          <w:rFonts w:cs="Times New Roman"/>
          <w:szCs w:val="24"/>
        </w:rPr>
        <w:t>(2013). Figurative idiomatic competence: An analy</w:t>
      </w:r>
      <w:r w:rsidR="00DD75F3" w:rsidRPr="005C5ED5">
        <w:rPr>
          <w:rFonts w:cs="Times New Roman"/>
          <w:szCs w:val="24"/>
        </w:rPr>
        <w:t xml:space="preserve">sis of EFL learners in Vietnam. </w:t>
      </w:r>
      <w:r w:rsidRPr="005C5ED5">
        <w:rPr>
          <w:rFonts w:cs="Times New Roman"/>
          <w:i/>
          <w:szCs w:val="24"/>
        </w:rPr>
        <w:t>Language Education in Asia, 4</w:t>
      </w:r>
      <w:r w:rsidRPr="005C5ED5">
        <w:rPr>
          <w:rFonts w:cs="Times New Roman"/>
          <w:szCs w:val="24"/>
        </w:rPr>
        <w:t>(1), 23-38. https://doi.org/10.5746/LEiA/13/V4/I1/A3/Tran</w:t>
      </w:r>
    </w:p>
    <w:p w:rsidR="003C4F2C" w:rsidRPr="005C5ED5" w:rsidRDefault="003C4F2C" w:rsidP="0078073A">
      <w:pPr>
        <w:ind w:left="851" w:hanging="851"/>
        <w:rPr>
          <w:rFonts w:cs="Times New Roman"/>
          <w:szCs w:val="24"/>
        </w:rPr>
      </w:pPr>
      <w:r w:rsidRPr="005C5ED5">
        <w:rPr>
          <w:rFonts w:cs="Times New Roman"/>
          <w:szCs w:val="24"/>
          <w:shd w:val="clear" w:color="auto" w:fill="FFFFFF"/>
        </w:rPr>
        <w:t xml:space="preserve">Tran, H. Q. (2012). </w:t>
      </w:r>
      <w:proofErr w:type="gramStart"/>
      <w:r w:rsidRPr="005C5ED5">
        <w:rPr>
          <w:rFonts w:cs="Times New Roman"/>
          <w:szCs w:val="24"/>
          <w:shd w:val="clear" w:color="auto" w:fill="FFFFFF"/>
        </w:rPr>
        <w:t>An explorative study of idiom teaching for pre-service teachers of English.</w:t>
      </w:r>
      <w:proofErr w:type="gramEnd"/>
      <w:r w:rsidRPr="005C5ED5">
        <w:rPr>
          <w:rFonts w:cs="Times New Roman"/>
          <w:szCs w:val="24"/>
          <w:shd w:val="clear" w:color="auto" w:fill="FFFFFF"/>
        </w:rPr>
        <w:t> </w:t>
      </w:r>
      <w:r w:rsidRPr="005C5ED5">
        <w:rPr>
          <w:rFonts w:cs="Times New Roman"/>
          <w:i/>
          <w:iCs/>
          <w:szCs w:val="24"/>
          <w:shd w:val="clear" w:color="auto" w:fill="FFFFFF"/>
        </w:rPr>
        <w:t>English Language Teaching</w:t>
      </w:r>
      <w:r w:rsidRPr="005C5ED5">
        <w:rPr>
          <w:rFonts w:cs="Times New Roman"/>
          <w:szCs w:val="24"/>
          <w:shd w:val="clear" w:color="auto" w:fill="FFFFFF"/>
        </w:rPr>
        <w:t>, </w:t>
      </w:r>
      <w:r w:rsidRPr="005C5ED5">
        <w:rPr>
          <w:rFonts w:cs="Times New Roman"/>
          <w:i/>
          <w:iCs/>
          <w:szCs w:val="24"/>
          <w:shd w:val="clear" w:color="auto" w:fill="FFFFFF"/>
        </w:rPr>
        <w:t>5</w:t>
      </w:r>
      <w:r w:rsidRPr="005C5ED5">
        <w:rPr>
          <w:rFonts w:cs="Times New Roman"/>
          <w:szCs w:val="24"/>
          <w:shd w:val="clear" w:color="auto" w:fill="FFFFFF"/>
        </w:rPr>
        <w:t xml:space="preserve">(12), 76-86. </w:t>
      </w:r>
      <w:r w:rsidRPr="005C5ED5">
        <w:rPr>
          <w:rFonts w:cs="Times New Roman"/>
          <w:szCs w:val="24"/>
        </w:rPr>
        <w:t>https://eric.ed.gov/?id=EJ1080172</w:t>
      </w:r>
    </w:p>
    <w:p w:rsidR="00874A8B" w:rsidRPr="00005B85" w:rsidRDefault="003C4F2C" w:rsidP="00005B85">
      <w:pPr>
        <w:ind w:left="851" w:hanging="851"/>
        <w:rPr>
          <w:rFonts w:cs="Times New Roman"/>
          <w:szCs w:val="24"/>
          <w:shd w:val="clear" w:color="auto" w:fill="FFFFFF"/>
        </w:rPr>
      </w:pPr>
      <w:proofErr w:type="spellStart"/>
      <w:r w:rsidRPr="005C5ED5">
        <w:rPr>
          <w:rFonts w:cs="Times New Roman"/>
          <w:szCs w:val="24"/>
          <w:shd w:val="clear" w:color="auto" w:fill="FFFFFF"/>
        </w:rPr>
        <w:t>Urdang</w:t>
      </w:r>
      <w:proofErr w:type="spellEnd"/>
      <w:r w:rsidRPr="005C5ED5">
        <w:rPr>
          <w:rFonts w:cs="Times New Roman"/>
          <w:szCs w:val="24"/>
          <w:shd w:val="clear" w:color="auto" w:fill="FFFFFF"/>
        </w:rPr>
        <w:t>, L. (1979). </w:t>
      </w:r>
      <w:proofErr w:type="gramStart"/>
      <w:r w:rsidRPr="005C5ED5">
        <w:rPr>
          <w:rFonts w:cs="Times New Roman"/>
          <w:i/>
          <w:iCs/>
          <w:szCs w:val="24"/>
          <w:shd w:val="clear" w:color="auto" w:fill="FFFFFF"/>
        </w:rPr>
        <w:t>Longman dictionary of English idioms</w:t>
      </w:r>
      <w:r w:rsidRPr="005C5ED5">
        <w:rPr>
          <w:rFonts w:cs="Times New Roman"/>
          <w:szCs w:val="24"/>
          <w:shd w:val="clear" w:color="auto" w:fill="FFFFFF"/>
        </w:rPr>
        <w:t>.</w:t>
      </w:r>
      <w:proofErr w:type="gramEnd"/>
      <w:r w:rsidRPr="005C5ED5">
        <w:rPr>
          <w:rFonts w:cs="Times New Roman"/>
          <w:szCs w:val="24"/>
          <w:shd w:val="clear" w:color="auto" w:fill="FFFFFF"/>
        </w:rPr>
        <w:t xml:space="preserve"> Harlow: Longman.</w:t>
      </w:r>
    </w:p>
    <w:p w:rsidR="00874A8B" w:rsidRPr="00874A8B" w:rsidRDefault="00874A8B" w:rsidP="00874A8B">
      <w:pPr>
        <w:ind w:left="709" w:hanging="709"/>
        <w:rPr>
          <w:rFonts w:cs="Times New Roman"/>
          <w:szCs w:val="24"/>
        </w:rPr>
      </w:pPr>
      <w:proofErr w:type="gramStart"/>
      <w:r w:rsidRPr="00874A8B">
        <w:rPr>
          <w:rFonts w:cs="Times New Roman"/>
          <w:szCs w:val="24"/>
        </w:rPr>
        <w:t>United Republ</w:t>
      </w:r>
      <w:r>
        <w:rPr>
          <w:rFonts w:cs="Times New Roman"/>
          <w:szCs w:val="24"/>
        </w:rPr>
        <w:t>ic of Tanzania</w:t>
      </w:r>
      <w:r w:rsidR="00005B85">
        <w:rPr>
          <w:rFonts w:cs="Times New Roman"/>
          <w:szCs w:val="24"/>
        </w:rPr>
        <w:t>.</w:t>
      </w:r>
      <w:proofErr w:type="gramEnd"/>
      <w:r>
        <w:rPr>
          <w:rFonts w:cs="Times New Roman"/>
          <w:szCs w:val="24"/>
        </w:rPr>
        <w:t xml:space="preserve"> </w:t>
      </w:r>
      <w:proofErr w:type="gramStart"/>
      <w:r>
        <w:rPr>
          <w:rFonts w:cs="Times New Roman"/>
          <w:szCs w:val="24"/>
        </w:rPr>
        <w:t>(2005a)</w:t>
      </w:r>
      <w:r w:rsidR="00005B85">
        <w:rPr>
          <w:rFonts w:cs="Times New Roman"/>
          <w:szCs w:val="24"/>
        </w:rPr>
        <w:t>.</w:t>
      </w:r>
      <w:r w:rsidRPr="00005B85">
        <w:rPr>
          <w:rFonts w:cs="Times New Roman"/>
          <w:i/>
          <w:szCs w:val="24"/>
        </w:rPr>
        <w:t>English Language Syllabus for ‘O’ level Secondary schools</w:t>
      </w:r>
      <w:r w:rsidRPr="00874A8B">
        <w:rPr>
          <w:rFonts w:cs="Times New Roman"/>
          <w:szCs w:val="24"/>
        </w:rPr>
        <w:t>.</w:t>
      </w:r>
      <w:proofErr w:type="gramEnd"/>
      <w:r w:rsidRPr="00874A8B">
        <w:rPr>
          <w:rFonts w:cs="Times New Roman"/>
          <w:szCs w:val="24"/>
        </w:rPr>
        <w:t xml:space="preserve"> Dar </w:t>
      </w:r>
      <w:proofErr w:type="spellStart"/>
      <w:r w:rsidRPr="00874A8B">
        <w:rPr>
          <w:rFonts w:cs="Times New Roman"/>
          <w:szCs w:val="24"/>
        </w:rPr>
        <w:t>es</w:t>
      </w:r>
      <w:proofErr w:type="spellEnd"/>
      <w:r w:rsidRPr="00874A8B">
        <w:rPr>
          <w:rFonts w:cs="Times New Roman"/>
          <w:szCs w:val="24"/>
        </w:rPr>
        <w:t xml:space="preserve"> Salaam: Tanzania Institute of Education.</w:t>
      </w:r>
    </w:p>
    <w:p w:rsidR="00874A8B" w:rsidRPr="00874A8B" w:rsidRDefault="00874A8B" w:rsidP="00874A8B">
      <w:pPr>
        <w:ind w:left="709" w:hanging="709"/>
        <w:rPr>
          <w:rFonts w:cs="Times New Roman"/>
          <w:szCs w:val="24"/>
        </w:rPr>
      </w:pPr>
      <w:proofErr w:type="gramStart"/>
      <w:r w:rsidRPr="00874A8B">
        <w:rPr>
          <w:rFonts w:cs="Times New Roman"/>
          <w:szCs w:val="24"/>
        </w:rPr>
        <w:t>United Republ</w:t>
      </w:r>
      <w:r>
        <w:rPr>
          <w:rFonts w:cs="Times New Roman"/>
          <w:szCs w:val="24"/>
        </w:rPr>
        <w:t>ic of Tanzania</w:t>
      </w:r>
      <w:r w:rsidR="00005B85">
        <w:rPr>
          <w:rFonts w:cs="Times New Roman"/>
          <w:szCs w:val="24"/>
        </w:rPr>
        <w:t>.</w:t>
      </w:r>
      <w:proofErr w:type="gramEnd"/>
      <w:r>
        <w:rPr>
          <w:rFonts w:cs="Times New Roman"/>
          <w:szCs w:val="24"/>
        </w:rPr>
        <w:t xml:space="preserve"> </w:t>
      </w:r>
      <w:proofErr w:type="gramStart"/>
      <w:r>
        <w:rPr>
          <w:rFonts w:cs="Times New Roman"/>
          <w:szCs w:val="24"/>
        </w:rPr>
        <w:t>(2005)</w:t>
      </w:r>
      <w:r w:rsidR="00005B85">
        <w:rPr>
          <w:rFonts w:cs="Times New Roman"/>
          <w:szCs w:val="24"/>
        </w:rPr>
        <w:t>.</w:t>
      </w:r>
      <w:r w:rsidRPr="00005B85">
        <w:rPr>
          <w:rFonts w:cs="Times New Roman"/>
          <w:i/>
          <w:szCs w:val="24"/>
        </w:rPr>
        <w:t>National Examination Council of Tanzania, Certificate of Secondary Education Examination (CSEE)</w:t>
      </w:r>
      <w:r w:rsidRPr="00874A8B">
        <w:rPr>
          <w:rFonts w:cs="Times New Roman"/>
          <w:szCs w:val="24"/>
        </w:rPr>
        <w:t>.</w:t>
      </w:r>
      <w:proofErr w:type="gramEnd"/>
      <w:r w:rsidRPr="00874A8B">
        <w:rPr>
          <w:rFonts w:cs="Times New Roman"/>
          <w:szCs w:val="24"/>
        </w:rPr>
        <w:t xml:space="preserve"> Dar </w:t>
      </w:r>
      <w:proofErr w:type="spellStart"/>
      <w:r w:rsidRPr="00874A8B">
        <w:rPr>
          <w:rFonts w:cs="Times New Roman"/>
          <w:szCs w:val="24"/>
        </w:rPr>
        <w:t>es</w:t>
      </w:r>
      <w:proofErr w:type="spellEnd"/>
      <w:r w:rsidRPr="00874A8B">
        <w:rPr>
          <w:rFonts w:cs="Times New Roman"/>
          <w:szCs w:val="24"/>
        </w:rPr>
        <w:t xml:space="preserve"> Salaam: Ministry of Education and Vocational Training.</w:t>
      </w:r>
    </w:p>
    <w:p w:rsidR="003C4F2C" w:rsidRPr="005C5ED5" w:rsidRDefault="003C4F2C" w:rsidP="0078073A">
      <w:pPr>
        <w:ind w:left="851" w:hanging="851"/>
        <w:rPr>
          <w:rFonts w:cs="Times New Roman"/>
          <w:szCs w:val="24"/>
        </w:rPr>
      </w:pPr>
      <w:proofErr w:type="gramStart"/>
      <w:r w:rsidRPr="005C5ED5">
        <w:rPr>
          <w:rFonts w:cs="Times New Roman"/>
          <w:szCs w:val="24"/>
        </w:rPr>
        <w:t xml:space="preserve">Van </w:t>
      </w:r>
      <w:proofErr w:type="spellStart"/>
      <w:r w:rsidRPr="005C5ED5">
        <w:rPr>
          <w:rFonts w:cs="Times New Roman"/>
          <w:szCs w:val="24"/>
        </w:rPr>
        <w:t>Der</w:t>
      </w:r>
      <w:proofErr w:type="spellEnd"/>
      <w:r w:rsidRPr="005C5ED5">
        <w:rPr>
          <w:rFonts w:cs="Times New Roman"/>
          <w:szCs w:val="24"/>
        </w:rPr>
        <w:t xml:space="preserve"> M.E.C. &amp;</w:t>
      </w:r>
      <w:proofErr w:type="spellStart"/>
      <w:r w:rsidRPr="005C5ED5">
        <w:rPr>
          <w:rFonts w:cs="Times New Roman"/>
          <w:szCs w:val="24"/>
        </w:rPr>
        <w:t>Vonk</w:t>
      </w:r>
      <w:proofErr w:type="spellEnd"/>
      <w:r w:rsidRPr="005C5ED5">
        <w:rPr>
          <w:rFonts w:cs="Times New Roman"/>
          <w:szCs w:val="24"/>
        </w:rPr>
        <w:t>, W. (1996).</w:t>
      </w:r>
      <w:proofErr w:type="gramEnd"/>
      <w:r w:rsidRPr="005C5ED5">
        <w:rPr>
          <w:rFonts w:cs="Times New Roman"/>
          <w:szCs w:val="24"/>
        </w:rPr>
        <w:t xml:space="preserve"> You don’t die immediately when you kick an empty bucket: A processing view on semantic and syntactic characteristics of idioms. In M. </w:t>
      </w:r>
      <w:proofErr w:type="spellStart"/>
      <w:r w:rsidRPr="005C5ED5">
        <w:rPr>
          <w:rFonts w:cs="Times New Roman"/>
          <w:szCs w:val="24"/>
        </w:rPr>
        <w:t>Everaert</w:t>
      </w:r>
      <w:proofErr w:type="spellEnd"/>
      <w:r w:rsidRPr="005C5ED5">
        <w:rPr>
          <w:rFonts w:cs="Times New Roman"/>
          <w:szCs w:val="24"/>
        </w:rPr>
        <w:t xml:space="preserve">, E-J.van </w:t>
      </w:r>
      <w:proofErr w:type="spellStart"/>
      <w:r w:rsidRPr="005C5ED5">
        <w:rPr>
          <w:rFonts w:cs="Times New Roman"/>
          <w:szCs w:val="24"/>
        </w:rPr>
        <w:t>der</w:t>
      </w:r>
      <w:proofErr w:type="spellEnd"/>
      <w:r w:rsidRPr="005C5ED5">
        <w:rPr>
          <w:rFonts w:cs="Times New Roman"/>
          <w:szCs w:val="24"/>
        </w:rPr>
        <w:t xml:space="preserve"> Linden, A. Schenk, and R. </w:t>
      </w:r>
      <w:proofErr w:type="spellStart"/>
      <w:r w:rsidRPr="005C5ED5">
        <w:rPr>
          <w:rFonts w:cs="Times New Roman"/>
          <w:szCs w:val="24"/>
        </w:rPr>
        <w:t>Schreuder</w:t>
      </w:r>
      <w:proofErr w:type="spellEnd"/>
      <w:r w:rsidRPr="005C5ED5">
        <w:rPr>
          <w:rFonts w:cs="Times New Roman"/>
          <w:szCs w:val="24"/>
        </w:rPr>
        <w:t xml:space="preserve">, </w:t>
      </w:r>
      <w:r w:rsidRPr="005C5ED5">
        <w:rPr>
          <w:rFonts w:cs="Times New Roman"/>
          <w:szCs w:val="24"/>
        </w:rPr>
        <w:lastRenderedPageBreak/>
        <w:t>(</w:t>
      </w:r>
      <w:proofErr w:type="spellStart"/>
      <w:r w:rsidRPr="005C5ED5">
        <w:rPr>
          <w:rFonts w:cs="Times New Roman"/>
          <w:szCs w:val="24"/>
        </w:rPr>
        <w:t>Eds</w:t>
      </w:r>
      <w:proofErr w:type="spellEnd"/>
      <w:r w:rsidRPr="005C5ED5">
        <w:rPr>
          <w:rFonts w:cs="Times New Roman"/>
          <w:szCs w:val="24"/>
        </w:rPr>
        <w:t>).</w:t>
      </w:r>
      <w:r w:rsidRPr="005C5ED5">
        <w:rPr>
          <w:rFonts w:cs="Times New Roman"/>
          <w:i/>
          <w:szCs w:val="24"/>
        </w:rPr>
        <w:t>Idioms: Structural and Psychological Perspectives</w:t>
      </w:r>
      <w:r w:rsidRPr="005C5ED5">
        <w:rPr>
          <w:rFonts w:cs="Times New Roman"/>
          <w:szCs w:val="24"/>
        </w:rPr>
        <w:t xml:space="preserve"> (pp. 283- 300). </w:t>
      </w:r>
      <w:proofErr w:type="gramStart"/>
      <w:r w:rsidRPr="005C5ED5">
        <w:rPr>
          <w:rFonts w:cs="Times New Roman"/>
          <w:szCs w:val="24"/>
        </w:rPr>
        <w:t>Lawrence Erlbaum.</w:t>
      </w:r>
      <w:proofErr w:type="gramEnd"/>
    </w:p>
    <w:p w:rsidR="003C4F2C" w:rsidRPr="005C5ED5" w:rsidRDefault="003C4F2C" w:rsidP="0078073A">
      <w:pPr>
        <w:ind w:left="851" w:hanging="851"/>
        <w:rPr>
          <w:rFonts w:cs="Times New Roman"/>
          <w:szCs w:val="24"/>
        </w:rPr>
      </w:pPr>
      <w:r w:rsidRPr="005C5ED5">
        <w:rPr>
          <w:rFonts w:cs="Times New Roman"/>
          <w:szCs w:val="24"/>
        </w:rPr>
        <w:t xml:space="preserve">Warren, B. (2005). </w:t>
      </w:r>
      <w:proofErr w:type="gramStart"/>
      <w:r w:rsidRPr="005C5ED5">
        <w:rPr>
          <w:rFonts w:cs="Times New Roman"/>
          <w:szCs w:val="24"/>
        </w:rPr>
        <w:t>A model of idiomaticity.</w:t>
      </w:r>
      <w:proofErr w:type="gramEnd"/>
      <w:r w:rsidR="00A84A0A">
        <w:rPr>
          <w:rFonts w:cs="Times New Roman"/>
          <w:szCs w:val="24"/>
        </w:rPr>
        <w:t xml:space="preserve"> </w:t>
      </w:r>
      <w:r w:rsidR="00822E4E" w:rsidRPr="00740F5B">
        <w:rPr>
          <w:i/>
        </w:rPr>
        <w:t>Nordic Journal of English Studies</w:t>
      </w:r>
      <w:r w:rsidRPr="005C5ED5">
        <w:rPr>
          <w:rFonts w:cs="Times New Roman"/>
          <w:szCs w:val="24"/>
        </w:rPr>
        <w:t xml:space="preserve">, </w:t>
      </w:r>
      <w:r w:rsidRPr="00005B85">
        <w:rPr>
          <w:rFonts w:cs="Times New Roman"/>
          <w:i/>
          <w:szCs w:val="24"/>
        </w:rPr>
        <w:t>4</w:t>
      </w:r>
      <w:r w:rsidRPr="005C5ED5">
        <w:rPr>
          <w:rFonts w:cs="Times New Roman"/>
          <w:szCs w:val="24"/>
        </w:rPr>
        <w:t>(1), 35-54.</w:t>
      </w:r>
    </w:p>
    <w:p w:rsidR="003C4F2C" w:rsidRPr="005C5ED5" w:rsidRDefault="003C4F2C" w:rsidP="0078073A">
      <w:pPr>
        <w:ind w:left="851" w:hanging="851"/>
        <w:rPr>
          <w:rFonts w:cs="Times New Roman"/>
          <w:szCs w:val="24"/>
        </w:rPr>
      </w:pPr>
      <w:r w:rsidRPr="005C5ED5">
        <w:rPr>
          <w:rFonts w:cs="Times New Roman"/>
          <w:szCs w:val="24"/>
        </w:rPr>
        <w:t xml:space="preserve">Weinreich, U. (2009). The intonation–syntax interaction: Prosodic features in perceptual processing of sentences. In A. Cohen &amp; S. G. </w:t>
      </w:r>
      <w:proofErr w:type="spellStart"/>
      <w:r w:rsidRPr="005C5ED5">
        <w:rPr>
          <w:rFonts w:cs="Times New Roman"/>
          <w:szCs w:val="24"/>
        </w:rPr>
        <w:t>Nooteboom</w:t>
      </w:r>
      <w:proofErr w:type="spellEnd"/>
      <w:r w:rsidRPr="005C5ED5">
        <w:rPr>
          <w:rFonts w:cs="Times New Roman"/>
          <w:szCs w:val="24"/>
        </w:rPr>
        <w:t xml:space="preserve"> (Eds.) </w:t>
      </w:r>
      <w:r w:rsidRPr="005C5ED5">
        <w:rPr>
          <w:rFonts w:cs="Times New Roman"/>
          <w:i/>
          <w:szCs w:val="24"/>
        </w:rPr>
        <w:t>Structure and Process in Speech Perception</w:t>
      </w:r>
      <w:r w:rsidR="00740F5B">
        <w:rPr>
          <w:rFonts w:cs="Times New Roman"/>
          <w:szCs w:val="24"/>
        </w:rPr>
        <w:t>, 146–160</w:t>
      </w:r>
      <w:r w:rsidRPr="005C5ED5">
        <w:rPr>
          <w:rFonts w:cs="Times New Roman"/>
          <w:szCs w:val="24"/>
        </w:rPr>
        <w:t xml:space="preserve">. </w:t>
      </w:r>
      <w:r w:rsidR="00740F5B">
        <w:rPr>
          <w:rFonts w:cs="Times New Roman"/>
          <w:szCs w:val="24"/>
        </w:rPr>
        <w:t xml:space="preserve">New York City: </w:t>
      </w:r>
      <w:r w:rsidRPr="005C5ED5">
        <w:rPr>
          <w:rFonts w:cs="Times New Roman"/>
          <w:szCs w:val="24"/>
        </w:rPr>
        <w:t>Springer–</w:t>
      </w:r>
      <w:proofErr w:type="spellStart"/>
      <w:r w:rsidRPr="005C5ED5">
        <w:rPr>
          <w:rFonts w:cs="Times New Roman"/>
          <w:szCs w:val="24"/>
        </w:rPr>
        <w:t>Verlag</w:t>
      </w:r>
      <w:proofErr w:type="spellEnd"/>
      <w:r w:rsidRPr="005C5ED5">
        <w:rPr>
          <w:rFonts w:cs="Times New Roman"/>
          <w:szCs w:val="24"/>
        </w:rPr>
        <w:t>.</w:t>
      </w:r>
    </w:p>
    <w:p w:rsidR="003C4F2C" w:rsidRPr="005C5ED5" w:rsidRDefault="003C4F2C" w:rsidP="0078073A">
      <w:pPr>
        <w:ind w:left="851" w:hanging="851"/>
        <w:rPr>
          <w:rFonts w:cs="Times New Roman"/>
          <w:iCs/>
          <w:szCs w:val="24"/>
        </w:rPr>
      </w:pPr>
      <w:r w:rsidRPr="005C5ED5">
        <w:rPr>
          <w:rFonts w:cs="Times New Roman"/>
          <w:iCs/>
          <w:szCs w:val="24"/>
        </w:rPr>
        <w:t xml:space="preserve">Weinreich, U. (1969). </w:t>
      </w:r>
      <w:proofErr w:type="gramStart"/>
      <w:r w:rsidRPr="005C5ED5">
        <w:rPr>
          <w:rFonts w:cs="Times New Roman"/>
          <w:iCs/>
          <w:szCs w:val="24"/>
        </w:rPr>
        <w:t>Problems in the analysis of idioms.</w:t>
      </w:r>
      <w:proofErr w:type="gramEnd"/>
      <w:r w:rsidRPr="005C5ED5">
        <w:rPr>
          <w:rFonts w:cs="Times New Roman"/>
          <w:iCs/>
          <w:szCs w:val="24"/>
        </w:rPr>
        <w:t xml:space="preserve"> In J. </w:t>
      </w:r>
      <w:proofErr w:type="spellStart"/>
      <w:r w:rsidRPr="005C5ED5">
        <w:rPr>
          <w:rFonts w:cs="Times New Roman"/>
          <w:iCs/>
          <w:szCs w:val="24"/>
        </w:rPr>
        <w:t>Puhvel</w:t>
      </w:r>
      <w:proofErr w:type="spellEnd"/>
      <w:r w:rsidRPr="005C5ED5">
        <w:rPr>
          <w:rFonts w:cs="Times New Roman"/>
          <w:iCs/>
          <w:szCs w:val="24"/>
        </w:rPr>
        <w:t xml:space="preserve"> (Ed.) </w:t>
      </w:r>
      <w:r w:rsidRPr="005C5ED5">
        <w:rPr>
          <w:rFonts w:cs="Times New Roman"/>
          <w:i/>
          <w:iCs/>
          <w:szCs w:val="24"/>
        </w:rPr>
        <w:t>Substance and Structure of Language</w:t>
      </w:r>
      <w:r w:rsidRPr="005C5ED5">
        <w:rPr>
          <w:rFonts w:cs="Times New Roman"/>
          <w:iCs/>
          <w:szCs w:val="24"/>
        </w:rPr>
        <w:t xml:space="preserve"> (pp. 23–81). </w:t>
      </w:r>
      <w:r w:rsidR="00740F5B">
        <w:rPr>
          <w:rFonts w:cs="Times New Roman"/>
          <w:iCs/>
          <w:szCs w:val="24"/>
        </w:rPr>
        <w:t xml:space="preserve">Berkeley, LA: </w:t>
      </w:r>
      <w:r w:rsidRPr="005C5ED5">
        <w:rPr>
          <w:rFonts w:cs="Times New Roman"/>
          <w:iCs/>
          <w:szCs w:val="24"/>
        </w:rPr>
        <w:t>University of California Press.</w:t>
      </w:r>
    </w:p>
    <w:p w:rsidR="003C4F2C" w:rsidRPr="005C5ED5" w:rsidRDefault="003C4F2C" w:rsidP="0078073A">
      <w:pPr>
        <w:ind w:left="851" w:hanging="851"/>
        <w:rPr>
          <w:rFonts w:cs="Times New Roman"/>
          <w:szCs w:val="24"/>
        </w:rPr>
      </w:pPr>
      <w:r w:rsidRPr="005C5ED5">
        <w:rPr>
          <w:rFonts w:cs="Times New Roman"/>
          <w:iCs/>
          <w:szCs w:val="24"/>
        </w:rPr>
        <w:t>Wood, D. (2002). Formulaic language in acquisition and production: Implications for teaching</w:t>
      </w:r>
      <w:r w:rsidRPr="005C5ED5">
        <w:rPr>
          <w:rFonts w:cs="Times New Roman"/>
          <w:i/>
          <w:iCs/>
          <w:szCs w:val="24"/>
        </w:rPr>
        <w:t>. TESL Canada Journal</w:t>
      </w:r>
      <w:r w:rsidRPr="005C5ED5">
        <w:rPr>
          <w:rFonts w:cs="Times New Roman"/>
          <w:iCs/>
          <w:szCs w:val="24"/>
        </w:rPr>
        <w:t xml:space="preserve">, </w:t>
      </w:r>
      <w:r w:rsidRPr="005C5ED5">
        <w:rPr>
          <w:rFonts w:cs="Times New Roman"/>
          <w:i/>
          <w:iCs/>
          <w:szCs w:val="24"/>
        </w:rPr>
        <w:t>20</w:t>
      </w:r>
      <w:r w:rsidRPr="005C5ED5">
        <w:rPr>
          <w:rFonts w:cs="Times New Roman"/>
          <w:iCs/>
          <w:szCs w:val="24"/>
        </w:rPr>
        <w:t>(1), 1–15. https://doi.org/10.18806/tesl.v20i1.935</w:t>
      </w:r>
    </w:p>
    <w:p w:rsidR="003C4F2C" w:rsidRDefault="003C4F2C" w:rsidP="0078073A">
      <w:pPr>
        <w:ind w:left="851" w:hanging="851"/>
        <w:rPr>
          <w:rFonts w:cs="Times New Roman"/>
          <w:iCs/>
          <w:szCs w:val="24"/>
        </w:rPr>
      </w:pPr>
      <w:r w:rsidRPr="005C5ED5">
        <w:rPr>
          <w:rFonts w:cs="Times New Roman"/>
          <w:iCs/>
          <w:szCs w:val="24"/>
        </w:rPr>
        <w:t xml:space="preserve">Wray, A. (2008). </w:t>
      </w:r>
      <w:r w:rsidRPr="005C5ED5">
        <w:rPr>
          <w:rFonts w:cs="Times New Roman"/>
          <w:i/>
          <w:iCs/>
          <w:szCs w:val="24"/>
        </w:rPr>
        <w:t>Formulaic language: Pushing the boundaries</w:t>
      </w:r>
      <w:r w:rsidRPr="005C5ED5">
        <w:rPr>
          <w:rFonts w:cs="Times New Roman"/>
          <w:iCs/>
          <w:szCs w:val="24"/>
        </w:rPr>
        <w:t xml:space="preserve">. </w:t>
      </w:r>
      <w:r w:rsidR="00740F5B">
        <w:rPr>
          <w:rFonts w:cs="Times New Roman"/>
          <w:iCs/>
          <w:szCs w:val="24"/>
        </w:rPr>
        <w:t xml:space="preserve">Oxford, UK: </w:t>
      </w:r>
      <w:r w:rsidRPr="005C5ED5">
        <w:rPr>
          <w:rFonts w:cs="Times New Roman"/>
          <w:iCs/>
          <w:szCs w:val="24"/>
        </w:rPr>
        <w:t>Oxford University Press.</w:t>
      </w:r>
    </w:p>
    <w:p w:rsidR="00677556" w:rsidRPr="005C5ED5" w:rsidRDefault="00677556" w:rsidP="00677556">
      <w:pPr>
        <w:ind w:left="709" w:hanging="709"/>
        <w:rPr>
          <w:rFonts w:cs="Times New Roman"/>
          <w:szCs w:val="24"/>
        </w:rPr>
      </w:pPr>
      <w:proofErr w:type="spellStart"/>
      <w:r w:rsidRPr="00677556">
        <w:rPr>
          <w:rFonts w:cs="Times New Roman"/>
          <w:szCs w:val="24"/>
        </w:rPr>
        <w:t>Yohana</w:t>
      </w:r>
      <w:proofErr w:type="spellEnd"/>
      <w:r w:rsidRPr="00677556">
        <w:rPr>
          <w:rFonts w:cs="Times New Roman"/>
          <w:szCs w:val="24"/>
        </w:rPr>
        <w:t xml:space="preserve">, E. (2012). </w:t>
      </w:r>
      <w:r w:rsidRPr="00005B85">
        <w:rPr>
          <w:rFonts w:cs="Times New Roman"/>
          <w:i/>
          <w:szCs w:val="24"/>
        </w:rPr>
        <w:t>Effects of language of instruction on students’ performance in English: Experience from secondary schools in Dodoma.</w:t>
      </w:r>
      <w:r w:rsidRPr="00677556">
        <w:rPr>
          <w:rFonts w:cs="Times New Roman"/>
          <w:szCs w:val="24"/>
        </w:rPr>
        <w:t xml:space="preserve"> [Online] LAP LAMBERT. Available: www.amazon.com.</w:t>
      </w:r>
    </w:p>
    <w:p w:rsidR="003C4F2C" w:rsidRPr="005C5ED5" w:rsidRDefault="003C4F2C" w:rsidP="0078073A">
      <w:pPr>
        <w:ind w:left="851" w:hanging="851"/>
        <w:rPr>
          <w:rFonts w:cs="Times New Roman"/>
          <w:bCs/>
          <w:szCs w:val="24"/>
        </w:rPr>
      </w:pPr>
      <w:proofErr w:type="spellStart"/>
      <w:r w:rsidRPr="005C5ED5">
        <w:rPr>
          <w:rFonts w:cs="Times New Roman"/>
          <w:iCs/>
          <w:szCs w:val="24"/>
        </w:rPr>
        <w:t>Yorio</w:t>
      </w:r>
      <w:proofErr w:type="spellEnd"/>
      <w:r w:rsidRPr="005C5ED5">
        <w:rPr>
          <w:rFonts w:cs="Times New Roman"/>
          <w:iCs/>
          <w:szCs w:val="24"/>
        </w:rPr>
        <w:t xml:space="preserve">, C. (1980). </w:t>
      </w:r>
      <w:proofErr w:type="gramStart"/>
      <w:r w:rsidRPr="005C5ED5">
        <w:rPr>
          <w:rFonts w:cs="Times New Roman"/>
          <w:iCs/>
          <w:szCs w:val="24"/>
        </w:rPr>
        <w:t xml:space="preserve">Idiomaticity as an indicator of second language </w:t>
      </w:r>
      <w:r w:rsidR="00AE7C96" w:rsidRPr="005C5ED5">
        <w:rPr>
          <w:rFonts w:cs="Times New Roman"/>
          <w:iCs/>
          <w:szCs w:val="24"/>
        </w:rPr>
        <w:t>proficiency.</w:t>
      </w:r>
      <w:proofErr w:type="gramEnd"/>
      <w:r w:rsidR="00AE7C96" w:rsidRPr="005C5ED5">
        <w:rPr>
          <w:rFonts w:cs="Times New Roman"/>
          <w:iCs/>
          <w:szCs w:val="24"/>
        </w:rPr>
        <w:t xml:space="preserve"> In</w:t>
      </w:r>
      <w:r w:rsidRPr="005C5ED5">
        <w:rPr>
          <w:rFonts w:cs="Times New Roman"/>
          <w:iCs/>
          <w:szCs w:val="24"/>
        </w:rPr>
        <w:t xml:space="preserve"> </w:t>
      </w:r>
      <w:proofErr w:type="spellStart"/>
      <w:r w:rsidRPr="005C5ED5">
        <w:rPr>
          <w:rFonts w:cs="Times New Roman"/>
          <w:iCs/>
          <w:szCs w:val="24"/>
        </w:rPr>
        <w:t>Hyltenstam</w:t>
      </w:r>
      <w:proofErr w:type="spellEnd"/>
      <w:r w:rsidRPr="005C5ED5">
        <w:rPr>
          <w:rFonts w:cs="Times New Roman"/>
          <w:iCs/>
          <w:szCs w:val="24"/>
        </w:rPr>
        <w:t>, K.</w:t>
      </w:r>
      <w:r w:rsidR="00A84A0A">
        <w:rPr>
          <w:rFonts w:cs="Times New Roman"/>
          <w:iCs/>
          <w:szCs w:val="24"/>
        </w:rPr>
        <w:t xml:space="preserve"> </w:t>
      </w:r>
      <w:r w:rsidRPr="005C5ED5">
        <w:rPr>
          <w:rFonts w:cs="Times New Roman"/>
          <w:iCs/>
          <w:szCs w:val="24"/>
        </w:rPr>
        <w:t>&amp;</w:t>
      </w:r>
      <w:r w:rsidR="00A84A0A">
        <w:rPr>
          <w:rFonts w:cs="Times New Roman"/>
          <w:iCs/>
          <w:szCs w:val="24"/>
        </w:rPr>
        <w:t xml:space="preserve"> </w:t>
      </w:r>
      <w:proofErr w:type="spellStart"/>
      <w:r w:rsidRPr="005C5ED5">
        <w:rPr>
          <w:rFonts w:cs="Times New Roman"/>
          <w:iCs/>
          <w:szCs w:val="24"/>
        </w:rPr>
        <w:t>Obler</w:t>
      </w:r>
      <w:proofErr w:type="spellEnd"/>
      <w:r w:rsidRPr="005C5ED5">
        <w:rPr>
          <w:rFonts w:cs="Times New Roman"/>
          <w:iCs/>
          <w:szCs w:val="24"/>
        </w:rPr>
        <w:t>, L. (</w:t>
      </w:r>
      <w:proofErr w:type="spellStart"/>
      <w:proofErr w:type="gramStart"/>
      <w:r w:rsidRPr="005C5ED5">
        <w:rPr>
          <w:rFonts w:cs="Times New Roman"/>
          <w:iCs/>
          <w:szCs w:val="24"/>
        </w:rPr>
        <w:t>eds</w:t>
      </w:r>
      <w:proofErr w:type="spellEnd"/>
      <w:proofErr w:type="gramEnd"/>
      <w:r w:rsidRPr="005C5ED5">
        <w:rPr>
          <w:rFonts w:cs="Times New Roman"/>
          <w:iCs/>
          <w:szCs w:val="24"/>
        </w:rPr>
        <w:t xml:space="preserve">) </w:t>
      </w:r>
      <w:r w:rsidRPr="005C5ED5">
        <w:rPr>
          <w:rFonts w:cs="Times New Roman"/>
          <w:i/>
          <w:iCs/>
          <w:szCs w:val="24"/>
        </w:rPr>
        <w:t>Bilingualism Across the Lifespan</w:t>
      </w:r>
      <w:r w:rsidRPr="005C5ED5">
        <w:rPr>
          <w:rFonts w:cs="Times New Roman"/>
          <w:iCs/>
          <w:szCs w:val="24"/>
        </w:rPr>
        <w:t xml:space="preserve">. </w:t>
      </w:r>
      <w:r w:rsidR="00740F5B">
        <w:rPr>
          <w:rFonts w:cs="Times New Roman"/>
          <w:iCs/>
          <w:szCs w:val="24"/>
        </w:rPr>
        <w:t xml:space="preserve">Cambridge, UK: </w:t>
      </w:r>
      <w:r w:rsidRPr="005C5ED5">
        <w:rPr>
          <w:rFonts w:cs="Times New Roman"/>
          <w:iCs/>
          <w:szCs w:val="24"/>
        </w:rPr>
        <w:t>Cambridge University Press.</w:t>
      </w:r>
    </w:p>
    <w:p w:rsidR="003C4F2C" w:rsidRPr="005C5ED5" w:rsidRDefault="003C4F2C" w:rsidP="0078073A">
      <w:pPr>
        <w:ind w:left="851" w:hanging="851"/>
        <w:rPr>
          <w:rFonts w:cs="Times New Roman"/>
          <w:szCs w:val="24"/>
        </w:rPr>
      </w:pPr>
      <w:r w:rsidRPr="005C5ED5">
        <w:rPr>
          <w:rFonts w:cs="Times New Roman"/>
          <w:szCs w:val="24"/>
        </w:rPr>
        <w:lastRenderedPageBreak/>
        <w:t xml:space="preserve">Yoshikawa, H. (2008). International intelligibility in world </w:t>
      </w:r>
      <w:proofErr w:type="spellStart"/>
      <w:r w:rsidRPr="005C5ED5">
        <w:rPr>
          <w:rFonts w:cs="Times New Roman"/>
          <w:szCs w:val="24"/>
        </w:rPr>
        <w:t>Englishes</w:t>
      </w:r>
      <w:proofErr w:type="spellEnd"/>
      <w:r w:rsidRPr="005C5ED5">
        <w:rPr>
          <w:rFonts w:cs="Times New Roman"/>
          <w:szCs w:val="24"/>
        </w:rPr>
        <w:t xml:space="preserve">: Focusing on idiomatic expressions. </w:t>
      </w:r>
      <w:r w:rsidRPr="005C5ED5">
        <w:rPr>
          <w:rFonts w:cs="Times New Roman"/>
          <w:i/>
          <w:szCs w:val="24"/>
        </w:rPr>
        <w:t>International Communication Studies, 17</w:t>
      </w:r>
      <w:r w:rsidRPr="005C5ED5">
        <w:rPr>
          <w:rFonts w:cs="Times New Roman"/>
          <w:szCs w:val="24"/>
        </w:rPr>
        <w:t>(4), 219-226.</w:t>
      </w:r>
    </w:p>
    <w:p w:rsidR="003C4F2C" w:rsidRPr="005C5ED5" w:rsidRDefault="003C4F2C" w:rsidP="0078073A">
      <w:pPr>
        <w:ind w:left="851" w:hanging="851"/>
        <w:rPr>
          <w:rFonts w:cs="Times New Roman"/>
          <w:szCs w:val="24"/>
        </w:rPr>
      </w:pPr>
      <w:r w:rsidRPr="005C5ED5">
        <w:rPr>
          <w:rFonts w:cs="Times New Roman"/>
          <w:szCs w:val="24"/>
        </w:rPr>
        <w:t xml:space="preserve">Yule, G. (2006). </w:t>
      </w:r>
      <w:proofErr w:type="gramStart"/>
      <w:r w:rsidRPr="005C5ED5">
        <w:rPr>
          <w:rFonts w:cs="Times New Roman"/>
          <w:i/>
          <w:szCs w:val="24"/>
        </w:rPr>
        <w:t>The study of language</w:t>
      </w:r>
      <w:r w:rsidRPr="005C5ED5">
        <w:rPr>
          <w:rFonts w:cs="Times New Roman"/>
          <w:szCs w:val="24"/>
        </w:rPr>
        <w:t>.</w:t>
      </w:r>
      <w:proofErr w:type="gramEnd"/>
      <w:r w:rsidR="00740F5B">
        <w:rPr>
          <w:rFonts w:cs="Times New Roman"/>
          <w:szCs w:val="24"/>
        </w:rPr>
        <w:t xml:space="preserve"> Cambridge, UK: </w:t>
      </w:r>
      <w:r w:rsidRPr="005C5ED5">
        <w:rPr>
          <w:rFonts w:cs="Times New Roman"/>
          <w:szCs w:val="24"/>
        </w:rPr>
        <w:t>Cambridge University Press.</w:t>
      </w:r>
    </w:p>
    <w:p w:rsidR="003C4F2C" w:rsidRDefault="003C4F2C" w:rsidP="0078073A">
      <w:pPr>
        <w:ind w:left="709" w:hanging="709"/>
        <w:rPr>
          <w:rFonts w:cs="Times New Roman"/>
          <w:szCs w:val="24"/>
        </w:rPr>
      </w:pPr>
      <w:r w:rsidRPr="005C5ED5">
        <w:rPr>
          <w:rFonts w:cs="Times New Roman"/>
          <w:szCs w:val="24"/>
        </w:rPr>
        <w:t xml:space="preserve">Zipporah, G. (2011). </w:t>
      </w:r>
      <w:proofErr w:type="gramStart"/>
      <w:r w:rsidRPr="005C5ED5">
        <w:rPr>
          <w:rFonts w:cs="Times New Roman"/>
          <w:i/>
          <w:szCs w:val="24"/>
        </w:rPr>
        <w:t xml:space="preserve">Idiomatic language in </w:t>
      </w:r>
      <w:r w:rsidR="00A84A0A" w:rsidRPr="005C5ED5">
        <w:rPr>
          <w:rFonts w:cs="Times New Roman"/>
          <w:i/>
          <w:szCs w:val="24"/>
        </w:rPr>
        <w:t>children.</w:t>
      </w:r>
      <w:proofErr w:type="gramEnd"/>
      <w:r w:rsidR="00A84A0A">
        <w:rPr>
          <w:rFonts w:cs="Times New Roman"/>
          <w:szCs w:val="24"/>
        </w:rPr>
        <w:t xml:space="preserve"> Nairobi</w:t>
      </w:r>
      <w:r w:rsidR="00740F5B">
        <w:rPr>
          <w:rFonts w:cs="Times New Roman"/>
          <w:szCs w:val="24"/>
        </w:rPr>
        <w:t xml:space="preserve">, Kenya: </w:t>
      </w:r>
      <w:r w:rsidR="00542C66" w:rsidRPr="005C5ED5">
        <w:rPr>
          <w:rFonts w:cs="Times New Roman"/>
          <w:szCs w:val="24"/>
        </w:rPr>
        <w:t>University of Nairobi</w:t>
      </w:r>
      <w:r w:rsidRPr="005C5ED5">
        <w:rPr>
          <w:rFonts w:cs="Times New Roman"/>
          <w:szCs w:val="24"/>
        </w:rPr>
        <w:t xml:space="preserve"> Academic Press.</w:t>
      </w:r>
    </w:p>
    <w:p w:rsidR="003C4F2C" w:rsidRDefault="003C4F2C" w:rsidP="0078073A">
      <w:pPr>
        <w:ind w:left="66"/>
        <w:rPr>
          <w:rFonts w:eastAsia="Calibri" w:cs="Times New Roman"/>
          <w:szCs w:val="24"/>
        </w:rPr>
      </w:pPr>
    </w:p>
    <w:p w:rsidR="002224A6" w:rsidRDefault="002224A6" w:rsidP="00BA3C14">
      <w:pPr>
        <w:rPr>
          <w:b/>
        </w:rPr>
      </w:pPr>
    </w:p>
    <w:p w:rsidR="002224A6" w:rsidRDefault="00BA3C14" w:rsidP="00677E7A">
      <w:pPr>
        <w:jc w:val="center"/>
        <w:rPr>
          <w:b/>
        </w:rPr>
      </w:pPr>
      <w:r>
        <w:rPr>
          <w:b/>
        </w:rPr>
        <w:br w:type="column"/>
      </w:r>
      <w:r w:rsidR="002224A6">
        <w:rPr>
          <w:b/>
        </w:rPr>
        <w:lastRenderedPageBreak/>
        <w:t>APPENDICES</w:t>
      </w:r>
    </w:p>
    <w:p w:rsidR="002224A6" w:rsidRDefault="002224A6" w:rsidP="00BA3C14">
      <w:pPr>
        <w:pStyle w:val="Heading1"/>
        <w:jc w:val="center"/>
      </w:pPr>
      <w:r>
        <w:t>APPENDIX I</w:t>
      </w:r>
    </w:p>
    <w:p w:rsidR="002224A6" w:rsidRDefault="00DC66A1" w:rsidP="00B87B7B">
      <w:pPr>
        <w:jc w:val="center"/>
        <w:rPr>
          <w:b/>
        </w:rPr>
      </w:pPr>
      <w:r>
        <w:rPr>
          <w:b/>
        </w:rPr>
        <w:t>QUE</w:t>
      </w:r>
      <w:r w:rsidR="00677E7A" w:rsidRPr="00677E7A">
        <w:rPr>
          <w:b/>
        </w:rPr>
        <w:t>S</w:t>
      </w:r>
      <w:r w:rsidR="00BA3C14">
        <w:rPr>
          <w:b/>
        </w:rPr>
        <w:t>T</w:t>
      </w:r>
      <w:r w:rsidR="00677E7A" w:rsidRPr="00677E7A">
        <w:rPr>
          <w:b/>
        </w:rPr>
        <w:t>IONNAIRE ON EXPOSURE</w:t>
      </w:r>
      <w:r w:rsidR="006148D6">
        <w:rPr>
          <w:b/>
        </w:rPr>
        <w:t xml:space="preserve"> </w:t>
      </w:r>
      <w:r w:rsidR="00677E7A" w:rsidRPr="00677E7A">
        <w:rPr>
          <w:b/>
        </w:rPr>
        <w:t>ON IDIOM COMPREHENSION</w:t>
      </w:r>
    </w:p>
    <w:p w:rsidR="00503B13" w:rsidRDefault="00503B13" w:rsidP="00CA2937">
      <w:pPr>
        <w:rPr>
          <w:b/>
        </w:rPr>
      </w:pPr>
      <w:r w:rsidRPr="00503B13">
        <w:rPr>
          <w:b/>
        </w:rPr>
        <w:t>Introduction</w:t>
      </w:r>
    </w:p>
    <w:p w:rsidR="000C2417" w:rsidRDefault="0081688D" w:rsidP="007F2F3C">
      <w:pPr>
        <w:spacing w:line="360" w:lineRule="auto"/>
        <w:rPr>
          <w:b/>
        </w:rPr>
      </w:pPr>
      <w:r>
        <w:t xml:space="preserve">My name is </w:t>
      </w:r>
      <w:proofErr w:type="spellStart"/>
      <w:r>
        <w:t>Ngoge</w:t>
      </w:r>
      <w:proofErr w:type="spellEnd"/>
      <w:r>
        <w:t xml:space="preserve"> </w:t>
      </w:r>
      <w:proofErr w:type="spellStart"/>
      <w:r>
        <w:t>Tabley</w:t>
      </w:r>
      <w:proofErr w:type="spellEnd"/>
      <w:r>
        <w:t xml:space="preserve"> Amos; I am a PhD candidate from the Open University of Tanzania. I am c</w:t>
      </w:r>
      <w:r w:rsidR="00BE0C43">
        <w:t>a</w:t>
      </w:r>
      <w:r>
        <w:t xml:space="preserve">rrying out research on English idiom comprehension. </w:t>
      </w:r>
      <w:r w:rsidR="000C2417" w:rsidRPr="000C2417">
        <w:t>This questionnaire is used for collecting data for research</w:t>
      </w:r>
      <w:r w:rsidR="00F700EE">
        <w:t xml:space="preserve"> on idiom comprehension</w:t>
      </w:r>
      <w:r w:rsidR="000C2417" w:rsidRPr="000C2417">
        <w:t xml:space="preserve"> purpose</w:t>
      </w:r>
      <w:r w:rsidR="00CA2937">
        <w:t>s</w:t>
      </w:r>
      <w:r w:rsidR="000C2417" w:rsidRPr="000C2417">
        <w:t>. Your response in this questionnaire will be used in determining the level of comprehension of English idioms</w:t>
      </w:r>
      <w:r w:rsidR="000C2417">
        <w:rPr>
          <w:b/>
        </w:rPr>
        <w:t>.</w:t>
      </w:r>
    </w:p>
    <w:p w:rsidR="00B87B7B" w:rsidRDefault="00B87B7B" w:rsidP="00CA2937">
      <w:pPr>
        <w:rPr>
          <w:b/>
        </w:rPr>
      </w:pPr>
    </w:p>
    <w:p w:rsidR="00503B13" w:rsidRDefault="00503B13" w:rsidP="00CA2937">
      <w:pPr>
        <w:rPr>
          <w:b/>
        </w:rPr>
      </w:pPr>
      <w:r>
        <w:rPr>
          <w:b/>
        </w:rPr>
        <w:t xml:space="preserve">Instructions </w:t>
      </w:r>
    </w:p>
    <w:p w:rsidR="00E9788A" w:rsidRDefault="000C2417" w:rsidP="007F2F3C">
      <w:pPr>
        <w:spacing w:line="360" w:lineRule="auto"/>
      </w:pPr>
      <w:r w:rsidRPr="000C2417">
        <w:t>You are required to respond to e</w:t>
      </w:r>
      <w:r w:rsidR="0052044B">
        <w:t>ach and every item in this ques</w:t>
      </w:r>
      <w:r w:rsidRPr="000C2417">
        <w:t xml:space="preserve">tionnaire. There is no right or wrong </w:t>
      </w:r>
      <w:r>
        <w:t>response</w:t>
      </w:r>
      <w:r w:rsidRPr="000C2417">
        <w:t xml:space="preserve">. Each </w:t>
      </w:r>
      <w:r>
        <w:t>response</w:t>
      </w:r>
      <w:r w:rsidRPr="000C2417">
        <w:t xml:space="preserve"> will be used in </w:t>
      </w:r>
      <w:r w:rsidR="00B87B7B">
        <w:t xml:space="preserve">the </w:t>
      </w:r>
      <w:r w:rsidRPr="000C2417">
        <w:t>analysis.</w:t>
      </w:r>
      <w:r w:rsidR="00F700EE">
        <w:t xml:space="preserve"> Feel free to respond as instructed in each </w:t>
      </w:r>
      <w:r w:rsidR="00FD69AE">
        <w:t>section. It</w:t>
      </w:r>
      <w:r w:rsidR="00E9788A">
        <w:t xml:space="preserve"> is anticipated that within a period of 40 minutes</w:t>
      </w:r>
      <w:r w:rsidR="00B87B7B">
        <w:t>,</w:t>
      </w:r>
      <w:r w:rsidR="00E9788A">
        <w:t xml:space="preserve"> you will finish. However</w:t>
      </w:r>
      <w:r w:rsidR="00B87B7B">
        <w:t>,</w:t>
      </w:r>
      <w:r w:rsidR="00E9788A">
        <w:t xml:space="preserve"> strict adherence to time will not apply as this is not an examination.</w:t>
      </w:r>
    </w:p>
    <w:p w:rsidR="00B87B7B" w:rsidRDefault="00B87B7B" w:rsidP="00B87B7B"/>
    <w:p w:rsidR="00CA2937" w:rsidRPr="007F2F3C" w:rsidRDefault="00CA2937" w:rsidP="007F2F3C">
      <w:pPr>
        <w:spacing w:line="360" w:lineRule="auto"/>
        <w:rPr>
          <w:b/>
        </w:rPr>
      </w:pPr>
      <w:r w:rsidRPr="007F2F3C">
        <w:rPr>
          <w:b/>
        </w:rPr>
        <w:t>Part A. Profile of the Respondent</w:t>
      </w:r>
    </w:p>
    <w:p w:rsidR="0052044B" w:rsidRPr="006659C4" w:rsidRDefault="00527CEC" w:rsidP="00527CEC">
      <w:pPr>
        <w:spacing w:line="360" w:lineRule="auto"/>
        <w:jc w:val="left"/>
      </w:pPr>
      <w:r>
        <w:t xml:space="preserve"> Random number picked</w:t>
      </w:r>
      <w:r w:rsidRPr="006659C4">
        <w:t xml:space="preserve"> </w:t>
      </w:r>
      <w:r w:rsidR="0052044B" w:rsidRPr="006659C4">
        <w:t>_________________</w:t>
      </w:r>
      <w:r>
        <w:t>____________________________</w:t>
      </w:r>
    </w:p>
    <w:p w:rsidR="0052044B" w:rsidRPr="006659C4" w:rsidRDefault="0052044B" w:rsidP="007F2F3C">
      <w:pPr>
        <w:spacing w:line="360" w:lineRule="auto"/>
      </w:pPr>
      <w:r w:rsidRPr="006659C4">
        <w:t xml:space="preserve">Gender (circle): M F </w:t>
      </w:r>
    </w:p>
    <w:p w:rsidR="0052044B" w:rsidRPr="006659C4" w:rsidRDefault="0052044B" w:rsidP="007F2F3C">
      <w:pPr>
        <w:spacing w:line="360" w:lineRule="auto"/>
      </w:pPr>
      <w:r w:rsidRPr="006659C4">
        <w:t xml:space="preserve">Age: _________ </w:t>
      </w:r>
    </w:p>
    <w:p w:rsidR="0052044B" w:rsidRPr="006659C4" w:rsidRDefault="0052044B" w:rsidP="007F2F3C">
      <w:pPr>
        <w:spacing w:line="360" w:lineRule="auto"/>
      </w:pPr>
      <w:r w:rsidRPr="006659C4">
        <w:t xml:space="preserve">Year of undergraduate study (circle): 1. 2. 3. </w:t>
      </w:r>
    </w:p>
    <w:p w:rsidR="001C1928" w:rsidRDefault="0052044B" w:rsidP="007F2F3C">
      <w:pPr>
        <w:spacing w:line="360" w:lineRule="auto"/>
      </w:pPr>
      <w:r w:rsidRPr="006659C4">
        <w:t>Age at which you started learning English: ________</w:t>
      </w:r>
    </w:p>
    <w:p w:rsidR="00CA2937" w:rsidRDefault="00CA2937" w:rsidP="00CA2937"/>
    <w:p w:rsidR="00CA2937" w:rsidRPr="007F2F3C" w:rsidRDefault="00CA2937" w:rsidP="00CA2937">
      <w:pPr>
        <w:rPr>
          <w:b/>
        </w:rPr>
      </w:pPr>
      <w:r>
        <w:br w:type="column"/>
      </w:r>
      <w:r w:rsidRPr="007F2F3C">
        <w:rPr>
          <w:b/>
        </w:rPr>
        <w:lastRenderedPageBreak/>
        <w:t>Part B. The Questionnaire</w:t>
      </w:r>
    </w:p>
    <w:p w:rsidR="00CA2937" w:rsidRPr="00CA2937" w:rsidRDefault="00CA2937" w:rsidP="00CA2937">
      <w:r>
        <w:t>Instruction: Circle the appropriate answer.</w:t>
      </w:r>
    </w:p>
    <w:tbl>
      <w:tblPr>
        <w:tblStyle w:val="TableGrid"/>
        <w:tblW w:w="8755" w:type="dxa"/>
        <w:tblLayout w:type="fixed"/>
        <w:tblLook w:val="04A0"/>
      </w:tblPr>
      <w:tblGrid>
        <w:gridCol w:w="456"/>
        <w:gridCol w:w="4398"/>
        <w:gridCol w:w="1383"/>
        <w:gridCol w:w="1384"/>
        <w:gridCol w:w="1134"/>
      </w:tblGrid>
      <w:tr w:rsidR="001C1928" w:rsidRPr="00CA2937" w:rsidTr="0011216C">
        <w:trPr>
          <w:trHeight w:val="562"/>
        </w:trPr>
        <w:tc>
          <w:tcPr>
            <w:tcW w:w="456" w:type="dxa"/>
            <w:tcBorders>
              <w:right w:val="single" w:sz="4" w:space="0" w:color="auto"/>
            </w:tcBorders>
            <w:vAlign w:val="center"/>
          </w:tcPr>
          <w:p w:rsidR="001C1928" w:rsidRPr="00CA2937" w:rsidRDefault="001C1928" w:rsidP="0011216C">
            <w:pPr>
              <w:spacing w:line="240" w:lineRule="auto"/>
              <w:jc w:val="center"/>
              <w:rPr>
                <w:szCs w:val="24"/>
              </w:rPr>
            </w:pPr>
          </w:p>
        </w:tc>
        <w:tc>
          <w:tcPr>
            <w:tcW w:w="4398" w:type="dxa"/>
            <w:tcBorders>
              <w:left w:val="single" w:sz="4" w:space="0" w:color="auto"/>
            </w:tcBorders>
            <w:vAlign w:val="center"/>
          </w:tcPr>
          <w:p w:rsidR="001C1928" w:rsidRPr="0011216C" w:rsidRDefault="001C1928" w:rsidP="0011216C">
            <w:pPr>
              <w:spacing w:line="240" w:lineRule="auto"/>
              <w:jc w:val="center"/>
              <w:rPr>
                <w:szCs w:val="24"/>
              </w:rPr>
            </w:pPr>
            <w:r w:rsidRPr="0011216C">
              <w:rPr>
                <w:szCs w:val="24"/>
              </w:rPr>
              <w:t>Question</w:t>
            </w:r>
          </w:p>
        </w:tc>
        <w:tc>
          <w:tcPr>
            <w:tcW w:w="1383" w:type="dxa"/>
            <w:vAlign w:val="center"/>
          </w:tcPr>
          <w:p w:rsidR="001C1928" w:rsidRPr="00CA2937" w:rsidRDefault="001C1928" w:rsidP="0011216C">
            <w:pPr>
              <w:spacing w:line="240" w:lineRule="auto"/>
              <w:jc w:val="center"/>
              <w:rPr>
                <w:szCs w:val="24"/>
              </w:rPr>
            </w:pPr>
            <w:r w:rsidRPr="00CA2937">
              <w:rPr>
                <w:szCs w:val="24"/>
              </w:rPr>
              <w:t>A</w:t>
            </w:r>
          </w:p>
        </w:tc>
        <w:tc>
          <w:tcPr>
            <w:tcW w:w="1384" w:type="dxa"/>
            <w:vAlign w:val="center"/>
          </w:tcPr>
          <w:p w:rsidR="001C1928" w:rsidRPr="00CA2937" w:rsidRDefault="001C1928" w:rsidP="0011216C">
            <w:pPr>
              <w:spacing w:line="240" w:lineRule="auto"/>
              <w:jc w:val="center"/>
              <w:rPr>
                <w:szCs w:val="24"/>
              </w:rPr>
            </w:pPr>
            <w:r w:rsidRPr="00CA2937">
              <w:rPr>
                <w:szCs w:val="24"/>
              </w:rPr>
              <w:t>B</w:t>
            </w:r>
          </w:p>
        </w:tc>
        <w:tc>
          <w:tcPr>
            <w:tcW w:w="1134" w:type="dxa"/>
            <w:vAlign w:val="center"/>
          </w:tcPr>
          <w:p w:rsidR="001C1928" w:rsidRPr="00CA2937" w:rsidRDefault="001C1928" w:rsidP="0011216C">
            <w:pPr>
              <w:spacing w:line="240" w:lineRule="auto"/>
              <w:jc w:val="center"/>
              <w:rPr>
                <w:szCs w:val="24"/>
              </w:rPr>
            </w:pPr>
            <w:r w:rsidRPr="00CA2937">
              <w:rPr>
                <w:szCs w:val="24"/>
              </w:rPr>
              <w:t>C</w:t>
            </w:r>
          </w:p>
        </w:tc>
      </w:tr>
      <w:tr w:rsidR="001C1928" w:rsidRPr="00CA2937" w:rsidTr="0011216C">
        <w:tc>
          <w:tcPr>
            <w:tcW w:w="456" w:type="dxa"/>
            <w:tcBorders>
              <w:right w:val="single" w:sz="4" w:space="0" w:color="auto"/>
            </w:tcBorders>
            <w:vAlign w:val="center"/>
          </w:tcPr>
          <w:p w:rsidR="001C1928" w:rsidRPr="00CA2937" w:rsidRDefault="001C1928" w:rsidP="0011216C">
            <w:pPr>
              <w:spacing w:line="240" w:lineRule="auto"/>
              <w:jc w:val="center"/>
              <w:rPr>
                <w:szCs w:val="24"/>
              </w:rPr>
            </w:pPr>
            <w:r w:rsidRPr="00CA2937">
              <w:rPr>
                <w:szCs w:val="24"/>
              </w:rPr>
              <w:t>1</w:t>
            </w:r>
          </w:p>
        </w:tc>
        <w:tc>
          <w:tcPr>
            <w:tcW w:w="4398" w:type="dxa"/>
            <w:tcBorders>
              <w:left w:val="single" w:sz="4" w:space="0" w:color="auto"/>
            </w:tcBorders>
            <w:vAlign w:val="center"/>
          </w:tcPr>
          <w:p w:rsidR="001C1928" w:rsidRPr="00CA2937" w:rsidRDefault="001C1928" w:rsidP="0011216C">
            <w:pPr>
              <w:autoSpaceDE w:val="0"/>
              <w:autoSpaceDN w:val="0"/>
              <w:adjustRightInd w:val="0"/>
              <w:spacing w:line="240" w:lineRule="auto"/>
              <w:jc w:val="left"/>
              <w:rPr>
                <w:b/>
                <w:szCs w:val="24"/>
              </w:rPr>
            </w:pPr>
            <w:r w:rsidRPr="00CA2937">
              <w:rPr>
                <w:rFonts w:cs="Times New Roman"/>
                <w:szCs w:val="24"/>
              </w:rPr>
              <w:t xml:space="preserve">Have you ever been or lived in  an English speaking country </w:t>
            </w:r>
          </w:p>
        </w:tc>
        <w:tc>
          <w:tcPr>
            <w:tcW w:w="1383" w:type="dxa"/>
            <w:vAlign w:val="center"/>
          </w:tcPr>
          <w:p w:rsidR="001C1928" w:rsidRPr="00CA2937" w:rsidRDefault="001C1928" w:rsidP="0011216C">
            <w:pPr>
              <w:spacing w:line="240" w:lineRule="auto"/>
              <w:jc w:val="center"/>
              <w:rPr>
                <w:szCs w:val="24"/>
              </w:rPr>
            </w:pPr>
            <w:r w:rsidRPr="00CA2937">
              <w:rPr>
                <w:szCs w:val="24"/>
              </w:rPr>
              <w:t>Yes</w:t>
            </w:r>
          </w:p>
        </w:tc>
        <w:tc>
          <w:tcPr>
            <w:tcW w:w="1384" w:type="dxa"/>
            <w:vAlign w:val="center"/>
          </w:tcPr>
          <w:p w:rsidR="001C1928" w:rsidRPr="00CA2937" w:rsidRDefault="001C1928" w:rsidP="0011216C">
            <w:pPr>
              <w:spacing w:line="240" w:lineRule="auto"/>
              <w:jc w:val="center"/>
              <w:rPr>
                <w:szCs w:val="24"/>
              </w:rPr>
            </w:pPr>
            <w:r w:rsidRPr="00CA2937">
              <w:rPr>
                <w:szCs w:val="24"/>
              </w:rPr>
              <w:t>No</w:t>
            </w:r>
          </w:p>
        </w:tc>
        <w:tc>
          <w:tcPr>
            <w:tcW w:w="1134" w:type="dxa"/>
            <w:vAlign w:val="center"/>
          </w:tcPr>
          <w:p w:rsidR="001C1928" w:rsidRPr="00CA2937" w:rsidRDefault="001C1928" w:rsidP="0011216C">
            <w:pPr>
              <w:spacing w:line="240" w:lineRule="auto"/>
              <w:jc w:val="center"/>
              <w:rPr>
                <w:szCs w:val="24"/>
              </w:rPr>
            </w:pPr>
          </w:p>
        </w:tc>
      </w:tr>
      <w:tr w:rsidR="001C1928" w:rsidRPr="00CA2937" w:rsidTr="0011216C">
        <w:tc>
          <w:tcPr>
            <w:tcW w:w="456" w:type="dxa"/>
            <w:tcBorders>
              <w:right w:val="single" w:sz="4" w:space="0" w:color="auto"/>
            </w:tcBorders>
            <w:vAlign w:val="center"/>
          </w:tcPr>
          <w:p w:rsidR="001C1928" w:rsidRPr="00CA2937" w:rsidRDefault="001C1928" w:rsidP="0011216C">
            <w:pPr>
              <w:spacing w:line="240" w:lineRule="auto"/>
              <w:jc w:val="center"/>
              <w:rPr>
                <w:szCs w:val="24"/>
              </w:rPr>
            </w:pPr>
            <w:r w:rsidRPr="00CA2937">
              <w:rPr>
                <w:szCs w:val="24"/>
              </w:rPr>
              <w:t>2</w:t>
            </w:r>
          </w:p>
        </w:tc>
        <w:tc>
          <w:tcPr>
            <w:tcW w:w="4398" w:type="dxa"/>
            <w:tcBorders>
              <w:left w:val="single" w:sz="4" w:space="0" w:color="auto"/>
            </w:tcBorders>
            <w:vAlign w:val="center"/>
          </w:tcPr>
          <w:p w:rsidR="001C1928" w:rsidRPr="00CA2937" w:rsidRDefault="001C1928" w:rsidP="0011216C">
            <w:pPr>
              <w:spacing w:line="240" w:lineRule="auto"/>
              <w:jc w:val="left"/>
              <w:rPr>
                <w:szCs w:val="24"/>
              </w:rPr>
            </w:pPr>
            <w:r w:rsidRPr="00CA2937">
              <w:rPr>
                <w:szCs w:val="24"/>
              </w:rPr>
              <w:t>While in secondary school, did you belong to an English club</w:t>
            </w:r>
          </w:p>
        </w:tc>
        <w:tc>
          <w:tcPr>
            <w:tcW w:w="1383" w:type="dxa"/>
            <w:vAlign w:val="center"/>
          </w:tcPr>
          <w:p w:rsidR="001C1928" w:rsidRPr="00CA2937" w:rsidRDefault="001C1928" w:rsidP="0011216C">
            <w:pPr>
              <w:spacing w:line="240" w:lineRule="auto"/>
              <w:jc w:val="center"/>
              <w:rPr>
                <w:szCs w:val="24"/>
              </w:rPr>
            </w:pPr>
            <w:r w:rsidRPr="00CA2937">
              <w:rPr>
                <w:szCs w:val="24"/>
              </w:rPr>
              <w:t>Yes</w:t>
            </w:r>
          </w:p>
        </w:tc>
        <w:tc>
          <w:tcPr>
            <w:tcW w:w="1384" w:type="dxa"/>
            <w:vAlign w:val="center"/>
          </w:tcPr>
          <w:p w:rsidR="001C1928" w:rsidRPr="00CA2937" w:rsidRDefault="001C1928" w:rsidP="0011216C">
            <w:pPr>
              <w:spacing w:line="240" w:lineRule="auto"/>
              <w:jc w:val="center"/>
              <w:rPr>
                <w:szCs w:val="24"/>
              </w:rPr>
            </w:pPr>
            <w:r w:rsidRPr="00CA2937">
              <w:rPr>
                <w:szCs w:val="24"/>
              </w:rPr>
              <w:t>No</w:t>
            </w:r>
          </w:p>
        </w:tc>
        <w:tc>
          <w:tcPr>
            <w:tcW w:w="1134" w:type="dxa"/>
            <w:vAlign w:val="center"/>
          </w:tcPr>
          <w:p w:rsidR="001C1928" w:rsidRPr="00CA2937" w:rsidRDefault="001C1928" w:rsidP="0011216C">
            <w:pPr>
              <w:spacing w:line="240" w:lineRule="auto"/>
              <w:jc w:val="center"/>
              <w:rPr>
                <w:szCs w:val="24"/>
              </w:rPr>
            </w:pPr>
            <w:r w:rsidRPr="00CA2937">
              <w:rPr>
                <w:szCs w:val="24"/>
              </w:rPr>
              <w:t>Other</w:t>
            </w:r>
          </w:p>
        </w:tc>
      </w:tr>
      <w:tr w:rsidR="001C1928" w:rsidRPr="00CA2937" w:rsidTr="0011216C">
        <w:tc>
          <w:tcPr>
            <w:tcW w:w="456" w:type="dxa"/>
            <w:tcBorders>
              <w:right w:val="single" w:sz="4" w:space="0" w:color="auto"/>
            </w:tcBorders>
            <w:vAlign w:val="center"/>
          </w:tcPr>
          <w:p w:rsidR="001C1928" w:rsidRPr="00CA2937" w:rsidRDefault="001C1928" w:rsidP="0011216C">
            <w:pPr>
              <w:spacing w:line="240" w:lineRule="auto"/>
              <w:jc w:val="center"/>
              <w:rPr>
                <w:szCs w:val="24"/>
              </w:rPr>
            </w:pPr>
            <w:r w:rsidRPr="00CA2937">
              <w:rPr>
                <w:szCs w:val="24"/>
              </w:rPr>
              <w:t>3</w:t>
            </w:r>
          </w:p>
        </w:tc>
        <w:tc>
          <w:tcPr>
            <w:tcW w:w="4398" w:type="dxa"/>
            <w:tcBorders>
              <w:left w:val="single" w:sz="4" w:space="0" w:color="auto"/>
            </w:tcBorders>
            <w:vAlign w:val="center"/>
          </w:tcPr>
          <w:p w:rsidR="001C1928" w:rsidRPr="00CA2937" w:rsidRDefault="001C1928" w:rsidP="0011216C">
            <w:pPr>
              <w:spacing w:line="240" w:lineRule="auto"/>
              <w:jc w:val="left"/>
              <w:rPr>
                <w:szCs w:val="24"/>
              </w:rPr>
            </w:pPr>
            <w:r w:rsidRPr="00CA2937">
              <w:rPr>
                <w:szCs w:val="24"/>
              </w:rPr>
              <w:t xml:space="preserve">Please estimate how much time per week  you spend watching television in English per week </w:t>
            </w:r>
          </w:p>
        </w:tc>
        <w:tc>
          <w:tcPr>
            <w:tcW w:w="1383" w:type="dxa"/>
            <w:vAlign w:val="center"/>
          </w:tcPr>
          <w:p w:rsidR="001C1928" w:rsidRPr="00CA2937" w:rsidRDefault="001C1928" w:rsidP="0011216C">
            <w:pPr>
              <w:spacing w:line="240" w:lineRule="auto"/>
              <w:jc w:val="center"/>
              <w:rPr>
                <w:szCs w:val="24"/>
              </w:rPr>
            </w:pPr>
            <w:r w:rsidRPr="00CA2937">
              <w:rPr>
                <w:szCs w:val="24"/>
              </w:rPr>
              <w:t>1-4 hrs</w:t>
            </w:r>
          </w:p>
        </w:tc>
        <w:tc>
          <w:tcPr>
            <w:tcW w:w="1384" w:type="dxa"/>
            <w:vAlign w:val="center"/>
          </w:tcPr>
          <w:p w:rsidR="001C1928" w:rsidRPr="00CA2937" w:rsidRDefault="001C1928" w:rsidP="0011216C">
            <w:pPr>
              <w:spacing w:line="240" w:lineRule="auto"/>
              <w:jc w:val="center"/>
              <w:rPr>
                <w:szCs w:val="24"/>
              </w:rPr>
            </w:pPr>
            <w:r w:rsidRPr="00CA2937">
              <w:rPr>
                <w:szCs w:val="24"/>
              </w:rPr>
              <w:t>10-15 hrs</w:t>
            </w:r>
          </w:p>
        </w:tc>
        <w:tc>
          <w:tcPr>
            <w:tcW w:w="1134" w:type="dxa"/>
            <w:vAlign w:val="center"/>
          </w:tcPr>
          <w:p w:rsidR="001C1928" w:rsidRPr="00CA2937" w:rsidRDefault="001C1928" w:rsidP="0011216C">
            <w:pPr>
              <w:spacing w:line="240" w:lineRule="auto"/>
              <w:jc w:val="center"/>
              <w:rPr>
                <w:szCs w:val="24"/>
              </w:rPr>
            </w:pPr>
          </w:p>
        </w:tc>
      </w:tr>
      <w:tr w:rsidR="001C1928" w:rsidRPr="00CA2937" w:rsidTr="0011216C">
        <w:tc>
          <w:tcPr>
            <w:tcW w:w="456" w:type="dxa"/>
            <w:tcBorders>
              <w:right w:val="single" w:sz="4" w:space="0" w:color="auto"/>
            </w:tcBorders>
            <w:vAlign w:val="center"/>
          </w:tcPr>
          <w:p w:rsidR="001C1928" w:rsidRPr="00CA2937" w:rsidRDefault="001C1928" w:rsidP="0011216C">
            <w:pPr>
              <w:spacing w:line="240" w:lineRule="auto"/>
              <w:jc w:val="center"/>
              <w:rPr>
                <w:szCs w:val="24"/>
              </w:rPr>
            </w:pPr>
            <w:r w:rsidRPr="00CA2937">
              <w:rPr>
                <w:szCs w:val="24"/>
              </w:rPr>
              <w:t>4</w:t>
            </w:r>
          </w:p>
        </w:tc>
        <w:tc>
          <w:tcPr>
            <w:tcW w:w="4398" w:type="dxa"/>
            <w:tcBorders>
              <w:left w:val="single" w:sz="4" w:space="0" w:color="auto"/>
            </w:tcBorders>
            <w:vAlign w:val="center"/>
          </w:tcPr>
          <w:p w:rsidR="001C1928" w:rsidRPr="00CA2937" w:rsidRDefault="001C1928" w:rsidP="0011216C">
            <w:pPr>
              <w:spacing w:line="240" w:lineRule="auto"/>
              <w:jc w:val="left"/>
              <w:rPr>
                <w:b/>
                <w:szCs w:val="24"/>
              </w:rPr>
            </w:pPr>
            <w:r w:rsidRPr="00CA2937">
              <w:rPr>
                <w:rFonts w:cs="Times New Roman"/>
                <w:szCs w:val="24"/>
              </w:rPr>
              <w:t>What types of newspaper do you like reading?</w:t>
            </w:r>
          </w:p>
        </w:tc>
        <w:tc>
          <w:tcPr>
            <w:tcW w:w="1383" w:type="dxa"/>
            <w:vAlign w:val="center"/>
          </w:tcPr>
          <w:p w:rsidR="001C1928" w:rsidRPr="00CA2937" w:rsidRDefault="001C1928" w:rsidP="0011216C">
            <w:pPr>
              <w:spacing w:line="240" w:lineRule="auto"/>
              <w:jc w:val="center"/>
              <w:rPr>
                <w:szCs w:val="24"/>
              </w:rPr>
            </w:pPr>
            <w:r w:rsidRPr="00CA2937">
              <w:rPr>
                <w:szCs w:val="24"/>
              </w:rPr>
              <w:t>Daily monitor</w:t>
            </w:r>
          </w:p>
        </w:tc>
        <w:tc>
          <w:tcPr>
            <w:tcW w:w="1384" w:type="dxa"/>
            <w:vAlign w:val="center"/>
          </w:tcPr>
          <w:p w:rsidR="0011216C" w:rsidRDefault="001C1928" w:rsidP="0011216C">
            <w:pPr>
              <w:spacing w:line="240" w:lineRule="auto"/>
              <w:jc w:val="center"/>
              <w:rPr>
                <w:szCs w:val="24"/>
              </w:rPr>
            </w:pPr>
            <w:proofErr w:type="spellStart"/>
            <w:r w:rsidRPr="00CA2937">
              <w:rPr>
                <w:szCs w:val="24"/>
              </w:rPr>
              <w:t>Mwana</w:t>
            </w:r>
            <w:proofErr w:type="spellEnd"/>
          </w:p>
          <w:p w:rsidR="001C1928" w:rsidRPr="00CA2937" w:rsidRDefault="001C1928" w:rsidP="0011216C">
            <w:pPr>
              <w:spacing w:line="240" w:lineRule="auto"/>
              <w:jc w:val="center"/>
              <w:rPr>
                <w:szCs w:val="24"/>
              </w:rPr>
            </w:pPr>
            <w:r w:rsidRPr="00CA2937">
              <w:rPr>
                <w:szCs w:val="24"/>
              </w:rPr>
              <w:t>sport</w:t>
            </w:r>
          </w:p>
        </w:tc>
        <w:tc>
          <w:tcPr>
            <w:tcW w:w="1134" w:type="dxa"/>
            <w:vAlign w:val="center"/>
          </w:tcPr>
          <w:p w:rsidR="001C1928" w:rsidRPr="00CA2937" w:rsidRDefault="001C1928" w:rsidP="0011216C">
            <w:pPr>
              <w:spacing w:line="240" w:lineRule="auto"/>
              <w:jc w:val="center"/>
              <w:rPr>
                <w:szCs w:val="24"/>
              </w:rPr>
            </w:pPr>
            <w:r w:rsidRPr="00CA2937">
              <w:rPr>
                <w:szCs w:val="24"/>
              </w:rPr>
              <w:t>Other</w:t>
            </w:r>
          </w:p>
        </w:tc>
      </w:tr>
      <w:tr w:rsidR="001C1928" w:rsidRPr="00CA2937" w:rsidTr="0011216C">
        <w:tc>
          <w:tcPr>
            <w:tcW w:w="456" w:type="dxa"/>
            <w:tcBorders>
              <w:right w:val="single" w:sz="4" w:space="0" w:color="auto"/>
            </w:tcBorders>
            <w:vAlign w:val="center"/>
          </w:tcPr>
          <w:p w:rsidR="001C1928" w:rsidRPr="00CA2937" w:rsidRDefault="001C1928" w:rsidP="0011216C">
            <w:pPr>
              <w:spacing w:line="240" w:lineRule="auto"/>
              <w:jc w:val="center"/>
              <w:rPr>
                <w:szCs w:val="24"/>
              </w:rPr>
            </w:pPr>
            <w:r w:rsidRPr="00CA2937">
              <w:rPr>
                <w:szCs w:val="24"/>
              </w:rPr>
              <w:t>5</w:t>
            </w:r>
          </w:p>
        </w:tc>
        <w:tc>
          <w:tcPr>
            <w:tcW w:w="4398" w:type="dxa"/>
            <w:tcBorders>
              <w:left w:val="single" w:sz="4" w:space="0" w:color="auto"/>
            </w:tcBorders>
            <w:vAlign w:val="center"/>
          </w:tcPr>
          <w:p w:rsidR="001C1928" w:rsidRPr="00CA2937" w:rsidRDefault="001C1928" w:rsidP="0011216C">
            <w:pPr>
              <w:spacing w:line="240" w:lineRule="auto"/>
              <w:jc w:val="left"/>
              <w:rPr>
                <w:szCs w:val="24"/>
              </w:rPr>
            </w:pPr>
            <w:r w:rsidRPr="00CA2937">
              <w:rPr>
                <w:szCs w:val="24"/>
              </w:rPr>
              <w:t xml:space="preserve">What radio station do you love listening to </w:t>
            </w:r>
            <w:r w:rsidR="0011216C">
              <w:rPr>
                <w:szCs w:val="24"/>
              </w:rPr>
              <w:t>in</w:t>
            </w:r>
            <w:r w:rsidRPr="00CA2937">
              <w:rPr>
                <w:szCs w:val="24"/>
              </w:rPr>
              <w:t xml:space="preserve"> your free time</w:t>
            </w:r>
          </w:p>
        </w:tc>
        <w:tc>
          <w:tcPr>
            <w:tcW w:w="1383" w:type="dxa"/>
            <w:vAlign w:val="center"/>
          </w:tcPr>
          <w:p w:rsidR="001C1928" w:rsidRPr="00CA2937" w:rsidRDefault="001C1928" w:rsidP="0011216C">
            <w:pPr>
              <w:spacing w:line="240" w:lineRule="auto"/>
              <w:jc w:val="center"/>
              <w:rPr>
                <w:szCs w:val="24"/>
              </w:rPr>
            </w:pPr>
            <w:r w:rsidRPr="00CA2937">
              <w:rPr>
                <w:szCs w:val="24"/>
              </w:rPr>
              <w:t>ZBC</w:t>
            </w:r>
          </w:p>
        </w:tc>
        <w:tc>
          <w:tcPr>
            <w:tcW w:w="1384" w:type="dxa"/>
            <w:vAlign w:val="center"/>
          </w:tcPr>
          <w:p w:rsidR="001C1928" w:rsidRPr="00CA2937" w:rsidRDefault="001C1928" w:rsidP="0011216C">
            <w:pPr>
              <w:spacing w:line="240" w:lineRule="auto"/>
              <w:jc w:val="center"/>
              <w:rPr>
                <w:szCs w:val="24"/>
              </w:rPr>
            </w:pPr>
            <w:r w:rsidRPr="00CA2937">
              <w:rPr>
                <w:szCs w:val="24"/>
              </w:rPr>
              <w:t>BBC</w:t>
            </w:r>
          </w:p>
        </w:tc>
        <w:tc>
          <w:tcPr>
            <w:tcW w:w="1134" w:type="dxa"/>
            <w:vAlign w:val="center"/>
          </w:tcPr>
          <w:p w:rsidR="001C1928" w:rsidRPr="00CA2937" w:rsidRDefault="001C1928" w:rsidP="0011216C">
            <w:pPr>
              <w:spacing w:line="240" w:lineRule="auto"/>
              <w:jc w:val="center"/>
              <w:rPr>
                <w:szCs w:val="24"/>
              </w:rPr>
            </w:pPr>
            <w:r w:rsidRPr="00CA2937">
              <w:rPr>
                <w:szCs w:val="24"/>
              </w:rPr>
              <w:t>Other</w:t>
            </w:r>
          </w:p>
        </w:tc>
      </w:tr>
      <w:tr w:rsidR="001C1928" w:rsidRPr="00CA2937" w:rsidTr="0011216C">
        <w:tc>
          <w:tcPr>
            <w:tcW w:w="456" w:type="dxa"/>
            <w:tcBorders>
              <w:right w:val="single" w:sz="4" w:space="0" w:color="auto"/>
            </w:tcBorders>
            <w:vAlign w:val="center"/>
          </w:tcPr>
          <w:p w:rsidR="001C1928" w:rsidRPr="00CA2937" w:rsidRDefault="001C1928" w:rsidP="0011216C">
            <w:pPr>
              <w:spacing w:line="240" w:lineRule="auto"/>
              <w:jc w:val="center"/>
              <w:rPr>
                <w:szCs w:val="24"/>
              </w:rPr>
            </w:pPr>
            <w:r w:rsidRPr="00CA2937">
              <w:rPr>
                <w:szCs w:val="24"/>
              </w:rPr>
              <w:t>6</w:t>
            </w:r>
          </w:p>
        </w:tc>
        <w:tc>
          <w:tcPr>
            <w:tcW w:w="4398" w:type="dxa"/>
            <w:tcBorders>
              <w:left w:val="single" w:sz="4" w:space="0" w:color="auto"/>
            </w:tcBorders>
            <w:vAlign w:val="center"/>
          </w:tcPr>
          <w:p w:rsidR="001C1928" w:rsidRPr="0011216C" w:rsidRDefault="001C1928" w:rsidP="0011216C">
            <w:pPr>
              <w:autoSpaceDE w:val="0"/>
              <w:autoSpaceDN w:val="0"/>
              <w:adjustRightInd w:val="0"/>
              <w:spacing w:line="240" w:lineRule="auto"/>
              <w:jc w:val="left"/>
              <w:rPr>
                <w:rFonts w:cs="Times New Roman"/>
                <w:szCs w:val="24"/>
              </w:rPr>
            </w:pPr>
            <w:r w:rsidRPr="00CA2937">
              <w:rPr>
                <w:rFonts w:cs="Times New Roman"/>
                <w:szCs w:val="24"/>
              </w:rPr>
              <w:t>Have you ever participated in any English competition outside your country?</w:t>
            </w:r>
          </w:p>
        </w:tc>
        <w:tc>
          <w:tcPr>
            <w:tcW w:w="1383" w:type="dxa"/>
            <w:vAlign w:val="center"/>
          </w:tcPr>
          <w:p w:rsidR="001C1928" w:rsidRPr="00CA2937" w:rsidRDefault="001C1928" w:rsidP="0011216C">
            <w:pPr>
              <w:spacing w:line="240" w:lineRule="auto"/>
              <w:jc w:val="center"/>
              <w:rPr>
                <w:szCs w:val="24"/>
              </w:rPr>
            </w:pPr>
            <w:r w:rsidRPr="00CA2937">
              <w:rPr>
                <w:szCs w:val="24"/>
              </w:rPr>
              <w:t>Yes</w:t>
            </w:r>
          </w:p>
        </w:tc>
        <w:tc>
          <w:tcPr>
            <w:tcW w:w="1384" w:type="dxa"/>
            <w:vAlign w:val="center"/>
          </w:tcPr>
          <w:p w:rsidR="001C1928" w:rsidRPr="00CA2937" w:rsidRDefault="001C1928" w:rsidP="0011216C">
            <w:pPr>
              <w:spacing w:line="240" w:lineRule="auto"/>
              <w:jc w:val="center"/>
              <w:rPr>
                <w:szCs w:val="24"/>
              </w:rPr>
            </w:pPr>
            <w:r w:rsidRPr="00CA2937">
              <w:rPr>
                <w:szCs w:val="24"/>
              </w:rPr>
              <w:t>No</w:t>
            </w:r>
          </w:p>
        </w:tc>
        <w:tc>
          <w:tcPr>
            <w:tcW w:w="1134" w:type="dxa"/>
            <w:vAlign w:val="center"/>
          </w:tcPr>
          <w:p w:rsidR="001C1928" w:rsidRPr="00CA2937" w:rsidRDefault="001C1928" w:rsidP="0011216C">
            <w:pPr>
              <w:spacing w:line="240" w:lineRule="auto"/>
              <w:jc w:val="center"/>
              <w:rPr>
                <w:szCs w:val="24"/>
              </w:rPr>
            </w:pPr>
          </w:p>
        </w:tc>
      </w:tr>
      <w:tr w:rsidR="001C1928" w:rsidRPr="00CA2937" w:rsidTr="0011216C">
        <w:tc>
          <w:tcPr>
            <w:tcW w:w="456" w:type="dxa"/>
            <w:tcBorders>
              <w:right w:val="single" w:sz="4" w:space="0" w:color="auto"/>
            </w:tcBorders>
            <w:vAlign w:val="center"/>
          </w:tcPr>
          <w:p w:rsidR="001C1928" w:rsidRPr="00CA2937" w:rsidRDefault="001C1928" w:rsidP="0011216C">
            <w:pPr>
              <w:spacing w:line="240" w:lineRule="auto"/>
              <w:jc w:val="center"/>
              <w:rPr>
                <w:szCs w:val="24"/>
              </w:rPr>
            </w:pPr>
            <w:r w:rsidRPr="00CA2937">
              <w:rPr>
                <w:szCs w:val="24"/>
              </w:rPr>
              <w:t>7</w:t>
            </w:r>
          </w:p>
        </w:tc>
        <w:tc>
          <w:tcPr>
            <w:tcW w:w="4398" w:type="dxa"/>
            <w:tcBorders>
              <w:left w:val="single" w:sz="4" w:space="0" w:color="auto"/>
            </w:tcBorders>
            <w:vAlign w:val="center"/>
          </w:tcPr>
          <w:p w:rsidR="001C1928" w:rsidRPr="00CA2937" w:rsidRDefault="001C1928" w:rsidP="0011216C">
            <w:pPr>
              <w:spacing w:line="240" w:lineRule="auto"/>
              <w:jc w:val="left"/>
              <w:rPr>
                <w:szCs w:val="24"/>
              </w:rPr>
            </w:pPr>
            <w:r w:rsidRPr="00CA2937">
              <w:rPr>
                <w:szCs w:val="24"/>
              </w:rPr>
              <w:t>Do you like reading novels and plays written in English language?</w:t>
            </w:r>
          </w:p>
        </w:tc>
        <w:tc>
          <w:tcPr>
            <w:tcW w:w="1383" w:type="dxa"/>
            <w:vAlign w:val="center"/>
          </w:tcPr>
          <w:p w:rsidR="001C1928" w:rsidRPr="00CA2937" w:rsidRDefault="001C1928" w:rsidP="0011216C">
            <w:pPr>
              <w:spacing w:line="240" w:lineRule="auto"/>
              <w:jc w:val="center"/>
              <w:rPr>
                <w:szCs w:val="24"/>
              </w:rPr>
            </w:pPr>
            <w:r w:rsidRPr="00CA2937">
              <w:rPr>
                <w:szCs w:val="24"/>
              </w:rPr>
              <w:t>Yes</w:t>
            </w:r>
          </w:p>
        </w:tc>
        <w:tc>
          <w:tcPr>
            <w:tcW w:w="1384" w:type="dxa"/>
            <w:vAlign w:val="center"/>
          </w:tcPr>
          <w:p w:rsidR="001C1928" w:rsidRPr="00CA2937" w:rsidRDefault="001C1928" w:rsidP="0011216C">
            <w:pPr>
              <w:spacing w:line="240" w:lineRule="auto"/>
              <w:jc w:val="center"/>
              <w:rPr>
                <w:szCs w:val="24"/>
              </w:rPr>
            </w:pPr>
            <w:r w:rsidRPr="00CA2937">
              <w:rPr>
                <w:szCs w:val="24"/>
              </w:rPr>
              <w:t>No</w:t>
            </w:r>
          </w:p>
        </w:tc>
        <w:tc>
          <w:tcPr>
            <w:tcW w:w="1134" w:type="dxa"/>
            <w:vAlign w:val="center"/>
          </w:tcPr>
          <w:p w:rsidR="001C1928" w:rsidRPr="00CA2937" w:rsidRDefault="001C1928" w:rsidP="0011216C">
            <w:pPr>
              <w:spacing w:line="240" w:lineRule="auto"/>
              <w:jc w:val="center"/>
              <w:rPr>
                <w:szCs w:val="24"/>
              </w:rPr>
            </w:pPr>
          </w:p>
        </w:tc>
      </w:tr>
      <w:tr w:rsidR="001C1928" w:rsidRPr="00CA2937" w:rsidTr="0011216C">
        <w:tc>
          <w:tcPr>
            <w:tcW w:w="456" w:type="dxa"/>
            <w:tcBorders>
              <w:right w:val="single" w:sz="4" w:space="0" w:color="auto"/>
            </w:tcBorders>
            <w:vAlign w:val="center"/>
          </w:tcPr>
          <w:p w:rsidR="001C1928" w:rsidRPr="00CA2937" w:rsidRDefault="001C1928" w:rsidP="0011216C">
            <w:pPr>
              <w:spacing w:line="240" w:lineRule="auto"/>
              <w:jc w:val="center"/>
              <w:rPr>
                <w:szCs w:val="24"/>
              </w:rPr>
            </w:pPr>
            <w:r w:rsidRPr="00CA2937">
              <w:rPr>
                <w:szCs w:val="24"/>
              </w:rPr>
              <w:t>8</w:t>
            </w:r>
          </w:p>
        </w:tc>
        <w:tc>
          <w:tcPr>
            <w:tcW w:w="4398" w:type="dxa"/>
            <w:tcBorders>
              <w:left w:val="single" w:sz="4" w:space="0" w:color="auto"/>
            </w:tcBorders>
            <w:vAlign w:val="center"/>
          </w:tcPr>
          <w:p w:rsidR="001C1928" w:rsidRPr="00CA2937" w:rsidRDefault="001C1928" w:rsidP="0011216C">
            <w:pPr>
              <w:spacing w:line="240" w:lineRule="auto"/>
              <w:jc w:val="left"/>
              <w:rPr>
                <w:szCs w:val="24"/>
              </w:rPr>
            </w:pPr>
            <w:r w:rsidRPr="00CA2937">
              <w:rPr>
                <w:rFonts w:cs="Times New Roman"/>
                <w:szCs w:val="24"/>
              </w:rPr>
              <w:t>How much time per week do you spend listening to music that has lyrics in English so that you pay attention and actively listen to the lyrics?</w:t>
            </w:r>
          </w:p>
        </w:tc>
        <w:tc>
          <w:tcPr>
            <w:tcW w:w="1383" w:type="dxa"/>
            <w:vAlign w:val="center"/>
          </w:tcPr>
          <w:p w:rsidR="001C1928" w:rsidRPr="00CA2937" w:rsidRDefault="001C1928" w:rsidP="0011216C">
            <w:pPr>
              <w:spacing w:line="240" w:lineRule="auto"/>
              <w:jc w:val="center"/>
              <w:rPr>
                <w:szCs w:val="24"/>
              </w:rPr>
            </w:pPr>
            <w:r w:rsidRPr="00CA2937">
              <w:rPr>
                <w:szCs w:val="24"/>
              </w:rPr>
              <w:t>1-3</w:t>
            </w:r>
          </w:p>
        </w:tc>
        <w:tc>
          <w:tcPr>
            <w:tcW w:w="1384" w:type="dxa"/>
            <w:vAlign w:val="center"/>
          </w:tcPr>
          <w:p w:rsidR="001C1928" w:rsidRPr="00CA2937" w:rsidRDefault="001C1928" w:rsidP="0011216C">
            <w:pPr>
              <w:spacing w:line="240" w:lineRule="auto"/>
              <w:jc w:val="center"/>
              <w:rPr>
                <w:szCs w:val="24"/>
              </w:rPr>
            </w:pPr>
            <w:r w:rsidRPr="00CA2937">
              <w:rPr>
                <w:szCs w:val="24"/>
              </w:rPr>
              <w:t>10-15</w:t>
            </w:r>
          </w:p>
        </w:tc>
        <w:tc>
          <w:tcPr>
            <w:tcW w:w="1134" w:type="dxa"/>
            <w:vAlign w:val="center"/>
          </w:tcPr>
          <w:p w:rsidR="001C1928" w:rsidRPr="00CA2937" w:rsidRDefault="001C1928" w:rsidP="0011216C">
            <w:pPr>
              <w:spacing w:line="240" w:lineRule="auto"/>
              <w:jc w:val="center"/>
              <w:rPr>
                <w:szCs w:val="24"/>
              </w:rPr>
            </w:pPr>
          </w:p>
        </w:tc>
      </w:tr>
      <w:tr w:rsidR="001C1928" w:rsidRPr="00CA2937" w:rsidTr="0011216C">
        <w:tc>
          <w:tcPr>
            <w:tcW w:w="456" w:type="dxa"/>
            <w:tcBorders>
              <w:right w:val="single" w:sz="4" w:space="0" w:color="auto"/>
            </w:tcBorders>
            <w:vAlign w:val="center"/>
          </w:tcPr>
          <w:p w:rsidR="001C1928" w:rsidRPr="00CA2937" w:rsidRDefault="001C1928" w:rsidP="0011216C">
            <w:pPr>
              <w:spacing w:line="240" w:lineRule="auto"/>
              <w:jc w:val="center"/>
              <w:rPr>
                <w:szCs w:val="24"/>
              </w:rPr>
            </w:pPr>
            <w:r w:rsidRPr="00CA2937">
              <w:rPr>
                <w:szCs w:val="24"/>
              </w:rPr>
              <w:t>9</w:t>
            </w:r>
          </w:p>
        </w:tc>
        <w:tc>
          <w:tcPr>
            <w:tcW w:w="4398" w:type="dxa"/>
            <w:tcBorders>
              <w:left w:val="single" w:sz="4" w:space="0" w:color="auto"/>
            </w:tcBorders>
            <w:vAlign w:val="center"/>
          </w:tcPr>
          <w:p w:rsidR="001C1928" w:rsidRPr="00CA2937" w:rsidRDefault="001C1928" w:rsidP="0011216C">
            <w:pPr>
              <w:spacing w:line="240" w:lineRule="auto"/>
              <w:jc w:val="left"/>
              <w:rPr>
                <w:rFonts w:cs="Times New Roman"/>
                <w:szCs w:val="24"/>
              </w:rPr>
            </w:pPr>
            <w:r w:rsidRPr="00CA2937">
              <w:rPr>
                <w:rFonts w:cs="Times New Roman"/>
                <w:szCs w:val="24"/>
              </w:rPr>
              <w:t>Do you have friends whom you do communicate on the daily basis whose first language is English?</w:t>
            </w:r>
          </w:p>
        </w:tc>
        <w:tc>
          <w:tcPr>
            <w:tcW w:w="1383" w:type="dxa"/>
            <w:vAlign w:val="center"/>
          </w:tcPr>
          <w:p w:rsidR="001C1928" w:rsidRPr="00CA2937" w:rsidRDefault="001C1928" w:rsidP="0011216C">
            <w:pPr>
              <w:spacing w:line="240" w:lineRule="auto"/>
              <w:jc w:val="center"/>
              <w:rPr>
                <w:szCs w:val="24"/>
              </w:rPr>
            </w:pPr>
            <w:r w:rsidRPr="00CA2937">
              <w:rPr>
                <w:szCs w:val="24"/>
              </w:rPr>
              <w:t>Yes</w:t>
            </w:r>
          </w:p>
        </w:tc>
        <w:tc>
          <w:tcPr>
            <w:tcW w:w="1384" w:type="dxa"/>
            <w:vAlign w:val="center"/>
          </w:tcPr>
          <w:p w:rsidR="001C1928" w:rsidRPr="00CA2937" w:rsidRDefault="001C1928" w:rsidP="0011216C">
            <w:pPr>
              <w:spacing w:line="240" w:lineRule="auto"/>
              <w:jc w:val="center"/>
              <w:rPr>
                <w:szCs w:val="24"/>
              </w:rPr>
            </w:pPr>
            <w:r w:rsidRPr="00CA2937">
              <w:rPr>
                <w:szCs w:val="24"/>
              </w:rPr>
              <w:t>No</w:t>
            </w:r>
          </w:p>
        </w:tc>
        <w:tc>
          <w:tcPr>
            <w:tcW w:w="1134" w:type="dxa"/>
            <w:vAlign w:val="center"/>
          </w:tcPr>
          <w:p w:rsidR="001C1928" w:rsidRPr="00CA2937" w:rsidRDefault="001C1928" w:rsidP="0011216C">
            <w:pPr>
              <w:spacing w:line="240" w:lineRule="auto"/>
              <w:jc w:val="center"/>
              <w:rPr>
                <w:szCs w:val="24"/>
              </w:rPr>
            </w:pPr>
          </w:p>
        </w:tc>
      </w:tr>
      <w:tr w:rsidR="001C1928" w:rsidRPr="00CA2937" w:rsidTr="0011216C">
        <w:tc>
          <w:tcPr>
            <w:tcW w:w="456" w:type="dxa"/>
            <w:tcBorders>
              <w:right w:val="single" w:sz="4" w:space="0" w:color="auto"/>
            </w:tcBorders>
            <w:vAlign w:val="center"/>
          </w:tcPr>
          <w:p w:rsidR="001C1928" w:rsidRPr="00CA2937" w:rsidRDefault="001C1928" w:rsidP="0011216C">
            <w:pPr>
              <w:spacing w:line="240" w:lineRule="auto"/>
              <w:jc w:val="center"/>
              <w:rPr>
                <w:szCs w:val="24"/>
              </w:rPr>
            </w:pPr>
            <w:r w:rsidRPr="00CA2937">
              <w:rPr>
                <w:szCs w:val="24"/>
              </w:rPr>
              <w:t>10</w:t>
            </w:r>
          </w:p>
        </w:tc>
        <w:tc>
          <w:tcPr>
            <w:tcW w:w="4398" w:type="dxa"/>
            <w:tcBorders>
              <w:left w:val="single" w:sz="4" w:space="0" w:color="auto"/>
            </w:tcBorders>
            <w:vAlign w:val="center"/>
          </w:tcPr>
          <w:p w:rsidR="001C1928" w:rsidRPr="00CA2937" w:rsidRDefault="001C1928" w:rsidP="0011216C">
            <w:pPr>
              <w:spacing w:line="240" w:lineRule="auto"/>
              <w:jc w:val="left"/>
              <w:rPr>
                <w:rFonts w:cs="Times New Roman"/>
                <w:szCs w:val="24"/>
              </w:rPr>
            </w:pPr>
            <w:r w:rsidRPr="00CA2937">
              <w:rPr>
                <w:rFonts w:cs="Times New Roman"/>
                <w:szCs w:val="24"/>
              </w:rPr>
              <w:t>What type of television do you like to watch at your free time?</w:t>
            </w:r>
          </w:p>
        </w:tc>
        <w:tc>
          <w:tcPr>
            <w:tcW w:w="1383" w:type="dxa"/>
            <w:vAlign w:val="center"/>
          </w:tcPr>
          <w:p w:rsidR="001C1928" w:rsidRPr="00CA2937" w:rsidRDefault="001C1928" w:rsidP="0011216C">
            <w:pPr>
              <w:spacing w:line="240" w:lineRule="auto"/>
              <w:jc w:val="center"/>
              <w:rPr>
                <w:szCs w:val="24"/>
              </w:rPr>
            </w:pPr>
            <w:r w:rsidRPr="00CA2937">
              <w:rPr>
                <w:szCs w:val="24"/>
              </w:rPr>
              <w:t>ZBC</w:t>
            </w:r>
          </w:p>
        </w:tc>
        <w:tc>
          <w:tcPr>
            <w:tcW w:w="1384" w:type="dxa"/>
            <w:vAlign w:val="center"/>
          </w:tcPr>
          <w:p w:rsidR="00082F15" w:rsidRDefault="00082F15" w:rsidP="0011216C">
            <w:pPr>
              <w:spacing w:line="240" w:lineRule="auto"/>
              <w:jc w:val="center"/>
              <w:rPr>
                <w:szCs w:val="24"/>
              </w:rPr>
            </w:pPr>
          </w:p>
          <w:p w:rsidR="001C1928" w:rsidRPr="00CA2937" w:rsidRDefault="001C1928" w:rsidP="0011216C">
            <w:pPr>
              <w:spacing w:line="240" w:lineRule="auto"/>
              <w:jc w:val="center"/>
              <w:rPr>
                <w:szCs w:val="24"/>
              </w:rPr>
            </w:pPr>
            <w:r w:rsidRPr="00CA2937">
              <w:rPr>
                <w:szCs w:val="24"/>
              </w:rPr>
              <w:t>BBC</w:t>
            </w:r>
          </w:p>
          <w:p w:rsidR="001C1928" w:rsidRPr="00CA2937" w:rsidRDefault="001C1928" w:rsidP="0011216C">
            <w:pPr>
              <w:spacing w:line="240" w:lineRule="auto"/>
              <w:jc w:val="center"/>
              <w:rPr>
                <w:szCs w:val="24"/>
              </w:rPr>
            </w:pPr>
          </w:p>
        </w:tc>
        <w:tc>
          <w:tcPr>
            <w:tcW w:w="1134" w:type="dxa"/>
            <w:vAlign w:val="center"/>
          </w:tcPr>
          <w:p w:rsidR="001C1928" w:rsidRPr="00CA2937" w:rsidRDefault="001C1928" w:rsidP="0011216C">
            <w:pPr>
              <w:spacing w:line="240" w:lineRule="auto"/>
              <w:jc w:val="center"/>
              <w:rPr>
                <w:szCs w:val="24"/>
              </w:rPr>
            </w:pPr>
            <w:r w:rsidRPr="00CA2937">
              <w:rPr>
                <w:szCs w:val="24"/>
              </w:rPr>
              <w:t>Others</w:t>
            </w:r>
          </w:p>
        </w:tc>
      </w:tr>
    </w:tbl>
    <w:p w:rsidR="002A47F6" w:rsidRPr="005C5ED5" w:rsidRDefault="002A47F6" w:rsidP="005C5ED5">
      <w:pPr>
        <w:autoSpaceDE w:val="0"/>
        <w:autoSpaceDN w:val="0"/>
        <w:adjustRightInd w:val="0"/>
        <w:rPr>
          <w:rFonts w:cs="Times New Roman"/>
          <w:b/>
          <w:szCs w:val="24"/>
        </w:rPr>
      </w:pPr>
    </w:p>
    <w:p w:rsidR="002A47F6" w:rsidRPr="005C5ED5" w:rsidRDefault="002A47F6" w:rsidP="005C5ED5">
      <w:pPr>
        <w:autoSpaceDE w:val="0"/>
        <w:autoSpaceDN w:val="0"/>
        <w:adjustRightInd w:val="0"/>
        <w:spacing w:before="200"/>
        <w:rPr>
          <w:rFonts w:cs="Times New Roman"/>
          <w:b/>
          <w:szCs w:val="24"/>
        </w:rPr>
      </w:pPr>
    </w:p>
    <w:p w:rsidR="002A47F6" w:rsidRPr="005C5ED5" w:rsidRDefault="002A47F6" w:rsidP="005C5ED5">
      <w:bookmarkStart w:id="366" w:name="_Toc16656675"/>
    </w:p>
    <w:p w:rsidR="002A47F6" w:rsidRPr="005C5ED5" w:rsidRDefault="002A47F6" w:rsidP="005C5ED5">
      <w:bookmarkStart w:id="367" w:name="_Toc23761498"/>
      <w:bookmarkStart w:id="368" w:name="_Toc24516317"/>
      <w:bookmarkStart w:id="369" w:name="_Toc24621835"/>
      <w:bookmarkStart w:id="370" w:name="_Toc24622344"/>
      <w:bookmarkStart w:id="371" w:name="_Toc30760385"/>
      <w:bookmarkStart w:id="372" w:name="_Toc43106928"/>
      <w:bookmarkStart w:id="373" w:name="_Toc43187751"/>
      <w:bookmarkStart w:id="374" w:name="_Toc43732022"/>
    </w:p>
    <w:p w:rsidR="002A47F6" w:rsidRPr="005C5ED5" w:rsidRDefault="0011216C" w:rsidP="005C5ED5">
      <w:pPr>
        <w:pStyle w:val="Heading1"/>
        <w:jc w:val="center"/>
        <w:rPr>
          <w:szCs w:val="24"/>
        </w:rPr>
      </w:pPr>
      <w:bookmarkStart w:id="375" w:name="_Toc43730925"/>
      <w:r>
        <w:rPr>
          <w:szCs w:val="24"/>
        </w:rPr>
        <w:br w:type="column"/>
      </w:r>
      <w:r w:rsidR="002A47F6" w:rsidRPr="005C5ED5">
        <w:rPr>
          <w:szCs w:val="24"/>
        </w:rPr>
        <w:lastRenderedPageBreak/>
        <w:t>APPENDIX II</w:t>
      </w:r>
      <w:bookmarkEnd w:id="367"/>
      <w:bookmarkEnd w:id="368"/>
      <w:bookmarkEnd w:id="369"/>
      <w:bookmarkEnd w:id="370"/>
      <w:bookmarkEnd w:id="371"/>
      <w:bookmarkEnd w:id="372"/>
      <w:bookmarkEnd w:id="373"/>
      <w:bookmarkEnd w:id="374"/>
      <w:bookmarkEnd w:id="375"/>
    </w:p>
    <w:p w:rsidR="002A47F6" w:rsidRPr="005C5ED5" w:rsidRDefault="00CC6981" w:rsidP="005C5ED5">
      <w:pPr>
        <w:jc w:val="center"/>
        <w:rPr>
          <w:b/>
        </w:rPr>
      </w:pPr>
      <w:bookmarkStart w:id="376" w:name="_Toc23761499"/>
      <w:bookmarkStart w:id="377" w:name="_Toc24516318"/>
      <w:bookmarkStart w:id="378" w:name="_Toc24621836"/>
      <w:bookmarkStart w:id="379" w:name="_Toc24622345"/>
      <w:bookmarkStart w:id="380" w:name="_Toc30760386"/>
      <w:bookmarkStart w:id="381" w:name="_Toc43106929"/>
      <w:bookmarkStart w:id="382" w:name="_Toc43187752"/>
      <w:bookmarkStart w:id="383" w:name="_Toc43732023"/>
      <w:bookmarkStart w:id="384" w:name="_Toc43730926"/>
      <w:r>
        <w:rPr>
          <w:b/>
        </w:rPr>
        <w:t xml:space="preserve">IDIOM CLOZE </w:t>
      </w:r>
      <w:r w:rsidR="0081688D">
        <w:rPr>
          <w:b/>
        </w:rPr>
        <w:t>TEST</w:t>
      </w:r>
      <w:r w:rsidR="0081688D" w:rsidRPr="005C5ED5">
        <w:rPr>
          <w:b/>
        </w:rPr>
        <w:t xml:space="preserve"> (</w:t>
      </w:r>
      <w:r w:rsidR="002A47F6" w:rsidRPr="005C5ED5">
        <w:rPr>
          <w:b/>
        </w:rPr>
        <w:t>CONTEXT ENABLED)</w:t>
      </w:r>
      <w:bookmarkEnd w:id="366"/>
      <w:bookmarkEnd w:id="376"/>
      <w:bookmarkEnd w:id="377"/>
      <w:bookmarkEnd w:id="378"/>
      <w:bookmarkEnd w:id="379"/>
      <w:bookmarkEnd w:id="380"/>
      <w:bookmarkEnd w:id="381"/>
      <w:bookmarkEnd w:id="382"/>
      <w:bookmarkEnd w:id="383"/>
      <w:bookmarkEnd w:id="384"/>
    </w:p>
    <w:p w:rsidR="00E9788A" w:rsidRDefault="00E9788A" w:rsidP="00150720">
      <w:pPr>
        <w:autoSpaceDE w:val="0"/>
        <w:autoSpaceDN w:val="0"/>
        <w:adjustRightInd w:val="0"/>
        <w:spacing w:line="276" w:lineRule="auto"/>
        <w:rPr>
          <w:rFonts w:cs="Times New Roman"/>
          <w:b/>
          <w:bCs/>
          <w:szCs w:val="24"/>
        </w:rPr>
      </w:pPr>
      <w:r w:rsidRPr="00E9788A">
        <w:rPr>
          <w:rFonts w:cs="Times New Roman"/>
          <w:b/>
          <w:bCs/>
          <w:szCs w:val="24"/>
        </w:rPr>
        <w:t xml:space="preserve">Introduction </w:t>
      </w:r>
    </w:p>
    <w:p w:rsidR="00E9788A" w:rsidRPr="00BE0C43" w:rsidRDefault="00BE0C43" w:rsidP="00BE0C43">
      <w:pPr>
        <w:autoSpaceDE w:val="0"/>
        <w:autoSpaceDN w:val="0"/>
        <w:adjustRightInd w:val="0"/>
        <w:spacing w:line="276" w:lineRule="auto"/>
        <w:rPr>
          <w:rFonts w:cs="Times New Roman"/>
          <w:b/>
          <w:bCs/>
          <w:szCs w:val="24"/>
        </w:rPr>
      </w:pPr>
      <w:r>
        <w:t xml:space="preserve">My name is </w:t>
      </w:r>
      <w:proofErr w:type="spellStart"/>
      <w:r>
        <w:t>Ngoge</w:t>
      </w:r>
      <w:proofErr w:type="spellEnd"/>
      <w:r>
        <w:t xml:space="preserve"> </w:t>
      </w:r>
      <w:proofErr w:type="spellStart"/>
      <w:r>
        <w:t>Tabley</w:t>
      </w:r>
      <w:proofErr w:type="spellEnd"/>
      <w:r>
        <w:t xml:space="preserve"> Amos; I am a PhD candidate from the Open University of Tanzania. I am carrying out research on English idiom comprehension.</w:t>
      </w:r>
      <w:r>
        <w:rPr>
          <w:rFonts w:cs="Times New Roman"/>
          <w:b/>
          <w:bCs/>
          <w:szCs w:val="24"/>
        </w:rPr>
        <w:t xml:space="preserve"> </w:t>
      </w:r>
      <w:r w:rsidR="00E9788A" w:rsidRPr="000C2417">
        <w:t xml:space="preserve">This </w:t>
      </w:r>
      <w:r w:rsidR="00E9788A">
        <w:t>cloze test</w:t>
      </w:r>
      <w:r w:rsidR="00E9788A" w:rsidRPr="000C2417">
        <w:t xml:space="preserve"> is used for collecting data for research</w:t>
      </w:r>
      <w:r w:rsidR="00E9788A">
        <w:t xml:space="preserve"> on idiom comprehension </w:t>
      </w:r>
      <w:r w:rsidR="00E9788A" w:rsidRPr="000C2417">
        <w:t>purpose</w:t>
      </w:r>
      <w:r w:rsidR="00150720">
        <w:t>s</w:t>
      </w:r>
      <w:r w:rsidR="00E9788A" w:rsidRPr="000C2417">
        <w:t>. Your response</w:t>
      </w:r>
      <w:r w:rsidR="00E9788A">
        <w:t>s</w:t>
      </w:r>
      <w:r w:rsidR="00E9788A" w:rsidRPr="000C2417">
        <w:t xml:space="preserve"> in this</w:t>
      </w:r>
      <w:r w:rsidR="00E9788A">
        <w:t xml:space="preserve"> cloze test items</w:t>
      </w:r>
      <w:r w:rsidR="00CC6981">
        <w:t xml:space="preserve"> </w:t>
      </w:r>
      <w:r w:rsidR="00E9788A" w:rsidRPr="000C2417">
        <w:t>will be used</w:t>
      </w:r>
      <w:r w:rsidR="00E9788A">
        <w:t xml:space="preserve"> for analysis</w:t>
      </w:r>
      <w:r w:rsidR="00470259">
        <w:t xml:space="preserve"> in deter</w:t>
      </w:r>
      <w:r w:rsidR="00E9788A" w:rsidRPr="000C2417">
        <w:t>mining the level of comprehension of English idioms</w:t>
      </w:r>
      <w:r w:rsidR="007C3DDA">
        <w:t>. T</w:t>
      </w:r>
      <w:r w:rsidR="00E9788A" w:rsidRPr="00E9788A">
        <w:t xml:space="preserve">here is no </w:t>
      </w:r>
      <w:r w:rsidR="00E9788A">
        <w:t>right</w:t>
      </w:r>
      <w:r w:rsidR="00E9788A" w:rsidRPr="00E9788A">
        <w:t xml:space="preserve"> or wrong response. Each response will be used for analysis. Feel free to respond appropriately.</w:t>
      </w:r>
    </w:p>
    <w:p w:rsidR="00150720" w:rsidRDefault="00150720" w:rsidP="00150720"/>
    <w:p w:rsidR="00150720" w:rsidRPr="00150720" w:rsidRDefault="00150720" w:rsidP="00150720">
      <w:pPr>
        <w:spacing w:line="240" w:lineRule="auto"/>
        <w:jc w:val="left"/>
        <w:rPr>
          <w:b/>
        </w:rPr>
      </w:pPr>
      <w:r w:rsidRPr="00150720">
        <w:rPr>
          <w:b/>
        </w:rPr>
        <w:t>Part A. Profile of Respondent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085"/>
        <w:gridCol w:w="5352"/>
      </w:tblGrid>
      <w:tr w:rsidR="00150720" w:rsidTr="00150720">
        <w:trPr>
          <w:trHeight w:val="451"/>
        </w:trPr>
        <w:tc>
          <w:tcPr>
            <w:tcW w:w="3085" w:type="dxa"/>
            <w:vAlign w:val="bottom"/>
          </w:tcPr>
          <w:p w:rsidR="00150720" w:rsidRDefault="00527CEC" w:rsidP="00150720">
            <w:pPr>
              <w:spacing w:line="240" w:lineRule="auto"/>
              <w:jc w:val="left"/>
            </w:pPr>
            <w:r>
              <w:t>Random number picked</w:t>
            </w:r>
          </w:p>
        </w:tc>
        <w:tc>
          <w:tcPr>
            <w:tcW w:w="5352" w:type="dxa"/>
            <w:vAlign w:val="bottom"/>
          </w:tcPr>
          <w:p w:rsidR="00150720" w:rsidRDefault="00150720" w:rsidP="00150720">
            <w:pPr>
              <w:spacing w:line="240" w:lineRule="auto"/>
              <w:jc w:val="left"/>
            </w:pPr>
          </w:p>
        </w:tc>
      </w:tr>
      <w:tr w:rsidR="00150720" w:rsidTr="00150720">
        <w:trPr>
          <w:trHeight w:val="557"/>
        </w:trPr>
        <w:tc>
          <w:tcPr>
            <w:tcW w:w="3085" w:type="dxa"/>
            <w:tcBorders>
              <w:bottom w:val="single" w:sz="4" w:space="0" w:color="000000"/>
            </w:tcBorders>
            <w:vAlign w:val="bottom"/>
          </w:tcPr>
          <w:p w:rsidR="00150720" w:rsidRDefault="00150720" w:rsidP="00150720">
            <w:pPr>
              <w:spacing w:line="240" w:lineRule="auto"/>
              <w:jc w:val="left"/>
            </w:pPr>
            <w:r w:rsidRPr="006659C4">
              <w:t xml:space="preserve">Gender (circle): </w:t>
            </w:r>
            <w:r>
              <w:t>(</w:t>
            </w:r>
            <w:r w:rsidRPr="006659C4">
              <w:t>M</w:t>
            </w:r>
            <w:r>
              <w:t>)   (</w:t>
            </w:r>
            <w:r w:rsidRPr="006659C4">
              <w:t>F</w:t>
            </w:r>
            <w:r>
              <w:t>)</w:t>
            </w:r>
          </w:p>
        </w:tc>
        <w:tc>
          <w:tcPr>
            <w:tcW w:w="5352" w:type="dxa"/>
            <w:tcBorders>
              <w:bottom w:val="single" w:sz="4" w:space="0" w:color="000000"/>
            </w:tcBorders>
            <w:vAlign w:val="bottom"/>
          </w:tcPr>
          <w:p w:rsidR="00150720" w:rsidRDefault="00150720" w:rsidP="00150720">
            <w:pPr>
              <w:spacing w:line="240" w:lineRule="auto"/>
              <w:jc w:val="left"/>
            </w:pPr>
            <w:r w:rsidRPr="006659C4">
              <w:t xml:space="preserve">Year of </w:t>
            </w:r>
            <w:r>
              <w:t>undergraduate study (circle): (1) (2) (3)</w:t>
            </w:r>
          </w:p>
        </w:tc>
      </w:tr>
      <w:tr w:rsidR="00150720" w:rsidTr="00150720">
        <w:trPr>
          <w:trHeight w:val="551"/>
        </w:trPr>
        <w:tc>
          <w:tcPr>
            <w:tcW w:w="3085" w:type="dxa"/>
            <w:tcBorders>
              <w:top w:val="single" w:sz="4" w:space="0" w:color="000000"/>
              <w:bottom w:val="single" w:sz="4" w:space="0" w:color="auto"/>
            </w:tcBorders>
            <w:vAlign w:val="bottom"/>
          </w:tcPr>
          <w:p w:rsidR="00150720" w:rsidRDefault="00150720" w:rsidP="00150720">
            <w:pPr>
              <w:spacing w:line="240" w:lineRule="auto"/>
              <w:jc w:val="left"/>
            </w:pPr>
            <w:r w:rsidRPr="006659C4">
              <w:t>Age:</w:t>
            </w:r>
          </w:p>
        </w:tc>
        <w:tc>
          <w:tcPr>
            <w:tcW w:w="5352" w:type="dxa"/>
            <w:tcBorders>
              <w:top w:val="single" w:sz="4" w:space="0" w:color="000000"/>
              <w:bottom w:val="single" w:sz="4" w:space="0" w:color="auto"/>
            </w:tcBorders>
            <w:vAlign w:val="bottom"/>
          </w:tcPr>
          <w:p w:rsidR="00150720" w:rsidRDefault="00150720" w:rsidP="00150720">
            <w:pPr>
              <w:spacing w:line="240" w:lineRule="auto"/>
              <w:jc w:val="left"/>
            </w:pPr>
            <w:r w:rsidRPr="006659C4">
              <w:t>Age at which you started learning English:</w:t>
            </w:r>
          </w:p>
        </w:tc>
      </w:tr>
    </w:tbl>
    <w:p w:rsidR="00C9177E" w:rsidRDefault="00C9177E" w:rsidP="00150720"/>
    <w:p w:rsidR="00C9177E" w:rsidRPr="00150720" w:rsidRDefault="00150720" w:rsidP="00E9788A">
      <w:pPr>
        <w:rPr>
          <w:b/>
        </w:rPr>
      </w:pPr>
      <w:r w:rsidRPr="00150720">
        <w:rPr>
          <w:b/>
        </w:rPr>
        <w:t>Part B. Cloze Test</w:t>
      </w:r>
    </w:p>
    <w:p w:rsidR="002A47F6" w:rsidRPr="005C5ED5" w:rsidRDefault="00470259" w:rsidP="005C5ED5">
      <w:pPr>
        <w:autoSpaceDE w:val="0"/>
        <w:autoSpaceDN w:val="0"/>
        <w:adjustRightInd w:val="0"/>
        <w:rPr>
          <w:rFonts w:cs="Times New Roman"/>
          <w:b/>
          <w:bCs/>
          <w:szCs w:val="24"/>
          <w:u w:val="single"/>
        </w:rPr>
      </w:pPr>
      <w:r>
        <w:rPr>
          <w:rFonts w:cs="Times New Roman"/>
          <w:b/>
          <w:bCs/>
          <w:szCs w:val="24"/>
          <w:u w:val="single"/>
        </w:rPr>
        <w:t>Instructions</w:t>
      </w:r>
    </w:p>
    <w:p w:rsidR="002A47F6" w:rsidRPr="007C3DDA" w:rsidRDefault="00E9788A" w:rsidP="007363C5">
      <w:pPr>
        <w:pStyle w:val="ListParagraph"/>
        <w:numPr>
          <w:ilvl w:val="0"/>
          <w:numId w:val="33"/>
        </w:numPr>
        <w:autoSpaceDE w:val="0"/>
        <w:autoSpaceDN w:val="0"/>
        <w:adjustRightInd w:val="0"/>
        <w:spacing w:line="276" w:lineRule="auto"/>
        <w:ind w:left="284" w:hanging="284"/>
        <w:rPr>
          <w:rFonts w:cs="Times New Roman"/>
          <w:bCs/>
          <w:szCs w:val="24"/>
        </w:rPr>
      </w:pPr>
      <w:r w:rsidRPr="007C3DDA">
        <w:rPr>
          <w:rFonts w:cs="Times New Roman"/>
          <w:bCs/>
          <w:szCs w:val="24"/>
        </w:rPr>
        <w:t>You are presented with 20</w:t>
      </w:r>
      <w:r w:rsidR="002A47F6" w:rsidRPr="007C3DDA">
        <w:rPr>
          <w:rFonts w:cs="Times New Roman"/>
          <w:bCs/>
          <w:szCs w:val="24"/>
        </w:rPr>
        <w:t xml:space="preserve"> English expr</w:t>
      </w:r>
      <w:r w:rsidRPr="007C3DDA">
        <w:rPr>
          <w:rFonts w:cs="Times New Roman"/>
          <w:bCs/>
          <w:szCs w:val="24"/>
        </w:rPr>
        <w:t xml:space="preserve">essions in this cloze test. Respond to each </w:t>
      </w:r>
      <w:r w:rsidR="00470259">
        <w:rPr>
          <w:rFonts w:cs="Times New Roman"/>
          <w:bCs/>
          <w:szCs w:val="24"/>
        </w:rPr>
        <w:t xml:space="preserve">item as instructed </w:t>
      </w:r>
      <w:r w:rsidR="00C9177E">
        <w:rPr>
          <w:rFonts w:cs="Times New Roman"/>
          <w:bCs/>
          <w:szCs w:val="24"/>
        </w:rPr>
        <w:t>by circling</w:t>
      </w:r>
      <w:r w:rsidRPr="007C3DDA">
        <w:rPr>
          <w:rFonts w:cs="Times New Roman"/>
          <w:bCs/>
          <w:szCs w:val="24"/>
        </w:rPr>
        <w:t xml:space="preserve"> the </w:t>
      </w:r>
      <w:r w:rsidR="007C3DDA" w:rsidRPr="007C3DDA">
        <w:rPr>
          <w:rFonts w:cs="Times New Roman"/>
          <w:bCs/>
          <w:szCs w:val="24"/>
        </w:rPr>
        <w:t>appropriate</w:t>
      </w:r>
      <w:r w:rsidR="00FD69AE">
        <w:rPr>
          <w:rFonts w:cs="Times New Roman"/>
          <w:bCs/>
          <w:szCs w:val="24"/>
        </w:rPr>
        <w:t xml:space="preserve"> </w:t>
      </w:r>
      <w:r w:rsidR="00C9177E">
        <w:rPr>
          <w:rFonts w:cs="Times New Roman"/>
          <w:bCs/>
          <w:szCs w:val="24"/>
        </w:rPr>
        <w:t xml:space="preserve">option </w:t>
      </w:r>
      <w:r w:rsidR="007C3DDA" w:rsidRPr="007C3DDA">
        <w:rPr>
          <w:rFonts w:cs="Times New Roman"/>
          <w:bCs/>
          <w:szCs w:val="24"/>
        </w:rPr>
        <w:t xml:space="preserve">from the four (alternatives) given. </w:t>
      </w:r>
      <w:r w:rsidR="002A47F6" w:rsidRPr="007C3DDA">
        <w:rPr>
          <w:rFonts w:cs="Times New Roman"/>
          <w:bCs/>
          <w:szCs w:val="24"/>
        </w:rPr>
        <w:t>The first one has been done for you as an example.</w:t>
      </w:r>
    </w:p>
    <w:p w:rsidR="00470259" w:rsidRDefault="007C3DDA" w:rsidP="007363C5">
      <w:pPr>
        <w:pStyle w:val="ListParagraph"/>
        <w:numPr>
          <w:ilvl w:val="0"/>
          <w:numId w:val="33"/>
        </w:numPr>
        <w:spacing w:line="276" w:lineRule="auto"/>
        <w:ind w:left="284" w:hanging="284"/>
      </w:pPr>
      <w:r>
        <w:t>It is anticipated that within 40 minutes</w:t>
      </w:r>
      <w:r w:rsidR="00470259">
        <w:t>,</w:t>
      </w:r>
      <w:r>
        <w:t xml:space="preserve"> you will finish. However</w:t>
      </w:r>
      <w:r w:rsidR="00470259">
        <w:t>,</w:t>
      </w:r>
      <w:r>
        <w:t xml:space="preserve"> strict adherence to time will not apply as this is not an examination.</w:t>
      </w:r>
    </w:p>
    <w:p w:rsidR="00470259" w:rsidRDefault="00470259" w:rsidP="00470259">
      <w:pPr>
        <w:spacing w:line="276" w:lineRule="auto"/>
        <w:rPr>
          <w:rFonts w:cs="Times New Roman"/>
          <w:b/>
          <w:bCs/>
          <w:szCs w:val="24"/>
        </w:rPr>
      </w:pPr>
    </w:p>
    <w:p w:rsidR="002A47F6" w:rsidRPr="00470259" w:rsidRDefault="002A47F6" w:rsidP="00470259">
      <w:pPr>
        <w:spacing w:line="276" w:lineRule="auto"/>
      </w:pPr>
      <w:r w:rsidRPr="00470259">
        <w:rPr>
          <w:rFonts w:cs="Times New Roman"/>
          <w:b/>
          <w:bCs/>
          <w:szCs w:val="24"/>
        </w:rPr>
        <w:t>Example:</w:t>
      </w:r>
      <w:r w:rsidRPr="00470259">
        <w:rPr>
          <w:rFonts w:cs="Times New Roman"/>
          <w:bCs/>
          <w:szCs w:val="24"/>
        </w:rPr>
        <w:t xml:space="preserve"> The young man had been stealing for quite a long time. Every time he is suspected</w:t>
      </w:r>
      <w:r w:rsidR="00470259">
        <w:rPr>
          <w:rFonts w:cs="Times New Roman"/>
          <w:bCs/>
          <w:szCs w:val="24"/>
        </w:rPr>
        <w:t>,</w:t>
      </w:r>
      <w:r w:rsidRPr="00470259">
        <w:rPr>
          <w:rFonts w:cs="Times New Roman"/>
          <w:bCs/>
          <w:szCs w:val="24"/>
        </w:rPr>
        <w:t xml:space="preserve"> he vehemently denies</w:t>
      </w:r>
      <w:r w:rsidR="00470259">
        <w:rPr>
          <w:rFonts w:cs="Times New Roman"/>
          <w:bCs/>
          <w:szCs w:val="24"/>
        </w:rPr>
        <w:t xml:space="preserve"> it</w:t>
      </w:r>
      <w:r w:rsidRPr="00470259">
        <w:rPr>
          <w:rFonts w:cs="Times New Roman"/>
          <w:bCs/>
          <w:szCs w:val="24"/>
        </w:rPr>
        <w:t xml:space="preserve">. This time he was </w:t>
      </w:r>
      <w:r w:rsidR="00470259" w:rsidRPr="00FD69AE">
        <w:rPr>
          <w:rFonts w:cs="Times New Roman"/>
          <w:bCs/>
          <w:i/>
          <w:szCs w:val="24"/>
        </w:rPr>
        <w:t>caught red handed</w:t>
      </w:r>
      <w:r w:rsidRPr="00FD69AE">
        <w:rPr>
          <w:rFonts w:cs="Times New Roman"/>
          <w:bCs/>
          <w:i/>
          <w:szCs w:val="24"/>
        </w:rPr>
        <w:t>.</w:t>
      </w:r>
    </w:p>
    <w:p w:rsidR="002A47F6" w:rsidRPr="005C5ED5" w:rsidRDefault="002A47F6" w:rsidP="00470259">
      <w:pPr>
        <w:autoSpaceDE w:val="0"/>
        <w:autoSpaceDN w:val="0"/>
        <w:adjustRightInd w:val="0"/>
        <w:spacing w:line="360" w:lineRule="auto"/>
        <w:rPr>
          <w:rFonts w:cs="Times New Roman"/>
          <w:b/>
          <w:bCs/>
          <w:szCs w:val="24"/>
        </w:rPr>
      </w:pPr>
      <w:r w:rsidRPr="00470259">
        <w:rPr>
          <w:rFonts w:cs="Times New Roman"/>
          <w:bCs/>
          <w:szCs w:val="24"/>
        </w:rPr>
        <w:t>What does it mean to be</w:t>
      </w:r>
      <w:r w:rsidR="00470259">
        <w:rPr>
          <w:rFonts w:cs="Times New Roman"/>
          <w:b/>
          <w:bCs/>
          <w:szCs w:val="24"/>
        </w:rPr>
        <w:t xml:space="preserve"> </w:t>
      </w:r>
      <w:r w:rsidR="00470259" w:rsidRPr="00FD69AE">
        <w:rPr>
          <w:rFonts w:cs="Times New Roman"/>
          <w:bCs/>
          <w:i/>
          <w:szCs w:val="24"/>
        </w:rPr>
        <w:t>“</w:t>
      </w:r>
      <w:r w:rsidRPr="00FD69AE">
        <w:rPr>
          <w:rFonts w:cs="Times New Roman"/>
          <w:bCs/>
          <w:i/>
          <w:szCs w:val="24"/>
        </w:rPr>
        <w:t>caught red-handed”?</w:t>
      </w:r>
    </w:p>
    <w:p w:rsidR="002A47F6" w:rsidRPr="005C5ED5" w:rsidRDefault="002A47F6" w:rsidP="00470259">
      <w:pPr>
        <w:pStyle w:val="ListParagraph"/>
        <w:numPr>
          <w:ilvl w:val="0"/>
          <w:numId w:val="10"/>
        </w:numPr>
        <w:autoSpaceDE w:val="0"/>
        <w:autoSpaceDN w:val="0"/>
        <w:adjustRightInd w:val="0"/>
        <w:spacing w:line="360" w:lineRule="auto"/>
        <w:rPr>
          <w:rFonts w:cs="Times New Roman"/>
          <w:bCs/>
          <w:szCs w:val="24"/>
        </w:rPr>
      </w:pPr>
      <w:r w:rsidRPr="005C5ED5">
        <w:rPr>
          <w:rFonts w:cs="Times New Roman"/>
          <w:szCs w:val="24"/>
        </w:rPr>
        <w:t>To leave traces after a crime</w:t>
      </w:r>
    </w:p>
    <w:p w:rsidR="002A47F6" w:rsidRPr="005C5ED5" w:rsidRDefault="00F22667" w:rsidP="00470259">
      <w:pPr>
        <w:pStyle w:val="ListParagraph"/>
        <w:numPr>
          <w:ilvl w:val="0"/>
          <w:numId w:val="10"/>
        </w:numPr>
        <w:autoSpaceDE w:val="0"/>
        <w:autoSpaceDN w:val="0"/>
        <w:adjustRightInd w:val="0"/>
        <w:spacing w:line="360" w:lineRule="auto"/>
        <w:rPr>
          <w:rFonts w:cs="Times New Roman"/>
          <w:szCs w:val="24"/>
        </w:rPr>
      </w:pPr>
      <w:r>
        <w:rPr>
          <w:rFonts w:cs="Times New Roman"/>
          <w:noProof/>
          <w:szCs w:val="24"/>
        </w:rPr>
        <w:pict>
          <v:oval id="Oval 8" o:spid="_x0000_s1026" style="position:absolute;left:0;text-align:left;margin-left:-4.25pt;margin-top:17.1pt;width:17.15pt;height:21.0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" filled="f" strokecolor="black [3200]" strokeweight="2pt"/>
        </w:pict>
      </w:r>
      <w:r w:rsidR="002A47F6" w:rsidRPr="005C5ED5">
        <w:rPr>
          <w:rFonts w:cs="Times New Roman"/>
          <w:szCs w:val="24"/>
        </w:rPr>
        <w:t>To be a murderer</w:t>
      </w:r>
    </w:p>
    <w:p w:rsidR="002A47F6" w:rsidRPr="005C5ED5" w:rsidRDefault="002A47F6" w:rsidP="00470259">
      <w:pPr>
        <w:pStyle w:val="ListParagraph"/>
        <w:numPr>
          <w:ilvl w:val="0"/>
          <w:numId w:val="10"/>
        </w:numPr>
        <w:autoSpaceDE w:val="0"/>
        <w:autoSpaceDN w:val="0"/>
        <w:adjustRightInd w:val="0"/>
        <w:spacing w:line="360" w:lineRule="auto"/>
        <w:rPr>
          <w:rFonts w:cs="Times New Roman"/>
          <w:szCs w:val="24"/>
        </w:rPr>
      </w:pPr>
      <w:r w:rsidRPr="005C5ED5">
        <w:rPr>
          <w:rFonts w:cs="Times New Roman"/>
          <w:szCs w:val="24"/>
        </w:rPr>
        <w:t>To be seen doing something illegal or private</w:t>
      </w:r>
    </w:p>
    <w:p w:rsidR="007C3DDA" w:rsidRDefault="002A47F6" w:rsidP="00470259">
      <w:pPr>
        <w:pStyle w:val="ListParagraph"/>
        <w:numPr>
          <w:ilvl w:val="0"/>
          <w:numId w:val="10"/>
        </w:numPr>
        <w:autoSpaceDE w:val="0"/>
        <w:autoSpaceDN w:val="0"/>
        <w:adjustRightInd w:val="0"/>
        <w:spacing w:line="360" w:lineRule="auto"/>
        <w:rPr>
          <w:rFonts w:cs="Times New Roman"/>
          <w:szCs w:val="24"/>
        </w:rPr>
      </w:pPr>
      <w:r w:rsidRPr="005C5ED5">
        <w:rPr>
          <w:rFonts w:cs="Times New Roman"/>
          <w:szCs w:val="24"/>
        </w:rPr>
        <w:t>To turn red when lying</w:t>
      </w:r>
    </w:p>
    <w:p w:rsidR="007C3DDA" w:rsidRPr="007C3DDA" w:rsidRDefault="007C3DDA" w:rsidP="007C3DDA">
      <w:pPr>
        <w:pStyle w:val="ListParagraph"/>
        <w:autoSpaceDE w:val="0"/>
        <w:autoSpaceDN w:val="0"/>
        <w:adjustRightInd w:val="0"/>
        <w:ind w:left="360"/>
        <w:rPr>
          <w:rFonts w:cs="Times New Roman"/>
          <w:szCs w:val="24"/>
        </w:rPr>
      </w:pPr>
    </w:p>
    <w:p w:rsidR="002A47F6" w:rsidRPr="00AF26E9" w:rsidRDefault="00BD777B" w:rsidP="007363C5">
      <w:pPr>
        <w:pStyle w:val="ListParagraph"/>
        <w:numPr>
          <w:ilvl w:val="0"/>
          <w:numId w:val="92"/>
        </w:numPr>
        <w:tabs>
          <w:tab w:val="left" w:pos="567"/>
        </w:tabs>
        <w:autoSpaceDE w:val="0"/>
        <w:autoSpaceDN w:val="0"/>
        <w:adjustRightInd w:val="0"/>
        <w:spacing w:line="276" w:lineRule="auto"/>
        <w:ind w:left="426" w:hanging="426"/>
        <w:rPr>
          <w:rFonts w:cs="Times New Roman"/>
          <w:bCs/>
          <w:szCs w:val="24"/>
        </w:rPr>
      </w:pPr>
      <w:r w:rsidRPr="00AF26E9">
        <w:rPr>
          <w:rFonts w:cs="Times New Roman"/>
          <w:bCs/>
          <w:szCs w:val="24"/>
        </w:rPr>
        <w:t>The three-</w:t>
      </w:r>
      <w:r w:rsidR="002A47F6" w:rsidRPr="00AF26E9">
        <w:rPr>
          <w:rFonts w:cs="Times New Roman"/>
          <w:bCs/>
          <w:szCs w:val="24"/>
        </w:rPr>
        <w:t>party principles had been planning on how to overthrow the government for five years</w:t>
      </w:r>
      <w:r w:rsidRPr="00AF26E9">
        <w:rPr>
          <w:rFonts w:cs="Times New Roman"/>
          <w:bCs/>
          <w:szCs w:val="24"/>
        </w:rPr>
        <w:t>.</w:t>
      </w:r>
      <w:r w:rsidR="00CC6981">
        <w:rPr>
          <w:rFonts w:cs="Times New Roman"/>
          <w:bCs/>
          <w:szCs w:val="24"/>
        </w:rPr>
        <w:t xml:space="preserve"> </w:t>
      </w:r>
      <w:r w:rsidRPr="00AF26E9">
        <w:rPr>
          <w:rFonts w:cs="Times New Roman"/>
          <w:bCs/>
          <w:szCs w:val="24"/>
        </w:rPr>
        <w:t>B</w:t>
      </w:r>
      <w:r w:rsidR="002A47F6" w:rsidRPr="00AF26E9">
        <w:rPr>
          <w:rFonts w:cs="Times New Roman"/>
          <w:bCs/>
          <w:szCs w:val="24"/>
        </w:rPr>
        <w:t>ut when the day finally came</w:t>
      </w:r>
      <w:r w:rsidRPr="00AF26E9">
        <w:rPr>
          <w:rFonts w:cs="Times New Roman"/>
          <w:bCs/>
          <w:szCs w:val="24"/>
        </w:rPr>
        <w:t>,</w:t>
      </w:r>
      <w:r w:rsidR="002A47F6" w:rsidRPr="00AF26E9">
        <w:rPr>
          <w:rFonts w:cs="Times New Roman"/>
          <w:bCs/>
          <w:szCs w:val="24"/>
        </w:rPr>
        <w:t xml:space="preserve"> they got </w:t>
      </w:r>
      <w:r w:rsidR="002A47F6" w:rsidRPr="00FD69AE">
        <w:rPr>
          <w:rFonts w:cs="Times New Roman"/>
          <w:bCs/>
          <w:i/>
          <w:szCs w:val="24"/>
        </w:rPr>
        <w:t>cold feet</w:t>
      </w:r>
      <w:r w:rsidR="002A47F6" w:rsidRPr="00AF26E9">
        <w:rPr>
          <w:rFonts w:cs="Times New Roman"/>
          <w:bCs/>
          <w:szCs w:val="24"/>
        </w:rPr>
        <w:t xml:space="preserve"> and </w:t>
      </w:r>
      <w:r w:rsidR="002A47F6" w:rsidRPr="00AF26E9">
        <w:rPr>
          <w:rFonts w:cs="Times New Roman"/>
          <w:bCs/>
          <w:szCs w:val="24"/>
        </w:rPr>
        <w:lastRenderedPageBreak/>
        <w:t>chose not to attempt after realizing the implication of their attempt if it fails.  What is the meaning of the expression</w:t>
      </w:r>
      <w:r w:rsidRPr="00AF26E9">
        <w:rPr>
          <w:rFonts w:cs="Times New Roman"/>
          <w:bCs/>
          <w:szCs w:val="24"/>
        </w:rPr>
        <w:t xml:space="preserve"> </w:t>
      </w:r>
      <w:r w:rsidRPr="00FD69AE">
        <w:rPr>
          <w:rFonts w:cs="Times New Roman"/>
          <w:bCs/>
          <w:i/>
          <w:szCs w:val="24"/>
        </w:rPr>
        <w:t>“</w:t>
      </w:r>
      <w:r w:rsidR="002A47F6" w:rsidRPr="00FD69AE">
        <w:rPr>
          <w:rFonts w:cs="Times New Roman"/>
          <w:bCs/>
          <w:i/>
          <w:szCs w:val="24"/>
        </w:rPr>
        <w:t>cold feet”?</w:t>
      </w:r>
    </w:p>
    <w:p w:rsidR="002A47F6" w:rsidRPr="00BD777B" w:rsidRDefault="002A47F6" w:rsidP="007363C5">
      <w:pPr>
        <w:pStyle w:val="ListParagraph"/>
        <w:numPr>
          <w:ilvl w:val="1"/>
          <w:numId w:val="79"/>
        </w:numPr>
        <w:autoSpaceDE w:val="0"/>
        <w:autoSpaceDN w:val="0"/>
        <w:adjustRightInd w:val="0"/>
        <w:spacing w:line="276" w:lineRule="auto"/>
        <w:ind w:left="709" w:hanging="283"/>
        <w:rPr>
          <w:rFonts w:cs="Times New Roman"/>
          <w:szCs w:val="24"/>
        </w:rPr>
      </w:pPr>
      <w:r w:rsidRPr="00BD777B">
        <w:rPr>
          <w:rFonts w:cs="Times New Roman"/>
          <w:szCs w:val="24"/>
        </w:rPr>
        <w:t>That your feet are freezing</w:t>
      </w:r>
    </w:p>
    <w:p w:rsidR="002A47F6" w:rsidRPr="00BD777B" w:rsidRDefault="002A47F6" w:rsidP="007363C5">
      <w:pPr>
        <w:pStyle w:val="ListParagraph"/>
        <w:numPr>
          <w:ilvl w:val="1"/>
          <w:numId w:val="79"/>
        </w:numPr>
        <w:autoSpaceDE w:val="0"/>
        <w:autoSpaceDN w:val="0"/>
        <w:adjustRightInd w:val="0"/>
        <w:spacing w:line="276" w:lineRule="auto"/>
        <w:ind w:left="709" w:hanging="283"/>
        <w:rPr>
          <w:rFonts w:cs="Times New Roman"/>
          <w:szCs w:val="24"/>
        </w:rPr>
      </w:pPr>
      <w:r w:rsidRPr="00BD777B">
        <w:rPr>
          <w:rFonts w:cs="Times New Roman"/>
          <w:szCs w:val="24"/>
        </w:rPr>
        <w:t>To become nervous about doing something</w:t>
      </w:r>
    </w:p>
    <w:p w:rsidR="002A47F6" w:rsidRPr="00BD777B" w:rsidRDefault="002A47F6" w:rsidP="007363C5">
      <w:pPr>
        <w:pStyle w:val="ListParagraph"/>
        <w:numPr>
          <w:ilvl w:val="1"/>
          <w:numId w:val="79"/>
        </w:numPr>
        <w:autoSpaceDE w:val="0"/>
        <w:autoSpaceDN w:val="0"/>
        <w:adjustRightInd w:val="0"/>
        <w:spacing w:line="276" w:lineRule="auto"/>
        <w:ind w:left="709" w:hanging="283"/>
        <w:rPr>
          <w:rFonts w:cs="Times New Roman"/>
          <w:szCs w:val="24"/>
        </w:rPr>
      </w:pPr>
      <w:r w:rsidRPr="00BD777B">
        <w:rPr>
          <w:rFonts w:cs="Times New Roman"/>
          <w:szCs w:val="24"/>
        </w:rPr>
        <w:t>To change your mind completely</w:t>
      </w:r>
    </w:p>
    <w:p w:rsidR="002A47F6" w:rsidRDefault="002A47F6" w:rsidP="007363C5">
      <w:pPr>
        <w:pStyle w:val="ListParagraph"/>
        <w:numPr>
          <w:ilvl w:val="1"/>
          <w:numId w:val="79"/>
        </w:numPr>
        <w:autoSpaceDE w:val="0"/>
        <w:autoSpaceDN w:val="0"/>
        <w:adjustRightInd w:val="0"/>
        <w:spacing w:line="276" w:lineRule="auto"/>
        <w:ind w:left="709" w:hanging="283"/>
        <w:rPr>
          <w:rFonts w:cs="Times New Roman"/>
          <w:szCs w:val="24"/>
        </w:rPr>
      </w:pPr>
      <w:r w:rsidRPr="00BD777B">
        <w:rPr>
          <w:rFonts w:cs="Times New Roman"/>
          <w:szCs w:val="24"/>
        </w:rPr>
        <w:t>To ignore what is going on</w:t>
      </w:r>
    </w:p>
    <w:p w:rsidR="00BD777B" w:rsidRPr="00BD777B" w:rsidRDefault="00BD777B" w:rsidP="00BD777B">
      <w:pPr>
        <w:pStyle w:val="ListParagraph"/>
        <w:autoSpaceDE w:val="0"/>
        <w:autoSpaceDN w:val="0"/>
        <w:adjustRightInd w:val="0"/>
        <w:spacing w:line="276" w:lineRule="auto"/>
        <w:ind w:left="709"/>
        <w:rPr>
          <w:rFonts w:cs="Times New Roman"/>
          <w:szCs w:val="24"/>
        </w:rPr>
      </w:pPr>
    </w:p>
    <w:p w:rsidR="002A47F6" w:rsidRPr="00AF26E9" w:rsidRDefault="002A47F6" w:rsidP="007363C5">
      <w:pPr>
        <w:pStyle w:val="ListParagraph"/>
        <w:numPr>
          <w:ilvl w:val="0"/>
          <w:numId w:val="92"/>
        </w:numPr>
        <w:autoSpaceDE w:val="0"/>
        <w:autoSpaceDN w:val="0"/>
        <w:adjustRightInd w:val="0"/>
        <w:spacing w:line="276" w:lineRule="auto"/>
        <w:ind w:left="426"/>
        <w:rPr>
          <w:rFonts w:cs="Times New Roman"/>
          <w:bCs/>
          <w:szCs w:val="24"/>
        </w:rPr>
      </w:pPr>
      <w:r w:rsidRPr="00AF26E9">
        <w:rPr>
          <w:rFonts w:cs="Times New Roman"/>
          <w:szCs w:val="24"/>
        </w:rPr>
        <w:t>Quarrels, beatings</w:t>
      </w:r>
      <w:r w:rsidR="00BD777B" w:rsidRPr="00AF26E9">
        <w:rPr>
          <w:rFonts w:cs="Times New Roman"/>
          <w:szCs w:val="24"/>
        </w:rPr>
        <w:t>,</w:t>
      </w:r>
      <w:r w:rsidRPr="00AF26E9">
        <w:rPr>
          <w:rFonts w:cs="Times New Roman"/>
          <w:szCs w:val="24"/>
        </w:rPr>
        <w:t xml:space="preserve"> and abuses were the order of the day in her marriage. But she endured all</w:t>
      </w:r>
      <w:r w:rsidR="00BD777B" w:rsidRPr="00AF26E9">
        <w:rPr>
          <w:rFonts w:cs="Times New Roman"/>
          <w:szCs w:val="24"/>
        </w:rPr>
        <w:t>,</w:t>
      </w:r>
      <w:r w:rsidRPr="00AF26E9">
        <w:rPr>
          <w:rFonts w:cs="Times New Roman"/>
          <w:szCs w:val="24"/>
        </w:rPr>
        <w:t xml:space="preserve"> hoping that one day her husband will change. The </w:t>
      </w:r>
      <w:r w:rsidRPr="00FD69AE">
        <w:rPr>
          <w:rFonts w:cs="Times New Roman"/>
          <w:i/>
          <w:szCs w:val="24"/>
        </w:rPr>
        <w:t>last straw</w:t>
      </w:r>
      <w:r w:rsidRPr="00AF26E9">
        <w:rPr>
          <w:rFonts w:cs="Times New Roman"/>
          <w:szCs w:val="24"/>
        </w:rPr>
        <w:t xml:space="preserve"> came when he came home with a packet of condoms in his pocket.</w:t>
      </w:r>
    </w:p>
    <w:p w:rsidR="002A47F6" w:rsidRPr="00BD777B" w:rsidRDefault="002A47F6" w:rsidP="00BD777B">
      <w:pPr>
        <w:autoSpaceDE w:val="0"/>
        <w:autoSpaceDN w:val="0"/>
        <w:adjustRightInd w:val="0"/>
        <w:spacing w:line="276" w:lineRule="auto"/>
        <w:ind w:firstLine="426"/>
        <w:rPr>
          <w:rFonts w:cs="Times New Roman"/>
          <w:bCs/>
          <w:szCs w:val="24"/>
        </w:rPr>
      </w:pPr>
      <w:r w:rsidRPr="00BD777B">
        <w:rPr>
          <w:rFonts w:cs="Times New Roman"/>
          <w:bCs/>
          <w:szCs w:val="24"/>
        </w:rPr>
        <w:t xml:space="preserve">What is the meaning of the expression </w:t>
      </w:r>
      <w:r w:rsidRPr="00FD69AE">
        <w:rPr>
          <w:rFonts w:cs="Times New Roman"/>
          <w:bCs/>
          <w:i/>
          <w:szCs w:val="24"/>
        </w:rPr>
        <w:t>“last straw</w:t>
      </w:r>
      <w:r w:rsidR="00BD777B" w:rsidRPr="00FD69AE">
        <w:rPr>
          <w:rFonts w:cs="Times New Roman"/>
          <w:bCs/>
          <w:i/>
          <w:szCs w:val="24"/>
        </w:rPr>
        <w:t>”?</w:t>
      </w:r>
    </w:p>
    <w:p w:rsidR="002A47F6" w:rsidRPr="00BD777B" w:rsidRDefault="002A47F6" w:rsidP="00BD777B">
      <w:pPr>
        <w:pStyle w:val="ListParagraph"/>
        <w:numPr>
          <w:ilvl w:val="0"/>
          <w:numId w:val="11"/>
        </w:numPr>
        <w:autoSpaceDE w:val="0"/>
        <w:autoSpaceDN w:val="0"/>
        <w:adjustRightInd w:val="0"/>
        <w:spacing w:line="276" w:lineRule="auto"/>
        <w:ind w:left="709" w:hanging="283"/>
        <w:rPr>
          <w:rFonts w:cs="Times New Roman"/>
          <w:szCs w:val="24"/>
        </w:rPr>
      </w:pPr>
      <w:r w:rsidRPr="00BD777B">
        <w:rPr>
          <w:rFonts w:cs="Times New Roman"/>
          <w:szCs w:val="24"/>
        </w:rPr>
        <w:t>The last in a series of unpleasant events which finally makes you feel that you cannot continue to accept a bad situation</w:t>
      </w:r>
    </w:p>
    <w:p w:rsidR="002A47F6" w:rsidRPr="00BD777B" w:rsidRDefault="002A47F6" w:rsidP="00BD777B">
      <w:pPr>
        <w:pStyle w:val="ListParagraph"/>
        <w:numPr>
          <w:ilvl w:val="0"/>
          <w:numId w:val="11"/>
        </w:numPr>
        <w:autoSpaceDE w:val="0"/>
        <w:autoSpaceDN w:val="0"/>
        <w:adjustRightInd w:val="0"/>
        <w:spacing w:line="276" w:lineRule="auto"/>
        <w:ind w:left="709" w:hanging="283"/>
        <w:rPr>
          <w:rFonts w:cs="Times New Roman"/>
          <w:szCs w:val="24"/>
        </w:rPr>
      </w:pPr>
      <w:r w:rsidRPr="00BD777B">
        <w:rPr>
          <w:rFonts w:cs="Times New Roman"/>
          <w:szCs w:val="24"/>
        </w:rPr>
        <w:t>The last word said by someone who is harassing you verbally</w:t>
      </w:r>
    </w:p>
    <w:p w:rsidR="002A47F6" w:rsidRPr="00BD777B" w:rsidRDefault="002A47F6" w:rsidP="00BD777B">
      <w:pPr>
        <w:pStyle w:val="ListParagraph"/>
        <w:numPr>
          <w:ilvl w:val="0"/>
          <w:numId w:val="11"/>
        </w:numPr>
        <w:autoSpaceDE w:val="0"/>
        <w:autoSpaceDN w:val="0"/>
        <w:adjustRightInd w:val="0"/>
        <w:spacing w:line="276" w:lineRule="auto"/>
        <w:ind w:left="709" w:hanging="283"/>
        <w:rPr>
          <w:rFonts w:cs="Times New Roman"/>
          <w:szCs w:val="24"/>
        </w:rPr>
      </w:pPr>
      <w:r w:rsidRPr="00BD777B">
        <w:rPr>
          <w:rFonts w:cs="Times New Roman"/>
          <w:szCs w:val="24"/>
        </w:rPr>
        <w:t>Emotional breakdown</w:t>
      </w:r>
    </w:p>
    <w:p w:rsidR="002A47F6" w:rsidRDefault="002A47F6" w:rsidP="00BD777B">
      <w:pPr>
        <w:pStyle w:val="ListParagraph"/>
        <w:numPr>
          <w:ilvl w:val="0"/>
          <w:numId w:val="11"/>
        </w:numPr>
        <w:autoSpaceDE w:val="0"/>
        <w:autoSpaceDN w:val="0"/>
        <w:adjustRightInd w:val="0"/>
        <w:spacing w:line="276" w:lineRule="auto"/>
        <w:ind w:left="709" w:hanging="283"/>
        <w:rPr>
          <w:rFonts w:cs="Times New Roman"/>
          <w:szCs w:val="24"/>
        </w:rPr>
      </w:pPr>
      <w:r w:rsidRPr="00BD777B">
        <w:rPr>
          <w:rFonts w:cs="Times New Roman"/>
          <w:szCs w:val="24"/>
        </w:rPr>
        <w:t>When you have to drink your Coke without a straw because of the new boss</w:t>
      </w:r>
    </w:p>
    <w:p w:rsidR="00BD777B" w:rsidRPr="00BD777B" w:rsidRDefault="00BD777B" w:rsidP="00BD777B">
      <w:pPr>
        <w:autoSpaceDE w:val="0"/>
        <w:autoSpaceDN w:val="0"/>
        <w:adjustRightInd w:val="0"/>
        <w:spacing w:line="276" w:lineRule="auto"/>
        <w:rPr>
          <w:rFonts w:cs="Times New Roman"/>
          <w:szCs w:val="24"/>
        </w:rPr>
      </w:pPr>
    </w:p>
    <w:p w:rsidR="002A47F6" w:rsidRPr="00BD777B" w:rsidRDefault="002A47F6" w:rsidP="007363C5">
      <w:pPr>
        <w:pStyle w:val="ListParagraph"/>
        <w:numPr>
          <w:ilvl w:val="0"/>
          <w:numId w:val="92"/>
        </w:numPr>
        <w:autoSpaceDE w:val="0"/>
        <w:autoSpaceDN w:val="0"/>
        <w:adjustRightInd w:val="0"/>
        <w:spacing w:line="276" w:lineRule="auto"/>
        <w:ind w:left="426"/>
        <w:rPr>
          <w:rFonts w:cs="Times New Roman"/>
          <w:bCs/>
          <w:szCs w:val="24"/>
        </w:rPr>
      </w:pPr>
      <w:r w:rsidRPr="00BD777B">
        <w:rPr>
          <w:rFonts w:cs="Times New Roman"/>
          <w:bCs/>
          <w:szCs w:val="24"/>
        </w:rPr>
        <w:t xml:space="preserve"> After political intrigues in Kenya that lead to massive loss of lives between the ruling party and opposition there was need from the international community to have a discussion to solve the crisis. After discussing the matter back and forth for one month</w:t>
      </w:r>
      <w:r w:rsidR="00BD777B" w:rsidRPr="00BD777B">
        <w:rPr>
          <w:rFonts w:cs="Times New Roman"/>
          <w:bCs/>
          <w:szCs w:val="24"/>
        </w:rPr>
        <w:t>,</w:t>
      </w:r>
      <w:r w:rsidRPr="00BD777B">
        <w:rPr>
          <w:rFonts w:cs="Times New Roman"/>
          <w:bCs/>
          <w:szCs w:val="24"/>
        </w:rPr>
        <w:t xml:space="preserve"> the parties could finally announce that they </w:t>
      </w:r>
      <w:r w:rsidRPr="00FD69AE">
        <w:rPr>
          <w:rFonts w:cs="Times New Roman"/>
          <w:bCs/>
          <w:i/>
          <w:szCs w:val="24"/>
        </w:rPr>
        <w:t>see eye to eye</w:t>
      </w:r>
      <w:r w:rsidRPr="00BD777B">
        <w:rPr>
          <w:rFonts w:cs="Times New Roman"/>
          <w:bCs/>
          <w:szCs w:val="24"/>
        </w:rPr>
        <w:t xml:space="preserve"> and that they had found a solution. What does it mean to </w:t>
      </w:r>
      <w:r w:rsidRPr="00FD69AE">
        <w:rPr>
          <w:rFonts w:cs="Times New Roman"/>
          <w:bCs/>
          <w:i/>
          <w:szCs w:val="24"/>
        </w:rPr>
        <w:t>“see eye to eye”?</w:t>
      </w:r>
    </w:p>
    <w:p w:rsidR="002A47F6" w:rsidRPr="00BD777B" w:rsidRDefault="002A47F6" w:rsidP="007363C5">
      <w:pPr>
        <w:pStyle w:val="ListParagraph"/>
        <w:numPr>
          <w:ilvl w:val="1"/>
          <w:numId w:val="12"/>
        </w:numPr>
        <w:autoSpaceDE w:val="0"/>
        <w:autoSpaceDN w:val="0"/>
        <w:adjustRightInd w:val="0"/>
        <w:spacing w:line="276" w:lineRule="auto"/>
        <w:ind w:left="709" w:hanging="283"/>
        <w:rPr>
          <w:rFonts w:cs="Times New Roman"/>
          <w:szCs w:val="24"/>
        </w:rPr>
      </w:pPr>
      <w:r w:rsidRPr="00BD777B">
        <w:rPr>
          <w:rFonts w:cs="Times New Roman"/>
          <w:szCs w:val="24"/>
        </w:rPr>
        <w:t>To find a compromise</w:t>
      </w:r>
    </w:p>
    <w:p w:rsidR="002A47F6" w:rsidRPr="00BD777B" w:rsidRDefault="002A47F6" w:rsidP="007363C5">
      <w:pPr>
        <w:pStyle w:val="ListParagraph"/>
        <w:numPr>
          <w:ilvl w:val="1"/>
          <w:numId w:val="12"/>
        </w:numPr>
        <w:autoSpaceDE w:val="0"/>
        <w:autoSpaceDN w:val="0"/>
        <w:adjustRightInd w:val="0"/>
        <w:spacing w:line="276" w:lineRule="auto"/>
        <w:ind w:left="709" w:hanging="283"/>
        <w:rPr>
          <w:rFonts w:cs="Times New Roman"/>
          <w:szCs w:val="24"/>
        </w:rPr>
      </w:pPr>
      <w:r w:rsidRPr="00BD777B">
        <w:rPr>
          <w:rFonts w:cs="Times New Roman"/>
          <w:szCs w:val="24"/>
        </w:rPr>
        <w:t>To be an eyewitness</w:t>
      </w:r>
    </w:p>
    <w:p w:rsidR="002A47F6" w:rsidRPr="00BD777B" w:rsidRDefault="002A47F6" w:rsidP="007363C5">
      <w:pPr>
        <w:pStyle w:val="ListParagraph"/>
        <w:numPr>
          <w:ilvl w:val="1"/>
          <w:numId w:val="12"/>
        </w:numPr>
        <w:autoSpaceDE w:val="0"/>
        <w:autoSpaceDN w:val="0"/>
        <w:adjustRightInd w:val="0"/>
        <w:spacing w:line="276" w:lineRule="auto"/>
        <w:ind w:left="709" w:hanging="283"/>
        <w:rPr>
          <w:rFonts w:cs="Times New Roman"/>
          <w:szCs w:val="24"/>
        </w:rPr>
      </w:pPr>
      <w:r w:rsidRPr="00BD777B">
        <w:rPr>
          <w:rFonts w:cs="Times New Roman"/>
          <w:szCs w:val="24"/>
        </w:rPr>
        <w:t>To agree about something with someone else</w:t>
      </w:r>
    </w:p>
    <w:p w:rsidR="002A47F6" w:rsidRDefault="002A47F6" w:rsidP="007363C5">
      <w:pPr>
        <w:pStyle w:val="ListParagraph"/>
        <w:numPr>
          <w:ilvl w:val="1"/>
          <w:numId w:val="12"/>
        </w:numPr>
        <w:autoSpaceDE w:val="0"/>
        <w:autoSpaceDN w:val="0"/>
        <w:adjustRightInd w:val="0"/>
        <w:spacing w:line="276" w:lineRule="auto"/>
        <w:ind w:left="709" w:hanging="283"/>
        <w:rPr>
          <w:rFonts w:cs="Times New Roman"/>
          <w:szCs w:val="24"/>
        </w:rPr>
      </w:pPr>
      <w:r w:rsidRPr="00BD777B">
        <w:rPr>
          <w:rFonts w:cs="Times New Roman"/>
          <w:szCs w:val="24"/>
        </w:rPr>
        <w:t>To be able to look at each other, even if you do not agree with that person or persons</w:t>
      </w:r>
    </w:p>
    <w:p w:rsidR="00BD777B" w:rsidRPr="00BD777B" w:rsidRDefault="00BD777B" w:rsidP="00BD777B">
      <w:pPr>
        <w:autoSpaceDE w:val="0"/>
        <w:autoSpaceDN w:val="0"/>
        <w:adjustRightInd w:val="0"/>
        <w:spacing w:line="276" w:lineRule="auto"/>
        <w:rPr>
          <w:rFonts w:cs="Times New Roman"/>
          <w:szCs w:val="24"/>
        </w:rPr>
      </w:pPr>
    </w:p>
    <w:p w:rsidR="002A47F6" w:rsidRPr="00BD777B" w:rsidRDefault="002A47F6" w:rsidP="007363C5">
      <w:pPr>
        <w:pStyle w:val="ListParagraph"/>
        <w:numPr>
          <w:ilvl w:val="0"/>
          <w:numId w:val="92"/>
        </w:numPr>
        <w:autoSpaceDE w:val="0"/>
        <w:autoSpaceDN w:val="0"/>
        <w:adjustRightInd w:val="0"/>
        <w:spacing w:line="276" w:lineRule="auto"/>
        <w:ind w:left="426"/>
        <w:rPr>
          <w:rFonts w:cs="Times New Roman"/>
          <w:bCs/>
          <w:szCs w:val="24"/>
        </w:rPr>
      </w:pPr>
      <w:r w:rsidRPr="00BD777B">
        <w:rPr>
          <w:rFonts w:cs="Times New Roman"/>
          <w:bCs/>
          <w:szCs w:val="24"/>
        </w:rPr>
        <w:t xml:space="preserve">He was quite certain that he would not be in trouble when the police came. He had done everything </w:t>
      </w:r>
      <w:r w:rsidRPr="00FD69AE">
        <w:rPr>
          <w:rFonts w:cs="Times New Roman"/>
          <w:bCs/>
          <w:i/>
          <w:szCs w:val="24"/>
        </w:rPr>
        <w:t>by the book.</w:t>
      </w:r>
      <w:r w:rsidRPr="00BD777B">
        <w:rPr>
          <w:rFonts w:cs="Times New Roman"/>
          <w:bCs/>
          <w:szCs w:val="24"/>
        </w:rPr>
        <w:t xml:space="preserve"> What is the meaning of the expression </w:t>
      </w:r>
      <w:r w:rsidRPr="00FD69AE">
        <w:rPr>
          <w:rFonts w:cs="Times New Roman"/>
          <w:bCs/>
          <w:i/>
          <w:szCs w:val="24"/>
        </w:rPr>
        <w:t>“by the</w:t>
      </w:r>
      <w:r w:rsidRPr="00BD777B">
        <w:rPr>
          <w:rFonts w:cs="Times New Roman"/>
          <w:b/>
          <w:bCs/>
          <w:szCs w:val="24"/>
        </w:rPr>
        <w:t xml:space="preserve"> </w:t>
      </w:r>
      <w:r w:rsidRPr="00FD69AE">
        <w:rPr>
          <w:rFonts w:cs="Times New Roman"/>
          <w:bCs/>
          <w:i/>
          <w:szCs w:val="24"/>
        </w:rPr>
        <w:t>book”?</w:t>
      </w:r>
    </w:p>
    <w:p w:rsidR="002A47F6" w:rsidRPr="00BD777B" w:rsidRDefault="002A47F6" w:rsidP="007363C5">
      <w:pPr>
        <w:pStyle w:val="ListParagraph"/>
        <w:numPr>
          <w:ilvl w:val="1"/>
          <w:numId w:val="13"/>
        </w:numPr>
        <w:autoSpaceDE w:val="0"/>
        <w:autoSpaceDN w:val="0"/>
        <w:adjustRightInd w:val="0"/>
        <w:spacing w:line="276" w:lineRule="auto"/>
        <w:ind w:left="709" w:hanging="283"/>
        <w:rPr>
          <w:rFonts w:cs="Times New Roman"/>
          <w:szCs w:val="24"/>
        </w:rPr>
      </w:pPr>
      <w:r w:rsidRPr="00BD777B">
        <w:rPr>
          <w:rFonts w:cs="Times New Roman"/>
          <w:szCs w:val="24"/>
        </w:rPr>
        <w:t>To do all your work by the book shelf</w:t>
      </w:r>
    </w:p>
    <w:p w:rsidR="002A47F6" w:rsidRPr="00BD777B" w:rsidRDefault="002A47F6" w:rsidP="007363C5">
      <w:pPr>
        <w:pStyle w:val="ListParagraph"/>
        <w:numPr>
          <w:ilvl w:val="1"/>
          <w:numId w:val="13"/>
        </w:numPr>
        <w:autoSpaceDE w:val="0"/>
        <w:autoSpaceDN w:val="0"/>
        <w:adjustRightInd w:val="0"/>
        <w:spacing w:line="276" w:lineRule="auto"/>
        <w:ind w:left="709" w:hanging="283"/>
        <w:rPr>
          <w:rFonts w:cs="Times New Roman"/>
          <w:szCs w:val="24"/>
        </w:rPr>
      </w:pPr>
      <w:r w:rsidRPr="00BD777B">
        <w:rPr>
          <w:rFonts w:cs="Times New Roman"/>
          <w:szCs w:val="24"/>
        </w:rPr>
        <w:t>To follow the rules exactly</w:t>
      </w:r>
    </w:p>
    <w:p w:rsidR="002A47F6" w:rsidRPr="00BD777B" w:rsidRDefault="002A47F6" w:rsidP="007363C5">
      <w:pPr>
        <w:pStyle w:val="ListParagraph"/>
        <w:numPr>
          <w:ilvl w:val="1"/>
          <w:numId w:val="13"/>
        </w:numPr>
        <w:autoSpaceDE w:val="0"/>
        <w:autoSpaceDN w:val="0"/>
        <w:adjustRightInd w:val="0"/>
        <w:spacing w:line="276" w:lineRule="auto"/>
        <w:ind w:left="709" w:hanging="283"/>
        <w:rPr>
          <w:rFonts w:cs="Times New Roman"/>
          <w:szCs w:val="24"/>
        </w:rPr>
      </w:pPr>
      <w:r w:rsidRPr="00BD777B">
        <w:rPr>
          <w:rFonts w:cs="Times New Roman"/>
          <w:szCs w:val="24"/>
        </w:rPr>
        <w:t>To do exactly what your employer has told you to do</w:t>
      </w:r>
    </w:p>
    <w:p w:rsidR="002A47F6" w:rsidRPr="00BD777B" w:rsidRDefault="002A47F6" w:rsidP="007363C5">
      <w:pPr>
        <w:pStyle w:val="ListParagraph"/>
        <w:numPr>
          <w:ilvl w:val="1"/>
          <w:numId w:val="13"/>
        </w:numPr>
        <w:autoSpaceDE w:val="0"/>
        <w:autoSpaceDN w:val="0"/>
        <w:adjustRightInd w:val="0"/>
        <w:spacing w:line="276" w:lineRule="auto"/>
        <w:ind w:left="709" w:hanging="283"/>
        <w:rPr>
          <w:rFonts w:cs="Times New Roman"/>
          <w:szCs w:val="24"/>
        </w:rPr>
      </w:pPr>
      <w:r w:rsidRPr="00BD777B">
        <w:rPr>
          <w:rFonts w:cs="Times New Roman"/>
          <w:szCs w:val="24"/>
        </w:rPr>
        <w:t>When a movie is based on a book</w:t>
      </w:r>
    </w:p>
    <w:p w:rsidR="00BD777B" w:rsidRDefault="00BD777B" w:rsidP="00BD777B">
      <w:pPr>
        <w:autoSpaceDE w:val="0"/>
        <w:autoSpaceDN w:val="0"/>
        <w:adjustRightInd w:val="0"/>
        <w:spacing w:line="276" w:lineRule="auto"/>
        <w:rPr>
          <w:rFonts w:cs="Times New Roman"/>
          <w:bCs/>
          <w:szCs w:val="24"/>
        </w:rPr>
      </w:pPr>
    </w:p>
    <w:p w:rsidR="002A47F6" w:rsidRPr="00FD69AE" w:rsidRDefault="002A47F6" w:rsidP="007363C5">
      <w:pPr>
        <w:pStyle w:val="ListParagraph"/>
        <w:numPr>
          <w:ilvl w:val="0"/>
          <w:numId w:val="92"/>
        </w:numPr>
        <w:autoSpaceDE w:val="0"/>
        <w:autoSpaceDN w:val="0"/>
        <w:adjustRightInd w:val="0"/>
        <w:spacing w:line="276" w:lineRule="auto"/>
        <w:ind w:left="426"/>
        <w:rPr>
          <w:rFonts w:cs="Times New Roman"/>
          <w:bCs/>
          <w:i/>
          <w:szCs w:val="24"/>
        </w:rPr>
      </w:pPr>
      <w:r w:rsidRPr="00BD777B">
        <w:rPr>
          <w:rFonts w:cs="Times New Roman"/>
          <w:bCs/>
          <w:szCs w:val="24"/>
        </w:rPr>
        <w:t xml:space="preserve">Standard six pupils were warned by the teacher on duty not to indulge in noise making activities. They never listened to the warning. When they were summoned to the deputy Head teacher’s office, they </w:t>
      </w:r>
      <w:r w:rsidRPr="00FD69AE">
        <w:rPr>
          <w:rFonts w:cs="Times New Roman"/>
          <w:bCs/>
          <w:i/>
          <w:szCs w:val="24"/>
        </w:rPr>
        <w:t>faced the music</w:t>
      </w:r>
      <w:r w:rsidR="00BD777B" w:rsidRPr="00FD69AE">
        <w:rPr>
          <w:rFonts w:cs="Times New Roman"/>
          <w:bCs/>
          <w:i/>
          <w:szCs w:val="24"/>
        </w:rPr>
        <w:t>.</w:t>
      </w:r>
      <w:r w:rsidR="00BD777B">
        <w:rPr>
          <w:rFonts w:cs="Times New Roman"/>
          <w:bCs/>
          <w:szCs w:val="24"/>
        </w:rPr>
        <w:t xml:space="preserve"> </w:t>
      </w:r>
      <w:r w:rsidRPr="00BD777B">
        <w:rPr>
          <w:rFonts w:cs="Times New Roman"/>
          <w:bCs/>
          <w:szCs w:val="24"/>
        </w:rPr>
        <w:t xml:space="preserve">What does it mean to </w:t>
      </w:r>
      <w:r w:rsidRPr="00FD69AE">
        <w:rPr>
          <w:rFonts w:cs="Times New Roman"/>
          <w:bCs/>
          <w:i/>
          <w:szCs w:val="24"/>
        </w:rPr>
        <w:t>“face the music”?</w:t>
      </w:r>
    </w:p>
    <w:p w:rsidR="002A47F6" w:rsidRPr="00BD777B" w:rsidRDefault="002A47F6" w:rsidP="007363C5">
      <w:pPr>
        <w:pStyle w:val="ListParagraph"/>
        <w:numPr>
          <w:ilvl w:val="1"/>
          <w:numId w:val="14"/>
        </w:numPr>
        <w:autoSpaceDE w:val="0"/>
        <w:autoSpaceDN w:val="0"/>
        <w:adjustRightInd w:val="0"/>
        <w:spacing w:line="276" w:lineRule="auto"/>
        <w:ind w:left="709" w:hanging="283"/>
        <w:rPr>
          <w:rFonts w:cs="Times New Roman"/>
          <w:szCs w:val="24"/>
        </w:rPr>
      </w:pPr>
      <w:r w:rsidRPr="00BD777B">
        <w:rPr>
          <w:rFonts w:cs="Times New Roman"/>
          <w:szCs w:val="24"/>
        </w:rPr>
        <w:t>To accept the unpleasant results of one's actions</w:t>
      </w:r>
    </w:p>
    <w:p w:rsidR="002A47F6" w:rsidRPr="00BD777B" w:rsidRDefault="002A47F6" w:rsidP="007363C5">
      <w:pPr>
        <w:pStyle w:val="ListParagraph"/>
        <w:numPr>
          <w:ilvl w:val="1"/>
          <w:numId w:val="14"/>
        </w:numPr>
        <w:autoSpaceDE w:val="0"/>
        <w:autoSpaceDN w:val="0"/>
        <w:adjustRightInd w:val="0"/>
        <w:spacing w:line="276" w:lineRule="auto"/>
        <w:ind w:left="709" w:hanging="283"/>
        <w:rPr>
          <w:rFonts w:cs="Times New Roman"/>
          <w:szCs w:val="24"/>
        </w:rPr>
      </w:pPr>
      <w:r w:rsidRPr="00BD777B">
        <w:rPr>
          <w:rFonts w:cs="Times New Roman"/>
          <w:szCs w:val="24"/>
        </w:rPr>
        <w:lastRenderedPageBreak/>
        <w:t>To take responsibility</w:t>
      </w:r>
    </w:p>
    <w:p w:rsidR="002A47F6" w:rsidRPr="00BD777B" w:rsidRDefault="002A47F6" w:rsidP="007363C5">
      <w:pPr>
        <w:pStyle w:val="ListParagraph"/>
        <w:numPr>
          <w:ilvl w:val="1"/>
          <w:numId w:val="14"/>
        </w:numPr>
        <w:autoSpaceDE w:val="0"/>
        <w:autoSpaceDN w:val="0"/>
        <w:adjustRightInd w:val="0"/>
        <w:spacing w:line="276" w:lineRule="auto"/>
        <w:ind w:left="709" w:hanging="283"/>
        <w:rPr>
          <w:rFonts w:cs="Times New Roman"/>
          <w:szCs w:val="24"/>
        </w:rPr>
      </w:pPr>
      <w:r w:rsidRPr="00BD777B">
        <w:rPr>
          <w:rFonts w:cs="Times New Roman"/>
          <w:szCs w:val="24"/>
        </w:rPr>
        <w:t>To say sorry</w:t>
      </w:r>
    </w:p>
    <w:p w:rsidR="002A47F6" w:rsidRDefault="002A47F6" w:rsidP="007363C5">
      <w:pPr>
        <w:pStyle w:val="ListParagraph"/>
        <w:numPr>
          <w:ilvl w:val="1"/>
          <w:numId w:val="14"/>
        </w:numPr>
        <w:autoSpaceDE w:val="0"/>
        <w:autoSpaceDN w:val="0"/>
        <w:adjustRightInd w:val="0"/>
        <w:spacing w:line="276" w:lineRule="auto"/>
        <w:ind w:left="709" w:hanging="283"/>
        <w:rPr>
          <w:rFonts w:cs="Times New Roman"/>
          <w:szCs w:val="24"/>
        </w:rPr>
      </w:pPr>
      <w:r w:rsidRPr="00BD777B">
        <w:rPr>
          <w:rFonts w:cs="Times New Roman"/>
          <w:szCs w:val="24"/>
        </w:rPr>
        <w:t>To face the orchestra or band during a concert</w:t>
      </w:r>
    </w:p>
    <w:p w:rsidR="00BD777B" w:rsidRPr="00BD777B" w:rsidRDefault="00BD777B" w:rsidP="00BD777B">
      <w:pPr>
        <w:autoSpaceDE w:val="0"/>
        <w:autoSpaceDN w:val="0"/>
        <w:adjustRightInd w:val="0"/>
        <w:spacing w:line="276" w:lineRule="auto"/>
        <w:rPr>
          <w:rFonts w:cs="Times New Roman"/>
          <w:szCs w:val="24"/>
        </w:rPr>
      </w:pPr>
    </w:p>
    <w:p w:rsidR="002A47F6" w:rsidRPr="00BD777B" w:rsidRDefault="002A47F6" w:rsidP="007363C5">
      <w:pPr>
        <w:pStyle w:val="ListParagraph"/>
        <w:numPr>
          <w:ilvl w:val="0"/>
          <w:numId w:val="92"/>
        </w:numPr>
        <w:autoSpaceDE w:val="0"/>
        <w:autoSpaceDN w:val="0"/>
        <w:adjustRightInd w:val="0"/>
        <w:spacing w:line="276" w:lineRule="auto"/>
        <w:ind w:left="426"/>
        <w:rPr>
          <w:rFonts w:cs="Times New Roman"/>
          <w:bCs/>
          <w:szCs w:val="24"/>
        </w:rPr>
      </w:pPr>
      <w:r w:rsidRPr="00BD777B">
        <w:rPr>
          <w:rFonts w:cs="Times New Roman"/>
          <w:bCs/>
          <w:szCs w:val="24"/>
        </w:rPr>
        <w:t xml:space="preserve">“Why such a </w:t>
      </w:r>
      <w:r w:rsidRPr="00FD69AE">
        <w:rPr>
          <w:rFonts w:cs="Times New Roman"/>
          <w:bCs/>
          <w:i/>
          <w:szCs w:val="24"/>
        </w:rPr>
        <w:t>long face”?</w:t>
      </w:r>
      <w:r w:rsidRPr="00BD777B">
        <w:rPr>
          <w:rFonts w:cs="Times New Roman"/>
          <w:bCs/>
          <w:szCs w:val="24"/>
        </w:rPr>
        <w:t xml:space="preserve"> “My grandma died yesterday”. “I’m so sorry for your </w:t>
      </w:r>
      <w:r w:rsidR="00FD69AE" w:rsidRPr="00BD777B">
        <w:rPr>
          <w:rFonts w:cs="Times New Roman"/>
          <w:bCs/>
          <w:szCs w:val="24"/>
        </w:rPr>
        <w:t>loss”. What</w:t>
      </w:r>
      <w:r w:rsidRPr="00BD777B">
        <w:rPr>
          <w:rFonts w:cs="Times New Roman"/>
          <w:bCs/>
          <w:szCs w:val="24"/>
        </w:rPr>
        <w:t xml:space="preserve"> does it mean to have a </w:t>
      </w:r>
      <w:r w:rsidRPr="00FD69AE">
        <w:rPr>
          <w:rFonts w:cs="Times New Roman"/>
          <w:bCs/>
          <w:i/>
          <w:szCs w:val="24"/>
        </w:rPr>
        <w:t>“long face”?</w:t>
      </w:r>
    </w:p>
    <w:p w:rsidR="002A47F6" w:rsidRPr="00BD777B" w:rsidRDefault="002A47F6" w:rsidP="007363C5">
      <w:pPr>
        <w:pStyle w:val="ListParagraph"/>
        <w:numPr>
          <w:ilvl w:val="1"/>
          <w:numId w:val="15"/>
        </w:numPr>
        <w:autoSpaceDE w:val="0"/>
        <w:autoSpaceDN w:val="0"/>
        <w:adjustRightInd w:val="0"/>
        <w:spacing w:line="276" w:lineRule="auto"/>
        <w:ind w:left="851" w:hanging="425"/>
        <w:rPr>
          <w:rFonts w:cs="Times New Roman"/>
          <w:szCs w:val="24"/>
        </w:rPr>
      </w:pPr>
      <w:r w:rsidRPr="00BD777B">
        <w:rPr>
          <w:rFonts w:cs="Times New Roman"/>
          <w:szCs w:val="24"/>
        </w:rPr>
        <w:t>To look serious</w:t>
      </w:r>
    </w:p>
    <w:p w:rsidR="002A47F6" w:rsidRPr="00BD777B" w:rsidRDefault="002A47F6" w:rsidP="007363C5">
      <w:pPr>
        <w:pStyle w:val="ListParagraph"/>
        <w:numPr>
          <w:ilvl w:val="1"/>
          <w:numId w:val="15"/>
        </w:numPr>
        <w:autoSpaceDE w:val="0"/>
        <w:autoSpaceDN w:val="0"/>
        <w:adjustRightInd w:val="0"/>
        <w:spacing w:line="276" w:lineRule="auto"/>
        <w:ind w:left="851" w:hanging="425"/>
        <w:rPr>
          <w:rFonts w:cs="Times New Roman"/>
          <w:szCs w:val="24"/>
        </w:rPr>
      </w:pPr>
      <w:r w:rsidRPr="00BD777B">
        <w:rPr>
          <w:rFonts w:cs="Times New Roman"/>
          <w:szCs w:val="24"/>
        </w:rPr>
        <w:t>To look tired</w:t>
      </w:r>
    </w:p>
    <w:p w:rsidR="002A47F6" w:rsidRPr="00BD777B" w:rsidRDefault="002A47F6" w:rsidP="007363C5">
      <w:pPr>
        <w:pStyle w:val="ListParagraph"/>
        <w:numPr>
          <w:ilvl w:val="1"/>
          <w:numId w:val="15"/>
        </w:numPr>
        <w:autoSpaceDE w:val="0"/>
        <w:autoSpaceDN w:val="0"/>
        <w:adjustRightInd w:val="0"/>
        <w:spacing w:line="276" w:lineRule="auto"/>
        <w:ind w:left="851" w:hanging="425"/>
        <w:rPr>
          <w:rFonts w:cs="Times New Roman"/>
          <w:szCs w:val="24"/>
        </w:rPr>
      </w:pPr>
      <w:r w:rsidRPr="00BD777B">
        <w:rPr>
          <w:rFonts w:cs="Times New Roman"/>
          <w:szCs w:val="24"/>
        </w:rPr>
        <w:t>To have a swollen face</w:t>
      </w:r>
    </w:p>
    <w:p w:rsidR="002A47F6" w:rsidRDefault="002A47F6" w:rsidP="007363C5">
      <w:pPr>
        <w:pStyle w:val="ListParagraph"/>
        <w:numPr>
          <w:ilvl w:val="1"/>
          <w:numId w:val="15"/>
        </w:numPr>
        <w:autoSpaceDE w:val="0"/>
        <w:autoSpaceDN w:val="0"/>
        <w:adjustRightInd w:val="0"/>
        <w:spacing w:line="276" w:lineRule="auto"/>
        <w:ind w:left="851" w:hanging="425"/>
        <w:rPr>
          <w:rFonts w:cs="Times New Roman"/>
          <w:szCs w:val="24"/>
        </w:rPr>
      </w:pPr>
      <w:r w:rsidRPr="00BD777B">
        <w:rPr>
          <w:rFonts w:cs="Times New Roman"/>
          <w:szCs w:val="24"/>
        </w:rPr>
        <w:t>To look sad</w:t>
      </w:r>
    </w:p>
    <w:p w:rsidR="00BD777B" w:rsidRPr="00BD777B" w:rsidRDefault="00BD777B" w:rsidP="00BD777B">
      <w:pPr>
        <w:autoSpaceDE w:val="0"/>
        <w:autoSpaceDN w:val="0"/>
        <w:adjustRightInd w:val="0"/>
        <w:spacing w:line="276" w:lineRule="auto"/>
        <w:rPr>
          <w:rFonts w:cs="Times New Roman"/>
          <w:szCs w:val="24"/>
        </w:rPr>
      </w:pPr>
    </w:p>
    <w:p w:rsidR="002A47F6" w:rsidRPr="00BD777B" w:rsidRDefault="002A47F6" w:rsidP="007363C5">
      <w:pPr>
        <w:pStyle w:val="ListParagraph"/>
        <w:numPr>
          <w:ilvl w:val="0"/>
          <w:numId w:val="92"/>
        </w:numPr>
        <w:autoSpaceDE w:val="0"/>
        <w:autoSpaceDN w:val="0"/>
        <w:adjustRightInd w:val="0"/>
        <w:spacing w:line="276" w:lineRule="auto"/>
        <w:ind w:left="426"/>
        <w:rPr>
          <w:rFonts w:cs="Times New Roman"/>
          <w:bCs/>
          <w:szCs w:val="24"/>
        </w:rPr>
      </w:pPr>
      <w:r w:rsidRPr="00BD777B">
        <w:rPr>
          <w:rFonts w:cs="Times New Roman"/>
          <w:bCs/>
          <w:szCs w:val="24"/>
        </w:rPr>
        <w:t xml:space="preserve">I’m afraid my parents will </w:t>
      </w:r>
      <w:r w:rsidRPr="00FD69AE">
        <w:rPr>
          <w:rFonts w:cs="Times New Roman"/>
          <w:bCs/>
          <w:i/>
          <w:szCs w:val="24"/>
        </w:rPr>
        <w:t>hit the roof</w:t>
      </w:r>
      <w:r w:rsidRPr="00BD777B">
        <w:rPr>
          <w:rFonts w:cs="Times New Roman"/>
          <w:bCs/>
          <w:szCs w:val="24"/>
        </w:rPr>
        <w:t xml:space="preserve"> when I tell them that I crashed their car. What does it mean to </w:t>
      </w:r>
      <w:r w:rsidRPr="00FD69AE">
        <w:rPr>
          <w:rFonts w:cs="Times New Roman"/>
          <w:bCs/>
          <w:i/>
          <w:szCs w:val="24"/>
        </w:rPr>
        <w:t>“hit the roof”?</w:t>
      </w:r>
    </w:p>
    <w:p w:rsidR="002A47F6" w:rsidRPr="00BD777B" w:rsidRDefault="002A47F6" w:rsidP="007363C5">
      <w:pPr>
        <w:pStyle w:val="ListParagraph"/>
        <w:numPr>
          <w:ilvl w:val="1"/>
          <w:numId w:val="16"/>
        </w:numPr>
        <w:autoSpaceDE w:val="0"/>
        <w:autoSpaceDN w:val="0"/>
        <w:adjustRightInd w:val="0"/>
        <w:spacing w:line="276" w:lineRule="auto"/>
        <w:ind w:left="851"/>
        <w:rPr>
          <w:rFonts w:cs="Times New Roman"/>
          <w:szCs w:val="24"/>
        </w:rPr>
      </w:pPr>
      <w:r w:rsidRPr="00BD777B">
        <w:rPr>
          <w:rFonts w:cs="Times New Roman"/>
          <w:szCs w:val="24"/>
        </w:rPr>
        <w:t>To suddenly become very angry</w:t>
      </w:r>
    </w:p>
    <w:p w:rsidR="002A47F6" w:rsidRPr="00BD777B" w:rsidRDefault="002A47F6" w:rsidP="007363C5">
      <w:pPr>
        <w:pStyle w:val="ListParagraph"/>
        <w:numPr>
          <w:ilvl w:val="1"/>
          <w:numId w:val="16"/>
        </w:numPr>
        <w:autoSpaceDE w:val="0"/>
        <w:autoSpaceDN w:val="0"/>
        <w:adjustRightInd w:val="0"/>
        <w:spacing w:line="276" w:lineRule="auto"/>
        <w:ind w:left="851"/>
        <w:rPr>
          <w:rFonts w:cs="Times New Roman"/>
          <w:szCs w:val="24"/>
        </w:rPr>
      </w:pPr>
      <w:r w:rsidRPr="00BD777B">
        <w:rPr>
          <w:rFonts w:cs="Times New Roman"/>
          <w:szCs w:val="24"/>
        </w:rPr>
        <w:t>To become extremely disappointed</w:t>
      </w:r>
    </w:p>
    <w:p w:rsidR="002A47F6" w:rsidRPr="00BD777B" w:rsidRDefault="002A47F6" w:rsidP="007363C5">
      <w:pPr>
        <w:pStyle w:val="ListParagraph"/>
        <w:numPr>
          <w:ilvl w:val="1"/>
          <w:numId w:val="16"/>
        </w:numPr>
        <w:autoSpaceDE w:val="0"/>
        <w:autoSpaceDN w:val="0"/>
        <w:adjustRightInd w:val="0"/>
        <w:spacing w:line="276" w:lineRule="auto"/>
        <w:ind w:left="851"/>
        <w:rPr>
          <w:rFonts w:cs="Times New Roman"/>
          <w:szCs w:val="24"/>
        </w:rPr>
      </w:pPr>
      <w:r w:rsidRPr="00BD777B">
        <w:rPr>
          <w:rFonts w:cs="Times New Roman"/>
          <w:szCs w:val="24"/>
        </w:rPr>
        <w:t>To get hurt and sad</w:t>
      </w:r>
    </w:p>
    <w:p w:rsidR="002A47F6" w:rsidRDefault="002A47F6" w:rsidP="007363C5">
      <w:pPr>
        <w:pStyle w:val="ListParagraph"/>
        <w:numPr>
          <w:ilvl w:val="1"/>
          <w:numId w:val="16"/>
        </w:numPr>
        <w:autoSpaceDE w:val="0"/>
        <w:autoSpaceDN w:val="0"/>
        <w:adjustRightInd w:val="0"/>
        <w:spacing w:line="276" w:lineRule="auto"/>
        <w:ind w:left="851"/>
        <w:rPr>
          <w:rFonts w:cs="Times New Roman"/>
          <w:szCs w:val="24"/>
        </w:rPr>
      </w:pPr>
      <w:r w:rsidRPr="00BD777B">
        <w:rPr>
          <w:rFonts w:cs="Times New Roman"/>
          <w:szCs w:val="24"/>
        </w:rPr>
        <w:t>To celebrate</w:t>
      </w:r>
    </w:p>
    <w:p w:rsidR="00BD777B" w:rsidRPr="00BD777B" w:rsidRDefault="00BD777B" w:rsidP="00BD777B">
      <w:pPr>
        <w:autoSpaceDE w:val="0"/>
        <w:autoSpaceDN w:val="0"/>
        <w:adjustRightInd w:val="0"/>
        <w:spacing w:line="276" w:lineRule="auto"/>
        <w:rPr>
          <w:rFonts w:cs="Times New Roman"/>
          <w:szCs w:val="24"/>
        </w:rPr>
      </w:pPr>
    </w:p>
    <w:p w:rsidR="002A47F6" w:rsidRPr="00BD777B" w:rsidRDefault="002A47F6" w:rsidP="007363C5">
      <w:pPr>
        <w:pStyle w:val="ListParagraph"/>
        <w:numPr>
          <w:ilvl w:val="0"/>
          <w:numId w:val="92"/>
        </w:numPr>
        <w:autoSpaceDE w:val="0"/>
        <w:autoSpaceDN w:val="0"/>
        <w:adjustRightInd w:val="0"/>
        <w:spacing w:line="276" w:lineRule="auto"/>
        <w:ind w:left="426"/>
        <w:rPr>
          <w:rFonts w:cs="Times New Roman"/>
          <w:bCs/>
          <w:szCs w:val="24"/>
        </w:rPr>
      </w:pPr>
      <w:r w:rsidRPr="00BD777B">
        <w:rPr>
          <w:rFonts w:cs="Times New Roman"/>
          <w:bCs/>
          <w:szCs w:val="24"/>
        </w:rPr>
        <w:t xml:space="preserve">How Mr. </w:t>
      </w:r>
      <w:proofErr w:type="spellStart"/>
      <w:r w:rsidRPr="00BD777B">
        <w:rPr>
          <w:rFonts w:cs="Times New Roman"/>
          <w:bCs/>
          <w:szCs w:val="24"/>
        </w:rPr>
        <w:t>Juma</w:t>
      </w:r>
      <w:proofErr w:type="spellEnd"/>
      <w:r w:rsidRPr="00BD777B">
        <w:rPr>
          <w:rFonts w:cs="Times New Roman"/>
          <w:bCs/>
          <w:szCs w:val="24"/>
        </w:rPr>
        <w:t xml:space="preserve"> managed to be employed as a chief accountant in the office of the governor with his poor qualification did not come as a surprise to many. As an individual I was not surprised. After all, we do live in a world where </w:t>
      </w:r>
      <w:r w:rsidRPr="00FD69AE">
        <w:rPr>
          <w:rFonts w:cs="Times New Roman"/>
          <w:bCs/>
          <w:i/>
          <w:szCs w:val="24"/>
        </w:rPr>
        <w:t>money talks.</w:t>
      </w:r>
      <w:r w:rsidRPr="00BD777B">
        <w:rPr>
          <w:rFonts w:cs="Times New Roman"/>
          <w:bCs/>
          <w:szCs w:val="24"/>
        </w:rPr>
        <w:t xml:space="preserve"> What is the meaning of the expression </w:t>
      </w:r>
      <w:r w:rsidRPr="00FD69AE">
        <w:rPr>
          <w:rFonts w:cs="Times New Roman"/>
          <w:bCs/>
          <w:i/>
          <w:szCs w:val="24"/>
        </w:rPr>
        <w:t>“money talks”?</w:t>
      </w:r>
    </w:p>
    <w:p w:rsidR="002A47F6" w:rsidRPr="00BD777B" w:rsidRDefault="002A47F6" w:rsidP="007363C5">
      <w:pPr>
        <w:pStyle w:val="ListParagraph"/>
        <w:numPr>
          <w:ilvl w:val="1"/>
          <w:numId w:val="80"/>
        </w:numPr>
        <w:autoSpaceDE w:val="0"/>
        <w:autoSpaceDN w:val="0"/>
        <w:adjustRightInd w:val="0"/>
        <w:spacing w:line="276" w:lineRule="auto"/>
        <w:ind w:left="851"/>
        <w:rPr>
          <w:rFonts w:cs="Times New Roman"/>
          <w:szCs w:val="24"/>
        </w:rPr>
      </w:pPr>
      <w:r w:rsidRPr="00BD777B">
        <w:rPr>
          <w:rFonts w:cs="Times New Roman"/>
          <w:szCs w:val="24"/>
        </w:rPr>
        <w:t>There is no hope for the average</w:t>
      </w:r>
    </w:p>
    <w:p w:rsidR="002A47F6" w:rsidRPr="00BD777B" w:rsidRDefault="002A47F6" w:rsidP="007363C5">
      <w:pPr>
        <w:pStyle w:val="ListParagraph"/>
        <w:numPr>
          <w:ilvl w:val="1"/>
          <w:numId w:val="80"/>
        </w:numPr>
        <w:autoSpaceDE w:val="0"/>
        <w:autoSpaceDN w:val="0"/>
        <w:adjustRightInd w:val="0"/>
        <w:spacing w:line="276" w:lineRule="auto"/>
        <w:ind w:left="851"/>
        <w:rPr>
          <w:rFonts w:cs="Times New Roman"/>
          <w:szCs w:val="24"/>
        </w:rPr>
      </w:pPr>
      <w:r w:rsidRPr="00BD777B">
        <w:rPr>
          <w:rFonts w:cs="Times New Roman"/>
          <w:szCs w:val="24"/>
        </w:rPr>
        <w:t>Money gives one power and influence to get one's own way</w:t>
      </w:r>
    </w:p>
    <w:p w:rsidR="002A47F6" w:rsidRPr="00BD777B" w:rsidRDefault="002A47F6" w:rsidP="007363C5">
      <w:pPr>
        <w:pStyle w:val="ListParagraph"/>
        <w:numPr>
          <w:ilvl w:val="1"/>
          <w:numId w:val="80"/>
        </w:numPr>
        <w:autoSpaceDE w:val="0"/>
        <w:autoSpaceDN w:val="0"/>
        <w:adjustRightInd w:val="0"/>
        <w:spacing w:line="276" w:lineRule="auto"/>
        <w:ind w:left="851"/>
        <w:rPr>
          <w:rFonts w:cs="Times New Roman"/>
          <w:szCs w:val="24"/>
        </w:rPr>
      </w:pPr>
      <w:r w:rsidRPr="00BD777B">
        <w:rPr>
          <w:rFonts w:cs="Times New Roman"/>
          <w:szCs w:val="24"/>
        </w:rPr>
        <w:t>Injustice rules</w:t>
      </w:r>
    </w:p>
    <w:p w:rsidR="002A47F6" w:rsidRDefault="002A47F6" w:rsidP="007363C5">
      <w:pPr>
        <w:pStyle w:val="ListParagraph"/>
        <w:numPr>
          <w:ilvl w:val="1"/>
          <w:numId w:val="80"/>
        </w:numPr>
        <w:autoSpaceDE w:val="0"/>
        <w:autoSpaceDN w:val="0"/>
        <w:adjustRightInd w:val="0"/>
        <w:spacing w:line="276" w:lineRule="auto"/>
        <w:ind w:left="851"/>
        <w:rPr>
          <w:rFonts w:cs="Times New Roman"/>
          <w:szCs w:val="24"/>
        </w:rPr>
      </w:pPr>
      <w:r w:rsidRPr="00BD777B">
        <w:rPr>
          <w:rFonts w:cs="Times New Roman"/>
          <w:szCs w:val="24"/>
        </w:rPr>
        <w:t>Price is more important than variation</w:t>
      </w:r>
    </w:p>
    <w:p w:rsidR="00AF26E9" w:rsidRPr="00AF26E9" w:rsidRDefault="00AF26E9" w:rsidP="00AF26E9">
      <w:pPr>
        <w:autoSpaceDE w:val="0"/>
        <w:autoSpaceDN w:val="0"/>
        <w:adjustRightInd w:val="0"/>
        <w:spacing w:line="276" w:lineRule="auto"/>
        <w:rPr>
          <w:rFonts w:cs="Times New Roman"/>
          <w:szCs w:val="24"/>
        </w:rPr>
      </w:pPr>
    </w:p>
    <w:p w:rsidR="002A47F6" w:rsidRPr="00FD69AE" w:rsidRDefault="002A47F6" w:rsidP="007363C5">
      <w:pPr>
        <w:pStyle w:val="ListParagraph"/>
        <w:numPr>
          <w:ilvl w:val="0"/>
          <w:numId w:val="92"/>
        </w:numPr>
        <w:autoSpaceDE w:val="0"/>
        <w:autoSpaceDN w:val="0"/>
        <w:adjustRightInd w:val="0"/>
        <w:spacing w:line="276" w:lineRule="auto"/>
        <w:ind w:left="426"/>
        <w:rPr>
          <w:rFonts w:cs="Times New Roman"/>
          <w:bCs/>
          <w:i/>
          <w:szCs w:val="24"/>
        </w:rPr>
      </w:pPr>
      <w:r w:rsidRPr="00AF26E9">
        <w:rPr>
          <w:rFonts w:cs="Times New Roman"/>
          <w:bCs/>
          <w:szCs w:val="24"/>
        </w:rPr>
        <w:t xml:space="preserve">During the holy month of Ramadan in Zanzibar, many businessmen and business women </w:t>
      </w:r>
      <w:r w:rsidRPr="00FD69AE">
        <w:rPr>
          <w:rFonts w:cs="Times New Roman"/>
          <w:bCs/>
          <w:i/>
          <w:szCs w:val="24"/>
        </w:rPr>
        <w:t>take advan</w:t>
      </w:r>
      <w:r w:rsidR="00AF26E9" w:rsidRPr="00FD69AE">
        <w:rPr>
          <w:rFonts w:cs="Times New Roman"/>
          <w:bCs/>
          <w:i/>
          <w:szCs w:val="24"/>
        </w:rPr>
        <w:t>tage of</w:t>
      </w:r>
      <w:r w:rsidR="00AF26E9">
        <w:rPr>
          <w:rFonts w:cs="Times New Roman"/>
          <w:bCs/>
          <w:szCs w:val="24"/>
        </w:rPr>
        <w:t xml:space="preserve"> their customers by over</w:t>
      </w:r>
      <w:r w:rsidRPr="00AF26E9">
        <w:rPr>
          <w:rFonts w:cs="Times New Roman"/>
          <w:bCs/>
          <w:szCs w:val="24"/>
        </w:rPr>
        <w:t xml:space="preserve">pricing some </w:t>
      </w:r>
      <w:r w:rsidR="00FD69AE" w:rsidRPr="00AF26E9">
        <w:rPr>
          <w:rFonts w:cs="Times New Roman"/>
          <w:bCs/>
          <w:szCs w:val="24"/>
        </w:rPr>
        <w:t>goods. What</w:t>
      </w:r>
      <w:r w:rsidRPr="00AF26E9">
        <w:rPr>
          <w:rFonts w:cs="Times New Roman"/>
          <w:bCs/>
          <w:szCs w:val="24"/>
        </w:rPr>
        <w:t xml:space="preserve"> does it mean to </w:t>
      </w:r>
      <w:r w:rsidRPr="00FD69AE">
        <w:rPr>
          <w:rFonts w:cs="Times New Roman"/>
          <w:bCs/>
          <w:i/>
          <w:szCs w:val="24"/>
        </w:rPr>
        <w:t>“take advantage of”?</w:t>
      </w:r>
    </w:p>
    <w:p w:rsidR="002A47F6" w:rsidRPr="00BD777B" w:rsidRDefault="002A47F6" w:rsidP="007363C5">
      <w:pPr>
        <w:pStyle w:val="ListParagraph"/>
        <w:numPr>
          <w:ilvl w:val="0"/>
          <w:numId w:val="17"/>
        </w:numPr>
        <w:autoSpaceDE w:val="0"/>
        <w:autoSpaceDN w:val="0"/>
        <w:adjustRightInd w:val="0"/>
        <w:spacing w:line="276" w:lineRule="auto"/>
        <w:ind w:left="851"/>
        <w:rPr>
          <w:rFonts w:cs="Times New Roman"/>
          <w:szCs w:val="24"/>
        </w:rPr>
      </w:pPr>
      <w:r w:rsidRPr="00BD777B">
        <w:rPr>
          <w:rFonts w:cs="Times New Roman"/>
          <w:szCs w:val="24"/>
        </w:rPr>
        <w:t>To exploit</w:t>
      </w:r>
    </w:p>
    <w:p w:rsidR="002A47F6" w:rsidRPr="00BD777B" w:rsidRDefault="002A47F6" w:rsidP="007363C5">
      <w:pPr>
        <w:pStyle w:val="ListParagraph"/>
        <w:numPr>
          <w:ilvl w:val="0"/>
          <w:numId w:val="17"/>
        </w:numPr>
        <w:autoSpaceDE w:val="0"/>
        <w:autoSpaceDN w:val="0"/>
        <w:adjustRightInd w:val="0"/>
        <w:spacing w:line="276" w:lineRule="auto"/>
        <w:ind w:left="851"/>
        <w:rPr>
          <w:rFonts w:cs="Times New Roman"/>
          <w:szCs w:val="24"/>
        </w:rPr>
      </w:pPr>
      <w:r w:rsidRPr="00BD777B">
        <w:rPr>
          <w:rFonts w:cs="Times New Roman"/>
          <w:szCs w:val="24"/>
        </w:rPr>
        <w:t>To disrespect</w:t>
      </w:r>
    </w:p>
    <w:p w:rsidR="002A47F6" w:rsidRPr="00BD777B" w:rsidRDefault="002A47F6" w:rsidP="007363C5">
      <w:pPr>
        <w:pStyle w:val="ListParagraph"/>
        <w:numPr>
          <w:ilvl w:val="0"/>
          <w:numId w:val="17"/>
        </w:numPr>
        <w:autoSpaceDE w:val="0"/>
        <w:autoSpaceDN w:val="0"/>
        <w:adjustRightInd w:val="0"/>
        <w:spacing w:line="276" w:lineRule="auto"/>
        <w:ind w:left="851"/>
        <w:rPr>
          <w:rFonts w:cs="Times New Roman"/>
          <w:szCs w:val="24"/>
        </w:rPr>
      </w:pPr>
      <w:r w:rsidRPr="00BD777B">
        <w:rPr>
          <w:rFonts w:cs="Times New Roman"/>
          <w:szCs w:val="24"/>
        </w:rPr>
        <w:t>To do what seems best to do for the company</w:t>
      </w:r>
    </w:p>
    <w:p w:rsidR="00AF26E9" w:rsidRDefault="002A47F6" w:rsidP="007363C5">
      <w:pPr>
        <w:pStyle w:val="ListParagraph"/>
        <w:numPr>
          <w:ilvl w:val="0"/>
          <w:numId w:val="17"/>
        </w:numPr>
        <w:autoSpaceDE w:val="0"/>
        <w:autoSpaceDN w:val="0"/>
        <w:adjustRightInd w:val="0"/>
        <w:spacing w:line="276" w:lineRule="auto"/>
        <w:ind w:left="851"/>
        <w:rPr>
          <w:rFonts w:cs="Times New Roman"/>
          <w:szCs w:val="24"/>
        </w:rPr>
      </w:pPr>
      <w:r w:rsidRPr="00BD777B">
        <w:rPr>
          <w:rFonts w:cs="Times New Roman"/>
          <w:szCs w:val="24"/>
        </w:rPr>
        <w:t>To improve a situation</w:t>
      </w:r>
    </w:p>
    <w:p w:rsidR="00AF26E9" w:rsidRDefault="00AF26E9" w:rsidP="00AF26E9">
      <w:pPr>
        <w:autoSpaceDE w:val="0"/>
        <w:autoSpaceDN w:val="0"/>
        <w:adjustRightInd w:val="0"/>
        <w:spacing w:line="276" w:lineRule="auto"/>
        <w:rPr>
          <w:rFonts w:cs="Times New Roman"/>
          <w:bCs/>
          <w:szCs w:val="24"/>
        </w:rPr>
      </w:pPr>
    </w:p>
    <w:p w:rsidR="002A47F6" w:rsidRPr="00FD69AE" w:rsidRDefault="00AF26E9" w:rsidP="00AF26E9">
      <w:pPr>
        <w:autoSpaceDE w:val="0"/>
        <w:autoSpaceDN w:val="0"/>
        <w:adjustRightInd w:val="0"/>
        <w:spacing w:line="276" w:lineRule="auto"/>
        <w:ind w:left="426" w:hanging="426"/>
        <w:rPr>
          <w:rFonts w:cs="Times New Roman"/>
          <w:i/>
          <w:szCs w:val="24"/>
        </w:rPr>
      </w:pPr>
      <w:r>
        <w:rPr>
          <w:rFonts w:cs="Times New Roman"/>
          <w:bCs/>
          <w:szCs w:val="24"/>
        </w:rPr>
        <w:t xml:space="preserve">10. </w:t>
      </w:r>
      <w:r w:rsidR="002A47F6" w:rsidRPr="00AF26E9">
        <w:rPr>
          <w:rFonts w:cs="Times New Roman"/>
          <w:bCs/>
          <w:szCs w:val="24"/>
        </w:rPr>
        <w:t xml:space="preserve">A number of shops had to close down after a multinational retail corporation offered to pay a significantly higher price for the lease on the building. I was not surprised. After </w:t>
      </w:r>
      <w:r w:rsidR="00FD69AE" w:rsidRPr="00AF26E9">
        <w:rPr>
          <w:rFonts w:cs="Times New Roman"/>
          <w:bCs/>
          <w:szCs w:val="24"/>
        </w:rPr>
        <w:t>all, we</w:t>
      </w:r>
      <w:r w:rsidR="002A47F6" w:rsidRPr="00AF26E9">
        <w:rPr>
          <w:rFonts w:cs="Times New Roman"/>
          <w:bCs/>
          <w:szCs w:val="24"/>
        </w:rPr>
        <w:t xml:space="preserve"> do live in a world where </w:t>
      </w:r>
      <w:r w:rsidR="002A47F6" w:rsidRPr="00FD69AE">
        <w:rPr>
          <w:rFonts w:cs="Times New Roman"/>
          <w:bCs/>
          <w:i/>
          <w:szCs w:val="24"/>
        </w:rPr>
        <w:t>money talks.</w:t>
      </w:r>
      <w:r w:rsidR="002A47F6" w:rsidRPr="00AF26E9">
        <w:rPr>
          <w:rFonts w:cs="Times New Roman"/>
          <w:bCs/>
          <w:szCs w:val="24"/>
        </w:rPr>
        <w:t xml:space="preserve"> What is the meaning of the expression </w:t>
      </w:r>
      <w:r w:rsidR="002A47F6" w:rsidRPr="00FD69AE">
        <w:rPr>
          <w:rFonts w:cs="Times New Roman"/>
          <w:bCs/>
          <w:i/>
          <w:szCs w:val="24"/>
        </w:rPr>
        <w:t>“money talks”?</w:t>
      </w:r>
    </w:p>
    <w:p w:rsidR="002A47F6" w:rsidRPr="00BD777B" w:rsidRDefault="002A47F6" w:rsidP="007363C5">
      <w:pPr>
        <w:pStyle w:val="ListParagraph"/>
        <w:numPr>
          <w:ilvl w:val="0"/>
          <w:numId w:val="81"/>
        </w:numPr>
        <w:autoSpaceDE w:val="0"/>
        <w:autoSpaceDN w:val="0"/>
        <w:adjustRightInd w:val="0"/>
        <w:spacing w:line="276" w:lineRule="auto"/>
        <w:ind w:left="851"/>
        <w:rPr>
          <w:rFonts w:cs="Times New Roman"/>
          <w:szCs w:val="24"/>
        </w:rPr>
      </w:pPr>
      <w:r w:rsidRPr="00BD777B">
        <w:rPr>
          <w:rFonts w:cs="Times New Roman"/>
          <w:szCs w:val="24"/>
        </w:rPr>
        <w:t>There is no hope for the average</w:t>
      </w:r>
    </w:p>
    <w:p w:rsidR="002A47F6" w:rsidRPr="00BD777B" w:rsidRDefault="002A47F6" w:rsidP="007363C5">
      <w:pPr>
        <w:pStyle w:val="ListParagraph"/>
        <w:numPr>
          <w:ilvl w:val="0"/>
          <w:numId w:val="81"/>
        </w:numPr>
        <w:autoSpaceDE w:val="0"/>
        <w:autoSpaceDN w:val="0"/>
        <w:adjustRightInd w:val="0"/>
        <w:spacing w:line="276" w:lineRule="auto"/>
        <w:ind w:left="851"/>
        <w:rPr>
          <w:rFonts w:cs="Times New Roman"/>
          <w:szCs w:val="24"/>
        </w:rPr>
      </w:pPr>
      <w:r w:rsidRPr="00BD777B">
        <w:rPr>
          <w:rFonts w:cs="Times New Roman"/>
          <w:szCs w:val="24"/>
        </w:rPr>
        <w:t>Money gives one power and influence to get one's own way</w:t>
      </w:r>
    </w:p>
    <w:p w:rsidR="002A47F6" w:rsidRPr="00BD777B" w:rsidRDefault="00AF26E9" w:rsidP="007363C5">
      <w:pPr>
        <w:pStyle w:val="ListParagraph"/>
        <w:numPr>
          <w:ilvl w:val="0"/>
          <w:numId w:val="81"/>
        </w:numPr>
        <w:autoSpaceDE w:val="0"/>
        <w:autoSpaceDN w:val="0"/>
        <w:adjustRightInd w:val="0"/>
        <w:spacing w:line="276" w:lineRule="auto"/>
        <w:ind w:left="851"/>
        <w:rPr>
          <w:rFonts w:cs="Times New Roman"/>
          <w:szCs w:val="24"/>
        </w:rPr>
      </w:pPr>
      <w:r>
        <w:rPr>
          <w:rFonts w:cs="Times New Roman"/>
          <w:szCs w:val="24"/>
        </w:rPr>
        <w:lastRenderedPageBreak/>
        <w:t>I</w:t>
      </w:r>
      <w:r w:rsidR="002A47F6" w:rsidRPr="00BD777B">
        <w:rPr>
          <w:rFonts w:cs="Times New Roman"/>
          <w:szCs w:val="24"/>
        </w:rPr>
        <w:t>njustice rules</w:t>
      </w:r>
    </w:p>
    <w:p w:rsidR="002A47F6" w:rsidRPr="00AF26E9" w:rsidRDefault="002A47F6" w:rsidP="007363C5">
      <w:pPr>
        <w:pStyle w:val="ListParagraph"/>
        <w:numPr>
          <w:ilvl w:val="0"/>
          <w:numId w:val="81"/>
        </w:numPr>
        <w:autoSpaceDE w:val="0"/>
        <w:autoSpaceDN w:val="0"/>
        <w:adjustRightInd w:val="0"/>
        <w:spacing w:line="276" w:lineRule="auto"/>
        <w:ind w:left="851"/>
        <w:rPr>
          <w:rFonts w:cs="Times New Roman"/>
          <w:bCs/>
          <w:szCs w:val="24"/>
        </w:rPr>
      </w:pPr>
      <w:r w:rsidRPr="00BD777B">
        <w:rPr>
          <w:rFonts w:cs="Times New Roman"/>
          <w:szCs w:val="24"/>
        </w:rPr>
        <w:t>Price is more important than variation</w:t>
      </w:r>
    </w:p>
    <w:p w:rsidR="00AF26E9" w:rsidRPr="00AF26E9" w:rsidRDefault="00AF26E9" w:rsidP="00AF26E9">
      <w:pPr>
        <w:autoSpaceDE w:val="0"/>
        <w:autoSpaceDN w:val="0"/>
        <w:adjustRightInd w:val="0"/>
        <w:spacing w:line="276" w:lineRule="auto"/>
        <w:rPr>
          <w:rFonts w:cs="Times New Roman"/>
          <w:bCs/>
          <w:szCs w:val="24"/>
        </w:rPr>
      </w:pPr>
    </w:p>
    <w:p w:rsidR="002A47F6" w:rsidRPr="00FD69AE" w:rsidRDefault="002A47F6" w:rsidP="00AF26E9">
      <w:pPr>
        <w:tabs>
          <w:tab w:val="left" w:pos="426"/>
        </w:tabs>
        <w:autoSpaceDE w:val="0"/>
        <w:autoSpaceDN w:val="0"/>
        <w:adjustRightInd w:val="0"/>
        <w:spacing w:line="276" w:lineRule="auto"/>
        <w:ind w:left="426" w:hanging="426"/>
        <w:rPr>
          <w:rFonts w:cs="Times New Roman"/>
          <w:bCs/>
          <w:szCs w:val="24"/>
        </w:rPr>
      </w:pPr>
      <w:r w:rsidRPr="00FD69AE">
        <w:rPr>
          <w:rFonts w:cs="Times New Roman"/>
          <w:bCs/>
          <w:szCs w:val="24"/>
        </w:rPr>
        <w:t xml:space="preserve">11. </w:t>
      </w:r>
      <w:r w:rsidR="00AF26E9" w:rsidRPr="00FD69AE">
        <w:rPr>
          <w:rFonts w:cs="Times New Roman"/>
          <w:bCs/>
          <w:szCs w:val="24"/>
        </w:rPr>
        <w:tab/>
      </w:r>
      <w:proofErr w:type="spellStart"/>
      <w:r w:rsidRPr="00FD69AE">
        <w:rPr>
          <w:rFonts w:cs="Times New Roman"/>
          <w:bCs/>
          <w:szCs w:val="24"/>
        </w:rPr>
        <w:t>Fatma</w:t>
      </w:r>
      <w:proofErr w:type="spellEnd"/>
      <w:r w:rsidRPr="00FD69AE">
        <w:rPr>
          <w:rFonts w:cs="Times New Roman"/>
          <w:bCs/>
          <w:szCs w:val="24"/>
        </w:rPr>
        <w:t xml:space="preserve"> asked </w:t>
      </w:r>
      <w:proofErr w:type="spellStart"/>
      <w:r w:rsidRPr="00FD69AE">
        <w:rPr>
          <w:rFonts w:cs="Times New Roman"/>
          <w:bCs/>
          <w:szCs w:val="24"/>
        </w:rPr>
        <w:t>Asha</w:t>
      </w:r>
      <w:proofErr w:type="spellEnd"/>
      <w:r w:rsidRPr="00FD69AE">
        <w:rPr>
          <w:rFonts w:cs="Times New Roman"/>
          <w:bCs/>
          <w:szCs w:val="24"/>
        </w:rPr>
        <w:t xml:space="preserve"> if she had plans for the night.  </w:t>
      </w:r>
      <w:proofErr w:type="spellStart"/>
      <w:r w:rsidRPr="00FD69AE">
        <w:rPr>
          <w:rFonts w:cs="Times New Roman"/>
          <w:bCs/>
          <w:szCs w:val="24"/>
        </w:rPr>
        <w:t>Asha</w:t>
      </w:r>
      <w:proofErr w:type="spellEnd"/>
      <w:r w:rsidRPr="00FD69AE">
        <w:rPr>
          <w:rFonts w:cs="Times New Roman"/>
          <w:bCs/>
          <w:szCs w:val="24"/>
        </w:rPr>
        <w:t xml:space="preserve"> answered that she didn’t have anything special planned. “Then we can hang out tonight,” </w:t>
      </w:r>
      <w:proofErr w:type="spellStart"/>
      <w:r w:rsidRPr="00FD69AE">
        <w:rPr>
          <w:rFonts w:cs="Times New Roman"/>
          <w:bCs/>
          <w:szCs w:val="24"/>
        </w:rPr>
        <w:t>Fatma</w:t>
      </w:r>
      <w:proofErr w:type="spellEnd"/>
      <w:r w:rsidRPr="00FD69AE">
        <w:rPr>
          <w:rFonts w:cs="Times New Roman"/>
          <w:bCs/>
          <w:szCs w:val="24"/>
        </w:rPr>
        <w:t xml:space="preserve"> said. What does it mean to “hang out”?</w:t>
      </w:r>
    </w:p>
    <w:p w:rsidR="002A47F6" w:rsidRPr="00FD69AE" w:rsidRDefault="002A47F6" w:rsidP="007363C5">
      <w:pPr>
        <w:pStyle w:val="ListParagraph"/>
        <w:numPr>
          <w:ilvl w:val="0"/>
          <w:numId w:val="82"/>
        </w:numPr>
        <w:autoSpaceDE w:val="0"/>
        <w:autoSpaceDN w:val="0"/>
        <w:adjustRightInd w:val="0"/>
        <w:spacing w:line="276" w:lineRule="auto"/>
        <w:ind w:left="851"/>
        <w:rPr>
          <w:rFonts w:cs="Times New Roman"/>
          <w:szCs w:val="24"/>
        </w:rPr>
      </w:pPr>
      <w:r w:rsidRPr="00FD69AE">
        <w:rPr>
          <w:rFonts w:cs="Times New Roman"/>
          <w:szCs w:val="24"/>
        </w:rPr>
        <w:t>To exercise by hanging upside down in a tree doing crunches</w:t>
      </w:r>
    </w:p>
    <w:p w:rsidR="002A47F6" w:rsidRPr="00FD69AE" w:rsidRDefault="002A47F6" w:rsidP="007363C5">
      <w:pPr>
        <w:pStyle w:val="ListParagraph"/>
        <w:numPr>
          <w:ilvl w:val="0"/>
          <w:numId w:val="82"/>
        </w:numPr>
        <w:autoSpaceDE w:val="0"/>
        <w:autoSpaceDN w:val="0"/>
        <w:adjustRightInd w:val="0"/>
        <w:spacing w:line="276" w:lineRule="auto"/>
        <w:ind w:left="851"/>
        <w:rPr>
          <w:rFonts w:cs="Times New Roman"/>
          <w:szCs w:val="24"/>
        </w:rPr>
      </w:pPr>
      <w:r w:rsidRPr="00FD69AE">
        <w:rPr>
          <w:rFonts w:cs="Times New Roman"/>
          <w:szCs w:val="24"/>
        </w:rPr>
        <w:t>To spend time aimlessly</w:t>
      </w:r>
    </w:p>
    <w:p w:rsidR="002A47F6" w:rsidRPr="00FD69AE" w:rsidRDefault="002A47F6" w:rsidP="007363C5">
      <w:pPr>
        <w:pStyle w:val="ListParagraph"/>
        <w:numPr>
          <w:ilvl w:val="0"/>
          <w:numId w:val="82"/>
        </w:numPr>
        <w:autoSpaceDE w:val="0"/>
        <w:autoSpaceDN w:val="0"/>
        <w:adjustRightInd w:val="0"/>
        <w:spacing w:line="276" w:lineRule="auto"/>
        <w:ind w:left="851"/>
        <w:rPr>
          <w:rFonts w:cs="Times New Roman"/>
          <w:szCs w:val="24"/>
        </w:rPr>
      </w:pPr>
      <w:r w:rsidRPr="00FD69AE">
        <w:rPr>
          <w:rFonts w:cs="Times New Roman"/>
          <w:szCs w:val="24"/>
        </w:rPr>
        <w:t>To be with your friends outside</w:t>
      </w:r>
    </w:p>
    <w:p w:rsidR="002A47F6" w:rsidRPr="00FD69AE" w:rsidRDefault="002A47F6" w:rsidP="007363C5">
      <w:pPr>
        <w:pStyle w:val="ListParagraph"/>
        <w:numPr>
          <w:ilvl w:val="0"/>
          <w:numId w:val="82"/>
        </w:numPr>
        <w:autoSpaceDE w:val="0"/>
        <w:autoSpaceDN w:val="0"/>
        <w:adjustRightInd w:val="0"/>
        <w:spacing w:line="276" w:lineRule="auto"/>
        <w:ind w:left="851"/>
        <w:rPr>
          <w:rFonts w:cs="Times New Roman"/>
          <w:szCs w:val="24"/>
        </w:rPr>
      </w:pPr>
      <w:r w:rsidRPr="00FD69AE">
        <w:rPr>
          <w:rFonts w:cs="Times New Roman"/>
          <w:szCs w:val="24"/>
        </w:rPr>
        <w:t>To chat with your friends on Google+</w:t>
      </w:r>
    </w:p>
    <w:p w:rsidR="00AF26E9" w:rsidRPr="00FD69AE" w:rsidRDefault="00AF26E9" w:rsidP="00BD777B">
      <w:pPr>
        <w:spacing w:line="276" w:lineRule="auto"/>
        <w:rPr>
          <w:rFonts w:cs="Times New Roman"/>
          <w:szCs w:val="24"/>
        </w:rPr>
      </w:pPr>
    </w:p>
    <w:p w:rsidR="002A47F6" w:rsidRPr="00FD69AE" w:rsidRDefault="002A47F6" w:rsidP="00AF26E9">
      <w:pPr>
        <w:tabs>
          <w:tab w:val="left" w:pos="426"/>
        </w:tabs>
        <w:spacing w:line="276" w:lineRule="auto"/>
        <w:ind w:left="426" w:hanging="426"/>
        <w:rPr>
          <w:rFonts w:cs="Times New Roman"/>
          <w:szCs w:val="24"/>
        </w:rPr>
      </w:pPr>
      <w:r w:rsidRPr="00FD69AE">
        <w:rPr>
          <w:rFonts w:cs="Times New Roman"/>
          <w:szCs w:val="24"/>
        </w:rPr>
        <w:t xml:space="preserve">12. </w:t>
      </w:r>
      <w:r w:rsidR="00AF26E9" w:rsidRPr="00FD69AE">
        <w:rPr>
          <w:rFonts w:cs="Times New Roman"/>
          <w:szCs w:val="24"/>
        </w:rPr>
        <w:tab/>
      </w:r>
      <w:r w:rsidRPr="00FD69AE">
        <w:rPr>
          <w:rFonts w:cs="Times New Roman"/>
          <w:szCs w:val="24"/>
        </w:rPr>
        <w:t xml:space="preserve">“We believe these numbers of sexual harassment are the </w:t>
      </w:r>
      <w:r w:rsidRPr="00FD69AE">
        <w:rPr>
          <w:rFonts w:cs="Times New Roman"/>
          <w:iCs/>
          <w:szCs w:val="24"/>
        </w:rPr>
        <w:t>tip of the iceberg</w:t>
      </w:r>
      <w:r w:rsidRPr="00FD69AE">
        <w:rPr>
          <w:rFonts w:cs="Times New Roman"/>
          <w:szCs w:val="24"/>
        </w:rPr>
        <w:t xml:space="preserve">, Mr. </w:t>
      </w:r>
      <w:proofErr w:type="spellStart"/>
      <w:r w:rsidRPr="00FD69AE">
        <w:rPr>
          <w:rFonts w:cs="Times New Roman"/>
          <w:szCs w:val="24"/>
        </w:rPr>
        <w:t>Ngoge</w:t>
      </w:r>
      <w:proofErr w:type="spellEnd"/>
      <w:r w:rsidRPr="00FD69AE">
        <w:rPr>
          <w:rFonts w:cs="Times New Roman"/>
          <w:szCs w:val="24"/>
        </w:rPr>
        <w:t xml:space="preserve"> says.” There may be thousands or millions of incidents that go unreported. Some estimates suggest that only 5% to 15% of those who feel they experienced sexual harassment file </w:t>
      </w:r>
      <w:r w:rsidR="00416568" w:rsidRPr="00FD69AE">
        <w:rPr>
          <w:rFonts w:cs="Times New Roman"/>
          <w:szCs w:val="24"/>
        </w:rPr>
        <w:t>complaints.</w:t>
      </w:r>
      <w:r w:rsidR="00416568" w:rsidRPr="00FD69AE">
        <w:rPr>
          <w:rFonts w:cs="Times New Roman"/>
          <w:iCs/>
          <w:szCs w:val="24"/>
        </w:rPr>
        <w:t xml:space="preserve"> Tip</w:t>
      </w:r>
      <w:r w:rsidRPr="00FD69AE">
        <w:rPr>
          <w:rFonts w:cs="Times New Roman"/>
          <w:iCs/>
          <w:szCs w:val="24"/>
        </w:rPr>
        <w:t xml:space="preserve"> of the </w:t>
      </w:r>
      <w:r w:rsidR="00416568" w:rsidRPr="00FD69AE">
        <w:rPr>
          <w:rFonts w:cs="Times New Roman"/>
          <w:iCs/>
          <w:szCs w:val="24"/>
        </w:rPr>
        <w:t>iceberg</w:t>
      </w:r>
      <w:r w:rsidR="00416568" w:rsidRPr="00FD69AE">
        <w:rPr>
          <w:rFonts w:cs="Times New Roman"/>
          <w:szCs w:val="24"/>
        </w:rPr>
        <w:t xml:space="preserve"> means</w:t>
      </w:r>
      <w:r w:rsidRPr="00FD69AE">
        <w:rPr>
          <w:rFonts w:cs="Times New Roman"/>
          <w:szCs w:val="24"/>
        </w:rPr>
        <w:t>:</w:t>
      </w:r>
    </w:p>
    <w:p w:rsidR="002A47F6" w:rsidRPr="00FD69AE" w:rsidRDefault="002A47F6" w:rsidP="007363C5">
      <w:pPr>
        <w:pStyle w:val="ListParagraph"/>
        <w:numPr>
          <w:ilvl w:val="0"/>
          <w:numId w:val="83"/>
        </w:numPr>
        <w:spacing w:line="276" w:lineRule="auto"/>
        <w:rPr>
          <w:rFonts w:cs="Times New Roman"/>
          <w:szCs w:val="24"/>
        </w:rPr>
      </w:pPr>
      <w:r w:rsidRPr="00FD69AE">
        <w:rPr>
          <w:rFonts w:cs="Times New Roman"/>
          <w:szCs w:val="24"/>
        </w:rPr>
        <w:t>A small evident aspect of something largely hidden</w:t>
      </w:r>
    </w:p>
    <w:p w:rsidR="002A47F6" w:rsidRPr="00FD69AE" w:rsidRDefault="002A47F6" w:rsidP="007363C5">
      <w:pPr>
        <w:pStyle w:val="ListParagraph"/>
        <w:numPr>
          <w:ilvl w:val="0"/>
          <w:numId w:val="83"/>
        </w:numPr>
        <w:spacing w:after="120" w:line="276" w:lineRule="auto"/>
        <w:rPr>
          <w:rFonts w:cs="Times New Roman"/>
          <w:szCs w:val="24"/>
        </w:rPr>
      </w:pPr>
      <w:r w:rsidRPr="00FD69AE">
        <w:rPr>
          <w:rFonts w:cs="Times New Roman"/>
          <w:szCs w:val="24"/>
        </w:rPr>
        <w:t>A problem that has no solution</w:t>
      </w:r>
    </w:p>
    <w:p w:rsidR="002A47F6" w:rsidRPr="00FD69AE" w:rsidRDefault="002A47F6" w:rsidP="007363C5">
      <w:pPr>
        <w:pStyle w:val="ListParagraph"/>
        <w:numPr>
          <w:ilvl w:val="0"/>
          <w:numId w:val="83"/>
        </w:numPr>
        <w:spacing w:after="120" w:line="276" w:lineRule="auto"/>
        <w:rPr>
          <w:rFonts w:cs="Times New Roman"/>
          <w:szCs w:val="24"/>
        </w:rPr>
      </w:pPr>
      <w:r w:rsidRPr="00FD69AE">
        <w:rPr>
          <w:rFonts w:cs="Times New Roman"/>
          <w:szCs w:val="24"/>
        </w:rPr>
        <w:t>Go to the authorities and report sexual harassment</w:t>
      </w:r>
    </w:p>
    <w:p w:rsidR="002A47F6" w:rsidRPr="00FD69AE" w:rsidRDefault="002A47F6" w:rsidP="007363C5">
      <w:pPr>
        <w:pStyle w:val="ListParagraph"/>
        <w:numPr>
          <w:ilvl w:val="0"/>
          <w:numId w:val="83"/>
        </w:numPr>
        <w:spacing w:line="276" w:lineRule="auto"/>
        <w:rPr>
          <w:rFonts w:cs="Times New Roman"/>
          <w:szCs w:val="24"/>
        </w:rPr>
      </w:pPr>
      <w:r w:rsidRPr="00FD69AE">
        <w:rPr>
          <w:rFonts w:cs="Times New Roman"/>
          <w:szCs w:val="24"/>
        </w:rPr>
        <w:t>I don’t know</w:t>
      </w:r>
    </w:p>
    <w:p w:rsidR="00AF26E9" w:rsidRPr="00FD69AE" w:rsidRDefault="00AF26E9" w:rsidP="00AF26E9">
      <w:pPr>
        <w:spacing w:line="276" w:lineRule="auto"/>
        <w:rPr>
          <w:rFonts w:cs="Times New Roman"/>
          <w:szCs w:val="24"/>
        </w:rPr>
      </w:pPr>
    </w:p>
    <w:p w:rsidR="002A47F6" w:rsidRPr="00FD69AE" w:rsidRDefault="002A47F6" w:rsidP="00AF26E9">
      <w:pPr>
        <w:autoSpaceDE w:val="0"/>
        <w:autoSpaceDN w:val="0"/>
        <w:adjustRightInd w:val="0"/>
        <w:spacing w:line="276" w:lineRule="auto"/>
        <w:ind w:left="426" w:hanging="426"/>
        <w:rPr>
          <w:rFonts w:cs="Times New Roman"/>
          <w:bCs/>
          <w:szCs w:val="24"/>
        </w:rPr>
      </w:pPr>
      <w:r w:rsidRPr="00FD69AE">
        <w:rPr>
          <w:rFonts w:cs="Times New Roman"/>
          <w:bCs/>
          <w:szCs w:val="24"/>
        </w:rPr>
        <w:t xml:space="preserve">13. </w:t>
      </w:r>
      <w:r w:rsidR="00AF26E9" w:rsidRPr="00FD69AE">
        <w:rPr>
          <w:rFonts w:cs="Times New Roman"/>
          <w:bCs/>
          <w:szCs w:val="24"/>
        </w:rPr>
        <w:tab/>
      </w:r>
      <w:r w:rsidRPr="00FD69AE">
        <w:rPr>
          <w:rFonts w:cs="Times New Roman"/>
          <w:bCs/>
          <w:szCs w:val="24"/>
        </w:rPr>
        <w:t>I wouldn’t say that you’re 100% correct, but you are definitely on the right track. What does it mean to be “on the right track”?</w:t>
      </w:r>
    </w:p>
    <w:p w:rsidR="002A47F6" w:rsidRPr="00FD69AE" w:rsidRDefault="002A47F6" w:rsidP="007363C5">
      <w:pPr>
        <w:pStyle w:val="ListParagraph"/>
        <w:numPr>
          <w:ilvl w:val="0"/>
          <w:numId w:val="84"/>
        </w:numPr>
        <w:autoSpaceDE w:val="0"/>
        <w:autoSpaceDN w:val="0"/>
        <w:adjustRightInd w:val="0"/>
        <w:spacing w:line="276" w:lineRule="auto"/>
        <w:rPr>
          <w:rFonts w:cs="Times New Roman"/>
          <w:szCs w:val="24"/>
        </w:rPr>
      </w:pPr>
      <w:r w:rsidRPr="00FD69AE">
        <w:rPr>
          <w:rFonts w:cs="Times New Roman"/>
          <w:szCs w:val="24"/>
        </w:rPr>
        <w:t>A nice way to say that someone is wrong</w:t>
      </w:r>
    </w:p>
    <w:p w:rsidR="002A47F6" w:rsidRPr="00FD69AE" w:rsidRDefault="002A47F6" w:rsidP="007363C5">
      <w:pPr>
        <w:pStyle w:val="ListParagraph"/>
        <w:numPr>
          <w:ilvl w:val="0"/>
          <w:numId w:val="84"/>
        </w:numPr>
        <w:autoSpaceDE w:val="0"/>
        <w:autoSpaceDN w:val="0"/>
        <w:adjustRightInd w:val="0"/>
        <w:spacing w:line="276" w:lineRule="auto"/>
        <w:rPr>
          <w:rFonts w:cs="Times New Roman"/>
          <w:szCs w:val="24"/>
        </w:rPr>
      </w:pPr>
      <w:r w:rsidRPr="00FD69AE">
        <w:rPr>
          <w:rFonts w:cs="Times New Roman"/>
          <w:szCs w:val="24"/>
        </w:rPr>
        <w:t>To tell someone what they want to hear</w:t>
      </w:r>
    </w:p>
    <w:p w:rsidR="002A47F6" w:rsidRPr="00FD69AE" w:rsidRDefault="002A47F6" w:rsidP="007363C5">
      <w:pPr>
        <w:pStyle w:val="ListParagraph"/>
        <w:numPr>
          <w:ilvl w:val="0"/>
          <w:numId w:val="84"/>
        </w:numPr>
        <w:autoSpaceDE w:val="0"/>
        <w:autoSpaceDN w:val="0"/>
        <w:adjustRightInd w:val="0"/>
        <w:spacing w:line="276" w:lineRule="auto"/>
        <w:rPr>
          <w:rFonts w:cs="Times New Roman"/>
          <w:szCs w:val="24"/>
        </w:rPr>
      </w:pPr>
      <w:r w:rsidRPr="00FD69AE">
        <w:rPr>
          <w:rFonts w:cs="Times New Roman"/>
          <w:szCs w:val="24"/>
        </w:rPr>
        <w:t>That you have finally found the right song on a CD</w:t>
      </w:r>
    </w:p>
    <w:p w:rsidR="002A47F6" w:rsidRPr="00FD69AE" w:rsidRDefault="002A47F6" w:rsidP="007363C5">
      <w:pPr>
        <w:pStyle w:val="ListParagraph"/>
        <w:numPr>
          <w:ilvl w:val="0"/>
          <w:numId w:val="84"/>
        </w:numPr>
        <w:autoSpaceDE w:val="0"/>
        <w:autoSpaceDN w:val="0"/>
        <w:adjustRightInd w:val="0"/>
        <w:spacing w:line="276" w:lineRule="auto"/>
        <w:rPr>
          <w:rFonts w:cs="Times New Roman"/>
          <w:szCs w:val="24"/>
        </w:rPr>
      </w:pPr>
      <w:r w:rsidRPr="00FD69AE">
        <w:rPr>
          <w:rFonts w:cs="Times New Roman"/>
          <w:szCs w:val="24"/>
        </w:rPr>
        <w:t>To follow the right set of assumptions</w:t>
      </w:r>
    </w:p>
    <w:p w:rsidR="00AF26E9" w:rsidRPr="00FD69AE" w:rsidRDefault="00AF26E9" w:rsidP="00AF26E9">
      <w:pPr>
        <w:autoSpaceDE w:val="0"/>
        <w:autoSpaceDN w:val="0"/>
        <w:adjustRightInd w:val="0"/>
        <w:spacing w:line="276" w:lineRule="auto"/>
        <w:rPr>
          <w:rFonts w:cs="Times New Roman"/>
          <w:szCs w:val="24"/>
        </w:rPr>
      </w:pPr>
    </w:p>
    <w:p w:rsidR="002A47F6" w:rsidRPr="00FD69AE" w:rsidRDefault="002A47F6" w:rsidP="00AF26E9">
      <w:pPr>
        <w:autoSpaceDE w:val="0"/>
        <w:autoSpaceDN w:val="0"/>
        <w:adjustRightInd w:val="0"/>
        <w:spacing w:line="276" w:lineRule="auto"/>
        <w:ind w:left="426" w:hanging="426"/>
        <w:rPr>
          <w:rFonts w:cs="Times New Roman"/>
          <w:szCs w:val="24"/>
        </w:rPr>
      </w:pPr>
      <w:r w:rsidRPr="00FD69AE">
        <w:rPr>
          <w:rFonts w:cs="Times New Roman"/>
          <w:bCs/>
          <w:szCs w:val="24"/>
        </w:rPr>
        <w:t>14. When the owner of the bar found out that a 14- year- old was in his bar he told the kid to beat it. What is the meaning of the expression “beat it”?</w:t>
      </w:r>
    </w:p>
    <w:p w:rsidR="002A47F6" w:rsidRPr="00FD69AE" w:rsidRDefault="002A47F6" w:rsidP="007363C5">
      <w:pPr>
        <w:pStyle w:val="ListParagraph"/>
        <w:numPr>
          <w:ilvl w:val="0"/>
          <w:numId w:val="85"/>
        </w:numPr>
        <w:autoSpaceDE w:val="0"/>
        <w:autoSpaceDN w:val="0"/>
        <w:adjustRightInd w:val="0"/>
        <w:spacing w:line="276" w:lineRule="auto"/>
        <w:rPr>
          <w:rFonts w:cs="Times New Roman"/>
          <w:szCs w:val="24"/>
        </w:rPr>
      </w:pPr>
      <w:r w:rsidRPr="00FD69AE">
        <w:rPr>
          <w:rFonts w:cs="Times New Roman"/>
          <w:szCs w:val="24"/>
        </w:rPr>
        <w:t>To go to bed</w:t>
      </w:r>
    </w:p>
    <w:p w:rsidR="002A47F6" w:rsidRPr="00FD69AE" w:rsidRDefault="002A47F6" w:rsidP="007363C5">
      <w:pPr>
        <w:pStyle w:val="ListParagraph"/>
        <w:numPr>
          <w:ilvl w:val="0"/>
          <w:numId w:val="85"/>
        </w:numPr>
        <w:autoSpaceDE w:val="0"/>
        <w:autoSpaceDN w:val="0"/>
        <w:adjustRightInd w:val="0"/>
        <w:spacing w:line="276" w:lineRule="auto"/>
        <w:rPr>
          <w:rFonts w:cs="Times New Roman"/>
          <w:szCs w:val="24"/>
        </w:rPr>
      </w:pPr>
      <w:r w:rsidRPr="00FD69AE">
        <w:rPr>
          <w:rFonts w:cs="Times New Roman"/>
          <w:szCs w:val="24"/>
        </w:rPr>
        <w:t>To sit down</w:t>
      </w:r>
    </w:p>
    <w:p w:rsidR="002A47F6" w:rsidRPr="00FD69AE" w:rsidRDefault="002A47F6" w:rsidP="007363C5">
      <w:pPr>
        <w:pStyle w:val="ListParagraph"/>
        <w:numPr>
          <w:ilvl w:val="0"/>
          <w:numId w:val="85"/>
        </w:numPr>
        <w:autoSpaceDE w:val="0"/>
        <w:autoSpaceDN w:val="0"/>
        <w:adjustRightInd w:val="0"/>
        <w:spacing w:line="276" w:lineRule="auto"/>
        <w:rPr>
          <w:rFonts w:cs="Times New Roman"/>
          <w:szCs w:val="24"/>
        </w:rPr>
      </w:pPr>
      <w:r w:rsidRPr="00FD69AE">
        <w:rPr>
          <w:rFonts w:cs="Times New Roman"/>
          <w:szCs w:val="24"/>
        </w:rPr>
        <w:t>To go away immediately</w:t>
      </w:r>
    </w:p>
    <w:p w:rsidR="002A47F6" w:rsidRPr="00FD69AE" w:rsidRDefault="002A47F6" w:rsidP="007363C5">
      <w:pPr>
        <w:pStyle w:val="ListParagraph"/>
        <w:numPr>
          <w:ilvl w:val="0"/>
          <w:numId w:val="85"/>
        </w:numPr>
        <w:autoSpaceDE w:val="0"/>
        <w:autoSpaceDN w:val="0"/>
        <w:adjustRightInd w:val="0"/>
        <w:spacing w:line="276" w:lineRule="auto"/>
        <w:rPr>
          <w:rFonts w:cs="Times New Roman"/>
          <w:szCs w:val="24"/>
        </w:rPr>
      </w:pPr>
      <w:r w:rsidRPr="00FD69AE">
        <w:rPr>
          <w:rFonts w:cs="Times New Roman"/>
          <w:szCs w:val="24"/>
        </w:rPr>
        <w:t>To hit the table so that someone would come and serve him</w:t>
      </w:r>
    </w:p>
    <w:p w:rsidR="00AF26E9" w:rsidRPr="00FD69AE" w:rsidRDefault="00AF26E9" w:rsidP="00AF26E9">
      <w:pPr>
        <w:autoSpaceDE w:val="0"/>
        <w:autoSpaceDN w:val="0"/>
        <w:adjustRightInd w:val="0"/>
        <w:spacing w:line="276" w:lineRule="auto"/>
        <w:rPr>
          <w:rFonts w:cs="Times New Roman"/>
          <w:szCs w:val="24"/>
        </w:rPr>
      </w:pPr>
    </w:p>
    <w:p w:rsidR="002A47F6" w:rsidRPr="00FD69AE" w:rsidRDefault="002A47F6" w:rsidP="00AF26E9">
      <w:pPr>
        <w:autoSpaceDE w:val="0"/>
        <w:autoSpaceDN w:val="0"/>
        <w:adjustRightInd w:val="0"/>
        <w:spacing w:line="276" w:lineRule="auto"/>
        <w:ind w:left="426" w:hanging="426"/>
        <w:rPr>
          <w:rFonts w:cs="Times New Roman"/>
          <w:bCs/>
          <w:szCs w:val="24"/>
        </w:rPr>
      </w:pPr>
      <w:r w:rsidRPr="00FD69AE">
        <w:rPr>
          <w:rFonts w:cs="Times New Roman"/>
          <w:bCs/>
          <w:szCs w:val="24"/>
        </w:rPr>
        <w:t xml:space="preserve">15. </w:t>
      </w:r>
      <w:r w:rsidR="00AF26E9" w:rsidRPr="00FD69AE">
        <w:rPr>
          <w:rFonts w:cs="Times New Roman"/>
          <w:bCs/>
          <w:szCs w:val="24"/>
        </w:rPr>
        <w:tab/>
      </w:r>
      <w:r w:rsidRPr="00FD69AE">
        <w:rPr>
          <w:rFonts w:cs="Times New Roman"/>
          <w:bCs/>
          <w:szCs w:val="24"/>
        </w:rPr>
        <w:t>It crossed my mind when I read the article about the fireman who rescued five people – my purpose in life is to be a fireman. What is the meaning of the expression to “cross someone’s mind”?</w:t>
      </w:r>
    </w:p>
    <w:p w:rsidR="002A47F6" w:rsidRPr="00FD69AE" w:rsidRDefault="002A47F6" w:rsidP="007363C5">
      <w:pPr>
        <w:pStyle w:val="ListParagraph"/>
        <w:numPr>
          <w:ilvl w:val="0"/>
          <w:numId w:val="86"/>
        </w:numPr>
        <w:autoSpaceDE w:val="0"/>
        <w:autoSpaceDN w:val="0"/>
        <w:adjustRightInd w:val="0"/>
        <w:spacing w:line="276" w:lineRule="auto"/>
        <w:rPr>
          <w:rFonts w:cs="Times New Roman"/>
          <w:szCs w:val="24"/>
        </w:rPr>
      </w:pPr>
      <w:r w:rsidRPr="00FD69AE">
        <w:rPr>
          <w:rFonts w:cs="Times New Roman"/>
          <w:szCs w:val="24"/>
        </w:rPr>
        <w:t>To suddenly think of something</w:t>
      </w:r>
    </w:p>
    <w:p w:rsidR="002A47F6" w:rsidRPr="00FD69AE" w:rsidRDefault="002A47F6" w:rsidP="007363C5">
      <w:pPr>
        <w:pStyle w:val="ListParagraph"/>
        <w:numPr>
          <w:ilvl w:val="0"/>
          <w:numId w:val="86"/>
        </w:numPr>
        <w:autoSpaceDE w:val="0"/>
        <w:autoSpaceDN w:val="0"/>
        <w:adjustRightInd w:val="0"/>
        <w:spacing w:line="276" w:lineRule="auto"/>
        <w:rPr>
          <w:rFonts w:cs="Times New Roman"/>
          <w:szCs w:val="24"/>
        </w:rPr>
      </w:pPr>
      <w:r w:rsidRPr="00FD69AE">
        <w:rPr>
          <w:rFonts w:cs="Times New Roman"/>
          <w:szCs w:val="24"/>
        </w:rPr>
        <w:t>To think about something for a short time</w:t>
      </w:r>
    </w:p>
    <w:p w:rsidR="002A47F6" w:rsidRPr="00FD69AE" w:rsidRDefault="002A47F6" w:rsidP="007363C5">
      <w:pPr>
        <w:pStyle w:val="ListParagraph"/>
        <w:numPr>
          <w:ilvl w:val="0"/>
          <w:numId w:val="86"/>
        </w:numPr>
        <w:autoSpaceDE w:val="0"/>
        <w:autoSpaceDN w:val="0"/>
        <w:adjustRightInd w:val="0"/>
        <w:spacing w:line="276" w:lineRule="auto"/>
        <w:rPr>
          <w:rFonts w:cs="Times New Roman"/>
          <w:szCs w:val="24"/>
        </w:rPr>
      </w:pPr>
      <w:r w:rsidRPr="00FD69AE">
        <w:rPr>
          <w:rFonts w:cs="Times New Roman"/>
          <w:szCs w:val="24"/>
        </w:rPr>
        <w:t>To feel like God has marked you and given you a calling</w:t>
      </w:r>
    </w:p>
    <w:p w:rsidR="002A47F6" w:rsidRPr="00FD69AE" w:rsidRDefault="002A47F6" w:rsidP="007363C5">
      <w:pPr>
        <w:pStyle w:val="ListParagraph"/>
        <w:numPr>
          <w:ilvl w:val="0"/>
          <w:numId w:val="86"/>
        </w:numPr>
        <w:autoSpaceDE w:val="0"/>
        <w:autoSpaceDN w:val="0"/>
        <w:adjustRightInd w:val="0"/>
        <w:spacing w:line="276" w:lineRule="auto"/>
        <w:rPr>
          <w:rFonts w:cs="Times New Roman"/>
          <w:szCs w:val="24"/>
        </w:rPr>
      </w:pPr>
      <w:r w:rsidRPr="00FD69AE">
        <w:rPr>
          <w:rFonts w:cs="Times New Roman"/>
          <w:szCs w:val="24"/>
        </w:rPr>
        <w:t>To wish you were brave</w:t>
      </w:r>
    </w:p>
    <w:p w:rsidR="00AF26E9" w:rsidRPr="00FD69AE" w:rsidRDefault="00AF26E9" w:rsidP="00AF26E9">
      <w:pPr>
        <w:autoSpaceDE w:val="0"/>
        <w:autoSpaceDN w:val="0"/>
        <w:adjustRightInd w:val="0"/>
        <w:spacing w:line="276" w:lineRule="auto"/>
        <w:rPr>
          <w:rFonts w:cs="Times New Roman"/>
          <w:szCs w:val="24"/>
        </w:rPr>
      </w:pPr>
    </w:p>
    <w:p w:rsidR="002A47F6" w:rsidRPr="00FD69AE" w:rsidRDefault="002A47F6" w:rsidP="00AF26E9">
      <w:pPr>
        <w:autoSpaceDE w:val="0"/>
        <w:autoSpaceDN w:val="0"/>
        <w:adjustRightInd w:val="0"/>
        <w:spacing w:line="276" w:lineRule="auto"/>
        <w:ind w:left="426" w:hanging="426"/>
        <w:rPr>
          <w:rFonts w:cs="Times New Roman"/>
          <w:bCs/>
          <w:szCs w:val="24"/>
        </w:rPr>
      </w:pPr>
      <w:r w:rsidRPr="00FD69AE">
        <w:rPr>
          <w:rFonts w:cs="Times New Roman"/>
          <w:bCs/>
          <w:szCs w:val="24"/>
        </w:rPr>
        <w:t xml:space="preserve">16. </w:t>
      </w:r>
      <w:r w:rsidR="00AF26E9" w:rsidRPr="00FD69AE">
        <w:rPr>
          <w:rFonts w:cs="Times New Roman"/>
          <w:bCs/>
          <w:szCs w:val="24"/>
        </w:rPr>
        <w:tab/>
      </w:r>
      <w:r w:rsidRPr="00FD69AE">
        <w:rPr>
          <w:rFonts w:cs="Times New Roman"/>
          <w:bCs/>
          <w:szCs w:val="24"/>
        </w:rPr>
        <w:t>She was a cold-hearted old lady. At least that was what the neighborhood kids thought after she killed Aisha’s cat with a shovel. One could think that the cat had been hit by a car. What does it mean to be “cold-hearted”?</w:t>
      </w:r>
    </w:p>
    <w:p w:rsidR="002A47F6" w:rsidRPr="00FD69AE" w:rsidRDefault="002A47F6" w:rsidP="007363C5">
      <w:pPr>
        <w:pStyle w:val="ListParagraph"/>
        <w:numPr>
          <w:ilvl w:val="0"/>
          <w:numId w:val="87"/>
        </w:numPr>
        <w:autoSpaceDE w:val="0"/>
        <w:autoSpaceDN w:val="0"/>
        <w:adjustRightInd w:val="0"/>
        <w:spacing w:line="276" w:lineRule="auto"/>
        <w:rPr>
          <w:rFonts w:cs="Times New Roman"/>
          <w:szCs w:val="24"/>
        </w:rPr>
      </w:pPr>
      <w:r w:rsidRPr="00FD69AE">
        <w:rPr>
          <w:rFonts w:cs="Times New Roman"/>
          <w:szCs w:val="24"/>
        </w:rPr>
        <w:t>To be devoid of feeling</w:t>
      </w:r>
    </w:p>
    <w:p w:rsidR="002A47F6" w:rsidRPr="00FD69AE" w:rsidRDefault="002A47F6" w:rsidP="007363C5">
      <w:pPr>
        <w:pStyle w:val="ListParagraph"/>
        <w:numPr>
          <w:ilvl w:val="0"/>
          <w:numId w:val="87"/>
        </w:numPr>
        <w:autoSpaceDE w:val="0"/>
        <w:autoSpaceDN w:val="0"/>
        <w:adjustRightInd w:val="0"/>
        <w:spacing w:line="276" w:lineRule="auto"/>
        <w:rPr>
          <w:rFonts w:cs="Times New Roman"/>
          <w:szCs w:val="24"/>
        </w:rPr>
      </w:pPr>
      <w:r w:rsidRPr="00FD69AE">
        <w:rPr>
          <w:rFonts w:cs="Times New Roman"/>
          <w:szCs w:val="24"/>
        </w:rPr>
        <w:t>To be mean</w:t>
      </w:r>
    </w:p>
    <w:p w:rsidR="002A47F6" w:rsidRPr="00FD69AE" w:rsidRDefault="002A47F6" w:rsidP="007363C5">
      <w:pPr>
        <w:pStyle w:val="ListParagraph"/>
        <w:numPr>
          <w:ilvl w:val="0"/>
          <w:numId w:val="87"/>
        </w:numPr>
        <w:autoSpaceDE w:val="0"/>
        <w:autoSpaceDN w:val="0"/>
        <w:adjustRightInd w:val="0"/>
        <w:spacing w:line="276" w:lineRule="auto"/>
        <w:rPr>
          <w:rFonts w:cs="Times New Roman"/>
          <w:szCs w:val="24"/>
        </w:rPr>
      </w:pPr>
      <w:r w:rsidRPr="00FD69AE">
        <w:rPr>
          <w:rFonts w:cs="Times New Roman"/>
          <w:szCs w:val="24"/>
        </w:rPr>
        <w:t>To be crazy</w:t>
      </w:r>
    </w:p>
    <w:p w:rsidR="002A47F6" w:rsidRPr="00FD69AE" w:rsidRDefault="002A47F6" w:rsidP="007363C5">
      <w:pPr>
        <w:pStyle w:val="ListParagraph"/>
        <w:numPr>
          <w:ilvl w:val="0"/>
          <w:numId w:val="87"/>
        </w:numPr>
        <w:autoSpaceDE w:val="0"/>
        <w:autoSpaceDN w:val="0"/>
        <w:adjustRightInd w:val="0"/>
        <w:spacing w:line="276" w:lineRule="auto"/>
        <w:rPr>
          <w:rFonts w:cs="Times New Roman"/>
          <w:szCs w:val="24"/>
        </w:rPr>
      </w:pPr>
      <w:r w:rsidRPr="00FD69AE">
        <w:rPr>
          <w:rFonts w:cs="Times New Roman"/>
          <w:szCs w:val="24"/>
        </w:rPr>
        <w:t>To be angry at life</w:t>
      </w:r>
    </w:p>
    <w:p w:rsidR="00AF26E9" w:rsidRPr="00FD69AE" w:rsidRDefault="00AF26E9" w:rsidP="00BD777B">
      <w:pPr>
        <w:autoSpaceDE w:val="0"/>
        <w:autoSpaceDN w:val="0"/>
        <w:adjustRightInd w:val="0"/>
        <w:spacing w:line="276" w:lineRule="auto"/>
        <w:rPr>
          <w:rFonts w:cs="Times New Roman"/>
          <w:bCs/>
          <w:szCs w:val="24"/>
        </w:rPr>
      </w:pPr>
    </w:p>
    <w:p w:rsidR="002A47F6" w:rsidRPr="00FD69AE" w:rsidRDefault="002A47F6" w:rsidP="00AF26E9">
      <w:pPr>
        <w:autoSpaceDE w:val="0"/>
        <w:autoSpaceDN w:val="0"/>
        <w:adjustRightInd w:val="0"/>
        <w:spacing w:line="276" w:lineRule="auto"/>
        <w:ind w:left="426" w:hanging="426"/>
        <w:rPr>
          <w:rFonts w:cs="Times New Roman"/>
          <w:bCs/>
          <w:szCs w:val="24"/>
        </w:rPr>
      </w:pPr>
      <w:r w:rsidRPr="00FD69AE">
        <w:rPr>
          <w:rFonts w:cs="Times New Roman"/>
          <w:bCs/>
          <w:szCs w:val="24"/>
        </w:rPr>
        <w:t xml:space="preserve">17. </w:t>
      </w:r>
      <w:r w:rsidR="00AF26E9" w:rsidRPr="00FD69AE">
        <w:rPr>
          <w:rFonts w:cs="Times New Roman"/>
          <w:bCs/>
          <w:szCs w:val="24"/>
        </w:rPr>
        <w:tab/>
      </w:r>
      <w:r w:rsidRPr="00FD69AE">
        <w:rPr>
          <w:rFonts w:cs="Times New Roman"/>
          <w:bCs/>
          <w:szCs w:val="24"/>
        </w:rPr>
        <w:t>She told her parents that she was pregnant, but she was only pulling their leg. What does it mean to “pull someone’s leg”?</w:t>
      </w:r>
    </w:p>
    <w:p w:rsidR="002A47F6" w:rsidRPr="00FD69AE" w:rsidRDefault="002A47F6" w:rsidP="007363C5">
      <w:pPr>
        <w:pStyle w:val="ListParagraph"/>
        <w:numPr>
          <w:ilvl w:val="0"/>
          <w:numId w:val="88"/>
        </w:numPr>
        <w:autoSpaceDE w:val="0"/>
        <w:autoSpaceDN w:val="0"/>
        <w:adjustRightInd w:val="0"/>
        <w:spacing w:line="276" w:lineRule="auto"/>
        <w:rPr>
          <w:rFonts w:cs="Times New Roman"/>
          <w:szCs w:val="24"/>
        </w:rPr>
      </w:pPr>
      <w:r w:rsidRPr="00FD69AE">
        <w:rPr>
          <w:rFonts w:cs="Times New Roman"/>
          <w:szCs w:val="24"/>
        </w:rPr>
        <w:t>To pull somebody by the leg to attract their attention</w:t>
      </w:r>
    </w:p>
    <w:p w:rsidR="002A47F6" w:rsidRPr="00FD69AE" w:rsidRDefault="002A47F6" w:rsidP="007363C5">
      <w:pPr>
        <w:pStyle w:val="ListParagraph"/>
        <w:numPr>
          <w:ilvl w:val="0"/>
          <w:numId w:val="88"/>
        </w:numPr>
        <w:autoSpaceDE w:val="0"/>
        <w:autoSpaceDN w:val="0"/>
        <w:adjustRightInd w:val="0"/>
        <w:spacing w:line="276" w:lineRule="auto"/>
        <w:rPr>
          <w:rFonts w:cs="Times New Roman"/>
          <w:szCs w:val="24"/>
        </w:rPr>
      </w:pPr>
      <w:r w:rsidRPr="00FD69AE">
        <w:rPr>
          <w:rFonts w:cs="Times New Roman"/>
          <w:szCs w:val="24"/>
        </w:rPr>
        <w:t>To trick someone</w:t>
      </w:r>
    </w:p>
    <w:p w:rsidR="002A47F6" w:rsidRPr="00FD69AE" w:rsidRDefault="002A47F6" w:rsidP="007363C5">
      <w:pPr>
        <w:pStyle w:val="ListParagraph"/>
        <w:numPr>
          <w:ilvl w:val="0"/>
          <w:numId w:val="88"/>
        </w:numPr>
        <w:autoSpaceDE w:val="0"/>
        <w:autoSpaceDN w:val="0"/>
        <w:adjustRightInd w:val="0"/>
        <w:spacing w:line="276" w:lineRule="auto"/>
        <w:rPr>
          <w:rFonts w:cs="Times New Roman"/>
          <w:szCs w:val="24"/>
        </w:rPr>
      </w:pPr>
      <w:r w:rsidRPr="00FD69AE">
        <w:rPr>
          <w:rFonts w:cs="Times New Roman"/>
          <w:szCs w:val="24"/>
        </w:rPr>
        <w:t>To lie to someone</w:t>
      </w:r>
    </w:p>
    <w:p w:rsidR="002A47F6" w:rsidRPr="00FD69AE" w:rsidRDefault="002A47F6" w:rsidP="007363C5">
      <w:pPr>
        <w:pStyle w:val="ListParagraph"/>
        <w:numPr>
          <w:ilvl w:val="0"/>
          <w:numId w:val="88"/>
        </w:numPr>
        <w:autoSpaceDE w:val="0"/>
        <w:autoSpaceDN w:val="0"/>
        <w:adjustRightInd w:val="0"/>
        <w:spacing w:line="276" w:lineRule="auto"/>
        <w:rPr>
          <w:rFonts w:cs="Times New Roman"/>
          <w:szCs w:val="24"/>
        </w:rPr>
      </w:pPr>
      <w:r w:rsidRPr="00FD69AE">
        <w:rPr>
          <w:rFonts w:cs="Times New Roman"/>
          <w:szCs w:val="24"/>
        </w:rPr>
        <w:t>To see how far one can go with jokes before it is not acceptable</w:t>
      </w:r>
    </w:p>
    <w:p w:rsidR="00AF26E9" w:rsidRPr="00FD69AE" w:rsidRDefault="00AF26E9" w:rsidP="00AF26E9">
      <w:pPr>
        <w:autoSpaceDE w:val="0"/>
        <w:autoSpaceDN w:val="0"/>
        <w:adjustRightInd w:val="0"/>
        <w:spacing w:line="276" w:lineRule="auto"/>
        <w:rPr>
          <w:rFonts w:cs="Times New Roman"/>
          <w:szCs w:val="24"/>
        </w:rPr>
      </w:pPr>
    </w:p>
    <w:p w:rsidR="002A47F6" w:rsidRPr="00FD69AE" w:rsidRDefault="00AF26E9" w:rsidP="00AF26E9">
      <w:pPr>
        <w:autoSpaceDE w:val="0"/>
        <w:autoSpaceDN w:val="0"/>
        <w:adjustRightInd w:val="0"/>
        <w:spacing w:line="276" w:lineRule="auto"/>
        <w:ind w:left="426" w:hanging="426"/>
        <w:rPr>
          <w:rFonts w:cs="Times New Roman"/>
          <w:bCs/>
          <w:szCs w:val="24"/>
        </w:rPr>
      </w:pPr>
      <w:r w:rsidRPr="00FD69AE">
        <w:rPr>
          <w:rFonts w:cs="Times New Roman"/>
          <w:bCs/>
          <w:szCs w:val="24"/>
        </w:rPr>
        <w:t>18.</w:t>
      </w:r>
      <w:r w:rsidR="002A47F6" w:rsidRPr="00FD69AE">
        <w:rPr>
          <w:rFonts w:cs="Times New Roman"/>
          <w:bCs/>
          <w:szCs w:val="24"/>
        </w:rPr>
        <w:t xml:space="preserve">  </w:t>
      </w:r>
      <w:proofErr w:type="spellStart"/>
      <w:r w:rsidR="002A47F6" w:rsidRPr="00FD69AE">
        <w:rPr>
          <w:rFonts w:cs="Times New Roman"/>
          <w:bCs/>
          <w:szCs w:val="24"/>
        </w:rPr>
        <w:t>Harambee</w:t>
      </w:r>
      <w:proofErr w:type="spellEnd"/>
      <w:r w:rsidR="002A47F6" w:rsidRPr="00FD69AE">
        <w:rPr>
          <w:rFonts w:cs="Times New Roman"/>
          <w:bCs/>
          <w:szCs w:val="24"/>
        </w:rPr>
        <w:t xml:space="preserve"> Stars thought that after eliminating Uganda Cranes in the semi final, playing Zanzibar heroes would be a piece of cake, but they were shocked to conceal three goals in a span of ten minutes. They couldn’t believe. What is the meaning of the expression “piece of cake”?</w:t>
      </w:r>
    </w:p>
    <w:p w:rsidR="002A47F6" w:rsidRPr="00FD69AE" w:rsidRDefault="002A47F6" w:rsidP="007363C5">
      <w:pPr>
        <w:pStyle w:val="ListParagraph"/>
        <w:numPr>
          <w:ilvl w:val="0"/>
          <w:numId w:val="89"/>
        </w:numPr>
        <w:autoSpaceDE w:val="0"/>
        <w:autoSpaceDN w:val="0"/>
        <w:adjustRightInd w:val="0"/>
        <w:spacing w:line="276" w:lineRule="auto"/>
        <w:rPr>
          <w:rFonts w:cs="Times New Roman"/>
          <w:szCs w:val="24"/>
        </w:rPr>
      </w:pPr>
      <w:r w:rsidRPr="00FD69AE">
        <w:rPr>
          <w:rFonts w:cs="Times New Roman"/>
          <w:szCs w:val="24"/>
        </w:rPr>
        <w:t>To be satisfactory</w:t>
      </w:r>
    </w:p>
    <w:p w:rsidR="002A47F6" w:rsidRPr="00FD69AE" w:rsidRDefault="002A47F6" w:rsidP="007363C5">
      <w:pPr>
        <w:pStyle w:val="ListParagraph"/>
        <w:numPr>
          <w:ilvl w:val="0"/>
          <w:numId w:val="89"/>
        </w:numPr>
        <w:autoSpaceDE w:val="0"/>
        <w:autoSpaceDN w:val="0"/>
        <w:adjustRightInd w:val="0"/>
        <w:spacing w:line="276" w:lineRule="auto"/>
        <w:rPr>
          <w:rFonts w:cs="Times New Roman"/>
          <w:szCs w:val="24"/>
        </w:rPr>
      </w:pPr>
      <w:r w:rsidRPr="00FD69AE">
        <w:rPr>
          <w:rFonts w:cs="Times New Roman"/>
          <w:szCs w:val="24"/>
        </w:rPr>
        <w:t>The reward you get for winning</w:t>
      </w:r>
    </w:p>
    <w:p w:rsidR="002A47F6" w:rsidRPr="00FD69AE" w:rsidRDefault="002A47F6" w:rsidP="007363C5">
      <w:pPr>
        <w:pStyle w:val="ListParagraph"/>
        <w:numPr>
          <w:ilvl w:val="0"/>
          <w:numId w:val="89"/>
        </w:numPr>
        <w:autoSpaceDE w:val="0"/>
        <w:autoSpaceDN w:val="0"/>
        <w:adjustRightInd w:val="0"/>
        <w:spacing w:line="276" w:lineRule="auto"/>
        <w:rPr>
          <w:rFonts w:cs="Times New Roman"/>
          <w:szCs w:val="24"/>
        </w:rPr>
      </w:pPr>
      <w:r w:rsidRPr="00FD69AE">
        <w:rPr>
          <w:rFonts w:cs="Times New Roman"/>
          <w:szCs w:val="24"/>
        </w:rPr>
        <w:t>To be easy to do</w:t>
      </w:r>
    </w:p>
    <w:p w:rsidR="002A47F6" w:rsidRPr="00FD69AE" w:rsidRDefault="002A47F6" w:rsidP="007363C5">
      <w:pPr>
        <w:pStyle w:val="ListParagraph"/>
        <w:numPr>
          <w:ilvl w:val="0"/>
          <w:numId w:val="89"/>
        </w:numPr>
        <w:autoSpaceDE w:val="0"/>
        <w:autoSpaceDN w:val="0"/>
        <w:adjustRightInd w:val="0"/>
        <w:spacing w:line="276" w:lineRule="auto"/>
        <w:rPr>
          <w:rFonts w:cs="Times New Roman"/>
          <w:szCs w:val="24"/>
        </w:rPr>
      </w:pPr>
      <w:r w:rsidRPr="00FD69AE">
        <w:rPr>
          <w:rFonts w:cs="Times New Roman"/>
          <w:szCs w:val="24"/>
        </w:rPr>
        <w:t>To think that the victory is won before the match has started</w:t>
      </w:r>
    </w:p>
    <w:p w:rsidR="00AF26E9" w:rsidRPr="00FD69AE" w:rsidRDefault="00AF26E9" w:rsidP="00AF26E9">
      <w:pPr>
        <w:autoSpaceDE w:val="0"/>
        <w:autoSpaceDN w:val="0"/>
        <w:adjustRightInd w:val="0"/>
        <w:spacing w:line="276" w:lineRule="auto"/>
        <w:rPr>
          <w:rFonts w:cs="Times New Roman"/>
          <w:szCs w:val="24"/>
        </w:rPr>
      </w:pPr>
    </w:p>
    <w:p w:rsidR="002A47F6" w:rsidRPr="00FD69AE" w:rsidRDefault="002A47F6" w:rsidP="00AF26E9">
      <w:pPr>
        <w:autoSpaceDE w:val="0"/>
        <w:autoSpaceDN w:val="0"/>
        <w:adjustRightInd w:val="0"/>
        <w:spacing w:line="276" w:lineRule="auto"/>
        <w:ind w:left="426" w:hanging="426"/>
        <w:rPr>
          <w:rFonts w:cs="Times New Roman"/>
          <w:bCs/>
          <w:szCs w:val="24"/>
        </w:rPr>
      </w:pPr>
      <w:r w:rsidRPr="00FD69AE">
        <w:rPr>
          <w:rFonts w:cs="Times New Roman"/>
          <w:bCs/>
          <w:szCs w:val="24"/>
        </w:rPr>
        <w:t xml:space="preserve">19. </w:t>
      </w:r>
      <w:r w:rsidR="00AF26E9" w:rsidRPr="00FD69AE">
        <w:rPr>
          <w:rFonts w:cs="Times New Roman"/>
          <w:bCs/>
          <w:szCs w:val="24"/>
        </w:rPr>
        <w:tab/>
      </w:r>
      <w:r w:rsidRPr="00FD69AE">
        <w:rPr>
          <w:rFonts w:cs="Times New Roman"/>
          <w:bCs/>
          <w:szCs w:val="24"/>
        </w:rPr>
        <w:t xml:space="preserve">As </w:t>
      </w:r>
      <w:proofErr w:type="spellStart"/>
      <w:r w:rsidRPr="00FD69AE">
        <w:rPr>
          <w:rFonts w:cs="Times New Roman"/>
          <w:bCs/>
          <w:szCs w:val="24"/>
        </w:rPr>
        <w:t>Omondi</w:t>
      </w:r>
      <w:proofErr w:type="spellEnd"/>
      <w:r w:rsidRPr="00FD69AE">
        <w:rPr>
          <w:rFonts w:cs="Times New Roman"/>
          <w:bCs/>
          <w:szCs w:val="24"/>
        </w:rPr>
        <w:t xml:space="preserve"> made his way to the stage co-actors and actresses quietly told him to break a leg. What does it mean to “break a leg”?</w:t>
      </w:r>
    </w:p>
    <w:p w:rsidR="002A47F6" w:rsidRPr="00FD69AE" w:rsidRDefault="002A47F6" w:rsidP="007363C5">
      <w:pPr>
        <w:pStyle w:val="ListParagraph"/>
        <w:numPr>
          <w:ilvl w:val="0"/>
          <w:numId w:val="90"/>
        </w:numPr>
        <w:autoSpaceDE w:val="0"/>
        <w:autoSpaceDN w:val="0"/>
        <w:adjustRightInd w:val="0"/>
        <w:spacing w:line="276" w:lineRule="auto"/>
        <w:rPr>
          <w:rFonts w:cs="Times New Roman"/>
          <w:szCs w:val="24"/>
        </w:rPr>
      </w:pPr>
      <w:r w:rsidRPr="00FD69AE">
        <w:rPr>
          <w:rFonts w:cs="Times New Roman"/>
          <w:szCs w:val="24"/>
        </w:rPr>
        <w:t>Good luck</w:t>
      </w:r>
    </w:p>
    <w:p w:rsidR="002A47F6" w:rsidRPr="00FD69AE" w:rsidRDefault="002A47F6" w:rsidP="007363C5">
      <w:pPr>
        <w:pStyle w:val="ListParagraph"/>
        <w:numPr>
          <w:ilvl w:val="0"/>
          <w:numId w:val="90"/>
        </w:numPr>
        <w:autoSpaceDE w:val="0"/>
        <w:autoSpaceDN w:val="0"/>
        <w:adjustRightInd w:val="0"/>
        <w:spacing w:line="276" w:lineRule="auto"/>
        <w:rPr>
          <w:rFonts w:cs="Times New Roman"/>
          <w:szCs w:val="24"/>
        </w:rPr>
      </w:pPr>
      <w:r w:rsidRPr="00FD69AE">
        <w:rPr>
          <w:rFonts w:cs="Times New Roman"/>
          <w:szCs w:val="24"/>
        </w:rPr>
        <w:t>You’ll do great</w:t>
      </w:r>
    </w:p>
    <w:p w:rsidR="002A47F6" w:rsidRPr="00FD69AE" w:rsidRDefault="002A47F6" w:rsidP="007363C5">
      <w:pPr>
        <w:pStyle w:val="ListParagraph"/>
        <w:numPr>
          <w:ilvl w:val="0"/>
          <w:numId w:val="90"/>
        </w:numPr>
        <w:autoSpaceDE w:val="0"/>
        <w:autoSpaceDN w:val="0"/>
        <w:adjustRightInd w:val="0"/>
        <w:spacing w:line="276" w:lineRule="auto"/>
        <w:rPr>
          <w:rFonts w:cs="Times New Roman"/>
          <w:szCs w:val="24"/>
        </w:rPr>
      </w:pPr>
      <w:r w:rsidRPr="00FD69AE">
        <w:rPr>
          <w:rFonts w:cs="Times New Roman"/>
          <w:szCs w:val="24"/>
        </w:rPr>
        <w:t>To give a performance the audience will not forget</w:t>
      </w:r>
    </w:p>
    <w:p w:rsidR="002A47F6" w:rsidRPr="00FD69AE" w:rsidRDefault="002A47F6" w:rsidP="007363C5">
      <w:pPr>
        <w:pStyle w:val="ListParagraph"/>
        <w:numPr>
          <w:ilvl w:val="0"/>
          <w:numId w:val="90"/>
        </w:numPr>
        <w:autoSpaceDE w:val="0"/>
        <w:autoSpaceDN w:val="0"/>
        <w:adjustRightInd w:val="0"/>
        <w:spacing w:line="276" w:lineRule="auto"/>
        <w:rPr>
          <w:rFonts w:cs="Times New Roman"/>
          <w:szCs w:val="24"/>
        </w:rPr>
      </w:pPr>
      <w:r w:rsidRPr="00FD69AE">
        <w:rPr>
          <w:rFonts w:cs="Times New Roman"/>
          <w:szCs w:val="24"/>
        </w:rPr>
        <w:t>To express that you are jealous for not getting the lead role</w:t>
      </w:r>
    </w:p>
    <w:p w:rsidR="00AF26E9" w:rsidRPr="00FD69AE" w:rsidRDefault="00AF26E9" w:rsidP="00BD777B">
      <w:pPr>
        <w:autoSpaceDE w:val="0"/>
        <w:autoSpaceDN w:val="0"/>
        <w:adjustRightInd w:val="0"/>
        <w:spacing w:line="276" w:lineRule="auto"/>
        <w:rPr>
          <w:rFonts w:cs="Times New Roman"/>
          <w:bCs/>
          <w:szCs w:val="24"/>
        </w:rPr>
      </w:pPr>
    </w:p>
    <w:p w:rsidR="002A47F6" w:rsidRPr="00FD69AE" w:rsidRDefault="002A47F6" w:rsidP="00AF26E9">
      <w:pPr>
        <w:autoSpaceDE w:val="0"/>
        <w:autoSpaceDN w:val="0"/>
        <w:adjustRightInd w:val="0"/>
        <w:spacing w:line="276" w:lineRule="auto"/>
        <w:ind w:left="426" w:hanging="426"/>
        <w:rPr>
          <w:rFonts w:cs="Times New Roman"/>
          <w:bCs/>
          <w:szCs w:val="24"/>
        </w:rPr>
      </w:pPr>
      <w:r w:rsidRPr="00FD69AE">
        <w:rPr>
          <w:rFonts w:cs="Times New Roman"/>
          <w:bCs/>
          <w:szCs w:val="24"/>
        </w:rPr>
        <w:t xml:space="preserve">20. </w:t>
      </w:r>
      <w:r w:rsidR="00AF26E9" w:rsidRPr="00FD69AE">
        <w:rPr>
          <w:rFonts w:cs="Times New Roman"/>
          <w:bCs/>
          <w:szCs w:val="24"/>
        </w:rPr>
        <w:tab/>
      </w:r>
      <w:r w:rsidRPr="00FD69AE">
        <w:rPr>
          <w:rFonts w:cs="Times New Roman"/>
          <w:bCs/>
          <w:szCs w:val="24"/>
        </w:rPr>
        <w:t>He is always complaining about the expensive gas in this country, but as drivers, we’re all in the same boat. What does it mean to be “in the same boat”?</w:t>
      </w:r>
    </w:p>
    <w:p w:rsidR="002A47F6" w:rsidRPr="00FD69AE" w:rsidRDefault="002A47F6" w:rsidP="007363C5">
      <w:pPr>
        <w:pStyle w:val="ListParagraph"/>
        <w:numPr>
          <w:ilvl w:val="0"/>
          <w:numId w:val="91"/>
        </w:numPr>
        <w:autoSpaceDE w:val="0"/>
        <w:autoSpaceDN w:val="0"/>
        <w:adjustRightInd w:val="0"/>
        <w:spacing w:line="276" w:lineRule="auto"/>
        <w:rPr>
          <w:rFonts w:cs="Times New Roman"/>
          <w:szCs w:val="24"/>
        </w:rPr>
      </w:pPr>
      <w:r w:rsidRPr="00FD69AE">
        <w:rPr>
          <w:rFonts w:cs="Times New Roman"/>
          <w:szCs w:val="24"/>
        </w:rPr>
        <w:t>To have to pay the same price</w:t>
      </w:r>
    </w:p>
    <w:p w:rsidR="002A47F6" w:rsidRPr="00FD69AE" w:rsidRDefault="002A47F6" w:rsidP="007363C5">
      <w:pPr>
        <w:pStyle w:val="ListParagraph"/>
        <w:numPr>
          <w:ilvl w:val="0"/>
          <w:numId w:val="91"/>
        </w:numPr>
        <w:autoSpaceDE w:val="0"/>
        <w:autoSpaceDN w:val="0"/>
        <w:adjustRightInd w:val="0"/>
        <w:spacing w:line="276" w:lineRule="auto"/>
        <w:rPr>
          <w:rFonts w:cs="Times New Roman"/>
          <w:szCs w:val="24"/>
        </w:rPr>
      </w:pPr>
      <w:r w:rsidRPr="00FD69AE">
        <w:rPr>
          <w:rFonts w:cs="Times New Roman"/>
          <w:szCs w:val="24"/>
        </w:rPr>
        <w:t>To accept having to rely on expensive gas</w:t>
      </w:r>
    </w:p>
    <w:p w:rsidR="002A47F6" w:rsidRPr="00FD69AE" w:rsidRDefault="002A47F6" w:rsidP="007363C5">
      <w:pPr>
        <w:pStyle w:val="ListParagraph"/>
        <w:numPr>
          <w:ilvl w:val="0"/>
          <w:numId w:val="91"/>
        </w:numPr>
        <w:autoSpaceDE w:val="0"/>
        <w:autoSpaceDN w:val="0"/>
        <w:adjustRightInd w:val="0"/>
        <w:spacing w:line="276" w:lineRule="auto"/>
        <w:rPr>
          <w:rFonts w:cs="Times New Roman"/>
          <w:szCs w:val="24"/>
        </w:rPr>
      </w:pPr>
      <w:r w:rsidRPr="00FD69AE">
        <w:rPr>
          <w:rFonts w:cs="Times New Roman"/>
          <w:szCs w:val="24"/>
        </w:rPr>
        <w:t>To agree but not complaining</w:t>
      </w:r>
    </w:p>
    <w:p w:rsidR="002A47F6" w:rsidRPr="00AF26E9" w:rsidRDefault="002A47F6" w:rsidP="007363C5">
      <w:pPr>
        <w:pStyle w:val="ListParagraph"/>
        <w:numPr>
          <w:ilvl w:val="0"/>
          <w:numId w:val="91"/>
        </w:numPr>
        <w:autoSpaceDE w:val="0"/>
        <w:autoSpaceDN w:val="0"/>
        <w:adjustRightInd w:val="0"/>
        <w:spacing w:line="276" w:lineRule="auto"/>
        <w:rPr>
          <w:rFonts w:cs="Times New Roman"/>
          <w:szCs w:val="24"/>
        </w:rPr>
      </w:pPr>
      <w:r w:rsidRPr="00FD69AE">
        <w:rPr>
          <w:rFonts w:cs="Times New Roman"/>
          <w:szCs w:val="24"/>
        </w:rPr>
        <w:t>To be in the same situation as other people</w:t>
      </w:r>
      <w:bookmarkStart w:id="385" w:name="_Toc16656676"/>
    </w:p>
    <w:p w:rsidR="002A47F6" w:rsidRPr="005C5ED5" w:rsidRDefault="002A47F6" w:rsidP="005C5ED5">
      <w:pPr>
        <w:pStyle w:val="Heading1"/>
        <w:jc w:val="center"/>
      </w:pPr>
      <w:bookmarkStart w:id="386" w:name="_Toc23761500"/>
      <w:bookmarkStart w:id="387" w:name="_Toc24516319"/>
      <w:bookmarkStart w:id="388" w:name="_Toc24621837"/>
      <w:bookmarkStart w:id="389" w:name="_Toc24622346"/>
      <w:bookmarkStart w:id="390" w:name="_Toc30760387"/>
      <w:bookmarkStart w:id="391" w:name="_Toc43106930"/>
      <w:bookmarkStart w:id="392" w:name="_Toc43187753"/>
      <w:bookmarkStart w:id="393" w:name="_Toc43732024"/>
      <w:bookmarkEnd w:id="385"/>
      <w:r w:rsidRPr="005C5ED5">
        <w:br w:type="column"/>
      </w:r>
      <w:r w:rsidRPr="005C5ED5">
        <w:lastRenderedPageBreak/>
        <w:t>APPENDIX III</w:t>
      </w:r>
      <w:bookmarkEnd w:id="386"/>
      <w:bookmarkEnd w:id="387"/>
      <w:bookmarkEnd w:id="388"/>
      <w:bookmarkEnd w:id="389"/>
      <w:bookmarkEnd w:id="390"/>
      <w:bookmarkEnd w:id="391"/>
      <w:bookmarkEnd w:id="392"/>
      <w:bookmarkEnd w:id="393"/>
    </w:p>
    <w:p w:rsidR="002A47F6" w:rsidRPr="005C5ED5" w:rsidRDefault="002A47F6" w:rsidP="005C5ED5">
      <w:pPr>
        <w:jc w:val="center"/>
        <w:rPr>
          <w:b/>
        </w:rPr>
      </w:pPr>
      <w:bookmarkStart w:id="394" w:name="_Toc23761501"/>
      <w:bookmarkStart w:id="395" w:name="_Toc24516320"/>
      <w:bookmarkStart w:id="396" w:name="_Toc24621838"/>
      <w:bookmarkStart w:id="397" w:name="_Toc24622347"/>
      <w:bookmarkStart w:id="398" w:name="_Toc30760388"/>
      <w:bookmarkStart w:id="399" w:name="_Toc43106931"/>
      <w:bookmarkStart w:id="400" w:name="_Toc43187754"/>
      <w:bookmarkStart w:id="401" w:name="_Toc43732025"/>
      <w:bookmarkStart w:id="402" w:name="_Toc43730927"/>
      <w:r w:rsidRPr="005C5ED5">
        <w:rPr>
          <w:b/>
        </w:rPr>
        <w:t>CLOZE TEST ON IDIOM IN ISOLATION</w:t>
      </w:r>
      <w:bookmarkEnd w:id="394"/>
      <w:bookmarkEnd w:id="395"/>
      <w:bookmarkEnd w:id="396"/>
      <w:bookmarkEnd w:id="397"/>
      <w:bookmarkEnd w:id="398"/>
      <w:bookmarkEnd w:id="399"/>
      <w:bookmarkEnd w:id="400"/>
      <w:bookmarkEnd w:id="401"/>
      <w:bookmarkEnd w:id="402"/>
    </w:p>
    <w:p w:rsidR="0052044B" w:rsidRDefault="0052044B" w:rsidP="00CF4A40">
      <w:pPr>
        <w:spacing w:line="276" w:lineRule="auto"/>
        <w:rPr>
          <w:b/>
        </w:rPr>
      </w:pPr>
      <w:r w:rsidRPr="00CF4A40">
        <w:rPr>
          <w:b/>
        </w:rPr>
        <w:t>Introduction</w:t>
      </w:r>
    </w:p>
    <w:p w:rsidR="0052044B" w:rsidRPr="00BE0C43" w:rsidRDefault="00BE0C43" w:rsidP="004B3150">
      <w:pPr>
        <w:spacing w:line="360" w:lineRule="auto"/>
        <w:rPr>
          <w:b/>
        </w:rPr>
      </w:pPr>
      <w:r>
        <w:t xml:space="preserve">My name is </w:t>
      </w:r>
      <w:proofErr w:type="spellStart"/>
      <w:r>
        <w:t>Ngoge</w:t>
      </w:r>
      <w:proofErr w:type="spellEnd"/>
      <w:r>
        <w:t xml:space="preserve"> </w:t>
      </w:r>
      <w:proofErr w:type="spellStart"/>
      <w:r>
        <w:t>Tabley</w:t>
      </w:r>
      <w:proofErr w:type="spellEnd"/>
      <w:r>
        <w:t xml:space="preserve"> Amos; I am a PhD candidate from the Open University of Tanzania. I am carrying out research on English idiom comprehension.</w:t>
      </w:r>
      <w:r>
        <w:rPr>
          <w:b/>
        </w:rPr>
        <w:t xml:space="preserve"> </w:t>
      </w:r>
      <w:r w:rsidR="0052044B" w:rsidRPr="007275EF">
        <w:rPr>
          <w:rFonts w:cs="Times New Roman"/>
          <w:color w:val="231F20"/>
          <w:szCs w:val="24"/>
        </w:rPr>
        <w:t xml:space="preserve">The aim of this study is to investigate your </w:t>
      </w:r>
      <w:r w:rsidR="0052044B">
        <w:rPr>
          <w:rFonts w:cs="Times New Roman"/>
          <w:color w:val="231F20"/>
          <w:szCs w:val="24"/>
        </w:rPr>
        <w:t xml:space="preserve">knowledge </w:t>
      </w:r>
      <w:r w:rsidR="0052044B" w:rsidRPr="007275EF">
        <w:rPr>
          <w:rFonts w:cs="Times New Roman"/>
          <w:color w:val="231F20"/>
          <w:szCs w:val="24"/>
        </w:rPr>
        <w:t>o</w:t>
      </w:r>
      <w:r w:rsidR="00CF4A40">
        <w:rPr>
          <w:rFonts w:cs="Times New Roman"/>
          <w:color w:val="231F20"/>
          <w:szCs w:val="24"/>
        </w:rPr>
        <w:t>f</w:t>
      </w:r>
      <w:r w:rsidR="0052044B" w:rsidRPr="007275EF">
        <w:rPr>
          <w:rFonts w:cs="Times New Roman"/>
          <w:color w:val="231F20"/>
          <w:szCs w:val="24"/>
        </w:rPr>
        <w:t xml:space="preserve"> English idiom comprehension.</w:t>
      </w:r>
      <w:r w:rsidR="0052044B">
        <w:rPr>
          <w:rFonts w:cs="Times New Roman"/>
          <w:color w:val="231F20"/>
          <w:szCs w:val="24"/>
        </w:rPr>
        <w:t xml:space="preserve"> You have been selected to take part in this research as my respondent. Feel free and give out your opinion</w:t>
      </w:r>
      <w:r w:rsidR="00FD69AE">
        <w:rPr>
          <w:rFonts w:cs="Times New Roman"/>
          <w:color w:val="231F20"/>
          <w:szCs w:val="24"/>
        </w:rPr>
        <w:t xml:space="preserve"> </w:t>
      </w:r>
      <w:r w:rsidR="0052044B">
        <w:rPr>
          <w:rFonts w:cs="Times New Roman"/>
          <w:color w:val="231F20"/>
          <w:szCs w:val="24"/>
        </w:rPr>
        <w:t xml:space="preserve">to the best of your knowledge. </w:t>
      </w:r>
      <w:r w:rsidR="0052044B" w:rsidRPr="007275EF">
        <w:rPr>
          <w:rFonts w:cs="Times New Roman"/>
          <w:color w:val="231F20"/>
          <w:szCs w:val="24"/>
        </w:rPr>
        <w:t xml:space="preserve">Your answers will be used for research only. </w:t>
      </w:r>
      <w:r w:rsidR="0052044B">
        <w:rPr>
          <w:rFonts w:cs="Times New Roman"/>
          <w:color w:val="231F20"/>
          <w:szCs w:val="24"/>
        </w:rPr>
        <w:t>I</w:t>
      </w:r>
      <w:r w:rsidR="00CF4A40">
        <w:rPr>
          <w:rFonts w:cs="Times New Roman"/>
          <w:color w:val="231F20"/>
          <w:szCs w:val="24"/>
        </w:rPr>
        <w:t>f you may want to ascertain the sincerit</w:t>
      </w:r>
      <w:r w:rsidR="0052044B">
        <w:rPr>
          <w:rFonts w:cs="Times New Roman"/>
          <w:color w:val="231F20"/>
          <w:szCs w:val="24"/>
        </w:rPr>
        <w:t xml:space="preserve">y of this exercise, feel free to see me after the exercise. </w:t>
      </w:r>
    </w:p>
    <w:p w:rsidR="00CF4A40" w:rsidRDefault="00CF4A40" w:rsidP="0052044B">
      <w:pPr>
        <w:shd w:val="clear" w:color="auto" w:fill="FFFFFF"/>
        <w:rPr>
          <w:rFonts w:cs="Times New Roman"/>
          <w:b/>
          <w:color w:val="231F20"/>
          <w:szCs w:val="24"/>
        </w:rPr>
      </w:pPr>
    </w:p>
    <w:p w:rsidR="00CF4A40" w:rsidRPr="00150720" w:rsidRDefault="00CF4A40" w:rsidP="00CF4A40">
      <w:pPr>
        <w:spacing w:line="240" w:lineRule="auto"/>
        <w:jc w:val="left"/>
        <w:rPr>
          <w:b/>
        </w:rPr>
      </w:pPr>
      <w:r w:rsidRPr="00150720">
        <w:rPr>
          <w:b/>
        </w:rPr>
        <w:t>Part A. Profile of Respondent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085"/>
        <w:gridCol w:w="5352"/>
      </w:tblGrid>
      <w:tr w:rsidR="00CF4A40" w:rsidTr="005072B8">
        <w:trPr>
          <w:trHeight w:val="451"/>
        </w:trPr>
        <w:tc>
          <w:tcPr>
            <w:tcW w:w="3085" w:type="dxa"/>
            <w:vAlign w:val="bottom"/>
          </w:tcPr>
          <w:p w:rsidR="00CF4A40" w:rsidRDefault="00527CEC" w:rsidP="005072B8">
            <w:pPr>
              <w:spacing w:line="240" w:lineRule="auto"/>
              <w:jc w:val="left"/>
            </w:pPr>
            <w:r>
              <w:t>Random number picked</w:t>
            </w:r>
          </w:p>
        </w:tc>
        <w:tc>
          <w:tcPr>
            <w:tcW w:w="5352" w:type="dxa"/>
            <w:vAlign w:val="bottom"/>
          </w:tcPr>
          <w:p w:rsidR="00CF4A40" w:rsidRDefault="00CF4A40" w:rsidP="005072B8">
            <w:pPr>
              <w:spacing w:line="240" w:lineRule="auto"/>
              <w:jc w:val="left"/>
            </w:pPr>
          </w:p>
        </w:tc>
      </w:tr>
      <w:tr w:rsidR="00CF4A40" w:rsidTr="005072B8">
        <w:trPr>
          <w:trHeight w:val="557"/>
        </w:trPr>
        <w:tc>
          <w:tcPr>
            <w:tcW w:w="3085" w:type="dxa"/>
            <w:tcBorders>
              <w:bottom w:val="single" w:sz="4" w:space="0" w:color="000000"/>
            </w:tcBorders>
            <w:vAlign w:val="bottom"/>
          </w:tcPr>
          <w:p w:rsidR="00CF4A40" w:rsidRDefault="00CF4A40" w:rsidP="005072B8">
            <w:pPr>
              <w:spacing w:line="240" w:lineRule="auto"/>
              <w:jc w:val="left"/>
            </w:pPr>
            <w:r w:rsidRPr="006659C4">
              <w:t xml:space="preserve">Gender (circle): </w:t>
            </w:r>
            <w:r>
              <w:t>(</w:t>
            </w:r>
            <w:r w:rsidRPr="006659C4">
              <w:t>M</w:t>
            </w:r>
            <w:r>
              <w:t>)   (</w:t>
            </w:r>
            <w:r w:rsidRPr="006659C4">
              <w:t>F</w:t>
            </w:r>
            <w:r>
              <w:t>)</w:t>
            </w:r>
          </w:p>
        </w:tc>
        <w:tc>
          <w:tcPr>
            <w:tcW w:w="5352" w:type="dxa"/>
            <w:tcBorders>
              <w:bottom w:val="single" w:sz="4" w:space="0" w:color="000000"/>
            </w:tcBorders>
            <w:vAlign w:val="bottom"/>
          </w:tcPr>
          <w:p w:rsidR="00CF4A40" w:rsidRDefault="00CF4A40" w:rsidP="005072B8">
            <w:pPr>
              <w:spacing w:line="240" w:lineRule="auto"/>
              <w:jc w:val="left"/>
            </w:pPr>
            <w:r w:rsidRPr="006659C4">
              <w:t xml:space="preserve">Year of </w:t>
            </w:r>
            <w:r>
              <w:t>undergraduate study (circle): (1) (2) (3)</w:t>
            </w:r>
          </w:p>
        </w:tc>
      </w:tr>
      <w:tr w:rsidR="00CF4A40" w:rsidTr="005072B8">
        <w:trPr>
          <w:trHeight w:val="551"/>
        </w:trPr>
        <w:tc>
          <w:tcPr>
            <w:tcW w:w="3085" w:type="dxa"/>
            <w:tcBorders>
              <w:top w:val="single" w:sz="4" w:space="0" w:color="000000"/>
              <w:bottom w:val="single" w:sz="4" w:space="0" w:color="auto"/>
            </w:tcBorders>
            <w:vAlign w:val="bottom"/>
          </w:tcPr>
          <w:p w:rsidR="00CF4A40" w:rsidRDefault="00CF4A40" w:rsidP="005072B8">
            <w:pPr>
              <w:spacing w:line="240" w:lineRule="auto"/>
              <w:jc w:val="left"/>
            </w:pPr>
            <w:r w:rsidRPr="006659C4">
              <w:t>Age:</w:t>
            </w:r>
          </w:p>
        </w:tc>
        <w:tc>
          <w:tcPr>
            <w:tcW w:w="5352" w:type="dxa"/>
            <w:tcBorders>
              <w:top w:val="single" w:sz="4" w:space="0" w:color="000000"/>
              <w:bottom w:val="single" w:sz="4" w:space="0" w:color="auto"/>
            </w:tcBorders>
            <w:vAlign w:val="bottom"/>
          </w:tcPr>
          <w:p w:rsidR="00CF4A40" w:rsidRDefault="00CF4A40" w:rsidP="005072B8">
            <w:pPr>
              <w:spacing w:line="240" w:lineRule="auto"/>
              <w:jc w:val="left"/>
            </w:pPr>
            <w:r w:rsidRPr="006659C4">
              <w:t>Age at which you started learning English:</w:t>
            </w:r>
          </w:p>
        </w:tc>
      </w:tr>
    </w:tbl>
    <w:p w:rsidR="00CF4A40" w:rsidRDefault="00CF4A40" w:rsidP="00CF4A40"/>
    <w:p w:rsidR="00CF4A40" w:rsidRPr="00150720" w:rsidRDefault="00CF4A40" w:rsidP="00CF4A40">
      <w:pPr>
        <w:rPr>
          <w:b/>
        </w:rPr>
      </w:pPr>
      <w:r w:rsidRPr="00150720">
        <w:rPr>
          <w:b/>
        </w:rPr>
        <w:t>Part B. Cloze Test</w:t>
      </w:r>
    </w:p>
    <w:p w:rsidR="00CF4A40" w:rsidRPr="005C5ED5" w:rsidRDefault="00CF4A40" w:rsidP="00CF4A40">
      <w:pPr>
        <w:autoSpaceDE w:val="0"/>
        <w:autoSpaceDN w:val="0"/>
        <w:adjustRightInd w:val="0"/>
        <w:rPr>
          <w:rFonts w:cs="Times New Roman"/>
          <w:b/>
          <w:bCs/>
          <w:szCs w:val="24"/>
          <w:u w:val="single"/>
        </w:rPr>
      </w:pPr>
      <w:r>
        <w:rPr>
          <w:rFonts w:cs="Times New Roman"/>
          <w:b/>
          <w:bCs/>
          <w:szCs w:val="24"/>
          <w:u w:val="single"/>
        </w:rPr>
        <w:t>Instructions</w:t>
      </w:r>
    </w:p>
    <w:p w:rsidR="00CF4A40" w:rsidRDefault="00CF4A40" w:rsidP="007363C5">
      <w:pPr>
        <w:pStyle w:val="ListParagraph"/>
        <w:numPr>
          <w:ilvl w:val="0"/>
          <w:numId w:val="93"/>
        </w:numPr>
        <w:autoSpaceDE w:val="0"/>
        <w:autoSpaceDN w:val="0"/>
        <w:adjustRightInd w:val="0"/>
        <w:spacing w:line="276" w:lineRule="auto"/>
        <w:ind w:left="284" w:hanging="142"/>
        <w:rPr>
          <w:rFonts w:cs="Times New Roman"/>
          <w:bCs/>
          <w:szCs w:val="24"/>
        </w:rPr>
      </w:pPr>
      <w:r w:rsidRPr="007C3DDA">
        <w:rPr>
          <w:rFonts w:cs="Times New Roman"/>
          <w:bCs/>
          <w:szCs w:val="24"/>
        </w:rPr>
        <w:t xml:space="preserve">You are presented with 20 English expressions in this cloze test. Respond to each </w:t>
      </w:r>
      <w:r>
        <w:rPr>
          <w:rFonts w:cs="Times New Roman"/>
          <w:bCs/>
          <w:szCs w:val="24"/>
        </w:rPr>
        <w:t>item as instructed by circling</w:t>
      </w:r>
      <w:r w:rsidRPr="007C3DDA">
        <w:rPr>
          <w:rFonts w:cs="Times New Roman"/>
          <w:bCs/>
          <w:szCs w:val="24"/>
        </w:rPr>
        <w:t xml:space="preserve"> the appropriate </w:t>
      </w:r>
      <w:r>
        <w:rPr>
          <w:rFonts w:cs="Times New Roman"/>
          <w:bCs/>
          <w:szCs w:val="24"/>
        </w:rPr>
        <w:t xml:space="preserve">option </w:t>
      </w:r>
      <w:r w:rsidRPr="007C3DDA">
        <w:rPr>
          <w:rFonts w:cs="Times New Roman"/>
          <w:bCs/>
          <w:szCs w:val="24"/>
        </w:rPr>
        <w:t>from the four (alternatives) given. The first one has been done for you as an example.</w:t>
      </w:r>
    </w:p>
    <w:p w:rsidR="009B14D0" w:rsidRPr="007C3DDA" w:rsidRDefault="009B14D0" w:rsidP="009B14D0">
      <w:pPr>
        <w:pStyle w:val="ListParagraph"/>
        <w:autoSpaceDE w:val="0"/>
        <w:autoSpaceDN w:val="0"/>
        <w:adjustRightInd w:val="0"/>
        <w:spacing w:line="276" w:lineRule="auto"/>
        <w:ind w:left="284"/>
        <w:rPr>
          <w:rFonts w:cs="Times New Roman"/>
          <w:bCs/>
          <w:szCs w:val="24"/>
        </w:rPr>
      </w:pPr>
    </w:p>
    <w:p w:rsidR="00CF4A40" w:rsidRDefault="00CF4A40" w:rsidP="007363C5">
      <w:pPr>
        <w:pStyle w:val="ListParagraph"/>
        <w:numPr>
          <w:ilvl w:val="0"/>
          <w:numId w:val="93"/>
        </w:numPr>
        <w:spacing w:line="276" w:lineRule="auto"/>
        <w:ind w:left="284" w:hanging="142"/>
      </w:pPr>
      <w:r>
        <w:t>It is anticipated that within 40 minutes, you will finish. However, strict adherence to time will not apply as this is not an examination.</w:t>
      </w:r>
    </w:p>
    <w:p w:rsidR="00CF4A40" w:rsidRDefault="00CF4A40" w:rsidP="00CF4A40">
      <w:pPr>
        <w:spacing w:line="276" w:lineRule="auto"/>
        <w:rPr>
          <w:rFonts w:cs="Times New Roman"/>
          <w:b/>
          <w:bCs/>
          <w:szCs w:val="24"/>
        </w:rPr>
      </w:pPr>
    </w:p>
    <w:p w:rsidR="00CF4A40" w:rsidRPr="00784966" w:rsidRDefault="00CF4A40" w:rsidP="00784966">
      <w:pPr>
        <w:spacing w:line="276" w:lineRule="auto"/>
      </w:pPr>
      <w:r w:rsidRPr="00470259">
        <w:rPr>
          <w:rFonts w:cs="Times New Roman"/>
          <w:b/>
          <w:bCs/>
          <w:szCs w:val="24"/>
        </w:rPr>
        <w:t>Example:</w:t>
      </w:r>
      <w:r w:rsidRPr="00470259">
        <w:rPr>
          <w:rFonts w:cs="Times New Roman"/>
          <w:bCs/>
          <w:szCs w:val="24"/>
        </w:rPr>
        <w:t xml:space="preserve"> What does it mean to be</w:t>
      </w:r>
      <w:r>
        <w:rPr>
          <w:rFonts w:cs="Times New Roman"/>
          <w:b/>
          <w:bCs/>
          <w:szCs w:val="24"/>
        </w:rPr>
        <w:t xml:space="preserve"> “</w:t>
      </w:r>
      <w:r w:rsidRPr="005C5ED5">
        <w:rPr>
          <w:rFonts w:cs="Times New Roman"/>
          <w:b/>
          <w:bCs/>
          <w:szCs w:val="24"/>
        </w:rPr>
        <w:t>caught red-handed”</w:t>
      </w:r>
      <w:r w:rsidRPr="00470259">
        <w:rPr>
          <w:rFonts w:cs="Times New Roman"/>
          <w:bCs/>
          <w:szCs w:val="24"/>
        </w:rPr>
        <w:t>?</w:t>
      </w:r>
    </w:p>
    <w:p w:rsidR="00CF4A40" w:rsidRPr="005C5ED5" w:rsidRDefault="00CF4A40" w:rsidP="007363C5">
      <w:pPr>
        <w:pStyle w:val="ListParagraph"/>
        <w:numPr>
          <w:ilvl w:val="0"/>
          <w:numId w:val="94"/>
        </w:numPr>
        <w:autoSpaceDE w:val="0"/>
        <w:autoSpaceDN w:val="0"/>
        <w:adjustRightInd w:val="0"/>
        <w:spacing w:line="360" w:lineRule="auto"/>
        <w:ind w:left="426"/>
        <w:rPr>
          <w:rFonts w:cs="Times New Roman"/>
          <w:bCs/>
          <w:szCs w:val="24"/>
        </w:rPr>
      </w:pPr>
      <w:r w:rsidRPr="005C5ED5">
        <w:rPr>
          <w:rFonts w:cs="Times New Roman"/>
          <w:szCs w:val="24"/>
        </w:rPr>
        <w:t>To leave traces after a crime</w:t>
      </w:r>
    </w:p>
    <w:p w:rsidR="00CF4A40" w:rsidRPr="005C5ED5" w:rsidRDefault="00F22667" w:rsidP="007363C5">
      <w:pPr>
        <w:pStyle w:val="ListParagraph"/>
        <w:numPr>
          <w:ilvl w:val="0"/>
          <w:numId w:val="94"/>
        </w:numPr>
        <w:autoSpaceDE w:val="0"/>
        <w:autoSpaceDN w:val="0"/>
        <w:adjustRightInd w:val="0"/>
        <w:spacing w:line="360" w:lineRule="auto"/>
        <w:ind w:left="426"/>
        <w:rPr>
          <w:rFonts w:cs="Times New Roman"/>
          <w:szCs w:val="24"/>
        </w:rPr>
      </w:pPr>
      <w:r>
        <w:rPr>
          <w:rFonts w:cs="Times New Roman"/>
          <w:noProof/>
          <w:szCs w:val="24"/>
        </w:rPr>
        <w:pict>
          <v:oval id="Oval 10" o:spid="_x0000_s1027" style="position:absolute;left:0;text-align:left;margin-left:-.6pt;margin-top:17.05pt;width:17.15pt;height:21.0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" filled="f" strokecolor="black [3200]" strokeweight="2pt"/>
        </w:pict>
      </w:r>
      <w:r w:rsidR="00CF4A40" w:rsidRPr="005C5ED5">
        <w:rPr>
          <w:rFonts w:cs="Times New Roman"/>
          <w:szCs w:val="24"/>
        </w:rPr>
        <w:t>To be a murderer</w:t>
      </w:r>
    </w:p>
    <w:p w:rsidR="00CF4A40" w:rsidRPr="005C5ED5" w:rsidRDefault="00CF4A40" w:rsidP="007363C5">
      <w:pPr>
        <w:pStyle w:val="ListParagraph"/>
        <w:numPr>
          <w:ilvl w:val="0"/>
          <w:numId w:val="94"/>
        </w:numPr>
        <w:autoSpaceDE w:val="0"/>
        <w:autoSpaceDN w:val="0"/>
        <w:adjustRightInd w:val="0"/>
        <w:spacing w:line="360" w:lineRule="auto"/>
        <w:ind w:left="426"/>
        <w:rPr>
          <w:rFonts w:cs="Times New Roman"/>
          <w:szCs w:val="24"/>
        </w:rPr>
      </w:pPr>
      <w:r w:rsidRPr="005C5ED5">
        <w:rPr>
          <w:rFonts w:cs="Times New Roman"/>
          <w:szCs w:val="24"/>
        </w:rPr>
        <w:t>To be seen doing something illegal or private</w:t>
      </w:r>
    </w:p>
    <w:p w:rsidR="0052044B" w:rsidRDefault="00CF4A40" w:rsidP="007363C5">
      <w:pPr>
        <w:pStyle w:val="ListParagraph"/>
        <w:numPr>
          <w:ilvl w:val="0"/>
          <w:numId w:val="94"/>
        </w:numPr>
        <w:ind w:left="426"/>
      </w:pPr>
      <w:r w:rsidRPr="00CF4A40">
        <w:rPr>
          <w:rFonts w:cs="Times New Roman"/>
          <w:szCs w:val="24"/>
        </w:rPr>
        <w:t>To turn red when lying</w:t>
      </w:r>
    </w:p>
    <w:p w:rsidR="0052044B" w:rsidRDefault="0052044B" w:rsidP="005C5ED5">
      <w:pPr>
        <w:autoSpaceDE w:val="0"/>
        <w:autoSpaceDN w:val="0"/>
        <w:adjustRightInd w:val="0"/>
        <w:rPr>
          <w:rFonts w:cs="Times New Roman"/>
          <w:iCs/>
          <w:szCs w:val="24"/>
        </w:rPr>
      </w:pPr>
    </w:p>
    <w:p w:rsidR="009B14D0" w:rsidRDefault="009B14D0" w:rsidP="00CF4A40">
      <w:pPr>
        <w:autoSpaceDE w:val="0"/>
        <w:autoSpaceDN w:val="0"/>
        <w:adjustRightInd w:val="0"/>
        <w:spacing w:line="276" w:lineRule="auto"/>
        <w:ind w:left="426" w:hanging="426"/>
        <w:rPr>
          <w:rFonts w:cs="Times New Roman"/>
          <w:bCs/>
          <w:szCs w:val="24"/>
        </w:rPr>
      </w:pPr>
    </w:p>
    <w:p w:rsidR="002A47F6" w:rsidRPr="00CF4A40" w:rsidRDefault="00CF4A40" w:rsidP="00CF4A40">
      <w:pPr>
        <w:autoSpaceDE w:val="0"/>
        <w:autoSpaceDN w:val="0"/>
        <w:adjustRightInd w:val="0"/>
        <w:spacing w:line="276" w:lineRule="auto"/>
        <w:ind w:left="426" w:hanging="426"/>
        <w:rPr>
          <w:rFonts w:cs="Times New Roman"/>
          <w:bCs/>
          <w:szCs w:val="24"/>
        </w:rPr>
      </w:pPr>
      <w:r>
        <w:rPr>
          <w:rFonts w:cs="Times New Roman"/>
          <w:bCs/>
          <w:szCs w:val="24"/>
        </w:rPr>
        <w:t>1</w:t>
      </w:r>
      <w:r w:rsidR="002A47F6" w:rsidRPr="00CF4A40">
        <w:rPr>
          <w:rFonts w:cs="Times New Roman"/>
          <w:bCs/>
          <w:szCs w:val="24"/>
        </w:rPr>
        <w:t xml:space="preserve">. </w:t>
      </w:r>
      <w:r>
        <w:rPr>
          <w:rFonts w:cs="Times New Roman"/>
          <w:bCs/>
          <w:szCs w:val="24"/>
        </w:rPr>
        <w:tab/>
      </w:r>
      <w:r w:rsidR="002A47F6" w:rsidRPr="00CF4A40">
        <w:rPr>
          <w:rFonts w:cs="Times New Roman"/>
          <w:bCs/>
          <w:szCs w:val="24"/>
        </w:rPr>
        <w:t xml:space="preserve">What is the meaning of the expression </w:t>
      </w:r>
      <w:r w:rsidR="002A47F6" w:rsidRPr="00784966">
        <w:rPr>
          <w:rFonts w:cs="Times New Roman"/>
          <w:bCs/>
          <w:szCs w:val="24"/>
        </w:rPr>
        <w:t>“slippery slope”</w:t>
      </w:r>
      <w:r w:rsidR="002A47F6" w:rsidRPr="00CF4A40">
        <w:rPr>
          <w:rFonts w:cs="Times New Roman"/>
          <w:bCs/>
          <w:szCs w:val="24"/>
        </w:rPr>
        <w:t>?</w:t>
      </w:r>
    </w:p>
    <w:p w:rsidR="002A47F6" w:rsidRPr="00CF4A40" w:rsidRDefault="002A47F6" w:rsidP="007363C5">
      <w:pPr>
        <w:pStyle w:val="ListParagraph"/>
        <w:numPr>
          <w:ilvl w:val="1"/>
          <w:numId w:val="95"/>
        </w:numPr>
        <w:autoSpaceDE w:val="0"/>
        <w:autoSpaceDN w:val="0"/>
        <w:adjustRightInd w:val="0"/>
        <w:spacing w:line="276" w:lineRule="auto"/>
        <w:ind w:left="709" w:hanging="283"/>
        <w:rPr>
          <w:rFonts w:cs="Times New Roman"/>
          <w:szCs w:val="24"/>
        </w:rPr>
      </w:pPr>
      <w:r w:rsidRPr="00CF4A40">
        <w:rPr>
          <w:rFonts w:cs="Times New Roman"/>
          <w:szCs w:val="24"/>
        </w:rPr>
        <w:t>A question that requires a decision</w:t>
      </w:r>
    </w:p>
    <w:p w:rsidR="002A47F6" w:rsidRPr="00CF4A40" w:rsidRDefault="002A47F6" w:rsidP="007363C5">
      <w:pPr>
        <w:pStyle w:val="ListParagraph"/>
        <w:numPr>
          <w:ilvl w:val="1"/>
          <w:numId w:val="95"/>
        </w:numPr>
        <w:autoSpaceDE w:val="0"/>
        <w:autoSpaceDN w:val="0"/>
        <w:adjustRightInd w:val="0"/>
        <w:spacing w:line="276" w:lineRule="auto"/>
        <w:ind w:left="709" w:hanging="283"/>
        <w:rPr>
          <w:rFonts w:cs="Times New Roman"/>
          <w:szCs w:val="24"/>
        </w:rPr>
      </w:pPr>
      <w:r w:rsidRPr="00CF4A40">
        <w:rPr>
          <w:rFonts w:cs="Times New Roman"/>
          <w:szCs w:val="24"/>
        </w:rPr>
        <w:t>A hill that is icy</w:t>
      </w:r>
    </w:p>
    <w:p w:rsidR="00CF4A40" w:rsidRDefault="002A47F6" w:rsidP="007363C5">
      <w:pPr>
        <w:pStyle w:val="ListParagraph"/>
        <w:numPr>
          <w:ilvl w:val="1"/>
          <w:numId w:val="95"/>
        </w:numPr>
        <w:autoSpaceDE w:val="0"/>
        <w:autoSpaceDN w:val="0"/>
        <w:adjustRightInd w:val="0"/>
        <w:spacing w:line="276" w:lineRule="auto"/>
        <w:ind w:left="709" w:hanging="283"/>
        <w:rPr>
          <w:rFonts w:cs="Times New Roman"/>
          <w:szCs w:val="24"/>
        </w:rPr>
      </w:pPr>
      <w:r w:rsidRPr="00CF4A40">
        <w:rPr>
          <w:rFonts w:cs="Times New Roman"/>
          <w:szCs w:val="24"/>
        </w:rPr>
        <w:t>A path that is likely to lead to failure or serious trouble</w:t>
      </w:r>
    </w:p>
    <w:p w:rsidR="002A47F6" w:rsidRPr="00CF4A40" w:rsidRDefault="002A47F6" w:rsidP="007363C5">
      <w:pPr>
        <w:pStyle w:val="ListParagraph"/>
        <w:numPr>
          <w:ilvl w:val="1"/>
          <w:numId w:val="95"/>
        </w:numPr>
        <w:autoSpaceDE w:val="0"/>
        <w:autoSpaceDN w:val="0"/>
        <w:adjustRightInd w:val="0"/>
        <w:spacing w:line="276" w:lineRule="auto"/>
        <w:ind w:left="709" w:hanging="283"/>
        <w:rPr>
          <w:rFonts w:cs="Times New Roman"/>
          <w:szCs w:val="24"/>
        </w:rPr>
      </w:pPr>
      <w:r w:rsidRPr="00CF4A40">
        <w:rPr>
          <w:rFonts w:cs="Times New Roman"/>
          <w:szCs w:val="24"/>
        </w:rPr>
        <w:t>A personal issue</w:t>
      </w:r>
    </w:p>
    <w:p w:rsidR="002A47F6" w:rsidRPr="00CF4A40" w:rsidRDefault="002A47F6" w:rsidP="00CF4A40">
      <w:pPr>
        <w:autoSpaceDE w:val="0"/>
        <w:autoSpaceDN w:val="0"/>
        <w:adjustRightInd w:val="0"/>
        <w:spacing w:line="276" w:lineRule="auto"/>
        <w:rPr>
          <w:rFonts w:cs="Times New Roman"/>
          <w:bCs/>
          <w:szCs w:val="24"/>
        </w:rPr>
      </w:pPr>
    </w:p>
    <w:p w:rsidR="002A47F6" w:rsidRPr="00784966" w:rsidRDefault="002A47F6" w:rsidP="00CF4A40">
      <w:pPr>
        <w:autoSpaceDE w:val="0"/>
        <w:autoSpaceDN w:val="0"/>
        <w:adjustRightInd w:val="0"/>
        <w:spacing w:line="276" w:lineRule="auto"/>
        <w:ind w:left="426" w:hanging="426"/>
        <w:rPr>
          <w:rFonts w:cs="Times New Roman"/>
          <w:bCs/>
          <w:szCs w:val="24"/>
        </w:rPr>
      </w:pPr>
      <w:r w:rsidRPr="00CF4A40">
        <w:rPr>
          <w:rFonts w:cs="Times New Roman"/>
          <w:bCs/>
          <w:szCs w:val="24"/>
        </w:rPr>
        <w:t xml:space="preserve">2. </w:t>
      </w:r>
      <w:r w:rsidR="00CF4A40">
        <w:rPr>
          <w:rFonts w:cs="Times New Roman"/>
          <w:bCs/>
          <w:szCs w:val="24"/>
        </w:rPr>
        <w:tab/>
      </w:r>
      <w:r w:rsidRPr="00CF4A40">
        <w:rPr>
          <w:rFonts w:cs="Times New Roman"/>
          <w:bCs/>
          <w:szCs w:val="24"/>
        </w:rPr>
        <w:t xml:space="preserve">What does it mean to be </w:t>
      </w:r>
      <w:r w:rsidRPr="00CF4A40">
        <w:rPr>
          <w:rFonts w:cs="Times New Roman"/>
          <w:b/>
          <w:bCs/>
          <w:szCs w:val="24"/>
        </w:rPr>
        <w:t>“</w:t>
      </w:r>
      <w:r w:rsidRPr="00784966">
        <w:rPr>
          <w:rFonts w:cs="Times New Roman"/>
          <w:bCs/>
          <w:szCs w:val="24"/>
        </w:rPr>
        <w:t>on a roll”?</w:t>
      </w:r>
    </w:p>
    <w:p w:rsidR="002A47F6" w:rsidRPr="00CF4A40" w:rsidRDefault="002A47F6" w:rsidP="007363C5">
      <w:pPr>
        <w:pStyle w:val="ListParagraph"/>
        <w:numPr>
          <w:ilvl w:val="1"/>
          <w:numId w:val="96"/>
        </w:numPr>
        <w:autoSpaceDE w:val="0"/>
        <w:autoSpaceDN w:val="0"/>
        <w:adjustRightInd w:val="0"/>
        <w:spacing w:line="276" w:lineRule="auto"/>
        <w:ind w:left="709" w:hanging="283"/>
        <w:rPr>
          <w:rFonts w:cs="Times New Roman"/>
          <w:szCs w:val="24"/>
        </w:rPr>
      </w:pPr>
      <w:r w:rsidRPr="00CF4A40">
        <w:rPr>
          <w:rFonts w:cs="Times New Roman"/>
          <w:szCs w:val="24"/>
        </w:rPr>
        <w:t>To live up to the expectations in order to stay on the company’s payroll</w:t>
      </w:r>
    </w:p>
    <w:p w:rsidR="002A47F6" w:rsidRPr="00CF4A40" w:rsidRDefault="002A47F6" w:rsidP="007363C5">
      <w:pPr>
        <w:pStyle w:val="ListParagraph"/>
        <w:numPr>
          <w:ilvl w:val="1"/>
          <w:numId w:val="96"/>
        </w:numPr>
        <w:autoSpaceDE w:val="0"/>
        <w:autoSpaceDN w:val="0"/>
        <w:adjustRightInd w:val="0"/>
        <w:spacing w:line="276" w:lineRule="auto"/>
        <w:ind w:left="709" w:hanging="283"/>
        <w:rPr>
          <w:rFonts w:cs="Times New Roman"/>
          <w:szCs w:val="24"/>
        </w:rPr>
      </w:pPr>
      <w:r w:rsidRPr="00CF4A40">
        <w:rPr>
          <w:rFonts w:cs="Times New Roman"/>
          <w:szCs w:val="24"/>
        </w:rPr>
        <w:t>To eat spring rolls while working</w:t>
      </w:r>
    </w:p>
    <w:p w:rsidR="00CF4A40" w:rsidRDefault="002A47F6" w:rsidP="007363C5">
      <w:pPr>
        <w:pStyle w:val="ListParagraph"/>
        <w:numPr>
          <w:ilvl w:val="1"/>
          <w:numId w:val="96"/>
        </w:numPr>
        <w:autoSpaceDE w:val="0"/>
        <w:autoSpaceDN w:val="0"/>
        <w:adjustRightInd w:val="0"/>
        <w:spacing w:line="276" w:lineRule="auto"/>
        <w:ind w:left="709" w:hanging="283"/>
        <w:rPr>
          <w:rFonts w:cs="Times New Roman"/>
          <w:szCs w:val="24"/>
        </w:rPr>
      </w:pPr>
      <w:r w:rsidRPr="00CF4A40">
        <w:rPr>
          <w:rFonts w:cs="Times New Roman"/>
          <w:szCs w:val="24"/>
        </w:rPr>
        <w:t>To be in the midst of a series of successes</w:t>
      </w:r>
    </w:p>
    <w:p w:rsidR="002A47F6" w:rsidRPr="00CF4A40" w:rsidRDefault="002A47F6" w:rsidP="007363C5">
      <w:pPr>
        <w:pStyle w:val="ListParagraph"/>
        <w:numPr>
          <w:ilvl w:val="1"/>
          <w:numId w:val="96"/>
        </w:numPr>
        <w:autoSpaceDE w:val="0"/>
        <w:autoSpaceDN w:val="0"/>
        <w:adjustRightInd w:val="0"/>
        <w:spacing w:line="276" w:lineRule="auto"/>
        <w:ind w:left="709" w:hanging="283"/>
        <w:rPr>
          <w:rFonts w:cs="Times New Roman"/>
          <w:szCs w:val="24"/>
        </w:rPr>
      </w:pPr>
      <w:r w:rsidRPr="00CF4A40">
        <w:rPr>
          <w:rFonts w:cs="Times New Roman"/>
          <w:szCs w:val="24"/>
        </w:rPr>
        <w:t>To be a workaholic</w:t>
      </w:r>
    </w:p>
    <w:p w:rsidR="002A47F6" w:rsidRPr="00CF4A40" w:rsidRDefault="002A47F6" w:rsidP="00CF4A40">
      <w:pPr>
        <w:autoSpaceDE w:val="0"/>
        <w:autoSpaceDN w:val="0"/>
        <w:adjustRightInd w:val="0"/>
        <w:spacing w:line="276" w:lineRule="auto"/>
        <w:rPr>
          <w:rFonts w:cs="Times New Roman"/>
          <w:bCs/>
          <w:szCs w:val="24"/>
        </w:rPr>
      </w:pPr>
    </w:p>
    <w:p w:rsidR="002A47F6" w:rsidRPr="00CF4A40" w:rsidRDefault="002A47F6" w:rsidP="00CF4A40">
      <w:pPr>
        <w:autoSpaceDE w:val="0"/>
        <w:autoSpaceDN w:val="0"/>
        <w:adjustRightInd w:val="0"/>
        <w:spacing w:line="276" w:lineRule="auto"/>
        <w:ind w:left="426" w:hanging="426"/>
        <w:rPr>
          <w:rFonts w:cs="Times New Roman"/>
          <w:bCs/>
          <w:szCs w:val="24"/>
        </w:rPr>
      </w:pPr>
      <w:r w:rsidRPr="00CF4A40">
        <w:rPr>
          <w:rFonts w:cs="Times New Roman"/>
          <w:bCs/>
          <w:szCs w:val="24"/>
        </w:rPr>
        <w:t xml:space="preserve">3. </w:t>
      </w:r>
      <w:r w:rsidR="00CF4A40">
        <w:rPr>
          <w:rFonts w:cs="Times New Roman"/>
          <w:bCs/>
          <w:szCs w:val="24"/>
        </w:rPr>
        <w:tab/>
      </w:r>
      <w:r w:rsidRPr="00CF4A40">
        <w:rPr>
          <w:rFonts w:cs="Times New Roman"/>
          <w:bCs/>
          <w:szCs w:val="24"/>
        </w:rPr>
        <w:t>What does it mean to be a “couch potato”?</w:t>
      </w:r>
    </w:p>
    <w:p w:rsidR="002A47F6" w:rsidRPr="00CF4A40" w:rsidRDefault="002A47F6" w:rsidP="007363C5">
      <w:pPr>
        <w:pStyle w:val="ListParagraph"/>
        <w:numPr>
          <w:ilvl w:val="1"/>
          <w:numId w:val="97"/>
        </w:numPr>
        <w:autoSpaceDE w:val="0"/>
        <w:autoSpaceDN w:val="0"/>
        <w:adjustRightInd w:val="0"/>
        <w:spacing w:line="276" w:lineRule="auto"/>
        <w:ind w:left="709" w:hanging="283"/>
        <w:rPr>
          <w:rFonts w:cs="Times New Roman"/>
          <w:szCs w:val="24"/>
        </w:rPr>
      </w:pPr>
      <w:r w:rsidRPr="00CF4A40">
        <w:rPr>
          <w:rFonts w:cs="Times New Roman"/>
          <w:szCs w:val="24"/>
        </w:rPr>
        <w:t>A person who is unemployed and has nothing to do</w:t>
      </w:r>
    </w:p>
    <w:p w:rsidR="002A47F6" w:rsidRPr="00CF4A40" w:rsidRDefault="002A47F6" w:rsidP="007363C5">
      <w:pPr>
        <w:pStyle w:val="ListParagraph"/>
        <w:numPr>
          <w:ilvl w:val="1"/>
          <w:numId w:val="97"/>
        </w:numPr>
        <w:autoSpaceDE w:val="0"/>
        <w:autoSpaceDN w:val="0"/>
        <w:adjustRightInd w:val="0"/>
        <w:spacing w:line="276" w:lineRule="auto"/>
        <w:ind w:left="709" w:hanging="283"/>
        <w:rPr>
          <w:rFonts w:cs="Times New Roman"/>
          <w:szCs w:val="24"/>
        </w:rPr>
      </w:pPr>
      <w:r w:rsidRPr="00CF4A40">
        <w:rPr>
          <w:rFonts w:cs="Times New Roman"/>
          <w:szCs w:val="24"/>
        </w:rPr>
        <w:t>A person who spends much time sitting or lying down, usually watching television</w:t>
      </w:r>
    </w:p>
    <w:p w:rsidR="002A47F6" w:rsidRPr="00CF4A40" w:rsidRDefault="002A47F6" w:rsidP="007363C5">
      <w:pPr>
        <w:pStyle w:val="ListParagraph"/>
        <w:numPr>
          <w:ilvl w:val="1"/>
          <w:numId w:val="97"/>
        </w:numPr>
        <w:autoSpaceDE w:val="0"/>
        <w:autoSpaceDN w:val="0"/>
        <w:adjustRightInd w:val="0"/>
        <w:spacing w:line="276" w:lineRule="auto"/>
        <w:ind w:left="709" w:hanging="283"/>
        <w:rPr>
          <w:rFonts w:cs="Times New Roman"/>
          <w:szCs w:val="24"/>
        </w:rPr>
      </w:pPr>
      <w:r w:rsidRPr="00CF4A40">
        <w:rPr>
          <w:rFonts w:cs="Times New Roman"/>
          <w:szCs w:val="24"/>
        </w:rPr>
        <w:t>A person who likes to eat his dinner while he or she watches television</w:t>
      </w:r>
    </w:p>
    <w:p w:rsidR="002A47F6" w:rsidRPr="00CF4A40" w:rsidRDefault="002A47F6" w:rsidP="007363C5">
      <w:pPr>
        <w:pStyle w:val="ListParagraph"/>
        <w:numPr>
          <w:ilvl w:val="1"/>
          <w:numId w:val="97"/>
        </w:numPr>
        <w:autoSpaceDE w:val="0"/>
        <w:autoSpaceDN w:val="0"/>
        <w:adjustRightInd w:val="0"/>
        <w:spacing w:line="276" w:lineRule="auto"/>
        <w:ind w:left="709" w:hanging="283"/>
        <w:rPr>
          <w:rFonts w:cs="Times New Roman"/>
          <w:szCs w:val="24"/>
        </w:rPr>
      </w:pPr>
      <w:r w:rsidRPr="00CF4A40">
        <w:rPr>
          <w:rFonts w:cs="Times New Roman"/>
          <w:szCs w:val="24"/>
        </w:rPr>
        <w:t>A person who has to eat chips while watching television</w:t>
      </w:r>
    </w:p>
    <w:p w:rsidR="002A47F6" w:rsidRPr="00CF4A40" w:rsidRDefault="002A47F6" w:rsidP="00CF4A40">
      <w:pPr>
        <w:autoSpaceDE w:val="0"/>
        <w:autoSpaceDN w:val="0"/>
        <w:adjustRightInd w:val="0"/>
        <w:spacing w:line="276" w:lineRule="auto"/>
        <w:rPr>
          <w:rFonts w:cs="Times New Roman"/>
          <w:bCs/>
          <w:szCs w:val="24"/>
        </w:rPr>
      </w:pPr>
    </w:p>
    <w:p w:rsidR="002A47F6" w:rsidRPr="00CF4A40" w:rsidRDefault="002A47F6" w:rsidP="00CF4A40">
      <w:pPr>
        <w:tabs>
          <w:tab w:val="left" w:pos="426"/>
        </w:tabs>
        <w:autoSpaceDE w:val="0"/>
        <w:autoSpaceDN w:val="0"/>
        <w:adjustRightInd w:val="0"/>
        <w:spacing w:line="276" w:lineRule="auto"/>
        <w:rPr>
          <w:rFonts w:cs="Times New Roman"/>
          <w:bCs/>
          <w:szCs w:val="24"/>
        </w:rPr>
      </w:pPr>
      <w:r w:rsidRPr="00CF4A40">
        <w:rPr>
          <w:rFonts w:cs="Times New Roman"/>
          <w:bCs/>
          <w:szCs w:val="24"/>
        </w:rPr>
        <w:t xml:space="preserve">4. </w:t>
      </w:r>
      <w:r w:rsidR="00CF4A40">
        <w:rPr>
          <w:rFonts w:cs="Times New Roman"/>
          <w:bCs/>
          <w:szCs w:val="24"/>
        </w:rPr>
        <w:tab/>
      </w:r>
      <w:r w:rsidRPr="00CF4A40">
        <w:rPr>
          <w:rFonts w:cs="Times New Roman"/>
          <w:bCs/>
          <w:szCs w:val="24"/>
        </w:rPr>
        <w:t>What does it mean to “throw in the towel”?</w:t>
      </w:r>
    </w:p>
    <w:p w:rsidR="002A47F6" w:rsidRPr="00CF4A40" w:rsidRDefault="002A47F6" w:rsidP="007363C5">
      <w:pPr>
        <w:pStyle w:val="ListParagraph"/>
        <w:numPr>
          <w:ilvl w:val="1"/>
          <w:numId w:val="98"/>
        </w:numPr>
        <w:autoSpaceDE w:val="0"/>
        <w:autoSpaceDN w:val="0"/>
        <w:adjustRightInd w:val="0"/>
        <w:spacing w:line="276" w:lineRule="auto"/>
        <w:ind w:left="709" w:hanging="283"/>
        <w:rPr>
          <w:rFonts w:cs="Times New Roman"/>
          <w:szCs w:val="24"/>
        </w:rPr>
      </w:pPr>
      <w:r w:rsidRPr="00CF4A40">
        <w:rPr>
          <w:rFonts w:cs="Times New Roman"/>
          <w:szCs w:val="24"/>
        </w:rPr>
        <w:t>To quit</w:t>
      </w:r>
    </w:p>
    <w:p w:rsidR="002A47F6" w:rsidRPr="00CF4A40" w:rsidRDefault="002A47F6" w:rsidP="007363C5">
      <w:pPr>
        <w:pStyle w:val="ListParagraph"/>
        <w:numPr>
          <w:ilvl w:val="1"/>
          <w:numId w:val="98"/>
        </w:numPr>
        <w:autoSpaceDE w:val="0"/>
        <w:autoSpaceDN w:val="0"/>
        <w:adjustRightInd w:val="0"/>
        <w:spacing w:line="276" w:lineRule="auto"/>
        <w:ind w:left="709" w:hanging="283"/>
        <w:rPr>
          <w:rFonts w:cs="Times New Roman"/>
          <w:szCs w:val="24"/>
        </w:rPr>
      </w:pPr>
      <w:r w:rsidRPr="00CF4A40">
        <w:rPr>
          <w:rFonts w:cs="Times New Roman"/>
          <w:szCs w:val="24"/>
        </w:rPr>
        <w:t>To dislike your job</w:t>
      </w:r>
    </w:p>
    <w:p w:rsidR="001F4152" w:rsidRDefault="002A47F6" w:rsidP="007363C5">
      <w:pPr>
        <w:pStyle w:val="ListParagraph"/>
        <w:numPr>
          <w:ilvl w:val="1"/>
          <w:numId w:val="98"/>
        </w:numPr>
        <w:autoSpaceDE w:val="0"/>
        <w:autoSpaceDN w:val="0"/>
        <w:adjustRightInd w:val="0"/>
        <w:spacing w:line="276" w:lineRule="auto"/>
        <w:ind w:left="709" w:hanging="283"/>
        <w:rPr>
          <w:rFonts w:cs="Times New Roman"/>
          <w:szCs w:val="24"/>
        </w:rPr>
      </w:pPr>
      <w:r w:rsidRPr="00CF4A40">
        <w:rPr>
          <w:rFonts w:cs="Times New Roman"/>
          <w:szCs w:val="24"/>
        </w:rPr>
        <w:t>To stop throwing sweaty towels to fans</w:t>
      </w:r>
    </w:p>
    <w:p w:rsidR="002A47F6" w:rsidRPr="001F4152" w:rsidRDefault="002A47F6" w:rsidP="007363C5">
      <w:pPr>
        <w:pStyle w:val="ListParagraph"/>
        <w:numPr>
          <w:ilvl w:val="1"/>
          <w:numId w:val="98"/>
        </w:numPr>
        <w:autoSpaceDE w:val="0"/>
        <w:autoSpaceDN w:val="0"/>
        <w:adjustRightInd w:val="0"/>
        <w:spacing w:line="276" w:lineRule="auto"/>
        <w:ind w:left="709" w:hanging="283"/>
        <w:rPr>
          <w:rFonts w:cs="Times New Roman"/>
          <w:szCs w:val="24"/>
        </w:rPr>
      </w:pPr>
      <w:r w:rsidRPr="001F4152">
        <w:rPr>
          <w:rFonts w:cs="Times New Roman"/>
          <w:szCs w:val="24"/>
        </w:rPr>
        <w:t>To make a drastic change</w:t>
      </w:r>
    </w:p>
    <w:p w:rsidR="00357615" w:rsidRPr="00CF4A40" w:rsidRDefault="00357615" w:rsidP="00CF4A40">
      <w:pPr>
        <w:autoSpaceDE w:val="0"/>
        <w:autoSpaceDN w:val="0"/>
        <w:adjustRightInd w:val="0"/>
        <w:spacing w:line="276" w:lineRule="auto"/>
        <w:rPr>
          <w:rFonts w:cs="Times New Roman"/>
          <w:bCs/>
          <w:szCs w:val="24"/>
        </w:rPr>
      </w:pPr>
    </w:p>
    <w:p w:rsidR="002A47F6" w:rsidRPr="00CF4A40" w:rsidRDefault="002A47F6" w:rsidP="001F4152">
      <w:pPr>
        <w:tabs>
          <w:tab w:val="left" w:pos="426"/>
        </w:tabs>
        <w:autoSpaceDE w:val="0"/>
        <w:autoSpaceDN w:val="0"/>
        <w:adjustRightInd w:val="0"/>
        <w:spacing w:line="276" w:lineRule="auto"/>
        <w:rPr>
          <w:rFonts w:cs="Times New Roman"/>
          <w:bCs/>
          <w:szCs w:val="24"/>
        </w:rPr>
      </w:pPr>
      <w:r w:rsidRPr="00CF4A40">
        <w:rPr>
          <w:rFonts w:cs="Times New Roman"/>
          <w:bCs/>
          <w:szCs w:val="24"/>
        </w:rPr>
        <w:t xml:space="preserve">5.  </w:t>
      </w:r>
      <w:r w:rsidR="001F4152">
        <w:rPr>
          <w:rFonts w:cs="Times New Roman"/>
          <w:bCs/>
          <w:szCs w:val="24"/>
        </w:rPr>
        <w:tab/>
      </w:r>
      <w:r w:rsidRPr="00CF4A40">
        <w:rPr>
          <w:rFonts w:cs="Times New Roman"/>
          <w:bCs/>
          <w:szCs w:val="24"/>
        </w:rPr>
        <w:t>What does it mean to “give someone a hand”?</w:t>
      </w:r>
    </w:p>
    <w:p w:rsidR="002A47F6" w:rsidRPr="001F4152" w:rsidRDefault="002A47F6" w:rsidP="007363C5">
      <w:pPr>
        <w:pStyle w:val="ListParagraph"/>
        <w:numPr>
          <w:ilvl w:val="1"/>
          <w:numId w:val="99"/>
        </w:numPr>
        <w:autoSpaceDE w:val="0"/>
        <w:autoSpaceDN w:val="0"/>
        <w:adjustRightInd w:val="0"/>
        <w:spacing w:line="276" w:lineRule="auto"/>
        <w:ind w:left="709" w:hanging="283"/>
        <w:rPr>
          <w:rFonts w:cs="Times New Roman"/>
          <w:szCs w:val="24"/>
        </w:rPr>
      </w:pPr>
      <w:r w:rsidRPr="001F4152">
        <w:rPr>
          <w:rFonts w:cs="Times New Roman"/>
          <w:szCs w:val="24"/>
        </w:rPr>
        <w:t>To be a gentleman</w:t>
      </w:r>
    </w:p>
    <w:p w:rsidR="002A47F6" w:rsidRPr="001F4152" w:rsidRDefault="002A47F6" w:rsidP="007363C5">
      <w:pPr>
        <w:pStyle w:val="ListParagraph"/>
        <w:numPr>
          <w:ilvl w:val="1"/>
          <w:numId w:val="99"/>
        </w:numPr>
        <w:autoSpaceDE w:val="0"/>
        <w:autoSpaceDN w:val="0"/>
        <w:adjustRightInd w:val="0"/>
        <w:spacing w:line="276" w:lineRule="auto"/>
        <w:ind w:left="709" w:hanging="283"/>
        <w:rPr>
          <w:rFonts w:cs="Times New Roman"/>
          <w:szCs w:val="24"/>
        </w:rPr>
      </w:pPr>
      <w:r w:rsidRPr="001F4152">
        <w:rPr>
          <w:rFonts w:cs="Times New Roman"/>
          <w:szCs w:val="24"/>
        </w:rPr>
        <w:t>To be a hand donor</w:t>
      </w:r>
    </w:p>
    <w:p w:rsidR="002A47F6" w:rsidRPr="001F4152" w:rsidRDefault="002A47F6" w:rsidP="007363C5">
      <w:pPr>
        <w:pStyle w:val="ListParagraph"/>
        <w:numPr>
          <w:ilvl w:val="1"/>
          <w:numId w:val="99"/>
        </w:numPr>
        <w:autoSpaceDE w:val="0"/>
        <w:autoSpaceDN w:val="0"/>
        <w:adjustRightInd w:val="0"/>
        <w:spacing w:line="276" w:lineRule="auto"/>
        <w:ind w:left="709" w:hanging="283"/>
        <w:rPr>
          <w:rFonts w:cs="Times New Roman"/>
          <w:szCs w:val="24"/>
        </w:rPr>
      </w:pPr>
      <w:r w:rsidRPr="001F4152">
        <w:rPr>
          <w:rFonts w:cs="Times New Roman"/>
          <w:szCs w:val="24"/>
        </w:rPr>
        <w:t>To help someone</w:t>
      </w:r>
    </w:p>
    <w:p w:rsidR="002A47F6" w:rsidRPr="001F4152" w:rsidRDefault="002A47F6" w:rsidP="007363C5">
      <w:pPr>
        <w:pStyle w:val="ListParagraph"/>
        <w:numPr>
          <w:ilvl w:val="1"/>
          <w:numId w:val="99"/>
        </w:numPr>
        <w:autoSpaceDE w:val="0"/>
        <w:autoSpaceDN w:val="0"/>
        <w:adjustRightInd w:val="0"/>
        <w:spacing w:line="276" w:lineRule="auto"/>
        <w:ind w:left="709" w:hanging="283"/>
        <w:rPr>
          <w:rFonts w:cs="Times New Roman"/>
          <w:szCs w:val="24"/>
        </w:rPr>
      </w:pPr>
      <w:r w:rsidRPr="001F4152">
        <w:rPr>
          <w:rFonts w:cs="Times New Roman"/>
          <w:szCs w:val="24"/>
        </w:rPr>
        <w:t>To reach for things placed high</w:t>
      </w:r>
    </w:p>
    <w:p w:rsidR="002A47F6" w:rsidRPr="00CF4A40" w:rsidRDefault="002A47F6" w:rsidP="00CF4A40">
      <w:pPr>
        <w:autoSpaceDE w:val="0"/>
        <w:autoSpaceDN w:val="0"/>
        <w:adjustRightInd w:val="0"/>
        <w:spacing w:line="276" w:lineRule="auto"/>
        <w:rPr>
          <w:rFonts w:cs="Times New Roman"/>
          <w:bCs/>
          <w:szCs w:val="24"/>
        </w:rPr>
      </w:pPr>
    </w:p>
    <w:p w:rsidR="002A47F6" w:rsidRPr="00CF4A40" w:rsidRDefault="002A47F6" w:rsidP="00784966">
      <w:pPr>
        <w:tabs>
          <w:tab w:val="left" w:pos="426"/>
        </w:tabs>
        <w:autoSpaceDE w:val="0"/>
        <w:autoSpaceDN w:val="0"/>
        <w:adjustRightInd w:val="0"/>
        <w:spacing w:line="276" w:lineRule="auto"/>
        <w:rPr>
          <w:rFonts w:cs="Times New Roman"/>
          <w:bCs/>
          <w:szCs w:val="24"/>
        </w:rPr>
      </w:pPr>
      <w:r w:rsidRPr="00CF4A40">
        <w:rPr>
          <w:rFonts w:cs="Times New Roman"/>
          <w:bCs/>
          <w:szCs w:val="24"/>
        </w:rPr>
        <w:t xml:space="preserve">6. </w:t>
      </w:r>
      <w:r w:rsidR="00784966">
        <w:rPr>
          <w:rFonts w:cs="Times New Roman"/>
          <w:bCs/>
          <w:szCs w:val="24"/>
        </w:rPr>
        <w:tab/>
      </w:r>
      <w:r w:rsidRPr="00CF4A40">
        <w:rPr>
          <w:rFonts w:cs="Times New Roman"/>
          <w:bCs/>
          <w:szCs w:val="24"/>
        </w:rPr>
        <w:t>What is the meaning of the expression “at the top of one’s lungs"?</w:t>
      </w:r>
    </w:p>
    <w:p w:rsidR="002A47F6" w:rsidRPr="00784966" w:rsidRDefault="002A47F6" w:rsidP="007363C5">
      <w:pPr>
        <w:pStyle w:val="ListParagraph"/>
        <w:numPr>
          <w:ilvl w:val="1"/>
          <w:numId w:val="100"/>
        </w:numPr>
        <w:autoSpaceDE w:val="0"/>
        <w:autoSpaceDN w:val="0"/>
        <w:adjustRightInd w:val="0"/>
        <w:spacing w:line="276" w:lineRule="auto"/>
        <w:ind w:left="709" w:hanging="283"/>
        <w:rPr>
          <w:rFonts w:cs="Times New Roman"/>
          <w:szCs w:val="24"/>
        </w:rPr>
      </w:pPr>
      <w:r w:rsidRPr="00784966">
        <w:rPr>
          <w:rFonts w:cs="Times New Roman"/>
          <w:szCs w:val="24"/>
        </w:rPr>
        <w:t>To breathe in a controlled matter</w:t>
      </w:r>
    </w:p>
    <w:p w:rsidR="002A47F6" w:rsidRPr="00784966" w:rsidRDefault="002A47F6" w:rsidP="007363C5">
      <w:pPr>
        <w:pStyle w:val="ListParagraph"/>
        <w:numPr>
          <w:ilvl w:val="1"/>
          <w:numId w:val="100"/>
        </w:numPr>
        <w:autoSpaceDE w:val="0"/>
        <w:autoSpaceDN w:val="0"/>
        <w:adjustRightInd w:val="0"/>
        <w:spacing w:line="276" w:lineRule="auto"/>
        <w:ind w:left="709" w:hanging="283"/>
        <w:rPr>
          <w:rFonts w:cs="Times New Roman"/>
          <w:szCs w:val="24"/>
        </w:rPr>
      </w:pPr>
      <w:r w:rsidRPr="00784966">
        <w:rPr>
          <w:rFonts w:cs="Times New Roman"/>
          <w:szCs w:val="24"/>
        </w:rPr>
        <w:t>As out of tune as possible</w:t>
      </w:r>
    </w:p>
    <w:p w:rsidR="002A47F6" w:rsidRPr="00784966" w:rsidRDefault="002A47F6" w:rsidP="007363C5">
      <w:pPr>
        <w:pStyle w:val="ListParagraph"/>
        <w:numPr>
          <w:ilvl w:val="1"/>
          <w:numId w:val="100"/>
        </w:numPr>
        <w:autoSpaceDE w:val="0"/>
        <w:autoSpaceDN w:val="0"/>
        <w:adjustRightInd w:val="0"/>
        <w:spacing w:line="276" w:lineRule="auto"/>
        <w:ind w:left="709" w:hanging="283"/>
        <w:rPr>
          <w:rFonts w:cs="Times New Roman"/>
          <w:szCs w:val="24"/>
        </w:rPr>
      </w:pPr>
      <w:r w:rsidRPr="00784966">
        <w:rPr>
          <w:rFonts w:cs="Times New Roman"/>
          <w:szCs w:val="24"/>
        </w:rPr>
        <w:t>To give a performance the audience will not forget</w:t>
      </w:r>
    </w:p>
    <w:p w:rsidR="002A47F6" w:rsidRPr="00784966" w:rsidRDefault="002A47F6" w:rsidP="007363C5">
      <w:pPr>
        <w:pStyle w:val="ListParagraph"/>
        <w:numPr>
          <w:ilvl w:val="1"/>
          <w:numId w:val="100"/>
        </w:numPr>
        <w:autoSpaceDE w:val="0"/>
        <w:autoSpaceDN w:val="0"/>
        <w:adjustRightInd w:val="0"/>
        <w:spacing w:line="276" w:lineRule="auto"/>
        <w:ind w:left="709" w:hanging="283"/>
        <w:rPr>
          <w:rFonts w:cs="Times New Roman"/>
          <w:szCs w:val="24"/>
        </w:rPr>
      </w:pPr>
      <w:r w:rsidRPr="00784966">
        <w:rPr>
          <w:rFonts w:cs="Times New Roman"/>
          <w:szCs w:val="24"/>
        </w:rPr>
        <w:t>To express that you are jealous for not getting the lead role</w:t>
      </w:r>
    </w:p>
    <w:p w:rsidR="002A47F6" w:rsidRPr="00CF4A40" w:rsidRDefault="002A47F6" w:rsidP="00784966">
      <w:pPr>
        <w:autoSpaceDE w:val="0"/>
        <w:autoSpaceDN w:val="0"/>
        <w:adjustRightInd w:val="0"/>
        <w:spacing w:line="276" w:lineRule="auto"/>
        <w:rPr>
          <w:rFonts w:cs="Times New Roman"/>
          <w:bCs/>
          <w:szCs w:val="24"/>
        </w:rPr>
      </w:pPr>
    </w:p>
    <w:p w:rsidR="004B3150" w:rsidRDefault="004B3150" w:rsidP="00784966">
      <w:pPr>
        <w:tabs>
          <w:tab w:val="left" w:pos="426"/>
        </w:tabs>
        <w:autoSpaceDE w:val="0"/>
        <w:autoSpaceDN w:val="0"/>
        <w:adjustRightInd w:val="0"/>
        <w:spacing w:line="276" w:lineRule="auto"/>
        <w:rPr>
          <w:rFonts w:cs="Times New Roman"/>
          <w:bCs/>
          <w:szCs w:val="24"/>
        </w:rPr>
      </w:pPr>
    </w:p>
    <w:p w:rsidR="004B3150" w:rsidRDefault="004B3150" w:rsidP="00784966">
      <w:pPr>
        <w:tabs>
          <w:tab w:val="left" w:pos="426"/>
        </w:tabs>
        <w:autoSpaceDE w:val="0"/>
        <w:autoSpaceDN w:val="0"/>
        <w:adjustRightInd w:val="0"/>
        <w:spacing w:line="276" w:lineRule="auto"/>
        <w:rPr>
          <w:rFonts w:cs="Times New Roman"/>
          <w:bCs/>
          <w:szCs w:val="24"/>
        </w:rPr>
      </w:pPr>
    </w:p>
    <w:p w:rsidR="004B3150" w:rsidRDefault="004B3150" w:rsidP="00784966">
      <w:pPr>
        <w:tabs>
          <w:tab w:val="left" w:pos="426"/>
        </w:tabs>
        <w:autoSpaceDE w:val="0"/>
        <w:autoSpaceDN w:val="0"/>
        <w:adjustRightInd w:val="0"/>
        <w:spacing w:line="276" w:lineRule="auto"/>
        <w:rPr>
          <w:rFonts w:cs="Times New Roman"/>
          <w:bCs/>
          <w:szCs w:val="24"/>
        </w:rPr>
      </w:pPr>
    </w:p>
    <w:p w:rsidR="002A47F6" w:rsidRPr="00CF4A40" w:rsidRDefault="002A47F6" w:rsidP="00784966">
      <w:pPr>
        <w:tabs>
          <w:tab w:val="left" w:pos="426"/>
        </w:tabs>
        <w:autoSpaceDE w:val="0"/>
        <w:autoSpaceDN w:val="0"/>
        <w:adjustRightInd w:val="0"/>
        <w:spacing w:line="276" w:lineRule="auto"/>
        <w:rPr>
          <w:rFonts w:cs="Times New Roman"/>
          <w:bCs/>
          <w:szCs w:val="24"/>
        </w:rPr>
      </w:pPr>
      <w:r w:rsidRPr="00CF4A40">
        <w:rPr>
          <w:rFonts w:cs="Times New Roman"/>
          <w:bCs/>
          <w:szCs w:val="24"/>
        </w:rPr>
        <w:lastRenderedPageBreak/>
        <w:t xml:space="preserve">7. </w:t>
      </w:r>
      <w:r w:rsidR="00784966">
        <w:rPr>
          <w:rFonts w:cs="Times New Roman"/>
          <w:bCs/>
          <w:szCs w:val="24"/>
        </w:rPr>
        <w:tab/>
      </w:r>
      <w:r w:rsidRPr="00CF4A40">
        <w:rPr>
          <w:rFonts w:cs="Times New Roman"/>
          <w:bCs/>
          <w:szCs w:val="24"/>
        </w:rPr>
        <w:t>What does it mean to have something “at one’s fingertips”?</w:t>
      </w:r>
    </w:p>
    <w:p w:rsidR="002A47F6" w:rsidRPr="00784966" w:rsidRDefault="002A47F6" w:rsidP="007363C5">
      <w:pPr>
        <w:pStyle w:val="ListParagraph"/>
        <w:numPr>
          <w:ilvl w:val="1"/>
          <w:numId w:val="101"/>
        </w:numPr>
        <w:autoSpaceDE w:val="0"/>
        <w:autoSpaceDN w:val="0"/>
        <w:adjustRightInd w:val="0"/>
        <w:spacing w:line="276" w:lineRule="auto"/>
        <w:ind w:left="709" w:hanging="283"/>
        <w:rPr>
          <w:rFonts w:cs="Times New Roman"/>
          <w:szCs w:val="24"/>
        </w:rPr>
      </w:pPr>
      <w:r w:rsidRPr="00784966">
        <w:rPr>
          <w:rFonts w:cs="Times New Roman"/>
          <w:szCs w:val="24"/>
        </w:rPr>
        <w:t>To have something in your hand</w:t>
      </w:r>
    </w:p>
    <w:p w:rsidR="002A47F6" w:rsidRPr="00784966" w:rsidRDefault="002A47F6" w:rsidP="007363C5">
      <w:pPr>
        <w:pStyle w:val="ListParagraph"/>
        <w:numPr>
          <w:ilvl w:val="1"/>
          <w:numId w:val="101"/>
        </w:numPr>
        <w:autoSpaceDE w:val="0"/>
        <w:autoSpaceDN w:val="0"/>
        <w:adjustRightInd w:val="0"/>
        <w:spacing w:line="276" w:lineRule="auto"/>
        <w:ind w:left="709" w:hanging="283"/>
        <w:rPr>
          <w:rFonts w:cs="Times New Roman"/>
          <w:szCs w:val="24"/>
        </w:rPr>
      </w:pPr>
      <w:r w:rsidRPr="00784966">
        <w:rPr>
          <w:rFonts w:cs="Times New Roman"/>
          <w:szCs w:val="24"/>
        </w:rPr>
        <w:t>A few coins that you grab between your fingertips</w:t>
      </w:r>
    </w:p>
    <w:p w:rsidR="002A47F6" w:rsidRPr="00784966" w:rsidRDefault="002A47F6" w:rsidP="007363C5">
      <w:pPr>
        <w:pStyle w:val="ListParagraph"/>
        <w:numPr>
          <w:ilvl w:val="1"/>
          <w:numId w:val="101"/>
        </w:numPr>
        <w:autoSpaceDE w:val="0"/>
        <w:autoSpaceDN w:val="0"/>
        <w:adjustRightInd w:val="0"/>
        <w:spacing w:line="276" w:lineRule="auto"/>
        <w:ind w:left="709" w:hanging="283"/>
        <w:rPr>
          <w:rFonts w:cs="Times New Roman"/>
          <w:szCs w:val="24"/>
        </w:rPr>
      </w:pPr>
      <w:r w:rsidRPr="00784966">
        <w:rPr>
          <w:rFonts w:cs="Times New Roman"/>
          <w:szCs w:val="24"/>
        </w:rPr>
        <w:t>To have quick access</w:t>
      </w:r>
    </w:p>
    <w:p w:rsidR="002A47F6" w:rsidRPr="00784966" w:rsidRDefault="002A47F6" w:rsidP="007363C5">
      <w:pPr>
        <w:pStyle w:val="ListParagraph"/>
        <w:numPr>
          <w:ilvl w:val="1"/>
          <w:numId w:val="101"/>
        </w:numPr>
        <w:autoSpaceDE w:val="0"/>
        <w:autoSpaceDN w:val="0"/>
        <w:adjustRightInd w:val="0"/>
        <w:spacing w:line="276" w:lineRule="auto"/>
        <w:ind w:left="709" w:hanging="283"/>
        <w:rPr>
          <w:rFonts w:cs="Times New Roman"/>
          <w:szCs w:val="24"/>
        </w:rPr>
      </w:pPr>
      <w:r w:rsidRPr="00784966">
        <w:rPr>
          <w:rFonts w:cs="Times New Roman"/>
          <w:szCs w:val="24"/>
        </w:rPr>
        <w:t>To be well prepared and in control</w:t>
      </w:r>
    </w:p>
    <w:p w:rsidR="002A47F6" w:rsidRPr="00CF4A40" w:rsidRDefault="002A47F6" w:rsidP="00CF4A40">
      <w:pPr>
        <w:autoSpaceDE w:val="0"/>
        <w:autoSpaceDN w:val="0"/>
        <w:adjustRightInd w:val="0"/>
        <w:spacing w:line="276" w:lineRule="auto"/>
        <w:rPr>
          <w:rFonts w:cs="Times New Roman"/>
          <w:szCs w:val="24"/>
        </w:rPr>
      </w:pPr>
    </w:p>
    <w:p w:rsidR="002A47F6" w:rsidRPr="00CF4A40" w:rsidRDefault="002A47F6" w:rsidP="00784966">
      <w:pPr>
        <w:tabs>
          <w:tab w:val="left" w:pos="426"/>
        </w:tabs>
        <w:autoSpaceDE w:val="0"/>
        <w:autoSpaceDN w:val="0"/>
        <w:adjustRightInd w:val="0"/>
        <w:spacing w:line="276" w:lineRule="auto"/>
        <w:rPr>
          <w:rFonts w:cs="Times New Roman"/>
          <w:bCs/>
          <w:szCs w:val="24"/>
        </w:rPr>
      </w:pPr>
      <w:r w:rsidRPr="00CF4A40">
        <w:rPr>
          <w:rFonts w:cs="Times New Roman"/>
          <w:bCs/>
          <w:szCs w:val="24"/>
        </w:rPr>
        <w:t xml:space="preserve">8. </w:t>
      </w:r>
      <w:r w:rsidR="00784966">
        <w:rPr>
          <w:rFonts w:cs="Times New Roman"/>
          <w:bCs/>
          <w:szCs w:val="24"/>
        </w:rPr>
        <w:tab/>
      </w:r>
      <w:r w:rsidRPr="00CF4A40">
        <w:rPr>
          <w:rFonts w:cs="Times New Roman"/>
          <w:bCs/>
          <w:szCs w:val="24"/>
        </w:rPr>
        <w:t>What does it mean to “keep someone at one’s toes”?</w:t>
      </w:r>
    </w:p>
    <w:p w:rsidR="002A47F6" w:rsidRPr="00784966" w:rsidRDefault="002A47F6" w:rsidP="007363C5">
      <w:pPr>
        <w:pStyle w:val="ListParagraph"/>
        <w:numPr>
          <w:ilvl w:val="1"/>
          <w:numId w:val="102"/>
        </w:numPr>
        <w:autoSpaceDE w:val="0"/>
        <w:autoSpaceDN w:val="0"/>
        <w:adjustRightInd w:val="0"/>
        <w:spacing w:line="276" w:lineRule="auto"/>
        <w:ind w:left="709" w:hanging="283"/>
        <w:rPr>
          <w:rFonts w:cs="Times New Roman"/>
          <w:szCs w:val="24"/>
        </w:rPr>
      </w:pPr>
      <w:r w:rsidRPr="00784966">
        <w:rPr>
          <w:rFonts w:cs="Times New Roman"/>
          <w:szCs w:val="24"/>
        </w:rPr>
        <w:t>To respect the things that might be dangerous</w:t>
      </w:r>
    </w:p>
    <w:p w:rsidR="002A47F6" w:rsidRPr="00784966" w:rsidRDefault="002A47F6" w:rsidP="007363C5">
      <w:pPr>
        <w:pStyle w:val="ListParagraph"/>
        <w:numPr>
          <w:ilvl w:val="1"/>
          <w:numId w:val="102"/>
        </w:numPr>
        <w:autoSpaceDE w:val="0"/>
        <w:autoSpaceDN w:val="0"/>
        <w:adjustRightInd w:val="0"/>
        <w:spacing w:line="276" w:lineRule="auto"/>
        <w:ind w:left="709" w:hanging="283"/>
        <w:rPr>
          <w:rFonts w:cs="Times New Roman"/>
          <w:szCs w:val="24"/>
        </w:rPr>
      </w:pPr>
      <w:r w:rsidRPr="00784966">
        <w:rPr>
          <w:rFonts w:cs="Times New Roman"/>
          <w:szCs w:val="24"/>
        </w:rPr>
        <w:t>To stay calm and careful</w:t>
      </w:r>
    </w:p>
    <w:p w:rsidR="002A47F6" w:rsidRPr="00784966" w:rsidRDefault="002A47F6" w:rsidP="007363C5">
      <w:pPr>
        <w:pStyle w:val="ListParagraph"/>
        <w:numPr>
          <w:ilvl w:val="1"/>
          <w:numId w:val="102"/>
        </w:numPr>
        <w:autoSpaceDE w:val="0"/>
        <w:autoSpaceDN w:val="0"/>
        <w:adjustRightInd w:val="0"/>
        <w:spacing w:line="276" w:lineRule="auto"/>
        <w:ind w:left="709" w:hanging="283"/>
        <w:rPr>
          <w:rFonts w:cs="Times New Roman"/>
          <w:szCs w:val="24"/>
        </w:rPr>
      </w:pPr>
      <w:r w:rsidRPr="00784966">
        <w:rPr>
          <w:rFonts w:cs="Times New Roman"/>
          <w:szCs w:val="24"/>
        </w:rPr>
        <w:t>When a girl stands on her father’s feet while dancing</w:t>
      </w:r>
    </w:p>
    <w:p w:rsidR="002A47F6" w:rsidRPr="00784966" w:rsidRDefault="002A47F6" w:rsidP="007363C5">
      <w:pPr>
        <w:pStyle w:val="ListParagraph"/>
        <w:numPr>
          <w:ilvl w:val="1"/>
          <w:numId w:val="102"/>
        </w:numPr>
        <w:autoSpaceDE w:val="0"/>
        <w:autoSpaceDN w:val="0"/>
        <w:adjustRightInd w:val="0"/>
        <w:spacing w:line="276" w:lineRule="auto"/>
        <w:ind w:left="709" w:hanging="283"/>
        <w:rPr>
          <w:rFonts w:cs="Times New Roman"/>
          <w:szCs w:val="24"/>
        </w:rPr>
      </w:pPr>
      <w:r w:rsidRPr="00784966">
        <w:rPr>
          <w:rFonts w:cs="Times New Roman"/>
          <w:szCs w:val="24"/>
        </w:rPr>
        <w:t>Readily available</w:t>
      </w:r>
    </w:p>
    <w:p w:rsidR="002A47F6" w:rsidRPr="00CF4A40" w:rsidRDefault="002A47F6" w:rsidP="00784966">
      <w:pPr>
        <w:autoSpaceDE w:val="0"/>
        <w:autoSpaceDN w:val="0"/>
        <w:adjustRightInd w:val="0"/>
        <w:spacing w:line="276" w:lineRule="auto"/>
        <w:rPr>
          <w:rFonts w:cs="Times New Roman"/>
          <w:bCs/>
          <w:szCs w:val="24"/>
        </w:rPr>
      </w:pPr>
    </w:p>
    <w:p w:rsidR="002A47F6" w:rsidRPr="00CF4A40" w:rsidRDefault="002A47F6" w:rsidP="00784966">
      <w:pPr>
        <w:tabs>
          <w:tab w:val="left" w:pos="426"/>
        </w:tabs>
        <w:autoSpaceDE w:val="0"/>
        <w:autoSpaceDN w:val="0"/>
        <w:adjustRightInd w:val="0"/>
        <w:spacing w:line="276" w:lineRule="auto"/>
        <w:rPr>
          <w:rFonts w:cs="Times New Roman"/>
          <w:bCs/>
          <w:szCs w:val="24"/>
        </w:rPr>
      </w:pPr>
      <w:r w:rsidRPr="00CF4A40">
        <w:rPr>
          <w:rFonts w:cs="Times New Roman"/>
          <w:bCs/>
          <w:szCs w:val="24"/>
        </w:rPr>
        <w:t xml:space="preserve">9. </w:t>
      </w:r>
      <w:r w:rsidR="00784966">
        <w:rPr>
          <w:rFonts w:cs="Times New Roman"/>
          <w:bCs/>
          <w:szCs w:val="24"/>
        </w:rPr>
        <w:tab/>
      </w:r>
      <w:r w:rsidRPr="00CF4A40">
        <w:rPr>
          <w:rFonts w:cs="Times New Roman"/>
          <w:bCs/>
          <w:szCs w:val="24"/>
        </w:rPr>
        <w:t>What is the meaning of the expression “over my dead body”?</w:t>
      </w:r>
    </w:p>
    <w:p w:rsidR="002A47F6" w:rsidRPr="00784966" w:rsidRDefault="002A47F6" w:rsidP="007363C5">
      <w:pPr>
        <w:pStyle w:val="ListParagraph"/>
        <w:numPr>
          <w:ilvl w:val="2"/>
          <w:numId w:val="103"/>
        </w:numPr>
        <w:tabs>
          <w:tab w:val="left" w:pos="1134"/>
        </w:tabs>
        <w:autoSpaceDE w:val="0"/>
        <w:autoSpaceDN w:val="0"/>
        <w:adjustRightInd w:val="0"/>
        <w:spacing w:line="276" w:lineRule="auto"/>
        <w:ind w:left="709" w:hanging="283"/>
        <w:rPr>
          <w:rFonts w:cs="Times New Roman"/>
          <w:szCs w:val="24"/>
        </w:rPr>
      </w:pPr>
      <w:r w:rsidRPr="00784966">
        <w:rPr>
          <w:rFonts w:cs="Times New Roman"/>
          <w:szCs w:val="24"/>
        </w:rPr>
        <w:t>That someone will do everything they can to prevent the plan or action suggested</w:t>
      </w:r>
    </w:p>
    <w:p w:rsidR="002A47F6" w:rsidRPr="00784966" w:rsidRDefault="002A47F6" w:rsidP="007363C5">
      <w:pPr>
        <w:pStyle w:val="ListParagraph"/>
        <w:numPr>
          <w:ilvl w:val="2"/>
          <w:numId w:val="103"/>
        </w:numPr>
        <w:tabs>
          <w:tab w:val="left" w:pos="1134"/>
        </w:tabs>
        <w:autoSpaceDE w:val="0"/>
        <w:autoSpaceDN w:val="0"/>
        <w:adjustRightInd w:val="0"/>
        <w:spacing w:line="276" w:lineRule="auto"/>
        <w:ind w:left="709" w:hanging="283"/>
        <w:rPr>
          <w:rFonts w:cs="Times New Roman"/>
          <w:szCs w:val="24"/>
        </w:rPr>
      </w:pPr>
      <w:r w:rsidRPr="00784966">
        <w:rPr>
          <w:rFonts w:cs="Times New Roman"/>
          <w:szCs w:val="24"/>
        </w:rPr>
        <w:t>That it will be painful to see someone waste their talent</w:t>
      </w:r>
    </w:p>
    <w:p w:rsidR="002A47F6" w:rsidRPr="00784966" w:rsidRDefault="002A47F6" w:rsidP="007363C5">
      <w:pPr>
        <w:pStyle w:val="ListParagraph"/>
        <w:numPr>
          <w:ilvl w:val="2"/>
          <w:numId w:val="103"/>
        </w:numPr>
        <w:tabs>
          <w:tab w:val="left" w:pos="1134"/>
        </w:tabs>
        <w:autoSpaceDE w:val="0"/>
        <w:autoSpaceDN w:val="0"/>
        <w:adjustRightInd w:val="0"/>
        <w:spacing w:line="276" w:lineRule="auto"/>
        <w:ind w:left="709" w:hanging="283"/>
        <w:rPr>
          <w:rFonts w:cs="Times New Roman"/>
          <w:szCs w:val="24"/>
        </w:rPr>
      </w:pPr>
      <w:r w:rsidRPr="00784966">
        <w:rPr>
          <w:rFonts w:cs="Times New Roman"/>
          <w:szCs w:val="24"/>
        </w:rPr>
        <w:t>That you have to be aware of the sacrifices a decision requires before you make a choice</w:t>
      </w:r>
    </w:p>
    <w:p w:rsidR="002A47F6" w:rsidRPr="00784966" w:rsidRDefault="002A47F6" w:rsidP="007363C5">
      <w:pPr>
        <w:pStyle w:val="ListParagraph"/>
        <w:numPr>
          <w:ilvl w:val="2"/>
          <w:numId w:val="103"/>
        </w:numPr>
        <w:tabs>
          <w:tab w:val="left" w:pos="1134"/>
        </w:tabs>
        <w:spacing w:line="276" w:lineRule="auto"/>
        <w:ind w:left="709" w:hanging="283"/>
        <w:rPr>
          <w:rFonts w:cs="Times New Roman"/>
          <w:szCs w:val="24"/>
        </w:rPr>
      </w:pPr>
      <w:r w:rsidRPr="00784966">
        <w:rPr>
          <w:rFonts w:cs="Times New Roman"/>
          <w:szCs w:val="24"/>
        </w:rPr>
        <w:t>To follow your heart</w:t>
      </w:r>
    </w:p>
    <w:p w:rsidR="00444CD6" w:rsidRPr="00CF4A40" w:rsidRDefault="00444CD6" w:rsidP="00784966">
      <w:pPr>
        <w:autoSpaceDE w:val="0"/>
        <w:autoSpaceDN w:val="0"/>
        <w:adjustRightInd w:val="0"/>
        <w:spacing w:line="276" w:lineRule="auto"/>
        <w:rPr>
          <w:rFonts w:cs="Times New Roman"/>
          <w:bCs/>
          <w:szCs w:val="24"/>
        </w:rPr>
      </w:pPr>
    </w:p>
    <w:p w:rsidR="002A47F6" w:rsidRPr="00CF4A40" w:rsidRDefault="002A47F6" w:rsidP="00784966">
      <w:pPr>
        <w:tabs>
          <w:tab w:val="left" w:pos="426"/>
        </w:tabs>
        <w:autoSpaceDE w:val="0"/>
        <w:autoSpaceDN w:val="0"/>
        <w:adjustRightInd w:val="0"/>
        <w:spacing w:line="276" w:lineRule="auto"/>
        <w:rPr>
          <w:rFonts w:cs="Times New Roman"/>
          <w:bCs/>
          <w:szCs w:val="24"/>
        </w:rPr>
      </w:pPr>
      <w:r w:rsidRPr="00CF4A40">
        <w:rPr>
          <w:rFonts w:cs="Times New Roman"/>
          <w:bCs/>
          <w:szCs w:val="24"/>
        </w:rPr>
        <w:t xml:space="preserve">10. </w:t>
      </w:r>
      <w:r w:rsidR="00784966">
        <w:rPr>
          <w:rFonts w:cs="Times New Roman"/>
          <w:bCs/>
          <w:szCs w:val="24"/>
        </w:rPr>
        <w:tab/>
      </w:r>
      <w:r w:rsidRPr="00CF4A40">
        <w:rPr>
          <w:rFonts w:cs="Times New Roman"/>
          <w:bCs/>
          <w:szCs w:val="24"/>
        </w:rPr>
        <w:t>What does it mean to “turn the tables”?</w:t>
      </w:r>
    </w:p>
    <w:p w:rsidR="002A47F6" w:rsidRPr="00784966" w:rsidRDefault="002A47F6" w:rsidP="007363C5">
      <w:pPr>
        <w:pStyle w:val="ListParagraph"/>
        <w:numPr>
          <w:ilvl w:val="1"/>
          <w:numId w:val="104"/>
        </w:numPr>
        <w:autoSpaceDE w:val="0"/>
        <w:autoSpaceDN w:val="0"/>
        <w:adjustRightInd w:val="0"/>
        <w:spacing w:line="276" w:lineRule="auto"/>
        <w:ind w:left="709"/>
        <w:rPr>
          <w:rFonts w:cs="Times New Roman"/>
          <w:szCs w:val="24"/>
        </w:rPr>
      </w:pPr>
      <w:r w:rsidRPr="00784966">
        <w:rPr>
          <w:rFonts w:cs="Times New Roman"/>
          <w:szCs w:val="24"/>
        </w:rPr>
        <w:t>To change a situation so that someone's position is the opposite of what it was</w:t>
      </w:r>
    </w:p>
    <w:p w:rsidR="002A47F6" w:rsidRPr="00784966" w:rsidRDefault="002A47F6" w:rsidP="007363C5">
      <w:pPr>
        <w:pStyle w:val="ListParagraph"/>
        <w:numPr>
          <w:ilvl w:val="1"/>
          <w:numId w:val="104"/>
        </w:numPr>
        <w:autoSpaceDE w:val="0"/>
        <w:autoSpaceDN w:val="0"/>
        <w:adjustRightInd w:val="0"/>
        <w:spacing w:line="276" w:lineRule="auto"/>
        <w:ind w:left="709"/>
        <w:rPr>
          <w:rFonts w:cs="Times New Roman"/>
          <w:szCs w:val="24"/>
        </w:rPr>
      </w:pPr>
      <w:r w:rsidRPr="00784966">
        <w:rPr>
          <w:rFonts w:cs="Times New Roman"/>
          <w:szCs w:val="24"/>
        </w:rPr>
        <w:t>To plan revenge</w:t>
      </w:r>
    </w:p>
    <w:p w:rsidR="002A47F6" w:rsidRPr="00784966" w:rsidRDefault="002A47F6" w:rsidP="007363C5">
      <w:pPr>
        <w:pStyle w:val="ListParagraph"/>
        <w:numPr>
          <w:ilvl w:val="1"/>
          <w:numId w:val="104"/>
        </w:numPr>
        <w:autoSpaceDE w:val="0"/>
        <w:autoSpaceDN w:val="0"/>
        <w:adjustRightInd w:val="0"/>
        <w:spacing w:line="276" w:lineRule="auto"/>
        <w:ind w:left="709"/>
        <w:rPr>
          <w:rFonts w:cs="Times New Roman"/>
          <w:szCs w:val="24"/>
        </w:rPr>
      </w:pPr>
      <w:r w:rsidRPr="00784966">
        <w:rPr>
          <w:rFonts w:cs="Times New Roman"/>
          <w:szCs w:val="24"/>
        </w:rPr>
        <w:t>To turn all the tables in a friend’s house as a joke</w:t>
      </w:r>
    </w:p>
    <w:p w:rsidR="002A47F6" w:rsidRPr="00784966" w:rsidRDefault="002A47F6" w:rsidP="007363C5">
      <w:pPr>
        <w:pStyle w:val="ListParagraph"/>
        <w:numPr>
          <w:ilvl w:val="1"/>
          <w:numId w:val="104"/>
        </w:numPr>
        <w:spacing w:line="276" w:lineRule="auto"/>
        <w:ind w:left="709"/>
        <w:rPr>
          <w:rFonts w:cs="Times New Roman"/>
          <w:szCs w:val="24"/>
        </w:rPr>
      </w:pPr>
      <w:r w:rsidRPr="00784966">
        <w:rPr>
          <w:rFonts w:cs="Times New Roman"/>
          <w:szCs w:val="24"/>
        </w:rPr>
        <w:t>To redecorate</w:t>
      </w:r>
    </w:p>
    <w:p w:rsidR="002A47F6" w:rsidRPr="00CF4A40" w:rsidRDefault="002A47F6" w:rsidP="00784966">
      <w:pPr>
        <w:spacing w:line="276" w:lineRule="auto"/>
        <w:rPr>
          <w:rFonts w:cs="Times New Roman"/>
          <w:bCs/>
          <w:szCs w:val="24"/>
        </w:rPr>
      </w:pPr>
    </w:p>
    <w:p w:rsidR="002A47F6" w:rsidRPr="00CF4A40" w:rsidRDefault="002A47F6" w:rsidP="00784966">
      <w:pPr>
        <w:spacing w:line="276" w:lineRule="auto"/>
        <w:rPr>
          <w:rFonts w:cs="Times New Roman"/>
          <w:szCs w:val="24"/>
        </w:rPr>
      </w:pPr>
      <w:r w:rsidRPr="00CF4A40">
        <w:rPr>
          <w:rFonts w:cs="Times New Roman"/>
          <w:bCs/>
          <w:szCs w:val="24"/>
        </w:rPr>
        <w:t>11. What is the meaning of the expression “rule of thumb”?</w:t>
      </w:r>
    </w:p>
    <w:p w:rsidR="002A47F6" w:rsidRPr="00784966" w:rsidRDefault="002A47F6" w:rsidP="007363C5">
      <w:pPr>
        <w:pStyle w:val="ListParagraph"/>
        <w:numPr>
          <w:ilvl w:val="1"/>
          <w:numId w:val="105"/>
        </w:numPr>
        <w:autoSpaceDE w:val="0"/>
        <w:autoSpaceDN w:val="0"/>
        <w:adjustRightInd w:val="0"/>
        <w:spacing w:line="276" w:lineRule="auto"/>
        <w:ind w:left="851"/>
        <w:rPr>
          <w:rFonts w:cs="Times New Roman"/>
          <w:szCs w:val="24"/>
        </w:rPr>
      </w:pPr>
      <w:r w:rsidRPr="00784966">
        <w:rPr>
          <w:rFonts w:cs="Times New Roman"/>
          <w:szCs w:val="24"/>
        </w:rPr>
        <w:t>A general principle developed by experience</w:t>
      </w:r>
    </w:p>
    <w:p w:rsidR="002A47F6" w:rsidRPr="00784966" w:rsidRDefault="002A47F6" w:rsidP="007363C5">
      <w:pPr>
        <w:pStyle w:val="ListParagraph"/>
        <w:numPr>
          <w:ilvl w:val="1"/>
          <w:numId w:val="105"/>
        </w:numPr>
        <w:autoSpaceDE w:val="0"/>
        <w:autoSpaceDN w:val="0"/>
        <w:adjustRightInd w:val="0"/>
        <w:spacing w:line="276" w:lineRule="auto"/>
        <w:ind w:left="851"/>
        <w:rPr>
          <w:rFonts w:cs="Times New Roman"/>
          <w:szCs w:val="24"/>
        </w:rPr>
      </w:pPr>
      <w:r w:rsidRPr="00784966">
        <w:rPr>
          <w:rFonts w:cs="Times New Roman"/>
          <w:szCs w:val="24"/>
        </w:rPr>
        <w:t>An answer to how to deal with a problem</w:t>
      </w:r>
    </w:p>
    <w:p w:rsidR="002A47F6" w:rsidRPr="00784966" w:rsidRDefault="002A47F6" w:rsidP="007363C5">
      <w:pPr>
        <w:pStyle w:val="ListParagraph"/>
        <w:numPr>
          <w:ilvl w:val="1"/>
          <w:numId w:val="105"/>
        </w:numPr>
        <w:autoSpaceDE w:val="0"/>
        <w:autoSpaceDN w:val="0"/>
        <w:adjustRightInd w:val="0"/>
        <w:spacing w:line="276" w:lineRule="auto"/>
        <w:ind w:left="851"/>
        <w:rPr>
          <w:rFonts w:cs="Times New Roman"/>
          <w:szCs w:val="24"/>
        </w:rPr>
      </w:pPr>
      <w:r w:rsidRPr="00784966">
        <w:rPr>
          <w:rFonts w:cs="Times New Roman"/>
          <w:szCs w:val="24"/>
        </w:rPr>
        <w:t>To act cautiously in order to protect sensitive information and your computer</w:t>
      </w:r>
    </w:p>
    <w:p w:rsidR="002A47F6" w:rsidRPr="00784966" w:rsidRDefault="002A47F6" w:rsidP="007363C5">
      <w:pPr>
        <w:pStyle w:val="ListParagraph"/>
        <w:numPr>
          <w:ilvl w:val="1"/>
          <w:numId w:val="105"/>
        </w:numPr>
        <w:spacing w:after="120" w:line="276" w:lineRule="auto"/>
        <w:ind w:left="851"/>
        <w:rPr>
          <w:rFonts w:cs="Times New Roman"/>
          <w:szCs w:val="24"/>
        </w:rPr>
      </w:pPr>
      <w:r w:rsidRPr="00784966">
        <w:rPr>
          <w:rFonts w:cs="Times New Roman"/>
          <w:szCs w:val="24"/>
        </w:rPr>
        <w:t>To measure something using your thumbs as a ruler</w:t>
      </w:r>
    </w:p>
    <w:p w:rsidR="002A47F6" w:rsidRPr="00CF4A40" w:rsidRDefault="002A47F6" w:rsidP="00CF4A40">
      <w:pPr>
        <w:autoSpaceDE w:val="0"/>
        <w:autoSpaceDN w:val="0"/>
        <w:adjustRightInd w:val="0"/>
        <w:spacing w:line="276" w:lineRule="auto"/>
        <w:rPr>
          <w:rFonts w:cs="Times New Roman"/>
          <w:bCs/>
          <w:szCs w:val="24"/>
        </w:rPr>
      </w:pPr>
    </w:p>
    <w:p w:rsidR="002A47F6" w:rsidRPr="00CF4A40" w:rsidRDefault="002A47F6" w:rsidP="00784966">
      <w:pPr>
        <w:tabs>
          <w:tab w:val="left" w:pos="426"/>
        </w:tabs>
        <w:autoSpaceDE w:val="0"/>
        <w:autoSpaceDN w:val="0"/>
        <w:adjustRightInd w:val="0"/>
        <w:spacing w:line="276" w:lineRule="auto"/>
        <w:rPr>
          <w:rFonts w:cs="Times New Roman"/>
          <w:bCs/>
          <w:szCs w:val="24"/>
        </w:rPr>
      </w:pPr>
      <w:r w:rsidRPr="00CF4A40">
        <w:rPr>
          <w:rFonts w:cs="Times New Roman"/>
          <w:bCs/>
          <w:szCs w:val="24"/>
        </w:rPr>
        <w:t xml:space="preserve">12. </w:t>
      </w:r>
      <w:r w:rsidR="00784966">
        <w:rPr>
          <w:rFonts w:cs="Times New Roman"/>
          <w:bCs/>
          <w:szCs w:val="24"/>
        </w:rPr>
        <w:tab/>
      </w:r>
      <w:r w:rsidRPr="00CF4A40">
        <w:rPr>
          <w:rFonts w:cs="Times New Roman"/>
          <w:bCs/>
          <w:szCs w:val="24"/>
        </w:rPr>
        <w:t>What does it mean to “get a head-start”?</w:t>
      </w:r>
    </w:p>
    <w:p w:rsidR="002A47F6" w:rsidRPr="00784966" w:rsidRDefault="002A47F6" w:rsidP="007363C5">
      <w:pPr>
        <w:pStyle w:val="ListParagraph"/>
        <w:numPr>
          <w:ilvl w:val="1"/>
          <w:numId w:val="106"/>
        </w:numPr>
        <w:autoSpaceDE w:val="0"/>
        <w:autoSpaceDN w:val="0"/>
        <w:adjustRightInd w:val="0"/>
        <w:spacing w:line="276" w:lineRule="auto"/>
        <w:ind w:left="851"/>
        <w:rPr>
          <w:rFonts w:cs="Times New Roman"/>
          <w:szCs w:val="24"/>
        </w:rPr>
      </w:pPr>
      <w:r w:rsidRPr="00784966">
        <w:rPr>
          <w:rFonts w:cs="Times New Roman"/>
          <w:szCs w:val="24"/>
        </w:rPr>
        <w:t>To get top grades because you are well prepared</w:t>
      </w:r>
    </w:p>
    <w:p w:rsidR="002A47F6" w:rsidRPr="00784966" w:rsidRDefault="002A47F6" w:rsidP="007363C5">
      <w:pPr>
        <w:pStyle w:val="ListParagraph"/>
        <w:numPr>
          <w:ilvl w:val="1"/>
          <w:numId w:val="106"/>
        </w:numPr>
        <w:autoSpaceDE w:val="0"/>
        <w:autoSpaceDN w:val="0"/>
        <w:adjustRightInd w:val="0"/>
        <w:spacing w:line="276" w:lineRule="auto"/>
        <w:ind w:left="851"/>
        <w:rPr>
          <w:rFonts w:cs="Times New Roman"/>
          <w:szCs w:val="24"/>
        </w:rPr>
      </w:pPr>
      <w:r w:rsidRPr="00784966">
        <w:rPr>
          <w:rFonts w:cs="Times New Roman"/>
          <w:szCs w:val="24"/>
        </w:rPr>
        <w:t>To get the idea that you are better than others</w:t>
      </w:r>
    </w:p>
    <w:p w:rsidR="002A47F6" w:rsidRPr="00784966" w:rsidRDefault="002A47F6" w:rsidP="007363C5">
      <w:pPr>
        <w:pStyle w:val="ListParagraph"/>
        <w:numPr>
          <w:ilvl w:val="1"/>
          <w:numId w:val="106"/>
        </w:numPr>
        <w:autoSpaceDE w:val="0"/>
        <w:autoSpaceDN w:val="0"/>
        <w:adjustRightInd w:val="0"/>
        <w:spacing w:line="276" w:lineRule="auto"/>
        <w:ind w:left="851"/>
        <w:rPr>
          <w:rFonts w:cs="Times New Roman"/>
          <w:szCs w:val="24"/>
        </w:rPr>
      </w:pPr>
      <w:r w:rsidRPr="00784966">
        <w:rPr>
          <w:rFonts w:cs="Times New Roman"/>
          <w:szCs w:val="24"/>
        </w:rPr>
        <w:t>To get an early start on something</w:t>
      </w:r>
    </w:p>
    <w:p w:rsidR="002A47F6" w:rsidRPr="00784966" w:rsidRDefault="002A47F6" w:rsidP="007363C5">
      <w:pPr>
        <w:pStyle w:val="ListParagraph"/>
        <w:numPr>
          <w:ilvl w:val="1"/>
          <w:numId w:val="106"/>
        </w:numPr>
        <w:spacing w:line="276" w:lineRule="auto"/>
        <w:ind w:left="851"/>
        <w:rPr>
          <w:rFonts w:cs="Times New Roman"/>
          <w:szCs w:val="24"/>
        </w:rPr>
      </w:pPr>
      <w:r w:rsidRPr="00784966">
        <w:rPr>
          <w:rFonts w:cs="Times New Roman"/>
          <w:szCs w:val="24"/>
        </w:rPr>
        <w:t>To give someone a soft transition from one stage of life to another</w:t>
      </w:r>
    </w:p>
    <w:p w:rsidR="002A47F6" w:rsidRPr="00CF4A40" w:rsidRDefault="002A47F6" w:rsidP="00784966">
      <w:pPr>
        <w:spacing w:line="276" w:lineRule="auto"/>
        <w:rPr>
          <w:rFonts w:cs="Times New Roman"/>
          <w:bCs/>
          <w:szCs w:val="24"/>
        </w:rPr>
      </w:pPr>
    </w:p>
    <w:p w:rsidR="004B3150" w:rsidRDefault="004B3150" w:rsidP="00784966">
      <w:pPr>
        <w:spacing w:line="276" w:lineRule="auto"/>
        <w:rPr>
          <w:rFonts w:cs="Times New Roman"/>
          <w:bCs/>
          <w:szCs w:val="24"/>
        </w:rPr>
      </w:pPr>
    </w:p>
    <w:p w:rsidR="004B3150" w:rsidRDefault="004B3150" w:rsidP="00784966">
      <w:pPr>
        <w:spacing w:line="276" w:lineRule="auto"/>
        <w:rPr>
          <w:rFonts w:cs="Times New Roman"/>
          <w:bCs/>
          <w:szCs w:val="24"/>
        </w:rPr>
      </w:pPr>
    </w:p>
    <w:p w:rsidR="002A47F6" w:rsidRPr="00CF4A40" w:rsidRDefault="002A47F6" w:rsidP="00784966">
      <w:pPr>
        <w:spacing w:line="276" w:lineRule="auto"/>
        <w:rPr>
          <w:rFonts w:cs="Times New Roman"/>
          <w:szCs w:val="24"/>
        </w:rPr>
      </w:pPr>
      <w:r w:rsidRPr="00CF4A40">
        <w:rPr>
          <w:rFonts w:cs="Times New Roman"/>
          <w:bCs/>
          <w:szCs w:val="24"/>
        </w:rPr>
        <w:lastRenderedPageBreak/>
        <w:t>13. What does it mean to “take charge”?</w:t>
      </w:r>
    </w:p>
    <w:p w:rsidR="002A47F6" w:rsidRPr="00784966" w:rsidRDefault="002A47F6" w:rsidP="007363C5">
      <w:pPr>
        <w:pStyle w:val="ListParagraph"/>
        <w:numPr>
          <w:ilvl w:val="1"/>
          <w:numId w:val="107"/>
        </w:numPr>
        <w:spacing w:line="276" w:lineRule="auto"/>
        <w:ind w:left="851"/>
        <w:rPr>
          <w:rFonts w:cs="Times New Roman"/>
          <w:szCs w:val="24"/>
        </w:rPr>
      </w:pPr>
      <w:r w:rsidRPr="00784966">
        <w:rPr>
          <w:rFonts w:cs="Times New Roman"/>
          <w:szCs w:val="24"/>
        </w:rPr>
        <w:t>To make someone pay for something</w:t>
      </w:r>
    </w:p>
    <w:p w:rsidR="002A47F6" w:rsidRPr="00784966" w:rsidRDefault="002A47F6" w:rsidP="007363C5">
      <w:pPr>
        <w:pStyle w:val="ListParagraph"/>
        <w:numPr>
          <w:ilvl w:val="1"/>
          <w:numId w:val="107"/>
        </w:numPr>
        <w:autoSpaceDE w:val="0"/>
        <w:autoSpaceDN w:val="0"/>
        <w:adjustRightInd w:val="0"/>
        <w:spacing w:line="276" w:lineRule="auto"/>
        <w:ind w:left="851"/>
        <w:rPr>
          <w:rFonts w:cs="Times New Roman"/>
          <w:szCs w:val="24"/>
        </w:rPr>
      </w:pPr>
      <w:r w:rsidRPr="00784966">
        <w:rPr>
          <w:rFonts w:cs="Times New Roman"/>
          <w:szCs w:val="24"/>
        </w:rPr>
        <w:t>To reload one’s batteries</w:t>
      </w:r>
    </w:p>
    <w:p w:rsidR="002A47F6" w:rsidRPr="00784966" w:rsidRDefault="002A47F6" w:rsidP="007363C5">
      <w:pPr>
        <w:pStyle w:val="ListParagraph"/>
        <w:numPr>
          <w:ilvl w:val="1"/>
          <w:numId w:val="107"/>
        </w:numPr>
        <w:autoSpaceDE w:val="0"/>
        <w:autoSpaceDN w:val="0"/>
        <w:adjustRightInd w:val="0"/>
        <w:spacing w:line="276" w:lineRule="auto"/>
        <w:ind w:left="851"/>
        <w:rPr>
          <w:rFonts w:cs="Times New Roman"/>
          <w:szCs w:val="24"/>
        </w:rPr>
      </w:pPr>
      <w:r w:rsidRPr="00784966">
        <w:rPr>
          <w:rFonts w:cs="Times New Roman"/>
          <w:szCs w:val="24"/>
        </w:rPr>
        <w:t>To take control over something</w:t>
      </w:r>
    </w:p>
    <w:p w:rsidR="002A47F6" w:rsidRPr="00784966" w:rsidRDefault="002A47F6" w:rsidP="007363C5">
      <w:pPr>
        <w:pStyle w:val="ListParagraph"/>
        <w:numPr>
          <w:ilvl w:val="1"/>
          <w:numId w:val="107"/>
        </w:numPr>
        <w:spacing w:line="276" w:lineRule="auto"/>
        <w:ind w:left="851"/>
        <w:rPr>
          <w:rFonts w:cs="Times New Roman"/>
          <w:szCs w:val="24"/>
        </w:rPr>
      </w:pPr>
      <w:r w:rsidRPr="00784966">
        <w:rPr>
          <w:rFonts w:cs="Times New Roman"/>
          <w:szCs w:val="24"/>
        </w:rPr>
        <w:t>To be responsible</w:t>
      </w:r>
    </w:p>
    <w:p w:rsidR="00357615" w:rsidRPr="00CF4A40" w:rsidRDefault="00357615" w:rsidP="00CF4A40">
      <w:pPr>
        <w:autoSpaceDE w:val="0"/>
        <w:autoSpaceDN w:val="0"/>
        <w:adjustRightInd w:val="0"/>
        <w:spacing w:line="276" w:lineRule="auto"/>
        <w:rPr>
          <w:rFonts w:cs="Times New Roman"/>
          <w:bCs/>
          <w:szCs w:val="24"/>
        </w:rPr>
      </w:pPr>
    </w:p>
    <w:p w:rsidR="002A47F6" w:rsidRPr="00CF4A40" w:rsidRDefault="002A47F6" w:rsidP="00CF4A40">
      <w:pPr>
        <w:autoSpaceDE w:val="0"/>
        <w:autoSpaceDN w:val="0"/>
        <w:adjustRightInd w:val="0"/>
        <w:spacing w:line="276" w:lineRule="auto"/>
        <w:rPr>
          <w:rFonts w:cs="Times New Roman"/>
          <w:bCs/>
          <w:szCs w:val="24"/>
        </w:rPr>
      </w:pPr>
      <w:r w:rsidRPr="00CF4A40">
        <w:rPr>
          <w:rFonts w:cs="Times New Roman"/>
          <w:bCs/>
          <w:szCs w:val="24"/>
        </w:rPr>
        <w:t>14. What does it mean to “beat about the bush”?</w:t>
      </w:r>
    </w:p>
    <w:p w:rsidR="002A47F6" w:rsidRPr="00784966" w:rsidRDefault="002A47F6" w:rsidP="007363C5">
      <w:pPr>
        <w:pStyle w:val="ListParagraph"/>
        <w:numPr>
          <w:ilvl w:val="0"/>
          <w:numId w:val="108"/>
        </w:numPr>
        <w:autoSpaceDE w:val="0"/>
        <w:autoSpaceDN w:val="0"/>
        <w:adjustRightInd w:val="0"/>
        <w:spacing w:line="276" w:lineRule="auto"/>
        <w:ind w:left="851"/>
        <w:rPr>
          <w:rFonts w:cs="Times New Roman"/>
          <w:szCs w:val="24"/>
        </w:rPr>
      </w:pPr>
      <w:r w:rsidRPr="00784966">
        <w:rPr>
          <w:rFonts w:cs="Times New Roman"/>
          <w:szCs w:val="24"/>
        </w:rPr>
        <w:t>To give up</w:t>
      </w:r>
    </w:p>
    <w:p w:rsidR="002A47F6" w:rsidRPr="00784966" w:rsidRDefault="002A47F6" w:rsidP="007363C5">
      <w:pPr>
        <w:pStyle w:val="ListParagraph"/>
        <w:numPr>
          <w:ilvl w:val="0"/>
          <w:numId w:val="108"/>
        </w:numPr>
        <w:autoSpaceDE w:val="0"/>
        <w:autoSpaceDN w:val="0"/>
        <w:adjustRightInd w:val="0"/>
        <w:spacing w:line="276" w:lineRule="auto"/>
        <w:ind w:left="851"/>
        <w:rPr>
          <w:rFonts w:cs="Times New Roman"/>
          <w:szCs w:val="24"/>
        </w:rPr>
      </w:pPr>
      <w:r w:rsidRPr="00784966">
        <w:rPr>
          <w:rFonts w:cs="Times New Roman"/>
          <w:szCs w:val="24"/>
        </w:rPr>
        <w:t>To run away into the bush in order to avoid facing the challenges of life</w:t>
      </w:r>
    </w:p>
    <w:p w:rsidR="002A47F6" w:rsidRPr="00784966" w:rsidRDefault="002A47F6" w:rsidP="007363C5">
      <w:pPr>
        <w:pStyle w:val="ListParagraph"/>
        <w:numPr>
          <w:ilvl w:val="0"/>
          <w:numId w:val="108"/>
        </w:numPr>
        <w:autoSpaceDE w:val="0"/>
        <w:autoSpaceDN w:val="0"/>
        <w:adjustRightInd w:val="0"/>
        <w:spacing w:line="276" w:lineRule="auto"/>
        <w:ind w:left="851"/>
        <w:rPr>
          <w:rFonts w:cs="Times New Roman"/>
          <w:szCs w:val="24"/>
        </w:rPr>
      </w:pPr>
      <w:r w:rsidRPr="00784966">
        <w:rPr>
          <w:rFonts w:cs="Times New Roman"/>
          <w:szCs w:val="24"/>
        </w:rPr>
        <w:t>To avoid talking about a difficult subject because you are worried about upsetting the person/s</w:t>
      </w:r>
      <w:r w:rsidR="00FD69AE">
        <w:rPr>
          <w:rFonts w:cs="Times New Roman"/>
          <w:szCs w:val="24"/>
        </w:rPr>
        <w:t xml:space="preserve"> </w:t>
      </w:r>
      <w:r w:rsidRPr="00784966">
        <w:rPr>
          <w:rFonts w:cs="Times New Roman"/>
          <w:szCs w:val="24"/>
        </w:rPr>
        <w:t>you are talking to</w:t>
      </w:r>
    </w:p>
    <w:p w:rsidR="002A47F6" w:rsidRPr="00784966" w:rsidRDefault="002A47F6" w:rsidP="007363C5">
      <w:pPr>
        <w:pStyle w:val="ListParagraph"/>
        <w:numPr>
          <w:ilvl w:val="0"/>
          <w:numId w:val="108"/>
        </w:numPr>
        <w:autoSpaceDE w:val="0"/>
        <w:autoSpaceDN w:val="0"/>
        <w:adjustRightInd w:val="0"/>
        <w:spacing w:line="276" w:lineRule="auto"/>
        <w:ind w:left="851"/>
        <w:rPr>
          <w:rFonts w:cs="Times New Roman"/>
          <w:szCs w:val="24"/>
        </w:rPr>
      </w:pPr>
      <w:r w:rsidRPr="00784966">
        <w:rPr>
          <w:rFonts w:cs="Times New Roman"/>
          <w:szCs w:val="24"/>
        </w:rPr>
        <w:t>To get angry at oneself when one has done something that does not meet the expectation of</w:t>
      </w:r>
      <w:r w:rsidR="00FD69AE">
        <w:rPr>
          <w:rFonts w:cs="Times New Roman"/>
          <w:szCs w:val="24"/>
        </w:rPr>
        <w:t xml:space="preserve"> </w:t>
      </w:r>
      <w:r w:rsidRPr="00784966">
        <w:rPr>
          <w:rFonts w:cs="Times New Roman"/>
          <w:szCs w:val="24"/>
        </w:rPr>
        <w:t>others</w:t>
      </w:r>
    </w:p>
    <w:p w:rsidR="002A47F6" w:rsidRPr="00CF4A40" w:rsidRDefault="002A47F6" w:rsidP="00CF4A40">
      <w:pPr>
        <w:autoSpaceDE w:val="0"/>
        <w:autoSpaceDN w:val="0"/>
        <w:adjustRightInd w:val="0"/>
        <w:spacing w:line="276" w:lineRule="auto"/>
        <w:rPr>
          <w:rFonts w:cs="Times New Roman"/>
          <w:bCs/>
          <w:szCs w:val="24"/>
        </w:rPr>
      </w:pPr>
    </w:p>
    <w:p w:rsidR="002A47F6" w:rsidRPr="00CF4A40" w:rsidRDefault="002A47F6" w:rsidP="00CF4A40">
      <w:pPr>
        <w:autoSpaceDE w:val="0"/>
        <w:autoSpaceDN w:val="0"/>
        <w:adjustRightInd w:val="0"/>
        <w:spacing w:line="276" w:lineRule="auto"/>
        <w:rPr>
          <w:rFonts w:cs="Times New Roman"/>
          <w:bCs/>
          <w:szCs w:val="24"/>
        </w:rPr>
      </w:pPr>
      <w:r w:rsidRPr="00CF4A40">
        <w:rPr>
          <w:rFonts w:cs="Times New Roman"/>
          <w:bCs/>
          <w:szCs w:val="24"/>
        </w:rPr>
        <w:t>15. What is the meaning of the expression “talk of the devil”?</w:t>
      </w:r>
    </w:p>
    <w:p w:rsidR="002A47F6" w:rsidRPr="00784966" w:rsidRDefault="002A47F6" w:rsidP="007363C5">
      <w:pPr>
        <w:pStyle w:val="ListParagraph"/>
        <w:numPr>
          <w:ilvl w:val="0"/>
          <w:numId w:val="109"/>
        </w:numPr>
        <w:autoSpaceDE w:val="0"/>
        <w:autoSpaceDN w:val="0"/>
        <w:adjustRightInd w:val="0"/>
        <w:spacing w:line="276" w:lineRule="auto"/>
        <w:ind w:left="851"/>
        <w:rPr>
          <w:rFonts w:cs="Times New Roman"/>
          <w:szCs w:val="24"/>
        </w:rPr>
      </w:pPr>
      <w:r w:rsidRPr="00784966">
        <w:rPr>
          <w:rFonts w:cs="Times New Roman"/>
          <w:szCs w:val="24"/>
        </w:rPr>
        <w:t>Something that you say when a person you are talking about arrives unexpectedly</w:t>
      </w:r>
    </w:p>
    <w:p w:rsidR="002A47F6" w:rsidRPr="00784966" w:rsidRDefault="002A47F6" w:rsidP="007363C5">
      <w:pPr>
        <w:pStyle w:val="ListParagraph"/>
        <w:numPr>
          <w:ilvl w:val="0"/>
          <w:numId w:val="109"/>
        </w:numPr>
        <w:autoSpaceDE w:val="0"/>
        <w:autoSpaceDN w:val="0"/>
        <w:adjustRightInd w:val="0"/>
        <w:spacing w:line="276" w:lineRule="auto"/>
        <w:ind w:left="851"/>
        <w:rPr>
          <w:rFonts w:cs="Times New Roman"/>
          <w:szCs w:val="24"/>
        </w:rPr>
      </w:pPr>
      <w:r w:rsidRPr="00784966">
        <w:rPr>
          <w:rFonts w:cs="Times New Roman"/>
          <w:szCs w:val="24"/>
        </w:rPr>
        <w:t>What you say to express frustration and anger</w:t>
      </w:r>
    </w:p>
    <w:p w:rsidR="002A47F6" w:rsidRPr="00784966" w:rsidRDefault="002A47F6" w:rsidP="007363C5">
      <w:pPr>
        <w:pStyle w:val="ListParagraph"/>
        <w:numPr>
          <w:ilvl w:val="0"/>
          <w:numId w:val="109"/>
        </w:numPr>
        <w:autoSpaceDE w:val="0"/>
        <w:autoSpaceDN w:val="0"/>
        <w:adjustRightInd w:val="0"/>
        <w:spacing w:line="276" w:lineRule="auto"/>
        <w:ind w:left="851"/>
        <w:rPr>
          <w:rFonts w:cs="Times New Roman"/>
          <w:szCs w:val="24"/>
        </w:rPr>
      </w:pPr>
      <w:r w:rsidRPr="00784966">
        <w:rPr>
          <w:rFonts w:cs="Times New Roman"/>
          <w:szCs w:val="24"/>
        </w:rPr>
        <w:t>A mild form for swearing</w:t>
      </w:r>
    </w:p>
    <w:p w:rsidR="002A47F6" w:rsidRPr="00784966" w:rsidRDefault="002A47F6" w:rsidP="007363C5">
      <w:pPr>
        <w:pStyle w:val="ListParagraph"/>
        <w:numPr>
          <w:ilvl w:val="0"/>
          <w:numId w:val="109"/>
        </w:numPr>
        <w:spacing w:line="276" w:lineRule="auto"/>
        <w:ind w:left="851"/>
        <w:rPr>
          <w:rFonts w:cs="Times New Roman"/>
          <w:szCs w:val="24"/>
        </w:rPr>
      </w:pPr>
      <w:r w:rsidRPr="00784966">
        <w:rPr>
          <w:rFonts w:cs="Times New Roman"/>
          <w:szCs w:val="24"/>
        </w:rPr>
        <w:t>Something you say when someone you don’t want to meet shows up</w:t>
      </w:r>
    </w:p>
    <w:p w:rsidR="002A47F6" w:rsidRPr="00CF4A40" w:rsidRDefault="002A47F6" w:rsidP="00784966">
      <w:pPr>
        <w:spacing w:line="276" w:lineRule="auto"/>
        <w:rPr>
          <w:rFonts w:cs="Times New Roman"/>
          <w:szCs w:val="24"/>
        </w:rPr>
      </w:pPr>
    </w:p>
    <w:p w:rsidR="002A47F6" w:rsidRPr="00CF4A40" w:rsidRDefault="002A47F6" w:rsidP="00784966">
      <w:pPr>
        <w:autoSpaceDE w:val="0"/>
        <w:autoSpaceDN w:val="0"/>
        <w:adjustRightInd w:val="0"/>
        <w:spacing w:line="276" w:lineRule="auto"/>
        <w:rPr>
          <w:rFonts w:cs="Times New Roman"/>
          <w:bCs/>
          <w:szCs w:val="24"/>
        </w:rPr>
      </w:pPr>
      <w:r w:rsidRPr="00CF4A40">
        <w:rPr>
          <w:rFonts w:cs="Times New Roman"/>
          <w:bCs/>
          <w:szCs w:val="24"/>
        </w:rPr>
        <w:t>16. What does it mean to “make up one’s mind”?</w:t>
      </w:r>
    </w:p>
    <w:p w:rsidR="002A47F6" w:rsidRPr="00784966" w:rsidRDefault="002A47F6" w:rsidP="007363C5">
      <w:pPr>
        <w:pStyle w:val="ListParagraph"/>
        <w:numPr>
          <w:ilvl w:val="0"/>
          <w:numId w:val="110"/>
        </w:numPr>
        <w:autoSpaceDE w:val="0"/>
        <w:autoSpaceDN w:val="0"/>
        <w:adjustRightInd w:val="0"/>
        <w:spacing w:line="276" w:lineRule="auto"/>
        <w:ind w:left="851"/>
        <w:rPr>
          <w:rFonts w:cs="Times New Roman"/>
          <w:szCs w:val="24"/>
        </w:rPr>
      </w:pPr>
      <w:r w:rsidRPr="00784966">
        <w:rPr>
          <w:rFonts w:cs="Times New Roman"/>
          <w:szCs w:val="24"/>
        </w:rPr>
        <w:t>To end a relationship</w:t>
      </w:r>
    </w:p>
    <w:p w:rsidR="002A47F6" w:rsidRPr="00784966" w:rsidRDefault="002A47F6" w:rsidP="007363C5">
      <w:pPr>
        <w:pStyle w:val="ListParagraph"/>
        <w:numPr>
          <w:ilvl w:val="0"/>
          <w:numId w:val="110"/>
        </w:numPr>
        <w:autoSpaceDE w:val="0"/>
        <w:autoSpaceDN w:val="0"/>
        <w:adjustRightInd w:val="0"/>
        <w:spacing w:line="276" w:lineRule="auto"/>
        <w:ind w:left="851"/>
        <w:rPr>
          <w:rFonts w:cs="Times New Roman"/>
          <w:szCs w:val="24"/>
        </w:rPr>
      </w:pPr>
      <w:r w:rsidRPr="00784966">
        <w:rPr>
          <w:rFonts w:cs="Times New Roman"/>
          <w:szCs w:val="24"/>
        </w:rPr>
        <w:t>To choose the direction of a play</w:t>
      </w:r>
    </w:p>
    <w:p w:rsidR="002A47F6" w:rsidRPr="00784966" w:rsidRDefault="002A47F6" w:rsidP="007363C5">
      <w:pPr>
        <w:pStyle w:val="ListParagraph"/>
        <w:numPr>
          <w:ilvl w:val="0"/>
          <w:numId w:val="110"/>
        </w:numPr>
        <w:autoSpaceDE w:val="0"/>
        <w:autoSpaceDN w:val="0"/>
        <w:adjustRightInd w:val="0"/>
        <w:spacing w:line="276" w:lineRule="auto"/>
        <w:ind w:left="851"/>
        <w:rPr>
          <w:rFonts w:cs="Times New Roman"/>
          <w:szCs w:val="24"/>
        </w:rPr>
      </w:pPr>
      <w:r w:rsidRPr="00784966">
        <w:rPr>
          <w:rFonts w:cs="Times New Roman"/>
          <w:szCs w:val="24"/>
        </w:rPr>
        <w:t>To paint one’s face</w:t>
      </w:r>
    </w:p>
    <w:p w:rsidR="002A47F6" w:rsidRPr="00784966" w:rsidRDefault="002A47F6" w:rsidP="007363C5">
      <w:pPr>
        <w:pStyle w:val="ListParagraph"/>
        <w:numPr>
          <w:ilvl w:val="0"/>
          <w:numId w:val="110"/>
        </w:numPr>
        <w:spacing w:line="276" w:lineRule="auto"/>
        <w:ind w:left="851"/>
        <w:rPr>
          <w:rFonts w:cs="Times New Roman"/>
          <w:szCs w:val="24"/>
        </w:rPr>
      </w:pPr>
      <w:r w:rsidRPr="00784966">
        <w:rPr>
          <w:rFonts w:cs="Times New Roman"/>
          <w:szCs w:val="24"/>
        </w:rPr>
        <w:t xml:space="preserve">To come to a decision </w:t>
      </w:r>
    </w:p>
    <w:p w:rsidR="002A47F6" w:rsidRPr="00CF4A40" w:rsidRDefault="002A47F6" w:rsidP="00784966">
      <w:pPr>
        <w:autoSpaceDE w:val="0"/>
        <w:autoSpaceDN w:val="0"/>
        <w:adjustRightInd w:val="0"/>
        <w:spacing w:line="276" w:lineRule="auto"/>
        <w:rPr>
          <w:rFonts w:cs="Times New Roman"/>
          <w:bCs/>
          <w:szCs w:val="24"/>
        </w:rPr>
      </w:pPr>
    </w:p>
    <w:p w:rsidR="002A47F6" w:rsidRPr="00CF4A40" w:rsidRDefault="002A47F6" w:rsidP="00784966">
      <w:pPr>
        <w:autoSpaceDE w:val="0"/>
        <w:autoSpaceDN w:val="0"/>
        <w:adjustRightInd w:val="0"/>
        <w:spacing w:line="276" w:lineRule="auto"/>
        <w:rPr>
          <w:rFonts w:cs="Times New Roman"/>
          <w:bCs/>
          <w:szCs w:val="24"/>
        </w:rPr>
      </w:pPr>
      <w:r w:rsidRPr="00CF4A40">
        <w:rPr>
          <w:rFonts w:cs="Times New Roman"/>
          <w:bCs/>
          <w:szCs w:val="24"/>
        </w:rPr>
        <w:t>17. What does it mean to “roll up one’s sleeves”?</w:t>
      </w:r>
    </w:p>
    <w:p w:rsidR="002A47F6" w:rsidRPr="00784966" w:rsidRDefault="002A47F6" w:rsidP="007363C5">
      <w:pPr>
        <w:pStyle w:val="ListParagraph"/>
        <w:numPr>
          <w:ilvl w:val="0"/>
          <w:numId w:val="111"/>
        </w:numPr>
        <w:autoSpaceDE w:val="0"/>
        <w:autoSpaceDN w:val="0"/>
        <w:adjustRightInd w:val="0"/>
        <w:spacing w:line="276" w:lineRule="auto"/>
        <w:ind w:left="709" w:hanging="283"/>
        <w:rPr>
          <w:rFonts w:cs="Times New Roman"/>
          <w:szCs w:val="24"/>
        </w:rPr>
      </w:pPr>
      <w:r w:rsidRPr="00784966">
        <w:rPr>
          <w:rFonts w:cs="Times New Roman"/>
          <w:szCs w:val="24"/>
        </w:rPr>
        <w:t>To call for the big bucks to roll in</w:t>
      </w:r>
    </w:p>
    <w:p w:rsidR="002A47F6" w:rsidRPr="00784966" w:rsidRDefault="002A47F6" w:rsidP="007363C5">
      <w:pPr>
        <w:pStyle w:val="ListParagraph"/>
        <w:numPr>
          <w:ilvl w:val="0"/>
          <w:numId w:val="111"/>
        </w:numPr>
        <w:autoSpaceDE w:val="0"/>
        <w:autoSpaceDN w:val="0"/>
        <w:adjustRightInd w:val="0"/>
        <w:spacing w:line="276" w:lineRule="auto"/>
        <w:ind w:left="709" w:hanging="283"/>
        <w:rPr>
          <w:rFonts w:cs="Times New Roman"/>
          <w:szCs w:val="24"/>
        </w:rPr>
      </w:pPr>
      <w:r w:rsidRPr="00784966">
        <w:rPr>
          <w:rFonts w:cs="Times New Roman"/>
          <w:szCs w:val="24"/>
        </w:rPr>
        <w:t>To be cheap</w:t>
      </w:r>
    </w:p>
    <w:p w:rsidR="002A47F6" w:rsidRPr="00784966" w:rsidRDefault="002A47F6" w:rsidP="007363C5">
      <w:pPr>
        <w:pStyle w:val="ListParagraph"/>
        <w:numPr>
          <w:ilvl w:val="0"/>
          <w:numId w:val="111"/>
        </w:numPr>
        <w:autoSpaceDE w:val="0"/>
        <w:autoSpaceDN w:val="0"/>
        <w:adjustRightInd w:val="0"/>
        <w:spacing w:line="276" w:lineRule="auto"/>
        <w:ind w:left="709" w:hanging="283"/>
        <w:rPr>
          <w:rFonts w:cs="Times New Roman"/>
          <w:szCs w:val="24"/>
        </w:rPr>
      </w:pPr>
      <w:r w:rsidRPr="00784966">
        <w:rPr>
          <w:rFonts w:cs="Times New Roman"/>
          <w:szCs w:val="24"/>
        </w:rPr>
        <w:t>To prepare for hard work</w:t>
      </w:r>
    </w:p>
    <w:p w:rsidR="002A47F6" w:rsidRPr="00784966" w:rsidRDefault="002A47F6" w:rsidP="007363C5">
      <w:pPr>
        <w:pStyle w:val="ListParagraph"/>
        <w:numPr>
          <w:ilvl w:val="0"/>
          <w:numId w:val="111"/>
        </w:numPr>
        <w:spacing w:line="276" w:lineRule="auto"/>
        <w:ind w:left="709" w:hanging="283"/>
        <w:rPr>
          <w:rFonts w:cs="Times New Roman"/>
          <w:sz w:val="23"/>
          <w:szCs w:val="23"/>
        </w:rPr>
      </w:pPr>
      <w:r w:rsidRPr="00784966">
        <w:rPr>
          <w:rFonts w:cs="Times New Roman"/>
          <w:sz w:val="23"/>
          <w:szCs w:val="23"/>
        </w:rPr>
        <w:t>To use less money on ourselves in order to give some more to the less fortunate</w:t>
      </w:r>
    </w:p>
    <w:p w:rsidR="002A47F6" w:rsidRPr="00CF4A40" w:rsidRDefault="002A47F6" w:rsidP="00784966">
      <w:pPr>
        <w:autoSpaceDE w:val="0"/>
        <w:autoSpaceDN w:val="0"/>
        <w:adjustRightInd w:val="0"/>
        <w:spacing w:line="276" w:lineRule="auto"/>
        <w:rPr>
          <w:rFonts w:cs="Times New Roman"/>
          <w:bCs/>
          <w:szCs w:val="24"/>
        </w:rPr>
      </w:pPr>
    </w:p>
    <w:p w:rsidR="002A47F6" w:rsidRPr="00CF4A40" w:rsidRDefault="002A47F6" w:rsidP="00784966">
      <w:pPr>
        <w:autoSpaceDE w:val="0"/>
        <w:autoSpaceDN w:val="0"/>
        <w:adjustRightInd w:val="0"/>
        <w:spacing w:line="276" w:lineRule="auto"/>
        <w:rPr>
          <w:rFonts w:cs="Times New Roman"/>
          <w:bCs/>
          <w:szCs w:val="24"/>
        </w:rPr>
      </w:pPr>
      <w:r w:rsidRPr="00CF4A40">
        <w:rPr>
          <w:rFonts w:cs="Times New Roman"/>
          <w:bCs/>
          <w:szCs w:val="24"/>
        </w:rPr>
        <w:t>18. What does it mean to “break somebody’s heart”?</w:t>
      </w:r>
    </w:p>
    <w:p w:rsidR="002A47F6" w:rsidRPr="00784966" w:rsidRDefault="002A47F6" w:rsidP="007363C5">
      <w:pPr>
        <w:pStyle w:val="ListParagraph"/>
        <w:numPr>
          <w:ilvl w:val="0"/>
          <w:numId w:val="112"/>
        </w:numPr>
        <w:autoSpaceDE w:val="0"/>
        <w:autoSpaceDN w:val="0"/>
        <w:adjustRightInd w:val="0"/>
        <w:spacing w:line="276" w:lineRule="auto"/>
        <w:ind w:left="851"/>
        <w:rPr>
          <w:rFonts w:cs="Times New Roman"/>
          <w:szCs w:val="24"/>
        </w:rPr>
      </w:pPr>
      <w:r w:rsidRPr="00784966">
        <w:rPr>
          <w:rFonts w:cs="Times New Roman"/>
          <w:szCs w:val="24"/>
        </w:rPr>
        <w:t>To have a cardiac arrest</w:t>
      </w:r>
    </w:p>
    <w:p w:rsidR="002A47F6" w:rsidRPr="00784966" w:rsidRDefault="002A47F6" w:rsidP="007363C5">
      <w:pPr>
        <w:pStyle w:val="ListParagraph"/>
        <w:numPr>
          <w:ilvl w:val="0"/>
          <w:numId w:val="112"/>
        </w:numPr>
        <w:autoSpaceDE w:val="0"/>
        <w:autoSpaceDN w:val="0"/>
        <w:adjustRightInd w:val="0"/>
        <w:spacing w:line="276" w:lineRule="auto"/>
        <w:ind w:left="851"/>
        <w:rPr>
          <w:rFonts w:cs="Times New Roman"/>
          <w:szCs w:val="24"/>
        </w:rPr>
      </w:pPr>
      <w:r w:rsidRPr="00784966">
        <w:rPr>
          <w:rFonts w:cs="Times New Roman"/>
          <w:szCs w:val="24"/>
        </w:rPr>
        <w:t>To feel a strong pain in the chest</w:t>
      </w:r>
    </w:p>
    <w:p w:rsidR="002A47F6" w:rsidRPr="00784966" w:rsidRDefault="002A47F6" w:rsidP="007363C5">
      <w:pPr>
        <w:pStyle w:val="ListParagraph"/>
        <w:numPr>
          <w:ilvl w:val="0"/>
          <w:numId w:val="112"/>
        </w:numPr>
        <w:autoSpaceDE w:val="0"/>
        <w:autoSpaceDN w:val="0"/>
        <w:adjustRightInd w:val="0"/>
        <w:spacing w:line="276" w:lineRule="auto"/>
        <w:ind w:left="851"/>
        <w:rPr>
          <w:rFonts w:cs="Times New Roman"/>
          <w:szCs w:val="24"/>
        </w:rPr>
      </w:pPr>
      <w:r w:rsidRPr="00784966">
        <w:rPr>
          <w:rFonts w:cs="Times New Roman"/>
          <w:szCs w:val="24"/>
        </w:rPr>
        <w:t>To be broke</w:t>
      </w:r>
    </w:p>
    <w:p w:rsidR="002A47F6" w:rsidRPr="00784966" w:rsidRDefault="002A47F6" w:rsidP="007363C5">
      <w:pPr>
        <w:pStyle w:val="ListParagraph"/>
        <w:numPr>
          <w:ilvl w:val="0"/>
          <w:numId w:val="112"/>
        </w:numPr>
        <w:spacing w:line="276" w:lineRule="auto"/>
        <w:ind w:left="851"/>
        <w:rPr>
          <w:rFonts w:cs="Times New Roman"/>
          <w:szCs w:val="24"/>
        </w:rPr>
      </w:pPr>
      <w:r w:rsidRPr="00784966">
        <w:rPr>
          <w:rFonts w:cs="Times New Roman"/>
          <w:szCs w:val="24"/>
        </w:rPr>
        <w:t>To experience great emotional pain</w:t>
      </w:r>
    </w:p>
    <w:p w:rsidR="002A47F6" w:rsidRPr="00CF4A40" w:rsidRDefault="002A47F6" w:rsidP="00784966">
      <w:pPr>
        <w:autoSpaceDE w:val="0"/>
        <w:autoSpaceDN w:val="0"/>
        <w:adjustRightInd w:val="0"/>
        <w:spacing w:line="276" w:lineRule="auto"/>
        <w:rPr>
          <w:rFonts w:cs="Times New Roman"/>
          <w:bCs/>
          <w:szCs w:val="24"/>
        </w:rPr>
      </w:pPr>
    </w:p>
    <w:p w:rsidR="004B3150" w:rsidRDefault="004B3150" w:rsidP="00784966">
      <w:pPr>
        <w:autoSpaceDE w:val="0"/>
        <w:autoSpaceDN w:val="0"/>
        <w:adjustRightInd w:val="0"/>
        <w:spacing w:line="276" w:lineRule="auto"/>
        <w:rPr>
          <w:rFonts w:cs="Times New Roman"/>
          <w:bCs/>
          <w:szCs w:val="24"/>
        </w:rPr>
      </w:pPr>
    </w:p>
    <w:p w:rsidR="004B3150" w:rsidRDefault="004B3150" w:rsidP="00784966">
      <w:pPr>
        <w:autoSpaceDE w:val="0"/>
        <w:autoSpaceDN w:val="0"/>
        <w:adjustRightInd w:val="0"/>
        <w:spacing w:line="276" w:lineRule="auto"/>
        <w:rPr>
          <w:rFonts w:cs="Times New Roman"/>
          <w:bCs/>
          <w:szCs w:val="24"/>
        </w:rPr>
      </w:pPr>
    </w:p>
    <w:p w:rsidR="002A47F6" w:rsidRPr="00CF4A40" w:rsidRDefault="002A47F6" w:rsidP="00784966">
      <w:pPr>
        <w:autoSpaceDE w:val="0"/>
        <w:autoSpaceDN w:val="0"/>
        <w:adjustRightInd w:val="0"/>
        <w:spacing w:line="276" w:lineRule="auto"/>
        <w:rPr>
          <w:rFonts w:cs="Times New Roman"/>
          <w:bCs/>
          <w:szCs w:val="24"/>
        </w:rPr>
      </w:pPr>
      <w:r w:rsidRPr="00CF4A40">
        <w:rPr>
          <w:rFonts w:cs="Times New Roman"/>
          <w:bCs/>
          <w:szCs w:val="24"/>
        </w:rPr>
        <w:lastRenderedPageBreak/>
        <w:t>19. What is the meaning of the expression “icing on the cake”?</w:t>
      </w:r>
    </w:p>
    <w:p w:rsidR="002A47F6" w:rsidRPr="00784966" w:rsidRDefault="002A47F6" w:rsidP="007363C5">
      <w:pPr>
        <w:pStyle w:val="ListParagraph"/>
        <w:numPr>
          <w:ilvl w:val="0"/>
          <w:numId w:val="113"/>
        </w:numPr>
        <w:autoSpaceDE w:val="0"/>
        <w:autoSpaceDN w:val="0"/>
        <w:adjustRightInd w:val="0"/>
        <w:spacing w:line="276" w:lineRule="auto"/>
        <w:ind w:left="851"/>
        <w:rPr>
          <w:rFonts w:cs="Times New Roman"/>
          <w:szCs w:val="24"/>
        </w:rPr>
      </w:pPr>
      <w:r w:rsidRPr="00784966">
        <w:rPr>
          <w:rFonts w:cs="Times New Roman"/>
          <w:szCs w:val="24"/>
        </w:rPr>
        <w:t>An extra enhancement</w:t>
      </w:r>
    </w:p>
    <w:p w:rsidR="002A47F6" w:rsidRPr="00784966" w:rsidRDefault="002A47F6" w:rsidP="007363C5">
      <w:pPr>
        <w:pStyle w:val="ListParagraph"/>
        <w:numPr>
          <w:ilvl w:val="0"/>
          <w:numId w:val="113"/>
        </w:numPr>
        <w:autoSpaceDE w:val="0"/>
        <w:autoSpaceDN w:val="0"/>
        <w:adjustRightInd w:val="0"/>
        <w:spacing w:line="276" w:lineRule="auto"/>
        <w:ind w:left="851"/>
        <w:rPr>
          <w:rFonts w:cs="Times New Roman"/>
          <w:szCs w:val="24"/>
        </w:rPr>
      </w:pPr>
      <w:r w:rsidRPr="00784966">
        <w:rPr>
          <w:rFonts w:cs="Times New Roman"/>
          <w:szCs w:val="24"/>
        </w:rPr>
        <w:t>More than is actually necessary</w:t>
      </w:r>
    </w:p>
    <w:p w:rsidR="002A47F6" w:rsidRPr="00784966" w:rsidRDefault="002A47F6" w:rsidP="007363C5">
      <w:pPr>
        <w:pStyle w:val="ListParagraph"/>
        <w:numPr>
          <w:ilvl w:val="0"/>
          <w:numId w:val="113"/>
        </w:numPr>
        <w:autoSpaceDE w:val="0"/>
        <w:autoSpaceDN w:val="0"/>
        <w:adjustRightInd w:val="0"/>
        <w:spacing w:line="276" w:lineRule="auto"/>
        <w:ind w:left="851"/>
        <w:rPr>
          <w:rFonts w:cs="Times New Roman"/>
          <w:szCs w:val="24"/>
        </w:rPr>
      </w:pPr>
      <w:r w:rsidRPr="00784966">
        <w:rPr>
          <w:rFonts w:cs="Times New Roman"/>
          <w:szCs w:val="24"/>
        </w:rPr>
        <w:t>A surprise</w:t>
      </w:r>
    </w:p>
    <w:p w:rsidR="002A47F6" w:rsidRPr="00784966" w:rsidRDefault="002A47F6" w:rsidP="007363C5">
      <w:pPr>
        <w:pStyle w:val="ListParagraph"/>
        <w:numPr>
          <w:ilvl w:val="0"/>
          <w:numId w:val="113"/>
        </w:numPr>
        <w:spacing w:line="276" w:lineRule="auto"/>
        <w:ind w:left="851"/>
        <w:rPr>
          <w:rFonts w:cs="Times New Roman"/>
          <w:szCs w:val="24"/>
        </w:rPr>
      </w:pPr>
      <w:r w:rsidRPr="00784966">
        <w:rPr>
          <w:rFonts w:cs="Times New Roman"/>
          <w:szCs w:val="24"/>
        </w:rPr>
        <w:t>An intimidating thought</w:t>
      </w:r>
    </w:p>
    <w:p w:rsidR="002A47F6" w:rsidRPr="00CF4A40" w:rsidRDefault="002A47F6" w:rsidP="00784966">
      <w:pPr>
        <w:spacing w:line="276" w:lineRule="auto"/>
        <w:rPr>
          <w:rFonts w:cs="Times New Roman"/>
          <w:bCs/>
          <w:szCs w:val="24"/>
        </w:rPr>
      </w:pPr>
    </w:p>
    <w:p w:rsidR="002A47F6" w:rsidRPr="00CF4A40" w:rsidRDefault="002A47F6" w:rsidP="00784966">
      <w:pPr>
        <w:spacing w:line="276" w:lineRule="auto"/>
        <w:rPr>
          <w:rFonts w:cs="Times New Roman"/>
          <w:szCs w:val="24"/>
        </w:rPr>
      </w:pPr>
      <w:r w:rsidRPr="00CF4A40">
        <w:rPr>
          <w:rFonts w:cs="Times New Roman"/>
          <w:bCs/>
          <w:szCs w:val="24"/>
        </w:rPr>
        <w:t>20. What is the meaning of the phrase “not my cup of tea”?</w:t>
      </w:r>
    </w:p>
    <w:p w:rsidR="002A47F6" w:rsidRPr="00784966" w:rsidRDefault="002A47F6" w:rsidP="007363C5">
      <w:pPr>
        <w:pStyle w:val="ListParagraph"/>
        <w:numPr>
          <w:ilvl w:val="0"/>
          <w:numId w:val="114"/>
        </w:numPr>
        <w:autoSpaceDE w:val="0"/>
        <w:autoSpaceDN w:val="0"/>
        <w:adjustRightInd w:val="0"/>
        <w:spacing w:line="276" w:lineRule="auto"/>
        <w:ind w:left="851"/>
        <w:rPr>
          <w:rFonts w:cs="Times New Roman"/>
          <w:szCs w:val="24"/>
        </w:rPr>
      </w:pPr>
      <w:r w:rsidRPr="00784966">
        <w:rPr>
          <w:rFonts w:cs="Times New Roman"/>
          <w:szCs w:val="24"/>
        </w:rPr>
        <w:t>Something you do not like</w:t>
      </w:r>
    </w:p>
    <w:p w:rsidR="002A47F6" w:rsidRPr="00784966" w:rsidRDefault="002A47F6" w:rsidP="007363C5">
      <w:pPr>
        <w:pStyle w:val="ListParagraph"/>
        <w:numPr>
          <w:ilvl w:val="0"/>
          <w:numId w:val="114"/>
        </w:numPr>
        <w:autoSpaceDE w:val="0"/>
        <w:autoSpaceDN w:val="0"/>
        <w:adjustRightInd w:val="0"/>
        <w:spacing w:line="276" w:lineRule="auto"/>
        <w:ind w:left="851"/>
        <w:rPr>
          <w:rFonts w:cs="Times New Roman"/>
          <w:szCs w:val="24"/>
        </w:rPr>
      </w:pPr>
      <w:r w:rsidRPr="00784966">
        <w:rPr>
          <w:rFonts w:cs="Times New Roman"/>
          <w:szCs w:val="24"/>
        </w:rPr>
        <w:t>Something you enjoy or like</w:t>
      </w:r>
    </w:p>
    <w:p w:rsidR="002A47F6" w:rsidRPr="00784966" w:rsidRDefault="002A47F6" w:rsidP="007363C5">
      <w:pPr>
        <w:pStyle w:val="ListParagraph"/>
        <w:numPr>
          <w:ilvl w:val="0"/>
          <w:numId w:val="114"/>
        </w:numPr>
        <w:autoSpaceDE w:val="0"/>
        <w:autoSpaceDN w:val="0"/>
        <w:adjustRightInd w:val="0"/>
        <w:spacing w:line="276" w:lineRule="auto"/>
        <w:ind w:left="851"/>
        <w:rPr>
          <w:rFonts w:cs="Times New Roman"/>
          <w:szCs w:val="24"/>
        </w:rPr>
      </w:pPr>
      <w:r w:rsidRPr="00784966">
        <w:rPr>
          <w:rFonts w:cs="Times New Roman"/>
          <w:szCs w:val="24"/>
        </w:rPr>
        <w:t>A type of tea you do not like</w:t>
      </w:r>
    </w:p>
    <w:p w:rsidR="009A29E1" w:rsidRPr="009A29E1" w:rsidRDefault="002A47F6" w:rsidP="009A29E1">
      <w:pPr>
        <w:pStyle w:val="ListParagraph"/>
        <w:numPr>
          <w:ilvl w:val="0"/>
          <w:numId w:val="114"/>
        </w:numPr>
        <w:spacing w:line="276" w:lineRule="auto"/>
        <w:ind w:left="851"/>
        <w:rPr>
          <w:rFonts w:cs="Times New Roman"/>
          <w:szCs w:val="24"/>
        </w:rPr>
      </w:pPr>
      <w:r w:rsidRPr="00784966">
        <w:rPr>
          <w:rFonts w:cs="Times New Roman"/>
          <w:szCs w:val="24"/>
        </w:rPr>
        <w:t>A borrowed cup used for drinking tea</w:t>
      </w:r>
      <w:bookmarkStart w:id="403" w:name="_Toc16656678"/>
      <w:bookmarkStart w:id="404" w:name="_Toc23761502"/>
      <w:bookmarkStart w:id="405" w:name="_Toc24516321"/>
      <w:bookmarkStart w:id="406" w:name="_Toc24621839"/>
      <w:bookmarkStart w:id="407" w:name="_Toc24622348"/>
      <w:bookmarkStart w:id="408" w:name="_Toc30760389"/>
      <w:bookmarkStart w:id="409" w:name="_Toc43106932"/>
      <w:bookmarkStart w:id="410" w:name="_Toc43187755"/>
      <w:bookmarkStart w:id="411" w:name="_Toc43732026"/>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jc w:val="center"/>
      </w:pPr>
    </w:p>
    <w:p w:rsidR="009A29E1" w:rsidRDefault="009A29E1" w:rsidP="009A29E1">
      <w:pPr>
        <w:pStyle w:val="Heading1"/>
      </w:pPr>
    </w:p>
    <w:p w:rsidR="009A29E1" w:rsidRPr="009A29E1" w:rsidRDefault="009A29E1" w:rsidP="009A29E1"/>
    <w:bookmarkEnd w:id="403"/>
    <w:bookmarkEnd w:id="404"/>
    <w:bookmarkEnd w:id="405"/>
    <w:bookmarkEnd w:id="406"/>
    <w:bookmarkEnd w:id="407"/>
    <w:bookmarkEnd w:id="408"/>
    <w:bookmarkEnd w:id="409"/>
    <w:bookmarkEnd w:id="410"/>
    <w:bookmarkEnd w:id="411"/>
    <w:p w:rsidR="00706DB5" w:rsidRDefault="00706DB5" w:rsidP="00706DB5">
      <w:pPr>
        <w:pStyle w:val="ListParagraph"/>
        <w:tabs>
          <w:tab w:val="left" w:pos="567"/>
        </w:tabs>
        <w:autoSpaceDE w:val="0"/>
        <w:autoSpaceDN w:val="0"/>
        <w:adjustRightInd w:val="0"/>
        <w:spacing w:line="360" w:lineRule="auto"/>
        <w:ind w:left="426"/>
        <w:rPr>
          <w:rFonts w:cs="Times New Roman"/>
          <w:bCs/>
          <w:szCs w:val="24"/>
        </w:rPr>
      </w:pPr>
    </w:p>
    <w:p w:rsidR="00706DB5" w:rsidRPr="005C5ED5" w:rsidRDefault="00706DB5" w:rsidP="00706DB5">
      <w:pPr>
        <w:pStyle w:val="Heading1"/>
        <w:jc w:val="center"/>
      </w:pPr>
      <w:r w:rsidRPr="005C5ED5">
        <w:lastRenderedPageBreak/>
        <w:t>APPENDIX IV</w:t>
      </w:r>
      <w:bookmarkStart w:id="412" w:name="_Toc16656679"/>
      <w:bookmarkStart w:id="413" w:name="_Toc23761503"/>
    </w:p>
    <w:p w:rsidR="00706DB5" w:rsidRDefault="00706DB5" w:rsidP="00706DB5">
      <w:pPr>
        <w:jc w:val="center"/>
        <w:rPr>
          <w:b/>
        </w:rPr>
      </w:pPr>
      <w:bookmarkStart w:id="414" w:name="_Toc24516322"/>
      <w:bookmarkStart w:id="415" w:name="_Toc24621840"/>
      <w:bookmarkStart w:id="416" w:name="_Toc24622349"/>
      <w:bookmarkStart w:id="417" w:name="_Toc30760390"/>
      <w:bookmarkStart w:id="418" w:name="_Toc43106933"/>
      <w:bookmarkStart w:id="419" w:name="_Toc43187756"/>
      <w:bookmarkStart w:id="420" w:name="_Toc43732027"/>
      <w:bookmarkStart w:id="421" w:name="_Toc43730928"/>
      <w:r w:rsidRPr="00387349">
        <w:rPr>
          <w:b/>
        </w:rPr>
        <w:t>ANSWERS TO CONTEXT ENABLED IDIOMS</w:t>
      </w:r>
      <w:bookmarkEnd w:id="412"/>
      <w:bookmarkEnd w:id="413"/>
      <w:bookmarkEnd w:id="414"/>
      <w:bookmarkEnd w:id="415"/>
      <w:bookmarkEnd w:id="416"/>
      <w:bookmarkEnd w:id="417"/>
      <w:r w:rsidRPr="00387349">
        <w:rPr>
          <w:b/>
        </w:rPr>
        <w:t xml:space="preserve"> CLOZE TEST</w:t>
      </w:r>
      <w:bookmarkEnd w:id="418"/>
      <w:bookmarkEnd w:id="419"/>
      <w:bookmarkEnd w:id="420"/>
      <w:bookmarkEnd w:id="421"/>
    </w:p>
    <w:p w:rsidR="00A82C13" w:rsidRPr="00706DB5" w:rsidRDefault="00706DB5" w:rsidP="00706DB5">
      <w:pPr>
        <w:rPr>
          <w:b/>
        </w:rPr>
      </w:pPr>
      <w:r>
        <w:rPr>
          <w:rFonts w:cs="Times New Roman"/>
          <w:bCs/>
          <w:szCs w:val="24"/>
        </w:rPr>
        <w:t>1.</w:t>
      </w:r>
      <w:r w:rsidRPr="00706DB5">
        <w:rPr>
          <w:rFonts w:cs="Times New Roman"/>
          <w:bCs/>
          <w:szCs w:val="24"/>
        </w:rPr>
        <w:t xml:space="preserve"> The</w:t>
      </w:r>
      <w:r w:rsidR="00A82C13" w:rsidRPr="00706DB5">
        <w:rPr>
          <w:rFonts w:cs="Times New Roman"/>
          <w:bCs/>
          <w:szCs w:val="24"/>
        </w:rPr>
        <w:t xml:space="preserve"> three-party principles had been planning on how to overthrow the government for five years. But when the day finally came, they got cold feet and chose not to attempt after realizing the implication of their attempt if it fails.  What is the meaning of the expression “cold feet”?</w:t>
      </w:r>
    </w:p>
    <w:p w:rsidR="00A82C13" w:rsidRPr="00A82C13" w:rsidRDefault="00A82C13" w:rsidP="00706DB5">
      <w:pPr>
        <w:pStyle w:val="ListParagraph"/>
        <w:numPr>
          <w:ilvl w:val="0"/>
          <w:numId w:val="115"/>
        </w:numPr>
        <w:autoSpaceDE w:val="0"/>
        <w:autoSpaceDN w:val="0"/>
        <w:adjustRightInd w:val="0"/>
        <w:spacing w:line="360" w:lineRule="auto"/>
        <w:ind w:left="851"/>
        <w:jc w:val="left"/>
        <w:rPr>
          <w:rFonts w:cs="Times New Roman"/>
          <w:szCs w:val="24"/>
        </w:rPr>
      </w:pPr>
      <w:r w:rsidRPr="00A82C13">
        <w:rPr>
          <w:rFonts w:cs="Times New Roman"/>
          <w:szCs w:val="24"/>
        </w:rPr>
        <w:t>That your feet are freezing</w:t>
      </w:r>
    </w:p>
    <w:p w:rsidR="00A82C13" w:rsidRPr="00A82C13" w:rsidRDefault="00A82C13" w:rsidP="00706DB5">
      <w:pPr>
        <w:pStyle w:val="ListParagraph"/>
        <w:numPr>
          <w:ilvl w:val="0"/>
          <w:numId w:val="115"/>
        </w:numPr>
        <w:autoSpaceDE w:val="0"/>
        <w:autoSpaceDN w:val="0"/>
        <w:adjustRightInd w:val="0"/>
        <w:spacing w:line="360" w:lineRule="auto"/>
        <w:ind w:left="851"/>
        <w:jc w:val="left"/>
        <w:rPr>
          <w:rFonts w:cs="Times New Roman"/>
          <w:szCs w:val="24"/>
        </w:rPr>
      </w:pPr>
      <w:r w:rsidRPr="00A82C13">
        <w:rPr>
          <w:rFonts w:cs="Times New Roman"/>
          <w:szCs w:val="24"/>
        </w:rPr>
        <w:t>To become nervous about doing something</w:t>
      </w:r>
    </w:p>
    <w:p w:rsidR="00A82C13" w:rsidRPr="00573EFD" w:rsidRDefault="00A82C13" w:rsidP="00706DB5">
      <w:pPr>
        <w:pStyle w:val="ListParagraph"/>
        <w:numPr>
          <w:ilvl w:val="0"/>
          <w:numId w:val="115"/>
        </w:numPr>
        <w:autoSpaceDE w:val="0"/>
        <w:autoSpaceDN w:val="0"/>
        <w:adjustRightInd w:val="0"/>
        <w:spacing w:line="360" w:lineRule="auto"/>
        <w:ind w:left="851"/>
        <w:jc w:val="left"/>
        <w:rPr>
          <w:rFonts w:cs="Times New Roman"/>
          <w:i/>
          <w:szCs w:val="24"/>
        </w:rPr>
      </w:pPr>
      <w:r w:rsidRPr="00573EFD">
        <w:rPr>
          <w:rFonts w:cs="Times New Roman"/>
          <w:i/>
          <w:szCs w:val="24"/>
        </w:rPr>
        <w:t>To change your mind completely</w:t>
      </w:r>
    </w:p>
    <w:p w:rsidR="00706DB5" w:rsidRDefault="00A82C13" w:rsidP="00706DB5">
      <w:pPr>
        <w:pStyle w:val="ListParagraph"/>
        <w:numPr>
          <w:ilvl w:val="0"/>
          <w:numId w:val="115"/>
        </w:numPr>
        <w:autoSpaceDE w:val="0"/>
        <w:autoSpaceDN w:val="0"/>
        <w:adjustRightInd w:val="0"/>
        <w:spacing w:line="360" w:lineRule="auto"/>
        <w:ind w:left="851"/>
        <w:jc w:val="left"/>
        <w:rPr>
          <w:rFonts w:cs="Times New Roman"/>
          <w:szCs w:val="24"/>
        </w:rPr>
      </w:pPr>
      <w:r w:rsidRPr="00A82C13">
        <w:rPr>
          <w:rFonts w:cs="Times New Roman"/>
          <w:szCs w:val="24"/>
        </w:rPr>
        <w:t>To ignore what is going on</w:t>
      </w:r>
    </w:p>
    <w:p w:rsidR="00A82C13" w:rsidRPr="00706DB5" w:rsidRDefault="00706DB5" w:rsidP="00706DB5">
      <w:pPr>
        <w:autoSpaceDE w:val="0"/>
        <w:autoSpaceDN w:val="0"/>
        <w:adjustRightInd w:val="0"/>
        <w:spacing w:line="360" w:lineRule="auto"/>
        <w:jc w:val="left"/>
        <w:rPr>
          <w:rFonts w:cs="Times New Roman"/>
          <w:szCs w:val="24"/>
        </w:rPr>
      </w:pPr>
      <w:r w:rsidRPr="00706DB5">
        <w:rPr>
          <w:rFonts w:cs="Times New Roman"/>
          <w:szCs w:val="24"/>
        </w:rPr>
        <w:t xml:space="preserve">2. </w:t>
      </w:r>
      <w:r w:rsidR="00A82C13" w:rsidRPr="00706DB5">
        <w:rPr>
          <w:rFonts w:cs="Times New Roman"/>
          <w:szCs w:val="24"/>
        </w:rPr>
        <w:t xml:space="preserve">Quarrels, beatings, and abuses were the order of the day in her marriage. But she endured all, hoping that one day her husband will change. The last straw came when he came home with a packet of condoms in his </w:t>
      </w:r>
      <w:r w:rsidRPr="00706DB5">
        <w:rPr>
          <w:rFonts w:cs="Times New Roman"/>
          <w:szCs w:val="24"/>
        </w:rPr>
        <w:t>pocket.</w:t>
      </w:r>
      <w:r w:rsidRPr="00BD777B">
        <w:rPr>
          <w:rFonts w:cs="Times New Roman"/>
          <w:bCs/>
          <w:szCs w:val="24"/>
        </w:rPr>
        <w:t xml:space="preserve"> What</w:t>
      </w:r>
      <w:r w:rsidR="00A82C13" w:rsidRPr="00BD777B">
        <w:rPr>
          <w:rFonts w:cs="Times New Roman"/>
          <w:bCs/>
          <w:szCs w:val="24"/>
        </w:rPr>
        <w:t xml:space="preserve"> is the meaning of the expression </w:t>
      </w:r>
      <w:r w:rsidR="00A82C13" w:rsidRPr="00573EFD">
        <w:rPr>
          <w:rFonts w:cs="Times New Roman"/>
          <w:bCs/>
          <w:i/>
          <w:szCs w:val="24"/>
        </w:rPr>
        <w:t>“last straw”?</w:t>
      </w:r>
    </w:p>
    <w:p w:rsidR="00A82C13" w:rsidRPr="00573EFD" w:rsidRDefault="00A82C13" w:rsidP="00706DB5">
      <w:pPr>
        <w:pStyle w:val="ListParagraph"/>
        <w:numPr>
          <w:ilvl w:val="4"/>
          <w:numId w:val="107"/>
        </w:numPr>
        <w:autoSpaceDE w:val="0"/>
        <w:autoSpaceDN w:val="0"/>
        <w:adjustRightInd w:val="0"/>
        <w:spacing w:line="360" w:lineRule="auto"/>
        <w:ind w:left="851"/>
        <w:jc w:val="left"/>
        <w:rPr>
          <w:rFonts w:cs="Times New Roman"/>
          <w:i/>
          <w:szCs w:val="24"/>
        </w:rPr>
      </w:pPr>
      <w:r w:rsidRPr="00573EFD">
        <w:rPr>
          <w:rFonts w:cs="Times New Roman"/>
          <w:i/>
          <w:szCs w:val="24"/>
        </w:rPr>
        <w:t>The last in a series of unpleasant events which finally makes you feel that you cannot continue to accept a bad situation</w:t>
      </w:r>
    </w:p>
    <w:p w:rsidR="00A82C13" w:rsidRDefault="00A82C13" w:rsidP="004B3150">
      <w:pPr>
        <w:pStyle w:val="ListParagraph"/>
        <w:numPr>
          <w:ilvl w:val="4"/>
          <w:numId w:val="107"/>
        </w:numPr>
        <w:autoSpaceDE w:val="0"/>
        <w:autoSpaceDN w:val="0"/>
        <w:adjustRightInd w:val="0"/>
        <w:spacing w:line="360" w:lineRule="auto"/>
        <w:ind w:left="851"/>
        <w:rPr>
          <w:rFonts w:cs="Times New Roman"/>
          <w:szCs w:val="24"/>
        </w:rPr>
      </w:pPr>
      <w:r w:rsidRPr="00A82C13">
        <w:rPr>
          <w:rFonts w:cs="Times New Roman"/>
          <w:szCs w:val="24"/>
        </w:rPr>
        <w:t>The last word said by someone who is harassing you verbally</w:t>
      </w:r>
    </w:p>
    <w:p w:rsidR="00A82C13" w:rsidRDefault="00A82C13" w:rsidP="004B3150">
      <w:pPr>
        <w:pStyle w:val="ListParagraph"/>
        <w:numPr>
          <w:ilvl w:val="4"/>
          <w:numId w:val="107"/>
        </w:numPr>
        <w:autoSpaceDE w:val="0"/>
        <w:autoSpaceDN w:val="0"/>
        <w:adjustRightInd w:val="0"/>
        <w:spacing w:line="360" w:lineRule="auto"/>
        <w:ind w:left="851"/>
        <w:rPr>
          <w:rFonts w:cs="Times New Roman"/>
          <w:szCs w:val="24"/>
        </w:rPr>
      </w:pPr>
      <w:r w:rsidRPr="00A82C13">
        <w:rPr>
          <w:rFonts w:cs="Times New Roman"/>
          <w:szCs w:val="24"/>
        </w:rPr>
        <w:t>Emotional breakdown</w:t>
      </w:r>
    </w:p>
    <w:p w:rsidR="00A82C13" w:rsidRPr="00A82C13" w:rsidRDefault="00A82C13" w:rsidP="004B3150">
      <w:pPr>
        <w:pStyle w:val="ListParagraph"/>
        <w:numPr>
          <w:ilvl w:val="4"/>
          <w:numId w:val="107"/>
        </w:numPr>
        <w:autoSpaceDE w:val="0"/>
        <w:autoSpaceDN w:val="0"/>
        <w:adjustRightInd w:val="0"/>
        <w:spacing w:line="360" w:lineRule="auto"/>
        <w:ind w:left="851"/>
        <w:rPr>
          <w:rFonts w:cs="Times New Roman"/>
          <w:szCs w:val="24"/>
        </w:rPr>
      </w:pPr>
      <w:r w:rsidRPr="00A82C13">
        <w:rPr>
          <w:rFonts w:cs="Times New Roman"/>
          <w:szCs w:val="24"/>
        </w:rPr>
        <w:t>When you have to drink your Coke without a straw because of the new boss</w:t>
      </w:r>
    </w:p>
    <w:p w:rsidR="00A82C13" w:rsidRPr="00BD777B" w:rsidRDefault="00A82C13" w:rsidP="004B3150">
      <w:pPr>
        <w:autoSpaceDE w:val="0"/>
        <w:autoSpaceDN w:val="0"/>
        <w:adjustRightInd w:val="0"/>
        <w:spacing w:line="360" w:lineRule="auto"/>
        <w:rPr>
          <w:rFonts w:cs="Times New Roman"/>
          <w:szCs w:val="24"/>
        </w:rPr>
      </w:pPr>
    </w:p>
    <w:p w:rsidR="00A82C13" w:rsidRPr="00A82C13" w:rsidRDefault="00A82C13" w:rsidP="004B3150">
      <w:pPr>
        <w:pStyle w:val="ListParagraph"/>
        <w:numPr>
          <w:ilvl w:val="2"/>
          <w:numId w:val="107"/>
        </w:numPr>
        <w:autoSpaceDE w:val="0"/>
        <w:autoSpaceDN w:val="0"/>
        <w:adjustRightInd w:val="0"/>
        <w:spacing w:line="360" w:lineRule="auto"/>
        <w:ind w:left="426"/>
        <w:rPr>
          <w:rFonts w:cs="Times New Roman"/>
          <w:bCs/>
          <w:szCs w:val="24"/>
        </w:rPr>
      </w:pPr>
      <w:r w:rsidRPr="00A82C13">
        <w:rPr>
          <w:rFonts w:cs="Times New Roman"/>
          <w:bCs/>
          <w:szCs w:val="24"/>
        </w:rPr>
        <w:t xml:space="preserve"> After political intrigues in Kenya that lead to massive loss of lives between the ruling party and opposition there was need from the international community to have a discussion to solve the crisis. After discussing the matter back and forth for one month, the parties could finally announce that they </w:t>
      </w:r>
      <w:r w:rsidRPr="00573EFD">
        <w:rPr>
          <w:rFonts w:cs="Times New Roman"/>
          <w:bCs/>
          <w:szCs w:val="24"/>
        </w:rPr>
        <w:t>see eye to eye and that they had found a solution. What does it mean to “see eye to eye”?</w:t>
      </w:r>
    </w:p>
    <w:p w:rsidR="00A82C13" w:rsidRPr="00573EFD" w:rsidRDefault="00A82C13" w:rsidP="004B3150">
      <w:pPr>
        <w:pStyle w:val="ListParagraph"/>
        <w:numPr>
          <w:ilvl w:val="1"/>
          <w:numId w:val="116"/>
        </w:numPr>
        <w:autoSpaceDE w:val="0"/>
        <w:autoSpaceDN w:val="0"/>
        <w:adjustRightInd w:val="0"/>
        <w:spacing w:line="360" w:lineRule="auto"/>
        <w:ind w:left="851"/>
        <w:rPr>
          <w:rFonts w:cs="Times New Roman"/>
          <w:i/>
          <w:szCs w:val="24"/>
        </w:rPr>
      </w:pPr>
      <w:r w:rsidRPr="00573EFD">
        <w:rPr>
          <w:rFonts w:cs="Times New Roman"/>
          <w:i/>
          <w:szCs w:val="24"/>
        </w:rPr>
        <w:t>To find a compromise</w:t>
      </w:r>
    </w:p>
    <w:p w:rsidR="00A82C13" w:rsidRPr="00BD777B" w:rsidRDefault="00A82C13" w:rsidP="004B3150">
      <w:pPr>
        <w:pStyle w:val="ListParagraph"/>
        <w:numPr>
          <w:ilvl w:val="1"/>
          <w:numId w:val="116"/>
        </w:numPr>
        <w:autoSpaceDE w:val="0"/>
        <w:autoSpaceDN w:val="0"/>
        <w:adjustRightInd w:val="0"/>
        <w:spacing w:line="360" w:lineRule="auto"/>
        <w:ind w:left="851"/>
        <w:rPr>
          <w:rFonts w:cs="Times New Roman"/>
          <w:szCs w:val="24"/>
        </w:rPr>
      </w:pPr>
      <w:r w:rsidRPr="00BD777B">
        <w:rPr>
          <w:rFonts w:cs="Times New Roman"/>
          <w:szCs w:val="24"/>
        </w:rPr>
        <w:t>To be an eyewitness</w:t>
      </w:r>
    </w:p>
    <w:p w:rsidR="00A82C13" w:rsidRPr="00BD777B" w:rsidRDefault="00A82C13" w:rsidP="004B3150">
      <w:pPr>
        <w:pStyle w:val="ListParagraph"/>
        <w:numPr>
          <w:ilvl w:val="1"/>
          <w:numId w:val="116"/>
        </w:numPr>
        <w:autoSpaceDE w:val="0"/>
        <w:autoSpaceDN w:val="0"/>
        <w:adjustRightInd w:val="0"/>
        <w:spacing w:line="360" w:lineRule="auto"/>
        <w:ind w:left="851"/>
        <w:rPr>
          <w:rFonts w:cs="Times New Roman"/>
          <w:szCs w:val="24"/>
        </w:rPr>
      </w:pPr>
      <w:r w:rsidRPr="00BD777B">
        <w:rPr>
          <w:rFonts w:cs="Times New Roman"/>
          <w:szCs w:val="24"/>
        </w:rPr>
        <w:t>To agree about something with someone else</w:t>
      </w:r>
    </w:p>
    <w:p w:rsidR="00A82C13" w:rsidRDefault="00A82C13" w:rsidP="004B3150">
      <w:pPr>
        <w:pStyle w:val="ListParagraph"/>
        <w:numPr>
          <w:ilvl w:val="1"/>
          <w:numId w:val="116"/>
        </w:numPr>
        <w:autoSpaceDE w:val="0"/>
        <w:autoSpaceDN w:val="0"/>
        <w:adjustRightInd w:val="0"/>
        <w:spacing w:line="360" w:lineRule="auto"/>
        <w:ind w:left="851"/>
        <w:rPr>
          <w:rFonts w:cs="Times New Roman"/>
          <w:szCs w:val="24"/>
        </w:rPr>
      </w:pPr>
      <w:r w:rsidRPr="00BD777B">
        <w:rPr>
          <w:rFonts w:cs="Times New Roman"/>
          <w:szCs w:val="24"/>
        </w:rPr>
        <w:t>To be able to look at each other, even if you do not agree with that person or persons</w:t>
      </w:r>
    </w:p>
    <w:p w:rsidR="00A82C13" w:rsidRPr="00BD777B" w:rsidRDefault="00A82C13" w:rsidP="004B3150">
      <w:pPr>
        <w:autoSpaceDE w:val="0"/>
        <w:autoSpaceDN w:val="0"/>
        <w:adjustRightInd w:val="0"/>
        <w:spacing w:line="360" w:lineRule="auto"/>
        <w:rPr>
          <w:rFonts w:cs="Times New Roman"/>
          <w:szCs w:val="24"/>
        </w:rPr>
      </w:pPr>
    </w:p>
    <w:p w:rsidR="00A82C13" w:rsidRPr="00573EFD" w:rsidRDefault="00A82C13" w:rsidP="004B3150">
      <w:pPr>
        <w:pStyle w:val="ListParagraph"/>
        <w:numPr>
          <w:ilvl w:val="2"/>
          <w:numId w:val="107"/>
        </w:numPr>
        <w:autoSpaceDE w:val="0"/>
        <w:autoSpaceDN w:val="0"/>
        <w:adjustRightInd w:val="0"/>
        <w:spacing w:line="360" w:lineRule="auto"/>
        <w:ind w:left="426"/>
        <w:rPr>
          <w:rFonts w:cs="Times New Roman"/>
          <w:bCs/>
          <w:szCs w:val="24"/>
        </w:rPr>
      </w:pPr>
      <w:r w:rsidRPr="00A82C13">
        <w:rPr>
          <w:rFonts w:cs="Times New Roman"/>
          <w:bCs/>
          <w:szCs w:val="24"/>
        </w:rPr>
        <w:t xml:space="preserve">He was quite certain that he would not be in trouble when the police came. He had done </w:t>
      </w:r>
      <w:r w:rsidRPr="00573EFD">
        <w:rPr>
          <w:rFonts w:cs="Times New Roman"/>
          <w:bCs/>
          <w:szCs w:val="24"/>
        </w:rPr>
        <w:t>everything by the book. What is the meaning of the expression “by the book”?</w:t>
      </w:r>
    </w:p>
    <w:p w:rsidR="00A82C13" w:rsidRPr="00A82C13" w:rsidRDefault="00A82C13" w:rsidP="004B3150">
      <w:pPr>
        <w:pStyle w:val="ListParagraph"/>
        <w:numPr>
          <w:ilvl w:val="2"/>
          <w:numId w:val="117"/>
        </w:numPr>
        <w:autoSpaceDE w:val="0"/>
        <w:autoSpaceDN w:val="0"/>
        <w:adjustRightInd w:val="0"/>
        <w:spacing w:line="360" w:lineRule="auto"/>
        <w:ind w:left="851"/>
        <w:rPr>
          <w:rFonts w:cs="Times New Roman"/>
          <w:szCs w:val="24"/>
        </w:rPr>
      </w:pPr>
      <w:r w:rsidRPr="00A82C13">
        <w:rPr>
          <w:rFonts w:cs="Times New Roman"/>
          <w:szCs w:val="24"/>
        </w:rPr>
        <w:t>To do all your work by the book shelf</w:t>
      </w:r>
    </w:p>
    <w:p w:rsidR="00A82C13" w:rsidRPr="00573EFD" w:rsidRDefault="00A82C13" w:rsidP="004B3150">
      <w:pPr>
        <w:pStyle w:val="ListParagraph"/>
        <w:numPr>
          <w:ilvl w:val="2"/>
          <w:numId w:val="117"/>
        </w:numPr>
        <w:autoSpaceDE w:val="0"/>
        <w:autoSpaceDN w:val="0"/>
        <w:adjustRightInd w:val="0"/>
        <w:spacing w:line="360" w:lineRule="auto"/>
        <w:ind w:left="851"/>
        <w:rPr>
          <w:rFonts w:cs="Times New Roman"/>
          <w:i/>
          <w:szCs w:val="24"/>
        </w:rPr>
      </w:pPr>
      <w:r w:rsidRPr="00573EFD">
        <w:rPr>
          <w:rFonts w:cs="Times New Roman"/>
          <w:i/>
          <w:szCs w:val="24"/>
        </w:rPr>
        <w:t>To follow the rules exactly</w:t>
      </w:r>
    </w:p>
    <w:p w:rsidR="00A82C13" w:rsidRPr="00A82C13" w:rsidRDefault="00A82C13" w:rsidP="004B3150">
      <w:pPr>
        <w:pStyle w:val="ListParagraph"/>
        <w:numPr>
          <w:ilvl w:val="2"/>
          <w:numId w:val="117"/>
        </w:numPr>
        <w:autoSpaceDE w:val="0"/>
        <w:autoSpaceDN w:val="0"/>
        <w:adjustRightInd w:val="0"/>
        <w:spacing w:line="360" w:lineRule="auto"/>
        <w:ind w:left="851"/>
        <w:rPr>
          <w:rFonts w:cs="Times New Roman"/>
          <w:szCs w:val="24"/>
        </w:rPr>
      </w:pPr>
      <w:r w:rsidRPr="00A82C13">
        <w:rPr>
          <w:rFonts w:cs="Times New Roman"/>
          <w:szCs w:val="24"/>
        </w:rPr>
        <w:t>To do exactly what your employer has told you to do</w:t>
      </w:r>
    </w:p>
    <w:p w:rsidR="00A82C13" w:rsidRPr="00A82C13" w:rsidRDefault="00A82C13" w:rsidP="004B3150">
      <w:pPr>
        <w:pStyle w:val="ListParagraph"/>
        <w:numPr>
          <w:ilvl w:val="2"/>
          <w:numId w:val="117"/>
        </w:numPr>
        <w:autoSpaceDE w:val="0"/>
        <w:autoSpaceDN w:val="0"/>
        <w:adjustRightInd w:val="0"/>
        <w:spacing w:line="360" w:lineRule="auto"/>
        <w:ind w:left="851"/>
        <w:rPr>
          <w:rFonts w:cs="Times New Roman"/>
          <w:szCs w:val="24"/>
        </w:rPr>
      </w:pPr>
      <w:r w:rsidRPr="00A82C13">
        <w:rPr>
          <w:rFonts w:cs="Times New Roman"/>
          <w:szCs w:val="24"/>
        </w:rPr>
        <w:t>When a movie is based on a book</w:t>
      </w:r>
    </w:p>
    <w:p w:rsidR="00A82C13" w:rsidRDefault="00A82C13" w:rsidP="004B3150">
      <w:pPr>
        <w:autoSpaceDE w:val="0"/>
        <w:autoSpaceDN w:val="0"/>
        <w:adjustRightInd w:val="0"/>
        <w:spacing w:line="360" w:lineRule="auto"/>
        <w:rPr>
          <w:rFonts w:cs="Times New Roman"/>
          <w:bCs/>
          <w:szCs w:val="24"/>
        </w:rPr>
      </w:pPr>
    </w:p>
    <w:p w:rsidR="00A82C13" w:rsidRPr="00A82C13" w:rsidRDefault="00A82C13" w:rsidP="004B3150">
      <w:pPr>
        <w:pStyle w:val="ListParagraph"/>
        <w:numPr>
          <w:ilvl w:val="2"/>
          <w:numId w:val="107"/>
        </w:numPr>
        <w:autoSpaceDE w:val="0"/>
        <w:autoSpaceDN w:val="0"/>
        <w:adjustRightInd w:val="0"/>
        <w:spacing w:line="360" w:lineRule="auto"/>
        <w:ind w:left="426"/>
        <w:rPr>
          <w:rFonts w:cs="Times New Roman"/>
          <w:bCs/>
          <w:szCs w:val="24"/>
        </w:rPr>
      </w:pPr>
      <w:r w:rsidRPr="00A82C13">
        <w:rPr>
          <w:rFonts w:cs="Times New Roman"/>
          <w:bCs/>
          <w:szCs w:val="24"/>
        </w:rPr>
        <w:t xml:space="preserve">Standard six pupils were warned by the teacher on duty not to indulge in noise making activities. They never listened to the warning. When they were summoned to the deputy Head teacher’s office, they </w:t>
      </w:r>
      <w:r w:rsidRPr="00573EFD">
        <w:rPr>
          <w:rFonts w:cs="Times New Roman"/>
          <w:bCs/>
          <w:szCs w:val="24"/>
        </w:rPr>
        <w:t>faced the music</w:t>
      </w:r>
      <w:r w:rsidRPr="00A82C13">
        <w:rPr>
          <w:rFonts w:cs="Times New Roman"/>
          <w:bCs/>
          <w:szCs w:val="24"/>
        </w:rPr>
        <w:t xml:space="preserve">. What does it mean to </w:t>
      </w:r>
      <w:r w:rsidRPr="00573EFD">
        <w:rPr>
          <w:rFonts w:cs="Times New Roman"/>
          <w:bCs/>
          <w:szCs w:val="24"/>
        </w:rPr>
        <w:t>“face the music”?</w:t>
      </w:r>
    </w:p>
    <w:p w:rsidR="00A82C13" w:rsidRPr="00573EFD" w:rsidRDefault="00A82C13" w:rsidP="004B3150">
      <w:pPr>
        <w:pStyle w:val="ListParagraph"/>
        <w:numPr>
          <w:ilvl w:val="2"/>
          <w:numId w:val="118"/>
        </w:numPr>
        <w:autoSpaceDE w:val="0"/>
        <w:autoSpaceDN w:val="0"/>
        <w:adjustRightInd w:val="0"/>
        <w:spacing w:line="360" w:lineRule="auto"/>
        <w:ind w:left="851"/>
        <w:rPr>
          <w:rFonts w:cs="Times New Roman"/>
          <w:i/>
          <w:szCs w:val="24"/>
        </w:rPr>
      </w:pPr>
      <w:r w:rsidRPr="00573EFD">
        <w:rPr>
          <w:rFonts w:cs="Times New Roman"/>
          <w:i/>
          <w:szCs w:val="24"/>
        </w:rPr>
        <w:t>To accept the unpleasant results of one's actions</w:t>
      </w:r>
    </w:p>
    <w:p w:rsidR="00A82C13" w:rsidRPr="00A82C13" w:rsidRDefault="00A82C13" w:rsidP="004B3150">
      <w:pPr>
        <w:pStyle w:val="ListParagraph"/>
        <w:numPr>
          <w:ilvl w:val="2"/>
          <w:numId w:val="118"/>
        </w:numPr>
        <w:autoSpaceDE w:val="0"/>
        <w:autoSpaceDN w:val="0"/>
        <w:adjustRightInd w:val="0"/>
        <w:spacing w:line="360" w:lineRule="auto"/>
        <w:ind w:left="851"/>
        <w:rPr>
          <w:rFonts w:cs="Times New Roman"/>
          <w:szCs w:val="24"/>
        </w:rPr>
      </w:pPr>
      <w:r w:rsidRPr="00A82C13">
        <w:rPr>
          <w:rFonts w:cs="Times New Roman"/>
          <w:szCs w:val="24"/>
        </w:rPr>
        <w:t>To take responsibility</w:t>
      </w:r>
    </w:p>
    <w:p w:rsidR="00A82C13" w:rsidRPr="00BD777B" w:rsidRDefault="00A82C13" w:rsidP="004B3150">
      <w:pPr>
        <w:pStyle w:val="ListParagraph"/>
        <w:numPr>
          <w:ilvl w:val="2"/>
          <w:numId w:val="118"/>
        </w:numPr>
        <w:autoSpaceDE w:val="0"/>
        <w:autoSpaceDN w:val="0"/>
        <w:adjustRightInd w:val="0"/>
        <w:spacing w:line="360" w:lineRule="auto"/>
        <w:ind w:left="851"/>
        <w:rPr>
          <w:rFonts w:cs="Times New Roman"/>
          <w:szCs w:val="24"/>
        </w:rPr>
      </w:pPr>
      <w:r w:rsidRPr="00BD777B">
        <w:rPr>
          <w:rFonts w:cs="Times New Roman"/>
          <w:szCs w:val="24"/>
        </w:rPr>
        <w:t>To say sorry</w:t>
      </w:r>
    </w:p>
    <w:p w:rsidR="00A82C13" w:rsidRDefault="00A82C13" w:rsidP="004B3150">
      <w:pPr>
        <w:pStyle w:val="ListParagraph"/>
        <w:numPr>
          <w:ilvl w:val="2"/>
          <w:numId w:val="118"/>
        </w:numPr>
        <w:autoSpaceDE w:val="0"/>
        <w:autoSpaceDN w:val="0"/>
        <w:adjustRightInd w:val="0"/>
        <w:spacing w:line="360" w:lineRule="auto"/>
        <w:ind w:left="851"/>
        <w:rPr>
          <w:rFonts w:cs="Times New Roman"/>
          <w:szCs w:val="24"/>
        </w:rPr>
      </w:pPr>
      <w:r w:rsidRPr="00BD777B">
        <w:rPr>
          <w:rFonts w:cs="Times New Roman"/>
          <w:szCs w:val="24"/>
        </w:rPr>
        <w:t>To face the orchestra or band during a concert</w:t>
      </w:r>
    </w:p>
    <w:p w:rsidR="00A82C13" w:rsidRPr="00BD777B" w:rsidRDefault="00A82C13" w:rsidP="004B3150">
      <w:pPr>
        <w:autoSpaceDE w:val="0"/>
        <w:autoSpaceDN w:val="0"/>
        <w:adjustRightInd w:val="0"/>
        <w:spacing w:line="360" w:lineRule="auto"/>
        <w:rPr>
          <w:rFonts w:cs="Times New Roman"/>
          <w:szCs w:val="24"/>
        </w:rPr>
      </w:pPr>
    </w:p>
    <w:p w:rsidR="00A82C13" w:rsidRPr="00A82C13" w:rsidRDefault="00A82C13" w:rsidP="004B3150">
      <w:pPr>
        <w:pStyle w:val="ListParagraph"/>
        <w:numPr>
          <w:ilvl w:val="2"/>
          <w:numId w:val="107"/>
        </w:numPr>
        <w:autoSpaceDE w:val="0"/>
        <w:autoSpaceDN w:val="0"/>
        <w:adjustRightInd w:val="0"/>
        <w:spacing w:line="360" w:lineRule="auto"/>
        <w:ind w:left="426"/>
        <w:rPr>
          <w:rFonts w:cs="Times New Roman"/>
          <w:bCs/>
          <w:szCs w:val="24"/>
        </w:rPr>
      </w:pPr>
      <w:r w:rsidRPr="00A82C13">
        <w:rPr>
          <w:rFonts w:cs="Times New Roman"/>
          <w:bCs/>
          <w:szCs w:val="24"/>
        </w:rPr>
        <w:t xml:space="preserve">“Why such a </w:t>
      </w:r>
      <w:r w:rsidRPr="00573EFD">
        <w:rPr>
          <w:rFonts w:cs="Times New Roman"/>
          <w:bCs/>
          <w:szCs w:val="24"/>
        </w:rPr>
        <w:t>long face”?</w:t>
      </w:r>
      <w:r w:rsidRPr="00A82C13">
        <w:rPr>
          <w:rFonts w:cs="Times New Roman"/>
          <w:bCs/>
          <w:szCs w:val="24"/>
        </w:rPr>
        <w:t xml:space="preserve"> “My grandma died yesterday”. “I’m so sorry for your </w:t>
      </w:r>
      <w:r w:rsidR="00573EFD" w:rsidRPr="00A82C13">
        <w:rPr>
          <w:rFonts w:cs="Times New Roman"/>
          <w:bCs/>
          <w:szCs w:val="24"/>
        </w:rPr>
        <w:t>loss”. What</w:t>
      </w:r>
      <w:r w:rsidRPr="00A82C13">
        <w:rPr>
          <w:rFonts w:cs="Times New Roman"/>
          <w:bCs/>
          <w:szCs w:val="24"/>
        </w:rPr>
        <w:t xml:space="preserve"> does it mean to have a </w:t>
      </w:r>
      <w:r w:rsidRPr="00573EFD">
        <w:rPr>
          <w:rFonts w:cs="Times New Roman"/>
          <w:bCs/>
          <w:szCs w:val="24"/>
        </w:rPr>
        <w:t>“long face”?</w:t>
      </w:r>
    </w:p>
    <w:p w:rsidR="00A82C13" w:rsidRPr="00A82C13" w:rsidRDefault="00A82C13" w:rsidP="004B3150">
      <w:pPr>
        <w:pStyle w:val="ListParagraph"/>
        <w:numPr>
          <w:ilvl w:val="0"/>
          <w:numId w:val="119"/>
        </w:numPr>
        <w:autoSpaceDE w:val="0"/>
        <w:autoSpaceDN w:val="0"/>
        <w:adjustRightInd w:val="0"/>
        <w:spacing w:line="360" w:lineRule="auto"/>
        <w:ind w:left="851"/>
        <w:rPr>
          <w:rFonts w:cs="Times New Roman"/>
          <w:szCs w:val="24"/>
        </w:rPr>
      </w:pPr>
      <w:r w:rsidRPr="00A82C13">
        <w:rPr>
          <w:rFonts w:cs="Times New Roman"/>
          <w:szCs w:val="24"/>
        </w:rPr>
        <w:t>To look serious</w:t>
      </w:r>
    </w:p>
    <w:p w:rsidR="00A82C13" w:rsidRPr="00A82C13" w:rsidRDefault="00A82C13" w:rsidP="004B3150">
      <w:pPr>
        <w:pStyle w:val="ListParagraph"/>
        <w:numPr>
          <w:ilvl w:val="0"/>
          <w:numId w:val="119"/>
        </w:numPr>
        <w:autoSpaceDE w:val="0"/>
        <w:autoSpaceDN w:val="0"/>
        <w:adjustRightInd w:val="0"/>
        <w:spacing w:line="360" w:lineRule="auto"/>
        <w:ind w:left="851"/>
        <w:rPr>
          <w:rFonts w:cs="Times New Roman"/>
          <w:szCs w:val="24"/>
        </w:rPr>
      </w:pPr>
      <w:r w:rsidRPr="00A82C13">
        <w:rPr>
          <w:rFonts w:cs="Times New Roman"/>
          <w:szCs w:val="24"/>
        </w:rPr>
        <w:t>To look tired</w:t>
      </w:r>
    </w:p>
    <w:p w:rsidR="00A82C13" w:rsidRPr="00A82C13" w:rsidRDefault="00A82C13" w:rsidP="004B3150">
      <w:pPr>
        <w:pStyle w:val="ListParagraph"/>
        <w:numPr>
          <w:ilvl w:val="0"/>
          <w:numId w:val="119"/>
        </w:numPr>
        <w:autoSpaceDE w:val="0"/>
        <w:autoSpaceDN w:val="0"/>
        <w:adjustRightInd w:val="0"/>
        <w:spacing w:line="360" w:lineRule="auto"/>
        <w:ind w:left="851"/>
        <w:rPr>
          <w:rFonts w:cs="Times New Roman"/>
          <w:szCs w:val="24"/>
        </w:rPr>
      </w:pPr>
      <w:r w:rsidRPr="00A82C13">
        <w:rPr>
          <w:rFonts w:cs="Times New Roman"/>
          <w:szCs w:val="24"/>
        </w:rPr>
        <w:t>To have a swollen face</w:t>
      </w:r>
    </w:p>
    <w:p w:rsidR="00A82C13" w:rsidRPr="00573EFD" w:rsidRDefault="00A82C13" w:rsidP="004B3150">
      <w:pPr>
        <w:pStyle w:val="ListParagraph"/>
        <w:numPr>
          <w:ilvl w:val="0"/>
          <w:numId w:val="119"/>
        </w:numPr>
        <w:autoSpaceDE w:val="0"/>
        <w:autoSpaceDN w:val="0"/>
        <w:adjustRightInd w:val="0"/>
        <w:spacing w:line="360" w:lineRule="auto"/>
        <w:ind w:left="851"/>
        <w:rPr>
          <w:rFonts w:cs="Times New Roman"/>
          <w:i/>
          <w:szCs w:val="24"/>
        </w:rPr>
      </w:pPr>
      <w:r w:rsidRPr="00573EFD">
        <w:rPr>
          <w:rFonts w:cs="Times New Roman"/>
          <w:i/>
          <w:szCs w:val="24"/>
        </w:rPr>
        <w:t>To look sad</w:t>
      </w:r>
    </w:p>
    <w:p w:rsidR="00A82C13" w:rsidRPr="00BD777B" w:rsidRDefault="00A82C13" w:rsidP="004B3150">
      <w:pPr>
        <w:autoSpaceDE w:val="0"/>
        <w:autoSpaceDN w:val="0"/>
        <w:adjustRightInd w:val="0"/>
        <w:spacing w:line="360" w:lineRule="auto"/>
        <w:rPr>
          <w:rFonts w:cs="Times New Roman"/>
          <w:szCs w:val="24"/>
        </w:rPr>
      </w:pPr>
    </w:p>
    <w:p w:rsidR="00A82C13" w:rsidRPr="00573EFD" w:rsidRDefault="00A82C13" w:rsidP="004B3150">
      <w:pPr>
        <w:pStyle w:val="ListParagraph"/>
        <w:numPr>
          <w:ilvl w:val="2"/>
          <w:numId w:val="107"/>
        </w:numPr>
        <w:autoSpaceDE w:val="0"/>
        <w:autoSpaceDN w:val="0"/>
        <w:adjustRightInd w:val="0"/>
        <w:spacing w:line="360" w:lineRule="auto"/>
        <w:ind w:left="426"/>
        <w:rPr>
          <w:rFonts w:cs="Times New Roman"/>
          <w:bCs/>
          <w:szCs w:val="24"/>
        </w:rPr>
      </w:pPr>
      <w:r w:rsidRPr="00573EFD">
        <w:rPr>
          <w:rFonts w:cs="Times New Roman"/>
          <w:bCs/>
          <w:szCs w:val="24"/>
        </w:rPr>
        <w:t>I’m afraid my parents will hit the roof when I tell them that I crashed their car. What does it mean to “hit the roof”?</w:t>
      </w:r>
    </w:p>
    <w:p w:rsidR="00A82C13" w:rsidRPr="00573EFD" w:rsidRDefault="00A82C13" w:rsidP="004B3150">
      <w:pPr>
        <w:pStyle w:val="ListParagraph"/>
        <w:numPr>
          <w:ilvl w:val="0"/>
          <w:numId w:val="120"/>
        </w:numPr>
        <w:autoSpaceDE w:val="0"/>
        <w:autoSpaceDN w:val="0"/>
        <w:adjustRightInd w:val="0"/>
        <w:spacing w:line="360" w:lineRule="auto"/>
        <w:ind w:left="851"/>
        <w:rPr>
          <w:rFonts w:cs="Times New Roman"/>
          <w:i/>
          <w:szCs w:val="24"/>
        </w:rPr>
      </w:pPr>
      <w:r w:rsidRPr="00573EFD">
        <w:rPr>
          <w:rFonts w:cs="Times New Roman"/>
          <w:i/>
          <w:szCs w:val="24"/>
        </w:rPr>
        <w:t>To suddenly become very angry</w:t>
      </w:r>
    </w:p>
    <w:p w:rsidR="00A82C13" w:rsidRPr="00A82C13" w:rsidRDefault="00A82C13" w:rsidP="004B3150">
      <w:pPr>
        <w:pStyle w:val="ListParagraph"/>
        <w:numPr>
          <w:ilvl w:val="0"/>
          <w:numId w:val="120"/>
        </w:numPr>
        <w:autoSpaceDE w:val="0"/>
        <w:autoSpaceDN w:val="0"/>
        <w:adjustRightInd w:val="0"/>
        <w:spacing w:line="360" w:lineRule="auto"/>
        <w:ind w:left="851"/>
        <w:rPr>
          <w:rFonts w:cs="Times New Roman"/>
          <w:szCs w:val="24"/>
        </w:rPr>
      </w:pPr>
      <w:r w:rsidRPr="00A82C13">
        <w:rPr>
          <w:rFonts w:cs="Times New Roman"/>
          <w:szCs w:val="24"/>
        </w:rPr>
        <w:t>To become extremely disappointed</w:t>
      </w:r>
    </w:p>
    <w:p w:rsidR="00A82C13" w:rsidRPr="00A82C13" w:rsidRDefault="00A82C13" w:rsidP="004B3150">
      <w:pPr>
        <w:pStyle w:val="ListParagraph"/>
        <w:numPr>
          <w:ilvl w:val="0"/>
          <w:numId w:val="120"/>
        </w:numPr>
        <w:autoSpaceDE w:val="0"/>
        <w:autoSpaceDN w:val="0"/>
        <w:adjustRightInd w:val="0"/>
        <w:spacing w:line="360" w:lineRule="auto"/>
        <w:ind w:left="851"/>
        <w:rPr>
          <w:rFonts w:cs="Times New Roman"/>
          <w:szCs w:val="24"/>
        </w:rPr>
      </w:pPr>
      <w:r w:rsidRPr="00A82C13">
        <w:rPr>
          <w:rFonts w:cs="Times New Roman"/>
          <w:szCs w:val="24"/>
        </w:rPr>
        <w:t>To get hurt and sad</w:t>
      </w:r>
    </w:p>
    <w:p w:rsidR="00A82C13" w:rsidRPr="00A82C13" w:rsidRDefault="00A82C13" w:rsidP="004B3150">
      <w:pPr>
        <w:pStyle w:val="ListParagraph"/>
        <w:numPr>
          <w:ilvl w:val="0"/>
          <w:numId w:val="120"/>
        </w:numPr>
        <w:autoSpaceDE w:val="0"/>
        <w:autoSpaceDN w:val="0"/>
        <w:adjustRightInd w:val="0"/>
        <w:spacing w:line="360" w:lineRule="auto"/>
        <w:ind w:left="851"/>
        <w:rPr>
          <w:rFonts w:cs="Times New Roman"/>
          <w:szCs w:val="24"/>
        </w:rPr>
      </w:pPr>
      <w:r w:rsidRPr="00A82C13">
        <w:rPr>
          <w:rFonts w:cs="Times New Roman"/>
          <w:szCs w:val="24"/>
        </w:rPr>
        <w:t>To celebrate</w:t>
      </w:r>
    </w:p>
    <w:p w:rsidR="00A82C13" w:rsidRPr="00BD777B" w:rsidRDefault="00A82C13" w:rsidP="004B3150">
      <w:pPr>
        <w:autoSpaceDE w:val="0"/>
        <w:autoSpaceDN w:val="0"/>
        <w:adjustRightInd w:val="0"/>
        <w:spacing w:line="360" w:lineRule="auto"/>
        <w:rPr>
          <w:rFonts w:cs="Times New Roman"/>
          <w:szCs w:val="24"/>
        </w:rPr>
      </w:pPr>
    </w:p>
    <w:p w:rsidR="00A82C13" w:rsidRPr="00573EFD" w:rsidRDefault="00A82C13" w:rsidP="004B3150">
      <w:pPr>
        <w:pStyle w:val="ListParagraph"/>
        <w:numPr>
          <w:ilvl w:val="2"/>
          <w:numId w:val="107"/>
        </w:numPr>
        <w:autoSpaceDE w:val="0"/>
        <w:autoSpaceDN w:val="0"/>
        <w:adjustRightInd w:val="0"/>
        <w:spacing w:line="360" w:lineRule="auto"/>
        <w:ind w:left="426"/>
        <w:rPr>
          <w:rFonts w:cs="Times New Roman"/>
          <w:bCs/>
          <w:szCs w:val="24"/>
        </w:rPr>
      </w:pPr>
      <w:r w:rsidRPr="00BD777B">
        <w:rPr>
          <w:rFonts w:cs="Times New Roman"/>
          <w:bCs/>
          <w:szCs w:val="24"/>
        </w:rPr>
        <w:lastRenderedPageBreak/>
        <w:t xml:space="preserve">How Mr. </w:t>
      </w:r>
      <w:proofErr w:type="spellStart"/>
      <w:r w:rsidRPr="00BD777B">
        <w:rPr>
          <w:rFonts w:cs="Times New Roman"/>
          <w:bCs/>
          <w:szCs w:val="24"/>
        </w:rPr>
        <w:t>Juma</w:t>
      </w:r>
      <w:proofErr w:type="spellEnd"/>
      <w:r w:rsidRPr="00BD777B">
        <w:rPr>
          <w:rFonts w:cs="Times New Roman"/>
          <w:bCs/>
          <w:szCs w:val="24"/>
        </w:rPr>
        <w:t xml:space="preserve"> managed to be employed as a chief accountant in the office of the governor with his poor qualification did not come as a surprise to many. As an individual I was not surprised. After all, we do live in a world </w:t>
      </w:r>
      <w:r w:rsidRPr="00573EFD">
        <w:rPr>
          <w:rFonts w:cs="Times New Roman"/>
          <w:bCs/>
          <w:szCs w:val="24"/>
        </w:rPr>
        <w:t>where money talks. What is the meaning of the expression “money talks”?</w:t>
      </w:r>
    </w:p>
    <w:p w:rsidR="00A82C13" w:rsidRPr="00A82C13" w:rsidRDefault="00A82C13" w:rsidP="004B3150">
      <w:pPr>
        <w:pStyle w:val="ListParagraph"/>
        <w:numPr>
          <w:ilvl w:val="0"/>
          <w:numId w:val="121"/>
        </w:numPr>
        <w:autoSpaceDE w:val="0"/>
        <w:autoSpaceDN w:val="0"/>
        <w:adjustRightInd w:val="0"/>
        <w:spacing w:line="360" w:lineRule="auto"/>
        <w:ind w:left="851"/>
        <w:rPr>
          <w:rFonts w:cs="Times New Roman"/>
          <w:szCs w:val="24"/>
        </w:rPr>
      </w:pPr>
      <w:r w:rsidRPr="00A82C13">
        <w:rPr>
          <w:rFonts w:cs="Times New Roman"/>
          <w:szCs w:val="24"/>
        </w:rPr>
        <w:t>There is no hope for the average</w:t>
      </w:r>
    </w:p>
    <w:p w:rsidR="00A82C13" w:rsidRPr="00573EFD" w:rsidRDefault="00A82C13" w:rsidP="004B3150">
      <w:pPr>
        <w:pStyle w:val="ListParagraph"/>
        <w:numPr>
          <w:ilvl w:val="0"/>
          <w:numId w:val="121"/>
        </w:numPr>
        <w:autoSpaceDE w:val="0"/>
        <w:autoSpaceDN w:val="0"/>
        <w:adjustRightInd w:val="0"/>
        <w:spacing w:line="360" w:lineRule="auto"/>
        <w:ind w:left="851"/>
        <w:rPr>
          <w:rFonts w:cs="Times New Roman"/>
          <w:i/>
          <w:szCs w:val="24"/>
        </w:rPr>
      </w:pPr>
      <w:r w:rsidRPr="00573EFD">
        <w:rPr>
          <w:rFonts w:cs="Times New Roman"/>
          <w:i/>
          <w:szCs w:val="24"/>
        </w:rPr>
        <w:t>Money gives one power and influence to get one's own way</w:t>
      </w:r>
    </w:p>
    <w:p w:rsidR="00A82C13" w:rsidRPr="00A82C13" w:rsidRDefault="00A82C13" w:rsidP="004B3150">
      <w:pPr>
        <w:pStyle w:val="ListParagraph"/>
        <w:numPr>
          <w:ilvl w:val="0"/>
          <w:numId w:val="121"/>
        </w:numPr>
        <w:autoSpaceDE w:val="0"/>
        <w:autoSpaceDN w:val="0"/>
        <w:adjustRightInd w:val="0"/>
        <w:spacing w:line="360" w:lineRule="auto"/>
        <w:ind w:left="851"/>
        <w:rPr>
          <w:rFonts w:cs="Times New Roman"/>
          <w:szCs w:val="24"/>
        </w:rPr>
      </w:pPr>
      <w:r w:rsidRPr="00A82C13">
        <w:rPr>
          <w:rFonts w:cs="Times New Roman"/>
          <w:szCs w:val="24"/>
        </w:rPr>
        <w:t>Injustice rules</w:t>
      </w:r>
    </w:p>
    <w:p w:rsidR="00A82C13" w:rsidRPr="00A82C13" w:rsidRDefault="00A82C13" w:rsidP="004B3150">
      <w:pPr>
        <w:pStyle w:val="ListParagraph"/>
        <w:numPr>
          <w:ilvl w:val="0"/>
          <w:numId w:val="121"/>
        </w:numPr>
        <w:autoSpaceDE w:val="0"/>
        <w:autoSpaceDN w:val="0"/>
        <w:adjustRightInd w:val="0"/>
        <w:spacing w:line="360" w:lineRule="auto"/>
        <w:ind w:left="851"/>
        <w:rPr>
          <w:rFonts w:cs="Times New Roman"/>
          <w:szCs w:val="24"/>
        </w:rPr>
      </w:pPr>
      <w:r w:rsidRPr="00A82C13">
        <w:rPr>
          <w:rFonts w:cs="Times New Roman"/>
          <w:szCs w:val="24"/>
        </w:rPr>
        <w:t>Price is more important than variation</w:t>
      </w:r>
    </w:p>
    <w:p w:rsidR="00A82C13" w:rsidRPr="00AF26E9" w:rsidRDefault="00A82C13" w:rsidP="004B3150">
      <w:pPr>
        <w:autoSpaceDE w:val="0"/>
        <w:autoSpaceDN w:val="0"/>
        <w:adjustRightInd w:val="0"/>
        <w:spacing w:line="360" w:lineRule="auto"/>
        <w:rPr>
          <w:rFonts w:cs="Times New Roman"/>
          <w:szCs w:val="24"/>
        </w:rPr>
      </w:pPr>
    </w:p>
    <w:p w:rsidR="00A82C13" w:rsidRPr="00A82C13" w:rsidRDefault="00A82C13" w:rsidP="004B3150">
      <w:pPr>
        <w:pStyle w:val="ListParagraph"/>
        <w:numPr>
          <w:ilvl w:val="2"/>
          <w:numId w:val="107"/>
        </w:numPr>
        <w:autoSpaceDE w:val="0"/>
        <w:autoSpaceDN w:val="0"/>
        <w:adjustRightInd w:val="0"/>
        <w:spacing w:line="360" w:lineRule="auto"/>
        <w:ind w:left="426"/>
        <w:rPr>
          <w:rFonts w:cs="Times New Roman"/>
          <w:bCs/>
          <w:szCs w:val="24"/>
        </w:rPr>
      </w:pPr>
      <w:r w:rsidRPr="00A82C13">
        <w:rPr>
          <w:rFonts w:cs="Times New Roman"/>
          <w:bCs/>
          <w:szCs w:val="24"/>
        </w:rPr>
        <w:t xml:space="preserve">During the holy month of Ramadan in Zanzibar, many businessmen and business </w:t>
      </w:r>
      <w:r w:rsidRPr="00573EFD">
        <w:rPr>
          <w:rFonts w:cs="Times New Roman"/>
          <w:bCs/>
          <w:szCs w:val="24"/>
        </w:rPr>
        <w:t>women take advantage of their customers by overpricing some goods. What does it mean to “take advantage of”?</w:t>
      </w:r>
    </w:p>
    <w:p w:rsidR="00A82C13" w:rsidRPr="00573EFD" w:rsidRDefault="00A82C13" w:rsidP="004B3150">
      <w:pPr>
        <w:pStyle w:val="ListParagraph"/>
        <w:numPr>
          <w:ilvl w:val="0"/>
          <w:numId w:val="122"/>
        </w:numPr>
        <w:autoSpaceDE w:val="0"/>
        <w:autoSpaceDN w:val="0"/>
        <w:adjustRightInd w:val="0"/>
        <w:spacing w:line="360" w:lineRule="auto"/>
        <w:ind w:left="851"/>
        <w:rPr>
          <w:rFonts w:cs="Times New Roman"/>
          <w:i/>
          <w:szCs w:val="24"/>
        </w:rPr>
      </w:pPr>
      <w:r w:rsidRPr="00573EFD">
        <w:rPr>
          <w:rFonts w:cs="Times New Roman"/>
          <w:i/>
          <w:szCs w:val="24"/>
        </w:rPr>
        <w:t>To exploit</w:t>
      </w:r>
    </w:p>
    <w:p w:rsidR="00A82C13" w:rsidRPr="00A82C13" w:rsidRDefault="00A82C13" w:rsidP="004B3150">
      <w:pPr>
        <w:pStyle w:val="ListParagraph"/>
        <w:numPr>
          <w:ilvl w:val="0"/>
          <w:numId w:val="122"/>
        </w:numPr>
        <w:autoSpaceDE w:val="0"/>
        <w:autoSpaceDN w:val="0"/>
        <w:adjustRightInd w:val="0"/>
        <w:spacing w:line="360" w:lineRule="auto"/>
        <w:ind w:left="851"/>
        <w:rPr>
          <w:rFonts w:cs="Times New Roman"/>
          <w:szCs w:val="24"/>
        </w:rPr>
      </w:pPr>
      <w:r w:rsidRPr="00A82C13">
        <w:rPr>
          <w:rFonts w:cs="Times New Roman"/>
          <w:szCs w:val="24"/>
        </w:rPr>
        <w:t>To disrespect</w:t>
      </w:r>
    </w:p>
    <w:p w:rsidR="00A82C13" w:rsidRPr="00A82C13" w:rsidRDefault="00A82C13" w:rsidP="004B3150">
      <w:pPr>
        <w:pStyle w:val="ListParagraph"/>
        <w:numPr>
          <w:ilvl w:val="0"/>
          <w:numId w:val="122"/>
        </w:numPr>
        <w:autoSpaceDE w:val="0"/>
        <w:autoSpaceDN w:val="0"/>
        <w:adjustRightInd w:val="0"/>
        <w:spacing w:line="360" w:lineRule="auto"/>
        <w:ind w:left="851"/>
        <w:rPr>
          <w:rFonts w:cs="Times New Roman"/>
          <w:szCs w:val="24"/>
        </w:rPr>
      </w:pPr>
      <w:r w:rsidRPr="00A82C13">
        <w:rPr>
          <w:rFonts w:cs="Times New Roman"/>
          <w:szCs w:val="24"/>
        </w:rPr>
        <w:t>To do what seems best to do for the company</w:t>
      </w:r>
    </w:p>
    <w:p w:rsidR="00A82C13" w:rsidRPr="00A82C13" w:rsidRDefault="00A82C13" w:rsidP="004B3150">
      <w:pPr>
        <w:pStyle w:val="ListParagraph"/>
        <w:numPr>
          <w:ilvl w:val="0"/>
          <w:numId w:val="122"/>
        </w:numPr>
        <w:autoSpaceDE w:val="0"/>
        <w:autoSpaceDN w:val="0"/>
        <w:adjustRightInd w:val="0"/>
        <w:spacing w:line="360" w:lineRule="auto"/>
        <w:ind w:left="851"/>
        <w:rPr>
          <w:rFonts w:cs="Times New Roman"/>
          <w:szCs w:val="24"/>
        </w:rPr>
      </w:pPr>
      <w:r w:rsidRPr="00A82C13">
        <w:rPr>
          <w:rFonts w:cs="Times New Roman"/>
          <w:szCs w:val="24"/>
        </w:rPr>
        <w:t>To improve a situation</w:t>
      </w:r>
    </w:p>
    <w:p w:rsidR="00A82C13" w:rsidRDefault="00A82C13" w:rsidP="004B3150">
      <w:pPr>
        <w:autoSpaceDE w:val="0"/>
        <w:autoSpaceDN w:val="0"/>
        <w:adjustRightInd w:val="0"/>
        <w:spacing w:line="360" w:lineRule="auto"/>
        <w:rPr>
          <w:rFonts w:cs="Times New Roman"/>
          <w:bCs/>
          <w:szCs w:val="24"/>
        </w:rPr>
      </w:pPr>
    </w:p>
    <w:p w:rsidR="00A82C13" w:rsidRPr="002E19BA" w:rsidRDefault="00A82C13" w:rsidP="004B3150">
      <w:pPr>
        <w:autoSpaceDE w:val="0"/>
        <w:autoSpaceDN w:val="0"/>
        <w:adjustRightInd w:val="0"/>
        <w:spacing w:line="360" w:lineRule="auto"/>
        <w:ind w:left="426" w:hanging="426"/>
        <w:rPr>
          <w:rFonts w:cs="Times New Roman"/>
          <w:szCs w:val="24"/>
        </w:rPr>
      </w:pPr>
      <w:r>
        <w:rPr>
          <w:rFonts w:cs="Times New Roman"/>
          <w:bCs/>
          <w:szCs w:val="24"/>
        </w:rPr>
        <w:t xml:space="preserve">10. </w:t>
      </w:r>
      <w:r w:rsidRPr="00AF26E9">
        <w:rPr>
          <w:rFonts w:cs="Times New Roman"/>
          <w:bCs/>
          <w:szCs w:val="24"/>
        </w:rPr>
        <w:t xml:space="preserve">A number of shops had to close down after a multinational retail corporation offered to pay a significantly higher price for the lease on the building. I was not surprised. After </w:t>
      </w:r>
      <w:r w:rsidR="002E19BA" w:rsidRPr="00AF26E9">
        <w:rPr>
          <w:rFonts w:cs="Times New Roman"/>
          <w:bCs/>
          <w:szCs w:val="24"/>
        </w:rPr>
        <w:t>all, we</w:t>
      </w:r>
      <w:r w:rsidRPr="00AF26E9">
        <w:rPr>
          <w:rFonts w:cs="Times New Roman"/>
          <w:bCs/>
          <w:szCs w:val="24"/>
        </w:rPr>
        <w:t xml:space="preserve"> do live in a world </w:t>
      </w:r>
      <w:r w:rsidRPr="002E19BA">
        <w:rPr>
          <w:rFonts w:cs="Times New Roman"/>
          <w:bCs/>
          <w:szCs w:val="24"/>
        </w:rPr>
        <w:t>where money talks. What is the meaning of the expression “money talks”?</w:t>
      </w:r>
    </w:p>
    <w:p w:rsidR="00A82C13" w:rsidRPr="00A82C13" w:rsidRDefault="00A82C13" w:rsidP="004B3150">
      <w:pPr>
        <w:pStyle w:val="ListParagraph"/>
        <w:numPr>
          <w:ilvl w:val="0"/>
          <w:numId w:val="123"/>
        </w:numPr>
        <w:autoSpaceDE w:val="0"/>
        <w:autoSpaceDN w:val="0"/>
        <w:adjustRightInd w:val="0"/>
        <w:spacing w:line="360" w:lineRule="auto"/>
        <w:rPr>
          <w:rFonts w:cs="Times New Roman"/>
          <w:szCs w:val="24"/>
        </w:rPr>
      </w:pPr>
      <w:r w:rsidRPr="00A82C13">
        <w:rPr>
          <w:rFonts w:cs="Times New Roman"/>
          <w:szCs w:val="24"/>
        </w:rPr>
        <w:t>There is no hope for the average</w:t>
      </w:r>
    </w:p>
    <w:p w:rsidR="00A82C13" w:rsidRPr="002E19BA" w:rsidRDefault="00A82C13" w:rsidP="004B3150">
      <w:pPr>
        <w:pStyle w:val="ListParagraph"/>
        <w:numPr>
          <w:ilvl w:val="0"/>
          <w:numId w:val="123"/>
        </w:numPr>
        <w:autoSpaceDE w:val="0"/>
        <w:autoSpaceDN w:val="0"/>
        <w:adjustRightInd w:val="0"/>
        <w:spacing w:line="360" w:lineRule="auto"/>
        <w:rPr>
          <w:rFonts w:cs="Times New Roman"/>
          <w:i/>
          <w:szCs w:val="24"/>
        </w:rPr>
      </w:pPr>
      <w:r w:rsidRPr="002E19BA">
        <w:rPr>
          <w:rFonts w:cs="Times New Roman"/>
          <w:i/>
          <w:szCs w:val="24"/>
        </w:rPr>
        <w:t>Money gives one power and influence to get one's own way</w:t>
      </w:r>
    </w:p>
    <w:p w:rsidR="00A82C13" w:rsidRPr="00A82C13" w:rsidRDefault="00A82C13" w:rsidP="004B3150">
      <w:pPr>
        <w:pStyle w:val="ListParagraph"/>
        <w:numPr>
          <w:ilvl w:val="0"/>
          <w:numId w:val="123"/>
        </w:numPr>
        <w:autoSpaceDE w:val="0"/>
        <w:autoSpaceDN w:val="0"/>
        <w:adjustRightInd w:val="0"/>
        <w:spacing w:line="360" w:lineRule="auto"/>
        <w:rPr>
          <w:rFonts w:cs="Times New Roman"/>
          <w:szCs w:val="24"/>
        </w:rPr>
      </w:pPr>
      <w:r w:rsidRPr="00A82C13">
        <w:rPr>
          <w:rFonts w:cs="Times New Roman"/>
          <w:szCs w:val="24"/>
        </w:rPr>
        <w:t>Injustice rules</w:t>
      </w:r>
    </w:p>
    <w:p w:rsidR="00A82C13" w:rsidRPr="00A82C13" w:rsidRDefault="00A82C13" w:rsidP="004B3150">
      <w:pPr>
        <w:pStyle w:val="ListParagraph"/>
        <w:numPr>
          <w:ilvl w:val="0"/>
          <w:numId w:val="123"/>
        </w:numPr>
        <w:autoSpaceDE w:val="0"/>
        <w:autoSpaceDN w:val="0"/>
        <w:adjustRightInd w:val="0"/>
        <w:spacing w:line="360" w:lineRule="auto"/>
        <w:rPr>
          <w:rFonts w:cs="Times New Roman"/>
          <w:bCs/>
          <w:szCs w:val="24"/>
        </w:rPr>
      </w:pPr>
      <w:r w:rsidRPr="00A82C13">
        <w:rPr>
          <w:rFonts w:cs="Times New Roman"/>
          <w:szCs w:val="24"/>
        </w:rPr>
        <w:t>Price is more important than variation</w:t>
      </w:r>
    </w:p>
    <w:p w:rsidR="00A82C13" w:rsidRPr="00AF26E9" w:rsidRDefault="00A82C13" w:rsidP="004B3150">
      <w:pPr>
        <w:autoSpaceDE w:val="0"/>
        <w:autoSpaceDN w:val="0"/>
        <w:adjustRightInd w:val="0"/>
        <w:spacing w:line="360" w:lineRule="auto"/>
        <w:rPr>
          <w:rFonts w:cs="Times New Roman"/>
          <w:bCs/>
          <w:szCs w:val="24"/>
        </w:rPr>
      </w:pPr>
    </w:p>
    <w:p w:rsidR="00A82C13" w:rsidRPr="002E19BA" w:rsidRDefault="00A82C13" w:rsidP="004B3150">
      <w:pPr>
        <w:tabs>
          <w:tab w:val="left" w:pos="426"/>
        </w:tabs>
        <w:autoSpaceDE w:val="0"/>
        <w:autoSpaceDN w:val="0"/>
        <w:adjustRightInd w:val="0"/>
        <w:spacing w:line="360" w:lineRule="auto"/>
        <w:ind w:left="426" w:hanging="426"/>
        <w:rPr>
          <w:rFonts w:cs="Times New Roman"/>
          <w:bCs/>
          <w:szCs w:val="24"/>
        </w:rPr>
      </w:pPr>
      <w:r w:rsidRPr="00BD777B">
        <w:rPr>
          <w:rFonts w:cs="Times New Roman"/>
          <w:bCs/>
          <w:szCs w:val="24"/>
        </w:rPr>
        <w:t xml:space="preserve">11. </w:t>
      </w:r>
      <w:r>
        <w:rPr>
          <w:rFonts w:cs="Times New Roman"/>
          <w:bCs/>
          <w:szCs w:val="24"/>
        </w:rPr>
        <w:tab/>
      </w:r>
      <w:proofErr w:type="spellStart"/>
      <w:r w:rsidRPr="00BD777B">
        <w:rPr>
          <w:rFonts w:cs="Times New Roman"/>
          <w:bCs/>
          <w:szCs w:val="24"/>
        </w:rPr>
        <w:t>Fatma</w:t>
      </w:r>
      <w:proofErr w:type="spellEnd"/>
      <w:r w:rsidRPr="00BD777B">
        <w:rPr>
          <w:rFonts w:cs="Times New Roman"/>
          <w:bCs/>
          <w:szCs w:val="24"/>
        </w:rPr>
        <w:t xml:space="preserve"> asked </w:t>
      </w:r>
      <w:proofErr w:type="spellStart"/>
      <w:r w:rsidRPr="00BD777B">
        <w:rPr>
          <w:rFonts w:cs="Times New Roman"/>
          <w:bCs/>
          <w:szCs w:val="24"/>
        </w:rPr>
        <w:t>Asha</w:t>
      </w:r>
      <w:proofErr w:type="spellEnd"/>
      <w:r w:rsidRPr="00BD777B">
        <w:rPr>
          <w:rFonts w:cs="Times New Roman"/>
          <w:bCs/>
          <w:szCs w:val="24"/>
        </w:rPr>
        <w:t xml:space="preserve"> if she had plans for the night.  </w:t>
      </w:r>
      <w:proofErr w:type="spellStart"/>
      <w:r w:rsidRPr="00BD777B">
        <w:rPr>
          <w:rFonts w:cs="Times New Roman"/>
          <w:bCs/>
          <w:szCs w:val="24"/>
        </w:rPr>
        <w:t>Asha</w:t>
      </w:r>
      <w:proofErr w:type="spellEnd"/>
      <w:r w:rsidRPr="00BD777B">
        <w:rPr>
          <w:rFonts w:cs="Times New Roman"/>
          <w:bCs/>
          <w:szCs w:val="24"/>
        </w:rPr>
        <w:t xml:space="preserve"> answered that she didn’t have anything special planned. “Then we can </w:t>
      </w:r>
      <w:r w:rsidRPr="002E19BA">
        <w:rPr>
          <w:rFonts w:cs="Times New Roman"/>
          <w:bCs/>
          <w:szCs w:val="24"/>
        </w:rPr>
        <w:t xml:space="preserve">hang out tonight,” </w:t>
      </w:r>
      <w:proofErr w:type="spellStart"/>
      <w:r w:rsidRPr="002E19BA">
        <w:rPr>
          <w:rFonts w:cs="Times New Roman"/>
          <w:bCs/>
          <w:szCs w:val="24"/>
        </w:rPr>
        <w:t>Fatma</w:t>
      </w:r>
      <w:proofErr w:type="spellEnd"/>
      <w:r w:rsidRPr="002E19BA">
        <w:rPr>
          <w:rFonts w:cs="Times New Roman"/>
          <w:bCs/>
          <w:szCs w:val="24"/>
        </w:rPr>
        <w:t xml:space="preserve"> said. What does it mean to “hang out”?</w:t>
      </w:r>
    </w:p>
    <w:p w:rsidR="00A82C13" w:rsidRPr="00A82C13" w:rsidRDefault="00A82C13" w:rsidP="004B3150">
      <w:pPr>
        <w:pStyle w:val="ListParagraph"/>
        <w:numPr>
          <w:ilvl w:val="0"/>
          <w:numId w:val="124"/>
        </w:numPr>
        <w:autoSpaceDE w:val="0"/>
        <w:autoSpaceDN w:val="0"/>
        <w:adjustRightInd w:val="0"/>
        <w:spacing w:line="360" w:lineRule="auto"/>
        <w:rPr>
          <w:rFonts w:cs="Times New Roman"/>
          <w:szCs w:val="24"/>
        </w:rPr>
      </w:pPr>
      <w:r w:rsidRPr="00A82C13">
        <w:rPr>
          <w:rFonts w:cs="Times New Roman"/>
          <w:szCs w:val="24"/>
        </w:rPr>
        <w:t>To exercise by hanging upside down in a tree doing crunches</w:t>
      </w:r>
    </w:p>
    <w:p w:rsidR="00A82C13" w:rsidRPr="002E19BA" w:rsidRDefault="00A82C13" w:rsidP="004B3150">
      <w:pPr>
        <w:pStyle w:val="ListParagraph"/>
        <w:numPr>
          <w:ilvl w:val="0"/>
          <w:numId w:val="124"/>
        </w:numPr>
        <w:autoSpaceDE w:val="0"/>
        <w:autoSpaceDN w:val="0"/>
        <w:adjustRightInd w:val="0"/>
        <w:spacing w:line="360" w:lineRule="auto"/>
        <w:rPr>
          <w:rFonts w:cs="Times New Roman"/>
          <w:i/>
          <w:szCs w:val="24"/>
        </w:rPr>
      </w:pPr>
      <w:r w:rsidRPr="002E19BA">
        <w:rPr>
          <w:rFonts w:cs="Times New Roman"/>
          <w:i/>
          <w:szCs w:val="24"/>
        </w:rPr>
        <w:t>To spend time aimlessly</w:t>
      </w:r>
    </w:p>
    <w:p w:rsidR="00A82C13" w:rsidRPr="00A82C13" w:rsidRDefault="00A82C13" w:rsidP="004B3150">
      <w:pPr>
        <w:pStyle w:val="ListParagraph"/>
        <w:numPr>
          <w:ilvl w:val="0"/>
          <w:numId w:val="124"/>
        </w:numPr>
        <w:autoSpaceDE w:val="0"/>
        <w:autoSpaceDN w:val="0"/>
        <w:adjustRightInd w:val="0"/>
        <w:spacing w:line="360" w:lineRule="auto"/>
        <w:rPr>
          <w:rFonts w:cs="Times New Roman"/>
          <w:szCs w:val="24"/>
        </w:rPr>
      </w:pPr>
      <w:r w:rsidRPr="00A82C13">
        <w:rPr>
          <w:rFonts w:cs="Times New Roman"/>
          <w:szCs w:val="24"/>
        </w:rPr>
        <w:t>To be with your friends outside</w:t>
      </w:r>
    </w:p>
    <w:p w:rsidR="00A82C13" w:rsidRPr="00A82C13" w:rsidRDefault="00A82C13" w:rsidP="004B3150">
      <w:pPr>
        <w:pStyle w:val="ListParagraph"/>
        <w:numPr>
          <w:ilvl w:val="0"/>
          <w:numId w:val="124"/>
        </w:numPr>
        <w:autoSpaceDE w:val="0"/>
        <w:autoSpaceDN w:val="0"/>
        <w:adjustRightInd w:val="0"/>
        <w:spacing w:line="360" w:lineRule="auto"/>
        <w:rPr>
          <w:rFonts w:cs="Times New Roman"/>
          <w:szCs w:val="24"/>
        </w:rPr>
      </w:pPr>
      <w:r w:rsidRPr="00A82C13">
        <w:rPr>
          <w:rFonts w:cs="Times New Roman"/>
          <w:szCs w:val="24"/>
        </w:rPr>
        <w:lastRenderedPageBreak/>
        <w:t>To chat with your friends on Google+</w:t>
      </w:r>
    </w:p>
    <w:p w:rsidR="00A82C13" w:rsidRDefault="00A82C13" w:rsidP="004B3150">
      <w:pPr>
        <w:spacing w:line="360" w:lineRule="auto"/>
        <w:rPr>
          <w:rFonts w:cs="Times New Roman"/>
          <w:szCs w:val="24"/>
        </w:rPr>
      </w:pPr>
    </w:p>
    <w:p w:rsidR="00A82C13" w:rsidRPr="003B2B98" w:rsidRDefault="00A82C13" w:rsidP="004B3150">
      <w:pPr>
        <w:tabs>
          <w:tab w:val="left" w:pos="426"/>
        </w:tabs>
        <w:spacing w:line="360" w:lineRule="auto"/>
        <w:ind w:left="426" w:hanging="426"/>
        <w:rPr>
          <w:rFonts w:cs="Times New Roman"/>
          <w:szCs w:val="24"/>
        </w:rPr>
      </w:pPr>
      <w:r w:rsidRPr="00BD777B">
        <w:rPr>
          <w:rFonts w:cs="Times New Roman"/>
          <w:szCs w:val="24"/>
        </w:rPr>
        <w:t xml:space="preserve">12. </w:t>
      </w:r>
      <w:r w:rsidRPr="003B2B98">
        <w:rPr>
          <w:rFonts w:cs="Times New Roman"/>
          <w:szCs w:val="24"/>
        </w:rPr>
        <w:tab/>
        <w:t xml:space="preserve">“We believe these numbers of sexual harassment are the </w:t>
      </w:r>
      <w:r w:rsidRPr="003B2B98">
        <w:rPr>
          <w:rFonts w:cs="Times New Roman"/>
          <w:iCs/>
          <w:szCs w:val="24"/>
        </w:rPr>
        <w:t>tip of the iceberg</w:t>
      </w:r>
      <w:r w:rsidRPr="003B2B98">
        <w:rPr>
          <w:rFonts w:cs="Times New Roman"/>
          <w:szCs w:val="24"/>
        </w:rPr>
        <w:t xml:space="preserve">, Mr. </w:t>
      </w:r>
      <w:proofErr w:type="spellStart"/>
      <w:r w:rsidRPr="003B2B98">
        <w:rPr>
          <w:rFonts w:cs="Times New Roman"/>
          <w:szCs w:val="24"/>
        </w:rPr>
        <w:t>Ngoge</w:t>
      </w:r>
      <w:proofErr w:type="spellEnd"/>
      <w:r w:rsidRPr="003B2B98">
        <w:rPr>
          <w:rFonts w:cs="Times New Roman"/>
          <w:szCs w:val="24"/>
        </w:rPr>
        <w:t xml:space="preserve"> says.” There may be thousands or millions of incidents that go unreported. Some estimates suggest that only 5% to 15% of those who feel they experienced sexual harassment file </w:t>
      </w:r>
      <w:r w:rsidR="002E19BA" w:rsidRPr="003B2B98">
        <w:rPr>
          <w:rFonts w:cs="Times New Roman"/>
          <w:szCs w:val="24"/>
        </w:rPr>
        <w:t>complaints.</w:t>
      </w:r>
      <w:r w:rsidR="002E19BA" w:rsidRPr="003B2B98">
        <w:rPr>
          <w:rFonts w:cs="Times New Roman"/>
          <w:iCs/>
          <w:szCs w:val="24"/>
        </w:rPr>
        <w:t xml:space="preserve"> Tip</w:t>
      </w:r>
      <w:r w:rsidRPr="003B2B98">
        <w:rPr>
          <w:rFonts w:cs="Times New Roman"/>
          <w:iCs/>
          <w:szCs w:val="24"/>
        </w:rPr>
        <w:t xml:space="preserve"> of the iceberg</w:t>
      </w:r>
      <w:r w:rsidR="002E19BA" w:rsidRPr="003B2B98">
        <w:rPr>
          <w:rFonts w:cs="Times New Roman"/>
          <w:iCs/>
          <w:szCs w:val="24"/>
        </w:rPr>
        <w:t xml:space="preserve"> </w:t>
      </w:r>
      <w:r w:rsidRPr="003B2B98">
        <w:rPr>
          <w:rFonts w:cs="Times New Roman"/>
          <w:szCs w:val="24"/>
        </w:rPr>
        <w:t>means:</w:t>
      </w:r>
    </w:p>
    <w:p w:rsidR="00A82C13" w:rsidRPr="003B2B98" w:rsidRDefault="00A82C13" w:rsidP="004B3150">
      <w:pPr>
        <w:pStyle w:val="ListParagraph"/>
        <w:numPr>
          <w:ilvl w:val="0"/>
          <w:numId w:val="125"/>
        </w:numPr>
        <w:spacing w:line="360" w:lineRule="auto"/>
        <w:rPr>
          <w:rFonts w:cs="Times New Roman"/>
          <w:i/>
          <w:szCs w:val="24"/>
        </w:rPr>
      </w:pPr>
      <w:r w:rsidRPr="003B2B98">
        <w:rPr>
          <w:rFonts w:cs="Times New Roman"/>
          <w:i/>
          <w:szCs w:val="24"/>
        </w:rPr>
        <w:t>A small evident aspect of something largely hidden</w:t>
      </w:r>
    </w:p>
    <w:p w:rsidR="00A82C13" w:rsidRPr="00A82C13" w:rsidRDefault="00A82C13" w:rsidP="004B3150">
      <w:pPr>
        <w:pStyle w:val="ListParagraph"/>
        <w:numPr>
          <w:ilvl w:val="0"/>
          <w:numId w:val="125"/>
        </w:numPr>
        <w:spacing w:after="120" w:line="360" w:lineRule="auto"/>
        <w:rPr>
          <w:rFonts w:cs="Times New Roman"/>
          <w:szCs w:val="24"/>
        </w:rPr>
      </w:pPr>
      <w:r w:rsidRPr="00A82C13">
        <w:rPr>
          <w:rFonts w:cs="Times New Roman"/>
          <w:szCs w:val="24"/>
        </w:rPr>
        <w:t>A problem that has no solution</w:t>
      </w:r>
    </w:p>
    <w:p w:rsidR="00A82C13" w:rsidRPr="00A82C13" w:rsidRDefault="00A82C13" w:rsidP="004B3150">
      <w:pPr>
        <w:pStyle w:val="ListParagraph"/>
        <w:numPr>
          <w:ilvl w:val="0"/>
          <w:numId w:val="125"/>
        </w:numPr>
        <w:spacing w:after="120" w:line="360" w:lineRule="auto"/>
        <w:rPr>
          <w:rFonts w:cs="Times New Roman"/>
          <w:szCs w:val="24"/>
        </w:rPr>
      </w:pPr>
      <w:r w:rsidRPr="00A82C13">
        <w:rPr>
          <w:rFonts w:cs="Times New Roman"/>
          <w:szCs w:val="24"/>
        </w:rPr>
        <w:t>Go to the authorities and report sexual harassment</w:t>
      </w:r>
    </w:p>
    <w:p w:rsidR="00A82C13" w:rsidRPr="00A82C13" w:rsidRDefault="00A82C13" w:rsidP="004B3150">
      <w:pPr>
        <w:pStyle w:val="ListParagraph"/>
        <w:numPr>
          <w:ilvl w:val="0"/>
          <w:numId w:val="125"/>
        </w:numPr>
        <w:spacing w:line="360" w:lineRule="auto"/>
        <w:rPr>
          <w:rFonts w:cs="Times New Roman"/>
          <w:szCs w:val="24"/>
        </w:rPr>
      </w:pPr>
      <w:r w:rsidRPr="00A82C13">
        <w:rPr>
          <w:rFonts w:cs="Times New Roman"/>
          <w:szCs w:val="24"/>
        </w:rPr>
        <w:t>I don’t know</w:t>
      </w:r>
    </w:p>
    <w:p w:rsidR="00A82C13" w:rsidRPr="00AF26E9" w:rsidRDefault="00A82C13" w:rsidP="004B3150">
      <w:pPr>
        <w:spacing w:line="360" w:lineRule="auto"/>
        <w:rPr>
          <w:rFonts w:cs="Times New Roman"/>
          <w:szCs w:val="24"/>
        </w:rPr>
      </w:pPr>
    </w:p>
    <w:p w:rsidR="00A82C13" w:rsidRPr="00BD777B" w:rsidRDefault="00A82C13" w:rsidP="004B3150">
      <w:pPr>
        <w:autoSpaceDE w:val="0"/>
        <w:autoSpaceDN w:val="0"/>
        <w:adjustRightInd w:val="0"/>
        <w:spacing w:line="360" w:lineRule="auto"/>
        <w:ind w:left="426" w:hanging="426"/>
        <w:rPr>
          <w:rFonts w:cs="Times New Roman"/>
          <w:bCs/>
          <w:szCs w:val="24"/>
        </w:rPr>
      </w:pPr>
      <w:r w:rsidRPr="00BD777B">
        <w:rPr>
          <w:rFonts w:cs="Times New Roman"/>
          <w:bCs/>
          <w:szCs w:val="24"/>
        </w:rPr>
        <w:t xml:space="preserve">13. </w:t>
      </w:r>
      <w:r>
        <w:rPr>
          <w:rFonts w:cs="Times New Roman"/>
          <w:bCs/>
          <w:szCs w:val="24"/>
        </w:rPr>
        <w:tab/>
      </w:r>
      <w:r w:rsidRPr="003B2B98">
        <w:rPr>
          <w:rFonts w:cs="Times New Roman"/>
          <w:bCs/>
          <w:szCs w:val="24"/>
        </w:rPr>
        <w:t>I wouldn’t say that you’re 100% correct, but you are definitely on the right track. What does it mean to be “on the right track”?</w:t>
      </w:r>
    </w:p>
    <w:p w:rsidR="00A82C13" w:rsidRPr="00A82C13" w:rsidRDefault="00A82C13" w:rsidP="004B3150">
      <w:pPr>
        <w:pStyle w:val="ListParagraph"/>
        <w:numPr>
          <w:ilvl w:val="0"/>
          <w:numId w:val="126"/>
        </w:numPr>
        <w:autoSpaceDE w:val="0"/>
        <w:autoSpaceDN w:val="0"/>
        <w:adjustRightInd w:val="0"/>
        <w:spacing w:line="360" w:lineRule="auto"/>
        <w:rPr>
          <w:rFonts w:cs="Times New Roman"/>
          <w:szCs w:val="24"/>
        </w:rPr>
      </w:pPr>
      <w:r w:rsidRPr="00A82C13">
        <w:rPr>
          <w:rFonts w:cs="Times New Roman"/>
          <w:szCs w:val="24"/>
        </w:rPr>
        <w:t>A nice way to say that someone is wrong</w:t>
      </w:r>
    </w:p>
    <w:p w:rsidR="00A82C13" w:rsidRPr="00A82C13" w:rsidRDefault="00A82C13" w:rsidP="004B3150">
      <w:pPr>
        <w:pStyle w:val="ListParagraph"/>
        <w:numPr>
          <w:ilvl w:val="0"/>
          <w:numId w:val="126"/>
        </w:numPr>
        <w:autoSpaceDE w:val="0"/>
        <w:autoSpaceDN w:val="0"/>
        <w:adjustRightInd w:val="0"/>
        <w:spacing w:line="360" w:lineRule="auto"/>
        <w:rPr>
          <w:rFonts w:cs="Times New Roman"/>
          <w:szCs w:val="24"/>
        </w:rPr>
      </w:pPr>
      <w:r w:rsidRPr="00A82C13">
        <w:rPr>
          <w:rFonts w:cs="Times New Roman"/>
          <w:szCs w:val="24"/>
        </w:rPr>
        <w:t>To tell someone what they want to hear</w:t>
      </w:r>
    </w:p>
    <w:p w:rsidR="00A82C13" w:rsidRPr="00A82C13" w:rsidRDefault="00A82C13" w:rsidP="004B3150">
      <w:pPr>
        <w:pStyle w:val="ListParagraph"/>
        <w:numPr>
          <w:ilvl w:val="0"/>
          <w:numId w:val="126"/>
        </w:numPr>
        <w:autoSpaceDE w:val="0"/>
        <w:autoSpaceDN w:val="0"/>
        <w:adjustRightInd w:val="0"/>
        <w:spacing w:line="360" w:lineRule="auto"/>
        <w:rPr>
          <w:rFonts w:cs="Times New Roman"/>
          <w:szCs w:val="24"/>
        </w:rPr>
      </w:pPr>
      <w:r w:rsidRPr="00A82C13">
        <w:rPr>
          <w:rFonts w:cs="Times New Roman"/>
          <w:szCs w:val="24"/>
        </w:rPr>
        <w:t>That you have finally found the right song on a CD</w:t>
      </w:r>
    </w:p>
    <w:p w:rsidR="00A82C13" w:rsidRPr="003B2B98" w:rsidRDefault="00A82C13" w:rsidP="004B3150">
      <w:pPr>
        <w:pStyle w:val="ListParagraph"/>
        <w:numPr>
          <w:ilvl w:val="0"/>
          <w:numId w:val="126"/>
        </w:numPr>
        <w:autoSpaceDE w:val="0"/>
        <w:autoSpaceDN w:val="0"/>
        <w:adjustRightInd w:val="0"/>
        <w:spacing w:line="360" w:lineRule="auto"/>
        <w:rPr>
          <w:rFonts w:cs="Times New Roman"/>
          <w:i/>
          <w:szCs w:val="24"/>
        </w:rPr>
      </w:pPr>
      <w:r w:rsidRPr="003B2B98">
        <w:rPr>
          <w:rFonts w:cs="Times New Roman"/>
          <w:i/>
          <w:szCs w:val="24"/>
        </w:rPr>
        <w:t>To follow the right set of assumptions</w:t>
      </w:r>
    </w:p>
    <w:p w:rsidR="00A82C13" w:rsidRPr="00AF26E9" w:rsidRDefault="00A82C13" w:rsidP="004B3150">
      <w:pPr>
        <w:autoSpaceDE w:val="0"/>
        <w:autoSpaceDN w:val="0"/>
        <w:adjustRightInd w:val="0"/>
        <w:spacing w:line="360" w:lineRule="auto"/>
        <w:rPr>
          <w:rFonts w:cs="Times New Roman"/>
          <w:szCs w:val="24"/>
        </w:rPr>
      </w:pPr>
    </w:p>
    <w:p w:rsidR="00A82C13" w:rsidRPr="00BD777B" w:rsidRDefault="00A82C13" w:rsidP="004B3150">
      <w:pPr>
        <w:autoSpaceDE w:val="0"/>
        <w:autoSpaceDN w:val="0"/>
        <w:adjustRightInd w:val="0"/>
        <w:spacing w:line="360" w:lineRule="auto"/>
        <w:ind w:left="426" w:hanging="426"/>
        <w:rPr>
          <w:rFonts w:cs="Times New Roman"/>
          <w:szCs w:val="24"/>
        </w:rPr>
      </w:pPr>
      <w:r w:rsidRPr="00BD777B">
        <w:rPr>
          <w:rFonts w:cs="Times New Roman"/>
          <w:bCs/>
          <w:szCs w:val="24"/>
        </w:rPr>
        <w:t xml:space="preserve">14. When the owner of the bar found out that a 14- year- old was in his bar he told the kid to </w:t>
      </w:r>
      <w:r w:rsidRPr="002B1ABB">
        <w:rPr>
          <w:rFonts w:cs="Times New Roman"/>
          <w:bCs/>
          <w:szCs w:val="24"/>
        </w:rPr>
        <w:t>beat it.</w:t>
      </w:r>
      <w:r w:rsidRPr="00BD777B">
        <w:rPr>
          <w:rFonts w:cs="Times New Roman"/>
          <w:bCs/>
          <w:szCs w:val="24"/>
        </w:rPr>
        <w:t xml:space="preserve"> What is the meaning of the expression </w:t>
      </w:r>
      <w:r w:rsidRPr="003B2B98">
        <w:rPr>
          <w:rFonts w:cs="Times New Roman"/>
          <w:bCs/>
          <w:i/>
          <w:szCs w:val="24"/>
        </w:rPr>
        <w:t>“beat it”?</w:t>
      </w:r>
    </w:p>
    <w:p w:rsidR="00A82C13" w:rsidRPr="00A82C13" w:rsidRDefault="00A82C13" w:rsidP="004B3150">
      <w:pPr>
        <w:pStyle w:val="ListParagraph"/>
        <w:numPr>
          <w:ilvl w:val="0"/>
          <w:numId w:val="127"/>
        </w:numPr>
        <w:autoSpaceDE w:val="0"/>
        <w:autoSpaceDN w:val="0"/>
        <w:adjustRightInd w:val="0"/>
        <w:spacing w:line="360" w:lineRule="auto"/>
        <w:rPr>
          <w:rFonts w:cs="Times New Roman"/>
          <w:szCs w:val="24"/>
        </w:rPr>
      </w:pPr>
      <w:r w:rsidRPr="00A82C13">
        <w:rPr>
          <w:rFonts w:cs="Times New Roman"/>
          <w:szCs w:val="24"/>
        </w:rPr>
        <w:t>To go to bed</w:t>
      </w:r>
    </w:p>
    <w:p w:rsidR="00A82C13" w:rsidRPr="00A82C13" w:rsidRDefault="00A82C13" w:rsidP="004B3150">
      <w:pPr>
        <w:pStyle w:val="ListParagraph"/>
        <w:numPr>
          <w:ilvl w:val="0"/>
          <w:numId w:val="127"/>
        </w:numPr>
        <w:autoSpaceDE w:val="0"/>
        <w:autoSpaceDN w:val="0"/>
        <w:adjustRightInd w:val="0"/>
        <w:spacing w:line="360" w:lineRule="auto"/>
        <w:rPr>
          <w:rFonts w:cs="Times New Roman"/>
          <w:szCs w:val="24"/>
        </w:rPr>
      </w:pPr>
      <w:r w:rsidRPr="00A82C13">
        <w:rPr>
          <w:rFonts w:cs="Times New Roman"/>
          <w:szCs w:val="24"/>
        </w:rPr>
        <w:t>To sit down</w:t>
      </w:r>
    </w:p>
    <w:p w:rsidR="00A82C13" w:rsidRPr="003B2B98" w:rsidRDefault="00A82C13" w:rsidP="004B3150">
      <w:pPr>
        <w:pStyle w:val="ListParagraph"/>
        <w:numPr>
          <w:ilvl w:val="0"/>
          <w:numId w:val="127"/>
        </w:numPr>
        <w:autoSpaceDE w:val="0"/>
        <w:autoSpaceDN w:val="0"/>
        <w:adjustRightInd w:val="0"/>
        <w:spacing w:line="360" w:lineRule="auto"/>
        <w:rPr>
          <w:rFonts w:cs="Times New Roman"/>
          <w:i/>
          <w:szCs w:val="24"/>
        </w:rPr>
      </w:pPr>
      <w:r w:rsidRPr="003B2B98">
        <w:rPr>
          <w:rFonts w:cs="Times New Roman"/>
          <w:i/>
          <w:szCs w:val="24"/>
        </w:rPr>
        <w:t>To go away immediately</w:t>
      </w:r>
    </w:p>
    <w:p w:rsidR="00A82C13" w:rsidRPr="00A82C13" w:rsidRDefault="00A82C13" w:rsidP="004B3150">
      <w:pPr>
        <w:pStyle w:val="ListParagraph"/>
        <w:numPr>
          <w:ilvl w:val="0"/>
          <w:numId w:val="127"/>
        </w:numPr>
        <w:autoSpaceDE w:val="0"/>
        <w:autoSpaceDN w:val="0"/>
        <w:adjustRightInd w:val="0"/>
        <w:spacing w:line="360" w:lineRule="auto"/>
        <w:rPr>
          <w:rFonts w:cs="Times New Roman"/>
          <w:szCs w:val="24"/>
        </w:rPr>
      </w:pPr>
      <w:r w:rsidRPr="00A82C13">
        <w:rPr>
          <w:rFonts w:cs="Times New Roman"/>
          <w:szCs w:val="24"/>
        </w:rPr>
        <w:t>To hit the table so that someone would come and serve him</w:t>
      </w:r>
    </w:p>
    <w:p w:rsidR="00A82C13" w:rsidRPr="00AF26E9" w:rsidRDefault="00A82C13" w:rsidP="004B3150">
      <w:pPr>
        <w:autoSpaceDE w:val="0"/>
        <w:autoSpaceDN w:val="0"/>
        <w:adjustRightInd w:val="0"/>
        <w:spacing w:line="360" w:lineRule="auto"/>
        <w:rPr>
          <w:rFonts w:cs="Times New Roman"/>
          <w:szCs w:val="24"/>
        </w:rPr>
      </w:pPr>
    </w:p>
    <w:p w:rsidR="00A82C13" w:rsidRPr="003B2B98" w:rsidRDefault="00A82C13" w:rsidP="004B3150">
      <w:pPr>
        <w:autoSpaceDE w:val="0"/>
        <w:autoSpaceDN w:val="0"/>
        <w:adjustRightInd w:val="0"/>
        <w:spacing w:line="360" w:lineRule="auto"/>
        <w:ind w:left="426" w:hanging="426"/>
        <w:rPr>
          <w:rFonts w:cs="Times New Roman"/>
          <w:bCs/>
          <w:szCs w:val="24"/>
        </w:rPr>
      </w:pPr>
      <w:r w:rsidRPr="00BD777B">
        <w:rPr>
          <w:rFonts w:cs="Times New Roman"/>
          <w:bCs/>
          <w:szCs w:val="24"/>
        </w:rPr>
        <w:t xml:space="preserve">15. </w:t>
      </w:r>
      <w:r>
        <w:rPr>
          <w:rFonts w:cs="Times New Roman"/>
          <w:bCs/>
          <w:szCs w:val="24"/>
        </w:rPr>
        <w:tab/>
      </w:r>
      <w:r w:rsidRPr="003B2B98">
        <w:rPr>
          <w:rFonts w:cs="Times New Roman"/>
          <w:bCs/>
          <w:szCs w:val="24"/>
        </w:rPr>
        <w:t>It crossed my mind when I read the article about the fireman who rescued five people – my purpose in life is to be a fireman. What is the meaning of the expression to “cross someone’s mind”?</w:t>
      </w:r>
    </w:p>
    <w:p w:rsidR="00A82C13" w:rsidRPr="003B2B98" w:rsidRDefault="00A82C13" w:rsidP="004B3150">
      <w:pPr>
        <w:pStyle w:val="ListParagraph"/>
        <w:numPr>
          <w:ilvl w:val="0"/>
          <w:numId w:val="128"/>
        </w:numPr>
        <w:autoSpaceDE w:val="0"/>
        <w:autoSpaceDN w:val="0"/>
        <w:adjustRightInd w:val="0"/>
        <w:spacing w:line="360" w:lineRule="auto"/>
        <w:rPr>
          <w:rFonts w:cs="Times New Roman"/>
          <w:i/>
          <w:szCs w:val="24"/>
        </w:rPr>
      </w:pPr>
      <w:r w:rsidRPr="003B2B98">
        <w:rPr>
          <w:rFonts w:cs="Times New Roman"/>
          <w:i/>
          <w:szCs w:val="24"/>
        </w:rPr>
        <w:t>To suddenly think of something</w:t>
      </w:r>
    </w:p>
    <w:p w:rsidR="00A82C13" w:rsidRPr="00A82C13" w:rsidRDefault="00A82C13" w:rsidP="004B3150">
      <w:pPr>
        <w:pStyle w:val="ListParagraph"/>
        <w:numPr>
          <w:ilvl w:val="0"/>
          <w:numId w:val="128"/>
        </w:numPr>
        <w:autoSpaceDE w:val="0"/>
        <w:autoSpaceDN w:val="0"/>
        <w:adjustRightInd w:val="0"/>
        <w:spacing w:line="360" w:lineRule="auto"/>
        <w:rPr>
          <w:rFonts w:cs="Times New Roman"/>
          <w:szCs w:val="24"/>
        </w:rPr>
      </w:pPr>
      <w:r w:rsidRPr="00A82C13">
        <w:rPr>
          <w:rFonts w:cs="Times New Roman"/>
          <w:szCs w:val="24"/>
        </w:rPr>
        <w:t>To think about something for a short time</w:t>
      </w:r>
    </w:p>
    <w:p w:rsidR="00A82C13" w:rsidRPr="00A82C13" w:rsidRDefault="00A82C13" w:rsidP="004B3150">
      <w:pPr>
        <w:pStyle w:val="ListParagraph"/>
        <w:numPr>
          <w:ilvl w:val="0"/>
          <w:numId w:val="128"/>
        </w:numPr>
        <w:autoSpaceDE w:val="0"/>
        <w:autoSpaceDN w:val="0"/>
        <w:adjustRightInd w:val="0"/>
        <w:spacing w:line="360" w:lineRule="auto"/>
        <w:rPr>
          <w:rFonts w:cs="Times New Roman"/>
          <w:szCs w:val="24"/>
        </w:rPr>
      </w:pPr>
      <w:r w:rsidRPr="00A82C13">
        <w:rPr>
          <w:rFonts w:cs="Times New Roman"/>
          <w:szCs w:val="24"/>
        </w:rPr>
        <w:t>To feel like God has marked you and given you a calling</w:t>
      </w:r>
    </w:p>
    <w:p w:rsidR="00A82C13" w:rsidRPr="00A82C13" w:rsidRDefault="00A82C13" w:rsidP="004B3150">
      <w:pPr>
        <w:pStyle w:val="ListParagraph"/>
        <w:numPr>
          <w:ilvl w:val="0"/>
          <w:numId w:val="128"/>
        </w:numPr>
        <w:autoSpaceDE w:val="0"/>
        <w:autoSpaceDN w:val="0"/>
        <w:adjustRightInd w:val="0"/>
        <w:spacing w:line="360" w:lineRule="auto"/>
        <w:rPr>
          <w:rFonts w:cs="Times New Roman"/>
          <w:szCs w:val="24"/>
        </w:rPr>
      </w:pPr>
      <w:r w:rsidRPr="00A82C13">
        <w:rPr>
          <w:rFonts w:cs="Times New Roman"/>
          <w:szCs w:val="24"/>
        </w:rPr>
        <w:t>To wish you were brave</w:t>
      </w:r>
    </w:p>
    <w:p w:rsidR="00A82C13" w:rsidRPr="00AF26E9" w:rsidRDefault="00A82C13" w:rsidP="004B3150">
      <w:pPr>
        <w:autoSpaceDE w:val="0"/>
        <w:autoSpaceDN w:val="0"/>
        <w:adjustRightInd w:val="0"/>
        <w:spacing w:line="360" w:lineRule="auto"/>
        <w:rPr>
          <w:rFonts w:cs="Times New Roman"/>
          <w:szCs w:val="24"/>
        </w:rPr>
      </w:pPr>
    </w:p>
    <w:p w:rsidR="00A82C13" w:rsidRPr="00BD777B" w:rsidRDefault="00A82C13" w:rsidP="004B3150">
      <w:pPr>
        <w:autoSpaceDE w:val="0"/>
        <w:autoSpaceDN w:val="0"/>
        <w:adjustRightInd w:val="0"/>
        <w:spacing w:line="360" w:lineRule="auto"/>
        <w:ind w:left="426" w:hanging="426"/>
        <w:rPr>
          <w:rFonts w:cs="Times New Roman"/>
          <w:bCs/>
          <w:szCs w:val="24"/>
        </w:rPr>
      </w:pPr>
      <w:r w:rsidRPr="00BD777B">
        <w:rPr>
          <w:rFonts w:cs="Times New Roman"/>
          <w:bCs/>
          <w:szCs w:val="24"/>
        </w:rPr>
        <w:t xml:space="preserve">16. </w:t>
      </w:r>
      <w:r>
        <w:rPr>
          <w:rFonts w:cs="Times New Roman"/>
          <w:bCs/>
          <w:szCs w:val="24"/>
        </w:rPr>
        <w:tab/>
      </w:r>
      <w:r w:rsidRPr="00BD777B">
        <w:rPr>
          <w:rFonts w:cs="Times New Roman"/>
          <w:bCs/>
          <w:szCs w:val="24"/>
        </w:rPr>
        <w:t xml:space="preserve">She was a </w:t>
      </w:r>
      <w:r w:rsidRPr="003B2B98">
        <w:rPr>
          <w:rFonts w:cs="Times New Roman"/>
          <w:bCs/>
          <w:i/>
          <w:szCs w:val="24"/>
        </w:rPr>
        <w:t>cold-hearted</w:t>
      </w:r>
      <w:r w:rsidRPr="00BD777B">
        <w:rPr>
          <w:rFonts w:cs="Times New Roman"/>
          <w:bCs/>
          <w:szCs w:val="24"/>
        </w:rPr>
        <w:t xml:space="preserve"> old lady. At least that was what the neighborhood kids thought after she killed Aisha’s cat with a shovel. One could think that the cat had been hit by a car. What does it mean to be </w:t>
      </w:r>
      <w:r w:rsidRPr="003B2B98">
        <w:rPr>
          <w:rFonts w:cs="Times New Roman"/>
          <w:bCs/>
          <w:i/>
          <w:szCs w:val="24"/>
        </w:rPr>
        <w:t>“cold-hearted”?</w:t>
      </w:r>
    </w:p>
    <w:p w:rsidR="00A82C13" w:rsidRPr="003B2B98" w:rsidRDefault="00A82C13" w:rsidP="004B3150">
      <w:pPr>
        <w:pStyle w:val="ListParagraph"/>
        <w:numPr>
          <w:ilvl w:val="0"/>
          <w:numId w:val="129"/>
        </w:numPr>
        <w:autoSpaceDE w:val="0"/>
        <w:autoSpaceDN w:val="0"/>
        <w:adjustRightInd w:val="0"/>
        <w:spacing w:line="360" w:lineRule="auto"/>
        <w:rPr>
          <w:rFonts w:cs="Times New Roman"/>
          <w:i/>
          <w:szCs w:val="24"/>
        </w:rPr>
      </w:pPr>
      <w:r w:rsidRPr="003B2B98">
        <w:rPr>
          <w:rFonts w:cs="Times New Roman"/>
          <w:i/>
          <w:szCs w:val="24"/>
        </w:rPr>
        <w:t>To be devoid of feeling</w:t>
      </w:r>
    </w:p>
    <w:p w:rsidR="00A82C13" w:rsidRPr="00A82C13" w:rsidRDefault="00A82C13" w:rsidP="004B3150">
      <w:pPr>
        <w:pStyle w:val="ListParagraph"/>
        <w:numPr>
          <w:ilvl w:val="0"/>
          <w:numId w:val="129"/>
        </w:numPr>
        <w:autoSpaceDE w:val="0"/>
        <w:autoSpaceDN w:val="0"/>
        <w:adjustRightInd w:val="0"/>
        <w:spacing w:line="360" w:lineRule="auto"/>
        <w:rPr>
          <w:rFonts w:cs="Times New Roman"/>
          <w:szCs w:val="24"/>
        </w:rPr>
      </w:pPr>
      <w:r w:rsidRPr="00A82C13">
        <w:rPr>
          <w:rFonts w:cs="Times New Roman"/>
          <w:szCs w:val="24"/>
        </w:rPr>
        <w:t>To be mean</w:t>
      </w:r>
    </w:p>
    <w:p w:rsidR="00A82C13" w:rsidRPr="00A82C13" w:rsidRDefault="00A82C13" w:rsidP="004B3150">
      <w:pPr>
        <w:pStyle w:val="ListParagraph"/>
        <w:numPr>
          <w:ilvl w:val="0"/>
          <w:numId w:val="129"/>
        </w:numPr>
        <w:autoSpaceDE w:val="0"/>
        <w:autoSpaceDN w:val="0"/>
        <w:adjustRightInd w:val="0"/>
        <w:spacing w:line="360" w:lineRule="auto"/>
        <w:rPr>
          <w:rFonts w:cs="Times New Roman"/>
          <w:szCs w:val="24"/>
        </w:rPr>
      </w:pPr>
      <w:r w:rsidRPr="00A82C13">
        <w:rPr>
          <w:rFonts w:cs="Times New Roman"/>
          <w:szCs w:val="24"/>
        </w:rPr>
        <w:t>To be crazy</w:t>
      </w:r>
    </w:p>
    <w:p w:rsidR="00A82C13" w:rsidRPr="00A82C13" w:rsidRDefault="00A82C13" w:rsidP="004B3150">
      <w:pPr>
        <w:pStyle w:val="ListParagraph"/>
        <w:numPr>
          <w:ilvl w:val="0"/>
          <w:numId w:val="129"/>
        </w:numPr>
        <w:autoSpaceDE w:val="0"/>
        <w:autoSpaceDN w:val="0"/>
        <w:adjustRightInd w:val="0"/>
        <w:spacing w:line="360" w:lineRule="auto"/>
        <w:rPr>
          <w:rFonts w:cs="Times New Roman"/>
          <w:szCs w:val="24"/>
        </w:rPr>
      </w:pPr>
      <w:r w:rsidRPr="00A82C13">
        <w:rPr>
          <w:rFonts w:cs="Times New Roman"/>
          <w:szCs w:val="24"/>
        </w:rPr>
        <w:t>To be angry at life</w:t>
      </w:r>
    </w:p>
    <w:p w:rsidR="00A82C13" w:rsidRDefault="00A82C13" w:rsidP="004B3150">
      <w:pPr>
        <w:autoSpaceDE w:val="0"/>
        <w:autoSpaceDN w:val="0"/>
        <w:adjustRightInd w:val="0"/>
        <w:spacing w:line="360" w:lineRule="auto"/>
        <w:rPr>
          <w:rFonts w:cs="Times New Roman"/>
          <w:bCs/>
          <w:szCs w:val="24"/>
        </w:rPr>
      </w:pPr>
    </w:p>
    <w:p w:rsidR="00A82C13" w:rsidRPr="003B2B98" w:rsidRDefault="00A82C13" w:rsidP="004B3150">
      <w:pPr>
        <w:autoSpaceDE w:val="0"/>
        <w:autoSpaceDN w:val="0"/>
        <w:adjustRightInd w:val="0"/>
        <w:spacing w:line="360" w:lineRule="auto"/>
        <w:ind w:left="426" w:hanging="426"/>
        <w:rPr>
          <w:rFonts w:cs="Times New Roman"/>
          <w:bCs/>
          <w:szCs w:val="24"/>
        </w:rPr>
      </w:pPr>
      <w:r w:rsidRPr="00BD777B">
        <w:rPr>
          <w:rFonts w:cs="Times New Roman"/>
          <w:bCs/>
          <w:szCs w:val="24"/>
        </w:rPr>
        <w:t xml:space="preserve">17. </w:t>
      </w:r>
      <w:r>
        <w:rPr>
          <w:rFonts w:cs="Times New Roman"/>
          <w:bCs/>
          <w:szCs w:val="24"/>
        </w:rPr>
        <w:tab/>
      </w:r>
      <w:r w:rsidRPr="00BD777B">
        <w:rPr>
          <w:rFonts w:cs="Times New Roman"/>
          <w:bCs/>
          <w:szCs w:val="24"/>
        </w:rPr>
        <w:t xml:space="preserve">She told her parents that she was pregnant, but she was </w:t>
      </w:r>
      <w:r w:rsidRPr="003B2B98">
        <w:rPr>
          <w:rFonts w:cs="Times New Roman"/>
          <w:bCs/>
          <w:szCs w:val="24"/>
        </w:rPr>
        <w:t>only pulling their leg. What does it mean to “pull someone’s leg”?</w:t>
      </w:r>
    </w:p>
    <w:p w:rsidR="00A82C13" w:rsidRPr="00A82C13" w:rsidRDefault="00A82C13" w:rsidP="004B3150">
      <w:pPr>
        <w:pStyle w:val="ListParagraph"/>
        <w:numPr>
          <w:ilvl w:val="0"/>
          <w:numId w:val="130"/>
        </w:numPr>
        <w:autoSpaceDE w:val="0"/>
        <w:autoSpaceDN w:val="0"/>
        <w:adjustRightInd w:val="0"/>
        <w:spacing w:line="360" w:lineRule="auto"/>
        <w:rPr>
          <w:rFonts w:cs="Times New Roman"/>
          <w:szCs w:val="24"/>
        </w:rPr>
      </w:pPr>
      <w:r w:rsidRPr="00A82C13">
        <w:rPr>
          <w:rFonts w:cs="Times New Roman"/>
          <w:szCs w:val="24"/>
        </w:rPr>
        <w:t>To pull somebody by the leg to attract their attention</w:t>
      </w:r>
    </w:p>
    <w:p w:rsidR="00A82C13" w:rsidRPr="003B2B98" w:rsidRDefault="00A82C13" w:rsidP="004B3150">
      <w:pPr>
        <w:pStyle w:val="ListParagraph"/>
        <w:numPr>
          <w:ilvl w:val="0"/>
          <w:numId w:val="130"/>
        </w:numPr>
        <w:autoSpaceDE w:val="0"/>
        <w:autoSpaceDN w:val="0"/>
        <w:adjustRightInd w:val="0"/>
        <w:spacing w:line="360" w:lineRule="auto"/>
        <w:rPr>
          <w:rFonts w:cs="Times New Roman"/>
          <w:i/>
          <w:szCs w:val="24"/>
        </w:rPr>
      </w:pPr>
      <w:r w:rsidRPr="003B2B98">
        <w:rPr>
          <w:rFonts w:cs="Times New Roman"/>
          <w:i/>
          <w:szCs w:val="24"/>
        </w:rPr>
        <w:t>To trick someone</w:t>
      </w:r>
    </w:p>
    <w:p w:rsidR="00A82C13" w:rsidRPr="00A82C13" w:rsidRDefault="00A82C13" w:rsidP="004B3150">
      <w:pPr>
        <w:pStyle w:val="ListParagraph"/>
        <w:numPr>
          <w:ilvl w:val="0"/>
          <w:numId w:val="130"/>
        </w:numPr>
        <w:autoSpaceDE w:val="0"/>
        <w:autoSpaceDN w:val="0"/>
        <w:adjustRightInd w:val="0"/>
        <w:spacing w:line="360" w:lineRule="auto"/>
        <w:rPr>
          <w:rFonts w:cs="Times New Roman"/>
          <w:szCs w:val="24"/>
        </w:rPr>
      </w:pPr>
      <w:r w:rsidRPr="00A82C13">
        <w:rPr>
          <w:rFonts w:cs="Times New Roman"/>
          <w:szCs w:val="24"/>
        </w:rPr>
        <w:t>To lie to someone</w:t>
      </w:r>
    </w:p>
    <w:p w:rsidR="00A82C13" w:rsidRPr="00A82C13" w:rsidRDefault="00A82C13" w:rsidP="004B3150">
      <w:pPr>
        <w:pStyle w:val="ListParagraph"/>
        <w:numPr>
          <w:ilvl w:val="0"/>
          <w:numId w:val="130"/>
        </w:numPr>
        <w:autoSpaceDE w:val="0"/>
        <w:autoSpaceDN w:val="0"/>
        <w:adjustRightInd w:val="0"/>
        <w:spacing w:line="360" w:lineRule="auto"/>
        <w:rPr>
          <w:rFonts w:cs="Times New Roman"/>
          <w:szCs w:val="24"/>
        </w:rPr>
      </w:pPr>
      <w:r w:rsidRPr="00A82C13">
        <w:rPr>
          <w:rFonts w:cs="Times New Roman"/>
          <w:szCs w:val="24"/>
        </w:rPr>
        <w:t>To see how far one can go with jokes before it is not acceptable</w:t>
      </w:r>
    </w:p>
    <w:p w:rsidR="00A82C13" w:rsidRPr="00AF26E9" w:rsidRDefault="00A82C13" w:rsidP="004B3150">
      <w:pPr>
        <w:autoSpaceDE w:val="0"/>
        <w:autoSpaceDN w:val="0"/>
        <w:adjustRightInd w:val="0"/>
        <w:spacing w:line="360" w:lineRule="auto"/>
        <w:rPr>
          <w:rFonts w:cs="Times New Roman"/>
          <w:szCs w:val="24"/>
        </w:rPr>
      </w:pPr>
    </w:p>
    <w:p w:rsidR="00A82C13" w:rsidRPr="00BD777B" w:rsidRDefault="00A82C13" w:rsidP="004B3150">
      <w:pPr>
        <w:autoSpaceDE w:val="0"/>
        <w:autoSpaceDN w:val="0"/>
        <w:adjustRightInd w:val="0"/>
        <w:spacing w:line="360" w:lineRule="auto"/>
        <w:ind w:left="426" w:hanging="426"/>
        <w:rPr>
          <w:rFonts w:cs="Times New Roman"/>
          <w:bCs/>
          <w:szCs w:val="24"/>
        </w:rPr>
      </w:pPr>
      <w:r>
        <w:rPr>
          <w:rFonts w:cs="Times New Roman"/>
          <w:bCs/>
          <w:szCs w:val="24"/>
        </w:rPr>
        <w:t>18.</w:t>
      </w:r>
      <w:r w:rsidRPr="00BD777B">
        <w:rPr>
          <w:rFonts w:cs="Times New Roman"/>
          <w:bCs/>
          <w:szCs w:val="24"/>
        </w:rPr>
        <w:t xml:space="preserve">Harambee Stars thought that after eliminating Uganda Cranes in the semi final, playing Zanzibar heroes would be </w:t>
      </w:r>
      <w:r w:rsidRPr="003B2B98">
        <w:rPr>
          <w:rFonts w:cs="Times New Roman"/>
          <w:bCs/>
          <w:i/>
          <w:szCs w:val="24"/>
        </w:rPr>
        <w:t>a piece of cake,</w:t>
      </w:r>
      <w:r w:rsidRPr="00BD777B">
        <w:rPr>
          <w:rFonts w:cs="Times New Roman"/>
          <w:bCs/>
          <w:szCs w:val="24"/>
        </w:rPr>
        <w:t xml:space="preserve"> but they were shocked to conceal three goals in a span of ten minutes. They couldn’t believe. What is the meaning of the expression </w:t>
      </w:r>
      <w:r w:rsidRPr="003B2B98">
        <w:rPr>
          <w:rFonts w:cs="Times New Roman"/>
          <w:bCs/>
          <w:i/>
          <w:szCs w:val="24"/>
        </w:rPr>
        <w:t>“piece of cake”?</w:t>
      </w:r>
    </w:p>
    <w:p w:rsidR="00A82C13" w:rsidRPr="00A82C13" w:rsidRDefault="00A82C13" w:rsidP="004B3150">
      <w:pPr>
        <w:pStyle w:val="ListParagraph"/>
        <w:numPr>
          <w:ilvl w:val="0"/>
          <w:numId w:val="131"/>
        </w:numPr>
        <w:autoSpaceDE w:val="0"/>
        <w:autoSpaceDN w:val="0"/>
        <w:adjustRightInd w:val="0"/>
        <w:spacing w:line="360" w:lineRule="auto"/>
        <w:rPr>
          <w:rFonts w:cs="Times New Roman"/>
          <w:szCs w:val="24"/>
        </w:rPr>
      </w:pPr>
      <w:r w:rsidRPr="00A82C13">
        <w:rPr>
          <w:rFonts w:cs="Times New Roman"/>
          <w:szCs w:val="24"/>
        </w:rPr>
        <w:t>To be satisfactory</w:t>
      </w:r>
    </w:p>
    <w:p w:rsidR="00A82C13" w:rsidRPr="00A82C13" w:rsidRDefault="00A82C13" w:rsidP="004B3150">
      <w:pPr>
        <w:pStyle w:val="ListParagraph"/>
        <w:numPr>
          <w:ilvl w:val="0"/>
          <w:numId w:val="131"/>
        </w:numPr>
        <w:autoSpaceDE w:val="0"/>
        <w:autoSpaceDN w:val="0"/>
        <w:adjustRightInd w:val="0"/>
        <w:spacing w:line="360" w:lineRule="auto"/>
        <w:rPr>
          <w:rFonts w:cs="Times New Roman"/>
          <w:szCs w:val="24"/>
        </w:rPr>
      </w:pPr>
      <w:r w:rsidRPr="00A82C13">
        <w:rPr>
          <w:rFonts w:cs="Times New Roman"/>
          <w:szCs w:val="24"/>
        </w:rPr>
        <w:t>The reward you get for winning</w:t>
      </w:r>
    </w:p>
    <w:p w:rsidR="00A82C13" w:rsidRPr="003B2B98" w:rsidRDefault="00A82C13" w:rsidP="004B3150">
      <w:pPr>
        <w:pStyle w:val="ListParagraph"/>
        <w:numPr>
          <w:ilvl w:val="0"/>
          <w:numId w:val="131"/>
        </w:numPr>
        <w:autoSpaceDE w:val="0"/>
        <w:autoSpaceDN w:val="0"/>
        <w:adjustRightInd w:val="0"/>
        <w:spacing w:line="360" w:lineRule="auto"/>
        <w:rPr>
          <w:rFonts w:cs="Times New Roman"/>
          <w:i/>
          <w:szCs w:val="24"/>
        </w:rPr>
      </w:pPr>
      <w:r w:rsidRPr="003B2B98">
        <w:rPr>
          <w:rFonts w:cs="Times New Roman"/>
          <w:i/>
          <w:szCs w:val="24"/>
        </w:rPr>
        <w:t>To be easy to do</w:t>
      </w:r>
    </w:p>
    <w:p w:rsidR="00A82C13" w:rsidRPr="00A82C13" w:rsidRDefault="00A82C13" w:rsidP="004B3150">
      <w:pPr>
        <w:pStyle w:val="ListParagraph"/>
        <w:numPr>
          <w:ilvl w:val="0"/>
          <w:numId w:val="131"/>
        </w:numPr>
        <w:autoSpaceDE w:val="0"/>
        <w:autoSpaceDN w:val="0"/>
        <w:adjustRightInd w:val="0"/>
        <w:spacing w:line="360" w:lineRule="auto"/>
        <w:rPr>
          <w:rFonts w:cs="Times New Roman"/>
          <w:szCs w:val="24"/>
        </w:rPr>
      </w:pPr>
      <w:r w:rsidRPr="00A82C13">
        <w:rPr>
          <w:rFonts w:cs="Times New Roman"/>
          <w:szCs w:val="24"/>
        </w:rPr>
        <w:t>To think that the victory is won before the match has started</w:t>
      </w:r>
    </w:p>
    <w:p w:rsidR="00A82C13" w:rsidRPr="00AF26E9" w:rsidRDefault="00A82C13" w:rsidP="004B3150">
      <w:pPr>
        <w:autoSpaceDE w:val="0"/>
        <w:autoSpaceDN w:val="0"/>
        <w:adjustRightInd w:val="0"/>
        <w:spacing w:line="360" w:lineRule="auto"/>
        <w:rPr>
          <w:rFonts w:cs="Times New Roman"/>
          <w:szCs w:val="24"/>
        </w:rPr>
      </w:pPr>
    </w:p>
    <w:p w:rsidR="00A82C13" w:rsidRPr="003B2B98" w:rsidRDefault="00A82C13" w:rsidP="004B3150">
      <w:pPr>
        <w:autoSpaceDE w:val="0"/>
        <w:autoSpaceDN w:val="0"/>
        <w:adjustRightInd w:val="0"/>
        <w:spacing w:line="360" w:lineRule="auto"/>
        <w:ind w:left="426" w:hanging="426"/>
        <w:rPr>
          <w:rFonts w:cs="Times New Roman"/>
          <w:bCs/>
          <w:szCs w:val="24"/>
        </w:rPr>
      </w:pPr>
      <w:r w:rsidRPr="00BD777B">
        <w:rPr>
          <w:rFonts w:cs="Times New Roman"/>
          <w:bCs/>
          <w:szCs w:val="24"/>
        </w:rPr>
        <w:t xml:space="preserve">19. </w:t>
      </w:r>
      <w:r>
        <w:rPr>
          <w:rFonts w:cs="Times New Roman"/>
          <w:bCs/>
          <w:szCs w:val="24"/>
        </w:rPr>
        <w:tab/>
      </w:r>
      <w:r w:rsidRPr="003B2B98">
        <w:rPr>
          <w:rFonts w:cs="Times New Roman"/>
          <w:bCs/>
          <w:szCs w:val="24"/>
        </w:rPr>
        <w:t xml:space="preserve">As </w:t>
      </w:r>
      <w:proofErr w:type="spellStart"/>
      <w:r w:rsidRPr="003B2B98">
        <w:rPr>
          <w:rFonts w:cs="Times New Roman"/>
          <w:bCs/>
          <w:szCs w:val="24"/>
        </w:rPr>
        <w:t>Omondi</w:t>
      </w:r>
      <w:proofErr w:type="spellEnd"/>
      <w:r w:rsidRPr="003B2B98">
        <w:rPr>
          <w:rFonts w:cs="Times New Roman"/>
          <w:bCs/>
          <w:szCs w:val="24"/>
        </w:rPr>
        <w:t xml:space="preserve"> made his way to the stage co-actors and actresses quietly told him to break a leg. What does it mean to “break a leg”?</w:t>
      </w:r>
    </w:p>
    <w:p w:rsidR="00A82C13" w:rsidRPr="003B2B98" w:rsidRDefault="00A82C13" w:rsidP="004B3150">
      <w:pPr>
        <w:pStyle w:val="ListParagraph"/>
        <w:numPr>
          <w:ilvl w:val="0"/>
          <w:numId w:val="132"/>
        </w:numPr>
        <w:autoSpaceDE w:val="0"/>
        <w:autoSpaceDN w:val="0"/>
        <w:adjustRightInd w:val="0"/>
        <w:spacing w:line="360" w:lineRule="auto"/>
        <w:rPr>
          <w:rFonts w:cs="Times New Roman"/>
          <w:szCs w:val="24"/>
        </w:rPr>
      </w:pPr>
      <w:r w:rsidRPr="003B2B98">
        <w:rPr>
          <w:rFonts w:cs="Times New Roman"/>
          <w:szCs w:val="24"/>
        </w:rPr>
        <w:t>Good luck</w:t>
      </w:r>
    </w:p>
    <w:p w:rsidR="00A82C13" w:rsidRPr="00A82C13" w:rsidRDefault="00A82C13" w:rsidP="004B3150">
      <w:pPr>
        <w:pStyle w:val="ListParagraph"/>
        <w:numPr>
          <w:ilvl w:val="0"/>
          <w:numId w:val="132"/>
        </w:numPr>
        <w:autoSpaceDE w:val="0"/>
        <w:autoSpaceDN w:val="0"/>
        <w:adjustRightInd w:val="0"/>
        <w:spacing w:line="360" w:lineRule="auto"/>
        <w:rPr>
          <w:rFonts w:cs="Times New Roman"/>
          <w:szCs w:val="24"/>
        </w:rPr>
      </w:pPr>
      <w:r w:rsidRPr="00A82C13">
        <w:rPr>
          <w:rFonts w:cs="Times New Roman"/>
          <w:szCs w:val="24"/>
        </w:rPr>
        <w:t>You’ll do great</w:t>
      </w:r>
    </w:p>
    <w:p w:rsidR="00A82C13" w:rsidRPr="003B2B98" w:rsidRDefault="00A82C13" w:rsidP="004B3150">
      <w:pPr>
        <w:pStyle w:val="ListParagraph"/>
        <w:numPr>
          <w:ilvl w:val="0"/>
          <w:numId w:val="132"/>
        </w:numPr>
        <w:autoSpaceDE w:val="0"/>
        <w:autoSpaceDN w:val="0"/>
        <w:adjustRightInd w:val="0"/>
        <w:spacing w:line="360" w:lineRule="auto"/>
        <w:rPr>
          <w:rFonts w:cs="Times New Roman"/>
          <w:i/>
          <w:szCs w:val="24"/>
        </w:rPr>
      </w:pPr>
      <w:r w:rsidRPr="003B2B98">
        <w:rPr>
          <w:rFonts w:cs="Times New Roman"/>
          <w:i/>
          <w:szCs w:val="24"/>
        </w:rPr>
        <w:t>To give a performance the audience will not forget</w:t>
      </w:r>
    </w:p>
    <w:p w:rsidR="00A82C13" w:rsidRPr="00A82C13" w:rsidRDefault="00A82C13" w:rsidP="004B3150">
      <w:pPr>
        <w:pStyle w:val="ListParagraph"/>
        <w:numPr>
          <w:ilvl w:val="0"/>
          <w:numId w:val="132"/>
        </w:numPr>
        <w:autoSpaceDE w:val="0"/>
        <w:autoSpaceDN w:val="0"/>
        <w:adjustRightInd w:val="0"/>
        <w:spacing w:line="360" w:lineRule="auto"/>
        <w:rPr>
          <w:rFonts w:cs="Times New Roman"/>
          <w:szCs w:val="24"/>
        </w:rPr>
      </w:pPr>
      <w:r w:rsidRPr="00A82C13">
        <w:rPr>
          <w:rFonts w:cs="Times New Roman"/>
          <w:szCs w:val="24"/>
        </w:rPr>
        <w:t>To express that you are jealous for not getting the lead role</w:t>
      </w:r>
    </w:p>
    <w:p w:rsidR="00A82C13" w:rsidRDefault="00A82C13" w:rsidP="004B3150">
      <w:pPr>
        <w:autoSpaceDE w:val="0"/>
        <w:autoSpaceDN w:val="0"/>
        <w:adjustRightInd w:val="0"/>
        <w:spacing w:line="360" w:lineRule="auto"/>
        <w:rPr>
          <w:rFonts w:cs="Times New Roman"/>
          <w:bCs/>
          <w:szCs w:val="24"/>
        </w:rPr>
      </w:pPr>
    </w:p>
    <w:p w:rsidR="00A82C13" w:rsidRPr="00BD777B" w:rsidRDefault="00A82C13" w:rsidP="004B3150">
      <w:pPr>
        <w:autoSpaceDE w:val="0"/>
        <w:autoSpaceDN w:val="0"/>
        <w:adjustRightInd w:val="0"/>
        <w:spacing w:line="360" w:lineRule="auto"/>
        <w:ind w:left="426" w:hanging="426"/>
        <w:rPr>
          <w:rFonts w:cs="Times New Roman"/>
          <w:bCs/>
          <w:szCs w:val="24"/>
        </w:rPr>
      </w:pPr>
      <w:r w:rsidRPr="00BD777B">
        <w:rPr>
          <w:rFonts w:cs="Times New Roman"/>
          <w:bCs/>
          <w:szCs w:val="24"/>
        </w:rPr>
        <w:lastRenderedPageBreak/>
        <w:t xml:space="preserve">20. </w:t>
      </w:r>
      <w:r>
        <w:rPr>
          <w:rFonts w:cs="Times New Roman"/>
          <w:bCs/>
          <w:szCs w:val="24"/>
        </w:rPr>
        <w:tab/>
      </w:r>
      <w:r w:rsidRPr="00BD777B">
        <w:rPr>
          <w:rFonts w:cs="Times New Roman"/>
          <w:bCs/>
          <w:szCs w:val="24"/>
        </w:rPr>
        <w:t>He is always complaining about the expensive gas in this country, but as drivers, we’re all in the same boat. What does it mean to be “in the same boat”?</w:t>
      </w:r>
    </w:p>
    <w:p w:rsidR="00A82C13" w:rsidRPr="00A82C13" w:rsidRDefault="00A82C13" w:rsidP="004B3150">
      <w:pPr>
        <w:pStyle w:val="ListParagraph"/>
        <w:numPr>
          <w:ilvl w:val="0"/>
          <w:numId w:val="133"/>
        </w:numPr>
        <w:autoSpaceDE w:val="0"/>
        <w:autoSpaceDN w:val="0"/>
        <w:adjustRightInd w:val="0"/>
        <w:spacing w:line="360" w:lineRule="auto"/>
        <w:rPr>
          <w:rFonts w:cs="Times New Roman"/>
          <w:szCs w:val="24"/>
        </w:rPr>
      </w:pPr>
      <w:r w:rsidRPr="00A82C13">
        <w:rPr>
          <w:rFonts w:cs="Times New Roman"/>
          <w:szCs w:val="24"/>
        </w:rPr>
        <w:t>To have to pay the same price</w:t>
      </w:r>
    </w:p>
    <w:p w:rsidR="00A82C13" w:rsidRPr="00A82C13" w:rsidRDefault="00A82C13" w:rsidP="004B3150">
      <w:pPr>
        <w:pStyle w:val="ListParagraph"/>
        <w:numPr>
          <w:ilvl w:val="0"/>
          <w:numId w:val="133"/>
        </w:numPr>
        <w:autoSpaceDE w:val="0"/>
        <w:autoSpaceDN w:val="0"/>
        <w:adjustRightInd w:val="0"/>
        <w:spacing w:line="360" w:lineRule="auto"/>
        <w:rPr>
          <w:rFonts w:cs="Times New Roman"/>
          <w:szCs w:val="24"/>
        </w:rPr>
      </w:pPr>
      <w:r w:rsidRPr="00A82C13">
        <w:rPr>
          <w:rFonts w:cs="Times New Roman"/>
          <w:szCs w:val="24"/>
        </w:rPr>
        <w:t>To accept having to rely on expensive gas</w:t>
      </w:r>
    </w:p>
    <w:p w:rsidR="00A82C13" w:rsidRPr="00A82C13" w:rsidRDefault="00A82C13" w:rsidP="004B3150">
      <w:pPr>
        <w:pStyle w:val="ListParagraph"/>
        <w:numPr>
          <w:ilvl w:val="0"/>
          <w:numId w:val="133"/>
        </w:numPr>
        <w:autoSpaceDE w:val="0"/>
        <w:autoSpaceDN w:val="0"/>
        <w:adjustRightInd w:val="0"/>
        <w:spacing w:line="360" w:lineRule="auto"/>
        <w:rPr>
          <w:rFonts w:cs="Times New Roman"/>
          <w:szCs w:val="24"/>
        </w:rPr>
      </w:pPr>
      <w:r w:rsidRPr="00A82C13">
        <w:rPr>
          <w:rFonts w:cs="Times New Roman"/>
          <w:szCs w:val="24"/>
        </w:rPr>
        <w:t>To agree but not complaining</w:t>
      </w:r>
    </w:p>
    <w:p w:rsidR="00A82C13" w:rsidRPr="003B2B98" w:rsidRDefault="00A82C13" w:rsidP="004B3150">
      <w:pPr>
        <w:pStyle w:val="ListParagraph"/>
        <w:numPr>
          <w:ilvl w:val="0"/>
          <w:numId w:val="133"/>
        </w:numPr>
        <w:autoSpaceDE w:val="0"/>
        <w:autoSpaceDN w:val="0"/>
        <w:adjustRightInd w:val="0"/>
        <w:spacing w:line="360" w:lineRule="auto"/>
        <w:rPr>
          <w:rFonts w:cs="Times New Roman"/>
          <w:bCs/>
          <w:i/>
          <w:szCs w:val="24"/>
        </w:rPr>
      </w:pPr>
      <w:r w:rsidRPr="003B2B98">
        <w:rPr>
          <w:rFonts w:cs="Times New Roman"/>
          <w:i/>
          <w:szCs w:val="24"/>
        </w:rPr>
        <w:t>To be in the same situation as other people</w:t>
      </w:r>
    </w:p>
    <w:p w:rsidR="00D149ED" w:rsidRDefault="00D149ED" w:rsidP="00D149ED">
      <w:bookmarkStart w:id="422" w:name="_Toc23761504"/>
      <w:bookmarkStart w:id="423" w:name="_Toc24516323"/>
      <w:bookmarkStart w:id="424" w:name="_Toc24621841"/>
      <w:bookmarkStart w:id="425" w:name="_Toc30760391"/>
      <w:bookmarkStart w:id="426" w:name="_Toc43106934"/>
      <w:bookmarkStart w:id="427" w:name="_Toc43187757"/>
      <w:bookmarkStart w:id="428" w:name="_Toc43732028"/>
      <w:bookmarkStart w:id="429" w:name="_Toc16656681"/>
    </w:p>
    <w:p w:rsidR="00387349" w:rsidRDefault="00387349" w:rsidP="00D149ED"/>
    <w:p w:rsidR="002A47F6" w:rsidRPr="005C5ED5" w:rsidRDefault="00A82C13" w:rsidP="00A82C13">
      <w:pPr>
        <w:pStyle w:val="Heading1"/>
        <w:jc w:val="center"/>
      </w:pPr>
      <w:r>
        <w:br w:type="column"/>
      </w:r>
      <w:r w:rsidR="00690F33">
        <w:lastRenderedPageBreak/>
        <w:t xml:space="preserve">APPENDIX </w:t>
      </w:r>
      <w:r w:rsidR="002A47F6" w:rsidRPr="005C5ED5">
        <w:t>V</w:t>
      </w:r>
      <w:bookmarkEnd w:id="422"/>
      <w:bookmarkEnd w:id="423"/>
      <w:bookmarkEnd w:id="424"/>
      <w:bookmarkEnd w:id="425"/>
      <w:bookmarkEnd w:id="426"/>
      <w:bookmarkEnd w:id="427"/>
      <w:bookmarkEnd w:id="428"/>
    </w:p>
    <w:p w:rsidR="002A47F6" w:rsidRPr="005C5ED5" w:rsidRDefault="002A47F6" w:rsidP="003278C7">
      <w:pPr>
        <w:jc w:val="center"/>
        <w:rPr>
          <w:b/>
        </w:rPr>
      </w:pPr>
      <w:bookmarkStart w:id="430" w:name="_Toc23761505"/>
      <w:bookmarkStart w:id="431" w:name="_Toc24516324"/>
      <w:bookmarkStart w:id="432" w:name="_Toc24621842"/>
      <w:bookmarkStart w:id="433" w:name="_Toc24622351"/>
      <w:bookmarkStart w:id="434" w:name="_Toc30760392"/>
      <w:bookmarkStart w:id="435" w:name="_Toc43106935"/>
      <w:bookmarkStart w:id="436" w:name="_Toc43187758"/>
      <w:bookmarkStart w:id="437" w:name="_Toc43732029"/>
      <w:bookmarkStart w:id="438" w:name="_Toc43730929"/>
      <w:r w:rsidRPr="005C5ED5">
        <w:rPr>
          <w:b/>
        </w:rPr>
        <w:t>ANSWERS TO CLOZE TEST ON IDIOMS IN ISOLATION</w:t>
      </w:r>
      <w:bookmarkEnd w:id="429"/>
      <w:bookmarkEnd w:id="430"/>
      <w:bookmarkEnd w:id="431"/>
      <w:bookmarkEnd w:id="432"/>
      <w:bookmarkEnd w:id="433"/>
      <w:bookmarkEnd w:id="434"/>
      <w:bookmarkEnd w:id="435"/>
      <w:bookmarkEnd w:id="436"/>
      <w:bookmarkEnd w:id="437"/>
      <w:bookmarkEnd w:id="438"/>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1. What is the meaning of the expression “slippery slope”?</w:t>
      </w:r>
    </w:p>
    <w:p w:rsidR="002A47F6" w:rsidRPr="00A82C13" w:rsidRDefault="00D149ED" w:rsidP="004B3150">
      <w:pPr>
        <w:autoSpaceDE w:val="0"/>
        <w:autoSpaceDN w:val="0"/>
        <w:adjustRightInd w:val="0"/>
        <w:spacing w:line="360" w:lineRule="auto"/>
        <w:rPr>
          <w:rFonts w:cs="Times New Roman"/>
          <w:szCs w:val="24"/>
        </w:rPr>
      </w:pPr>
      <w:r w:rsidRPr="00A82C13">
        <w:rPr>
          <w:rFonts w:cs="Times New Roman"/>
          <w:szCs w:val="24"/>
        </w:rPr>
        <w:t>A)</w:t>
      </w:r>
      <w:r w:rsidR="002A47F6" w:rsidRPr="00A82C13">
        <w:rPr>
          <w:rFonts w:cs="Times New Roman"/>
          <w:szCs w:val="24"/>
        </w:rPr>
        <w:t>. A question that requires a decision</w:t>
      </w:r>
    </w:p>
    <w:p w:rsidR="002A47F6" w:rsidRPr="00A82C13" w:rsidRDefault="00D149ED" w:rsidP="004B3150">
      <w:pPr>
        <w:autoSpaceDE w:val="0"/>
        <w:autoSpaceDN w:val="0"/>
        <w:adjustRightInd w:val="0"/>
        <w:spacing w:line="360" w:lineRule="auto"/>
        <w:rPr>
          <w:rFonts w:cs="Times New Roman"/>
          <w:szCs w:val="24"/>
        </w:rPr>
      </w:pPr>
      <w:r w:rsidRPr="00A82C13">
        <w:rPr>
          <w:rFonts w:cs="Times New Roman"/>
          <w:szCs w:val="24"/>
        </w:rPr>
        <w:t>B)</w:t>
      </w:r>
      <w:r w:rsidR="002A47F6" w:rsidRPr="00A82C13">
        <w:rPr>
          <w:rFonts w:cs="Times New Roman"/>
          <w:szCs w:val="24"/>
        </w:rPr>
        <w:t>. A hill that is icy</w:t>
      </w:r>
    </w:p>
    <w:p w:rsidR="002A47F6" w:rsidRPr="00A82C13" w:rsidRDefault="00D149ED" w:rsidP="004B3150">
      <w:pPr>
        <w:autoSpaceDE w:val="0"/>
        <w:autoSpaceDN w:val="0"/>
        <w:adjustRightInd w:val="0"/>
        <w:spacing w:line="360" w:lineRule="auto"/>
        <w:rPr>
          <w:rFonts w:cs="Times New Roman"/>
          <w:i/>
          <w:szCs w:val="24"/>
        </w:rPr>
      </w:pPr>
      <w:r w:rsidRPr="00A82C13">
        <w:rPr>
          <w:rFonts w:cs="Times New Roman"/>
          <w:i/>
          <w:szCs w:val="24"/>
        </w:rPr>
        <w:t>C)</w:t>
      </w:r>
      <w:r w:rsidR="002A47F6" w:rsidRPr="00A82C13">
        <w:rPr>
          <w:rFonts w:cs="Times New Roman"/>
          <w:i/>
          <w:szCs w:val="24"/>
        </w:rPr>
        <w:t>. A path that is likely to lead to failure or serious trouble</w:t>
      </w:r>
    </w:p>
    <w:p w:rsidR="002A47F6" w:rsidRPr="00A82C13" w:rsidRDefault="00D149ED" w:rsidP="004B3150">
      <w:pPr>
        <w:autoSpaceDE w:val="0"/>
        <w:autoSpaceDN w:val="0"/>
        <w:adjustRightInd w:val="0"/>
        <w:spacing w:line="360" w:lineRule="auto"/>
        <w:rPr>
          <w:rFonts w:cs="Times New Roman"/>
          <w:szCs w:val="24"/>
        </w:rPr>
      </w:pPr>
      <w:r w:rsidRPr="00A82C13">
        <w:rPr>
          <w:rFonts w:cs="Times New Roman"/>
          <w:szCs w:val="24"/>
        </w:rPr>
        <w:t>D)</w:t>
      </w:r>
      <w:r w:rsidR="002A47F6" w:rsidRPr="00A82C13">
        <w:rPr>
          <w:rFonts w:cs="Times New Roman"/>
          <w:szCs w:val="24"/>
        </w:rPr>
        <w:t>. A personal issue</w:t>
      </w:r>
    </w:p>
    <w:p w:rsidR="002A47F6" w:rsidRPr="00A82C13" w:rsidRDefault="002A47F6"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2. What does it mean to be “on a roll”?</w:t>
      </w:r>
    </w:p>
    <w:p w:rsidR="002A47F6" w:rsidRPr="00A82C13" w:rsidRDefault="00D149ED" w:rsidP="004B3150">
      <w:pPr>
        <w:autoSpaceDE w:val="0"/>
        <w:autoSpaceDN w:val="0"/>
        <w:adjustRightInd w:val="0"/>
        <w:spacing w:line="360" w:lineRule="auto"/>
        <w:rPr>
          <w:rFonts w:cs="Times New Roman"/>
          <w:szCs w:val="24"/>
        </w:rPr>
      </w:pPr>
      <w:r w:rsidRPr="00A82C13">
        <w:rPr>
          <w:rFonts w:cs="Times New Roman"/>
          <w:szCs w:val="24"/>
        </w:rPr>
        <w:t>A)</w:t>
      </w:r>
      <w:r w:rsidR="002A47F6" w:rsidRPr="00A82C13">
        <w:rPr>
          <w:rFonts w:cs="Times New Roman"/>
          <w:szCs w:val="24"/>
        </w:rPr>
        <w:t xml:space="preserve">. </w:t>
      </w:r>
      <w:proofErr w:type="gramStart"/>
      <w:r w:rsidR="002A47F6" w:rsidRPr="00A82C13">
        <w:rPr>
          <w:rFonts w:cs="Times New Roman"/>
          <w:szCs w:val="24"/>
        </w:rPr>
        <w:t>To</w:t>
      </w:r>
      <w:proofErr w:type="gramEnd"/>
      <w:r w:rsidR="002A47F6" w:rsidRPr="00A82C13">
        <w:rPr>
          <w:rFonts w:cs="Times New Roman"/>
          <w:szCs w:val="24"/>
        </w:rPr>
        <w:t xml:space="preserve"> live up to the expectations in order to stay on the company’s payroll</w:t>
      </w:r>
    </w:p>
    <w:p w:rsidR="002A47F6" w:rsidRPr="00A82C13" w:rsidRDefault="00D149ED" w:rsidP="004B3150">
      <w:pPr>
        <w:autoSpaceDE w:val="0"/>
        <w:autoSpaceDN w:val="0"/>
        <w:adjustRightInd w:val="0"/>
        <w:spacing w:line="360" w:lineRule="auto"/>
        <w:rPr>
          <w:rFonts w:cs="Times New Roman"/>
          <w:szCs w:val="24"/>
        </w:rPr>
      </w:pPr>
      <w:r w:rsidRPr="00A82C13">
        <w:rPr>
          <w:rFonts w:cs="Times New Roman"/>
          <w:szCs w:val="24"/>
        </w:rPr>
        <w:t>B)</w:t>
      </w:r>
      <w:r w:rsidR="002A47F6" w:rsidRPr="00A82C13">
        <w:rPr>
          <w:rFonts w:cs="Times New Roman"/>
          <w:szCs w:val="24"/>
        </w:rPr>
        <w:t xml:space="preserve">. </w:t>
      </w:r>
      <w:proofErr w:type="gramStart"/>
      <w:r w:rsidR="002A47F6" w:rsidRPr="00A82C13">
        <w:rPr>
          <w:rFonts w:cs="Times New Roman"/>
          <w:szCs w:val="24"/>
        </w:rPr>
        <w:t>To</w:t>
      </w:r>
      <w:proofErr w:type="gramEnd"/>
      <w:r w:rsidR="002A47F6" w:rsidRPr="00A82C13">
        <w:rPr>
          <w:rFonts w:cs="Times New Roman"/>
          <w:szCs w:val="24"/>
        </w:rPr>
        <w:t xml:space="preserve"> eat spring rolls while working</w:t>
      </w:r>
    </w:p>
    <w:p w:rsidR="002A47F6" w:rsidRPr="00A82C13" w:rsidRDefault="00D149ED" w:rsidP="004B3150">
      <w:pPr>
        <w:autoSpaceDE w:val="0"/>
        <w:autoSpaceDN w:val="0"/>
        <w:adjustRightInd w:val="0"/>
        <w:spacing w:line="360" w:lineRule="auto"/>
        <w:rPr>
          <w:rFonts w:cs="Times New Roman"/>
          <w:i/>
          <w:szCs w:val="24"/>
        </w:rPr>
      </w:pPr>
      <w:r w:rsidRPr="00A82C13">
        <w:rPr>
          <w:rFonts w:cs="Times New Roman"/>
          <w:i/>
          <w:szCs w:val="24"/>
        </w:rPr>
        <w:t>C)</w:t>
      </w:r>
      <w:r w:rsidR="002A47F6" w:rsidRPr="00A82C13">
        <w:rPr>
          <w:rFonts w:cs="Times New Roman"/>
          <w:i/>
          <w:szCs w:val="24"/>
        </w:rPr>
        <w:t xml:space="preserve">. </w:t>
      </w:r>
      <w:proofErr w:type="gramStart"/>
      <w:r w:rsidR="002A47F6" w:rsidRPr="00A82C13">
        <w:rPr>
          <w:rFonts w:cs="Times New Roman"/>
          <w:i/>
          <w:szCs w:val="24"/>
        </w:rPr>
        <w:t>To</w:t>
      </w:r>
      <w:proofErr w:type="gramEnd"/>
      <w:r w:rsidR="002A47F6" w:rsidRPr="00A82C13">
        <w:rPr>
          <w:rFonts w:cs="Times New Roman"/>
          <w:i/>
          <w:szCs w:val="24"/>
        </w:rPr>
        <w:t xml:space="preserve"> be in the midst of a series of successes</w:t>
      </w:r>
    </w:p>
    <w:p w:rsidR="002A47F6" w:rsidRPr="00A82C13" w:rsidRDefault="00D149ED" w:rsidP="004B3150">
      <w:pPr>
        <w:autoSpaceDE w:val="0"/>
        <w:autoSpaceDN w:val="0"/>
        <w:adjustRightInd w:val="0"/>
        <w:spacing w:line="360" w:lineRule="auto"/>
        <w:rPr>
          <w:rFonts w:cs="Times New Roman"/>
          <w:szCs w:val="24"/>
        </w:rPr>
      </w:pPr>
      <w:r w:rsidRPr="00A82C13">
        <w:rPr>
          <w:rFonts w:cs="Times New Roman"/>
          <w:szCs w:val="24"/>
        </w:rPr>
        <w:t>D)</w:t>
      </w:r>
      <w:r w:rsidR="002A47F6" w:rsidRPr="00A82C13">
        <w:rPr>
          <w:rFonts w:cs="Times New Roman"/>
          <w:szCs w:val="24"/>
        </w:rPr>
        <w:t xml:space="preserve">. </w:t>
      </w:r>
      <w:proofErr w:type="gramStart"/>
      <w:r w:rsidR="002A47F6" w:rsidRPr="00A82C13">
        <w:rPr>
          <w:rFonts w:cs="Times New Roman"/>
          <w:szCs w:val="24"/>
        </w:rPr>
        <w:t>To</w:t>
      </w:r>
      <w:proofErr w:type="gramEnd"/>
      <w:r w:rsidR="002A47F6" w:rsidRPr="00A82C13">
        <w:rPr>
          <w:rFonts w:cs="Times New Roman"/>
          <w:szCs w:val="24"/>
        </w:rPr>
        <w:t xml:space="preserve"> be a workaholic</w:t>
      </w:r>
    </w:p>
    <w:p w:rsidR="002A47F6" w:rsidRPr="00A82C13" w:rsidRDefault="002A47F6"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3. What does it mean to be a “couch potato”?</w:t>
      </w:r>
    </w:p>
    <w:p w:rsidR="002A47F6" w:rsidRPr="00A82C13" w:rsidRDefault="00C37405" w:rsidP="004B3150">
      <w:pPr>
        <w:autoSpaceDE w:val="0"/>
        <w:autoSpaceDN w:val="0"/>
        <w:adjustRightInd w:val="0"/>
        <w:spacing w:line="360" w:lineRule="auto"/>
        <w:rPr>
          <w:rFonts w:cs="Times New Roman"/>
          <w:szCs w:val="24"/>
        </w:rPr>
      </w:pPr>
      <w:r w:rsidRPr="00A82C13">
        <w:rPr>
          <w:rFonts w:cs="Times New Roman"/>
          <w:szCs w:val="24"/>
        </w:rPr>
        <w:t xml:space="preserve">A). A person who is </w:t>
      </w:r>
      <w:r w:rsidR="002A47F6" w:rsidRPr="00A82C13">
        <w:rPr>
          <w:rFonts w:cs="Times New Roman"/>
          <w:szCs w:val="24"/>
        </w:rPr>
        <w:t>employed and has nothing to do</w:t>
      </w:r>
    </w:p>
    <w:p w:rsidR="002A47F6" w:rsidRPr="00A82C13" w:rsidRDefault="00C37405" w:rsidP="004B3150">
      <w:pPr>
        <w:autoSpaceDE w:val="0"/>
        <w:autoSpaceDN w:val="0"/>
        <w:adjustRightInd w:val="0"/>
        <w:spacing w:line="360" w:lineRule="auto"/>
        <w:rPr>
          <w:rFonts w:cs="Times New Roman"/>
          <w:i/>
          <w:szCs w:val="24"/>
        </w:rPr>
      </w:pPr>
      <w:proofErr w:type="gramStart"/>
      <w:r w:rsidRPr="00A82C13">
        <w:rPr>
          <w:rFonts w:cs="Times New Roman"/>
          <w:i/>
          <w:szCs w:val="24"/>
        </w:rPr>
        <w:t>B)</w:t>
      </w:r>
      <w:r w:rsidR="002A47F6" w:rsidRPr="00A82C13">
        <w:rPr>
          <w:rFonts w:cs="Times New Roman"/>
          <w:i/>
          <w:szCs w:val="24"/>
        </w:rPr>
        <w:t>. A</w:t>
      </w:r>
      <w:proofErr w:type="gramEnd"/>
      <w:r w:rsidR="002A47F6" w:rsidRPr="00A82C13">
        <w:rPr>
          <w:rFonts w:cs="Times New Roman"/>
          <w:i/>
          <w:szCs w:val="24"/>
        </w:rPr>
        <w:t xml:space="preserve"> person who spends much time sitting or lying down, usually watching television</w:t>
      </w:r>
    </w:p>
    <w:p w:rsidR="002A47F6" w:rsidRPr="00A82C13" w:rsidRDefault="00C37405" w:rsidP="004B3150">
      <w:pPr>
        <w:autoSpaceDE w:val="0"/>
        <w:autoSpaceDN w:val="0"/>
        <w:adjustRightInd w:val="0"/>
        <w:spacing w:line="360" w:lineRule="auto"/>
        <w:rPr>
          <w:rFonts w:cs="Times New Roman"/>
          <w:szCs w:val="24"/>
        </w:rPr>
      </w:pPr>
      <w:r w:rsidRPr="00A82C13">
        <w:rPr>
          <w:rFonts w:cs="Times New Roman"/>
          <w:szCs w:val="24"/>
        </w:rPr>
        <w:t>C)</w:t>
      </w:r>
      <w:r w:rsidR="002A47F6" w:rsidRPr="00A82C13">
        <w:rPr>
          <w:rFonts w:cs="Times New Roman"/>
          <w:szCs w:val="24"/>
        </w:rPr>
        <w:t>. A person who likes to eat his dinner while he or she watches television</w:t>
      </w:r>
    </w:p>
    <w:p w:rsidR="002A47F6" w:rsidRPr="00A82C13" w:rsidRDefault="00C37405" w:rsidP="004B3150">
      <w:pPr>
        <w:autoSpaceDE w:val="0"/>
        <w:autoSpaceDN w:val="0"/>
        <w:adjustRightInd w:val="0"/>
        <w:spacing w:line="360" w:lineRule="auto"/>
        <w:rPr>
          <w:rFonts w:cs="Times New Roman"/>
          <w:szCs w:val="24"/>
        </w:rPr>
      </w:pPr>
      <w:r w:rsidRPr="00A82C13">
        <w:rPr>
          <w:rFonts w:cs="Times New Roman"/>
          <w:szCs w:val="24"/>
        </w:rPr>
        <w:t>D)</w:t>
      </w:r>
      <w:r w:rsidR="002A47F6" w:rsidRPr="00A82C13">
        <w:rPr>
          <w:rFonts w:cs="Times New Roman"/>
          <w:szCs w:val="24"/>
        </w:rPr>
        <w:t>. A person who has to eat chips while watching television</w:t>
      </w:r>
    </w:p>
    <w:p w:rsidR="00C37405" w:rsidRPr="00A82C13" w:rsidRDefault="00C37405"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4. What does it mean to “throw in the towel”?</w:t>
      </w:r>
    </w:p>
    <w:p w:rsidR="002A47F6" w:rsidRPr="00A82C13" w:rsidRDefault="00C37405" w:rsidP="004B3150">
      <w:pPr>
        <w:autoSpaceDE w:val="0"/>
        <w:autoSpaceDN w:val="0"/>
        <w:adjustRightInd w:val="0"/>
        <w:spacing w:line="360" w:lineRule="auto"/>
        <w:rPr>
          <w:rFonts w:cs="Times New Roman"/>
          <w:i/>
          <w:szCs w:val="24"/>
        </w:rPr>
      </w:pPr>
      <w:r w:rsidRPr="00A82C13">
        <w:rPr>
          <w:rFonts w:cs="Times New Roman"/>
          <w:i/>
          <w:szCs w:val="24"/>
        </w:rPr>
        <w:t>A)</w:t>
      </w:r>
      <w:r w:rsidR="002A47F6" w:rsidRPr="00A82C13">
        <w:rPr>
          <w:rFonts w:cs="Times New Roman"/>
          <w:i/>
          <w:szCs w:val="24"/>
        </w:rPr>
        <w:t xml:space="preserve"> To quit</w:t>
      </w:r>
    </w:p>
    <w:p w:rsidR="002A47F6" w:rsidRPr="00A82C13" w:rsidRDefault="00C37405" w:rsidP="004B3150">
      <w:pPr>
        <w:autoSpaceDE w:val="0"/>
        <w:autoSpaceDN w:val="0"/>
        <w:adjustRightInd w:val="0"/>
        <w:spacing w:line="360" w:lineRule="auto"/>
        <w:rPr>
          <w:rFonts w:cs="Times New Roman"/>
          <w:szCs w:val="24"/>
        </w:rPr>
      </w:pPr>
      <w:r w:rsidRPr="00A82C13">
        <w:rPr>
          <w:rFonts w:cs="Times New Roman"/>
          <w:szCs w:val="24"/>
        </w:rPr>
        <w:t>B)</w:t>
      </w:r>
      <w:r w:rsidR="002A47F6" w:rsidRPr="00A82C13">
        <w:rPr>
          <w:rFonts w:cs="Times New Roman"/>
          <w:szCs w:val="24"/>
        </w:rPr>
        <w:t xml:space="preserve">. </w:t>
      </w:r>
      <w:proofErr w:type="gramStart"/>
      <w:r w:rsidR="002A47F6" w:rsidRPr="00A82C13">
        <w:rPr>
          <w:rFonts w:cs="Times New Roman"/>
          <w:szCs w:val="24"/>
        </w:rPr>
        <w:t>To</w:t>
      </w:r>
      <w:proofErr w:type="gramEnd"/>
      <w:r w:rsidR="002A47F6" w:rsidRPr="00A82C13">
        <w:rPr>
          <w:rFonts w:cs="Times New Roman"/>
          <w:szCs w:val="24"/>
        </w:rPr>
        <w:t xml:space="preserve"> dislike your job</w:t>
      </w:r>
    </w:p>
    <w:p w:rsidR="002A47F6" w:rsidRPr="00A82C13" w:rsidRDefault="00C37405" w:rsidP="004B3150">
      <w:pPr>
        <w:autoSpaceDE w:val="0"/>
        <w:autoSpaceDN w:val="0"/>
        <w:adjustRightInd w:val="0"/>
        <w:spacing w:line="360" w:lineRule="auto"/>
        <w:rPr>
          <w:rFonts w:cs="Times New Roman"/>
          <w:szCs w:val="24"/>
        </w:rPr>
      </w:pPr>
      <w:r w:rsidRPr="00A82C13">
        <w:rPr>
          <w:rFonts w:cs="Times New Roman"/>
          <w:szCs w:val="24"/>
        </w:rPr>
        <w:t>C)</w:t>
      </w:r>
      <w:r w:rsidR="002A47F6" w:rsidRPr="00A82C13">
        <w:rPr>
          <w:rFonts w:cs="Times New Roman"/>
          <w:szCs w:val="24"/>
        </w:rPr>
        <w:t xml:space="preserve">. </w:t>
      </w:r>
      <w:proofErr w:type="gramStart"/>
      <w:r w:rsidR="002A47F6" w:rsidRPr="00A82C13">
        <w:rPr>
          <w:rFonts w:cs="Times New Roman"/>
          <w:szCs w:val="24"/>
        </w:rPr>
        <w:t>To</w:t>
      </w:r>
      <w:proofErr w:type="gramEnd"/>
      <w:r w:rsidR="002A47F6" w:rsidRPr="00A82C13">
        <w:rPr>
          <w:rFonts w:cs="Times New Roman"/>
          <w:szCs w:val="24"/>
        </w:rPr>
        <w:t xml:space="preserve"> stop throwing sweaty towels to fans</w:t>
      </w:r>
    </w:p>
    <w:p w:rsidR="002A47F6" w:rsidRPr="00A82C13" w:rsidRDefault="00C37405" w:rsidP="004B3150">
      <w:pPr>
        <w:autoSpaceDE w:val="0"/>
        <w:autoSpaceDN w:val="0"/>
        <w:adjustRightInd w:val="0"/>
        <w:spacing w:line="360" w:lineRule="auto"/>
        <w:rPr>
          <w:rFonts w:cs="Times New Roman"/>
          <w:szCs w:val="24"/>
        </w:rPr>
      </w:pPr>
      <w:r w:rsidRPr="00A82C13">
        <w:rPr>
          <w:rFonts w:cs="Times New Roman"/>
          <w:szCs w:val="24"/>
        </w:rPr>
        <w:t>D)</w:t>
      </w:r>
      <w:r w:rsidR="002A47F6" w:rsidRPr="00A82C13">
        <w:rPr>
          <w:rFonts w:cs="Times New Roman"/>
          <w:szCs w:val="24"/>
        </w:rPr>
        <w:t xml:space="preserve">. </w:t>
      </w:r>
      <w:proofErr w:type="gramStart"/>
      <w:r w:rsidR="002A47F6" w:rsidRPr="00A82C13">
        <w:rPr>
          <w:rFonts w:cs="Times New Roman"/>
          <w:szCs w:val="24"/>
        </w:rPr>
        <w:t>To</w:t>
      </w:r>
      <w:proofErr w:type="gramEnd"/>
      <w:r w:rsidR="002A47F6" w:rsidRPr="00A82C13">
        <w:rPr>
          <w:rFonts w:cs="Times New Roman"/>
          <w:szCs w:val="24"/>
        </w:rPr>
        <w:t xml:space="preserve"> make a drastic change</w:t>
      </w:r>
    </w:p>
    <w:p w:rsidR="002A47F6" w:rsidRPr="00A82C13" w:rsidRDefault="002A47F6"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5.  What does it mean to “give someone a hand”?</w:t>
      </w:r>
    </w:p>
    <w:p w:rsidR="002A47F6" w:rsidRPr="00A82C13" w:rsidRDefault="00C37405" w:rsidP="004B3150">
      <w:pPr>
        <w:autoSpaceDE w:val="0"/>
        <w:autoSpaceDN w:val="0"/>
        <w:adjustRightInd w:val="0"/>
        <w:spacing w:line="360" w:lineRule="auto"/>
        <w:rPr>
          <w:rFonts w:cs="Times New Roman"/>
          <w:szCs w:val="24"/>
        </w:rPr>
      </w:pPr>
      <w:r w:rsidRPr="00A82C13">
        <w:rPr>
          <w:rFonts w:cs="Times New Roman"/>
          <w:szCs w:val="24"/>
        </w:rPr>
        <w:t>A)</w:t>
      </w:r>
      <w:r w:rsidR="002A47F6" w:rsidRPr="00A82C13">
        <w:rPr>
          <w:rFonts w:cs="Times New Roman"/>
          <w:szCs w:val="24"/>
        </w:rPr>
        <w:t xml:space="preserve">. </w:t>
      </w:r>
      <w:proofErr w:type="gramStart"/>
      <w:r w:rsidR="002A47F6" w:rsidRPr="00A82C13">
        <w:rPr>
          <w:rFonts w:cs="Times New Roman"/>
          <w:szCs w:val="24"/>
        </w:rPr>
        <w:t>To</w:t>
      </w:r>
      <w:proofErr w:type="gramEnd"/>
      <w:r w:rsidR="002A47F6" w:rsidRPr="00A82C13">
        <w:rPr>
          <w:rFonts w:cs="Times New Roman"/>
          <w:szCs w:val="24"/>
        </w:rPr>
        <w:t xml:space="preserve"> be a gentleman</w:t>
      </w:r>
    </w:p>
    <w:p w:rsidR="002A47F6" w:rsidRPr="00A82C13" w:rsidRDefault="00C37405" w:rsidP="004B3150">
      <w:pPr>
        <w:autoSpaceDE w:val="0"/>
        <w:autoSpaceDN w:val="0"/>
        <w:adjustRightInd w:val="0"/>
        <w:spacing w:line="360" w:lineRule="auto"/>
        <w:rPr>
          <w:rFonts w:cs="Times New Roman"/>
          <w:szCs w:val="24"/>
        </w:rPr>
      </w:pPr>
      <w:r w:rsidRPr="00A82C13">
        <w:rPr>
          <w:rFonts w:cs="Times New Roman"/>
          <w:szCs w:val="24"/>
        </w:rPr>
        <w:t>B)</w:t>
      </w:r>
      <w:r w:rsidR="002A47F6" w:rsidRPr="00A82C13">
        <w:rPr>
          <w:rFonts w:cs="Times New Roman"/>
          <w:szCs w:val="24"/>
        </w:rPr>
        <w:t xml:space="preserve">. </w:t>
      </w:r>
      <w:proofErr w:type="gramStart"/>
      <w:r w:rsidR="002A47F6" w:rsidRPr="00A82C13">
        <w:rPr>
          <w:rFonts w:cs="Times New Roman"/>
          <w:szCs w:val="24"/>
        </w:rPr>
        <w:t>To</w:t>
      </w:r>
      <w:proofErr w:type="gramEnd"/>
      <w:r w:rsidR="002A47F6" w:rsidRPr="00A82C13">
        <w:rPr>
          <w:rFonts w:cs="Times New Roman"/>
          <w:szCs w:val="24"/>
        </w:rPr>
        <w:t xml:space="preserve"> be a hand donor</w:t>
      </w:r>
    </w:p>
    <w:p w:rsidR="002A47F6" w:rsidRPr="00A82C13" w:rsidRDefault="00C37405" w:rsidP="004B3150">
      <w:pPr>
        <w:autoSpaceDE w:val="0"/>
        <w:autoSpaceDN w:val="0"/>
        <w:adjustRightInd w:val="0"/>
        <w:spacing w:line="360" w:lineRule="auto"/>
        <w:rPr>
          <w:rFonts w:cs="Times New Roman"/>
          <w:i/>
          <w:szCs w:val="24"/>
        </w:rPr>
      </w:pPr>
      <w:r w:rsidRPr="00A82C13">
        <w:rPr>
          <w:rFonts w:cs="Times New Roman"/>
          <w:i/>
          <w:szCs w:val="24"/>
        </w:rPr>
        <w:t>C)</w:t>
      </w:r>
      <w:r w:rsidR="002A47F6" w:rsidRPr="00A82C13">
        <w:rPr>
          <w:rFonts w:cs="Times New Roman"/>
          <w:i/>
          <w:szCs w:val="24"/>
        </w:rPr>
        <w:t xml:space="preserve">. </w:t>
      </w:r>
      <w:proofErr w:type="gramStart"/>
      <w:r w:rsidR="002A47F6" w:rsidRPr="00A82C13">
        <w:rPr>
          <w:rFonts w:cs="Times New Roman"/>
          <w:i/>
          <w:szCs w:val="24"/>
        </w:rPr>
        <w:t>To</w:t>
      </w:r>
      <w:proofErr w:type="gramEnd"/>
      <w:r w:rsidR="002A47F6" w:rsidRPr="00A82C13">
        <w:rPr>
          <w:rFonts w:cs="Times New Roman"/>
          <w:i/>
          <w:szCs w:val="24"/>
        </w:rPr>
        <w:t xml:space="preserve"> help someone</w:t>
      </w:r>
    </w:p>
    <w:p w:rsidR="002A47F6" w:rsidRPr="00A82C13" w:rsidRDefault="00C37405" w:rsidP="004B3150">
      <w:pPr>
        <w:autoSpaceDE w:val="0"/>
        <w:autoSpaceDN w:val="0"/>
        <w:adjustRightInd w:val="0"/>
        <w:spacing w:line="360" w:lineRule="auto"/>
        <w:rPr>
          <w:rFonts w:cs="Times New Roman"/>
          <w:szCs w:val="24"/>
        </w:rPr>
      </w:pPr>
      <w:r w:rsidRPr="00A82C13">
        <w:rPr>
          <w:rFonts w:cs="Times New Roman"/>
          <w:szCs w:val="24"/>
        </w:rPr>
        <w:t>D)</w:t>
      </w:r>
      <w:r w:rsidR="002A47F6" w:rsidRPr="00A82C13">
        <w:rPr>
          <w:rFonts w:cs="Times New Roman"/>
          <w:szCs w:val="24"/>
        </w:rPr>
        <w:t xml:space="preserve">. </w:t>
      </w:r>
      <w:proofErr w:type="gramStart"/>
      <w:r w:rsidR="002A47F6" w:rsidRPr="00A82C13">
        <w:rPr>
          <w:rFonts w:cs="Times New Roman"/>
          <w:szCs w:val="24"/>
        </w:rPr>
        <w:t>To</w:t>
      </w:r>
      <w:proofErr w:type="gramEnd"/>
      <w:r w:rsidR="002A47F6" w:rsidRPr="00A82C13">
        <w:rPr>
          <w:rFonts w:cs="Times New Roman"/>
          <w:szCs w:val="24"/>
        </w:rPr>
        <w:t xml:space="preserve"> reach for things placed high</w:t>
      </w:r>
    </w:p>
    <w:p w:rsidR="002A47F6" w:rsidRPr="00A82C13" w:rsidRDefault="002A47F6"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6. What is the meaning of the expression “at the top of one’s lungs"?</w:t>
      </w:r>
    </w:p>
    <w:p w:rsidR="002A47F6" w:rsidRPr="00A82C13" w:rsidRDefault="00C37405" w:rsidP="004B3150">
      <w:pPr>
        <w:autoSpaceDE w:val="0"/>
        <w:autoSpaceDN w:val="0"/>
        <w:adjustRightInd w:val="0"/>
        <w:spacing w:line="360" w:lineRule="auto"/>
        <w:rPr>
          <w:rFonts w:cs="Times New Roman"/>
          <w:i/>
          <w:szCs w:val="24"/>
        </w:rPr>
      </w:pPr>
      <w:r w:rsidRPr="00A82C13">
        <w:rPr>
          <w:rFonts w:cs="Times New Roman"/>
          <w:i/>
          <w:szCs w:val="24"/>
        </w:rPr>
        <w:t>A)</w:t>
      </w:r>
      <w:r w:rsidR="002A47F6" w:rsidRPr="00A82C13">
        <w:rPr>
          <w:rFonts w:cs="Times New Roman"/>
          <w:i/>
          <w:szCs w:val="24"/>
        </w:rPr>
        <w:t>.</w:t>
      </w:r>
      <w:r w:rsidRPr="00A82C13">
        <w:rPr>
          <w:rFonts w:cs="Times New Roman"/>
          <w:i/>
          <w:szCs w:val="24"/>
        </w:rPr>
        <w:t xml:space="preserve">To </w:t>
      </w:r>
      <w:proofErr w:type="gramStart"/>
      <w:r w:rsidRPr="00A82C13">
        <w:rPr>
          <w:rFonts w:cs="Times New Roman"/>
          <w:i/>
          <w:szCs w:val="24"/>
        </w:rPr>
        <w:t>produce</w:t>
      </w:r>
      <w:proofErr w:type="gramEnd"/>
      <w:r w:rsidRPr="00A82C13">
        <w:rPr>
          <w:rFonts w:cs="Times New Roman"/>
          <w:i/>
          <w:szCs w:val="24"/>
        </w:rPr>
        <w:t xml:space="preserve"> the loudest sound ever</w:t>
      </w:r>
    </w:p>
    <w:p w:rsidR="002A47F6" w:rsidRPr="00A82C13" w:rsidRDefault="00C37405" w:rsidP="004B3150">
      <w:pPr>
        <w:autoSpaceDE w:val="0"/>
        <w:autoSpaceDN w:val="0"/>
        <w:adjustRightInd w:val="0"/>
        <w:spacing w:line="360" w:lineRule="auto"/>
        <w:rPr>
          <w:rFonts w:cs="Times New Roman"/>
          <w:szCs w:val="24"/>
        </w:rPr>
      </w:pPr>
      <w:r w:rsidRPr="00A82C13">
        <w:rPr>
          <w:rFonts w:cs="Times New Roman"/>
          <w:szCs w:val="24"/>
        </w:rPr>
        <w:t>B)</w:t>
      </w:r>
      <w:r w:rsidR="002A47F6" w:rsidRPr="00A82C13">
        <w:rPr>
          <w:rFonts w:cs="Times New Roman"/>
          <w:szCs w:val="24"/>
        </w:rPr>
        <w:t xml:space="preserve">. </w:t>
      </w:r>
      <w:proofErr w:type="gramStart"/>
      <w:r w:rsidR="002A47F6" w:rsidRPr="00A82C13">
        <w:rPr>
          <w:rFonts w:cs="Times New Roman"/>
          <w:szCs w:val="24"/>
        </w:rPr>
        <w:t>To</w:t>
      </w:r>
      <w:proofErr w:type="gramEnd"/>
      <w:r w:rsidR="002A47F6" w:rsidRPr="00A82C13">
        <w:rPr>
          <w:rFonts w:cs="Times New Roman"/>
          <w:szCs w:val="24"/>
        </w:rPr>
        <w:t xml:space="preserve"> breathe in a controlled matter</w:t>
      </w:r>
    </w:p>
    <w:p w:rsidR="002A47F6" w:rsidRPr="00A82C13" w:rsidRDefault="00C37405" w:rsidP="004B3150">
      <w:pPr>
        <w:autoSpaceDE w:val="0"/>
        <w:autoSpaceDN w:val="0"/>
        <w:adjustRightInd w:val="0"/>
        <w:spacing w:line="360" w:lineRule="auto"/>
        <w:rPr>
          <w:rFonts w:cs="Times New Roman"/>
          <w:szCs w:val="24"/>
        </w:rPr>
      </w:pPr>
      <w:r w:rsidRPr="00A82C13">
        <w:rPr>
          <w:rFonts w:cs="Times New Roman"/>
          <w:szCs w:val="24"/>
        </w:rPr>
        <w:t>C)</w:t>
      </w:r>
      <w:r w:rsidR="002A47F6" w:rsidRPr="00A82C13">
        <w:rPr>
          <w:rFonts w:cs="Times New Roman"/>
          <w:szCs w:val="24"/>
        </w:rPr>
        <w:t xml:space="preserve">. </w:t>
      </w:r>
      <w:proofErr w:type="gramStart"/>
      <w:r w:rsidR="002A47F6" w:rsidRPr="00A82C13">
        <w:rPr>
          <w:rFonts w:cs="Times New Roman"/>
          <w:szCs w:val="24"/>
        </w:rPr>
        <w:t>As</w:t>
      </w:r>
      <w:proofErr w:type="gramEnd"/>
      <w:r w:rsidR="002A47F6" w:rsidRPr="00A82C13">
        <w:rPr>
          <w:rFonts w:cs="Times New Roman"/>
          <w:szCs w:val="24"/>
        </w:rPr>
        <w:t xml:space="preserve"> out of tune as possible</w:t>
      </w:r>
    </w:p>
    <w:p w:rsidR="002A47F6" w:rsidRPr="00A82C13" w:rsidRDefault="00C37405" w:rsidP="004B3150">
      <w:pPr>
        <w:autoSpaceDE w:val="0"/>
        <w:autoSpaceDN w:val="0"/>
        <w:adjustRightInd w:val="0"/>
        <w:spacing w:line="360" w:lineRule="auto"/>
        <w:rPr>
          <w:rFonts w:cs="Times New Roman"/>
          <w:szCs w:val="24"/>
        </w:rPr>
      </w:pPr>
      <w:r w:rsidRPr="00A82C13">
        <w:rPr>
          <w:rFonts w:cs="Times New Roman"/>
          <w:szCs w:val="24"/>
        </w:rPr>
        <w:t>D)</w:t>
      </w:r>
      <w:r w:rsidR="002A47F6" w:rsidRPr="00A82C13">
        <w:rPr>
          <w:rFonts w:cs="Times New Roman"/>
          <w:szCs w:val="24"/>
        </w:rPr>
        <w:t xml:space="preserve"> To express that you are jealous for not getting the lead role</w:t>
      </w:r>
    </w:p>
    <w:p w:rsidR="002A47F6" w:rsidRPr="00A82C13" w:rsidRDefault="002A47F6" w:rsidP="004B3150">
      <w:pPr>
        <w:autoSpaceDE w:val="0"/>
        <w:autoSpaceDN w:val="0"/>
        <w:adjustRightInd w:val="0"/>
        <w:spacing w:line="360" w:lineRule="auto"/>
        <w:rPr>
          <w:rFonts w:cs="Times New Roman"/>
          <w:bCs/>
          <w:szCs w:val="24"/>
        </w:rPr>
      </w:pPr>
    </w:p>
    <w:p w:rsidR="004B3150" w:rsidRDefault="004B3150"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7. What does it mean to have something “at one’s fingertips”?</w:t>
      </w:r>
    </w:p>
    <w:p w:rsidR="002A47F6" w:rsidRPr="00A82C13" w:rsidRDefault="002A47F6" w:rsidP="004B3150">
      <w:pPr>
        <w:pStyle w:val="ListParagraph"/>
        <w:numPr>
          <w:ilvl w:val="0"/>
          <w:numId w:val="134"/>
        </w:numPr>
        <w:autoSpaceDE w:val="0"/>
        <w:autoSpaceDN w:val="0"/>
        <w:adjustRightInd w:val="0"/>
        <w:spacing w:line="360" w:lineRule="auto"/>
        <w:ind w:left="426"/>
        <w:rPr>
          <w:rFonts w:cs="Times New Roman"/>
          <w:szCs w:val="24"/>
        </w:rPr>
      </w:pPr>
      <w:r w:rsidRPr="00A82C13">
        <w:rPr>
          <w:rFonts w:cs="Times New Roman"/>
          <w:szCs w:val="24"/>
        </w:rPr>
        <w:t>To have something in your hand</w:t>
      </w:r>
    </w:p>
    <w:p w:rsidR="002A47F6" w:rsidRPr="00A82C13" w:rsidRDefault="002A47F6" w:rsidP="004B3150">
      <w:pPr>
        <w:pStyle w:val="ListParagraph"/>
        <w:numPr>
          <w:ilvl w:val="0"/>
          <w:numId w:val="134"/>
        </w:numPr>
        <w:autoSpaceDE w:val="0"/>
        <w:autoSpaceDN w:val="0"/>
        <w:adjustRightInd w:val="0"/>
        <w:spacing w:line="360" w:lineRule="auto"/>
        <w:ind w:left="426"/>
        <w:rPr>
          <w:rFonts w:cs="Times New Roman"/>
          <w:szCs w:val="24"/>
        </w:rPr>
      </w:pPr>
      <w:r w:rsidRPr="00A82C13">
        <w:rPr>
          <w:rFonts w:cs="Times New Roman"/>
          <w:szCs w:val="24"/>
        </w:rPr>
        <w:t>A few coins that you grab between your fingertips</w:t>
      </w:r>
    </w:p>
    <w:p w:rsidR="002A47F6" w:rsidRPr="00A82C13" w:rsidRDefault="002A47F6" w:rsidP="004B3150">
      <w:pPr>
        <w:pStyle w:val="ListParagraph"/>
        <w:numPr>
          <w:ilvl w:val="0"/>
          <w:numId w:val="134"/>
        </w:numPr>
        <w:autoSpaceDE w:val="0"/>
        <w:autoSpaceDN w:val="0"/>
        <w:adjustRightInd w:val="0"/>
        <w:spacing w:line="360" w:lineRule="auto"/>
        <w:ind w:left="426"/>
        <w:rPr>
          <w:rFonts w:cs="Times New Roman"/>
          <w:i/>
          <w:szCs w:val="24"/>
        </w:rPr>
      </w:pPr>
      <w:r w:rsidRPr="00A82C13">
        <w:rPr>
          <w:rFonts w:cs="Times New Roman"/>
          <w:i/>
          <w:szCs w:val="24"/>
        </w:rPr>
        <w:t>To have quick access</w:t>
      </w:r>
    </w:p>
    <w:p w:rsidR="002A47F6" w:rsidRPr="00A82C13" w:rsidRDefault="002A47F6" w:rsidP="004B3150">
      <w:pPr>
        <w:pStyle w:val="ListParagraph"/>
        <w:numPr>
          <w:ilvl w:val="0"/>
          <w:numId w:val="134"/>
        </w:numPr>
        <w:autoSpaceDE w:val="0"/>
        <w:autoSpaceDN w:val="0"/>
        <w:adjustRightInd w:val="0"/>
        <w:spacing w:line="360" w:lineRule="auto"/>
        <w:ind w:left="426"/>
        <w:rPr>
          <w:rFonts w:cs="Times New Roman"/>
          <w:szCs w:val="24"/>
        </w:rPr>
      </w:pPr>
      <w:r w:rsidRPr="00A82C13">
        <w:rPr>
          <w:rFonts w:cs="Times New Roman"/>
          <w:szCs w:val="24"/>
        </w:rPr>
        <w:t>To be well prepared and in control</w:t>
      </w:r>
    </w:p>
    <w:p w:rsidR="002A47F6" w:rsidRPr="00A82C13" w:rsidRDefault="002A47F6"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8. What does it mean to “keep someone at one’s toes”?</w:t>
      </w:r>
    </w:p>
    <w:p w:rsidR="002A47F6" w:rsidRPr="00A82C13" w:rsidRDefault="002A47F6" w:rsidP="004B3150">
      <w:pPr>
        <w:pStyle w:val="ListParagraph"/>
        <w:numPr>
          <w:ilvl w:val="0"/>
          <w:numId w:val="135"/>
        </w:numPr>
        <w:autoSpaceDE w:val="0"/>
        <w:autoSpaceDN w:val="0"/>
        <w:adjustRightInd w:val="0"/>
        <w:spacing w:line="360" w:lineRule="auto"/>
        <w:ind w:left="426"/>
        <w:rPr>
          <w:rFonts w:cs="Times New Roman"/>
          <w:szCs w:val="24"/>
        </w:rPr>
      </w:pPr>
      <w:r w:rsidRPr="00A82C13">
        <w:rPr>
          <w:rFonts w:cs="Times New Roman"/>
          <w:szCs w:val="24"/>
        </w:rPr>
        <w:t>To respect the things that might be dangerous</w:t>
      </w:r>
    </w:p>
    <w:p w:rsidR="002A47F6" w:rsidRPr="00A82C13" w:rsidRDefault="002A47F6" w:rsidP="004B3150">
      <w:pPr>
        <w:pStyle w:val="ListParagraph"/>
        <w:numPr>
          <w:ilvl w:val="0"/>
          <w:numId w:val="135"/>
        </w:numPr>
        <w:autoSpaceDE w:val="0"/>
        <w:autoSpaceDN w:val="0"/>
        <w:adjustRightInd w:val="0"/>
        <w:spacing w:line="360" w:lineRule="auto"/>
        <w:ind w:left="426"/>
        <w:rPr>
          <w:rFonts w:cs="Times New Roman"/>
          <w:szCs w:val="24"/>
        </w:rPr>
      </w:pPr>
      <w:r w:rsidRPr="00A82C13">
        <w:rPr>
          <w:rFonts w:cs="Times New Roman"/>
          <w:szCs w:val="24"/>
        </w:rPr>
        <w:t>To stay calm and careful</w:t>
      </w:r>
    </w:p>
    <w:p w:rsidR="002A47F6" w:rsidRPr="00A82C13" w:rsidRDefault="002A47F6" w:rsidP="004B3150">
      <w:pPr>
        <w:pStyle w:val="ListParagraph"/>
        <w:numPr>
          <w:ilvl w:val="0"/>
          <w:numId w:val="135"/>
        </w:numPr>
        <w:autoSpaceDE w:val="0"/>
        <w:autoSpaceDN w:val="0"/>
        <w:adjustRightInd w:val="0"/>
        <w:spacing w:line="360" w:lineRule="auto"/>
        <w:ind w:left="426"/>
        <w:rPr>
          <w:rFonts w:cs="Times New Roman"/>
          <w:szCs w:val="24"/>
        </w:rPr>
      </w:pPr>
      <w:r w:rsidRPr="00A82C13">
        <w:rPr>
          <w:rFonts w:cs="Times New Roman"/>
          <w:szCs w:val="24"/>
        </w:rPr>
        <w:t>When a girl stands on her father’s feet while dancing</w:t>
      </w:r>
    </w:p>
    <w:p w:rsidR="002A47F6" w:rsidRPr="00A82C13" w:rsidRDefault="002A47F6" w:rsidP="004B3150">
      <w:pPr>
        <w:pStyle w:val="ListParagraph"/>
        <w:numPr>
          <w:ilvl w:val="0"/>
          <w:numId w:val="135"/>
        </w:numPr>
        <w:autoSpaceDE w:val="0"/>
        <w:autoSpaceDN w:val="0"/>
        <w:adjustRightInd w:val="0"/>
        <w:spacing w:line="360" w:lineRule="auto"/>
        <w:ind w:left="426"/>
        <w:rPr>
          <w:rFonts w:cs="Times New Roman"/>
          <w:szCs w:val="24"/>
        </w:rPr>
      </w:pPr>
      <w:r w:rsidRPr="00A82C13">
        <w:rPr>
          <w:rFonts w:cs="Times New Roman"/>
          <w:i/>
          <w:szCs w:val="24"/>
        </w:rPr>
        <w:t>Readily available</w:t>
      </w:r>
    </w:p>
    <w:p w:rsidR="002A47F6" w:rsidRPr="00A82C13" w:rsidRDefault="002A47F6"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9. What is the meaning of the expression “over my dead body”?</w:t>
      </w:r>
    </w:p>
    <w:p w:rsidR="002A47F6" w:rsidRPr="00A82C13" w:rsidRDefault="002A47F6" w:rsidP="004B3150">
      <w:pPr>
        <w:pStyle w:val="ListParagraph"/>
        <w:numPr>
          <w:ilvl w:val="0"/>
          <w:numId w:val="136"/>
        </w:numPr>
        <w:autoSpaceDE w:val="0"/>
        <w:autoSpaceDN w:val="0"/>
        <w:adjustRightInd w:val="0"/>
        <w:spacing w:line="360" w:lineRule="auto"/>
        <w:ind w:left="426"/>
        <w:rPr>
          <w:rFonts w:cs="Times New Roman"/>
          <w:szCs w:val="24"/>
        </w:rPr>
      </w:pPr>
      <w:r w:rsidRPr="00A82C13">
        <w:rPr>
          <w:rFonts w:cs="Times New Roman"/>
          <w:i/>
          <w:szCs w:val="24"/>
        </w:rPr>
        <w:t>That someone will do everything they can to prevent the plan or action suggested</w:t>
      </w:r>
    </w:p>
    <w:p w:rsidR="002A47F6" w:rsidRPr="00A82C13" w:rsidRDefault="002A47F6" w:rsidP="004B3150">
      <w:pPr>
        <w:pStyle w:val="ListParagraph"/>
        <w:numPr>
          <w:ilvl w:val="0"/>
          <w:numId w:val="136"/>
        </w:numPr>
        <w:autoSpaceDE w:val="0"/>
        <w:autoSpaceDN w:val="0"/>
        <w:adjustRightInd w:val="0"/>
        <w:spacing w:line="360" w:lineRule="auto"/>
        <w:ind w:left="426"/>
        <w:rPr>
          <w:rFonts w:cs="Times New Roman"/>
          <w:szCs w:val="24"/>
        </w:rPr>
      </w:pPr>
      <w:r w:rsidRPr="00A82C13">
        <w:rPr>
          <w:rFonts w:cs="Times New Roman"/>
          <w:szCs w:val="24"/>
        </w:rPr>
        <w:t>That it will be painful to see someone waste their talent</w:t>
      </w:r>
    </w:p>
    <w:p w:rsidR="002A47F6" w:rsidRPr="00A82C13" w:rsidRDefault="002A47F6" w:rsidP="004B3150">
      <w:pPr>
        <w:pStyle w:val="ListParagraph"/>
        <w:numPr>
          <w:ilvl w:val="0"/>
          <w:numId w:val="136"/>
        </w:numPr>
        <w:autoSpaceDE w:val="0"/>
        <w:autoSpaceDN w:val="0"/>
        <w:adjustRightInd w:val="0"/>
        <w:spacing w:line="360" w:lineRule="auto"/>
        <w:ind w:left="426"/>
        <w:rPr>
          <w:rFonts w:cs="Times New Roman"/>
          <w:szCs w:val="24"/>
        </w:rPr>
      </w:pPr>
      <w:r w:rsidRPr="00A82C13">
        <w:rPr>
          <w:rFonts w:cs="Times New Roman"/>
          <w:szCs w:val="24"/>
        </w:rPr>
        <w:t>That you have to be aware of the sacrifices a decision requires before you make a choice</w:t>
      </w:r>
    </w:p>
    <w:p w:rsidR="002A47F6" w:rsidRPr="00A82C13" w:rsidRDefault="002A47F6" w:rsidP="004B3150">
      <w:pPr>
        <w:pStyle w:val="ListParagraph"/>
        <w:numPr>
          <w:ilvl w:val="0"/>
          <w:numId w:val="136"/>
        </w:numPr>
        <w:spacing w:line="360" w:lineRule="auto"/>
        <w:ind w:left="426"/>
        <w:rPr>
          <w:rFonts w:cs="Times New Roman"/>
          <w:szCs w:val="24"/>
        </w:rPr>
      </w:pPr>
      <w:r w:rsidRPr="00A82C13">
        <w:rPr>
          <w:rFonts w:cs="Times New Roman"/>
          <w:szCs w:val="24"/>
        </w:rPr>
        <w:t>To follow your heart</w:t>
      </w:r>
    </w:p>
    <w:p w:rsidR="004B3150" w:rsidRDefault="004B3150" w:rsidP="004B3150">
      <w:pPr>
        <w:autoSpaceDE w:val="0"/>
        <w:autoSpaceDN w:val="0"/>
        <w:adjustRightInd w:val="0"/>
        <w:spacing w:line="360" w:lineRule="auto"/>
        <w:rPr>
          <w:rFonts w:cs="Times New Roman"/>
          <w:szCs w:val="24"/>
        </w:rPr>
      </w:pPr>
    </w:p>
    <w:p w:rsidR="004B3150" w:rsidRDefault="004B3150" w:rsidP="004B3150">
      <w:pPr>
        <w:autoSpaceDE w:val="0"/>
        <w:autoSpaceDN w:val="0"/>
        <w:adjustRightInd w:val="0"/>
        <w:spacing w:line="360" w:lineRule="auto"/>
        <w:rPr>
          <w:rFonts w:cs="Times New Roman"/>
          <w:szCs w:val="24"/>
        </w:rPr>
      </w:pPr>
    </w:p>
    <w:p w:rsidR="004B3150" w:rsidRDefault="004B3150" w:rsidP="004B3150">
      <w:pPr>
        <w:autoSpaceDE w:val="0"/>
        <w:autoSpaceDN w:val="0"/>
        <w:adjustRightInd w:val="0"/>
        <w:spacing w:line="360" w:lineRule="auto"/>
        <w:rPr>
          <w:rFonts w:cs="Times New Roman"/>
          <w:szCs w:val="24"/>
        </w:rPr>
      </w:pPr>
    </w:p>
    <w:p w:rsidR="004B3150" w:rsidRDefault="004B3150" w:rsidP="004B3150">
      <w:pPr>
        <w:autoSpaceDE w:val="0"/>
        <w:autoSpaceDN w:val="0"/>
        <w:adjustRightInd w:val="0"/>
        <w:spacing w:line="360" w:lineRule="auto"/>
        <w:rPr>
          <w:rFonts w:cs="Times New Roman"/>
          <w:szCs w:val="24"/>
        </w:rPr>
      </w:pPr>
    </w:p>
    <w:p w:rsidR="004B3150" w:rsidRDefault="004B3150" w:rsidP="004B3150">
      <w:pPr>
        <w:autoSpaceDE w:val="0"/>
        <w:autoSpaceDN w:val="0"/>
        <w:adjustRightInd w:val="0"/>
        <w:spacing w:line="360" w:lineRule="auto"/>
        <w:rPr>
          <w:rFonts w:cs="Times New Roman"/>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lastRenderedPageBreak/>
        <w:t>10. What does it mean to “turn the tables”?</w:t>
      </w:r>
    </w:p>
    <w:p w:rsidR="002A47F6" w:rsidRPr="00A82C13" w:rsidRDefault="002A47F6" w:rsidP="004B3150">
      <w:pPr>
        <w:pStyle w:val="ListParagraph"/>
        <w:numPr>
          <w:ilvl w:val="0"/>
          <w:numId w:val="137"/>
        </w:numPr>
        <w:autoSpaceDE w:val="0"/>
        <w:autoSpaceDN w:val="0"/>
        <w:adjustRightInd w:val="0"/>
        <w:spacing w:line="360" w:lineRule="auto"/>
        <w:ind w:left="426"/>
        <w:rPr>
          <w:rFonts w:cs="Times New Roman"/>
          <w:i/>
          <w:szCs w:val="24"/>
        </w:rPr>
      </w:pPr>
      <w:r w:rsidRPr="00A82C13">
        <w:rPr>
          <w:rFonts w:cs="Times New Roman"/>
          <w:i/>
          <w:szCs w:val="24"/>
        </w:rPr>
        <w:t>To change a situation so that someone's position is the opposite of what it was</w:t>
      </w:r>
    </w:p>
    <w:p w:rsidR="002A47F6" w:rsidRPr="00A82C13" w:rsidRDefault="002A47F6" w:rsidP="004B3150">
      <w:pPr>
        <w:pStyle w:val="ListParagraph"/>
        <w:numPr>
          <w:ilvl w:val="0"/>
          <w:numId w:val="137"/>
        </w:numPr>
        <w:autoSpaceDE w:val="0"/>
        <w:autoSpaceDN w:val="0"/>
        <w:adjustRightInd w:val="0"/>
        <w:spacing w:line="360" w:lineRule="auto"/>
        <w:ind w:left="426"/>
        <w:rPr>
          <w:rFonts w:cs="Times New Roman"/>
          <w:szCs w:val="24"/>
        </w:rPr>
      </w:pPr>
      <w:r w:rsidRPr="00A82C13">
        <w:rPr>
          <w:rFonts w:cs="Times New Roman"/>
          <w:szCs w:val="24"/>
        </w:rPr>
        <w:t>To plan revenge</w:t>
      </w:r>
    </w:p>
    <w:p w:rsidR="002A47F6" w:rsidRPr="00A82C13" w:rsidRDefault="002A47F6" w:rsidP="004B3150">
      <w:pPr>
        <w:pStyle w:val="ListParagraph"/>
        <w:numPr>
          <w:ilvl w:val="0"/>
          <w:numId w:val="137"/>
        </w:numPr>
        <w:autoSpaceDE w:val="0"/>
        <w:autoSpaceDN w:val="0"/>
        <w:adjustRightInd w:val="0"/>
        <w:spacing w:line="360" w:lineRule="auto"/>
        <w:ind w:left="426"/>
        <w:rPr>
          <w:rFonts w:cs="Times New Roman"/>
          <w:szCs w:val="24"/>
        </w:rPr>
      </w:pPr>
      <w:r w:rsidRPr="00A82C13">
        <w:rPr>
          <w:rFonts w:cs="Times New Roman"/>
          <w:szCs w:val="24"/>
        </w:rPr>
        <w:t>To turn all the tables in a friend’s house as a joke</w:t>
      </w:r>
    </w:p>
    <w:p w:rsidR="002A47F6" w:rsidRPr="00A82C13" w:rsidRDefault="002A47F6" w:rsidP="004B3150">
      <w:pPr>
        <w:pStyle w:val="ListParagraph"/>
        <w:numPr>
          <w:ilvl w:val="0"/>
          <w:numId w:val="137"/>
        </w:numPr>
        <w:spacing w:line="360" w:lineRule="auto"/>
        <w:ind w:left="426"/>
        <w:rPr>
          <w:rFonts w:cs="Times New Roman"/>
          <w:szCs w:val="24"/>
        </w:rPr>
      </w:pPr>
      <w:r w:rsidRPr="00A82C13">
        <w:rPr>
          <w:rFonts w:cs="Times New Roman"/>
          <w:szCs w:val="24"/>
        </w:rPr>
        <w:t>To redecorate</w:t>
      </w:r>
    </w:p>
    <w:p w:rsidR="00425A45" w:rsidRPr="00A82C13" w:rsidRDefault="00425A45"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11. What is the meaning of the expression “rule of thumb”?</w:t>
      </w:r>
    </w:p>
    <w:p w:rsidR="002A47F6" w:rsidRPr="00A82C13" w:rsidRDefault="002A47F6" w:rsidP="004B3150">
      <w:pPr>
        <w:pStyle w:val="ListParagraph"/>
        <w:numPr>
          <w:ilvl w:val="0"/>
          <w:numId w:val="138"/>
        </w:numPr>
        <w:autoSpaceDE w:val="0"/>
        <w:autoSpaceDN w:val="0"/>
        <w:adjustRightInd w:val="0"/>
        <w:spacing w:line="360" w:lineRule="auto"/>
        <w:ind w:left="426"/>
        <w:rPr>
          <w:rFonts w:cs="Times New Roman"/>
          <w:i/>
          <w:szCs w:val="24"/>
        </w:rPr>
      </w:pPr>
      <w:r w:rsidRPr="00A82C13">
        <w:rPr>
          <w:rFonts w:cs="Times New Roman"/>
          <w:i/>
          <w:szCs w:val="24"/>
        </w:rPr>
        <w:t>A general principle developed by experience</w:t>
      </w:r>
    </w:p>
    <w:p w:rsidR="002A47F6" w:rsidRPr="00A82C13" w:rsidRDefault="002A47F6" w:rsidP="004B3150">
      <w:pPr>
        <w:pStyle w:val="ListParagraph"/>
        <w:numPr>
          <w:ilvl w:val="0"/>
          <w:numId w:val="138"/>
        </w:numPr>
        <w:autoSpaceDE w:val="0"/>
        <w:autoSpaceDN w:val="0"/>
        <w:adjustRightInd w:val="0"/>
        <w:spacing w:line="360" w:lineRule="auto"/>
        <w:ind w:left="426"/>
        <w:rPr>
          <w:rFonts w:cs="Times New Roman"/>
          <w:szCs w:val="24"/>
        </w:rPr>
      </w:pPr>
      <w:r w:rsidRPr="00A82C13">
        <w:rPr>
          <w:rFonts w:cs="Times New Roman"/>
          <w:szCs w:val="24"/>
        </w:rPr>
        <w:t>An answer to how to deal with a problem</w:t>
      </w:r>
    </w:p>
    <w:p w:rsidR="002A47F6" w:rsidRPr="00A82C13" w:rsidRDefault="002A47F6" w:rsidP="004B3150">
      <w:pPr>
        <w:pStyle w:val="ListParagraph"/>
        <w:numPr>
          <w:ilvl w:val="0"/>
          <w:numId w:val="138"/>
        </w:numPr>
        <w:autoSpaceDE w:val="0"/>
        <w:autoSpaceDN w:val="0"/>
        <w:adjustRightInd w:val="0"/>
        <w:spacing w:line="360" w:lineRule="auto"/>
        <w:ind w:left="426"/>
        <w:rPr>
          <w:rFonts w:cs="Times New Roman"/>
          <w:szCs w:val="24"/>
        </w:rPr>
      </w:pPr>
      <w:r w:rsidRPr="00A82C13">
        <w:rPr>
          <w:rFonts w:cs="Times New Roman"/>
          <w:szCs w:val="24"/>
        </w:rPr>
        <w:t>To act cautiously in order to protect sensitive information and your computer</w:t>
      </w:r>
    </w:p>
    <w:p w:rsidR="002A47F6" w:rsidRPr="00A82C13" w:rsidRDefault="002A47F6" w:rsidP="004B3150">
      <w:pPr>
        <w:pStyle w:val="ListParagraph"/>
        <w:numPr>
          <w:ilvl w:val="0"/>
          <w:numId w:val="138"/>
        </w:numPr>
        <w:spacing w:line="360" w:lineRule="auto"/>
        <w:ind w:left="426"/>
        <w:rPr>
          <w:rFonts w:cs="Times New Roman"/>
          <w:szCs w:val="24"/>
        </w:rPr>
      </w:pPr>
      <w:r w:rsidRPr="00A82C13">
        <w:rPr>
          <w:rFonts w:cs="Times New Roman"/>
          <w:szCs w:val="24"/>
        </w:rPr>
        <w:t>To measure something using your thumbs as a ruler</w:t>
      </w:r>
    </w:p>
    <w:p w:rsidR="003278C7" w:rsidRPr="00A82C13" w:rsidRDefault="003278C7"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12. What does it mean to “get a head-start”?</w:t>
      </w:r>
    </w:p>
    <w:p w:rsidR="002A47F6" w:rsidRPr="00A82C13" w:rsidRDefault="002A47F6" w:rsidP="004B3150">
      <w:pPr>
        <w:pStyle w:val="ListParagraph"/>
        <w:numPr>
          <w:ilvl w:val="0"/>
          <w:numId w:val="139"/>
        </w:numPr>
        <w:autoSpaceDE w:val="0"/>
        <w:autoSpaceDN w:val="0"/>
        <w:adjustRightInd w:val="0"/>
        <w:spacing w:line="360" w:lineRule="auto"/>
        <w:ind w:left="426"/>
        <w:rPr>
          <w:rFonts w:cs="Times New Roman"/>
          <w:szCs w:val="24"/>
        </w:rPr>
      </w:pPr>
      <w:r w:rsidRPr="00A82C13">
        <w:rPr>
          <w:rFonts w:cs="Times New Roman"/>
          <w:szCs w:val="24"/>
        </w:rPr>
        <w:t>To get top grades because you are well prepared</w:t>
      </w:r>
    </w:p>
    <w:p w:rsidR="002A47F6" w:rsidRPr="00A82C13" w:rsidRDefault="002A47F6" w:rsidP="004B3150">
      <w:pPr>
        <w:pStyle w:val="ListParagraph"/>
        <w:numPr>
          <w:ilvl w:val="0"/>
          <w:numId w:val="139"/>
        </w:numPr>
        <w:autoSpaceDE w:val="0"/>
        <w:autoSpaceDN w:val="0"/>
        <w:adjustRightInd w:val="0"/>
        <w:spacing w:line="360" w:lineRule="auto"/>
        <w:ind w:left="426"/>
        <w:rPr>
          <w:rFonts w:cs="Times New Roman"/>
          <w:szCs w:val="24"/>
        </w:rPr>
      </w:pPr>
      <w:r w:rsidRPr="00A82C13">
        <w:rPr>
          <w:rFonts w:cs="Times New Roman"/>
          <w:szCs w:val="24"/>
        </w:rPr>
        <w:t>To get the idea that you are better than others</w:t>
      </w:r>
    </w:p>
    <w:p w:rsidR="002A47F6" w:rsidRPr="00A82C13" w:rsidRDefault="002A47F6" w:rsidP="004B3150">
      <w:pPr>
        <w:pStyle w:val="ListParagraph"/>
        <w:numPr>
          <w:ilvl w:val="0"/>
          <w:numId w:val="139"/>
        </w:numPr>
        <w:autoSpaceDE w:val="0"/>
        <w:autoSpaceDN w:val="0"/>
        <w:adjustRightInd w:val="0"/>
        <w:spacing w:line="360" w:lineRule="auto"/>
        <w:ind w:left="426"/>
        <w:rPr>
          <w:rFonts w:cs="Times New Roman"/>
          <w:i/>
          <w:szCs w:val="24"/>
        </w:rPr>
      </w:pPr>
      <w:r w:rsidRPr="00A82C13">
        <w:rPr>
          <w:rFonts w:cs="Times New Roman"/>
          <w:i/>
          <w:szCs w:val="24"/>
        </w:rPr>
        <w:t>To get an early start on something</w:t>
      </w:r>
    </w:p>
    <w:p w:rsidR="002A47F6" w:rsidRPr="00A82C13" w:rsidRDefault="002A47F6" w:rsidP="004B3150">
      <w:pPr>
        <w:pStyle w:val="ListParagraph"/>
        <w:numPr>
          <w:ilvl w:val="0"/>
          <w:numId w:val="139"/>
        </w:numPr>
        <w:spacing w:line="360" w:lineRule="auto"/>
        <w:ind w:left="426"/>
        <w:rPr>
          <w:rFonts w:cs="Times New Roman"/>
          <w:szCs w:val="24"/>
        </w:rPr>
      </w:pPr>
      <w:r w:rsidRPr="00A82C13">
        <w:rPr>
          <w:rFonts w:cs="Times New Roman"/>
          <w:szCs w:val="24"/>
        </w:rPr>
        <w:t>To give someone a soft transition from one stage of life to another</w:t>
      </w:r>
    </w:p>
    <w:p w:rsidR="003278C7" w:rsidRPr="00A82C13" w:rsidRDefault="003278C7"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13. What does it mean to “take charge”?</w:t>
      </w:r>
    </w:p>
    <w:p w:rsidR="002A47F6" w:rsidRPr="00A82C13" w:rsidRDefault="002A47F6" w:rsidP="004B3150">
      <w:pPr>
        <w:pStyle w:val="ListParagraph"/>
        <w:numPr>
          <w:ilvl w:val="0"/>
          <w:numId w:val="140"/>
        </w:numPr>
        <w:autoSpaceDE w:val="0"/>
        <w:autoSpaceDN w:val="0"/>
        <w:adjustRightInd w:val="0"/>
        <w:spacing w:line="360" w:lineRule="auto"/>
        <w:ind w:left="426"/>
        <w:rPr>
          <w:rFonts w:cs="Times New Roman"/>
          <w:szCs w:val="24"/>
        </w:rPr>
      </w:pPr>
      <w:r w:rsidRPr="00A82C13">
        <w:rPr>
          <w:rFonts w:cs="Times New Roman"/>
          <w:szCs w:val="24"/>
        </w:rPr>
        <w:t>To make someone pay for something</w:t>
      </w:r>
    </w:p>
    <w:p w:rsidR="002A47F6" w:rsidRPr="00A82C13" w:rsidRDefault="002A47F6" w:rsidP="004B3150">
      <w:pPr>
        <w:pStyle w:val="ListParagraph"/>
        <w:numPr>
          <w:ilvl w:val="0"/>
          <w:numId w:val="140"/>
        </w:numPr>
        <w:autoSpaceDE w:val="0"/>
        <w:autoSpaceDN w:val="0"/>
        <w:adjustRightInd w:val="0"/>
        <w:spacing w:line="360" w:lineRule="auto"/>
        <w:ind w:left="426"/>
        <w:rPr>
          <w:rFonts w:cs="Times New Roman"/>
          <w:szCs w:val="24"/>
        </w:rPr>
      </w:pPr>
      <w:r w:rsidRPr="00A82C13">
        <w:rPr>
          <w:rFonts w:cs="Times New Roman"/>
          <w:szCs w:val="24"/>
        </w:rPr>
        <w:t>To reload one’s batteries</w:t>
      </w:r>
    </w:p>
    <w:p w:rsidR="002A47F6" w:rsidRPr="00A82C13" w:rsidRDefault="002A47F6" w:rsidP="004B3150">
      <w:pPr>
        <w:pStyle w:val="ListParagraph"/>
        <w:numPr>
          <w:ilvl w:val="0"/>
          <w:numId w:val="140"/>
        </w:numPr>
        <w:autoSpaceDE w:val="0"/>
        <w:autoSpaceDN w:val="0"/>
        <w:adjustRightInd w:val="0"/>
        <w:spacing w:line="360" w:lineRule="auto"/>
        <w:ind w:left="426"/>
        <w:rPr>
          <w:rFonts w:cs="Times New Roman"/>
          <w:i/>
          <w:szCs w:val="24"/>
        </w:rPr>
      </w:pPr>
      <w:r w:rsidRPr="00A82C13">
        <w:rPr>
          <w:rFonts w:cs="Times New Roman"/>
          <w:i/>
          <w:szCs w:val="24"/>
        </w:rPr>
        <w:t>To take control over something</w:t>
      </w:r>
    </w:p>
    <w:p w:rsidR="002A47F6" w:rsidRPr="00A82C13" w:rsidRDefault="002A47F6" w:rsidP="004B3150">
      <w:pPr>
        <w:pStyle w:val="ListParagraph"/>
        <w:numPr>
          <w:ilvl w:val="0"/>
          <w:numId w:val="140"/>
        </w:numPr>
        <w:spacing w:line="360" w:lineRule="auto"/>
        <w:ind w:left="426"/>
        <w:rPr>
          <w:rFonts w:cs="Times New Roman"/>
          <w:szCs w:val="24"/>
        </w:rPr>
      </w:pPr>
      <w:r w:rsidRPr="00A82C13">
        <w:rPr>
          <w:rFonts w:cs="Times New Roman"/>
          <w:szCs w:val="24"/>
        </w:rPr>
        <w:t>To be responsible</w:t>
      </w:r>
    </w:p>
    <w:p w:rsidR="002A47F6" w:rsidRPr="00A82C13" w:rsidRDefault="002A47F6"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14. What does it mean to “beat about the bush”?</w:t>
      </w:r>
    </w:p>
    <w:p w:rsidR="002A47F6" w:rsidRPr="00A82C13" w:rsidRDefault="002A47F6" w:rsidP="004B3150">
      <w:pPr>
        <w:pStyle w:val="ListParagraph"/>
        <w:numPr>
          <w:ilvl w:val="0"/>
          <w:numId w:val="141"/>
        </w:numPr>
        <w:autoSpaceDE w:val="0"/>
        <w:autoSpaceDN w:val="0"/>
        <w:adjustRightInd w:val="0"/>
        <w:spacing w:line="360" w:lineRule="auto"/>
        <w:ind w:left="426"/>
        <w:rPr>
          <w:rFonts w:cs="Times New Roman"/>
          <w:szCs w:val="24"/>
        </w:rPr>
      </w:pPr>
      <w:r w:rsidRPr="00A82C13">
        <w:rPr>
          <w:rFonts w:cs="Times New Roman"/>
          <w:szCs w:val="24"/>
        </w:rPr>
        <w:t>To give up</w:t>
      </w:r>
    </w:p>
    <w:p w:rsidR="002A47F6" w:rsidRPr="00A82C13" w:rsidRDefault="002A47F6" w:rsidP="004B3150">
      <w:pPr>
        <w:pStyle w:val="ListParagraph"/>
        <w:numPr>
          <w:ilvl w:val="0"/>
          <w:numId w:val="141"/>
        </w:numPr>
        <w:autoSpaceDE w:val="0"/>
        <w:autoSpaceDN w:val="0"/>
        <w:adjustRightInd w:val="0"/>
        <w:spacing w:line="360" w:lineRule="auto"/>
        <w:ind w:left="426"/>
        <w:rPr>
          <w:rFonts w:cs="Times New Roman"/>
          <w:szCs w:val="24"/>
        </w:rPr>
      </w:pPr>
      <w:r w:rsidRPr="00A82C13">
        <w:rPr>
          <w:rFonts w:cs="Times New Roman"/>
          <w:szCs w:val="24"/>
        </w:rPr>
        <w:t>To run away into the bush in order to avoid facing the challenges of life</w:t>
      </w:r>
    </w:p>
    <w:p w:rsidR="002A47F6" w:rsidRPr="00A82C13" w:rsidRDefault="002A47F6" w:rsidP="004B3150">
      <w:pPr>
        <w:pStyle w:val="ListParagraph"/>
        <w:numPr>
          <w:ilvl w:val="0"/>
          <w:numId w:val="141"/>
        </w:numPr>
        <w:autoSpaceDE w:val="0"/>
        <w:autoSpaceDN w:val="0"/>
        <w:adjustRightInd w:val="0"/>
        <w:spacing w:line="360" w:lineRule="auto"/>
        <w:ind w:left="426"/>
        <w:rPr>
          <w:rFonts w:cs="Times New Roman"/>
          <w:i/>
          <w:szCs w:val="24"/>
        </w:rPr>
      </w:pPr>
      <w:r w:rsidRPr="00A82C13">
        <w:rPr>
          <w:rFonts w:cs="Times New Roman"/>
          <w:i/>
          <w:szCs w:val="24"/>
        </w:rPr>
        <w:t>To avoid talking about a difficult subject because you are worried about upsetting the person/s you are talking to</w:t>
      </w:r>
    </w:p>
    <w:p w:rsidR="002A47F6" w:rsidRPr="00A82C13" w:rsidRDefault="002A47F6" w:rsidP="004B3150">
      <w:pPr>
        <w:pStyle w:val="ListParagraph"/>
        <w:numPr>
          <w:ilvl w:val="0"/>
          <w:numId w:val="141"/>
        </w:numPr>
        <w:autoSpaceDE w:val="0"/>
        <w:autoSpaceDN w:val="0"/>
        <w:adjustRightInd w:val="0"/>
        <w:spacing w:line="360" w:lineRule="auto"/>
        <w:ind w:left="426"/>
        <w:rPr>
          <w:rFonts w:cs="Times New Roman"/>
          <w:szCs w:val="24"/>
        </w:rPr>
      </w:pPr>
      <w:r w:rsidRPr="00A82C13">
        <w:rPr>
          <w:rFonts w:cs="Times New Roman"/>
          <w:szCs w:val="24"/>
        </w:rPr>
        <w:t>To get angry at oneself when one has done something that does not meet the expectation of</w:t>
      </w:r>
      <w:r w:rsidR="007F2F3C">
        <w:rPr>
          <w:rFonts w:cs="Times New Roman"/>
          <w:szCs w:val="24"/>
        </w:rPr>
        <w:t xml:space="preserve"> </w:t>
      </w:r>
      <w:r w:rsidRPr="00A82C13">
        <w:rPr>
          <w:rFonts w:cs="Times New Roman"/>
          <w:szCs w:val="24"/>
        </w:rPr>
        <w:t>others</w:t>
      </w:r>
    </w:p>
    <w:p w:rsidR="002A47F6" w:rsidRPr="00A82C13" w:rsidRDefault="002A47F6"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lastRenderedPageBreak/>
        <w:t>15. What is the meaning of the expression “talk of the devil”?</w:t>
      </w:r>
    </w:p>
    <w:p w:rsidR="002A47F6" w:rsidRPr="00A82C13" w:rsidRDefault="002A47F6" w:rsidP="004B3150">
      <w:pPr>
        <w:pStyle w:val="ListParagraph"/>
        <w:numPr>
          <w:ilvl w:val="0"/>
          <w:numId w:val="142"/>
        </w:numPr>
        <w:autoSpaceDE w:val="0"/>
        <w:autoSpaceDN w:val="0"/>
        <w:adjustRightInd w:val="0"/>
        <w:spacing w:line="360" w:lineRule="auto"/>
        <w:ind w:left="426"/>
        <w:rPr>
          <w:rFonts w:cs="Times New Roman"/>
          <w:szCs w:val="24"/>
        </w:rPr>
      </w:pPr>
      <w:r w:rsidRPr="00A82C13">
        <w:rPr>
          <w:rFonts w:cs="Times New Roman"/>
          <w:i/>
          <w:szCs w:val="24"/>
        </w:rPr>
        <w:t>Something that you say when a person you are talking about arrives unexpectedly</w:t>
      </w:r>
    </w:p>
    <w:p w:rsidR="002A47F6" w:rsidRPr="00A82C13" w:rsidRDefault="002A47F6" w:rsidP="004B3150">
      <w:pPr>
        <w:pStyle w:val="ListParagraph"/>
        <w:numPr>
          <w:ilvl w:val="0"/>
          <w:numId w:val="142"/>
        </w:numPr>
        <w:autoSpaceDE w:val="0"/>
        <w:autoSpaceDN w:val="0"/>
        <w:adjustRightInd w:val="0"/>
        <w:spacing w:line="360" w:lineRule="auto"/>
        <w:ind w:left="426"/>
        <w:rPr>
          <w:rFonts w:cs="Times New Roman"/>
          <w:szCs w:val="24"/>
        </w:rPr>
      </w:pPr>
      <w:r w:rsidRPr="00A82C13">
        <w:rPr>
          <w:rFonts w:cs="Times New Roman"/>
          <w:szCs w:val="24"/>
        </w:rPr>
        <w:t>What you say to express frustration and anger</w:t>
      </w:r>
    </w:p>
    <w:p w:rsidR="002A47F6" w:rsidRPr="00A82C13" w:rsidRDefault="002A47F6" w:rsidP="004B3150">
      <w:pPr>
        <w:pStyle w:val="ListParagraph"/>
        <w:numPr>
          <w:ilvl w:val="0"/>
          <w:numId w:val="142"/>
        </w:numPr>
        <w:autoSpaceDE w:val="0"/>
        <w:autoSpaceDN w:val="0"/>
        <w:adjustRightInd w:val="0"/>
        <w:spacing w:line="360" w:lineRule="auto"/>
        <w:ind w:left="426"/>
        <w:rPr>
          <w:rFonts w:cs="Times New Roman"/>
          <w:szCs w:val="24"/>
        </w:rPr>
      </w:pPr>
      <w:r w:rsidRPr="00A82C13">
        <w:rPr>
          <w:rFonts w:cs="Times New Roman"/>
          <w:szCs w:val="24"/>
        </w:rPr>
        <w:t>A mild form for swearing</w:t>
      </w:r>
    </w:p>
    <w:p w:rsidR="002A47F6" w:rsidRPr="00A82C13" w:rsidRDefault="002A47F6" w:rsidP="004B3150">
      <w:pPr>
        <w:pStyle w:val="ListParagraph"/>
        <w:numPr>
          <w:ilvl w:val="0"/>
          <w:numId w:val="142"/>
        </w:numPr>
        <w:spacing w:line="360" w:lineRule="auto"/>
        <w:ind w:left="426"/>
        <w:rPr>
          <w:rFonts w:cs="Times New Roman"/>
          <w:i/>
          <w:szCs w:val="24"/>
        </w:rPr>
      </w:pPr>
      <w:r w:rsidRPr="00A82C13">
        <w:rPr>
          <w:rFonts w:cs="Times New Roman"/>
          <w:szCs w:val="24"/>
        </w:rPr>
        <w:t>Something you say when someone you don’t want to meet shows up</w:t>
      </w:r>
    </w:p>
    <w:p w:rsidR="003278C7" w:rsidRPr="00A82C13" w:rsidRDefault="003278C7"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16. What does it mean to “make up one’s mind”?</w:t>
      </w:r>
    </w:p>
    <w:p w:rsidR="002A47F6" w:rsidRPr="00A82C13" w:rsidRDefault="002A47F6" w:rsidP="004B3150">
      <w:pPr>
        <w:pStyle w:val="ListParagraph"/>
        <w:numPr>
          <w:ilvl w:val="0"/>
          <w:numId w:val="143"/>
        </w:numPr>
        <w:autoSpaceDE w:val="0"/>
        <w:autoSpaceDN w:val="0"/>
        <w:adjustRightInd w:val="0"/>
        <w:spacing w:line="360" w:lineRule="auto"/>
        <w:ind w:left="426"/>
        <w:rPr>
          <w:rFonts w:cs="Times New Roman"/>
          <w:szCs w:val="24"/>
        </w:rPr>
      </w:pPr>
      <w:r w:rsidRPr="00A82C13">
        <w:rPr>
          <w:rFonts w:cs="Times New Roman"/>
          <w:szCs w:val="24"/>
        </w:rPr>
        <w:t>To end a relationship</w:t>
      </w:r>
    </w:p>
    <w:p w:rsidR="002A47F6" w:rsidRPr="00A82C13" w:rsidRDefault="002A47F6" w:rsidP="004B3150">
      <w:pPr>
        <w:pStyle w:val="ListParagraph"/>
        <w:numPr>
          <w:ilvl w:val="0"/>
          <w:numId w:val="143"/>
        </w:numPr>
        <w:autoSpaceDE w:val="0"/>
        <w:autoSpaceDN w:val="0"/>
        <w:adjustRightInd w:val="0"/>
        <w:spacing w:line="360" w:lineRule="auto"/>
        <w:ind w:left="426"/>
        <w:rPr>
          <w:rFonts w:cs="Times New Roman"/>
          <w:szCs w:val="24"/>
        </w:rPr>
      </w:pPr>
      <w:r w:rsidRPr="00A82C13">
        <w:rPr>
          <w:rFonts w:cs="Times New Roman"/>
          <w:szCs w:val="24"/>
        </w:rPr>
        <w:t>To choose the direction of a play</w:t>
      </w:r>
    </w:p>
    <w:p w:rsidR="002A47F6" w:rsidRPr="00A82C13" w:rsidRDefault="002A47F6" w:rsidP="004B3150">
      <w:pPr>
        <w:pStyle w:val="ListParagraph"/>
        <w:numPr>
          <w:ilvl w:val="0"/>
          <w:numId w:val="143"/>
        </w:numPr>
        <w:autoSpaceDE w:val="0"/>
        <w:autoSpaceDN w:val="0"/>
        <w:adjustRightInd w:val="0"/>
        <w:spacing w:line="360" w:lineRule="auto"/>
        <w:ind w:left="426"/>
        <w:rPr>
          <w:rFonts w:cs="Times New Roman"/>
          <w:szCs w:val="24"/>
        </w:rPr>
      </w:pPr>
      <w:r w:rsidRPr="00A82C13">
        <w:rPr>
          <w:rFonts w:cs="Times New Roman"/>
          <w:szCs w:val="24"/>
        </w:rPr>
        <w:t>To paint one’s face</w:t>
      </w:r>
    </w:p>
    <w:p w:rsidR="002A47F6" w:rsidRPr="00A82C13" w:rsidRDefault="002A47F6" w:rsidP="004B3150">
      <w:pPr>
        <w:pStyle w:val="ListParagraph"/>
        <w:numPr>
          <w:ilvl w:val="0"/>
          <w:numId w:val="143"/>
        </w:numPr>
        <w:spacing w:line="360" w:lineRule="auto"/>
        <w:ind w:left="426"/>
        <w:rPr>
          <w:rFonts w:cs="Times New Roman"/>
          <w:i/>
          <w:szCs w:val="24"/>
        </w:rPr>
      </w:pPr>
      <w:r w:rsidRPr="00A82C13">
        <w:rPr>
          <w:rFonts w:cs="Times New Roman"/>
          <w:i/>
          <w:szCs w:val="24"/>
        </w:rPr>
        <w:t xml:space="preserve">To come to a decision </w:t>
      </w:r>
    </w:p>
    <w:p w:rsidR="004B3150" w:rsidRDefault="004B3150"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17. What does it mean to “roll up one’s sleeves”?</w:t>
      </w:r>
    </w:p>
    <w:p w:rsidR="002A47F6" w:rsidRPr="00A82C13" w:rsidRDefault="002A47F6" w:rsidP="004B3150">
      <w:pPr>
        <w:pStyle w:val="ListParagraph"/>
        <w:numPr>
          <w:ilvl w:val="0"/>
          <w:numId w:val="144"/>
        </w:numPr>
        <w:autoSpaceDE w:val="0"/>
        <w:autoSpaceDN w:val="0"/>
        <w:adjustRightInd w:val="0"/>
        <w:spacing w:line="360" w:lineRule="auto"/>
        <w:ind w:left="426"/>
        <w:rPr>
          <w:rFonts w:cs="Times New Roman"/>
          <w:szCs w:val="24"/>
        </w:rPr>
      </w:pPr>
      <w:r w:rsidRPr="00A82C13">
        <w:rPr>
          <w:rFonts w:cs="Times New Roman"/>
          <w:szCs w:val="24"/>
        </w:rPr>
        <w:t>To call for the big bucks to roll in</w:t>
      </w:r>
    </w:p>
    <w:p w:rsidR="002A47F6" w:rsidRPr="00A82C13" w:rsidRDefault="002A47F6" w:rsidP="004B3150">
      <w:pPr>
        <w:pStyle w:val="ListParagraph"/>
        <w:numPr>
          <w:ilvl w:val="0"/>
          <w:numId w:val="144"/>
        </w:numPr>
        <w:autoSpaceDE w:val="0"/>
        <w:autoSpaceDN w:val="0"/>
        <w:adjustRightInd w:val="0"/>
        <w:spacing w:line="360" w:lineRule="auto"/>
        <w:ind w:left="426"/>
        <w:rPr>
          <w:rFonts w:cs="Times New Roman"/>
          <w:szCs w:val="24"/>
        </w:rPr>
      </w:pPr>
      <w:r w:rsidRPr="00A82C13">
        <w:rPr>
          <w:rFonts w:cs="Times New Roman"/>
          <w:szCs w:val="24"/>
        </w:rPr>
        <w:t>To be cheap</w:t>
      </w:r>
    </w:p>
    <w:p w:rsidR="002A47F6" w:rsidRPr="00A82C13" w:rsidRDefault="002A47F6" w:rsidP="004B3150">
      <w:pPr>
        <w:pStyle w:val="ListParagraph"/>
        <w:numPr>
          <w:ilvl w:val="0"/>
          <w:numId w:val="144"/>
        </w:numPr>
        <w:autoSpaceDE w:val="0"/>
        <w:autoSpaceDN w:val="0"/>
        <w:adjustRightInd w:val="0"/>
        <w:spacing w:line="360" w:lineRule="auto"/>
        <w:ind w:left="426"/>
        <w:rPr>
          <w:rFonts w:cs="Times New Roman"/>
          <w:i/>
          <w:szCs w:val="24"/>
        </w:rPr>
      </w:pPr>
      <w:r w:rsidRPr="00A82C13">
        <w:rPr>
          <w:rFonts w:cs="Times New Roman"/>
          <w:i/>
          <w:szCs w:val="24"/>
        </w:rPr>
        <w:t>To prepare for hard work</w:t>
      </w:r>
    </w:p>
    <w:p w:rsidR="002A47F6" w:rsidRPr="00A82C13" w:rsidRDefault="002A47F6" w:rsidP="004B3150">
      <w:pPr>
        <w:pStyle w:val="ListParagraph"/>
        <w:numPr>
          <w:ilvl w:val="0"/>
          <w:numId w:val="144"/>
        </w:numPr>
        <w:spacing w:line="360" w:lineRule="auto"/>
        <w:ind w:left="426"/>
        <w:rPr>
          <w:rFonts w:cs="Times New Roman"/>
          <w:szCs w:val="24"/>
        </w:rPr>
      </w:pPr>
      <w:r w:rsidRPr="00A82C13">
        <w:rPr>
          <w:rFonts w:cs="Times New Roman"/>
          <w:szCs w:val="24"/>
        </w:rPr>
        <w:t>To use less money on ourselves in order to give some more to the less fortunate</w:t>
      </w:r>
    </w:p>
    <w:p w:rsidR="004B3150" w:rsidRDefault="004B3150"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18. What does it mean to “break somebody’s heart”?</w:t>
      </w:r>
    </w:p>
    <w:p w:rsidR="002A47F6" w:rsidRPr="00A82C13" w:rsidRDefault="002A47F6" w:rsidP="004B3150">
      <w:pPr>
        <w:pStyle w:val="ListParagraph"/>
        <w:numPr>
          <w:ilvl w:val="0"/>
          <w:numId w:val="145"/>
        </w:numPr>
        <w:autoSpaceDE w:val="0"/>
        <w:autoSpaceDN w:val="0"/>
        <w:adjustRightInd w:val="0"/>
        <w:spacing w:line="360" w:lineRule="auto"/>
        <w:ind w:left="426"/>
        <w:rPr>
          <w:rFonts w:cs="Times New Roman"/>
          <w:szCs w:val="24"/>
        </w:rPr>
      </w:pPr>
      <w:r w:rsidRPr="00A82C13">
        <w:rPr>
          <w:rFonts w:cs="Times New Roman"/>
          <w:szCs w:val="24"/>
        </w:rPr>
        <w:t>To have a cardiac arrest</w:t>
      </w:r>
    </w:p>
    <w:p w:rsidR="002A47F6" w:rsidRPr="00A82C13" w:rsidRDefault="002A47F6" w:rsidP="004B3150">
      <w:pPr>
        <w:pStyle w:val="ListParagraph"/>
        <w:numPr>
          <w:ilvl w:val="0"/>
          <w:numId w:val="145"/>
        </w:numPr>
        <w:autoSpaceDE w:val="0"/>
        <w:autoSpaceDN w:val="0"/>
        <w:adjustRightInd w:val="0"/>
        <w:spacing w:line="360" w:lineRule="auto"/>
        <w:ind w:left="426"/>
        <w:rPr>
          <w:rFonts w:cs="Times New Roman"/>
          <w:szCs w:val="24"/>
        </w:rPr>
      </w:pPr>
      <w:r w:rsidRPr="00A82C13">
        <w:rPr>
          <w:rFonts w:cs="Times New Roman"/>
          <w:szCs w:val="24"/>
        </w:rPr>
        <w:t>To feel a strong pain in the chest</w:t>
      </w:r>
    </w:p>
    <w:p w:rsidR="002A47F6" w:rsidRPr="00A82C13" w:rsidRDefault="002A47F6" w:rsidP="004B3150">
      <w:pPr>
        <w:pStyle w:val="ListParagraph"/>
        <w:numPr>
          <w:ilvl w:val="0"/>
          <w:numId w:val="145"/>
        </w:numPr>
        <w:autoSpaceDE w:val="0"/>
        <w:autoSpaceDN w:val="0"/>
        <w:adjustRightInd w:val="0"/>
        <w:spacing w:line="360" w:lineRule="auto"/>
        <w:ind w:left="426"/>
        <w:rPr>
          <w:rFonts w:cs="Times New Roman"/>
          <w:szCs w:val="24"/>
        </w:rPr>
      </w:pPr>
      <w:r w:rsidRPr="00A82C13">
        <w:rPr>
          <w:rFonts w:cs="Times New Roman"/>
          <w:szCs w:val="24"/>
        </w:rPr>
        <w:t>To be broke</w:t>
      </w:r>
    </w:p>
    <w:p w:rsidR="002A47F6" w:rsidRPr="00A82C13" w:rsidRDefault="002A47F6" w:rsidP="004B3150">
      <w:pPr>
        <w:pStyle w:val="ListParagraph"/>
        <w:numPr>
          <w:ilvl w:val="0"/>
          <w:numId w:val="145"/>
        </w:numPr>
        <w:spacing w:line="360" w:lineRule="auto"/>
        <w:ind w:left="426"/>
        <w:rPr>
          <w:rFonts w:cs="Times New Roman"/>
          <w:i/>
          <w:szCs w:val="24"/>
        </w:rPr>
      </w:pPr>
      <w:r w:rsidRPr="00A82C13">
        <w:rPr>
          <w:rFonts w:cs="Times New Roman"/>
          <w:i/>
          <w:szCs w:val="24"/>
        </w:rPr>
        <w:t>To experience great emotional pain</w:t>
      </w:r>
    </w:p>
    <w:p w:rsidR="004B3150" w:rsidRDefault="004B3150" w:rsidP="004B3150">
      <w:pPr>
        <w:autoSpaceDE w:val="0"/>
        <w:autoSpaceDN w:val="0"/>
        <w:adjustRightInd w:val="0"/>
        <w:spacing w:line="360" w:lineRule="auto"/>
        <w:rPr>
          <w:rFonts w:cs="Times New Roman"/>
          <w:bCs/>
          <w:szCs w:val="24"/>
        </w:rPr>
      </w:pPr>
    </w:p>
    <w:p w:rsidR="002A47F6" w:rsidRPr="00A82C13" w:rsidRDefault="002A47F6" w:rsidP="004B3150">
      <w:pPr>
        <w:autoSpaceDE w:val="0"/>
        <w:autoSpaceDN w:val="0"/>
        <w:adjustRightInd w:val="0"/>
        <w:spacing w:line="360" w:lineRule="auto"/>
        <w:rPr>
          <w:rFonts w:cs="Times New Roman"/>
          <w:bCs/>
          <w:szCs w:val="24"/>
        </w:rPr>
      </w:pPr>
      <w:r w:rsidRPr="00A82C13">
        <w:rPr>
          <w:rFonts w:cs="Times New Roman"/>
          <w:bCs/>
          <w:szCs w:val="24"/>
        </w:rPr>
        <w:t>19. What is the meaning of the expression “icing on the cake”?</w:t>
      </w:r>
    </w:p>
    <w:p w:rsidR="002A47F6" w:rsidRPr="00A82C13" w:rsidRDefault="002A47F6" w:rsidP="004B3150">
      <w:pPr>
        <w:pStyle w:val="ListParagraph"/>
        <w:numPr>
          <w:ilvl w:val="0"/>
          <w:numId w:val="146"/>
        </w:numPr>
        <w:autoSpaceDE w:val="0"/>
        <w:autoSpaceDN w:val="0"/>
        <w:adjustRightInd w:val="0"/>
        <w:spacing w:line="360" w:lineRule="auto"/>
        <w:ind w:left="426"/>
        <w:rPr>
          <w:rFonts w:cs="Times New Roman"/>
          <w:i/>
          <w:szCs w:val="24"/>
        </w:rPr>
      </w:pPr>
      <w:r w:rsidRPr="00A82C13">
        <w:rPr>
          <w:rFonts w:cs="Times New Roman"/>
          <w:i/>
          <w:szCs w:val="24"/>
        </w:rPr>
        <w:t>An extra enhancement</w:t>
      </w:r>
    </w:p>
    <w:p w:rsidR="002A47F6" w:rsidRPr="00A82C13" w:rsidRDefault="002A47F6" w:rsidP="004B3150">
      <w:pPr>
        <w:pStyle w:val="ListParagraph"/>
        <w:numPr>
          <w:ilvl w:val="0"/>
          <w:numId w:val="146"/>
        </w:numPr>
        <w:autoSpaceDE w:val="0"/>
        <w:autoSpaceDN w:val="0"/>
        <w:adjustRightInd w:val="0"/>
        <w:spacing w:line="360" w:lineRule="auto"/>
        <w:ind w:left="426"/>
        <w:rPr>
          <w:rFonts w:cs="Times New Roman"/>
          <w:szCs w:val="24"/>
        </w:rPr>
      </w:pPr>
      <w:r w:rsidRPr="00A82C13">
        <w:rPr>
          <w:rFonts w:cs="Times New Roman"/>
          <w:szCs w:val="24"/>
        </w:rPr>
        <w:t>More than is actually necessary</w:t>
      </w:r>
    </w:p>
    <w:p w:rsidR="002A47F6" w:rsidRPr="00A82C13" w:rsidRDefault="002A47F6" w:rsidP="004B3150">
      <w:pPr>
        <w:pStyle w:val="ListParagraph"/>
        <w:numPr>
          <w:ilvl w:val="0"/>
          <w:numId w:val="146"/>
        </w:numPr>
        <w:autoSpaceDE w:val="0"/>
        <w:autoSpaceDN w:val="0"/>
        <w:adjustRightInd w:val="0"/>
        <w:spacing w:line="360" w:lineRule="auto"/>
        <w:ind w:left="426"/>
        <w:rPr>
          <w:rFonts w:cs="Times New Roman"/>
          <w:szCs w:val="24"/>
        </w:rPr>
      </w:pPr>
      <w:r w:rsidRPr="00A82C13">
        <w:rPr>
          <w:rFonts w:cs="Times New Roman"/>
          <w:szCs w:val="24"/>
        </w:rPr>
        <w:t>A surprise</w:t>
      </w:r>
    </w:p>
    <w:p w:rsidR="002A47F6" w:rsidRPr="00A82C13" w:rsidRDefault="002A47F6" w:rsidP="004B3150">
      <w:pPr>
        <w:pStyle w:val="ListParagraph"/>
        <w:numPr>
          <w:ilvl w:val="0"/>
          <w:numId w:val="146"/>
        </w:numPr>
        <w:spacing w:line="360" w:lineRule="auto"/>
        <w:ind w:left="426"/>
        <w:rPr>
          <w:rFonts w:cs="Times New Roman"/>
          <w:szCs w:val="24"/>
        </w:rPr>
      </w:pPr>
      <w:r w:rsidRPr="00A82C13">
        <w:rPr>
          <w:rFonts w:cs="Times New Roman"/>
          <w:szCs w:val="24"/>
        </w:rPr>
        <w:t>An intimidating thought</w:t>
      </w:r>
    </w:p>
    <w:p w:rsidR="004B3150" w:rsidRDefault="004B3150" w:rsidP="004B3150">
      <w:pPr>
        <w:spacing w:line="360" w:lineRule="auto"/>
        <w:rPr>
          <w:rFonts w:cs="Times New Roman"/>
          <w:bCs/>
          <w:szCs w:val="24"/>
        </w:rPr>
      </w:pPr>
    </w:p>
    <w:p w:rsidR="004B3150" w:rsidRDefault="004B3150" w:rsidP="004B3150">
      <w:pPr>
        <w:spacing w:line="360" w:lineRule="auto"/>
        <w:rPr>
          <w:rFonts w:cs="Times New Roman"/>
          <w:bCs/>
          <w:szCs w:val="24"/>
        </w:rPr>
      </w:pPr>
    </w:p>
    <w:p w:rsidR="002A47F6" w:rsidRPr="00A82C13" w:rsidRDefault="002A47F6" w:rsidP="004B3150">
      <w:pPr>
        <w:spacing w:line="360" w:lineRule="auto"/>
        <w:rPr>
          <w:rFonts w:cs="Times New Roman"/>
          <w:szCs w:val="24"/>
        </w:rPr>
      </w:pPr>
      <w:r w:rsidRPr="00A82C13">
        <w:rPr>
          <w:rFonts w:cs="Times New Roman"/>
          <w:bCs/>
          <w:szCs w:val="24"/>
        </w:rPr>
        <w:lastRenderedPageBreak/>
        <w:t>20. What is the meaning of the phrase “not my cup of tea”?</w:t>
      </w:r>
    </w:p>
    <w:p w:rsidR="002A47F6" w:rsidRPr="00A82C13" w:rsidRDefault="002A47F6" w:rsidP="004B3150">
      <w:pPr>
        <w:pStyle w:val="ListParagraph"/>
        <w:numPr>
          <w:ilvl w:val="0"/>
          <w:numId w:val="147"/>
        </w:numPr>
        <w:autoSpaceDE w:val="0"/>
        <w:autoSpaceDN w:val="0"/>
        <w:adjustRightInd w:val="0"/>
        <w:spacing w:line="360" w:lineRule="auto"/>
        <w:ind w:left="426"/>
        <w:rPr>
          <w:rFonts w:cs="Times New Roman"/>
          <w:i/>
          <w:szCs w:val="24"/>
        </w:rPr>
      </w:pPr>
      <w:r w:rsidRPr="00A82C13">
        <w:rPr>
          <w:rFonts w:cs="Times New Roman"/>
          <w:i/>
          <w:szCs w:val="24"/>
        </w:rPr>
        <w:t>Something you do not like</w:t>
      </w:r>
    </w:p>
    <w:p w:rsidR="002A47F6" w:rsidRPr="00A82C13" w:rsidRDefault="002A47F6" w:rsidP="004B3150">
      <w:pPr>
        <w:pStyle w:val="ListParagraph"/>
        <w:numPr>
          <w:ilvl w:val="0"/>
          <w:numId w:val="147"/>
        </w:numPr>
        <w:autoSpaceDE w:val="0"/>
        <w:autoSpaceDN w:val="0"/>
        <w:adjustRightInd w:val="0"/>
        <w:spacing w:line="360" w:lineRule="auto"/>
        <w:ind w:left="426"/>
        <w:rPr>
          <w:rFonts w:cs="Times New Roman"/>
          <w:szCs w:val="24"/>
        </w:rPr>
      </w:pPr>
      <w:r w:rsidRPr="00A82C13">
        <w:rPr>
          <w:rFonts w:cs="Times New Roman"/>
          <w:szCs w:val="24"/>
        </w:rPr>
        <w:t>Something you enjoy or like</w:t>
      </w:r>
    </w:p>
    <w:p w:rsidR="002A47F6" w:rsidRPr="00A82C13" w:rsidRDefault="002A47F6" w:rsidP="004B3150">
      <w:pPr>
        <w:pStyle w:val="ListParagraph"/>
        <w:numPr>
          <w:ilvl w:val="0"/>
          <w:numId w:val="147"/>
        </w:numPr>
        <w:autoSpaceDE w:val="0"/>
        <w:autoSpaceDN w:val="0"/>
        <w:adjustRightInd w:val="0"/>
        <w:spacing w:line="360" w:lineRule="auto"/>
        <w:ind w:left="426"/>
        <w:rPr>
          <w:rFonts w:cs="Times New Roman"/>
          <w:szCs w:val="24"/>
        </w:rPr>
      </w:pPr>
      <w:r w:rsidRPr="00A82C13">
        <w:rPr>
          <w:rFonts w:cs="Times New Roman"/>
          <w:szCs w:val="24"/>
        </w:rPr>
        <w:t>A type of tea you do not like</w:t>
      </w:r>
    </w:p>
    <w:p w:rsidR="00A82C13" w:rsidRDefault="002A47F6" w:rsidP="004B3150">
      <w:pPr>
        <w:pStyle w:val="ListParagraph"/>
        <w:numPr>
          <w:ilvl w:val="0"/>
          <w:numId w:val="147"/>
        </w:numPr>
        <w:spacing w:line="360" w:lineRule="auto"/>
        <w:ind w:left="426"/>
        <w:rPr>
          <w:rFonts w:cs="Times New Roman"/>
          <w:szCs w:val="24"/>
        </w:rPr>
      </w:pPr>
      <w:r w:rsidRPr="00A82C13">
        <w:rPr>
          <w:rFonts w:cs="Times New Roman"/>
          <w:szCs w:val="24"/>
        </w:rPr>
        <w:t>A borrowed cup used for drinking tea</w:t>
      </w:r>
    </w:p>
    <w:p w:rsidR="00D8661C" w:rsidRPr="00A82C13" w:rsidRDefault="00A82C13" w:rsidP="004B3150">
      <w:pPr>
        <w:pStyle w:val="Heading1"/>
        <w:jc w:val="center"/>
        <w:rPr>
          <w:szCs w:val="24"/>
        </w:rPr>
      </w:pPr>
      <w:r>
        <w:br w:type="column"/>
      </w:r>
      <w:r w:rsidR="00D8661C" w:rsidRPr="005C5ED5">
        <w:lastRenderedPageBreak/>
        <w:t>APPENDIX V</w:t>
      </w:r>
      <w:r w:rsidR="00690F33">
        <w:t>I</w:t>
      </w:r>
    </w:p>
    <w:p w:rsidR="00D8661C" w:rsidRPr="00A82C13" w:rsidRDefault="00D8661C" w:rsidP="00A82C13">
      <w:pPr>
        <w:jc w:val="center"/>
        <w:rPr>
          <w:b/>
        </w:rPr>
      </w:pPr>
      <w:r w:rsidRPr="00A82C13">
        <w:rPr>
          <w:b/>
        </w:rPr>
        <w:t>PRE - IDIOM COMPREHENSION TEST</w:t>
      </w:r>
    </w:p>
    <w:p w:rsidR="00D8661C" w:rsidRDefault="00D8661C" w:rsidP="00A82C13">
      <w:pPr>
        <w:autoSpaceDE w:val="0"/>
        <w:autoSpaceDN w:val="0"/>
        <w:adjustRightInd w:val="0"/>
        <w:spacing w:line="276" w:lineRule="auto"/>
        <w:rPr>
          <w:rFonts w:cs="Times New Roman"/>
          <w:b/>
          <w:bCs/>
          <w:szCs w:val="24"/>
        </w:rPr>
      </w:pPr>
      <w:r w:rsidRPr="00E9788A">
        <w:rPr>
          <w:rFonts w:cs="Times New Roman"/>
          <w:b/>
          <w:bCs/>
          <w:szCs w:val="24"/>
        </w:rPr>
        <w:t xml:space="preserve">Introduction </w:t>
      </w:r>
    </w:p>
    <w:p w:rsidR="00D8661C" w:rsidRPr="00D5039A" w:rsidRDefault="00D5039A" w:rsidP="000156CC">
      <w:pPr>
        <w:autoSpaceDE w:val="0"/>
        <w:autoSpaceDN w:val="0"/>
        <w:adjustRightInd w:val="0"/>
        <w:spacing w:line="360" w:lineRule="auto"/>
        <w:rPr>
          <w:rFonts w:cs="Times New Roman"/>
          <w:b/>
          <w:bCs/>
          <w:szCs w:val="24"/>
        </w:rPr>
      </w:pPr>
      <w:r>
        <w:t xml:space="preserve">My name is </w:t>
      </w:r>
      <w:proofErr w:type="spellStart"/>
      <w:r>
        <w:t>Ngoge</w:t>
      </w:r>
      <w:proofErr w:type="spellEnd"/>
      <w:r>
        <w:t xml:space="preserve"> </w:t>
      </w:r>
      <w:proofErr w:type="spellStart"/>
      <w:r>
        <w:t>Tabley</w:t>
      </w:r>
      <w:proofErr w:type="spellEnd"/>
      <w:r>
        <w:t xml:space="preserve"> Amos; I am a PhD candidate from the Open University of Tanzania. I am carrying out research on English idiom comprehension.</w:t>
      </w:r>
      <w:r>
        <w:rPr>
          <w:rFonts w:cs="Times New Roman"/>
          <w:b/>
          <w:bCs/>
          <w:szCs w:val="24"/>
        </w:rPr>
        <w:t xml:space="preserve"> </w:t>
      </w:r>
      <w:r w:rsidR="00D8661C" w:rsidRPr="000C2417">
        <w:t xml:space="preserve">This </w:t>
      </w:r>
      <w:r w:rsidR="00D8661C">
        <w:t>cloze test</w:t>
      </w:r>
      <w:r w:rsidR="00D8661C" w:rsidRPr="000C2417">
        <w:t xml:space="preserve"> is used for collecting data for research</w:t>
      </w:r>
      <w:r w:rsidR="00D8661C">
        <w:t xml:space="preserve"> on idiom comprehension </w:t>
      </w:r>
      <w:r w:rsidR="00D8661C" w:rsidRPr="000C2417">
        <w:t>purpose. Your response</w:t>
      </w:r>
      <w:r w:rsidR="00D8661C">
        <w:t>s</w:t>
      </w:r>
      <w:r w:rsidR="00D8661C" w:rsidRPr="000C2417">
        <w:t xml:space="preserve"> in this</w:t>
      </w:r>
      <w:r w:rsidR="00D8661C">
        <w:t xml:space="preserve"> cloze test items</w:t>
      </w:r>
      <w:r w:rsidR="00D8661C" w:rsidRPr="000C2417">
        <w:t xml:space="preserve"> will be used</w:t>
      </w:r>
      <w:r w:rsidR="00D8661C">
        <w:t xml:space="preserve"> for analysis</w:t>
      </w:r>
      <w:r w:rsidR="00D8661C" w:rsidRPr="000C2417">
        <w:t xml:space="preserve"> in determining the level of comprehension of English idioms</w:t>
      </w:r>
      <w:r w:rsidR="00D8661C">
        <w:t>. T</w:t>
      </w:r>
      <w:r w:rsidR="00D8661C" w:rsidRPr="00E9788A">
        <w:t xml:space="preserve">here is no </w:t>
      </w:r>
      <w:r w:rsidR="00D8661C">
        <w:t>right</w:t>
      </w:r>
      <w:r w:rsidR="00D8661C" w:rsidRPr="00E9788A">
        <w:t xml:space="preserve"> or wrong response. Each response will be used for analysis. Feel free to respond appropriately.</w:t>
      </w:r>
    </w:p>
    <w:p w:rsidR="00D8661C" w:rsidRPr="005C5ED5" w:rsidRDefault="00D8661C" w:rsidP="000156CC">
      <w:pPr>
        <w:autoSpaceDE w:val="0"/>
        <w:autoSpaceDN w:val="0"/>
        <w:adjustRightInd w:val="0"/>
        <w:spacing w:line="360" w:lineRule="auto"/>
        <w:rPr>
          <w:rFonts w:cs="Times New Roman"/>
          <w:b/>
          <w:bCs/>
          <w:szCs w:val="24"/>
          <w:u w:val="single"/>
        </w:rPr>
      </w:pPr>
      <w:proofErr w:type="gramStart"/>
      <w:r w:rsidRPr="005C5ED5">
        <w:rPr>
          <w:rFonts w:cs="Times New Roman"/>
          <w:b/>
          <w:bCs/>
          <w:szCs w:val="24"/>
          <w:u w:val="single"/>
        </w:rPr>
        <w:t>Instructions.</w:t>
      </w:r>
      <w:proofErr w:type="gramEnd"/>
    </w:p>
    <w:p w:rsidR="00D8661C" w:rsidRPr="00A82C13" w:rsidRDefault="00D8661C" w:rsidP="000156CC">
      <w:pPr>
        <w:pStyle w:val="ListParagraph"/>
        <w:numPr>
          <w:ilvl w:val="0"/>
          <w:numId w:val="148"/>
        </w:numPr>
        <w:autoSpaceDE w:val="0"/>
        <w:autoSpaceDN w:val="0"/>
        <w:adjustRightInd w:val="0"/>
        <w:spacing w:line="360" w:lineRule="auto"/>
        <w:ind w:left="426"/>
        <w:rPr>
          <w:rFonts w:cs="Times New Roman"/>
          <w:bCs/>
          <w:szCs w:val="24"/>
        </w:rPr>
      </w:pPr>
      <w:r w:rsidRPr="00A82C13">
        <w:rPr>
          <w:rFonts w:cs="Times New Roman"/>
          <w:bCs/>
          <w:szCs w:val="24"/>
        </w:rPr>
        <w:t xml:space="preserve">You are presented with 30 English expressions in this cloze test. Respond to each item as instructed by selecting the appropriate answer from the alternatives given. </w:t>
      </w:r>
    </w:p>
    <w:p w:rsidR="00A82C13" w:rsidRDefault="00D8661C" w:rsidP="000156CC">
      <w:pPr>
        <w:pStyle w:val="ListParagraph"/>
        <w:numPr>
          <w:ilvl w:val="0"/>
          <w:numId w:val="148"/>
        </w:numPr>
        <w:spacing w:line="360" w:lineRule="auto"/>
        <w:ind w:left="426"/>
      </w:pPr>
      <w:r>
        <w:t>It is anticipated that within a period of 40 minutes you will finish. However strict adherence to time will not apply as this is not an examination.</w:t>
      </w:r>
    </w:p>
    <w:p w:rsidR="00D8661C" w:rsidRPr="00A82C13" w:rsidRDefault="00D8661C" w:rsidP="000156CC">
      <w:pPr>
        <w:pStyle w:val="ListParagraph"/>
        <w:numPr>
          <w:ilvl w:val="0"/>
          <w:numId w:val="148"/>
        </w:numPr>
        <w:spacing w:line="360" w:lineRule="auto"/>
        <w:ind w:left="426"/>
      </w:pPr>
      <w:r w:rsidRPr="00A82C13">
        <w:rPr>
          <w:rFonts w:cs="Times New Roman"/>
          <w:szCs w:val="24"/>
        </w:rPr>
        <w:t xml:space="preserve">Chose the Correct Meaning of the Underlined Expression.  Circle Your Answer. </w:t>
      </w:r>
    </w:p>
    <w:p w:rsidR="00D8661C" w:rsidRDefault="00D8661C" w:rsidP="00D8661C">
      <w:pPr>
        <w:spacing w:line="240" w:lineRule="auto"/>
        <w:jc w:val="center"/>
        <w:rPr>
          <w:rFonts w:cs="Times New Roman"/>
          <w:b/>
          <w:szCs w:val="24"/>
        </w:rPr>
      </w:pPr>
    </w:p>
    <w:p w:rsidR="00A82C13" w:rsidRDefault="00D8661C" w:rsidP="00D8661C">
      <w:pPr>
        <w:spacing w:line="240" w:lineRule="auto"/>
        <w:jc w:val="center"/>
        <w:rPr>
          <w:rFonts w:cs="Times New Roman"/>
          <w:b/>
          <w:szCs w:val="24"/>
        </w:rPr>
      </w:pPr>
      <w:r w:rsidRPr="0010614F">
        <w:rPr>
          <w:rFonts w:cs="Times New Roman"/>
          <w:b/>
          <w:szCs w:val="24"/>
        </w:rPr>
        <w:t xml:space="preserve">SECTION A </w:t>
      </w:r>
    </w:p>
    <w:p w:rsidR="00D8661C" w:rsidRPr="0010614F" w:rsidRDefault="00D8661C" w:rsidP="00D8661C">
      <w:pPr>
        <w:spacing w:line="240" w:lineRule="auto"/>
        <w:jc w:val="center"/>
        <w:rPr>
          <w:rFonts w:cs="Times New Roman"/>
          <w:b/>
          <w:szCs w:val="24"/>
        </w:rPr>
      </w:pPr>
      <w:r w:rsidRPr="0010614F">
        <w:rPr>
          <w:rFonts w:cs="Times New Roman"/>
          <w:b/>
          <w:szCs w:val="24"/>
        </w:rPr>
        <w:t>IDIOMS IN THE CONTEXT</w:t>
      </w:r>
    </w:p>
    <w:p w:rsidR="00D8661C" w:rsidRPr="0010614F" w:rsidRDefault="00D8661C" w:rsidP="00D8661C">
      <w:pPr>
        <w:spacing w:line="240" w:lineRule="auto"/>
        <w:rPr>
          <w:rFonts w:cs="Times New Roman"/>
          <w:b/>
          <w:szCs w:val="24"/>
        </w:rPr>
      </w:pPr>
    </w:p>
    <w:p w:rsidR="00D8661C" w:rsidRPr="0010614F" w:rsidRDefault="00D8661C" w:rsidP="00D8661C">
      <w:pPr>
        <w:spacing w:line="240" w:lineRule="auto"/>
        <w:rPr>
          <w:rFonts w:cs="Times New Roman"/>
          <w:b/>
          <w:szCs w:val="24"/>
        </w:rPr>
      </w:pPr>
      <w:r w:rsidRPr="0010614F">
        <w:rPr>
          <w:rFonts w:cs="Times New Roman"/>
          <w:b/>
          <w:szCs w:val="24"/>
        </w:rPr>
        <w:t>Chose the Correct Meaning of the Underlined Expression</w:t>
      </w:r>
    </w:p>
    <w:p w:rsidR="00D8661C" w:rsidRPr="0010614F"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1. The death of the chief was so cruel. The government promised that proper investigation will be done. </w:t>
      </w:r>
      <w:r w:rsidRPr="00416568">
        <w:rPr>
          <w:rFonts w:cs="Times New Roman"/>
          <w:i/>
          <w:szCs w:val="24"/>
        </w:rPr>
        <w:t>No stone will be left unturned</w:t>
      </w:r>
      <w:r w:rsidRPr="00416568">
        <w:rPr>
          <w:rFonts w:cs="Times New Roman"/>
          <w:szCs w:val="24"/>
        </w:rPr>
        <w:t xml:space="preserve"> to bring the culprits to book. </w:t>
      </w:r>
    </w:p>
    <w:p w:rsidR="00D8661C" w:rsidRPr="00416568" w:rsidRDefault="00D8661C" w:rsidP="007363C5">
      <w:pPr>
        <w:pStyle w:val="ListParagraph"/>
        <w:numPr>
          <w:ilvl w:val="0"/>
          <w:numId w:val="46"/>
        </w:numPr>
        <w:spacing w:line="240" w:lineRule="auto"/>
        <w:rPr>
          <w:rFonts w:cs="Times New Roman"/>
          <w:szCs w:val="24"/>
        </w:rPr>
      </w:pPr>
      <w:r w:rsidRPr="00416568">
        <w:rPr>
          <w:rFonts w:cs="Times New Roman"/>
          <w:szCs w:val="24"/>
        </w:rPr>
        <w:t xml:space="preserve">Every possible effort will be made               </w:t>
      </w:r>
    </w:p>
    <w:p w:rsidR="00D8661C" w:rsidRPr="00416568" w:rsidRDefault="00D8661C" w:rsidP="007363C5">
      <w:pPr>
        <w:pStyle w:val="ListParagraph"/>
        <w:numPr>
          <w:ilvl w:val="0"/>
          <w:numId w:val="46"/>
        </w:numPr>
        <w:spacing w:line="240" w:lineRule="auto"/>
        <w:rPr>
          <w:rFonts w:cs="Times New Roman"/>
          <w:szCs w:val="24"/>
        </w:rPr>
      </w:pPr>
      <w:r w:rsidRPr="00416568">
        <w:rPr>
          <w:rFonts w:cs="Times New Roman"/>
          <w:szCs w:val="24"/>
        </w:rPr>
        <w:t xml:space="preserve">Every stone will be rolled              </w:t>
      </w:r>
    </w:p>
    <w:p w:rsidR="00D8661C" w:rsidRPr="00416568" w:rsidRDefault="00D8661C" w:rsidP="007363C5">
      <w:pPr>
        <w:pStyle w:val="ListParagraph"/>
        <w:numPr>
          <w:ilvl w:val="0"/>
          <w:numId w:val="46"/>
        </w:numPr>
        <w:spacing w:line="240" w:lineRule="auto"/>
        <w:rPr>
          <w:rFonts w:cs="Times New Roman"/>
          <w:szCs w:val="24"/>
        </w:rPr>
      </w:pPr>
      <w:r w:rsidRPr="00416568">
        <w:rPr>
          <w:rFonts w:cs="Times New Roman"/>
          <w:szCs w:val="24"/>
        </w:rPr>
        <w:t xml:space="preserve">Everybody will be spared                      </w:t>
      </w:r>
    </w:p>
    <w:p w:rsidR="00D8661C" w:rsidRPr="00416568" w:rsidRDefault="00D8661C" w:rsidP="007363C5">
      <w:pPr>
        <w:pStyle w:val="ListParagraph"/>
        <w:numPr>
          <w:ilvl w:val="0"/>
          <w:numId w:val="46"/>
        </w:numPr>
        <w:spacing w:line="240" w:lineRule="auto"/>
        <w:rPr>
          <w:rFonts w:cs="Times New Roman"/>
          <w:szCs w:val="24"/>
        </w:rPr>
      </w:pPr>
      <w:r w:rsidRPr="00416568">
        <w:rPr>
          <w:rFonts w:cs="Times New Roman"/>
          <w:szCs w:val="24"/>
        </w:rPr>
        <w:t xml:space="preserve">Not everybody will be arrested </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2. You </w:t>
      </w:r>
      <w:r w:rsidRPr="00416568">
        <w:rPr>
          <w:rFonts w:cs="Times New Roman"/>
          <w:i/>
          <w:szCs w:val="24"/>
        </w:rPr>
        <w:t>hit the nail on the head</w:t>
      </w:r>
      <w:r w:rsidRPr="00416568">
        <w:rPr>
          <w:rFonts w:cs="Times New Roman"/>
          <w:szCs w:val="24"/>
        </w:rPr>
        <w:t xml:space="preserve"> when you said that James was lazy.</w:t>
      </w:r>
    </w:p>
    <w:p w:rsidR="00D8661C" w:rsidRPr="00416568" w:rsidRDefault="00D8661C" w:rsidP="007363C5">
      <w:pPr>
        <w:pStyle w:val="ListParagraph"/>
        <w:numPr>
          <w:ilvl w:val="0"/>
          <w:numId w:val="47"/>
        </w:numPr>
        <w:spacing w:line="240" w:lineRule="auto"/>
        <w:rPr>
          <w:rFonts w:cs="Times New Roman"/>
          <w:szCs w:val="24"/>
        </w:rPr>
      </w:pPr>
      <w:r w:rsidRPr="00416568">
        <w:rPr>
          <w:rFonts w:cs="Times New Roman"/>
          <w:szCs w:val="24"/>
        </w:rPr>
        <w:t>Lie about something</w:t>
      </w:r>
    </w:p>
    <w:p w:rsidR="00D8661C" w:rsidRPr="00416568" w:rsidRDefault="00D8661C" w:rsidP="007363C5">
      <w:pPr>
        <w:pStyle w:val="ListParagraph"/>
        <w:numPr>
          <w:ilvl w:val="0"/>
          <w:numId w:val="47"/>
        </w:numPr>
        <w:spacing w:line="240" w:lineRule="auto"/>
        <w:rPr>
          <w:rFonts w:cs="Times New Roman"/>
          <w:szCs w:val="24"/>
        </w:rPr>
      </w:pPr>
      <w:r w:rsidRPr="00416568">
        <w:rPr>
          <w:rFonts w:cs="Times New Roman"/>
          <w:szCs w:val="24"/>
        </w:rPr>
        <w:t xml:space="preserve">Say something that is exactly right about something </w:t>
      </w:r>
    </w:p>
    <w:p w:rsidR="00D8661C" w:rsidRPr="00416568" w:rsidRDefault="00D8661C" w:rsidP="007363C5">
      <w:pPr>
        <w:pStyle w:val="ListParagraph"/>
        <w:numPr>
          <w:ilvl w:val="0"/>
          <w:numId w:val="47"/>
        </w:numPr>
        <w:spacing w:line="240" w:lineRule="auto"/>
        <w:rPr>
          <w:rFonts w:cs="Times New Roman"/>
          <w:szCs w:val="24"/>
        </w:rPr>
      </w:pPr>
      <w:r w:rsidRPr="00416568">
        <w:rPr>
          <w:rFonts w:cs="Times New Roman"/>
          <w:szCs w:val="24"/>
        </w:rPr>
        <w:t>Use a hummer to drive the nail on wood</w:t>
      </w:r>
    </w:p>
    <w:p w:rsidR="00D8661C" w:rsidRPr="00416568" w:rsidRDefault="00D8661C" w:rsidP="007363C5">
      <w:pPr>
        <w:pStyle w:val="ListParagraph"/>
        <w:numPr>
          <w:ilvl w:val="0"/>
          <w:numId w:val="47"/>
        </w:numPr>
        <w:spacing w:line="240" w:lineRule="auto"/>
        <w:rPr>
          <w:rFonts w:cs="Times New Roman"/>
          <w:szCs w:val="24"/>
        </w:rPr>
      </w:pPr>
      <w:r w:rsidRPr="00416568">
        <w:rPr>
          <w:rFonts w:cs="Times New Roman"/>
          <w:szCs w:val="24"/>
        </w:rPr>
        <w:t xml:space="preserve">Stress on something  </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p>
    <w:p w:rsidR="000156CC" w:rsidRDefault="000156CC" w:rsidP="00D8661C">
      <w:pPr>
        <w:spacing w:line="240" w:lineRule="auto"/>
        <w:rPr>
          <w:rFonts w:cs="Times New Roman"/>
          <w:szCs w:val="24"/>
        </w:rPr>
      </w:pPr>
    </w:p>
    <w:p w:rsidR="000156CC" w:rsidRDefault="000156C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lastRenderedPageBreak/>
        <w:t xml:space="preserve">3. John earned </w:t>
      </w:r>
      <w:r w:rsidRPr="00416568">
        <w:rPr>
          <w:rFonts w:cs="Times New Roman"/>
          <w:i/>
          <w:szCs w:val="24"/>
        </w:rPr>
        <w:t>a feather in his cap</w:t>
      </w:r>
      <w:r w:rsidRPr="00416568">
        <w:rPr>
          <w:rFonts w:cs="Times New Roman"/>
          <w:szCs w:val="24"/>
        </w:rPr>
        <w:t xml:space="preserve"> by getting an A in physics.         </w:t>
      </w:r>
    </w:p>
    <w:p w:rsidR="00D8661C" w:rsidRPr="00416568" w:rsidRDefault="00D8661C" w:rsidP="007363C5">
      <w:pPr>
        <w:pStyle w:val="ListParagraph"/>
        <w:numPr>
          <w:ilvl w:val="0"/>
          <w:numId w:val="48"/>
        </w:numPr>
        <w:spacing w:line="240" w:lineRule="auto"/>
        <w:rPr>
          <w:rFonts w:cs="Times New Roman"/>
          <w:szCs w:val="24"/>
        </w:rPr>
      </w:pPr>
      <w:r w:rsidRPr="00416568">
        <w:rPr>
          <w:rFonts w:cs="Times New Roman"/>
          <w:szCs w:val="24"/>
        </w:rPr>
        <w:t xml:space="preserve">Something that contribute to one's death    </w:t>
      </w:r>
    </w:p>
    <w:p w:rsidR="00D8661C" w:rsidRPr="00416568" w:rsidRDefault="00D8661C" w:rsidP="007363C5">
      <w:pPr>
        <w:pStyle w:val="ListParagraph"/>
        <w:numPr>
          <w:ilvl w:val="0"/>
          <w:numId w:val="48"/>
        </w:numPr>
        <w:spacing w:line="240" w:lineRule="auto"/>
        <w:rPr>
          <w:rFonts w:cs="Times New Roman"/>
          <w:szCs w:val="24"/>
        </w:rPr>
      </w:pPr>
      <w:r w:rsidRPr="00416568">
        <w:rPr>
          <w:rFonts w:cs="Times New Roman"/>
          <w:szCs w:val="24"/>
        </w:rPr>
        <w:t xml:space="preserve">Elaborately attired   </w:t>
      </w:r>
    </w:p>
    <w:p w:rsidR="00D8661C" w:rsidRPr="00416568" w:rsidRDefault="00D8661C" w:rsidP="007363C5">
      <w:pPr>
        <w:pStyle w:val="ListParagraph"/>
        <w:numPr>
          <w:ilvl w:val="0"/>
          <w:numId w:val="48"/>
        </w:numPr>
        <w:spacing w:line="240" w:lineRule="auto"/>
        <w:rPr>
          <w:rFonts w:cs="Times New Roman"/>
          <w:szCs w:val="24"/>
        </w:rPr>
      </w:pPr>
      <w:r w:rsidRPr="00416568">
        <w:rPr>
          <w:rFonts w:cs="Times New Roman"/>
          <w:szCs w:val="24"/>
        </w:rPr>
        <w:t xml:space="preserve">A distinctive achievement                          </w:t>
      </w:r>
    </w:p>
    <w:p w:rsidR="00D8661C" w:rsidRPr="00416568" w:rsidRDefault="00D8661C" w:rsidP="007363C5">
      <w:pPr>
        <w:pStyle w:val="ListParagraph"/>
        <w:numPr>
          <w:ilvl w:val="0"/>
          <w:numId w:val="48"/>
        </w:numPr>
        <w:spacing w:line="240" w:lineRule="auto"/>
        <w:rPr>
          <w:rFonts w:cs="Times New Roman"/>
          <w:szCs w:val="24"/>
        </w:rPr>
      </w:pPr>
      <w:r w:rsidRPr="00416568">
        <w:rPr>
          <w:rFonts w:cs="Times New Roman"/>
          <w:szCs w:val="24"/>
        </w:rPr>
        <w:t>fine clothes</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4. Finally, I realized we had been </w:t>
      </w:r>
      <w:r w:rsidRPr="00416568">
        <w:rPr>
          <w:rFonts w:cs="Times New Roman"/>
          <w:i/>
          <w:szCs w:val="24"/>
        </w:rPr>
        <w:t>at cross purposes</w:t>
      </w:r>
      <w:r w:rsidRPr="00416568">
        <w:rPr>
          <w:rFonts w:cs="Times New Roman"/>
          <w:szCs w:val="24"/>
        </w:rPr>
        <w:t xml:space="preserve">.     </w:t>
      </w:r>
    </w:p>
    <w:p w:rsidR="00D8661C" w:rsidRPr="00416568" w:rsidRDefault="00D8661C" w:rsidP="007363C5">
      <w:pPr>
        <w:pStyle w:val="ListParagraph"/>
        <w:numPr>
          <w:ilvl w:val="0"/>
          <w:numId w:val="49"/>
        </w:numPr>
        <w:spacing w:line="240" w:lineRule="auto"/>
        <w:rPr>
          <w:rFonts w:cs="Times New Roman"/>
          <w:szCs w:val="24"/>
        </w:rPr>
      </w:pPr>
      <w:r w:rsidRPr="00416568">
        <w:rPr>
          <w:rFonts w:cs="Times New Roman"/>
          <w:szCs w:val="24"/>
        </w:rPr>
        <w:t xml:space="preserve">Too many activities at once      </w:t>
      </w:r>
    </w:p>
    <w:p w:rsidR="00D8661C" w:rsidRPr="00416568" w:rsidRDefault="00D8661C" w:rsidP="007363C5">
      <w:pPr>
        <w:pStyle w:val="ListParagraph"/>
        <w:numPr>
          <w:ilvl w:val="0"/>
          <w:numId w:val="49"/>
        </w:numPr>
        <w:spacing w:line="240" w:lineRule="auto"/>
        <w:rPr>
          <w:rFonts w:cs="Times New Roman"/>
          <w:szCs w:val="24"/>
        </w:rPr>
      </w:pPr>
      <w:r w:rsidRPr="00416568">
        <w:rPr>
          <w:rFonts w:cs="Times New Roman"/>
          <w:szCs w:val="24"/>
        </w:rPr>
        <w:t xml:space="preserve">With goals that conflict each other      </w:t>
      </w:r>
    </w:p>
    <w:p w:rsidR="00D8661C" w:rsidRPr="00416568" w:rsidRDefault="00D8661C" w:rsidP="007363C5">
      <w:pPr>
        <w:pStyle w:val="ListParagraph"/>
        <w:numPr>
          <w:ilvl w:val="0"/>
          <w:numId w:val="49"/>
        </w:numPr>
        <w:spacing w:line="240" w:lineRule="auto"/>
        <w:rPr>
          <w:rFonts w:cs="Times New Roman"/>
          <w:szCs w:val="24"/>
        </w:rPr>
      </w:pPr>
      <w:r w:rsidRPr="00416568">
        <w:rPr>
          <w:rFonts w:cs="Times New Roman"/>
          <w:szCs w:val="24"/>
        </w:rPr>
        <w:t xml:space="preserve">Virtually the same                    </w:t>
      </w:r>
    </w:p>
    <w:p w:rsidR="00D8661C" w:rsidRPr="00416568" w:rsidRDefault="00D8661C" w:rsidP="007363C5">
      <w:pPr>
        <w:pStyle w:val="ListParagraph"/>
        <w:numPr>
          <w:ilvl w:val="0"/>
          <w:numId w:val="49"/>
        </w:numPr>
        <w:spacing w:line="240" w:lineRule="auto"/>
        <w:rPr>
          <w:rFonts w:cs="Times New Roman"/>
          <w:szCs w:val="24"/>
        </w:rPr>
      </w:pPr>
      <w:r w:rsidRPr="00416568">
        <w:rPr>
          <w:rFonts w:cs="Times New Roman"/>
          <w:szCs w:val="24"/>
        </w:rPr>
        <w:t>indirectly</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5. Stop pestering me with all your advice. Nobody likes </w:t>
      </w:r>
      <w:r w:rsidRPr="00416568">
        <w:rPr>
          <w:rFonts w:cs="Times New Roman"/>
          <w:i/>
          <w:szCs w:val="24"/>
        </w:rPr>
        <w:t>a backseat driver.</w:t>
      </w:r>
    </w:p>
    <w:p w:rsidR="00D8661C" w:rsidRPr="00416568" w:rsidRDefault="00D8661C" w:rsidP="007363C5">
      <w:pPr>
        <w:pStyle w:val="ListParagraph"/>
        <w:numPr>
          <w:ilvl w:val="0"/>
          <w:numId w:val="50"/>
        </w:numPr>
        <w:spacing w:line="240" w:lineRule="auto"/>
        <w:rPr>
          <w:rFonts w:cs="Times New Roman"/>
          <w:szCs w:val="24"/>
        </w:rPr>
      </w:pPr>
      <w:r w:rsidRPr="00416568">
        <w:rPr>
          <w:rFonts w:cs="Times New Roman"/>
          <w:szCs w:val="24"/>
        </w:rPr>
        <w:t xml:space="preserve">A person who interferes in affairs without having knowledge </w:t>
      </w:r>
    </w:p>
    <w:p w:rsidR="00D8661C" w:rsidRPr="00416568" w:rsidRDefault="00D8661C" w:rsidP="007363C5">
      <w:pPr>
        <w:pStyle w:val="ListParagraph"/>
        <w:numPr>
          <w:ilvl w:val="0"/>
          <w:numId w:val="50"/>
        </w:numPr>
        <w:spacing w:line="240" w:lineRule="auto"/>
        <w:rPr>
          <w:rFonts w:cs="Times New Roman"/>
          <w:szCs w:val="24"/>
        </w:rPr>
      </w:pPr>
      <w:r w:rsidRPr="00416568">
        <w:rPr>
          <w:rFonts w:cs="Times New Roman"/>
          <w:szCs w:val="24"/>
        </w:rPr>
        <w:t xml:space="preserve">A person who has hidden advantage or resource       </w:t>
      </w:r>
    </w:p>
    <w:p w:rsidR="00D8661C" w:rsidRPr="00416568" w:rsidRDefault="00D8661C" w:rsidP="007363C5">
      <w:pPr>
        <w:pStyle w:val="ListParagraph"/>
        <w:numPr>
          <w:ilvl w:val="0"/>
          <w:numId w:val="50"/>
        </w:numPr>
        <w:spacing w:line="240" w:lineRule="auto"/>
        <w:rPr>
          <w:rFonts w:cs="Times New Roman"/>
          <w:szCs w:val="24"/>
        </w:rPr>
      </w:pPr>
      <w:r w:rsidRPr="00416568">
        <w:rPr>
          <w:rFonts w:cs="Times New Roman"/>
          <w:szCs w:val="24"/>
        </w:rPr>
        <w:t>A person who is at a distance</w:t>
      </w:r>
    </w:p>
    <w:p w:rsidR="00D8661C" w:rsidRPr="00416568" w:rsidRDefault="00D8661C" w:rsidP="007363C5">
      <w:pPr>
        <w:pStyle w:val="ListParagraph"/>
        <w:numPr>
          <w:ilvl w:val="0"/>
          <w:numId w:val="50"/>
        </w:numPr>
        <w:spacing w:line="240" w:lineRule="auto"/>
        <w:rPr>
          <w:rFonts w:cs="Times New Roman"/>
          <w:szCs w:val="24"/>
        </w:rPr>
      </w:pPr>
      <w:r w:rsidRPr="00416568">
        <w:rPr>
          <w:rFonts w:cs="Times New Roman"/>
          <w:szCs w:val="24"/>
        </w:rPr>
        <w:t>A person who helps driver</w:t>
      </w:r>
      <w:r w:rsidRPr="00416568">
        <w:rPr>
          <w:rFonts w:cs="Times New Roman"/>
          <w:szCs w:val="24"/>
        </w:rPr>
        <w:cr/>
      </w:r>
    </w:p>
    <w:p w:rsidR="00D8661C" w:rsidRPr="00416568" w:rsidRDefault="00D8661C" w:rsidP="00D8661C">
      <w:pPr>
        <w:spacing w:line="240" w:lineRule="auto"/>
        <w:rPr>
          <w:rFonts w:cs="Times New Roman"/>
          <w:szCs w:val="24"/>
        </w:rPr>
      </w:pPr>
      <w:r w:rsidRPr="00416568">
        <w:rPr>
          <w:rFonts w:cs="Times New Roman"/>
          <w:szCs w:val="24"/>
        </w:rPr>
        <w:t xml:space="preserve">6. I know I am going to fail this exam, </w:t>
      </w:r>
      <w:r w:rsidRPr="00416568">
        <w:rPr>
          <w:rFonts w:cs="Times New Roman"/>
          <w:i/>
          <w:szCs w:val="24"/>
        </w:rPr>
        <w:t>I can feel it in my bones.</w:t>
      </w:r>
    </w:p>
    <w:p w:rsidR="00D8661C" w:rsidRPr="00416568" w:rsidRDefault="00D8661C" w:rsidP="007363C5">
      <w:pPr>
        <w:pStyle w:val="ListParagraph"/>
        <w:numPr>
          <w:ilvl w:val="0"/>
          <w:numId w:val="51"/>
        </w:numPr>
        <w:spacing w:line="240" w:lineRule="auto"/>
        <w:rPr>
          <w:rFonts w:cs="Times New Roman"/>
          <w:szCs w:val="24"/>
        </w:rPr>
      </w:pPr>
      <w:r w:rsidRPr="00416568">
        <w:rPr>
          <w:rFonts w:cs="Times New Roman"/>
          <w:szCs w:val="24"/>
        </w:rPr>
        <w:t xml:space="preserve">Fail to predict                                       </w:t>
      </w:r>
    </w:p>
    <w:p w:rsidR="00D8661C" w:rsidRPr="00416568" w:rsidRDefault="00D8661C" w:rsidP="007363C5">
      <w:pPr>
        <w:pStyle w:val="ListParagraph"/>
        <w:numPr>
          <w:ilvl w:val="0"/>
          <w:numId w:val="51"/>
        </w:numPr>
        <w:spacing w:line="240" w:lineRule="auto"/>
        <w:rPr>
          <w:rFonts w:cs="Times New Roman"/>
          <w:szCs w:val="24"/>
        </w:rPr>
      </w:pPr>
      <w:r w:rsidRPr="00416568">
        <w:rPr>
          <w:rFonts w:cs="Times New Roman"/>
          <w:szCs w:val="24"/>
        </w:rPr>
        <w:t xml:space="preserve">Having intuition about something           </w:t>
      </w:r>
    </w:p>
    <w:p w:rsidR="00D8661C" w:rsidRPr="00416568" w:rsidRDefault="00D8661C" w:rsidP="007363C5">
      <w:pPr>
        <w:pStyle w:val="ListParagraph"/>
        <w:numPr>
          <w:ilvl w:val="0"/>
          <w:numId w:val="51"/>
        </w:numPr>
        <w:spacing w:line="240" w:lineRule="auto"/>
        <w:rPr>
          <w:rFonts w:cs="Times New Roman"/>
          <w:szCs w:val="24"/>
        </w:rPr>
      </w:pPr>
      <w:r w:rsidRPr="00416568">
        <w:rPr>
          <w:rFonts w:cs="Times New Roman"/>
          <w:szCs w:val="24"/>
        </w:rPr>
        <w:t xml:space="preserve">Showing extreme modesty                   </w:t>
      </w:r>
    </w:p>
    <w:p w:rsidR="00D8661C" w:rsidRPr="00416568" w:rsidRDefault="00D8661C" w:rsidP="007363C5">
      <w:pPr>
        <w:pStyle w:val="ListParagraph"/>
        <w:numPr>
          <w:ilvl w:val="0"/>
          <w:numId w:val="51"/>
        </w:numPr>
        <w:spacing w:line="240" w:lineRule="auto"/>
        <w:rPr>
          <w:rFonts w:cs="Times New Roman"/>
          <w:szCs w:val="24"/>
        </w:rPr>
      </w:pPr>
      <w:r w:rsidRPr="00416568">
        <w:rPr>
          <w:rFonts w:cs="Times New Roman"/>
          <w:szCs w:val="24"/>
        </w:rPr>
        <w:t>Be sad or depressed</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7. I will solve the problem </w:t>
      </w:r>
      <w:r w:rsidRPr="00416568">
        <w:rPr>
          <w:rFonts w:cs="Times New Roman"/>
          <w:i/>
          <w:szCs w:val="24"/>
        </w:rPr>
        <w:t>by hook or crook</w:t>
      </w:r>
      <w:r w:rsidRPr="00416568">
        <w:rPr>
          <w:rFonts w:cs="Times New Roman"/>
          <w:szCs w:val="24"/>
        </w:rPr>
        <w:t xml:space="preserve">. </w:t>
      </w:r>
      <w:proofErr w:type="gramStart"/>
      <w:r w:rsidRPr="00416568">
        <w:rPr>
          <w:rFonts w:cs="Times New Roman"/>
          <w:szCs w:val="24"/>
        </w:rPr>
        <w:t>Even if it means to stay overnight.</w:t>
      </w:r>
      <w:proofErr w:type="gramEnd"/>
    </w:p>
    <w:p w:rsidR="00D8661C" w:rsidRPr="00416568" w:rsidRDefault="00D8661C" w:rsidP="007363C5">
      <w:pPr>
        <w:pStyle w:val="ListParagraph"/>
        <w:numPr>
          <w:ilvl w:val="0"/>
          <w:numId w:val="52"/>
        </w:numPr>
        <w:spacing w:line="240" w:lineRule="auto"/>
        <w:rPr>
          <w:rFonts w:cs="Times New Roman"/>
          <w:szCs w:val="24"/>
        </w:rPr>
      </w:pPr>
      <w:r w:rsidRPr="00416568">
        <w:rPr>
          <w:rFonts w:cs="Times New Roman"/>
          <w:szCs w:val="24"/>
        </w:rPr>
        <w:t>By all means</w:t>
      </w:r>
    </w:p>
    <w:p w:rsidR="00D8661C" w:rsidRPr="00416568" w:rsidRDefault="00D8661C" w:rsidP="007363C5">
      <w:pPr>
        <w:pStyle w:val="ListParagraph"/>
        <w:numPr>
          <w:ilvl w:val="0"/>
          <w:numId w:val="52"/>
        </w:numPr>
        <w:spacing w:line="240" w:lineRule="auto"/>
        <w:rPr>
          <w:rFonts w:cs="Times New Roman"/>
          <w:szCs w:val="24"/>
        </w:rPr>
      </w:pPr>
      <w:r w:rsidRPr="00416568">
        <w:rPr>
          <w:rFonts w:cs="Times New Roman"/>
          <w:szCs w:val="24"/>
        </w:rPr>
        <w:t>Without necessary effort</w:t>
      </w:r>
    </w:p>
    <w:p w:rsidR="00D8661C" w:rsidRPr="00416568" w:rsidRDefault="00D8661C" w:rsidP="007363C5">
      <w:pPr>
        <w:pStyle w:val="ListParagraph"/>
        <w:numPr>
          <w:ilvl w:val="0"/>
          <w:numId w:val="52"/>
        </w:numPr>
        <w:spacing w:line="240" w:lineRule="auto"/>
        <w:rPr>
          <w:rFonts w:cs="Times New Roman"/>
          <w:szCs w:val="24"/>
        </w:rPr>
      </w:pPr>
      <w:r w:rsidRPr="00416568">
        <w:rPr>
          <w:rFonts w:cs="Times New Roman"/>
          <w:szCs w:val="24"/>
        </w:rPr>
        <w:t>Doing something using a hook</w:t>
      </w:r>
    </w:p>
    <w:p w:rsidR="00D8661C" w:rsidRPr="00416568" w:rsidRDefault="00D8661C" w:rsidP="007363C5">
      <w:pPr>
        <w:pStyle w:val="ListParagraph"/>
        <w:numPr>
          <w:ilvl w:val="0"/>
          <w:numId w:val="52"/>
        </w:numPr>
        <w:spacing w:line="240" w:lineRule="auto"/>
        <w:rPr>
          <w:rFonts w:cs="Times New Roman"/>
          <w:szCs w:val="24"/>
        </w:rPr>
      </w:pPr>
      <w:r w:rsidRPr="00416568">
        <w:rPr>
          <w:rFonts w:cs="Times New Roman"/>
          <w:szCs w:val="24"/>
        </w:rPr>
        <w:t xml:space="preserve">By cheating </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8. We have a small amount of money saved, hardly enough to </w:t>
      </w:r>
      <w:r w:rsidRPr="00416568">
        <w:rPr>
          <w:rFonts w:cs="Times New Roman"/>
          <w:i/>
          <w:szCs w:val="24"/>
        </w:rPr>
        <w:t>keep the wolf from the door</w:t>
      </w:r>
      <w:r w:rsidRPr="00416568">
        <w:rPr>
          <w:rFonts w:cs="Times New Roman"/>
          <w:szCs w:val="24"/>
        </w:rPr>
        <w:t xml:space="preserve">.    </w:t>
      </w:r>
    </w:p>
    <w:p w:rsidR="00D8661C" w:rsidRPr="00416568" w:rsidRDefault="00D8661C" w:rsidP="007363C5">
      <w:pPr>
        <w:pStyle w:val="ListParagraph"/>
        <w:numPr>
          <w:ilvl w:val="0"/>
          <w:numId w:val="53"/>
        </w:numPr>
        <w:spacing w:line="240" w:lineRule="auto"/>
        <w:rPr>
          <w:rFonts w:cs="Times New Roman"/>
          <w:szCs w:val="24"/>
        </w:rPr>
      </w:pPr>
      <w:r w:rsidRPr="00416568">
        <w:rPr>
          <w:rFonts w:cs="Times New Roman"/>
          <w:szCs w:val="24"/>
        </w:rPr>
        <w:t xml:space="preserve">Go bankrupt                                       </w:t>
      </w:r>
    </w:p>
    <w:p w:rsidR="00D8661C" w:rsidRPr="00416568" w:rsidRDefault="00D8661C" w:rsidP="007363C5">
      <w:pPr>
        <w:pStyle w:val="ListParagraph"/>
        <w:numPr>
          <w:ilvl w:val="0"/>
          <w:numId w:val="53"/>
        </w:numPr>
        <w:spacing w:line="240" w:lineRule="auto"/>
        <w:rPr>
          <w:rFonts w:cs="Times New Roman"/>
          <w:szCs w:val="24"/>
        </w:rPr>
      </w:pPr>
      <w:r w:rsidRPr="00416568">
        <w:rPr>
          <w:rFonts w:cs="Times New Roman"/>
          <w:szCs w:val="24"/>
        </w:rPr>
        <w:t xml:space="preserve">Expose someone's deception              </w:t>
      </w:r>
    </w:p>
    <w:p w:rsidR="00D8661C" w:rsidRPr="00416568" w:rsidRDefault="00D8661C" w:rsidP="007363C5">
      <w:pPr>
        <w:pStyle w:val="ListParagraph"/>
        <w:numPr>
          <w:ilvl w:val="0"/>
          <w:numId w:val="53"/>
        </w:numPr>
        <w:spacing w:line="240" w:lineRule="auto"/>
        <w:rPr>
          <w:rFonts w:cs="Times New Roman"/>
          <w:szCs w:val="24"/>
        </w:rPr>
      </w:pPr>
      <w:r w:rsidRPr="00416568">
        <w:rPr>
          <w:rFonts w:cs="Times New Roman"/>
          <w:szCs w:val="24"/>
        </w:rPr>
        <w:t xml:space="preserve">Prevent starvation or financial ruin    </w:t>
      </w:r>
    </w:p>
    <w:p w:rsidR="00D8661C" w:rsidRPr="00416568" w:rsidRDefault="00D8661C" w:rsidP="007363C5">
      <w:pPr>
        <w:pStyle w:val="ListParagraph"/>
        <w:numPr>
          <w:ilvl w:val="0"/>
          <w:numId w:val="53"/>
        </w:numPr>
        <w:spacing w:line="240" w:lineRule="auto"/>
        <w:rPr>
          <w:rFonts w:cs="Times New Roman"/>
          <w:szCs w:val="24"/>
        </w:rPr>
      </w:pPr>
      <w:r w:rsidRPr="00416568">
        <w:rPr>
          <w:rFonts w:cs="Times New Roman"/>
          <w:szCs w:val="24"/>
        </w:rPr>
        <w:t xml:space="preserve">Manage a household  </w:t>
      </w:r>
    </w:p>
    <w:p w:rsidR="00D8661C" w:rsidRPr="00416568" w:rsidRDefault="00D8661C" w:rsidP="00D8661C">
      <w:pPr>
        <w:spacing w:line="240" w:lineRule="auto"/>
        <w:rPr>
          <w:rFonts w:cs="Times New Roman"/>
          <w:szCs w:val="24"/>
        </w:rPr>
      </w:pPr>
    </w:p>
    <w:p w:rsidR="00E3387F" w:rsidRPr="00416568" w:rsidRDefault="00E3387F"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9. We had to move everything out of the house, </w:t>
      </w:r>
      <w:r w:rsidRPr="00416568">
        <w:rPr>
          <w:rFonts w:cs="Times New Roman"/>
          <w:i/>
          <w:szCs w:val="24"/>
        </w:rPr>
        <w:t>lock, stock, and barrel</w:t>
      </w:r>
      <w:r w:rsidRPr="00416568">
        <w:rPr>
          <w:rFonts w:cs="Times New Roman"/>
          <w:szCs w:val="24"/>
        </w:rPr>
        <w:t xml:space="preserve">.   </w:t>
      </w:r>
    </w:p>
    <w:p w:rsidR="00D8661C" w:rsidRPr="00416568" w:rsidRDefault="00D8661C" w:rsidP="007363C5">
      <w:pPr>
        <w:pStyle w:val="ListParagraph"/>
        <w:numPr>
          <w:ilvl w:val="0"/>
          <w:numId w:val="54"/>
        </w:numPr>
        <w:spacing w:line="240" w:lineRule="auto"/>
        <w:rPr>
          <w:rFonts w:cs="Times New Roman"/>
          <w:szCs w:val="24"/>
        </w:rPr>
      </w:pPr>
      <w:r w:rsidRPr="00416568">
        <w:rPr>
          <w:rFonts w:cs="Times New Roman"/>
          <w:szCs w:val="24"/>
        </w:rPr>
        <w:t>quickly</w:t>
      </w:r>
    </w:p>
    <w:p w:rsidR="00D8661C" w:rsidRPr="00416568" w:rsidRDefault="00D8661C" w:rsidP="007363C5">
      <w:pPr>
        <w:pStyle w:val="ListParagraph"/>
        <w:numPr>
          <w:ilvl w:val="0"/>
          <w:numId w:val="54"/>
        </w:numPr>
        <w:spacing w:line="240" w:lineRule="auto"/>
        <w:rPr>
          <w:rFonts w:cs="Times New Roman"/>
          <w:szCs w:val="24"/>
        </w:rPr>
      </w:pPr>
      <w:r w:rsidRPr="00416568">
        <w:rPr>
          <w:rFonts w:cs="Times New Roman"/>
          <w:szCs w:val="24"/>
        </w:rPr>
        <w:t>entirely</w:t>
      </w:r>
    </w:p>
    <w:p w:rsidR="00D8661C" w:rsidRPr="00416568" w:rsidRDefault="00D8661C" w:rsidP="007363C5">
      <w:pPr>
        <w:pStyle w:val="ListParagraph"/>
        <w:numPr>
          <w:ilvl w:val="0"/>
          <w:numId w:val="54"/>
        </w:numPr>
        <w:spacing w:line="240" w:lineRule="auto"/>
        <w:rPr>
          <w:rFonts w:cs="Times New Roman"/>
          <w:szCs w:val="24"/>
        </w:rPr>
      </w:pPr>
      <w:r w:rsidRPr="00416568">
        <w:rPr>
          <w:rFonts w:cs="Times New Roman"/>
          <w:szCs w:val="24"/>
        </w:rPr>
        <w:t>rarely</w:t>
      </w:r>
    </w:p>
    <w:p w:rsidR="00D8661C" w:rsidRPr="00416568" w:rsidRDefault="00D8661C" w:rsidP="007363C5">
      <w:pPr>
        <w:pStyle w:val="ListParagraph"/>
        <w:numPr>
          <w:ilvl w:val="0"/>
          <w:numId w:val="54"/>
        </w:numPr>
        <w:spacing w:line="240" w:lineRule="auto"/>
        <w:rPr>
          <w:rFonts w:cs="Times New Roman"/>
          <w:szCs w:val="24"/>
        </w:rPr>
      </w:pPr>
      <w:r w:rsidRPr="00416568">
        <w:rPr>
          <w:rFonts w:cs="Times New Roman"/>
          <w:szCs w:val="24"/>
        </w:rPr>
        <w:t>slowly</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lastRenderedPageBreak/>
        <w:t xml:space="preserve"> 10. They waited until </w:t>
      </w:r>
      <w:r w:rsidRPr="00416568">
        <w:rPr>
          <w:rFonts w:cs="Times New Roman"/>
          <w:i/>
          <w:szCs w:val="24"/>
        </w:rPr>
        <w:t>the coast was clear</w:t>
      </w:r>
      <w:r w:rsidRPr="00416568">
        <w:rPr>
          <w:rFonts w:cs="Times New Roman"/>
          <w:szCs w:val="24"/>
        </w:rPr>
        <w:t xml:space="preserve"> before loading the stolen goods in to the van.     </w:t>
      </w:r>
    </w:p>
    <w:p w:rsidR="00D8661C" w:rsidRPr="00416568" w:rsidRDefault="00D8661C" w:rsidP="007363C5">
      <w:pPr>
        <w:pStyle w:val="ListParagraph"/>
        <w:numPr>
          <w:ilvl w:val="0"/>
          <w:numId w:val="55"/>
        </w:numPr>
        <w:spacing w:line="240" w:lineRule="auto"/>
        <w:rPr>
          <w:rFonts w:cs="Times New Roman"/>
          <w:szCs w:val="24"/>
        </w:rPr>
      </w:pPr>
      <w:r w:rsidRPr="00416568">
        <w:rPr>
          <w:rFonts w:cs="Times New Roman"/>
          <w:szCs w:val="24"/>
        </w:rPr>
        <w:t xml:space="preserve">One can proceed safely                      </w:t>
      </w:r>
    </w:p>
    <w:p w:rsidR="00D8661C" w:rsidRPr="00416568" w:rsidRDefault="00D8661C" w:rsidP="007363C5">
      <w:pPr>
        <w:pStyle w:val="ListParagraph"/>
        <w:numPr>
          <w:ilvl w:val="0"/>
          <w:numId w:val="55"/>
        </w:numPr>
        <w:spacing w:line="240" w:lineRule="auto"/>
        <w:rPr>
          <w:rFonts w:cs="Times New Roman"/>
          <w:szCs w:val="24"/>
        </w:rPr>
      </w:pPr>
      <w:r w:rsidRPr="00416568">
        <w:rPr>
          <w:rFonts w:cs="Times New Roman"/>
          <w:szCs w:val="24"/>
        </w:rPr>
        <w:t xml:space="preserve">In an uncertain situation         </w:t>
      </w:r>
    </w:p>
    <w:p w:rsidR="00D8661C" w:rsidRPr="00416568" w:rsidRDefault="00D8661C" w:rsidP="007363C5">
      <w:pPr>
        <w:pStyle w:val="ListParagraph"/>
        <w:numPr>
          <w:ilvl w:val="0"/>
          <w:numId w:val="55"/>
        </w:numPr>
        <w:spacing w:line="240" w:lineRule="auto"/>
        <w:rPr>
          <w:rFonts w:cs="Times New Roman"/>
          <w:szCs w:val="24"/>
        </w:rPr>
      </w:pPr>
      <w:r w:rsidRPr="00416568">
        <w:rPr>
          <w:rFonts w:cs="Times New Roman"/>
          <w:szCs w:val="24"/>
        </w:rPr>
        <w:t xml:space="preserve">In a state of friendliness                      </w:t>
      </w:r>
    </w:p>
    <w:p w:rsidR="00D8661C" w:rsidRPr="00416568" w:rsidRDefault="00D8661C" w:rsidP="007363C5">
      <w:pPr>
        <w:pStyle w:val="ListParagraph"/>
        <w:numPr>
          <w:ilvl w:val="0"/>
          <w:numId w:val="55"/>
        </w:numPr>
        <w:spacing w:line="240" w:lineRule="auto"/>
        <w:rPr>
          <w:rFonts w:cs="Times New Roman"/>
          <w:szCs w:val="24"/>
        </w:rPr>
      </w:pPr>
      <w:r w:rsidRPr="00416568">
        <w:rPr>
          <w:rFonts w:cs="Times New Roman"/>
          <w:szCs w:val="24"/>
        </w:rPr>
        <w:t>In a difficult situation</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11</w:t>
      </w:r>
      <w:r w:rsidR="00416568" w:rsidRPr="00416568">
        <w:rPr>
          <w:rFonts w:cs="Times New Roman"/>
          <w:szCs w:val="24"/>
        </w:rPr>
        <w:t>.</w:t>
      </w:r>
      <w:r w:rsidR="00416568" w:rsidRPr="00416568">
        <w:rPr>
          <w:rFonts w:cs="Times New Roman"/>
          <w:i/>
          <w:szCs w:val="24"/>
        </w:rPr>
        <w:t xml:space="preserve"> Batten</w:t>
      </w:r>
      <w:r w:rsidRPr="00416568">
        <w:rPr>
          <w:rFonts w:cs="Times New Roman"/>
          <w:i/>
          <w:szCs w:val="24"/>
        </w:rPr>
        <w:t xml:space="preserve"> down the hatches</w:t>
      </w:r>
      <w:r w:rsidRPr="00416568">
        <w:rPr>
          <w:rFonts w:cs="Times New Roman"/>
          <w:szCs w:val="24"/>
        </w:rPr>
        <w:t xml:space="preserve">; congress is in session again.     </w:t>
      </w:r>
    </w:p>
    <w:p w:rsidR="00D8661C" w:rsidRPr="00416568" w:rsidRDefault="00D8661C" w:rsidP="007363C5">
      <w:pPr>
        <w:pStyle w:val="ListParagraph"/>
        <w:numPr>
          <w:ilvl w:val="0"/>
          <w:numId w:val="72"/>
        </w:numPr>
        <w:spacing w:line="240" w:lineRule="auto"/>
        <w:rPr>
          <w:rFonts w:cs="Times New Roman"/>
          <w:szCs w:val="24"/>
        </w:rPr>
      </w:pPr>
      <w:r w:rsidRPr="00416568">
        <w:rPr>
          <w:rFonts w:cs="Times New Roman"/>
          <w:szCs w:val="24"/>
        </w:rPr>
        <w:t xml:space="preserve">Reveal ones thought                             </w:t>
      </w:r>
    </w:p>
    <w:p w:rsidR="00D8661C" w:rsidRPr="00416568" w:rsidRDefault="00D8661C" w:rsidP="007363C5">
      <w:pPr>
        <w:pStyle w:val="ListParagraph"/>
        <w:numPr>
          <w:ilvl w:val="0"/>
          <w:numId w:val="72"/>
        </w:numPr>
        <w:spacing w:line="240" w:lineRule="auto"/>
        <w:rPr>
          <w:rFonts w:cs="Times New Roman"/>
          <w:szCs w:val="24"/>
        </w:rPr>
      </w:pPr>
      <w:r w:rsidRPr="00416568">
        <w:rPr>
          <w:rFonts w:cs="Times New Roman"/>
          <w:szCs w:val="24"/>
        </w:rPr>
        <w:t xml:space="preserve">Prepare for trouble           </w:t>
      </w:r>
    </w:p>
    <w:p w:rsidR="00D8661C" w:rsidRPr="00416568" w:rsidRDefault="00D8661C" w:rsidP="007363C5">
      <w:pPr>
        <w:pStyle w:val="ListParagraph"/>
        <w:numPr>
          <w:ilvl w:val="0"/>
          <w:numId w:val="72"/>
        </w:numPr>
        <w:spacing w:line="240" w:lineRule="auto"/>
        <w:rPr>
          <w:rFonts w:cs="Times New Roman"/>
          <w:szCs w:val="24"/>
        </w:rPr>
      </w:pPr>
      <w:r w:rsidRPr="00416568">
        <w:rPr>
          <w:rFonts w:cs="Times New Roman"/>
          <w:szCs w:val="24"/>
        </w:rPr>
        <w:t xml:space="preserve">Waste efforts                                       </w:t>
      </w:r>
    </w:p>
    <w:p w:rsidR="00D8661C" w:rsidRPr="00416568" w:rsidRDefault="00D8661C" w:rsidP="007363C5">
      <w:pPr>
        <w:pStyle w:val="ListParagraph"/>
        <w:numPr>
          <w:ilvl w:val="0"/>
          <w:numId w:val="72"/>
        </w:numPr>
        <w:spacing w:line="240" w:lineRule="auto"/>
        <w:rPr>
          <w:rFonts w:cs="Times New Roman"/>
          <w:szCs w:val="24"/>
        </w:rPr>
      </w:pPr>
      <w:r w:rsidRPr="00416568">
        <w:rPr>
          <w:rFonts w:cs="Times New Roman"/>
          <w:szCs w:val="24"/>
        </w:rPr>
        <w:t>remain alert and attentive</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12. Bill is always </w:t>
      </w:r>
      <w:r w:rsidRPr="00416568">
        <w:rPr>
          <w:rFonts w:cs="Times New Roman"/>
          <w:i/>
          <w:szCs w:val="24"/>
        </w:rPr>
        <w:t>at sixes and sevens</w:t>
      </w:r>
      <w:r w:rsidRPr="00416568">
        <w:rPr>
          <w:rFonts w:cs="Times New Roman"/>
          <w:szCs w:val="24"/>
        </w:rPr>
        <w:t xml:space="preserve"> when he is home by himself.     </w:t>
      </w:r>
    </w:p>
    <w:p w:rsidR="00D8661C" w:rsidRPr="00416568" w:rsidRDefault="00D8661C" w:rsidP="007363C5">
      <w:pPr>
        <w:pStyle w:val="ListParagraph"/>
        <w:numPr>
          <w:ilvl w:val="0"/>
          <w:numId w:val="74"/>
        </w:numPr>
        <w:spacing w:line="240" w:lineRule="auto"/>
        <w:rPr>
          <w:rFonts w:cs="Times New Roman"/>
          <w:szCs w:val="24"/>
        </w:rPr>
      </w:pPr>
      <w:r w:rsidRPr="00416568">
        <w:rPr>
          <w:rFonts w:cs="Times New Roman"/>
          <w:szCs w:val="24"/>
        </w:rPr>
        <w:t xml:space="preserve">Confused and disorganized   </w:t>
      </w:r>
    </w:p>
    <w:p w:rsidR="00D8661C" w:rsidRPr="00416568" w:rsidRDefault="00D8661C" w:rsidP="007363C5">
      <w:pPr>
        <w:pStyle w:val="ListParagraph"/>
        <w:numPr>
          <w:ilvl w:val="0"/>
          <w:numId w:val="74"/>
        </w:numPr>
        <w:spacing w:line="240" w:lineRule="auto"/>
        <w:rPr>
          <w:rFonts w:cs="Times New Roman"/>
          <w:szCs w:val="24"/>
        </w:rPr>
      </w:pPr>
      <w:r w:rsidRPr="00416568">
        <w:rPr>
          <w:rFonts w:cs="Times New Roman"/>
          <w:szCs w:val="24"/>
        </w:rPr>
        <w:t>depressed</w:t>
      </w:r>
    </w:p>
    <w:p w:rsidR="00D8661C" w:rsidRPr="00416568" w:rsidRDefault="00D8661C" w:rsidP="007363C5">
      <w:pPr>
        <w:pStyle w:val="ListParagraph"/>
        <w:numPr>
          <w:ilvl w:val="0"/>
          <w:numId w:val="74"/>
        </w:numPr>
        <w:spacing w:line="240" w:lineRule="auto"/>
        <w:rPr>
          <w:rFonts w:cs="Times New Roman"/>
          <w:szCs w:val="24"/>
        </w:rPr>
      </w:pPr>
      <w:r w:rsidRPr="00416568">
        <w:rPr>
          <w:rFonts w:cs="Times New Roman"/>
          <w:szCs w:val="24"/>
        </w:rPr>
        <w:t>grouchy</w:t>
      </w:r>
    </w:p>
    <w:p w:rsidR="00D8661C" w:rsidRPr="00416568" w:rsidRDefault="00D8661C" w:rsidP="007363C5">
      <w:pPr>
        <w:pStyle w:val="ListParagraph"/>
        <w:numPr>
          <w:ilvl w:val="0"/>
          <w:numId w:val="74"/>
        </w:numPr>
        <w:spacing w:line="240" w:lineRule="auto"/>
        <w:rPr>
          <w:rFonts w:cs="Times New Roman"/>
          <w:szCs w:val="24"/>
        </w:rPr>
      </w:pPr>
      <w:r w:rsidRPr="00416568">
        <w:rPr>
          <w:rFonts w:cs="Times New Roman"/>
          <w:szCs w:val="24"/>
        </w:rPr>
        <w:t>in danger</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13. She's just joined the department; it'll take her to </w:t>
      </w:r>
      <w:r w:rsidRPr="00416568">
        <w:rPr>
          <w:rFonts w:cs="Times New Roman"/>
          <w:i/>
          <w:szCs w:val="24"/>
        </w:rPr>
        <w:t>know the rope</w:t>
      </w:r>
      <w:r w:rsidRPr="00416568">
        <w:rPr>
          <w:rFonts w:cs="Times New Roman"/>
          <w:szCs w:val="24"/>
        </w:rPr>
        <w:t xml:space="preserve">.   </w:t>
      </w:r>
    </w:p>
    <w:p w:rsidR="00D8661C" w:rsidRPr="00416568" w:rsidRDefault="00D8661C" w:rsidP="007363C5">
      <w:pPr>
        <w:pStyle w:val="ListParagraph"/>
        <w:numPr>
          <w:ilvl w:val="0"/>
          <w:numId w:val="73"/>
        </w:numPr>
        <w:spacing w:line="240" w:lineRule="auto"/>
        <w:rPr>
          <w:rFonts w:cs="Times New Roman"/>
          <w:szCs w:val="24"/>
        </w:rPr>
      </w:pPr>
      <w:r w:rsidRPr="00416568">
        <w:rPr>
          <w:rFonts w:cs="Times New Roman"/>
          <w:szCs w:val="24"/>
        </w:rPr>
        <w:t xml:space="preserve">Be informed about the details of a task     </w:t>
      </w:r>
    </w:p>
    <w:p w:rsidR="00D8661C" w:rsidRPr="00416568" w:rsidRDefault="00D8661C" w:rsidP="007363C5">
      <w:pPr>
        <w:pStyle w:val="ListParagraph"/>
        <w:numPr>
          <w:ilvl w:val="0"/>
          <w:numId w:val="73"/>
        </w:numPr>
        <w:spacing w:line="240" w:lineRule="auto"/>
        <w:rPr>
          <w:rFonts w:cs="Times New Roman"/>
          <w:szCs w:val="24"/>
        </w:rPr>
      </w:pPr>
      <w:r w:rsidRPr="00416568">
        <w:rPr>
          <w:rFonts w:cs="Times New Roman"/>
          <w:szCs w:val="24"/>
        </w:rPr>
        <w:t xml:space="preserve">Recognize someone or something by appearance   </w:t>
      </w:r>
    </w:p>
    <w:p w:rsidR="00D8661C" w:rsidRPr="00416568" w:rsidRDefault="00D8661C" w:rsidP="007363C5">
      <w:pPr>
        <w:pStyle w:val="ListParagraph"/>
        <w:numPr>
          <w:ilvl w:val="0"/>
          <w:numId w:val="73"/>
        </w:numPr>
        <w:spacing w:line="240" w:lineRule="auto"/>
        <w:rPr>
          <w:rFonts w:cs="Times New Roman"/>
          <w:szCs w:val="24"/>
        </w:rPr>
      </w:pPr>
      <w:r w:rsidRPr="00416568">
        <w:rPr>
          <w:rFonts w:cs="Times New Roman"/>
          <w:szCs w:val="24"/>
        </w:rPr>
        <w:t xml:space="preserve">Be certain about what one want    </w:t>
      </w:r>
    </w:p>
    <w:p w:rsidR="00D8661C" w:rsidRPr="00416568" w:rsidRDefault="00D8661C" w:rsidP="007363C5">
      <w:pPr>
        <w:pStyle w:val="ListParagraph"/>
        <w:numPr>
          <w:ilvl w:val="0"/>
          <w:numId w:val="73"/>
        </w:numPr>
        <w:spacing w:line="240" w:lineRule="auto"/>
        <w:rPr>
          <w:rFonts w:cs="Times New Roman"/>
          <w:szCs w:val="24"/>
        </w:rPr>
      </w:pPr>
      <w:r w:rsidRPr="00416568">
        <w:rPr>
          <w:rFonts w:cs="Times New Roman"/>
          <w:szCs w:val="24"/>
        </w:rPr>
        <w:t>Know all the answers</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14. I've got to get to work if I'm going to </w:t>
      </w:r>
      <w:r w:rsidRPr="00416568">
        <w:rPr>
          <w:rFonts w:cs="Times New Roman"/>
          <w:i/>
          <w:szCs w:val="24"/>
        </w:rPr>
        <w:t>bring home the bacon</w:t>
      </w:r>
    </w:p>
    <w:p w:rsidR="00D8661C" w:rsidRPr="00416568" w:rsidRDefault="00D8661C" w:rsidP="007363C5">
      <w:pPr>
        <w:pStyle w:val="ListParagraph"/>
        <w:numPr>
          <w:ilvl w:val="0"/>
          <w:numId w:val="75"/>
        </w:numPr>
        <w:spacing w:line="240" w:lineRule="auto"/>
        <w:rPr>
          <w:rFonts w:cs="Times New Roman"/>
          <w:szCs w:val="24"/>
        </w:rPr>
      </w:pPr>
      <w:r w:rsidRPr="00416568">
        <w:rPr>
          <w:rFonts w:cs="Times New Roman"/>
          <w:szCs w:val="24"/>
        </w:rPr>
        <w:t xml:space="preserve">Make happy                         </w:t>
      </w:r>
    </w:p>
    <w:p w:rsidR="00D8661C" w:rsidRPr="00416568" w:rsidRDefault="00D8661C" w:rsidP="007363C5">
      <w:pPr>
        <w:pStyle w:val="ListParagraph"/>
        <w:numPr>
          <w:ilvl w:val="0"/>
          <w:numId w:val="75"/>
        </w:numPr>
        <w:spacing w:line="240" w:lineRule="auto"/>
        <w:rPr>
          <w:rFonts w:cs="Times New Roman"/>
          <w:szCs w:val="24"/>
        </w:rPr>
      </w:pPr>
      <w:r w:rsidRPr="00416568">
        <w:rPr>
          <w:rFonts w:cs="Times New Roman"/>
          <w:szCs w:val="24"/>
        </w:rPr>
        <w:t xml:space="preserve">Provide the necessities of life        </w:t>
      </w:r>
    </w:p>
    <w:p w:rsidR="00D8661C" w:rsidRPr="00416568" w:rsidRDefault="00D8661C" w:rsidP="007363C5">
      <w:pPr>
        <w:pStyle w:val="ListParagraph"/>
        <w:numPr>
          <w:ilvl w:val="0"/>
          <w:numId w:val="75"/>
        </w:numPr>
        <w:spacing w:line="240" w:lineRule="auto"/>
        <w:rPr>
          <w:rFonts w:cs="Times New Roman"/>
          <w:szCs w:val="24"/>
        </w:rPr>
      </w:pPr>
      <w:r w:rsidRPr="00416568">
        <w:rPr>
          <w:rFonts w:cs="Times New Roman"/>
          <w:szCs w:val="24"/>
        </w:rPr>
        <w:t xml:space="preserve">Give birth to something         </w:t>
      </w:r>
    </w:p>
    <w:p w:rsidR="00D8661C" w:rsidRPr="00416568" w:rsidRDefault="00D8661C" w:rsidP="007363C5">
      <w:pPr>
        <w:pStyle w:val="ListParagraph"/>
        <w:numPr>
          <w:ilvl w:val="0"/>
          <w:numId w:val="75"/>
        </w:numPr>
        <w:spacing w:line="240" w:lineRule="auto"/>
        <w:rPr>
          <w:rFonts w:cs="Times New Roman"/>
          <w:szCs w:val="24"/>
        </w:rPr>
      </w:pPr>
      <w:r w:rsidRPr="00416568">
        <w:rPr>
          <w:rFonts w:cs="Times New Roman"/>
          <w:szCs w:val="24"/>
        </w:rPr>
        <w:t>Get to the heart of a matter</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p>
    <w:p w:rsidR="00E3387F" w:rsidRPr="00416568" w:rsidRDefault="00E3387F" w:rsidP="00E3387F">
      <w:pPr>
        <w:rPr>
          <w:rFonts w:cs="Times New Roman"/>
          <w:szCs w:val="24"/>
        </w:rPr>
      </w:pPr>
      <w:r w:rsidRPr="00416568">
        <w:rPr>
          <w:rFonts w:cs="Times New Roman"/>
          <w:szCs w:val="24"/>
        </w:rPr>
        <w:t xml:space="preserve">15. The politician kept </w:t>
      </w:r>
      <w:r w:rsidRPr="00416568">
        <w:rPr>
          <w:rFonts w:cs="Times New Roman"/>
          <w:i/>
          <w:szCs w:val="24"/>
        </w:rPr>
        <w:t>cool as a cucumber</w:t>
      </w:r>
      <w:r w:rsidRPr="00416568">
        <w:rPr>
          <w:rFonts w:cs="Times New Roman"/>
          <w:szCs w:val="24"/>
        </w:rPr>
        <w:t xml:space="preserve"> throughout the interview.        </w:t>
      </w:r>
    </w:p>
    <w:p w:rsidR="00E3387F" w:rsidRPr="00416568" w:rsidRDefault="00E3387F" w:rsidP="007363C5">
      <w:pPr>
        <w:pStyle w:val="ListParagraph"/>
        <w:numPr>
          <w:ilvl w:val="0"/>
          <w:numId w:val="56"/>
        </w:numPr>
        <w:spacing w:line="240" w:lineRule="auto"/>
        <w:rPr>
          <w:rFonts w:cs="Times New Roman"/>
          <w:szCs w:val="24"/>
        </w:rPr>
      </w:pPr>
      <w:r w:rsidRPr="00416568">
        <w:rPr>
          <w:rFonts w:cs="Times New Roman"/>
          <w:szCs w:val="24"/>
        </w:rPr>
        <w:t xml:space="preserve">Crazy and foolish       </w:t>
      </w:r>
    </w:p>
    <w:p w:rsidR="00E3387F" w:rsidRPr="00416568" w:rsidRDefault="00E3387F" w:rsidP="007363C5">
      <w:pPr>
        <w:pStyle w:val="ListParagraph"/>
        <w:numPr>
          <w:ilvl w:val="0"/>
          <w:numId w:val="56"/>
        </w:numPr>
        <w:spacing w:line="240" w:lineRule="auto"/>
        <w:rPr>
          <w:rFonts w:cs="Times New Roman"/>
          <w:szCs w:val="24"/>
        </w:rPr>
      </w:pPr>
      <w:r w:rsidRPr="00416568">
        <w:rPr>
          <w:rFonts w:cs="Times New Roman"/>
          <w:szCs w:val="24"/>
        </w:rPr>
        <w:t>Curious</w:t>
      </w:r>
    </w:p>
    <w:p w:rsidR="00E3387F" w:rsidRPr="00416568" w:rsidRDefault="00E3387F" w:rsidP="007363C5">
      <w:pPr>
        <w:pStyle w:val="ListParagraph"/>
        <w:numPr>
          <w:ilvl w:val="0"/>
          <w:numId w:val="56"/>
        </w:numPr>
        <w:spacing w:line="240" w:lineRule="auto"/>
        <w:rPr>
          <w:rFonts w:cs="Times New Roman"/>
          <w:szCs w:val="24"/>
        </w:rPr>
      </w:pPr>
      <w:r w:rsidRPr="00416568">
        <w:rPr>
          <w:rFonts w:cs="Times New Roman"/>
          <w:szCs w:val="24"/>
        </w:rPr>
        <w:t>Calm and self possessed</w:t>
      </w:r>
    </w:p>
    <w:p w:rsidR="00E3387F" w:rsidRPr="00416568" w:rsidRDefault="00E3387F" w:rsidP="007363C5">
      <w:pPr>
        <w:pStyle w:val="ListParagraph"/>
        <w:numPr>
          <w:ilvl w:val="0"/>
          <w:numId w:val="56"/>
        </w:numPr>
        <w:spacing w:line="240" w:lineRule="auto"/>
        <w:rPr>
          <w:rFonts w:cs="Times New Roman"/>
          <w:szCs w:val="24"/>
        </w:rPr>
      </w:pPr>
      <w:r w:rsidRPr="00416568">
        <w:rPr>
          <w:rFonts w:cs="Times New Roman"/>
          <w:szCs w:val="24"/>
        </w:rPr>
        <w:t>Careless</w:t>
      </w:r>
    </w:p>
    <w:p w:rsidR="00D8661C" w:rsidRPr="00416568" w:rsidRDefault="00D8661C" w:rsidP="00D8661C">
      <w:pPr>
        <w:spacing w:line="240" w:lineRule="auto"/>
        <w:rPr>
          <w:rFonts w:cs="Times New Roman"/>
          <w:szCs w:val="24"/>
        </w:rPr>
      </w:pPr>
    </w:p>
    <w:p w:rsidR="00D8661C" w:rsidRPr="00416568" w:rsidRDefault="00D8661C" w:rsidP="00E3387F">
      <w:pPr>
        <w:spacing w:line="240" w:lineRule="auto"/>
        <w:rPr>
          <w:rFonts w:cs="Times New Roman"/>
          <w:szCs w:val="24"/>
        </w:rPr>
      </w:pPr>
    </w:p>
    <w:p w:rsidR="000156CC" w:rsidRDefault="000156CC" w:rsidP="00A82C13">
      <w:pPr>
        <w:spacing w:line="360" w:lineRule="auto"/>
        <w:jc w:val="center"/>
        <w:rPr>
          <w:rFonts w:cs="Times New Roman"/>
          <w:b/>
          <w:szCs w:val="24"/>
        </w:rPr>
      </w:pPr>
    </w:p>
    <w:p w:rsidR="000156CC" w:rsidRDefault="000156CC" w:rsidP="00A82C13">
      <w:pPr>
        <w:spacing w:line="360" w:lineRule="auto"/>
        <w:jc w:val="center"/>
        <w:rPr>
          <w:rFonts w:cs="Times New Roman"/>
          <w:b/>
          <w:szCs w:val="24"/>
        </w:rPr>
      </w:pPr>
    </w:p>
    <w:p w:rsidR="000156CC" w:rsidRDefault="000156CC" w:rsidP="002B1ABB">
      <w:pPr>
        <w:spacing w:line="360" w:lineRule="auto"/>
        <w:rPr>
          <w:rFonts w:cs="Times New Roman"/>
          <w:b/>
          <w:szCs w:val="24"/>
        </w:rPr>
      </w:pPr>
    </w:p>
    <w:p w:rsidR="000156CC" w:rsidRDefault="000156CC" w:rsidP="00A82C13">
      <w:pPr>
        <w:spacing w:line="360" w:lineRule="auto"/>
        <w:jc w:val="center"/>
        <w:rPr>
          <w:rFonts w:cs="Times New Roman"/>
          <w:b/>
          <w:szCs w:val="24"/>
        </w:rPr>
      </w:pPr>
    </w:p>
    <w:p w:rsidR="000156CC" w:rsidRDefault="000156CC" w:rsidP="002B1ABB">
      <w:pPr>
        <w:spacing w:line="360" w:lineRule="auto"/>
        <w:rPr>
          <w:rFonts w:cs="Times New Roman"/>
          <w:b/>
          <w:szCs w:val="24"/>
        </w:rPr>
      </w:pPr>
    </w:p>
    <w:p w:rsidR="00A82C13" w:rsidRPr="00416568" w:rsidRDefault="00A82C13" w:rsidP="00A82C13">
      <w:pPr>
        <w:spacing w:line="360" w:lineRule="auto"/>
        <w:jc w:val="center"/>
        <w:rPr>
          <w:rFonts w:cs="Times New Roman"/>
          <w:b/>
          <w:szCs w:val="24"/>
        </w:rPr>
      </w:pPr>
      <w:r w:rsidRPr="00416568">
        <w:rPr>
          <w:rFonts w:cs="Times New Roman"/>
          <w:b/>
          <w:szCs w:val="24"/>
        </w:rPr>
        <w:lastRenderedPageBreak/>
        <w:t xml:space="preserve">SECTION B </w:t>
      </w:r>
    </w:p>
    <w:p w:rsidR="00D8661C" w:rsidRPr="00416568" w:rsidRDefault="00A82C13" w:rsidP="00A82C13">
      <w:pPr>
        <w:spacing w:line="360" w:lineRule="auto"/>
        <w:jc w:val="center"/>
        <w:rPr>
          <w:rFonts w:cs="Times New Roman"/>
          <w:b/>
          <w:szCs w:val="24"/>
        </w:rPr>
      </w:pPr>
      <w:r w:rsidRPr="00416568">
        <w:rPr>
          <w:rFonts w:cs="Times New Roman"/>
          <w:b/>
          <w:szCs w:val="24"/>
        </w:rPr>
        <w:t>IDIOMS IN ISOLATION</w:t>
      </w:r>
    </w:p>
    <w:p w:rsidR="00D8661C" w:rsidRPr="00416568" w:rsidRDefault="00A82C13" w:rsidP="00A82C13">
      <w:pPr>
        <w:spacing w:line="360" w:lineRule="auto"/>
        <w:jc w:val="left"/>
        <w:rPr>
          <w:rFonts w:cs="Times New Roman"/>
          <w:b/>
          <w:szCs w:val="24"/>
        </w:rPr>
      </w:pPr>
      <w:r w:rsidRPr="00416568">
        <w:rPr>
          <w:rFonts w:cs="Times New Roman"/>
          <w:b/>
          <w:szCs w:val="24"/>
        </w:rPr>
        <w:t>Answer all questions provided</w:t>
      </w:r>
    </w:p>
    <w:p w:rsidR="00D8661C" w:rsidRPr="00416568" w:rsidRDefault="00D8661C" w:rsidP="00D8661C">
      <w:pPr>
        <w:spacing w:line="240" w:lineRule="auto"/>
        <w:rPr>
          <w:rFonts w:cs="Times New Roman"/>
          <w:szCs w:val="24"/>
        </w:rPr>
      </w:pPr>
      <w:r w:rsidRPr="00416568">
        <w:rPr>
          <w:rFonts w:cs="Times New Roman"/>
          <w:szCs w:val="24"/>
        </w:rPr>
        <w:t xml:space="preserve">16 What does the expression </w:t>
      </w:r>
      <w:r w:rsidRPr="00416568">
        <w:rPr>
          <w:rFonts w:cs="Times New Roman"/>
          <w:i/>
          <w:szCs w:val="24"/>
        </w:rPr>
        <w:t xml:space="preserve">at the </w:t>
      </w:r>
      <w:proofErr w:type="gramStart"/>
      <w:r w:rsidRPr="00416568">
        <w:rPr>
          <w:rFonts w:cs="Times New Roman"/>
          <w:i/>
          <w:szCs w:val="24"/>
        </w:rPr>
        <w:t>switch</w:t>
      </w:r>
      <w:r w:rsidRPr="00416568">
        <w:rPr>
          <w:rFonts w:cs="Times New Roman"/>
          <w:szCs w:val="24"/>
        </w:rPr>
        <w:t xml:space="preserve">  mean</w:t>
      </w:r>
      <w:proofErr w:type="gramEnd"/>
      <w:r w:rsidR="000156CC" w:rsidRPr="00416568">
        <w:rPr>
          <w:rFonts w:cs="Times New Roman"/>
          <w:szCs w:val="24"/>
        </w:rPr>
        <w:t>?</w:t>
      </w:r>
      <w:r w:rsidRPr="00416568">
        <w:rPr>
          <w:rFonts w:cs="Times New Roman"/>
          <w:szCs w:val="24"/>
        </w:rPr>
        <w:t xml:space="preserve">           </w:t>
      </w:r>
    </w:p>
    <w:p w:rsidR="00D8661C" w:rsidRPr="00416568" w:rsidRDefault="00D8661C" w:rsidP="007363C5">
      <w:pPr>
        <w:pStyle w:val="ListParagraph"/>
        <w:numPr>
          <w:ilvl w:val="0"/>
          <w:numId w:val="58"/>
        </w:numPr>
        <w:spacing w:line="240" w:lineRule="auto"/>
        <w:rPr>
          <w:rFonts w:cs="Times New Roman"/>
          <w:szCs w:val="24"/>
        </w:rPr>
      </w:pPr>
      <w:r w:rsidRPr="00416568">
        <w:rPr>
          <w:rFonts w:cs="Times New Roman"/>
          <w:szCs w:val="24"/>
        </w:rPr>
        <w:t>Inattentive</w:t>
      </w:r>
    </w:p>
    <w:p w:rsidR="00D8661C" w:rsidRPr="00416568" w:rsidRDefault="00D8661C" w:rsidP="007363C5">
      <w:pPr>
        <w:pStyle w:val="ListParagraph"/>
        <w:numPr>
          <w:ilvl w:val="0"/>
          <w:numId w:val="58"/>
        </w:numPr>
        <w:spacing w:line="240" w:lineRule="auto"/>
        <w:rPr>
          <w:rFonts w:cs="Times New Roman"/>
          <w:szCs w:val="24"/>
        </w:rPr>
      </w:pPr>
      <w:r w:rsidRPr="00416568">
        <w:rPr>
          <w:rFonts w:cs="Times New Roman"/>
          <w:szCs w:val="24"/>
        </w:rPr>
        <w:t>Secretive</w:t>
      </w:r>
    </w:p>
    <w:p w:rsidR="00D8661C" w:rsidRPr="00416568" w:rsidRDefault="00D8661C" w:rsidP="007363C5">
      <w:pPr>
        <w:pStyle w:val="ListParagraph"/>
        <w:numPr>
          <w:ilvl w:val="0"/>
          <w:numId w:val="58"/>
        </w:numPr>
        <w:spacing w:line="240" w:lineRule="auto"/>
        <w:rPr>
          <w:rFonts w:cs="Times New Roman"/>
          <w:szCs w:val="24"/>
        </w:rPr>
      </w:pPr>
      <w:r w:rsidRPr="00416568">
        <w:rPr>
          <w:rFonts w:cs="Times New Roman"/>
          <w:szCs w:val="24"/>
        </w:rPr>
        <w:t xml:space="preserve">Very ill         </w:t>
      </w:r>
    </w:p>
    <w:p w:rsidR="00D8661C" w:rsidRPr="00416568" w:rsidRDefault="00D8661C" w:rsidP="007363C5">
      <w:pPr>
        <w:pStyle w:val="ListParagraph"/>
        <w:numPr>
          <w:ilvl w:val="0"/>
          <w:numId w:val="58"/>
        </w:numPr>
        <w:spacing w:line="240" w:lineRule="auto"/>
        <w:rPr>
          <w:rFonts w:cs="Times New Roman"/>
          <w:szCs w:val="24"/>
        </w:rPr>
      </w:pPr>
      <w:r w:rsidRPr="00416568">
        <w:rPr>
          <w:rFonts w:cs="Times New Roman"/>
          <w:szCs w:val="24"/>
        </w:rPr>
        <w:t>Angry</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17 What does the expression to </w:t>
      </w:r>
      <w:r w:rsidRPr="00416568">
        <w:rPr>
          <w:rFonts w:cs="Times New Roman"/>
          <w:i/>
          <w:szCs w:val="24"/>
        </w:rPr>
        <w:t>drop the ball</w:t>
      </w:r>
      <w:r w:rsidRPr="00416568">
        <w:rPr>
          <w:rFonts w:cs="Times New Roman"/>
          <w:szCs w:val="24"/>
        </w:rPr>
        <w:t xml:space="preserve"> mean?          </w:t>
      </w:r>
    </w:p>
    <w:p w:rsidR="00D8661C" w:rsidRPr="00416568" w:rsidRDefault="00D8661C" w:rsidP="007363C5">
      <w:pPr>
        <w:pStyle w:val="ListParagraph"/>
        <w:numPr>
          <w:ilvl w:val="0"/>
          <w:numId w:val="57"/>
        </w:numPr>
        <w:spacing w:line="240" w:lineRule="auto"/>
        <w:rPr>
          <w:rFonts w:cs="Times New Roman"/>
          <w:szCs w:val="24"/>
        </w:rPr>
      </w:pPr>
      <w:r w:rsidRPr="00416568">
        <w:rPr>
          <w:rFonts w:cs="Times New Roman"/>
          <w:szCs w:val="24"/>
        </w:rPr>
        <w:t xml:space="preserve">Become very pleased  </w:t>
      </w:r>
    </w:p>
    <w:p w:rsidR="00D8661C" w:rsidRPr="00416568" w:rsidRDefault="00D8661C" w:rsidP="007363C5">
      <w:pPr>
        <w:pStyle w:val="ListParagraph"/>
        <w:numPr>
          <w:ilvl w:val="0"/>
          <w:numId w:val="57"/>
        </w:numPr>
        <w:spacing w:line="240" w:lineRule="auto"/>
        <w:rPr>
          <w:rFonts w:cs="Times New Roman"/>
          <w:szCs w:val="24"/>
        </w:rPr>
      </w:pPr>
      <w:r w:rsidRPr="00416568">
        <w:rPr>
          <w:rFonts w:cs="Times New Roman"/>
          <w:szCs w:val="24"/>
        </w:rPr>
        <w:t xml:space="preserve">Look foolish          </w:t>
      </w:r>
    </w:p>
    <w:p w:rsidR="00D8661C" w:rsidRPr="00416568" w:rsidRDefault="00D8661C" w:rsidP="007363C5">
      <w:pPr>
        <w:pStyle w:val="ListParagraph"/>
        <w:numPr>
          <w:ilvl w:val="0"/>
          <w:numId w:val="57"/>
        </w:numPr>
        <w:spacing w:line="240" w:lineRule="auto"/>
        <w:rPr>
          <w:rFonts w:cs="Times New Roman"/>
          <w:szCs w:val="24"/>
        </w:rPr>
      </w:pPr>
      <w:r w:rsidRPr="00416568">
        <w:rPr>
          <w:rFonts w:cs="Times New Roman"/>
          <w:szCs w:val="24"/>
        </w:rPr>
        <w:t xml:space="preserve">Miss an opportunity   </w:t>
      </w:r>
    </w:p>
    <w:p w:rsidR="00D8661C" w:rsidRPr="00416568" w:rsidRDefault="00D8661C" w:rsidP="007363C5">
      <w:pPr>
        <w:pStyle w:val="ListParagraph"/>
        <w:numPr>
          <w:ilvl w:val="0"/>
          <w:numId w:val="57"/>
        </w:numPr>
        <w:spacing w:line="240" w:lineRule="auto"/>
        <w:rPr>
          <w:rFonts w:cs="Times New Roman"/>
          <w:szCs w:val="24"/>
        </w:rPr>
      </w:pPr>
      <w:r w:rsidRPr="00416568">
        <w:rPr>
          <w:rFonts w:cs="Times New Roman"/>
          <w:szCs w:val="24"/>
        </w:rPr>
        <w:t xml:space="preserve">Show extreme modesty       </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18. What does the expression </w:t>
      </w:r>
      <w:r w:rsidR="00EC7E09" w:rsidRPr="00416568">
        <w:rPr>
          <w:rFonts w:cs="Times New Roman"/>
          <w:i/>
          <w:szCs w:val="24"/>
        </w:rPr>
        <w:t>to be the</w:t>
      </w:r>
      <w:r w:rsidRPr="00416568">
        <w:rPr>
          <w:rFonts w:cs="Times New Roman"/>
          <w:i/>
          <w:szCs w:val="24"/>
        </w:rPr>
        <w:t xml:space="preserve"> Dean's in the </w:t>
      </w:r>
      <w:r w:rsidR="00EC7E09" w:rsidRPr="00416568">
        <w:rPr>
          <w:rFonts w:cs="Times New Roman"/>
          <w:i/>
          <w:szCs w:val="24"/>
        </w:rPr>
        <w:t>doldrums</w:t>
      </w:r>
      <w:r w:rsidR="00EC7E09" w:rsidRPr="00416568">
        <w:rPr>
          <w:rFonts w:cs="Times New Roman"/>
          <w:szCs w:val="24"/>
        </w:rPr>
        <w:t xml:space="preserve"> mean</w:t>
      </w:r>
      <w:r w:rsidRPr="00416568">
        <w:rPr>
          <w:rFonts w:cs="Times New Roman"/>
          <w:szCs w:val="24"/>
        </w:rPr>
        <w:t xml:space="preserve">? </w:t>
      </w:r>
    </w:p>
    <w:p w:rsidR="00D8661C" w:rsidRPr="00416568" w:rsidRDefault="00D8661C" w:rsidP="007363C5">
      <w:pPr>
        <w:pStyle w:val="ListParagraph"/>
        <w:numPr>
          <w:ilvl w:val="0"/>
          <w:numId w:val="71"/>
        </w:numPr>
        <w:spacing w:line="240" w:lineRule="auto"/>
        <w:rPr>
          <w:rFonts w:cs="Times New Roman"/>
          <w:szCs w:val="24"/>
        </w:rPr>
      </w:pPr>
      <w:r w:rsidRPr="00416568">
        <w:rPr>
          <w:rFonts w:cs="Times New Roman"/>
          <w:szCs w:val="24"/>
        </w:rPr>
        <w:t xml:space="preserve">Very serious             </w:t>
      </w:r>
    </w:p>
    <w:p w:rsidR="00D8661C" w:rsidRPr="00416568" w:rsidRDefault="00D8661C" w:rsidP="007363C5">
      <w:pPr>
        <w:pStyle w:val="ListParagraph"/>
        <w:numPr>
          <w:ilvl w:val="0"/>
          <w:numId w:val="71"/>
        </w:numPr>
        <w:spacing w:line="240" w:lineRule="auto"/>
        <w:rPr>
          <w:rFonts w:cs="Times New Roman"/>
          <w:szCs w:val="24"/>
        </w:rPr>
      </w:pPr>
      <w:r w:rsidRPr="00416568">
        <w:rPr>
          <w:rFonts w:cs="Times New Roman"/>
          <w:szCs w:val="24"/>
        </w:rPr>
        <w:t>Depressed</w:t>
      </w:r>
    </w:p>
    <w:p w:rsidR="00D8661C" w:rsidRPr="00416568" w:rsidRDefault="00D8661C" w:rsidP="007363C5">
      <w:pPr>
        <w:pStyle w:val="ListParagraph"/>
        <w:numPr>
          <w:ilvl w:val="0"/>
          <w:numId w:val="71"/>
        </w:numPr>
        <w:spacing w:line="240" w:lineRule="auto"/>
        <w:rPr>
          <w:rFonts w:cs="Times New Roman"/>
          <w:szCs w:val="24"/>
        </w:rPr>
      </w:pPr>
      <w:r w:rsidRPr="00416568">
        <w:rPr>
          <w:rFonts w:cs="Times New Roman"/>
          <w:szCs w:val="24"/>
        </w:rPr>
        <w:t xml:space="preserve">active           </w:t>
      </w:r>
    </w:p>
    <w:p w:rsidR="00D8661C" w:rsidRPr="00416568" w:rsidRDefault="00D8661C" w:rsidP="007363C5">
      <w:pPr>
        <w:pStyle w:val="ListParagraph"/>
        <w:numPr>
          <w:ilvl w:val="0"/>
          <w:numId w:val="71"/>
        </w:numPr>
        <w:spacing w:line="240" w:lineRule="auto"/>
        <w:rPr>
          <w:rFonts w:cs="Times New Roman"/>
          <w:szCs w:val="24"/>
        </w:rPr>
      </w:pPr>
      <w:r w:rsidRPr="00416568">
        <w:rPr>
          <w:rFonts w:cs="Times New Roman"/>
          <w:szCs w:val="24"/>
        </w:rPr>
        <w:t>Composed</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19. What does the expression </w:t>
      </w:r>
      <w:r w:rsidRPr="00416568">
        <w:rPr>
          <w:rFonts w:cs="Times New Roman"/>
          <w:i/>
          <w:szCs w:val="24"/>
        </w:rPr>
        <w:t xml:space="preserve">carry your own </w:t>
      </w:r>
      <w:r w:rsidR="00416568" w:rsidRPr="00416568">
        <w:rPr>
          <w:rFonts w:cs="Times New Roman"/>
          <w:i/>
          <w:szCs w:val="24"/>
        </w:rPr>
        <w:t xml:space="preserve">cross </w:t>
      </w:r>
      <w:r w:rsidR="00416568" w:rsidRPr="00416568">
        <w:rPr>
          <w:rFonts w:cs="Times New Roman"/>
          <w:szCs w:val="24"/>
        </w:rPr>
        <w:t>mean</w:t>
      </w:r>
      <w:r w:rsidRPr="00416568">
        <w:rPr>
          <w:rFonts w:cs="Times New Roman"/>
          <w:szCs w:val="24"/>
        </w:rPr>
        <w:t xml:space="preserve">? </w:t>
      </w:r>
    </w:p>
    <w:p w:rsidR="00D8661C" w:rsidRPr="00416568" w:rsidRDefault="00D8661C" w:rsidP="007363C5">
      <w:pPr>
        <w:pStyle w:val="ListParagraph"/>
        <w:numPr>
          <w:ilvl w:val="0"/>
          <w:numId w:val="70"/>
        </w:numPr>
        <w:spacing w:line="240" w:lineRule="auto"/>
        <w:rPr>
          <w:rFonts w:cs="Times New Roman"/>
          <w:szCs w:val="24"/>
        </w:rPr>
      </w:pPr>
      <w:r w:rsidRPr="00416568">
        <w:rPr>
          <w:rFonts w:cs="Times New Roman"/>
          <w:szCs w:val="24"/>
        </w:rPr>
        <w:t xml:space="preserve">To make the wrong choice              </w:t>
      </w:r>
    </w:p>
    <w:p w:rsidR="00D8661C" w:rsidRPr="00416568" w:rsidRDefault="00D8661C" w:rsidP="007363C5">
      <w:pPr>
        <w:pStyle w:val="ListParagraph"/>
        <w:numPr>
          <w:ilvl w:val="0"/>
          <w:numId w:val="70"/>
        </w:numPr>
        <w:spacing w:line="240" w:lineRule="auto"/>
        <w:rPr>
          <w:rFonts w:cs="Times New Roman"/>
          <w:szCs w:val="24"/>
        </w:rPr>
      </w:pPr>
      <w:r w:rsidRPr="00416568">
        <w:rPr>
          <w:rFonts w:cs="Times New Roman"/>
          <w:szCs w:val="24"/>
        </w:rPr>
        <w:t xml:space="preserve">To solve your own problems      </w:t>
      </w:r>
    </w:p>
    <w:p w:rsidR="00D8661C" w:rsidRPr="00416568" w:rsidRDefault="00D8661C" w:rsidP="007363C5">
      <w:pPr>
        <w:pStyle w:val="ListParagraph"/>
        <w:numPr>
          <w:ilvl w:val="0"/>
          <w:numId w:val="70"/>
        </w:numPr>
        <w:spacing w:line="240" w:lineRule="auto"/>
        <w:rPr>
          <w:rFonts w:cs="Times New Roman"/>
          <w:szCs w:val="24"/>
        </w:rPr>
      </w:pPr>
      <w:r w:rsidRPr="00416568">
        <w:rPr>
          <w:rFonts w:cs="Times New Roman"/>
          <w:szCs w:val="24"/>
        </w:rPr>
        <w:t>To pay for someone’s challenges</w:t>
      </w:r>
    </w:p>
    <w:p w:rsidR="00D8661C" w:rsidRPr="00416568" w:rsidRDefault="00D8661C" w:rsidP="007363C5">
      <w:pPr>
        <w:pStyle w:val="ListParagraph"/>
        <w:numPr>
          <w:ilvl w:val="0"/>
          <w:numId w:val="70"/>
        </w:numPr>
        <w:spacing w:line="240" w:lineRule="auto"/>
        <w:rPr>
          <w:rFonts w:cs="Times New Roman"/>
          <w:szCs w:val="24"/>
        </w:rPr>
      </w:pPr>
      <w:r w:rsidRPr="00416568">
        <w:rPr>
          <w:rFonts w:cs="Times New Roman"/>
          <w:szCs w:val="24"/>
        </w:rPr>
        <w:t xml:space="preserve">To  follow Jesus     </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20. What does the expression </w:t>
      </w:r>
      <w:r w:rsidRPr="00416568">
        <w:rPr>
          <w:rFonts w:cs="Times New Roman"/>
          <w:i/>
          <w:szCs w:val="24"/>
        </w:rPr>
        <w:t>beating about the bush</w:t>
      </w:r>
      <w:r w:rsidRPr="00416568">
        <w:rPr>
          <w:rFonts w:cs="Times New Roman"/>
          <w:szCs w:val="24"/>
        </w:rPr>
        <w:t xml:space="preserve"> mean</w:t>
      </w:r>
      <w:proofErr w:type="gramStart"/>
      <w:r w:rsidRPr="00416568">
        <w:rPr>
          <w:rFonts w:cs="Times New Roman"/>
          <w:szCs w:val="24"/>
        </w:rPr>
        <w:t>?.</w:t>
      </w:r>
      <w:proofErr w:type="gramEnd"/>
      <w:r w:rsidRPr="00416568">
        <w:rPr>
          <w:rFonts w:cs="Times New Roman"/>
          <w:szCs w:val="24"/>
        </w:rPr>
        <w:t xml:space="preserve">      </w:t>
      </w:r>
    </w:p>
    <w:p w:rsidR="00D8661C" w:rsidRPr="00416568" w:rsidRDefault="00D8661C" w:rsidP="007363C5">
      <w:pPr>
        <w:pStyle w:val="ListParagraph"/>
        <w:numPr>
          <w:ilvl w:val="0"/>
          <w:numId w:val="59"/>
        </w:numPr>
        <w:spacing w:line="240" w:lineRule="auto"/>
        <w:rPr>
          <w:rFonts w:cs="Times New Roman"/>
          <w:szCs w:val="24"/>
        </w:rPr>
      </w:pPr>
      <w:r w:rsidRPr="00416568">
        <w:rPr>
          <w:rFonts w:cs="Times New Roman"/>
          <w:szCs w:val="24"/>
        </w:rPr>
        <w:t xml:space="preserve">To do something before a deadline         </w:t>
      </w:r>
    </w:p>
    <w:p w:rsidR="00D8661C" w:rsidRPr="00416568" w:rsidRDefault="00D8661C" w:rsidP="007363C5">
      <w:pPr>
        <w:pStyle w:val="ListParagraph"/>
        <w:numPr>
          <w:ilvl w:val="0"/>
          <w:numId w:val="59"/>
        </w:numPr>
        <w:spacing w:line="240" w:lineRule="auto"/>
        <w:rPr>
          <w:rFonts w:cs="Times New Roman"/>
          <w:szCs w:val="24"/>
        </w:rPr>
      </w:pPr>
      <w:r w:rsidRPr="00416568">
        <w:rPr>
          <w:rFonts w:cs="Times New Roman"/>
          <w:szCs w:val="24"/>
        </w:rPr>
        <w:t xml:space="preserve">To try very hard to do something      </w:t>
      </w:r>
    </w:p>
    <w:p w:rsidR="00D8661C" w:rsidRPr="00416568" w:rsidRDefault="00D8661C" w:rsidP="007363C5">
      <w:pPr>
        <w:pStyle w:val="ListParagraph"/>
        <w:numPr>
          <w:ilvl w:val="0"/>
          <w:numId w:val="59"/>
        </w:numPr>
        <w:spacing w:line="240" w:lineRule="auto"/>
        <w:rPr>
          <w:rFonts w:cs="Times New Roman"/>
          <w:szCs w:val="24"/>
        </w:rPr>
      </w:pPr>
      <w:r w:rsidRPr="00416568">
        <w:rPr>
          <w:rFonts w:cs="Times New Roman"/>
          <w:szCs w:val="24"/>
        </w:rPr>
        <w:t xml:space="preserve">To waste time                                       </w:t>
      </w:r>
    </w:p>
    <w:p w:rsidR="00D8661C" w:rsidRPr="00416568" w:rsidRDefault="00D8661C" w:rsidP="007363C5">
      <w:pPr>
        <w:pStyle w:val="ListParagraph"/>
        <w:numPr>
          <w:ilvl w:val="0"/>
          <w:numId w:val="59"/>
        </w:numPr>
        <w:spacing w:line="240" w:lineRule="auto"/>
        <w:rPr>
          <w:rFonts w:cs="Times New Roman"/>
          <w:szCs w:val="24"/>
        </w:rPr>
      </w:pPr>
      <w:r w:rsidRPr="00416568">
        <w:rPr>
          <w:rFonts w:cs="Times New Roman"/>
          <w:szCs w:val="24"/>
        </w:rPr>
        <w:t>To have many ideas</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21. What does the expression </w:t>
      </w:r>
      <w:r w:rsidRPr="00416568">
        <w:rPr>
          <w:rFonts w:cs="Times New Roman"/>
          <w:i/>
          <w:szCs w:val="24"/>
        </w:rPr>
        <w:t xml:space="preserve">make a </w:t>
      </w:r>
      <w:r w:rsidR="00416568" w:rsidRPr="00416568">
        <w:rPr>
          <w:rFonts w:cs="Times New Roman"/>
          <w:i/>
          <w:szCs w:val="24"/>
        </w:rPr>
        <w:t>contribution</w:t>
      </w:r>
      <w:r w:rsidR="00416568" w:rsidRPr="00416568">
        <w:rPr>
          <w:rFonts w:cs="Times New Roman"/>
          <w:szCs w:val="24"/>
        </w:rPr>
        <w:t xml:space="preserve"> mean</w:t>
      </w:r>
      <w:r w:rsidRPr="00416568">
        <w:rPr>
          <w:rFonts w:cs="Times New Roman"/>
          <w:szCs w:val="24"/>
        </w:rPr>
        <w:t>?</w:t>
      </w:r>
    </w:p>
    <w:p w:rsidR="00D8661C" w:rsidRPr="00416568" w:rsidRDefault="00D8661C" w:rsidP="007363C5">
      <w:pPr>
        <w:pStyle w:val="ListParagraph"/>
        <w:numPr>
          <w:ilvl w:val="0"/>
          <w:numId w:val="60"/>
        </w:numPr>
        <w:spacing w:line="240" w:lineRule="auto"/>
        <w:rPr>
          <w:rFonts w:cs="Times New Roman"/>
          <w:szCs w:val="24"/>
        </w:rPr>
      </w:pPr>
      <w:r w:rsidRPr="00416568">
        <w:rPr>
          <w:rFonts w:cs="Times New Roman"/>
          <w:szCs w:val="24"/>
        </w:rPr>
        <w:t xml:space="preserve">Interfere in the affairs                                  </w:t>
      </w:r>
    </w:p>
    <w:p w:rsidR="00D8661C" w:rsidRPr="00416568" w:rsidRDefault="00D8661C" w:rsidP="007363C5">
      <w:pPr>
        <w:pStyle w:val="ListParagraph"/>
        <w:numPr>
          <w:ilvl w:val="0"/>
          <w:numId w:val="60"/>
        </w:numPr>
        <w:spacing w:line="240" w:lineRule="auto"/>
        <w:rPr>
          <w:rFonts w:cs="Times New Roman"/>
          <w:szCs w:val="24"/>
        </w:rPr>
      </w:pPr>
      <w:r w:rsidRPr="00416568">
        <w:rPr>
          <w:rFonts w:cs="Times New Roman"/>
          <w:szCs w:val="24"/>
        </w:rPr>
        <w:t xml:space="preserve">Overcome difficulties        </w:t>
      </w:r>
    </w:p>
    <w:p w:rsidR="00D8661C" w:rsidRPr="00416568" w:rsidRDefault="00D8661C" w:rsidP="007363C5">
      <w:pPr>
        <w:pStyle w:val="ListParagraph"/>
        <w:numPr>
          <w:ilvl w:val="0"/>
          <w:numId w:val="60"/>
        </w:numPr>
        <w:spacing w:line="240" w:lineRule="auto"/>
        <w:rPr>
          <w:rFonts w:cs="Times New Roman"/>
          <w:szCs w:val="24"/>
        </w:rPr>
      </w:pPr>
      <w:r w:rsidRPr="00416568">
        <w:rPr>
          <w:rFonts w:cs="Times New Roman"/>
          <w:szCs w:val="24"/>
        </w:rPr>
        <w:t xml:space="preserve">To contribute money to a pool                     </w:t>
      </w:r>
    </w:p>
    <w:p w:rsidR="00D8661C" w:rsidRPr="00416568" w:rsidRDefault="00D8661C" w:rsidP="007363C5">
      <w:pPr>
        <w:pStyle w:val="ListParagraph"/>
        <w:numPr>
          <w:ilvl w:val="0"/>
          <w:numId w:val="60"/>
        </w:numPr>
        <w:spacing w:line="240" w:lineRule="auto"/>
        <w:rPr>
          <w:rFonts w:cs="Times New Roman"/>
          <w:szCs w:val="24"/>
        </w:rPr>
      </w:pPr>
      <w:r w:rsidRPr="00416568">
        <w:rPr>
          <w:rFonts w:cs="Times New Roman"/>
          <w:szCs w:val="24"/>
        </w:rPr>
        <w:t>Annoy or anger someone</w:t>
      </w:r>
      <w:r w:rsidRPr="00416568">
        <w:rPr>
          <w:rFonts w:cs="Times New Roman"/>
          <w:szCs w:val="24"/>
        </w:rPr>
        <w:cr/>
      </w:r>
    </w:p>
    <w:p w:rsidR="000156CC" w:rsidRDefault="000156CC" w:rsidP="00D8661C">
      <w:pPr>
        <w:spacing w:line="240" w:lineRule="auto"/>
        <w:rPr>
          <w:rFonts w:cs="Times New Roman"/>
          <w:szCs w:val="24"/>
        </w:rPr>
      </w:pPr>
    </w:p>
    <w:p w:rsidR="000156CC" w:rsidRDefault="000156CC" w:rsidP="00D8661C">
      <w:pPr>
        <w:spacing w:line="240" w:lineRule="auto"/>
        <w:rPr>
          <w:rFonts w:cs="Times New Roman"/>
          <w:szCs w:val="24"/>
        </w:rPr>
      </w:pPr>
    </w:p>
    <w:p w:rsidR="000156CC" w:rsidRDefault="000156CC" w:rsidP="00D8661C">
      <w:pPr>
        <w:spacing w:line="240" w:lineRule="auto"/>
        <w:rPr>
          <w:rFonts w:cs="Times New Roman"/>
          <w:szCs w:val="24"/>
        </w:rPr>
      </w:pPr>
    </w:p>
    <w:p w:rsidR="000156CC" w:rsidRDefault="000156CC" w:rsidP="00D8661C">
      <w:pPr>
        <w:spacing w:line="240" w:lineRule="auto"/>
        <w:rPr>
          <w:rFonts w:cs="Times New Roman"/>
          <w:szCs w:val="24"/>
        </w:rPr>
      </w:pPr>
    </w:p>
    <w:p w:rsidR="000156CC" w:rsidRDefault="000156CC" w:rsidP="00D8661C">
      <w:pPr>
        <w:spacing w:line="240" w:lineRule="auto"/>
        <w:rPr>
          <w:rFonts w:cs="Times New Roman"/>
          <w:szCs w:val="24"/>
        </w:rPr>
      </w:pPr>
    </w:p>
    <w:p w:rsidR="000156CC" w:rsidRDefault="000156CC" w:rsidP="00D8661C">
      <w:pPr>
        <w:spacing w:line="240" w:lineRule="auto"/>
        <w:rPr>
          <w:rFonts w:cs="Times New Roman"/>
          <w:szCs w:val="24"/>
        </w:rPr>
      </w:pPr>
    </w:p>
    <w:p w:rsidR="000156CC" w:rsidRDefault="000156C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lastRenderedPageBreak/>
        <w:t xml:space="preserve">22. What does the expression </w:t>
      </w:r>
      <w:r w:rsidRPr="00416568">
        <w:rPr>
          <w:rFonts w:cs="Times New Roman"/>
          <w:i/>
          <w:szCs w:val="24"/>
        </w:rPr>
        <w:t xml:space="preserve">sit on the fence </w:t>
      </w:r>
      <w:r w:rsidRPr="00416568">
        <w:rPr>
          <w:rFonts w:cs="Times New Roman"/>
          <w:szCs w:val="24"/>
        </w:rPr>
        <w:t>Mean?</w:t>
      </w:r>
    </w:p>
    <w:p w:rsidR="00D8661C" w:rsidRPr="00416568" w:rsidRDefault="00D8661C" w:rsidP="007363C5">
      <w:pPr>
        <w:pStyle w:val="ListParagraph"/>
        <w:numPr>
          <w:ilvl w:val="0"/>
          <w:numId w:val="61"/>
        </w:numPr>
        <w:spacing w:line="240" w:lineRule="auto"/>
        <w:rPr>
          <w:rFonts w:cs="Times New Roman"/>
          <w:szCs w:val="24"/>
        </w:rPr>
      </w:pPr>
      <w:r w:rsidRPr="00416568">
        <w:rPr>
          <w:rFonts w:cs="Times New Roman"/>
          <w:szCs w:val="24"/>
        </w:rPr>
        <w:t>Be uncertain about the choice to be made</w:t>
      </w:r>
    </w:p>
    <w:p w:rsidR="00D8661C" w:rsidRPr="00416568" w:rsidRDefault="00D8661C" w:rsidP="007363C5">
      <w:pPr>
        <w:pStyle w:val="ListParagraph"/>
        <w:numPr>
          <w:ilvl w:val="0"/>
          <w:numId w:val="61"/>
        </w:numPr>
        <w:spacing w:line="240" w:lineRule="auto"/>
        <w:rPr>
          <w:rFonts w:cs="Times New Roman"/>
          <w:szCs w:val="24"/>
        </w:rPr>
      </w:pPr>
      <w:r w:rsidRPr="00416568">
        <w:rPr>
          <w:rFonts w:cs="Times New Roman"/>
          <w:szCs w:val="24"/>
        </w:rPr>
        <w:t xml:space="preserve">Being lazy.     </w:t>
      </w:r>
    </w:p>
    <w:p w:rsidR="00D8661C" w:rsidRPr="00416568" w:rsidRDefault="00D8661C" w:rsidP="007363C5">
      <w:pPr>
        <w:pStyle w:val="ListParagraph"/>
        <w:numPr>
          <w:ilvl w:val="0"/>
          <w:numId w:val="61"/>
        </w:numPr>
        <w:spacing w:line="240" w:lineRule="auto"/>
        <w:rPr>
          <w:rFonts w:cs="Times New Roman"/>
          <w:szCs w:val="24"/>
        </w:rPr>
      </w:pPr>
      <w:r w:rsidRPr="00416568">
        <w:rPr>
          <w:rFonts w:cs="Times New Roman"/>
          <w:szCs w:val="24"/>
        </w:rPr>
        <w:t>To relax on the fence</w:t>
      </w:r>
    </w:p>
    <w:p w:rsidR="00D8661C" w:rsidRPr="00416568" w:rsidRDefault="00D8661C" w:rsidP="007363C5">
      <w:pPr>
        <w:pStyle w:val="ListParagraph"/>
        <w:numPr>
          <w:ilvl w:val="0"/>
          <w:numId w:val="61"/>
        </w:numPr>
        <w:spacing w:line="240" w:lineRule="auto"/>
        <w:rPr>
          <w:rFonts w:cs="Times New Roman"/>
          <w:szCs w:val="24"/>
        </w:rPr>
      </w:pPr>
      <w:r w:rsidRPr="00416568">
        <w:rPr>
          <w:rFonts w:cs="Times New Roman"/>
          <w:szCs w:val="24"/>
        </w:rPr>
        <w:t xml:space="preserve">To buy something in any possible way     </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23. What does the expression </w:t>
      </w:r>
      <w:r w:rsidRPr="00416568">
        <w:rPr>
          <w:rFonts w:cs="Times New Roman"/>
          <w:i/>
          <w:szCs w:val="24"/>
        </w:rPr>
        <w:t>another nail in your coffin</w:t>
      </w:r>
      <w:r w:rsidRPr="00416568">
        <w:rPr>
          <w:rFonts w:cs="Times New Roman"/>
          <w:szCs w:val="24"/>
        </w:rPr>
        <w:t xml:space="preserve"> Mean?    </w:t>
      </w:r>
    </w:p>
    <w:p w:rsidR="00D8661C" w:rsidRPr="00416568" w:rsidRDefault="00D8661C" w:rsidP="007363C5">
      <w:pPr>
        <w:pStyle w:val="ListParagraph"/>
        <w:numPr>
          <w:ilvl w:val="0"/>
          <w:numId w:val="62"/>
        </w:numPr>
        <w:spacing w:line="240" w:lineRule="auto"/>
        <w:rPr>
          <w:rFonts w:cs="Times New Roman"/>
          <w:szCs w:val="24"/>
        </w:rPr>
      </w:pPr>
      <w:r w:rsidRPr="00416568">
        <w:rPr>
          <w:rFonts w:cs="Times New Roman"/>
          <w:szCs w:val="24"/>
        </w:rPr>
        <w:t xml:space="preserve">A heavy burden             </w:t>
      </w:r>
    </w:p>
    <w:p w:rsidR="00D8661C" w:rsidRPr="00416568" w:rsidRDefault="00D8661C" w:rsidP="007363C5">
      <w:pPr>
        <w:pStyle w:val="ListParagraph"/>
        <w:numPr>
          <w:ilvl w:val="0"/>
          <w:numId w:val="62"/>
        </w:numPr>
        <w:spacing w:line="240" w:lineRule="auto"/>
        <w:rPr>
          <w:rFonts w:cs="Times New Roman"/>
          <w:szCs w:val="24"/>
        </w:rPr>
      </w:pPr>
      <w:r w:rsidRPr="00416568">
        <w:rPr>
          <w:rFonts w:cs="Times New Roman"/>
          <w:szCs w:val="24"/>
        </w:rPr>
        <w:t xml:space="preserve">Something that helps to prepare for trouble   </w:t>
      </w:r>
    </w:p>
    <w:p w:rsidR="00D8661C" w:rsidRPr="00416568" w:rsidRDefault="00D8661C" w:rsidP="007363C5">
      <w:pPr>
        <w:pStyle w:val="ListParagraph"/>
        <w:numPr>
          <w:ilvl w:val="0"/>
          <w:numId w:val="62"/>
        </w:numPr>
        <w:spacing w:line="240" w:lineRule="auto"/>
        <w:rPr>
          <w:rFonts w:cs="Times New Roman"/>
          <w:szCs w:val="24"/>
        </w:rPr>
      </w:pPr>
      <w:r w:rsidRPr="00416568">
        <w:rPr>
          <w:rFonts w:cs="Times New Roman"/>
          <w:szCs w:val="24"/>
        </w:rPr>
        <w:t xml:space="preserve">Something that contributes to one's health     </w:t>
      </w:r>
    </w:p>
    <w:p w:rsidR="00D8661C" w:rsidRPr="00416568" w:rsidRDefault="00D8661C" w:rsidP="007363C5">
      <w:pPr>
        <w:pStyle w:val="ListParagraph"/>
        <w:numPr>
          <w:ilvl w:val="0"/>
          <w:numId w:val="62"/>
        </w:numPr>
        <w:spacing w:line="240" w:lineRule="auto"/>
        <w:rPr>
          <w:rFonts w:cs="Times New Roman"/>
          <w:szCs w:val="24"/>
        </w:rPr>
      </w:pPr>
      <w:r w:rsidRPr="00416568">
        <w:rPr>
          <w:rFonts w:cs="Times New Roman"/>
          <w:szCs w:val="24"/>
        </w:rPr>
        <w:t xml:space="preserve">Something that hasten one's death  </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24.  What does the expression </w:t>
      </w:r>
      <w:r w:rsidRPr="00416568">
        <w:rPr>
          <w:rFonts w:cs="Times New Roman"/>
          <w:i/>
          <w:szCs w:val="24"/>
        </w:rPr>
        <w:t>to down the tools</w:t>
      </w:r>
      <w:r w:rsidRPr="00416568">
        <w:rPr>
          <w:rFonts w:cs="Times New Roman"/>
          <w:szCs w:val="24"/>
        </w:rPr>
        <w:t xml:space="preserve"> mean?</w:t>
      </w:r>
    </w:p>
    <w:p w:rsidR="00D8661C" w:rsidRPr="00416568" w:rsidRDefault="00D8661C" w:rsidP="007363C5">
      <w:pPr>
        <w:pStyle w:val="ListParagraph"/>
        <w:numPr>
          <w:ilvl w:val="0"/>
          <w:numId w:val="63"/>
        </w:numPr>
        <w:spacing w:line="240" w:lineRule="auto"/>
        <w:rPr>
          <w:rFonts w:cs="Times New Roman"/>
          <w:szCs w:val="24"/>
        </w:rPr>
      </w:pPr>
      <w:r w:rsidRPr="00416568">
        <w:rPr>
          <w:rFonts w:cs="Times New Roman"/>
          <w:szCs w:val="24"/>
        </w:rPr>
        <w:t>To stop working</w:t>
      </w:r>
    </w:p>
    <w:p w:rsidR="00D8661C" w:rsidRPr="00416568" w:rsidRDefault="00D8661C" w:rsidP="007363C5">
      <w:pPr>
        <w:pStyle w:val="ListParagraph"/>
        <w:numPr>
          <w:ilvl w:val="0"/>
          <w:numId w:val="63"/>
        </w:numPr>
        <w:spacing w:line="240" w:lineRule="auto"/>
        <w:rPr>
          <w:rFonts w:cs="Times New Roman"/>
          <w:szCs w:val="24"/>
        </w:rPr>
      </w:pPr>
      <w:r w:rsidRPr="00416568">
        <w:rPr>
          <w:rFonts w:cs="Times New Roman"/>
          <w:szCs w:val="24"/>
        </w:rPr>
        <w:t>To put down the tools after work</w:t>
      </w:r>
    </w:p>
    <w:p w:rsidR="00D8661C" w:rsidRPr="00416568" w:rsidRDefault="00D8661C" w:rsidP="007363C5">
      <w:pPr>
        <w:pStyle w:val="ListParagraph"/>
        <w:numPr>
          <w:ilvl w:val="0"/>
          <w:numId w:val="63"/>
        </w:numPr>
        <w:spacing w:line="240" w:lineRule="auto"/>
        <w:rPr>
          <w:rFonts w:cs="Times New Roman"/>
          <w:szCs w:val="24"/>
        </w:rPr>
      </w:pPr>
      <w:r w:rsidRPr="00416568">
        <w:rPr>
          <w:rFonts w:cs="Times New Roman"/>
          <w:szCs w:val="24"/>
        </w:rPr>
        <w:t>The price of tools has decreased</w:t>
      </w:r>
    </w:p>
    <w:p w:rsidR="00D8661C" w:rsidRPr="00416568" w:rsidRDefault="00D8661C" w:rsidP="007363C5">
      <w:pPr>
        <w:pStyle w:val="ListParagraph"/>
        <w:numPr>
          <w:ilvl w:val="0"/>
          <w:numId w:val="63"/>
        </w:numPr>
        <w:spacing w:line="240" w:lineRule="auto"/>
        <w:rPr>
          <w:rFonts w:cs="Times New Roman"/>
          <w:szCs w:val="24"/>
        </w:rPr>
      </w:pPr>
      <w:r w:rsidRPr="00416568">
        <w:rPr>
          <w:rFonts w:cs="Times New Roman"/>
          <w:szCs w:val="24"/>
        </w:rPr>
        <w:t>To start working</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25. What does the expression to   </w:t>
      </w:r>
      <w:r w:rsidRPr="00416568">
        <w:rPr>
          <w:rFonts w:cs="Times New Roman"/>
          <w:i/>
          <w:szCs w:val="24"/>
        </w:rPr>
        <w:t xml:space="preserve">pull </w:t>
      </w:r>
      <w:r w:rsidR="00416568" w:rsidRPr="00416568">
        <w:rPr>
          <w:rFonts w:cs="Times New Roman"/>
          <w:i/>
          <w:szCs w:val="24"/>
        </w:rPr>
        <w:t>someone</w:t>
      </w:r>
      <w:r w:rsidR="00416568">
        <w:rPr>
          <w:rFonts w:cs="Times New Roman"/>
          <w:i/>
          <w:szCs w:val="24"/>
        </w:rPr>
        <w:t>’s</w:t>
      </w:r>
      <w:r w:rsidR="00416568" w:rsidRPr="00416568">
        <w:rPr>
          <w:rFonts w:cs="Times New Roman"/>
          <w:i/>
          <w:szCs w:val="24"/>
        </w:rPr>
        <w:t xml:space="preserve"> legs</w:t>
      </w:r>
      <w:r w:rsidRPr="00416568">
        <w:rPr>
          <w:rFonts w:cs="Times New Roman"/>
          <w:szCs w:val="24"/>
        </w:rPr>
        <w:t xml:space="preserve"> mean?     </w:t>
      </w:r>
    </w:p>
    <w:p w:rsidR="00D8661C" w:rsidRPr="00416568" w:rsidRDefault="00D8661C" w:rsidP="007363C5">
      <w:pPr>
        <w:pStyle w:val="ListParagraph"/>
        <w:numPr>
          <w:ilvl w:val="0"/>
          <w:numId w:val="64"/>
        </w:numPr>
        <w:spacing w:line="240" w:lineRule="auto"/>
        <w:rPr>
          <w:rFonts w:cs="Times New Roman"/>
          <w:szCs w:val="24"/>
        </w:rPr>
      </w:pPr>
      <w:r w:rsidRPr="00416568">
        <w:rPr>
          <w:rFonts w:cs="Times New Roman"/>
          <w:szCs w:val="24"/>
        </w:rPr>
        <w:t xml:space="preserve">Make someone speak                                     </w:t>
      </w:r>
    </w:p>
    <w:p w:rsidR="00D8661C" w:rsidRPr="00416568" w:rsidRDefault="00D8661C" w:rsidP="007363C5">
      <w:pPr>
        <w:pStyle w:val="ListParagraph"/>
        <w:numPr>
          <w:ilvl w:val="0"/>
          <w:numId w:val="64"/>
        </w:numPr>
        <w:spacing w:line="240" w:lineRule="auto"/>
        <w:rPr>
          <w:rFonts w:cs="Times New Roman"/>
          <w:szCs w:val="24"/>
        </w:rPr>
      </w:pPr>
      <w:r w:rsidRPr="00416568">
        <w:rPr>
          <w:rFonts w:cs="Times New Roman"/>
          <w:szCs w:val="24"/>
        </w:rPr>
        <w:t xml:space="preserve">Play a joke on        </w:t>
      </w:r>
    </w:p>
    <w:p w:rsidR="00D8661C" w:rsidRPr="00416568" w:rsidRDefault="00D8661C" w:rsidP="007363C5">
      <w:pPr>
        <w:pStyle w:val="ListParagraph"/>
        <w:numPr>
          <w:ilvl w:val="0"/>
          <w:numId w:val="64"/>
        </w:numPr>
        <w:spacing w:line="240" w:lineRule="auto"/>
        <w:rPr>
          <w:rFonts w:cs="Times New Roman"/>
          <w:szCs w:val="24"/>
        </w:rPr>
      </w:pPr>
      <w:r w:rsidRPr="00416568">
        <w:rPr>
          <w:rFonts w:cs="Times New Roman"/>
          <w:szCs w:val="24"/>
        </w:rPr>
        <w:t xml:space="preserve">Discontinue                                                   </w:t>
      </w:r>
    </w:p>
    <w:p w:rsidR="00D8661C" w:rsidRPr="00416568" w:rsidRDefault="00D8661C" w:rsidP="007363C5">
      <w:pPr>
        <w:pStyle w:val="ListParagraph"/>
        <w:numPr>
          <w:ilvl w:val="0"/>
          <w:numId w:val="64"/>
        </w:numPr>
        <w:spacing w:line="240" w:lineRule="auto"/>
        <w:rPr>
          <w:rFonts w:cs="Times New Roman"/>
          <w:szCs w:val="24"/>
        </w:rPr>
      </w:pPr>
      <w:r w:rsidRPr="00416568">
        <w:rPr>
          <w:rFonts w:cs="Times New Roman"/>
          <w:szCs w:val="24"/>
        </w:rPr>
        <w:t xml:space="preserve">Removes all support  </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26. What does the expression to </w:t>
      </w:r>
      <w:r w:rsidRPr="00416568">
        <w:rPr>
          <w:rFonts w:cs="Times New Roman"/>
          <w:i/>
          <w:szCs w:val="24"/>
        </w:rPr>
        <w:t xml:space="preserve">put a buy on </w:t>
      </w:r>
      <w:r w:rsidR="00416568" w:rsidRPr="00416568">
        <w:rPr>
          <w:rFonts w:cs="Times New Roman"/>
          <w:i/>
          <w:szCs w:val="24"/>
        </w:rPr>
        <w:t>ones ear</w:t>
      </w:r>
      <w:r w:rsidRPr="00416568">
        <w:rPr>
          <w:rFonts w:cs="Times New Roman"/>
          <w:szCs w:val="24"/>
        </w:rPr>
        <w:t xml:space="preserve"> mean?</w:t>
      </w:r>
    </w:p>
    <w:p w:rsidR="00D8661C" w:rsidRPr="00416568" w:rsidRDefault="00D8661C" w:rsidP="007363C5">
      <w:pPr>
        <w:pStyle w:val="ListParagraph"/>
        <w:numPr>
          <w:ilvl w:val="0"/>
          <w:numId w:val="69"/>
        </w:numPr>
        <w:spacing w:line="240" w:lineRule="auto"/>
        <w:rPr>
          <w:rFonts w:cs="Times New Roman"/>
          <w:szCs w:val="24"/>
        </w:rPr>
      </w:pPr>
      <w:r w:rsidRPr="00416568">
        <w:rPr>
          <w:rFonts w:cs="Times New Roman"/>
          <w:szCs w:val="24"/>
        </w:rPr>
        <w:t xml:space="preserve">Cause to be understood              </w:t>
      </w:r>
    </w:p>
    <w:p w:rsidR="00D8661C" w:rsidRPr="00416568" w:rsidRDefault="00D8661C" w:rsidP="007363C5">
      <w:pPr>
        <w:pStyle w:val="ListParagraph"/>
        <w:numPr>
          <w:ilvl w:val="0"/>
          <w:numId w:val="69"/>
        </w:numPr>
        <w:spacing w:line="240" w:lineRule="auto"/>
        <w:rPr>
          <w:rFonts w:cs="Times New Roman"/>
          <w:szCs w:val="24"/>
        </w:rPr>
      </w:pPr>
      <w:r w:rsidRPr="00416568">
        <w:rPr>
          <w:rFonts w:cs="Times New Roman"/>
          <w:szCs w:val="24"/>
        </w:rPr>
        <w:t>Discourage</w:t>
      </w:r>
    </w:p>
    <w:p w:rsidR="00D8661C" w:rsidRPr="00416568" w:rsidRDefault="00D8661C" w:rsidP="007363C5">
      <w:pPr>
        <w:pStyle w:val="ListParagraph"/>
        <w:numPr>
          <w:ilvl w:val="0"/>
          <w:numId w:val="69"/>
        </w:numPr>
        <w:spacing w:line="240" w:lineRule="auto"/>
        <w:rPr>
          <w:rFonts w:cs="Times New Roman"/>
          <w:szCs w:val="24"/>
        </w:rPr>
      </w:pPr>
      <w:r w:rsidRPr="00416568">
        <w:rPr>
          <w:rFonts w:cs="Times New Roman"/>
          <w:szCs w:val="24"/>
        </w:rPr>
        <w:t xml:space="preserve">Allow one to use                           </w:t>
      </w:r>
    </w:p>
    <w:p w:rsidR="00D8661C" w:rsidRPr="00416568" w:rsidRDefault="00D8661C" w:rsidP="007363C5">
      <w:pPr>
        <w:pStyle w:val="ListParagraph"/>
        <w:numPr>
          <w:ilvl w:val="0"/>
          <w:numId w:val="69"/>
        </w:numPr>
        <w:spacing w:line="240" w:lineRule="auto"/>
        <w:rPr>
          <w:rFonts w:cs="Times New Roman"/>
          <w:szCs w:val="24"/>
        </w:rPr>
      </w:pPr>
      <w:r w:rsidRPr="00416568">
        <w:rPr>
          <w:rFonts w:cs="Times New Roman"/>
          <w:szCs w:val="24"/>
        </w:rPr>
        <w:t xml:space="preserve">Give someone a hint about something.   </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27. What does the expression </w:t>
      </w:r>
      <w:r w:rsidRPr="00416568">
        <w:rPr>
          <w:rFonts w:cs="Times New Roman"/>
          <w:i/>
          <w:szCs w:val="24"/>
        </w:rPr>
        <w:t>to put a red herring</w:t>
      </w:r>
      <w:r w:rsidRPr="00416568">
        <w:rPr>
          <w:rFonts w:cs="Times New Roman"/>
          <w:szCs w:val="24"/>
        </w:rPr>
        <w:t xml:space="preserve"> mean?</w:t>
      </w:r>
    </w:p>
    <w:p w:rsidR="00D8661C" w:rsidRPr="00416568" w:rsidRDefault="00D8661C" w:rsidP="007363C5">
      <w:pPr>
        <w:pStyle w:val="ListParagraph"/>
        <w:numPr>
          <w:ilvl w:val="0"/>
          <w:numId w:val="65"/>
        </w:numPr>
        <w:spacing w:line="240" w:lineRule="auto"/>
        <w:rPr>
          <w:rFonts w:cs="Times New Roman"/>
          <w:szCs w:val="24"/>
        </w:rPr>
      </w:pPr>
      <w:r w:rsidRPr="00416568">
        <w:rPr>
          <w:rFonts w:cs="Times New Roman"/>
          <w:szCs w:val="24"/>
        </w:rPr>
        <w:t xml:space="preserve">Something that draws attention away from a central issue.      </w:t>
      </w:r>
    </w:p>
    <w:p w:rsidR="00D8661C" w:rsidRPr="00416568" w:rsidRDefault="00D8661C" w:rsidP="007363C5">
      <w:pPr>
        <w:pStyle w:val="ListParagraph"/>
        <w:numPr>
          <w:ilvl w:val="0"/>
          <w:numId w:val="65"/>
        </w:numPr>
        <w:spacing w:line="240" w:lineRule="auto"/>
        <w:rPr>
          <w:rFonts w:cs="Times New Roman"/>
          <w:szCs w:val="24"/>
        </w:rPr>
      </w:pPr>
      <w:r w:rsidRPr="00416568">
        <w:rPr>
          <w:rFonts w:cs="Times New Roman"/>
          <w:szCs w:val="24"/>
        </w:rPr>
        <w:t xml:space="preserve">Something that causes hostility          </w:t>
      </w:r>
    </w:p>
    <w:p w:rsidR="00D8661C" w:rsidRPr="00416568" w:rsidRDefault="00D8661C" w:rsidP="007363C5">
      <w:pPr>
        <w:pStyle w:val="ListParagraph"/>
        <w:numPr>
          <w:ilvl w:val="0"/>
          <w:numId w:val="65"/>
        </w:numPr>
        <w:spacing w:line="240" w:lineRule="auto"/>
        <w:rPr>
          <w:rFonts w:cs="Times New Roman"/>
          <w:szCs w:val="24"/>
        </w:rPr>
      </w:pPr>
      <w:r w:rsidRPr="00416568">
        <w:rPr>
          <w:rFonts w:cs="Times New Roman"/>
          <w:szCs w:val="24"/>
        </w:rPr>
        <w:t xml:space="preserve">Something that is in good condition  </w:t>
      </w:r>
    </w:p>
    <w:p w:rsidR="00D8661C" w:rsidRPr="00416568" w:rsidRDefault="00D8661C" w:rsidP="007363C5">
      <w:pPr>
        <w:pStyle w:val="ListParagraph"/>
        <w:numPr>
          <w:ilvl w:val="0"/>
          <w:numId w:val="65"/>
        </w:numPr>
        <w:spacing w:line="240" w:lineRule="auto"/>
        <w:rPr>
          <w:rFonts w:cs="Times New Roman"/>
          <w:szCs w:val="24"/>
        </w:rPr>
      </w:pPr>
      <w:r w:rsidRPr="00416568">
        <w:rPr>
          <w:rFonts w:cs="Times New Roman"/>
          <w:szCs w:val="24"/>
        </w:rPr>
        <w:t xml:space="preserve">Something that causes embarrassment  </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28. What does the expression </w:t>
      </w:r>
      <w:r w:rsidRPr="00416568">
        <w:rPr>
          <w:rFonts w:cs="Times New Roman"/>
          <w:i/>
          <w:szCs w:val="24"/>
        </w:rPr>
        <w:t xml:space="preserve">rock the boat </w:t>
      </w:r>
      <w:r w:rsidRPr="00416568">
        <w:rPr>
          <w:rFonts w:cs="Times New Roman"/>
          <w:szCs w:val="24"/>
        </w:rPr>
        <w:t>mean?</w:t>
      </w:r>
    </w:p>
    <w:p w:rsidR="00D8661C" w:rsidRPr="00416568" w:rsidRDefault="00D8661C" w:rsidP="007363C5">
      <w:pPr>
        <w:pStyle w:val="ListParagraph"/>
        <w:numPr>
          <w:ilvl w:val="0"/>
          <w:numId w:val="66"/>
        </w:numPr>
        <w:spacing w:line="240" w:lineRule="auto"/>
        <w:rPr>
          <w:rFonts w:cs="Times New Roman"/>
          <w:szCs w:val="24"/>
        </w:rPr>
      </w:pPr>
      <w:r w:rsidRPr="00416568">
        <w:rPr>
          <w:rFonts w:cs="Times New Roman"/>
          <w:szCs w:val="24"/>
        </w:rPr>
        <w:t xml:space="preserve">Annoy someone                                      </w:t>
      </w:r>
    </w:p>
    <w:p w:rsidR="00D8661C" w:rsidRPr="00416568" w:rsidRDefault="00D8661C" w:rsidP="007363C5">
      <w:pPr>
        <w:pStyle w:val="ListParagraph"/>
        <w:numPr>
          <w:ilvl w:val="0"/>
          <w:numId w:val="66"/>
        </w:numPr>
        <w:spacing w:line="240" w:lineRule="auto"/>
        <w:rPr>
          <w:rFonts w:cs="Times New Roman"/>
          <w:szCs w:val="24"/>
        </w:rPr>
      </w:pPr>
      <w:r w:rsidRPr="00416568">
        <w:rPr>
          <w:rFonts w:cs="Times New Roman"/>
          <w:szCs w:val="24"/>
        </w:rPr>
        <w:t xml:space="preserve">Disturb a stable situation        </w:t>
      </w:r>
    </w:p>
    <w:p w:rsidR="00D8661C" w:rsidRPr="00416568" w:rsidRDefault="00D8661C" w:rsidP="007363C5">
      <w:pPr>
        <w:pStyle w:val="ListParagraph"/>
        <w:numPr>
          <w:ilvl w:val="0"/>
          <w:numId w:val="66"/>
        </w:numPr>
        <w:spacing w:line="240" w:lineRule="auto"/>
        <w:rPr>
          <w:rFonts w:cs="Times New Roman"/>
          <w:szCs w:val="24"/>
        </w:rPr>
      </w:pPr>
      <w:r w:rsidRPr="00416568">
        <w:rPr>
          <w:rFonts w:cs="Times New Roman"/>
          <w:szCs w:val="24"/>
        </w:rPr>
        <w:t xml:space="preserve">Prepare to work                                      </w:t>
      </w:r>
    </w:p>
    <w:p w:rsidR="00D8661C" w:rsidRPr="00416568" w:rsidRDefault="00D8661C" w:rsidP="007363C5">
      <w:pPr>
        <w:pStyle w:val="ListParagraph"/>
        <w:numPr>
          <w:ilvl w:val="0"/>
          <w:numId w:val="66"/>
        </w:numPr>
        <w:spacing w:line="240" w:lineRule="auto"/>
        <w:rPr>
          <w:rFonts w:cs="Times New Roman"/>
          <w:szCs w:val="24"/>
        </w:rPr>
      </w:pPr>
      <w:r w:rsidRPr="00416568">
        <w:rPr>
          <w:rFonts w:cs="Times New Roman"/>
          <w:szCs w:val="24"/>
        </w:rPr>
        <w:t xml:space="preserve">Seek to discover something  </w:t>
      </w:r>
    </w:p>
    <w:p w:rsidR="00D8661C" w:rsidRPr="00416568" w:rsidRDefault="00D8661C" w:rsidP="00D8661C">
      <w:pPr>
        <w:spacing w:line="240" w:lineRule="auto"/>
        <w:rPr>
          <w:rFonts w:cs="Times New Roman"/>
          <w:szCs w:val="24"/>
        </w:rPr>
      </w:pPr>
    </w:p>
    <w:p w:rsidR="000156CC" w:rsidRDefault="000156CC" w:rsidP="00D8661C">
      <w:pPr>
        <w:spacing w:line="240" w:lineRule="auto"/>
        <w:rPr>
          <w:rFonts w:cs="Times New Roman"/>
          <w:szCs w:val="24"/>
        </w:rPr>
      </w:pPr>
    </w:p>
    <w:p w:rsidR="000156CC" w:rsidRDefault="000156CC" w:rsidP="00D8661C">
      <w:pPr>
        <w:spacing w:line="240" w:lineRule="auto"/>
        <w:rPr>
          <w:rFonts w:cs="Times New Roman"/>
          <w:szCs w:val="24"/>
        </w:rPr>
      </w:pPr>
    </w:p>
    <w:p w:rsidR="000156CC" w:rsidRDefault="000156CC" w:rsidP="00D8661C">
      <w:pPr>
        <w:spacing w:line="240" w:lineRule="auto"/>
        <w:rPr>
          <w:rFonts w:cs="Times New Roman"/>
          <w:szCs w:val="24"/>
        </w:rPr>
      </w:pPr>
    </w:p>
    <w:p w:rsidR="000156CC" w:rsidRDefault="000156CC" w:rsidP="00D8661C">
      <w:pPr>
        <w:spacing w:line="240" w:lineRule="auto"/>
        <w:rPr>
          <w:rFonts w:cs="Times New Roman"/>
          <w:szCs w:val="24"/>
        </w:rPr>
      </w:pPr>
    </w:p>
    <w:p w:rsidR="000156CC" w:rsidRDefault="000156C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lastRenderedPageBreak/>
        <w:t xml:space="preserve">29.  What does the expression to be </w:t>
      </w:r>
      <w:r w:rsidRPr="00416568">
        <w:rPr>
          <w:rFonts w:cs="Times New Roman"/>
          <w:i/>
          <w:szCs w:val="24"/>
        </w:rPr>
        <w:t xml:space="preserve">wet behind the </w:t>
      </w:r>
      <w:r w:rsidR="00416568" w:rsidRPr="00416568">
        <w:rPr>
          <w:rFonts w:cs="Times New Roman"/>
          <w:i/>
          <w:szCs w:val="24"/>
        </w:rPr>
        <w:t>ear</w:t>
      </w:r>
      <w:r w:rsidR="00416568" w:rsidRPr="00416568">
        <w:rPr>
          <w:rFonts w:cs="Times New Roman"/>
          <w:szCs w:val="24"/>
        </w:rPr>
        <w:t xml:space="preserve"> </w:t>
      </w:r>
      <w:proofErr w:type="gramStart"/>
      <w:r w:rsidR="00416568" w:rsidRPr="00416568">
        <w:rPr>
          <w:rFonts w:cs="Times New Roman"/>
          <w:szCs w:val="24"/>
        </w:rPr>
        <w:t>Mean</w:t>
      </w:r>
      <w:proofErr w:type="gramEnd"/>
      <w:r w:rsidRPr="00416568">
        <w:rPr>
          <w:rFonts w:cs="Times New Roman"/>
          <w:szCs w:val="24"/>
        </w:rPr>
        <w:t xml:space="preserve">?     </w:t>
      </w:r>
    </w:p>
    <w:p w:rsidR="00D8661C" w:rsidRPr="00416568" w:rsidRDefault="00D8661C" w:rsidP="007363C5">
      <w:pPr>
        <w:pStyle w:val="ListParagraph"/>
        <w:numPr>
          <w:ilvl w:val="0"/>
          <w:numId w:val="67"/>
        </w:numPr>
        <w:spacing w:line="240" w:lineRule="auto"/>
        <w:rPr>
          <w:rFonts w:cs="Times New Roman"/>
          <w:szCs w:val="24"/>
        </w:rPr>
      </w:pPr>
      <w:r w:rsidRPr="00416568">
        <w:rPr>
          <w:rFonts w:cs="Times New Roman"/>
          <w:szCs w:val="24"/>
        </w:rPr>
        <w:t>Bored</w:t>
      </w:r>
    </w:p>
    <w:p w:rsidR="00D8661C" w:rsidRPr="00416568" w:rsidRDefault="00D8661C" w:rsidP="007363C5">
      <w:pPr>
        <w:pStyle w:val="ListParagraph"/>
        <w:numPr>
          <w:ilvl w:val="0"/>
          <w:numId w:val="67"/>
        </w:numPr>
        <w:spacing w:line="240" w:lineRule="auto"/>
        <w:rPr>
          <w:rFonts w:cs="Times New Roman"/>
          <w:szCs w:val="24"/>
        </w:rPr>
      </w:pPr>
      <w:r w:rsidRPr="00416568">
        <w:rPr>
          <w:rFonts w:cs="Times New Roman"/>
          <w:szCs w:val="24"/>
        </w:rPr>
        <w:t>Angry</w:t>
      </w:r>
    </w:p>
    <w:p w:rsidR="00D8661C" w:rsidRPr="00416568" w:rsidRDefault="00D8661C" w:rsidP="007363C5">
      <w:pPr>
        <w:pStyle w:val="ListParagraph"/>
        <w:numPr>
          <w:ilvl w:val="0"/>
          <w:numId w:val="67"/>
        </w:numPr>
        <w:spacing w:line="240" w:lineRule="auto"/>
        <w:rPr>
          <w:rFonts w:cs="Times New Roman"/>
          <w:szCs w:val="24"/>
        </w:rPr>
      </w:pPr>
      <w:r w:rsidRPr="00416568">
        <w:rPr>
          <w:rFonts w:cs="Times New Roman"/>
          <w:szCs w:val="24"/>
        </w:rPr>
        <w:t>Inexperienced</w:t>
      </w:r>
    </w:p>
    <w:p w:rsidR="00D8661C" w:rsidRPr="00416568" w:rsidRDefault="00D8661C" w:rsidP="007363C5">
      <w:pPr>
        <w:pStyle w:val="ListParagraph"/>
        <w:numPr>
          <w:ilvl w:val="0"/>
          <w:numId w:val="67"/>
        </w:numPr>
        <w:spacing w:line="240" w:lineRule="auto"/>
        <w:rPr>
          <w:rFonts w:cs="Times New Roman"/>
          <w:szCs w:val="24"/>
        </w:rPr>
      </w:pPr>
      <w:r w:rsidRPr="00416568">
        <w:rPr>
          <w:rFonts w:cs="Times New Roman"/>
          <w:szCs w:val="24"/>
        </w:rPr>
        <w:t xml:space="preserve">Excited  </w:t>
      </w:r>
    </w:p>
    <w:p w:rsidR="00D8661C" w:rsidRPr="00416568" w:rsidRDefault="00D8661C" w:rsidP="00D8661C">
      <w:pPr>
        <w:spacing w:line="240" w:lineRule="auto"/>
        <w:rPr>
          <w:rFonts w:cs="Times New Roman"/>
          <w:szCs w:val="24"/>
        </w:rPr>
      </w:pPr>
    </w:p>
    <w:p w:rsidR="00D8661C" w:rsidRPr="00416568" w:rsidRDefault="00D8661C" w:rsidP="00D8661C">
      <w:pPr>
        <w:spacing w:line="240" w:lineRule="auto"/>
        <w:rPr>
          <w:rFonts w:cs="Times New Roman"/>
          <w:szCs w:val="24"/>
        </w:rPr>
      </w:pPr>
      <w:r w:rsidRPr="00416568">
        <w:rPr>
          <w:rFonts w:cs="Times New Roman"/>
          <w:szCs w:val="24"/>
        </w:rPr>
        <w:t xml:space="preserve">30. What does the expression the </w:t>
      </w:r>
      <w:r w:rsidRPr="00416568">
        <w:rPr>
          <w:rFonts w:cs="Times New Roman"/>
          <w:i/>
          <w:szCs w:val="24"/>
        </w:rPr>
        <w:t xml:space="preserve">give a cold shoulder </w:t>
      </w:r>
      <w:r w:rsidRPr="00416568">
        <w:rPr>
          <w:rFonts w:cs="Times New Roman"/>
          <w:szCs w:val="24"/>
        </w:rPr>
        <w:t>mean?</w:t>
      </w:r>
    </w:p>
    <w:p w:rsidR="00D8661C" w:rsidRPr="00416568" w:rsidRDefault="00D8661C" w:rsidP="007363C5">
      <w:pPr>
        <w:pStyle w:val="ListParagraph"/>
        <w:numPr>
          <w:ilvl w:val="0"/>
          <w:numId w:val="68"/>
        </w:numPr>
        <w:spacing w:line="240" w:lineRule="auto"/>
        <w:rPr>
          <w:rFonts w:cs="Times New Roman"/>
          <w:szCs w:val="24"/>
        </w:rPr>
      </w:pPr>
      <w:r w:rsidRPr="00416568">
        <w:rPr>
          <w:rFonts w:cs="Times New Roman"/>
          <w:szCs w:val="24"/>
        </w:rPr>
        <w:t>Ignore ones presence</w:t>
      </w:r>
    </w:p>
    <w:p w:rsidR="00D8661C" w:rsidRPr="00416568" w:rsidRDefault="00D8661C" w:rsidP="007363C5">
      <w:pPr>
        <w:pStyle w:val="ListParagraph"/>
        <w:numPr>
          <w:ilvl w:val="0"/>
          <w:numId w:val="68"/>
        </w:numPr>
        <w:spacing w:line="240" w:lineRule="auto"/>
        <w:rPr>
          <w:rFonts w:cs="Times New Roman"/>
          <w:szCs w:val="24"/>
        </w:rPr>
      </w:pPr>
      <w:r w:rsidRPr="00416568">
        <w:rPr>
          <w:rFonts w:cs="Times New Roman"/>
          <w:szCs w:val="24"/>
        </w:rPr>
        <w:t>Assist someone</w:t>
      </w:r>
    </w:p>
    <w:p w:rsidR="00D8661C" w:rsidRPr="00416568" w:rsidRDefault="00D8661C" w:rsidP="007363C5">
      <w:pPr>
        <w:pStyle w:val="ListParagraph"/>
        <w:numPr>
          <w:ilvl w:val="0"/>
          <w:numId w:val="68"/>
        </w:numPr>
        <w:spacing w:line="240" w:lineRule="auto"/>
        <w:rPr>
          <w:rFonts w:cs="Times New Roman"/>
          <w:szCs w:val="24"/>
        </w:rPr>
      </w:pPr>
      <w:r w:rsidRPr="00416568">
        <w:rPr>
          <w:rFonts w:cs="Times New Roman"/>
          <w:szCs w:val="24"/>
        </w:rPr>
        <w:t>Welcome someone</w:t>
      </w:r>
    </w:p>
    <w:p w:rsidR="00D8661C" w:rsidRPr="00416568" w:rsidRDefault="00D8661C" w:rsidP="007363C5">
      <w:pPr>
        <w:pStyle w:val="ListParagraph"/>
        <w:numPr>
          <w:ilvl w:val="0"/>
          <w:numId w:val="68"/>
        </w:numPr>
        <w:spacing w:line="240" w:lineRule="auto"/>
        <w:rPr>
          <w:rFonts w:cs="Times New Roman"/>
          <w:szCs w:val="24"/>
        </w:rPr>
      </w:pPr>
      <w:r w:rsidRPr="00416568">
        <w:rPr>
          <w:rFonts w:cs="Times New Roman"/>
          <w:szCs w:val="24"/>
        </w:rPr>
        <w:t>Fight someone</w:t>
      </w:r>
    </w:p>
    <w:p w:rsidR="00F42421" w:rsidRPr="005C5ED5" w:rsidRDefault="00A82C13" w:rsidP="009A0419">
      <w:pPr>
        <w:pStyle w:val="Heading1"/>
        <w:spacing w:line="360" w:lineRule="auto"/>
        <w:jc w:val="center"/>
      </w:pPr>
      <w:r>
        <w:br w:type="column"/>
      </w:r>
      <w:r w:rsidR="00F42421" w:rsidRPr="005C5ED5">
        <w:lastRenderedPageBreak/>
        <w:t>APPENDIX V</w:t>
      </w:r>
      <w:r w:rsidR="00F42421">
        <w:t>I</w:t>
      </w:r>
      <w:r w:rsidR="007B5A8F">
        <w:t>I</w:t>
      </w:r>
    </w:p>
    <w:p w:rsidR="00F42421" w:rsidRDefault="00F42421" w:rsidP="009A0419">
      <w:pPr>
        <w:spacing w:line="360" w:lineRule="auto"/>
        <w:jc w:val="center"/>
        <w:rPr>
          <w:rFonts w:cs="Times New Roman"/>
          <w:b/>
          <w:szCs w:val="24"/>
        </w:rPr>
      </w:pPr>
      <w:r>
        <w:rPr>
          <w:rFonts w:cs="Times New Roman"/>
          <w:b/>
          <w:szCs w:val="24"/>
        </w:rPr>
        <w:t xml:space="preserve">ANSWERS TO A </w:t>
      </w:r>
      <w:r w:rsidR="00A82C13">
        <w:rPr>
          <w:rFonts w:cs="Times New Roman"/>
          <w:b/>
          <w:szCs w:val="24"/>
        </w:rPr>
        <w:t>PRE-</w:t>
      </w:r>
      <w:r w:rsidRPr="005C5ED5">
        <w:rPr>
          <w:rFonts w:cs="Times New Roman"/>
          <w:b/>
          <w:szCs w:val="24"/>
        </w:rPr>
        <w:t>IDIOM COMPREHENSION TEST</w:t>
      </w:r>
    </w:p>
    <w:p w:rsidR="00F42421" w:rsidRDefault="00F42421" w:rsidP="009A0419">
      <w:pPr>
        <w:spacing w:line="360" w:lineRule="auto"/>
        <w:jc w:val="center"/>
        <w:rPr>
          <w:rFonts w:cs="Times New Roman"/>
          <w:b/>
          <w:szCs w:val="24"/>
        </w:rPr>
      </w:pPr>
    </w:p>
    <w:p w:rsidR="00A82C13" w:rsidRDefault="00F42421" w:rsidP="009A0419">
      <w:pPr>
        <w:spacing w:line="360" w:lineRule="auto"/>
        <w:jc w:val="center"/>
        <w:rPr>
          <w:rFonts w:cs="Times New Roman"/>
          <w:b/>
          <w:szCs w:val="24"/>
        </w:rPr>
      </w:pPr>
      <w:r w:rsidRPr="0010614F">
        <w:rPr>
          <w:rFonts w:cs="Times New Roman"/>
          <w:b/>
          <w:szCs w:val="24"/>
        </w:rPr>
        <w:t xml:space="preserve">SECTION A </w:t>
      </w:r>
    </w:p>
    <w:p w:rsidR="00F42421" w:rsidRPr="0010614F" w:rsidRDefault="00F42421" w:rsidP="009A0419">
      <w:pPr>
        <w:spacing w:line="360" w:lineRule="auto"/>
        <w:jc w:val="center"/>
        <w:rPr>
          <w:rFonts w:cs="Times New Roman"/>
          <w:b/>
          <w:szCs w:val="24"/>
        </w:rPr>
      </w:pPr>
      <w:r w:rsidRPr="0010614F">
        <w:rPr>
          <w:rFonts w:cs="Times New Roman"/>
          <w:b/>
          <w:szCs w:val="24"/>
        </w:rPr>
        <w:t>IDIOMS IN THE CONTEXT</w:t>
      </w:r>
    </w:p>
    <w:p w:rsidR="00F42421" w:rsidRPr="0010614F"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1. The death of the chief was so cruel. The government promised that proper investigation will be done. </w:t>
      </w:r>
      <w:r w:rsidRPr="009B0692">
        <w:rPr>
          <w:rFonts w:cs="Times New Roman"/>
          <w:i/>
          <w:szCs w:val="24"/>
        </w:rPr>
        <w:t>No stone will be left unturned</w:t>
      </w:r>
      <w:r w:rsidRPr="009B0692">
        <w:rPr>
          <w:rFonts w:cs="Times New Roman"/>
          <w:szCs w:val="24"/>
        </w:rPr>
        <w:t xml:space="preserve"> to bring the culprits to book. </w:t>
      </w:r>
    </w:p>
    <w:p w:rsidR="00F42421" w:rsidRPr="009B0692" w:rsidRDefault="00F42421" w:rsidP="007363C5">
      <w:pPr>
        <w:pStyle w:val="ListParagraph"/>
        <w:numPr>
          <w:ilvl w:val="0"/>
          <w:numId w:val="149"/>
        </w:numPr>
        <w:spacing w:line="240" w:lineRule="auto"/>
        <w:ind w:left="567"/>
        <w:rPr>
          <w:rFonts w:cs="Times New Roman"/>
          <w:i/>
          <w:szCs w:val="24"/>
        </w:rPr>
      </w:pPr>
      <w:r w:rsidRPr="009B0692">
        <w:rPr>
          <w:rFonts w:cs="Times New Roman"/>
          <w:i/>
          <w:szCs w:val="24"/>
        </w:rPr>
        <w:t xml:space="preserve">Every possible effort will be made               </w:t>
      </w:r>
    </w:p>
    <w:p w:rsidR="00F42421" w:rsidRPr="009B0692" w:rsidRDefault="00F42421" w:rsidP="007363C5">
      <w:pPr>
        <w:pStyle w:val="ListParagraph"/>
        <w:numPr>
          <w:ilvl w:val="0"/>
          <w:numId w:val="149"/>
        </w:numPr>
        <w:spacing w:line="240" w:lineRule="auto"/>
        <w:ind w:left="567"/>
        <w:rPr>
          <w:rFonts w:cs="Times New Roman"/>
          <w:szCs w:val="24"/>
        </w:rPr>
      </w:pPr>
      <w:r w:rsidRPr="009B0692">
        <w:rPr>
          <w:rFonts w:cs="Times New Roman"/>
          <w:szCs w:val="24"/>
        </w:rPr>
        <w:t xml:space="preserve">Every stone will be rolled              </w:t>
      </w:r>
    </w:p>
    <w:p w:rsidR="00F42421" w:rsidRPr="009B0692" w:rsidRDefault="00F42421" w:rsidP="007363C5">
      <w:pPr>
        <w:pStyle w:val="ListParagraph"/>
        <w:numPr>
          <w:ilvl w:val="0"/>
          <w:numId w:val="149"/>
        </w:numPr>
        <w:spacing w:line="240" w:lineRule="auto"/>
        <w:ind w:left="567"/>
        <w:rPr>
          <w:rFonts w:cs="Times New Roman"/>
          <w:szCs w:val="24"/>
        </w:rPr>
      </w:pPr>
      <w:r w:rsidRPr="009B0692">
        <w:rPr>
          <w:rFonts w:cs="Times New Roman"/>
          <w:szCs w:val="24"/>
        </w:rPr>
        <w:t xml:space="preserve">Everybody will be spared                      </w:t>
      </w:r>
    </w:p>
    <w:p w:rsidR="00F42421" w:rsidRPr="009B0692" w:rsidRDefault="00F42421" w:rsidP="007363C5">
      <w:pPr>
        <w:pStyle w:val="ListParagraph"/>
        <w:numPr>
          <w:ilvl w:val="0"/>
          <w:numId w:val="149"/>
        </w:numPr>
        <w:spacing w:line="240" w:lineRule="auto"/>
        <w:ind w:left="567"/>
        <w:rPr>
          <w:rFonts w:cs="Times New Roman"/>
          <w:szCs w:val="24"/>
        </w:rPr>
      </w:pPr>
      <w:r w:rsidRPr="009B0692">
        <w:rPr>
          <w:rFonts w:cs="Times New Roman"/>
          <w:szCs w:val="24"/>
        </w:rPr>
        <w:t xml:space="preserve">Not everybody will be arrested </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2. You </w:t>
      </w:r>
      <w:r w:rsidRPr="009B0692">
        <w:rPr>
          <w:rFonts w:cs="Times New Roman"/>
          <w:i/>
          <w:szCs w:val="24"/>
        </w:rPr>
        <w:t>hit the nail on the head</w:t>
      </w:r>
      <w:r w:rsidRPr="009B0692">
        <w:rPr>
          <w:rFonts w:cs="Times New Roman"/>
          <w:szCs w:val="24"/>
        </w:rPr>
        <w:t xml:space="preserve"> when you said that James was lazy.</w:t>
      </w:r>
    </w:p>
    <w:p w:rsidR="00F42421" w:rsidRPr="009B0692" w:rsidRDefault="00F42421" w:rsidP="007363C5">
      <w:pPr>
        <w:pStyle w:val="ListParagraph"/>
        <w:numPr>
          <w:ilvl w:val="0"/>
          <w:numId w:val="150"/>
        </w:numPr>
        <w:spacing w:line="240" w:lineRule="auto"/>
        <w:ind w:left="567"/>
        <w:rPr>
          <w:rFonts w:cs="Times New Roman"/>
          <w:szCs w:val="24"/>
        </w:rPr>
      </w:pPr>
      <w:r w:rsidRPr="009B0692">
        <w:rPr>
          <w:rFonts w:cs="Times New Roman"/>
          <w:szCs w:val="24"/>
        </w:rPr>
        <w:t>Lie about something</w:t>
      </w:r>
    </w:p>
    <w:p w:rsidR="00F42421" w:rsidRPr="009B0692" w:rsidRDefault="00F42421" w:rsidP="007363C5">
      <w:pPr>
        <w:pStyle w:val="ListParagraph"/>
        <w:numPr>
          <w:ilvl w:val="0"/>
          <w:numId w:val="150"/>
        </w:numPr>
        <w:spacing w:line="240" w:lineRule="auto"/>
        <w:ind w:left="567"/>
        <w:rPr>
          <w:rFonts w:cs="Times New Roman"/>
          <w:i/>
          <w:szCs w:val="24"/>
        </w:rPr>
      </w:pPr>
      <w:r w:rsidRPr="009B0692">
        <w:rPr>
          <w:rFonts w:cs="Times New Roman"/>
          <w:i/>
          <w:szCs w:val="24"/>
        </w:rPr>
        <w:t xml:space="preserve">Say something that is exactly right about something </w:t>
      </w:r>
    </w:p>
    <w:p w:rsidR="00F42421" w:rsidRPr="009B0692" w:rsidRDefault="00F42421" w:rsidP="007363C5">
      <w:pPr>
        <w:pStyle w:val="ListParagraph"/>
        <w:numPr>
          <w:ilvl w:val="0"/>
          <w:numId w:val="150"/>
        </w:numPr>
        <w:spacing w:line="240" w:lineRule="auto"/>
        <w:ind w:left="567"/>
        <w:rPr>
          <w:rFonts w:cs="Times New Roman"/>
          <w:szCs w:val="24"/>
        </w:rPr>
      </w:pPr>
      <w:r w:rsidRPr="009B0692">
        <w:rPr>
          <w:rFonts w:cs="Times New Roman"/>
          <w:szCs w:val="24"/>
        </w:rPr>
        <w:t>Use a hummer to drive the nail on wood</w:t>
      </w:r>
    </w:p>
    <w:p w:rsidR="00F42421" w:rsidRPr="009B0692" w:rsidRDefault="00F42421" w:rsidP="007363C5">
      <w:pPr>
        <w:pStyle w:val="ListParagraph"/>
        <w:numPr>
          <w:ilvl w:val="0"/>
          <w:numId w:val="150"/>
        </w:numPr>
        <w:spacing w:line="240" w:lineRule="auto"/>
        <w:ind w:left="567"/>
        <w:rPr>
          <w:rFonts w:cs="Times New Roman"/>
          <w:szCs w:val="24"/>
        </w:rPr>
      </w:pPr>
      <w:r w:rsidRPr="009B0692">
        <w:rPr>
          <w:rFonts w:cs="Times New Roman"/>
          <w:szCs w:val="24"/>
        </w:rPr>
        <w:t xml:space="preserve">Stress on something  </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3. John earned </w:t>
      </w:r>
      <w:r w:rsidRPr="009B0692">
        <w:rPr>
          <w:rFonts w:cs="Times New Roman"/>
          <w:i/>
          <w:szCs w:val="24"/>
        </w:rPr>
        <w:t>a feather in his cap</w:t>
      </w:r>
      <w:r w:rsidRPr="009B0692">
        <w:rPr>
          <w:rFonts w:cs="Times New Roman"/>
          <w:szCs w:val="24"/>
        </w:rPr>
        <w:t xml:space="preserve"> by getting an A in physics.         </w:t>
      </w:r>
    </w:p>
    <w:p w:rsidR="00F42421" w:rsidRPr="009B0692" w:rsidRDefault="00F42421" w:rsidP="007363C5">
      <w:pPr>
        <w:pStyle w:val="ListParagraph"/>
        <w:numPr>
          <w:ilvl w:val="0"/>
          <w:numId w:val="151"/>
        </w:numPr>
        <w:spacing w:line="240" w:lineRule="auto"/>
        <w:ind w:left="567"/>
        <w:rPr>
          <w:rFonts w:cs="Times New Roman"/>
          <w:szCs w:val="24"/>
        </w:rPr>
      </w:pPr>
      <w:r w:rsidRPr="009B0692">
        <w:rPr>
          <w:rFonts w:cs="Times New Roman"/>
          <w:szCs w:val="24"/>
        </w:rPr>
        <w:t xml:space="preserve">Something that contribute to one's death    </w:t>
      </w:r>
    </w:p>
    <w:p w:rsidR="00F42421" w:rsidRPr="009B0692" w:rsidRDefault="00F42421" w:rsidP="007363C5">
      <w:pPr>
        <w:pStyle w:val="ListParagraph"/>
        <w:numPr>
          <w:ilvl w:val="0"/>
          <w:numId w:val="151"/>
        </w:numPr>
        <w:spacing w:line="240" w:lineRule="auto"/>
        <w:ind w:left="567"/>
        <w:rPr>
          <w:rFonts w:cs="Times New Roman"/>
          <w:szCs w:val="24"/>
        </w:rPr>
      </w:pPr>
      <w:r w:rsidRPr="009B0692">
        <w:rPr>
          <w:rFonts w:cs="Times New Roman"/>
          <w:szCs w:val="24"/>
        </w:rPr>
        <w:t xml:space="preserve">Elaborately attired   </w:t>
      </w:r>
    </w:p>
    <w:p w:rsidR="00F42421" w:rsidRPr="009B0692" w:rsidRDefault="00F42421" w:rsidP="007363C5">
      <w:pPr>
        <w:pStyle w:val="ListParagraph"/>
        <w:numPr>
          <w:ilvl w:val="0"/>
          <w:numId w:val="151"/>
        </w:numPr>
        <w:spacing w:line="240" w:lineRule="auto"/>
        <w:ind w:left="567"/>
        <w:rPr>
          <w:rFonts w:cs="Times New Roman"/>
          <w:i/>
          <w:szCs w:val="24"/>
        </w:rPr>
      </w:pPr>
      <w:r w:rsidRPr="009B0692">
        <w:rPr>
          <w:rFonts w:cs="Times New Roman"/>
          <w:i/>
          <w:szCs w:val="24"/>
        </w:rPr>
        <w:t xml:space="preserve">A distinctive achievement                          </w:t>
      </w:r>
    </w:p>
    <w:p w:rsidR="00F42421" w:rsidRPr="009B0692" w:rsidRDefault="00F42421" w:rsidP="007363C5">
      <w:pPr>
        <w:pStyle w:val="ListParagraph"/>
        <w:numPr>
          <w:ilvl w:val="0"/>
          <w:numId w:val="151"/>
        </w:numPr>
        <w:spacing w:line="240" w:lineRule="auto"/>
        <w:ind w:left="567"/>
        <w:rPr>
          <w:rFonts w:cs="Times New Roman"/>
          <w:szCs w:val="24"/>
        </w:rPr>
      </w:pPr>
      <w:r w:rsidRPr="009B0692">
        <w:rPr>
          <w:rFonts w:cs="Times New Roman"/>
          <w:szCs w:val="24"/>
        </w:rPr>
        <w:t>fine clothes</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4. Finally, I realized we had been </w:t>
      </w:r>
      <w:r w:rsidRPr="009B0692">
        <w:rPr>
          <w:rFonts w:cs="Times New Roman"/>
          <w:i/>
          <w:szCs w:val="24"/>
        </w:rPr>
        <w:t>at cross purposes</w:t>
      </w:r>
      <w:r w:rsidRPr="009B0692">
        <w:rPr>
          <w:rFonts w:cs="Times New Roman"/>
          <w:szCs w:val="24"/>
        </w:rPr>
        <w:t xml:space="preserve">.     </w:t>
      </w:r>
    </w:p>
    <w:p w:rsidR="00F42421" w:rsidRPr="009B0692" w:rsidRDefault="00F42421" w:rsidP="007363C5">
      <w:pPr>
        <w:pStyle w:val="ListParagraph"/>
        <w:numPr>
          <w:ilvl w:val="0"/>
          <w:numId w:val="152"/>
        </w:numPr>
        <w:spacing w:line="240" w:lineRule="auto"/>
        <w:ind w:left="567"/>
        <w:rPr>
          <w:rFonts w:cs="Times New Roman"/>
          <w:szCs w:val="24"/>
        </w:rPr>
      </w:pPr>
      <w:r w:rsidRPr="009B0692">
        <w:rPr>
          <w:rFonts w:cs="Times New Roman"/>
          <w:szCs w:val="24"/>
        </w:rPr>
        <w:t xml:space="preserve">Too many activities at once      </w:t>
      </w:r>
    </w:p>
    <w:p w:rsidR="00F42421" w:rsidRPr="009B0692" w:rsidRDefault="00F42421" w:rsidP="007363C5">
      <w:pPr>
        <w:pStyle w:val="ListParagraph"/>
        <w:numPr>
          <w:ilvl w:val="0"/>
          <w:numId w:val="152"/>
        </w:numPr>
        <w:spacing w:line="240" w:lineRule="auto"/>
        <w:ind w:left="567"/>
        <w:rPr>
          <w:rFonts w:cs="Times New Roman"/>
          <w:i/>
          <w:szCs w:val="24"/>
        </w:rPr>
      </w:pPr>
      <w:r w:rsidRPr="009B0692">
        <w:rPr>
          <w:rFonts w:cs="Times New Roman"/>
          <w:i/>
          <w:szCs w:val="24"/>
        </w:rPr>
        <w:t xml:space="preserve">With goals that conflict each other      </w:t>
      </w:r>
    </w:p>
    <w:p w:rsidR="00F42421" w:rsidRPr="009B0692" w:rsidRDefault="00F42421" w:rsidP="007363C5">
      <w:pPr>
        <w:pStyle w:val="ListParagraph"/>
        <w:numPr>
          <w:ilvl w:val="0"/>
          <w:numId w:val="152"/>
        </w:numPr>
        <w:spacing w:line="240" w:lineRule="auto"/>
        <w:ind w:left="567"/>
        <w:rPr>
          <w:rFonts w:cs="Times New Roman"/>
          <w:szCs w:val="24"/>
        </w:rPr>
      </w:pPr>
      <w:r w:rsidRPr="009B0692">
        <w:rPr>
          <w:rFonts w:cs="Times New Roman"/>
          <w:szCs w:val="24"/>
        </w:rPr>
        <w:t xml:space="preserve">Virtually the same                    </w:t>
      </w:r>
    </w:p>
    <w:p w:rsidR="00F42421" w:rsidRPr="009B0692" w:rsidRDefault="00F42421" w:rsidP="007363C5">
      <w:pPr>
        <w:pStyle w:val="ListParagraph"/>
        <w:numPr>
          <w:ilvl w:val="0"/>
          <w:numId w:val="152"/>
        </w:numPr>
        <w:spacing w:line="240" w:lineRule="auto"/>
        <w:ind w:left="567"/>
        <w:rPr>
          <w:rFonts w:cs="Times New Roman"/>
          <w:szCs w:val="24"/>
        </w:rPr>
      </w:pPr>
      <w:r w:rsidRPr="009B0692">
        <w:rPr>
          <w:rFonts w:cs="Times New Roman"/>
          <w:szCs w:val="24"/>
        </w:rPr>
        <w:t>indirectly</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5. Stop pestering me with all your advice. Nobody likes </w:t>
      </w:r>
      <w:r w:rsidRPr="009B0692">
        <w:rPr>
          <w:rFonts w:cs="Times New Roman"/>
          <w:i/>
          <w:szCs w:val="24"/>
        </w:rPr>
        <w:t>a backseat driver.</w:t>
      </w:r>
    </w:p>
    <w:p w:rsidR="00F42421" w:rsidRPr="009B0692" w:rsidRDefault="00F42421" w:rsidP="007363C5">
      <w:pPr>
        <w:pStyle w:val="ListParagraph"/>
        <w:numPr>
          <w:ilvl w:val="0"/>
          <w:numId w:val="153"/>
        </w:numPr>
        <w:spacing w:line="240" w:lineRule="auto"/>
        <w:ind w:left="567"/>
        <w:rPr>
          <w:rFonts w:cs="Times New Roman"/>
          <w:szCs w:val="24"/>
        </w:rPr>
      </w:pPr>
      <w:r w:rsidRPr="009B0692">
        <w:rPr>
          <w:rFonts w:cs="Times New Roman"/>
          <w:szCs w:val="24"/>
        </w:rPr>
        <w:t xml:space="preserve">A person who interferes in affairs without having knowledge </w:t>
      </w:r>
    </w:p>
    <w:p w:rsidR="00F42421" w:rsidRPr="009B0692" w:rsidRDefault="00F42421" w:rsidP="007363C5">
      <w:pPr>
        <w:pStyle w:val="ListParagraph"/>
        <w:numPr>
          <w:ilvl w:val="0"/>
          <w:numId w:val="153"/>
        </w:numPr>
        <w:spacing w:line="240" w:lineRule="auto"/>
        <w:ind w:left="567"/>
        <w:rPr>
          <w:rFonts w:cs="Times New Roman"/>
          <w:szCs w:val="24"/>
        </w:rPr>
      </w:pPr>
      <w:r w:rsidRPr="009B0692">
        <w:rPr>
          <w:rFonts w:cs="Times New Roman"/>
          <w:szCs w:val="24"/>
        </w:rPr>
        <w:t xml:space="preserve">A person who has hidden advantage or resource       </w:t>
      </w:r>
    </w:p>
    <w:p w:rsidR="00F42421" w:rsidRPr="009B0692" w:rsidRDefault="00F42421" w:rsidP="007363C5">
      <w:pPr>
        <w:pStyle w:val="ListParagraph"/>
        <w:numPr>
          <w:ilvl w:val="0"/>
          <w:numId w:val="153"/>
        </w:numPr>
        <w:spacing w:line="240" w:lineRule="auto"/>
        <w:ind w:left="567"/>
        <w:rPr>
          <w:rFonts w:cs="Times New Roman"/>
          <w:i/>
          <w:szCs w:val="24"/>
        </w:rPr>
      </w:pPr>
      <w:r w:rsidRPr="009B0692">
        <w:rPr>
          <w:rFonts w:cs="Times New Roman"/>
          <w:i/>
          <w:szCs w:val="24"/>
        </w:rPr>
        <w:t>A person who is at a distance</w:t>
      </w:r>
    </w:p>
    <w:p w:rsidR="00F42421" w:rsidRPr="009B0692" w:rsidRDefault="00F42421" w:rsidP="007363C5">
      <w:pPr>
        <w:pStyle w:val="ListParagraph"/>
        <w:numPr>
          <w:ilvl w:val="0"/>
          <w:numId w:val="153"/>
        </w:numPr>
        <w:spacing w:line="240" w:lineRule="auto"/>
        <w:ind w:left="567"/>
        <w:rPr>
          <w:rFonts w:cs="Times New Roman"/>
          <w:szCs w:val="24"/>
        </w:rPr>
      </w:pPr>
      <w:r w:rsidRPr="009B0692">
        <w:rPr>
          <w:rFonts w:cs="Times New Roman"/>
          <w:szCs w:val="24"/>
        </w:rPr>
        <w:t>A person who helps driver</w:t>
      </w:r>
      <w:r w:rsidRPr="009B0692">
        <w:rPr>
          <w:rFonts w:cs="Times New Roman"/>
          <w:szCs w:val="24"/>
        </w:rPr>
        <w:cr/>
      </w:r>
    </w:p>
    <w:p w:rsidR="00F42421" w:rsidRPr="009B0692" w:rsidRDefault="00F42421" w:rsidP="00F42421">
      <w:pPr>
        <w:spacing w:line="240" w:lineRule="auto"/>
        <w:rPr>
          <w:rFonts w:cs="Times New Roman"/>
          <w:szCs w:val="24"/>
        </w:rPr>
      </w:pPr>
      <w:r w:rsidRPr="009B0692">
        <w:rPr>
          <w:rFonts w:cs="Times New Roman"/>
          <w:szCs w:val="24"/>
        </w:rPr>
        <w:t xml:space="preserve">6. I know I am going to fail this exam, </w:t>
      </w:r>
      <w:r w:rsidRPr="009B0692">
        <w:rPr>
          <w:rFonts w:cs="Times New Roman"/>
          <w:i/>
          <w:szCs w:val="24"/>
        </w:rPr>
        <w:t>I can feel it in my bones.</w:t>
      </w:r>
    </w:p>
    <w:p w:rsidR="00F42421" w:rsidRPr="009B0692" w:rsidRDefault="00F42421" w:rsidP="007363C5">
      <w:pPr>
        <w:pStyle w:val="ListParagraph"/>
        <w:numPr>
          <w:ilvl w:val="0"/>
          <w:numId w:val="154"/>
        </w:numPr>
        <w:spacing w:line="240" w:lineRule="auto"/>
        <w:ind w:left="567"/>
        <w:rPr>
          <w:rFonts w:cs="Times New Roman"/>
          <w:szCs w:val="24"/>
        </w:rPr>
      </w:pPr>
      <w:r w:rsidRPr="009B0692">
        <w:rPr>
          <w:rFonts w:cs="Times New Roman"/>
          <w:szCs w:val="24"/>
        </w:rPr>
        <w:t xml:space="preserve">Fail to predict                                       </w:t>
      </w:r>
    </w:p>
    <w:p w:rsidR="00F42421" w:rsidRPr="009B0692" w:rsidRDefault="00F42421" w:rsidP="007363C5">
      <w:pPr>
        <w:pStyle w:val="ListParagraph"/>
        <w:numPr>
          <w:ilvl w:val="0"/>
          <w:numId w:val="154"/>
        </w:numPr>
        <w:spacing w:line="240" w:lineRule="auto"/>
        <w:ind w:left="567"/>
        <w:rPr>
          <w:rFonts w:cs="Times New Roman"/>
          <w:szCs w:val="24"/>
        </w:rPr>
      </w:pPr>
      <w:r w:rsidRPr="009B0692">
        <w:rPr>
          <w:rFonts w:cs="Times New Roman"/>
          <w:i/>
          <w:szCs w:val="24"/>
        </w:rPr>
        <w:t>Having intuition about something</w:t>
      </w:r>
    </w:p>
    <w:p w:rsidR="00F42421" w:rsidRPr="009B0692" w:rsidRDefault="00F42421" w:rsidP="007363C5">
      <w:pPr>
        <w:pStyle w:val="ListParagraph"/>
        <w:numPr>
          <w:ilvl w:val="0"/>
          <w:numId w:val="154"/>
        </w:numPr>
        <w:spacing w:line="240" w:lineRule="auto"/>
        <w:ind w:left="567"/>
        <w:rPr>
          <w:rFonts w:cs="Times New Roman"/>
          <w:szCs w:val="24"/>
        </w:rPr>
      </w:pPr>
      <w:r w:rsidRPr="009B0692">
        <w:rPr>
          <w:rFonts w:cs="Times New Roman"/>
          <w:szCs w:val="24"/>
        </w:rPr>
        <w:t xml:space="preserve">Showing extreme modesty                   </w:t>
      </w:r>
    </w:p>
    <w:p w:rsidR="00F42421" w:rsidRPr="009B0692" w:rsidRDefault="00F42421" w:rsidP="007363C5">
      <w:pPr>
        <w:pStyle w:val="ListParagraph"/>
        <w:numPr>
          <w:ilvl w:val="0"/>
          <w:numId w:val="154"/>
        </w:numPr>
        <w:spacing w:line="240" w:lineRule="auto"/>
        <w:ind w:left="567"/>
        <w:rPr>
          <w:rFonts w:cs="Times New Roman"/>
          <w:szCs w:val="24"/>
        </w:rPr>
      </w:pPr>
      <w:r w:rsidRPr="009B0692">
        <w:rPr>
          <w:rFonts w:cs="Times New Roman"/>
          <w:szCs w:val="24"/>
        </w:rPr>
        <w:t>Be sad or depressed</w:t>
      </w:r>
    </w:p>
    <w:p w:rsidR="00F42421" w:rsidRPr="009B0692" w:rsidRDefault="00F42421" w:rsidP="00F42421">
      <w:pPr>
        <w:spacing w:line="240" w:lineRule="auto"/>
        <w:rPr>
          <w:rFonts w:cs="Times New Roman"/>
          <w:szCs w:val="24"/>
        </w:rPr>
      </w:pPr>
    </w:p>
    <w:p w:rsidR="000156CC" w:rsidRDefault="000156CC"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lastRenderedPageBreak/>
        <w:t xml:space="preserve">7. I will solve the problem </w:t>
      </w:r>
      <w:r w:rsidRPr="009B0692">
        <w:rPr>
          <w:rFonts w:cs="Times New Roman"/>
          <w:i/>
          <w:szCs w:val="24"/>
        </w:rPr>
        <w:t>by hook or crook</w:t>
      </w:r>
      <w:r w:rsidRPr="009B0692">
        <w:rPr>
          <w:rFonts w:cs="Times New Roman"/>
          <w:szCs w:val="24"/>
        </w:rPr>
        <w:t xml:space="preserve">. </w:t>
      </w:r>
      <w:proofErr w:type="gramStart"/>
      <w:r w:rsidRPr="009B0692">
        <w:rPr>
          <w:rFonts w:cs="Times New Roman"/>
          <w:szCs w:val="24"/>
        </w:rPr>
        <w:t>Even if it means to stay overnight.</w:t>
      </w:r>
      <w:proofErr w:type="gramEnd"/>
    </w:p>
    <w:p w:rsidR="00F42421" w:rsidRPr="009B0692" w:rsidRDefault="00F42421" w:rsidP="007363C5">
      <w:pPr>
        <w:pStyle w:val="ListParagraph"/>
        <w:numPr>
          <w:ilvl w:val="0"/>
          <w:numId w:val="155"/>
        </w:numPr>
        <w:spacing w:line="240" w:lineRule="auto"/>
        <w:ind w:left="567"/>
        <w:rPr>
          <w:rFonts w:cs="Times New Roman"/>
          <w:i/>
          <w:szCs w:val="24"/>
        </w:rPr>
      </w:pPr>
      <w:r w:rsidRPr="009B0692">
        <w:rPr>
          <w:rFonts w:cs="Times New Roman"/>
          <w:i/>
          <w:szCs w:val="24"/>
        </w:rPr>
        <w:t>By all means</w:t>
      </w:r>
    </w:p>
    <w:p w:rsidR="00F42421" w:rsidRPr="009B0692" w:rsidRDefault="00F42421" w:rsidP="007363C5">
      <w:pPr>
        <w:pStyle w:val="ListParagraph"/>
        <w:numPr>
          <w:ilvl w:val="0"/>
          <w:numId w:val="155"/>
        </w:numPr>
        <w:spacing w:line="240" w:lineRule="auto"/>
        <w:ind w:left="567"/>
        <w:rPr>
          <w:rFonts w:cs="Times New Roman"/>
          <w:szCs w:val="24"/>
        </w:rPr>
      </w:pPr>
      <w:r w:rsidRPr="009B0692">
        <w:rPr>
          <w:rFonts w:cs="Times New Roman"/>
          <w:szCs w:val="24"/>
        </w:rPr>
        <w:t>Without necessary effort</w:t>
      </w:r>
    </w:p>
    <w:p w:rsidR="00F42421" w:rsidRPr="009B0692" w:rsidRDefault="00F42421" w:rsidP="007363C5">
      <w:pPr>
        <w:pStyle w:val="ListParagraph"/>
        <w:numPr>
          <w:ilvl w:val="0"/>
          <w:numId w:val="155"/>
        </w:numPr>
        <w:spacing w:line="240" w:lineRule="auto"/>
        <w:ind w:left="567"/>
        <w:rPr>
          <w:rFonts w:cs="Times New Roman"/>
          <w:szCs w:val="24"/>
        </w:rPr>
      </w:pPr>
      <w:r w:rsidRPr="009B0692">
        <w:rPr>
          <w:rFonts w:cs="Times New Roman"/>
          <w:szCs w:val="24"/>
        </w:rPr>
        <w:t>Doing something using a hook</w:t>
      </w:r>
    </w:p>
    <w:p w:rsidR="00F42421" w:rsidRPr="009B0692" w:rsidRDefault="00F42421" w:rsidP="007363C5">
      <w:pPr>
        <w:pStyle w:val="ListParagraph"/>
        <w:numPr>
          <w:ilvl w:val="0"/>
          <w:numId w:val="155"/>
        </w:numPr>
        <w:spacing w:line="240" w:lineRule="auto"/>
        <w:ind w:left="567"/>
        <w:rPr>
          <w:rFonts w:cs="Times New Roman"/>
          <w:szCs w:val="24"/>
        </w:rPr>
      </w:pPr>
      <w:r w:rsidRPr="009B0692">
        <w:rPr>
          <w:rFonts w:cs="Times New Roman"/>
          <w:szCs w:val="24"/>
        </w:rPr>
        <w:t xml:space="preserve">By cheating </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8. We have a small amount of money saved, hardly enough to </w:t>
      </w:r>
      <w:r w:rsidRPr="009B0692">
        <w:rPr>
          <w:rFonts w:cs="Times New Roman"/>
          <w:i/>
          <w:szCs w:val="24"/>
        </w:rPr>
        <w:t>keep the wolf from the door</w:t>
      </w:r>
      <w:r w:rsidRPr="009B0692">
        <w:rPr>
          <w:rFonts w:cs="Times New Roman"/>
          <w:szCs w:val="24"/>
        </w:rPr>
        <w:t xml:space="preserve">.    </w:t>
      </w:r>
    </w:p>
    <w:p w:rsidR="00F42421" w:rsidRPr="009B0692" w:rsidRDefault="00F42421" w:rsidP="007363C5">
      <w:pPr>
        <w:pStyle w:val="ListParagraph"/>
        <w:numPr>
          <w:ilvl w:val="0"/>
          <w:numId w:val="156"/>
        </w:numPr>
        <w:spacing w:line="240" w:lineRule="auto"/>
        <w:ind w:left="567"/>
        <w:rPr>
          <w:rFonts w:cs="Times New Roman"/>
          <w:szCs w:val="24"/>
        </w:rPr>
      </w:pPr>
      <w:r w:rsidRPr="009B0692">
        <w:rPr>
          <w:rFonts w:cs="Times New Roman"/>
          <w:szCs w:val="24"/>
        </w:rPr>
        <w:t xml:space="preserve">Go bankrupt                                       </w:t>
      </w:r>
    </w:p>
    <w:p w:rsidR="00F42421" w:rsidRPr="009B0692" w:rsidRDefault="00F42421" w:rsidP="007363C5">
      <w:pPr>
        <w:pStyle w:val="ListParagraph"/>
        <w:numPr>
          <w:ilvl w:val="0"/>
          <w:numId w:val="156"/>
        </w:numPr>
        <w:spacing w:line="240" w:lineRule="auto"/>
        <w:ind w:left="567"/>
        <w:rPr>
          <w:rFonts w:cs="Times New Roman"/>
          <w:szCs w:val="24"/>
        </w:rPr>
      </w:pPr>
      <w:r w:rsidRPr="009B0692">
        <w:rPr>
          <w:rFonts w:cs="Times New Roman"/>
          <w:szCs w:val="24"/>
        </w:rPr>
        <w:t xml:space="preserve">Expose someone's deception              </w:t>
      </w:r>
    </w:p>
    <w:p w:rsidR="00F42421" w:rsidRPr="009B0692" w:rsidRDefault="00F42421" w:rsidP="007363C5">
      <w:pPr>
        <w:pStyle w:val="ListParagraph"/>
        <w:numPr>
          <w:ilvl w:val="0"/>
          <w:numId w:val="156"/>
        </w:numPr>
        <w:spacing w:line="240" w:lineRule="auto"/>
        <w:ind w:left="567"/>
        <w:rPr>
          <w:rFonts w:cs="Times New Roman"/>
          <w:i/>
          <w:szCs w:val="24"/>
        </w:rPr>
      </w:pPr>
      <w:r w:rsidRPr="009B0692">
        <w:rPr>
          <w:rFonts w:cs="Times New Roman"/>
          <w:i/>
          <w:szCs w:val="24"/>
        </w:rPr>
        <w:t xml:space="preserve">Prevent starvation or financial ruin    </w:t>
      </w:r>
    </w:p>
    <w:p w:rsidR="00F42421" w:rsidRPr="009B0692" w:rsidRDefault="00F42421" w:rsidP="007363C5">
      <w:pPr>
        <w:pStyle w:val="ListParagraph"/>
        <w:numPr>
          <w:ilvl w:val="0"/>
          <w:numId w:val="156"/>
        </w:numPr>
        <w:spacing w:line="240" w:lineRule="auto"/>
        <w:ind w:left="567"/>
        <w:rPr>
          <w:rFonts w:cs="Times New Roman"/>
          <w:szCs w:val="24"/>
        </w:rPr>
      </w:pPr>
      <w:r w:rsidRPr="009B0692">
        <w:rPr>
          <w:rFonts w:cs="Times New Roman"/>
          <w:szCs w:val="24"/>
        </w:rPr>
        <w:t xml:space="preserve">Manage a household  </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9. We had to move everything out of the house, </w:t>
      </w:r>
      <w:r w:rsidRPr="009B0692">
        <w:rPr>
          <w:rFonts w:cs="Times New Roman"/>
          <w:i/>
          <w:szCs w:val="24"/>
        </w:rPr>
        <w:t>lock, stock, and barrel</w:t>
      </w:r>
      <w:r w:rsidRPr="009B0692">
        <w:rPr>
          <w:rFonts w:cs="Times New Roman"/>
          <w:szCs w:val="24"/>
        </w:rPr>
        <w:t xml:space="preserve">.   </w:t>
      </w:r>
    </w:p>
    <w:p w:rsidR="00F42421" w:rsidRPr="002B1ABB" w:rsidRDefault="00F42421" w:rsidP="007363C5">
      <w:pPr>
        <w:pStyle w:val="ListParagraph"/>
        <w:numPr>
          <w:ilvl w:val="0"/>
          <w:numId w:val="157"/>
        </w:numPr>
        <w:spacing w:line="240" w:lineRule="auto"/>
        <w:ind w:left="567"/>
        <w:rPr>
          <w:rFonts w:cs="Times New Roman"/>
          <w:i/>
          <w:szCs w:val="24"/>
        </w:rPr>
      </w:pPr>
      <w:r w:rsidRPr="002B1ABB">
        <w:rPr>
          <w:rFonts w:cs="Times New Roman"/>
          <w:i/>
          <w:szCs w:val="24"/>
        </w:rPr>
        <w:t>Quickly</w:t>
      </w:r>
    </w:p>
    <w:p w:rsidR="00F42421" w:rsidRPr="009B0692" w:rsidRDefault="00F42421" w:rsidP="007363C5">
      <w:pPr>
        <w:pStyle w:val="ListParagraph"/>
        <w:numPr>
          <w:ilvl w:val="0"/>
          <w:numId w:val="157"/>
        </w:numPr>
        <w:spacing w:line="240" w:lineRule="auto"/>
        <w:ind w:left="567"/>
        <w:rPr>
          <w:rFonts w:cs="Times New Roman"/>
          <w:szCs w:val="24"/>
        </w:rPr>
      </w:pPr>
      <w:r w:rsidRPr="009B0692">
        <w:rPr>
          <w:rFonts w:cs="Times New Roman"/>
          <w:szCs w:val="24"/>
        </w:rPr>
        <w:t>Entirely</w:t>
      </w:r>
    </w:p>
    <w:p w:rsidR="00F42421" w:rsidRPr="009B0692" w:rsidRDefault="00F42421" w:rsidP="007363C5">
      <w:pPr>
        <w:pStyle w:val="ListParagraph"/>
        <w:numPr>
          <w:ilvl w:val="0"/>
          <w:numId w:val="157"/>
        </w:numPr>
        <w:spacing w:line="240" w:lineRule="auto"/>
        <w:ind w:left="567"/>
        <w:rPr>
          <w:rFonts w:cs="Times New Roman"/>
          <w:szCs w:val="24"/>
        </w:rPr>
      </w:pPr>
      <w:r w:rsidRPr="009B0692">
        <w:rPr>
          <w:rFonts w:cs="Times New Roman"/>
          <w:szCs w:val="24"/>
        </w:rPr>
        <w:t>Rarely</w:t>
      </w:r>
    </w:p>
    <w:p w:rsidR="00F42421" w:rsidRPr="009B0692" w:rsidRDefault="00F42421" w:rsidP="007363C5">
      <w:pPr>
        <w:pStyle w:val="ListParagraph"/>
        <w:numPr>
          <w:ilvl w:val="0"/>
          <w:numId w:val="157"/>
        </w:numPr>
        <w:spacing w:line="240" w:lineRule="auto"/>
        <w:ind w:left="567"/>
        <w:rPr>
          <w:rFonts w:cs="Times New Roman"/>
          <w:szCs w:val="24"/>
        </w:rPr>
      </w:pPr>
      <w:r w:rsidRPr="009B0692">
        <w:rPr>
          <w:rFonts w:cs="Times New Roman"/>
          <w:szCs w:val="24"/>
        </w:rPr>
        <w:t>Slowly</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10. They waited until </w:t>
      </w:r>
      <w:r w:rsidRPr="009B0692">
        <w:rPr>
          <w:rFonts w:cs="Times New Roman"/>
          <w:i/>
          <w:szCs w:val="24"/>
        </w:rPr>
        <w:t>the coast was clear</w:t>
      </w:r>
      <w:r w:rsidRPr="009B0692">
        <w:rPr>
          <w:rFonts w:cs="Times New Roman"/>
          <w:szCs w:val="24"/>
        </w:rPr>
        <w:t xml:space="preserve"> before loading the stolen goods in to the van.     </w:t>
      </w:r>
    </w:p>
    <w:p w:rsidR="00F42421" w:rsidRPr="009B0692" w:rsidRDefault="00F42421" w:rsidP="007363C5">
      <w:pPr>
        <w:pStyle w:val="ListParagraph"/>
        <w:numPr>
          <w:ilvl w:val="0"/>
          <w:numId w:val="158"/>
        </w:numPr>
        <w:spacing w:line="240" w:lineRule="auto"/>
        <w:ind w:left="567"/>
        <w:rPr>
          <w:rFonts w:cs="Times New Roman"/>
          <w:szCs w:val="24"/>
        </w:rPr>
      </w:pPr>
      <w:r w:rsidRPr="009B0692">
        <w:rPr>
          <w:rFonts w:cs="Times New Roman"/>
          <w:szCs w:val="24"/>
        </w:rPr>
        <w:t xml:space="preserve">One can proceed safely                      </w:t>
      </w:r>
    </w:p>
    <w:p w:rsidR="00F42421" w:rsidRPr="009B0692" w:rsidRDefault="00F42421" w:rsidP="007363C5">
      <w:pPr>
        <w:pStyle w:val="ListParagraph"/>
        <w:numPr>
          <w:ilvl w:val="0"/>
          <w:numId w:val="158"/>
        </w:numPr>
        <w:spacing w:line="240" w:lineRule="auto"/>
        <w:ind w:left="567"/>
        <w:rPr>
          <w:rFonts w:cs="Times New Roman"/>
          <w:szCs w:val="24"/>
        </w:rPr>
      </w:pPr>
      <w:r w:rsidRPr="009B0692">
        <w:rPr>
          <w:rFonts w:cs="Times New Roman"/>
          <w:szCs w:val="24"/>
        </w:rPr>
        <w:t xml:space="preserve">In an uncertain situation         </w:t>
      </w:r>
    </w:p>
    <w:p w:rsidR="00F42421" w:rsidRPr="009B0692" w:rsidRDefault="00F42421" w:rsidP="007363C5">
      <w:pPr>
        <w:pStyle w:val="ListParagraph"/>
        <w:numPr>
          <w:ilvl w:val="0"/>
          <w:numId w:val="158"/>
        </w:numPr>
        <w:spacing w:line="240" w:lineRule="auto"/>
        <w:ind w:left="567"/>
        <w:rPr>
          <w:rFonts w:cs="Times New Roman"/>
          <w:i/>
          <w:szCs w:val="24"/>
        </w:rPr>
      </w:pPr>
      <w:r w:rsidRPr="009B0692">
        <w:rPr>
          <w:rFonts w:cs="Times New Roman"/>
          <w:i/>
          <w:szCs w:val="24"/>
        </w:rPr>
        <w:t xml:space="preserve">In a state of friendliness                      </w:t>
      </w:r>
    </w:p>
    <w:p w:rsidR="00F42421" w:rsidRPr="009B0692" w:rsidRDefault="00F42421" w:rsidP="007363C5">
      <w:pPr>
        <w:pStyle w:val="ListParagraph"/>
        <w:numPr>
          <w:ilvl w:val="0"/>
          <w:numId w:val="158"/>
        </w:numPr>
        <w:spacing w:line="240" w:lineRule="auto"/>
        <w:ind w:left="567"/>
        <w:rPr>
          <w:rFonts w:cs="Times New Roman"/>
          <w:szCs w:val="24"/>
        </w:rPr>
      </w:pPr>
      <w:r w:rsidRPr="009B0692">
        <w:rPr>
          <w:rFonts w:cs="Times New Roman"/>
          <w:szCs w:val="24"/>
        </w:rPr>
        <w:t>In a difficult situation</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11</w:t>
      </w:r>
      <w:r w:rsidR="009B0692" w:rsidRPr="009B0692">
        <w:rPr>
          <w:rFonts w:cs="Times New Roman"/>
          <w:szCs w:val="24"/>
        </w:rPr>
        <w:t>.</w:t>
      </w:r>
      <w:r w:rsidR="009B0692" w:rsidRPr="009B0692">
        <w:rPr>
          <w:rFonts w:cs="Times New Roman"/>
          <w:i/>
          <w:szCs w:val="24"/>
        </w:rPr>
        <w:t xml:space="preserve"> Batten</w:t>
      </w:r>
      <w:r w:rsidRPr="009B0692">
        <w:rPr>
          <w:rFonts w:cs="Times New Roman"/>
          <w:i/>
          <w:szCs w:val="24"/>
        </w:rPr>
        <w:t xml:space="preserve"> down the hatches</w:t>
      </w:r>
      <w:r w:rsidRPr="009B0692">
        <w:rPr>
          <w:rFonts w:cs="Times New Roman"/>
          <w:szCs w:val="24"/>
        </w:rPr>
        <w:t xml:space="preserve">; congress is in session again.     </w:t>
      </w:r>
    </w:p>
    <w:p w:rsidR="00F42421" w:rsidRPr="009B0692" w:rsidRDefault="00F42421" w:rsidP="007363C5">
      <w:pPr>
        <w:pStyle w:val="ListParagraph"/>
        <w:numPr>
          <w:ilvl w:val="0"/>
          <w:numId w:val="159"/>
        </w:numPr>
        <w:spacing w:line="240" w:lineRule="auto"/>
        <w:ind w:left="567"/>
        <w:rPr>
          <w:rFonts w:cs="Times New Roman"/>
          <w:szCs w:val="24"/>
        </w:rPr>
      </w:pPr>
      <w:r w:rsidRPr="009B0692">
        <w:rPr>
          <w:rFonts w:cs="Times New Roman"/>
          <w:szCs w:val="24"/>
        </w:rPr>
        <w:t xml:space="preserve">Reveal ones thought                             </w:t>
      </w:r>
    </w:p>
    <w:p w:rsidR="00F42421" w:rsidRPr="009B0692" w:rsidRDefault="00F42421" w:rsidP="007363C5">
      <w:pPr>
        <w:pStyle w:val="ListParagraph"/>
        <w:numPr>
          <w:ilvl w:val="0"/>
          <w:numId w:val="159"/>
        </w:numPr>
        <w:spacing w:line="240" w:lineRule="auto"/>
        <w:ind w:left="567"/>
        <w:rPr>
          <w:rFonts w:cs="Times New Roman"/>
          <w:szCs w:val="24"/>
        </w:rPr>
      </w:pPr>
      <w:r w:rsidRPr="009B0692">
        <w:rPr>
          <w:rFonts w:cs="Times New Roman"/>
          <w:szCs w:val="24"/>
        </w:rPr>
        <w:t xml:space="preserve">Prepare for trouble           </w:t>
      </w:r>
    </w:p>
    <w:p w:rsidR="00F42421" w:rsidRPr="009B0692" w:rsidRDefault="00F42421" w:rsidP="007363C5">
      <w:pPr>
        <w:pStyle w:val="ListParagraph"/>
        <w:numPr>
          <w:ilvl w:val="0"/>
          <w:numId w:val="159"/>
        </w:numPr>
        <w:spacing w:line="240" w:lineRule="auto"/>
        <w:ind w:left="567"/>
        <w:rPr>
          <w:rFonts w:cs="Times New Roman"/>
          <w:szCs w:val="24"/>
        </w:rPr>
      </w:pPr>
      <w:r w:rsidRPr="009B0692">
        <w:rPr>
          <w:rFonts w:cs="Times New Roman"/>
          <w:szCs w:val="24"/>
        </w:rPr>
        <w:t xml:space="preserve">Waste efforts                                       </w:t>
      </w:r>
    </w:p>
    <w:p w:rsidR="00F42421" w:rsidRPr="009B0692" w:rsidRDefault="00F42421" w:rsidP="007363C5">
      <w:pPr>
        <w:pStyle w:val="ListParagraph"/>
        <w:numPr>
          <w:ilvl w:val="0"/>
          <w:numId w:val="159"/>
        </w:numPr>
        <w:spacing w:line="240" w:lineRule="auto"/>
        <w:ind w:left="567"/>
        <w:rPr>
          <w:rFonts w:cs="Times New Roman"/>
          <w:i/>
          <w:szCs w:val="24"/>
        </w:rPr>
      </w:pPr>
      <w:r w:rsidRPr="009B0692">
        <w:rPr>
          <w:rFonts w:cs="Times New Roman"/>
          <w:i/>
          <w:szCs w:val="24"/>
        </w:rPr>
        <w:t>Remain alert and attentive</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12. Bill is always </w:t>
      </w:r>
      <w:r w:rsidRPr="009B0692">
        <w:rPr>
          <w:rFonts w:cs="Times New Roman"/>
          <w:i/>
          <w:szCs w:val="24"/>
        </w:rPr>
        <w:t>at sixes and sevens</w:t>
      </w:r>
      <w:r w:rsidRPr="009B0692">
        <w:rPr>
          <w:rFonts w:cs="Times New Roman"/>
          <w:szCs w:val="24"/>
        </w:rPr>
        <w:t xml:space="preserve"> when he is home by himself.     </w:t>
      </w:r>
    </w:p>
    <w:p w:rsidR="00F42421" w:rsidRPr="009B0692" w:rsidRDefault="00F42421" w:rsidP="007363C5">
      <w:pPr>
        <w:pStyle w:val="ListParagraph"/>
        <w:numPr>
          <w:ilvl w:val="0"/>
          <w:numId w:val="160"/>
        </w:numPr>
        <w:spacing w:line="240" w:lineRule="auto"/>
        <w:ind w:left="567"/>
        <w:rPr>
          <w:rFonts w:cs="Times New Roman"/>
          <w:i/>
          <w:szCs w:val="24"/>
        </w:rPr>
      </w:pPr>
      <w:r w:rsidRPr="009B0692">
        <w:rPr>
          <w:rFonts w:cs="Times New Roman"/>
          <w:i/>
          <w:szCs w:val="24"/>
        </w:rPr>
        <w:t xml:space="preserve">Confused and disorganized   </w:t>
      </w:r>
    </w:p>
    <w:p w:rsidR="00F42421" w:rsidRPr="009B0692" w:rsidRDefault="00F42421" w:rsidP="007363C5">
      <w:pPr>
        <w:pStyle w:val="ListParagraph"/>
        <w:numPr>
          <w:ilvl w:val="0"/>
          <w:numId w:val="160"/>
        </w:numPr>
        <w:spacing w:line="240" w:lineRule="auto"/>
        <w:ind w:left="567"/>
        <w:rPr>
          <w:rFonts w:cs="Times New Roman"/>
          <w:szCs w:val="24"/>
        </w:rPr>
      </w:pPr>
      <w:r w:rsidRPr="009B0692">
        <w:rPr>
          <w:rFonts w:cs="Times New Roman"/>
          <w:szCs w:val="24"/>
        </w:rPr>
        <w:t>Depressed</w:t>
      </w:r>
    </w:p>
    <w:p w:rsidR="00F42421" w:rsidRPr="009B0692" w:rsidRDefault="00F42421" w:rsidP="007363C5">
      <w:pPr>
        <w:pStyle w:val="ListParagraph"/>
        <w:numPr>
          <w:ilvl w:val="0"/>
          <w:numId w:val="160"/>
        </w:numPr>
        <w:spacing w:line="240" w:lineRule="auto"/>
        <w:ind w:left="567"/>
        <w:rPr>
          <w:rFonts w:cs="Times New Roman"/>
          <w:szCs w:val="24"/>
        </w:rPr>
      </w:pPr>
      <w:r w:rsidRPr="009B0692">
        <w:rPr>
          <w:rFonts w:cs="Times New Roman"/>
          <w:szCs w:val="24"/>
        </w:rPr>
        <w:t>Grouchy</w:t>
      </w:r>
    </w:p>
    <w:p w:rsidR="00F42421" w:rsidRPr="009B0692" w:rsidRDefault="00F42421" w:rsidP="007363C5">
      <w:pPr>
        <w:pStyle w:val="ListParagraph"/>
        <w:numPr>
          <w:ilvl w:val="0"/>
          <w:numId w:val="160"/>
        </w:numPr>
        <w:spacing w:line="240" w:lineRule="auto"/>
        <w:ind w:left="567"/>
        <w:rPr>
          <w:rFonts w:cs="Times New Roman"/>
          <w:szCs w:val="24"/>
        </w:rPr>
      </w:pPr>
      <w:r w:rsidRPr="009B0692">
        <w:rPr>
          <w:rFonts w:cs="Times New Roman"/>
          <w:szCs w:val="24"/>
        </w:rPr>
        <w:t>In danger</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13. She's just joined the Department; it'll take her time to </w:t>
      </w:r>
      <w:r w:rsidRPr="009B0692">
        <w:rPr>
          <w:rFonts w:cs="Times New Roman"/>
          <w:i/>
          <w:szCs w:val="24"/>
        </w:rPr>
        <w:t>know the rope</w:t>
      </w:r>
      <w:r w:rsidRPr="009B0692">
        <w:rPr>
          <w:rFonts w:cs="Times New Roman"/>
          <w:szCs w:val="24"/>
        </w:rPr>
        <w:t xml:space="preserve">.   </w:t>
      </w:r>
    </w:p>
    <w:p w:rsidR="00F42421" w:rsidRPr="009B0692" w:rsidRDefault="00F42421" w:rsidP="007363C5">
      <w:pPr>
        <w:pStyle w:val="ListParagraph"/>
        <w:numPr>
          <w:ilvl w:val="0"/>
          <w:numId w:val="161"/>
        </w:numPr>
        <w:spacing w:line="240" w:lineRule="auto"/>
        <w:ind w:left="567"/>
        <w:rPr>
          <w:rFonts w:cs="Times New Roman"/>
          <w:i/>
          <w:szCs w:val="24"/>
        </w:rPr>
      </w:pPr>
      <w:r w:rsidRPr="009B0692">
        <w:rPr>
          <w:rFonts w:cs="Times New Roman"/>
          <w:i/>
          <w:szCs w:val="24"/>
        </w:rPr>
        <w:t xml:space="preserve">Be informed about the details of a task     </w:t>
      </w:r>
    </w:p>
    <w:p w:rsidR="00F42421" w:rsidRPr="009B0692" w:rsidRDefault="00F42421" w:rsidP="007363C5">
      <w:pPr>
        <w:pStyle w:val="ListParagraph"/>
        <w:numPr>
          <w:ilvl w:val="0"/>
          <w:numId w:val="161"/>
        </w:numPr>
        <w:spacing w:line="240" w:lineRule="auto"/>
        <w:ind w:left="567"/>
        <w:rPr>
          <w:rFonts w:cs="Times New Roman"/>
          <w:szCs w:val="24"/>
        </w:rPr>
      </w:pPr>
      <w:r w:rsidRPr="009B0692">
        <w:rPr>
          <w:rFonts w:cs="Times New Roman"/>
          <w:szCs w:val="24"/>
        </w:rPr>
        <w:t xml:space="preserve">Recognize someone or something by appearance   </w:t>
      </w:r>
    </w:p>
    <w:p w:rsidR="00F42421" w:rsidRPr="009B0692" w:rsidRDefault="00F42421" w:rsidP="007363C5">
      <w:pPr>
        <w:pStyle w:val="ListParagraph"/>
        <w:numPr>
          <w:ilvl w:val="0"/>
          <w:numId w:val="161"/>
        </w:numPr>
        <w:spacing w:line="240" w:lineRule="auto"/>
        <w:ind w:left="567"/>
        <w:rPr>
          <w:rFonts w:cs="Times New Roman"/>
          <w:szCs w:val="24"/>
        </w:rPr>
      </w:pPr>
      <w:r w:rsidRPr="009B0692">
        <w:rPr>
          <w:rFonts w:cs="Times New Roman"/>
          <w:szCs w:val="24"/>
        </w:rPr>
        <w:t xml:space="preserve">Be certain about what one want    </w:t>
      </w:r>
    </w:p>
    <w:p w:rsidR="00F42421" w:rsidRPr="009B0692" w:rsidRDefault="00F42421" w:rsidP="007363C5">
      <w:pPr>
        <w:pStyle w:val="ListParagraph"/>
        <w:numPr>
          <w:ilvl w:val="0"/>
          <w:numId w:val="161"/>
        </w:numPr>
        <w:spacing w:line="240" w:lineRule="auto"/>
        <w:ind w:left="567"/>
        <w:rPr>
          <w:rFonts w:cs="Times New Roman"/>
          <w:szCs w:val="24"/>
        </w:rPr>
      </w:pPr>
      <w:r w:rsidRPr="009B0692">
        <w:rPr>
          <w:rFonts w:cs="Times New Roman"/>
          <w:szCs w:val="24"/>
        </w:rPr>
        <w:t>Know all the answers</w:t>
      </w:r>
    </w:p>
    <w:p w:rsidR="00F42421" w:rsidRPr="009B0692" w:rsidRDefault="00F42421" w:rsidP="00F42421">
      <w:pPr>
        <w:spacing w:line="240" w:lineRule="auto"/>
        <w:rPr>
          <w:rFonts w:cs="Times New Roman"/>
          <w:szCs w:val="24"/>
        </w:rPr>
      </w:pPr>
    </w:p>
    <w:p w:rsidR="000156CC" w:rsidRDefault="000156CC" w:rsidP="00F42421">
      <w:pPr>
        <w:spacing w:line="240" w:lineRule="auto"/>
        <w:rPr>
          <w:rFonts w:cs="Times New Roman"/>
          <w:szCs w:val="24"/>
        </w:rPr>
      </w:pPr>
    </w:p>
    <w:p w:rsidR="000156CC" w:rsidRDefault="000156CC" w:rsidP="00F42421">
      <w:pPr>
        <w:spacing w:line="240" w:lineRule="auto"/>
        <w:rPr>
          <w:rFonts w:cs="Times New Roman"/>
          <w:szCs w:val="24"/>
        </w:rPr>
      </w:pPr>
    </w:p>
    <w:p w:rsidR="000156CC" w:rsidRDefault="000156CC"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14. I've got to get to work if I'm going to </w:t>
      </w:r>
      <w:r w:rsidRPr="009B0692">
        <w:rPr>
          <w:rFonts w:cs="Times New Roman"/>
          <w:i/>
          <w:szCs w:val="24"/>
        </w:rPr>
        <w:t>bring home the bacon</w:t>
      </w:r>
    </w:p>
    <w:p w:rsidR="00F42421" w:rsidRPr="009B0692" w:rsidRDefault="00F42421" w:rsidP="007363C5">
      <w:pPr>
        <w:pStyle w:val="ListParagraph"/>
        <w:numPr>
          <w:ilvl w:val="0"/>
          <w:numId w:val="162"/>
        </w:numPr>
        <w:spacing w:line="240" w:lineRule="auto"/>
        <w:ind w:left="567"/>
        <w:rPr>
          <w:rFonts w:cs="Times New Roman"/>
          <w:szCs w:val="24"/>
        </w:rPr>
      </w:pPr>
      <w:r w:rsidRPr="009B0692">
        <w:rPr>
          <w:rFonts w:cs="Times New Roman"/>
          <w:szCs w:val="24"/>
        </w:rPr>
        <w:t xml:space="preserve">Make happy                         </w:t>
      </w:r>
    </w:p>
    <w:p w:rsidR="00F42421" w:rsidRPr="009B0692" w:rsidRDefault="00F42421" w:rsidP="007363C5">
      <w:pPr>
        <w:pStyle w:val="ListParagraph"/>
        <w:numPr>
          <w:ilvl w:val="0"/>
          <w:numId w:val="162"/>
        </w:numPr>
        <w:spacing w:line="240" w:lineRule="auto"/>
        <w:ind w:left="567"/>
        <w:rPr>
          <w:rFonts w:cs="Times New Roman"/>
          <w:i/>
          <w:szCs w:val="24"/>
        </w:rPr>
      </w:pPr>
      <w:r w:rsidRPr="009B0692">
        <w:rPr>
          <w:rFonts w:cs="Times New Roman"/>
          <w:i/>
          <w:szCs w:val="24"/>
        </w:rPr>
        <w:t xml:space="preserve">Provide the necessities of life        </w:t>
      </w:r>
    </w:p>
    <w:p w:rsidR="00F42421" w:rsidRPr="009B0692" w:rsidRDefault="00F42421" w:rsidP="007363C5">
      <w:pPr>
        <w:pStyle w:val="ListParagraph"/>
        <w:numPr>
          <w:ilvl w:val="0"/>
          <w:numId w:val="162"/>
        </w:numPr>
        <w:spacing w:line="240" w:lineRule="auto"/>
        <w:ind w:left="567"/>
        <w:rPr>
          <w:rFonts w:cs="Times New Roman"/>
          <w:szCs w:val="24"/>
        </w:rPr>
      </w:pPr>
      <w:r w:rsidRPr="009B0692">
        <w:rPr>
          <w:rFonts w:cs="Times New Roman"/>
          <w:szCs w:val="24"/>
        </w:rPr>
        <w:t xml:space="preserve">Give birth to something         </w:t>
      </w:r>
    </w:p>
    <w:p w:rsidR="00F42421" w:rsidRPr="009B0692" w:rsidRDefault="00F42421" w:rsidP="007363C5">
      <w:pPr>
        <w:pStyle w:val="ListParagraph"/>
        <w:numPr>
          <w:ilvl w:val="0"/>
          <w:numId w:val="162"/>
        </w:numPr>
        <w:spacing w:line="240" w:lineRule="auto"/>
        <w:ind w:left="567"/>
        <w:rPr>
          <w:rFonts w:cs="Times New Roman"/>
          <w:szCs w:val="24"/>
        </w:rPr>
      </w:pPr>
      <w:r w:rsidRPr="009B0692">
        <w:rPr>
          <w:rFonts w:cs="Times New Roman"/>
          <w:szCs w:val="24"/>
        </w:rPr>
        <w:t>Get to the heart of a matter</w:t>
      </w:r>
    </w:p>
    <w:p w:rsidR="00F42421" w:rsidRPr="009B0692" w:rsidRDefault="00F42421" w:rsidP="00F42421">
      <w:pPr>
        <w:spacing w:line="240" w:lineRule="auto"/>
        <w:rPr>
          <w:rFonts w:cs="Times New Roman"/>
          <w:szCs w:val="24"/>
        </w:rPr>
      </w:pPr>
    </w:p>
    <w:p w:rsidR="00F42421" w:rsidRPr="009B0692" w:rsidRDefault="00F42421" w:rsidP="000578D7">
      <w:pPr>
        <w:spacing w:line="276" w:lineRule="auto"/>
        <w:rPr>
          <w:rFonts w:cs="Times New Roman"/>
          <w:szCs w:val="24"/>
        </w:rPr>
      </w:pPr>
      <w:r w:rsidRPr="009B0692">
        <w:rPr>
          <w:rFonts w:cs="Times New Roman"/>
          <w:szCs w:val="24"/>
        </w:rPr>
        <w:t xml:space="preserve">15. The politician kept </w:t>
      </w:r>
      <w:r w:rsidRPr="009B0692">
        <w:rPr>
          <w:rFonts w:cs="Times New Roman"/>
          <w:i/>
          <w:szCs w:val="24"/>
        </w:rPr>
        <w:t>cool as a cucumber</w:t>
      </w:r>
      <w:r w:rsidRPr="009B0692">
        <w:rPr>
          <w:rFonts w:cs="Times New Roman"/>
          <w:szCs w:val="24"/>
        </w:rPr>
        <w:t xml:space="preserve"> throughout the interview.        </w:t>
      </w:r>
    </w:p>
    <w:p w:rsidR="00F42421" w:rsidRPr="009B0692" w:rsidRDefault="00F42421" w:rsidP="007363C5">
      <w:pPr>
        <w:pStyle w:val="ListParagraph"/>
        <w:numPr>
          <w:ilvl w:val="0"/>
          <w:numId w:val="163"/>
        </w:numPr>
        <w:spacing w:line="276" w:lineRule="auto"/>
        <w:ind w:left="567"/>
        <w:rPr>
          <w:rFonts w:cs="Times New Roman"/>
          <w:szCs w:val="24"/>
        </w:rPr>
      </w:pPr>
      <w:r w:rsidRPr="009B0692">
        <w:rPr>
          <w:rFonts w:cs="Times New Roman"/>
          <w:szCs w:val="24"/>
        </w:rPr>
        <w:t xml:space="preserve">Crazy and foolish       </w:t>
      </w:r>
    </w:p>
    <w:p w:rsidR="00F42421" w:rsidRPr="009B0692" w:rsidRDefault="00F42421" w:rsidP="007363C5">
      <w:pPr>
        <w:pStyle w:val="ListParagraph"/>
        <w:numPr>
          <w:ilvl w:val="0"/>
          <w:numId w:val="163"/>
        </w:numPr>
        <w:spacing w:line="276" w:lineRule="auto"/>
        <w:ind w:left="567"/>
        <w:rPr>
          <w:rFonts w:cs="Times New Roman"/>
          <w:szCs w:val="24"/>
        </w:rPr>
      </w:pPr>
      <w:r w:rsidRPr="009B0692">
        <w:rPr>
          <w:rFonts w:cs="Times New Roman"/>
          <w:szCs w:val="24"/>
        </w:rPr>
        <w:t>Curious</w:t>
      </w:r>
    </w:p>
    <w:p w:rsidR="00F42421" w:rsidRPr="009B0692" w:rsidRDefault="00F42421" w:rsidP="007363C5">
      <w:pPr>
        <w:pStyle w:val="ListParagraph"/>
        <w:numPr>
          <w:ilvl w:val="0"/>
          <w:numId w:val="163"/>
        </w:numPr>
        <w:spacing w:line="276" w:lineRule="auto"/>
        <w:ind w:left="567"/>
        <w:rPr>
          <w:rFonts w:cs="Times New Roman"/>
          <w:i/>
          <w:szCs w:val="24"/>
        </w:rPr>
      </w:pPr>
      <w:r w:rsidRPr="009B0692">
        <w:rPr>
          <w:rFonts w:cs="Times New Roman"/>
          <w:i/>
          <w:szCs w:val="24"/>
        </w:rPr>
        <w:t>Calm and self possessed</w:t>
      </w:r>
    </w:p>
    <w:p w:rsidR="00F42421" w:rsidRPr="009B0692" w:rsidRDefault="00F42421" w:rsidP="007363C5">
      <w:pPr>
        <w:pStyle w:val="ListParagraph"/>
        <w:numPr>
          <w:ilvl w:val="0"/>
          <w:numId w:val="163"/>
        </w:numPr>
        <w:spacing w:line="276" w:lineRule="auto"/>
        <w:ind w:left="567"/>
        <w:rPr>
          <w:rFonts w:cs="Times New Roman"/>
          <w:szCs w:val="24"/>
        </w:rPr>
      </w:pPr>
      <w:r w:rsidRPr="009B0692">
        <w:rPr>
          <w:rFonts w:cs="Times New Roman"/>
          <w:szCs w:val="24"/>
        </w:rPr>
        <w:t>Careless</w:t>
      </w:r>
    </w:p>
    <w:p w:rsidR="00F42421" w:rsidRPr="009B0692" w:rsidRDefault="00F42421" w:rsidP="00F42421">
      <w:pPr>
        <w:spacing w:line="240" w:lineRule="auto"/>
        <w:rPr>
          <w:rFonts w:cs="Times New Roman"/>
          <w:b/>
          <w:szCs w:val="24"/>
        </w:rPr>
      </w:pPr>
    </w:p>
    <w:p w:rsidR="00F42421" w:rsidRPr="009B0692" w:rsidRDefault="00F42421" w:rsidP="00227606">
      <w:pPr>
        <w:spacing w:line="240" w:lineRule="auto"/>
        <w:rPr>
          <w:rFonts w:cs="Times New Roman"/>
          <w:b/>
          <w:szCs w:val="24"/>
        </w:rPr>
      </w:pPr>
    </w:p>
    <w:p w:rsidR="000578D7" w:rsidRPr="009B0692" w:rsidRDefault="000578D7" w:rsidP="00F42421">
      <w:pPr>
        <w:spacing w:line="360" w:lineRule="auto"/>
        <w:jc w:val="center"/>
        <w:rPr>
          <w:rFonts w:cs="Times New Roman"/>
          <w:b/>
          <w:szCs w:val="24"/>
        </w:rPr>
      </w:pPr>
      <w:r w:rsidRPr="009B0692">
        <w:rPr>
          <w:rFonts w:cs="Times New Roman"/>
          <w:b/>
          <w:szCs w:val="24"/>
        </w:rPr>
        <w:t xml:space="preserve">SECTION B </w:t>
      </w:r>
    </w:p>
    <w:p w:rsidR="00F42421" w:rsidRPr="009B0692" w:rsidRDefault="000578D7" w:rsidP="00F42421">
      <w:pPr>
        <w:spacing w:line="360" w:lineRule="auto"/>
        <w:jc w:val="center"/>
        <w:rPr>
          <w:rFonts w:cs="Times New Roman"/>
          <w:b/>
          <w:szCs w:val="24"/>
        </w:rPr>
      </w:pPr>
      <w:r w:rsidRPr="009B0692">
        <w:rPr>
          <w:rFonts w:cs="Times New Roman"/>
          <w:b/>
          <w:szCs w:val="24"/>
        </w:rPr>
        <w:t>IDIOMS IN ISOLATION</w:t>
      </w:r>
    </w:p>
    <w:p w:rsidR="00F42421" w:rsidRPr="009B0692" w:rsidRDefault="000578D7" w:rsidP="000578D7">
      <w:pPr>
        <w:spacing w:line="360" w:lineRule="auto"/>
        <w:rPr>
          <w:rFonts w:cs="Times New Roman"/>
          <w:szCs w:val="24"/>
        </w:rPr>
      </w:pPr>
      <w:r w:rsidRPr="009B0692">
        <w:rPr>
          <w:rFonts w:cs="Times New Roman"/>
          <w:szCs w:val="24"/>
        </w:rPr>
        <w:t>Answer all questions provided</w:t>
      </w:r>
    </w:p>
    <w:p w:rsidR="00F42421" w:rsidRPr="009B0692" w:rsidRDefault="00F42421" w:rsidP="00F42421">
      <w:pPr>
        <w:spacing w:line="240" w:lineRule="auto"/>
        <w:rPr>
          <w:rFonts w:cs="Times New Roman"/>
          <w:szCs w:val="24"/>
        </w:rPr>
      </w:pPr>
      <w:r w:rsidRPr="009B0692">
        <w:rPr>
          <w:rFonts w:cs="Times New Roman"/>
          <w:szCs w:val="24"/>
        </w:rPr>
        <w:t>16</w:t>
      </w:r>
      <w:r w:rsidR="000578D7" w:rsidRPr="009B0692">
        <w:rPr>
          <w:rFonts w:cs="Times New Roman"/>
          <w:szCs w:val="24"/>
        </w:rPr>
        <w:t>.</w:t>
      </w:r>
      <w:r w:rsidRPr="009B0692">
        <w:rPr>
          <w:rFonts w:cs="Times New Roman"/>
          <w:szCs w:val="24"/>
        </w:rPr>
        <w:t xml:space="preserve"> What does the expression </w:t>
      </w:r>
      <w:r w:rsidRPr="009B0692">
        <w:rPr>
          <w:rFonts w:cs="Times New Roman"/>
          <w:i/>
          <w:szCs w:val="24"/>
        </w:rPr>
        <w:t xml:space="preserve">at the </w:t>
      </w:r>
      <w:r w:rsidR="00321793" w:rsidRPr="009B0692">
        <w:rPr>
          <w:rFonts w:cs="Times New Roman"/>
          <w:i/>
          <w:szCs w:val="24"/>
        </w:rPr>
        <w:t>switch</w:t>
      </w:r>
      <w:r w:rsidR="00321793" w:rsidRPr="009B0692">
        <w:rPr>
          <w:rFonts w:cs="Times New Roman"/>
          <w:szCs w:val="24"/>
        </w:rPr>
        <w:t xml:space="preserve"> mean</w:t>
      </w:r>
      <w:proofErr w:type="gramStart"/>
      <w:r w:rsidRPr="009B0692">
        <w:rPr>
          <w:rFonts w:cs="Times New Roman"/>
          <w:szCs w:val="24"/>
        </w:rPr>
        <w:t>?.</w:t>
      </w:r>
      <w:proofErr w:type="gramEnd"/>
      <w:r w:rsidRPr="009B0692">
        <w:rPr>
          <w:rFonts w:cs="Times New Roman"/>
          <w:szCs w:val="24"/>
        </w:rPr>
        <w:t xml:space="preserve">           </w:t>
      </w:r>
    </w:p>
    <w:p w:rsidR="00F42421" w:rsidRPr="009B0692" w:rsidRDefault="00F42421" w:rsidP="007363C5">
      <w:pPr>
        <w:pStyle w:val="ListParagraph"/>
        <w:numPr>
          <w:ilvl w:val="0"/>
          <w:numId w:val="164"/>
        </w:numPr>
        <w:spacing w:line="240" w:lineRule="auto"/>
        <w:ind w:left="567"/>
        <w:rPr>
          <w:rFonts w:cs="Times New Roman"/>
          <w:szCs w:val="24"/>
        </w:rPr>
      </w:pPr>
      <w:r w:rsidRPr="009B0692">
        <w:rPr>
          <w:rFonts w:cs="Times New Roman"/>
          <w:szCs w:val="24"/>
        </w:rPr>
        <w:t>Inattentive</w:t>
      </w:r>
    </w:p>
    <w:p w:rsidR="00F42421" w:rsidRPr="009B0692" w:rsidRDefault="00F42421" w:rsidP="007363C5">
      <w:pPr>
        <w:pStyle w:val="ListParagraph"/>
        <w:numPr>
          <w:ilvl w:val="0"/>
          <w:numId w:val="164"/>
        </w:numPr>
        <w:spacing w:line="240" w:lineRule="auto"/>
        <w:ind w:left="567"/>
        <w:rPr>
          <w:rFonts w:cs="Times New Roman"/>
          <w:szCs w:val="24"/>
        </w:rPr>
      </w:pPr>
      <w:r w:rsidRPr="009B0692">
        <w:rPr>
          <w:rFonts w:cs="Times New Roman"/>
          <w:szCs w:val="24"/>
        </w:rPr>
        <w:t>Secretive</w:t>
      </w:r>
    </w:p>
    <w:p w:rsidR="00F42421" w:rsidRPr="009B0692" w:rsidRDefault="00227606" w:rsidP="007363C5">
      <w:pPr>
        <w:pStyle w:val="ListParagraph"/>
        <w:numPr>
          <w:ilvl w:val="0"/>
          <w:numId w:val="164"/>
        </w:numPr>
        <w:spacing w:line="240" w:lineRule="auto"/>
        <w:ind w:left="567"/>
        <w:rPr>
          <w:rFonts w:cs="Times New Roman"/>
          <w:i/>
          <w:szCs w:val="24"/>
        </w:rPr>
      </w:pPr>
      <w:r w:rsidRPr="009B0692">
        <w:rPr>
          <w:rFonts w:cs="Times New Roman"/>
          <w:i/>
          <w:szCs w:val="24"/>
        </w:rPr>
        <w:t>On time</w:t>
      </w:r>
    </w:p>
    <w:p w:rsidR="00F42421" w:rsidRPr="009B0692" w:rsidRDefault="00F42421" w:rsidP="007363C5">
      <w:pPr>
        <w:pStyle w:val="ListParagraph"/>
        <w:numPr>
          <w:ilvl w:val="0"/>
          <w:numId w:val="164"/>
        </w:numPr>
        <w:spacing w:line="240" w:lineRule="auto"/>
        <w:ind w:left="567"/>
        <w:rPr>
          <w:rFonts w:cs="Times New Roman"/>
          <w:szCs w:val="24"/>
        </w:rPr>
      </w:pPr>
      <w:r w:rsidRPr="009B0692">
        <w:rPr>
          <w:rFonts w:cs="Times New Roman"/>
          <w:szCs w:val="24"/>
        </w:rPr>
        <w:t>Angry</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17</w:t>
      </w:r>
      <w:r w:rsidR="000578D7" w:rsidRPr="009B0692">
        <w:rPr>
          <w:rFonts w:cs="Times New Roman"/>
          <w:szCs w:val="24"/>
        </w:rPr>
        <w:t>.</w:t>
      </w:r>
      <w:r w:rsidRPr="009B0692">
        <w:rPr>
          <w:rFonts w:cs="Times New Roman"/>
          <w:szCs w:val="24"/>
        </w:rPr>
        <w:t xml:space="preserve"> What does the expression to </w:t>
      </w:r>
      <w:r w:rsidRPr="001E3748">
        <w:rPr>
          <w:rFonts w:cs="Times New Roman"/>
          <w:i/>
          <w:szCs w:val="24"/>
        </w:rPr>
        <w:t>drop the ball</w:t>
      </w:r>
      <w:r w:rsidRPr="009B0692">
        <w:rPr>
          <w:rFonts w:cs="Times New Roman"/>
          <w:szCs w:val="24"/>
        </w:rPr>
        <w:t xml:space="preserve"> mean?          </w:t>
      </w:r>
    </w:p>
    <w:p w:rsidR="00F42421" w:rsidRPr="009B0692" w:rsidRDefault="00F42421" w:rsidP="007363C5">
      <w:pPr>
        <w:pStyle w:val="ListParagraph"/>
        <w:numPr>
          <w:ilvl w:val="0"/>
          <w:numId w:val="165"/>
        </w:numPr>
        <w:spacing w:line="240" w:lineRule="auto"/>
        <w:ind w:left="567"/>
        <w:rPr>
          <w:rFonts w:cs="Times New Roman"/>
          <w:szCs w:val="24"/>
        </w:rPr>
      </w:pPr>
      <w:r w:rsidRPr="009B0692">
        <w:rPr>
          <w:rFonts w:cs="Times New Roman"/>
          <w:szCs w:val="24"/>
        </w:rPr>
        <w:t xml:space="preserve">Become very pleased  </w:t>
      </w:r>
    </w:p>
    <w:p w:rsidR="00F42421" w:rsidRPr="009B0692" w:rsidRDefault="00F42421" w:rsidP="007363C5">
      <w:pPr>
        <w:pStyle w:val="ListParagraph"/>
        <w:numPr>
          <w:ilvl w:val="0"/>
          <w:numId w:val="165"/>
        </w:numPr>
        <w:spacing w:line="240" w:lineRule="auto"/>
        <w:ind w:left="567"/>
        <w:rPr>
          <w:rFonts w:cs="Times New Roman"/>
          <w:szCs w:val="24"/>
        </w:rPr>
      </w:pPr>
      <w:r w:rsidRPr="009B0692">
        <w:rPr>
          <w:rFonts w:cs="Times New Roman"/>
          <w:szCs w:val="24"/>
        </w:rPr>
        <w:t xml:space="preserve">Look foolish          </w:t>
      </w:r>
    </w:p>
    <w:p w:rsidR="00F42421" w:rsidRPr="001E3748" w:rsidRDefault="00F42421" w:rsidP="007363C5">
      <w:pPr>
        <w:pStyle w:val="ListParagraph"/>
        <w:numPr>
          <w:ilvl w:val="0"/>
          <w:numId w:val="165"/>
        </w:numPr>
        <w:spacing w:line="240" w:lineRule="auto"/>
        <w:ind w:left="567"/>
        <w:rPr>
          <w:rFonts w:cs="Times New Roman"/>
          <w:i/>
          <w:szCs w:val="24"/>
        </w:rPr>
      </w:pPr>
      <w:r w:rsidRPr="001E3748">
        <w:rPr>
          <w:rFonts w:cs="Times New Roman"/>
          <w:i/>
          <w:szCs w:val="24"/>
        </w:rPr>
        <w:t xml:space="preserve">Miss an opportunity   </w:t>
      </w:r>
    </w:p>
    <w:p w:rsidR="00F42421" w:rsidRPr="009B0692" w:rsidRDefault="00F42421" w:rsidP="007363C5">
      <w:pPr>
        <w:pStyle w:val="ListParagraph"/>
        <w:numPr>
          <w:ilvl w:val="0"/>
          <w:numId w:val="165"/>
        </w:numPr>
        <w:spacing w:line="240" w:lineRule="auto"/>
        <w:ind w:left="567"/>
        <w:rPr>
          <w:rFonts w:cs="Times New Roman"/>
          <w:szCs w:val="24"/>
        </w:rPr>
      </w:pPr>
      <w:r w:rsidRPr="009B0692">
        <w:rPr>
          <w:rFonts w:cs="Times New Roman"/>
          <w:szCs w:val="24"/>
        </w:rPr>
        <w:t xml:space="preserve">Show extreme modesty       </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18. What does the expression </w:t>
      </w:r>
      <w:r w:rsidR="00321793" w:rsidRPr="009B0692">
        <w:rPr>
          <w:rFonts w:cs="Times New Roman"/>
          <w:szCs w:val="24"/>
        </w:rPr>
        <w:t>to</w:t>
      </w:r>
      <w:r w:rsidR="00321793" w:rsidRPr="009B0692">
        <w:rPr>
          <w:rFonts w:cs="Times New Roman"/>
          <w:i/>
          <w:szCs w:val="24"/>
        </w:rPr>
        <w:t xml:space="preserve"> be</w:t>
      </w:r>
      <w:r w:rsidR="00321793" w:rsidRPr="009B0692">
        <w:rPr>
          <w:rFonts w:cs="Times New Roman"/>
          <w:b/>
          <w:i/>
          <w:szCs w:val="24"/>
        </w:rPr>
        <w:t xml:space="preserve"> the</w:t>
      </w:r>
      <w:r w:rsidRPr="001E3748">
        <w:rPr>
          <w:rFonts w:cs="Times New Roman"/>
          <w:i/>
          <w:szCs w:val="24"/>
        </w:rPr>
        <w:t xml:space="preserve"> Dean's in the </w:t>
      </w:r>
      <w:r w:rsidR="00321793" w:rsidRPr="001E3748">
        <w:rPr>
          <w:rFonts w:cs="Times New Roman"/>
          <w:i/>
          <w:szCs w:val="24"/>
        </w:rPr>
        <w:t>doldrums</w:t>
      </w:r>
      <w:r w:rsidR="00321793" w:rsidRPr="009B0692">
        <w:rPr>
          <w:rFonts w:cs="Times New Roman"/>
          <w:szCs w:val="24"/>
        </w:rPr>
        <w:t xml:space="preserve"> mean</w:t>
      </w:r>
      <w:r w:rsidRPr="009B0692">
        <w:rPr>
          <w:rFonts w:cs="Times New Roman"/>
          <w:szCs w:val="24"/>
        </w:rPr>
        <w:t xml:space="preserve">? </w:t>
      </w:r>
    </w:p>
    <w:p w:rsidR="00F42421" w:rsidRPr="009B0692" w:rsidRDefault="00F42421" w:rsidP="007363C5">
      <w:pPr>
        <w:pStyle w:val="ListParagraph"/>
        <w:numPr>
          <w:ilvl w:val="0"/>
          <w:numId w:val="166"/>
        </w:numPr>
        <w:spacing w:line="240" w:lineRule="auto"/>
        <w:ind w:left="567"/>
        <w:rPr>
          <w:rFonts w:cs="Times New Roman"/>
          <w:szCs w:val="24"/>
        </w:rPr>
      </w:pPr>
      <w:r w:rsidRPr="009B0692">
        <w:rPr>
          <w:rFonts w:cs="Times New Roman"/>
          <w:szCs w:val="24"/>
        </w:rPr>
        <w:t xml:space="preserve">Very serious             </w:t>
      </w:r>
    </w:p>
    <w:p w:rsidR="00F42421" w:rsidRPr="009B0692" w:rsidRDefault="00F42421" w:rsidP="007363C5">
      <w:pPr>
        <w:pStyle w:val="ListParagraph"/>
        <w:numPr>
          <w:ilvl w:val="0"/>
          <w:numId w:val="166"/>
        </w:numPr>
        <w:spacing w:line="240" w:lineRule="auto"/>
        <w:ind w:left="567"/>
        <w:rPr>
          <w:rFonts w:cs="Times New Roman"/>
          <w:szCs w:val="24"/>
        </w:rPr>
      </w:pPr>
      <w:r w:rsidRPr="009B0692">
        <w:rPr>
          <w:rFonts w:cs="Times New Roman"/>
          <w:szCs w:val="24"/>
        </w:rPr>
        <w:t>Depressed</w:t>
      </w:r>
    </w:p>
    <w:p w:rsidR="00F42421" w:rsidRPr="009B0692" w:rsidRDefault="00227606" w:rsidP="007363C5">
      <w:pPr>
        <w:pStyle w:val="ListParagraph"/>
        <w:numPr>
          <w:ilvl w:val="0"/>
          <w:numId w:val="166"/>
        </w:numPr>
        <w:spacing w:line="240" w:lineRule="auto"/>
        <w:ind w:left="567"/>
        <w:rPr>
          <w:rFonts w:cs="Times New Roman"/>
          <w:szCs w:val="24"/>
        </w:rPr>
      </w:pPr>
      <w:r w:rsidRPr="009B0692">
        <w:rPr>
          <w:rFonts w:cs="Times New Roman"/>
          <w:szCs w:val="24"/>
        </w:rPr>
        <w:t>A</w:t>
      </w:r>
      <w:r w:rsidR="00F42421" w:rsidRPr="009B0692">
        <w:rPr>
          <w:rFonts w:cs="Times New Roman"/>
          <w:szCs w:val="24"/>
        </w:rPr>
        <w:t xml:space="preserve">ctive           </w:t>
      </w:r>
    </w:p>
    <w:p w:rsidR="00F42421" w:rsidRPr="001E3748" w:rsidRDefault="00F42421" w:rsidP="007363C5">
      <w:pPr>
        <w:pStyle w:val="ListParagraph"/>
        <w:numPr>
          <w:ilvl w:val="0"/>
          <w:numId w:val="166"/>
        </w:numPr>
        <w:spacing w:line="240" w:lineRule="auto"/>
        <w:ind w:left="567"/>
        <w:rPr>
          <w:rFonts w:cs="Times New Roman"/>
          <w:i/>
          <w:szCs w:val="24"/>
        </w:rPr>
      </w:pPr>
      <w:r w:rsidRPr="001E3748">
        <w:rPr>
          <w:rFonts w:cs="Times New Roman"/>
          <w:i/>
          <w:szCs w:val="24"/>
        </w:rPr>
        <w:t>Composed</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19. What does the expression </w:t>
      </w:r>
      <w:r w:rsidRPr="001E3748">
        <w:rPr>
          <w:rFonts w:cs="Times New Roman"/>
          <w:i/>
          <w:szCs w:val="24"/>
        </w:rPr>
        <w:t xml:space="preserve">carry your own </w:t>
      </w:r>
      <w:r w:rsidR="00321793" w:rsidRPr="001E3748">
        <w:rPr>
          <w:rFonts w:cs="Times New Roman"/>
          <w:i/>
          <w:szCs w:val="24"/>
        </w:rPr>
        <w:t>cross</w:t>
      </w:r>
      <w:r w:rsidR="00321793" w:rsidRPr="009B0692">
        <w:rPr>
          <w:rFonts w:cs="Times New Roman"/>
          <w:b/>
          <w:i/>
          <w:szCs w:val="24"/>
        </w:rPr>
        <w:t xml:space="preserve"> </w:t>
      </w:r>
      <w:r w:rsidR="00321793" w:rsidRPr="009B0692">
        <w:rPr>
          <w:rFonts w:cs="Times New Roman"/>
          <w:szCs w:val="24"/>
        </w:rPr>
        <w:t>mean</w:t>
      </w:r>
      <w:r w:rsidRPr="009B0692">
        <w:rPr>
          <w:rFonts w:cs="Times New Roman"/>
          <w:szCs w:val="24"/>
        </w:rPr>
        <w:t xml:space="preserve">? </w:t>
      </w:r>
    </w:p>
    <w:p w:rsidR="00F42421" w:rsidRPr="009B0692" w:rsidRDefault="00F42421" w:rsidP="007363C5">
      <w:pPr>
        <w:pStyle w:val="ListParagraph"/>
        <w:numPr>
          <w:ilvl w:val="0"/>
          <w:numId w:val="167"/>
        </w:numPr>
        <w:spacing w:line="240" w:lineRule="auto"/>
        <w:ind w:left="567"/>
        <w:rPr>
          <w:rFonts w:cs="Times New Roman"/>
          <w:szCs w:val="24"/>
        </w:rPr>
      </w:pPr>
      <w:r w:rsidRPr="009B0692">
        <w:rPr>
          <w:rFonts w:cs="Times New Roman"/>
          <w:szCs w:val="24"/>
        </w:rPr>
        <w:t xml:space="preserve">To make the wrong choice              </w:t>
      </w:r>
    </w:p>
    <w:p w:rsidR="00F42421" w:rsidRPr="001E3748" w:rsidRDefault="00F42421" w:rsidP="007363C5">
      <w:pPr>
        <w:pStyle w:val="ListParagraph"/>
        <w:numPr>
          <w:ilvl w:val="0"/>
          <w:numId w:val="167"/>
        </w:numPr>
        <w:spacing w:line="240" w:lineRule="auto"/>
        <w:ind w:left="567"/>
        <w:rPr>
          <w:rFonts w:cs="Times New Roman"/>
          <w:i/>
          <w:szCs w:val="24"/>
        </w:rPr>
      </w:pPr>
      <w:r w:rsidRPr="001E3748">
        <w:rPr>
          <w:rFonts w:cs="Times New Roman"/>
          <w:i/>
          <w:szCs w:val="24"/>
        </w:rPr>
        <w:t xml:space="preserve">To solve your own problems      </w:t>
      </w:r>
    </w:p>
    <w:p w:rsidR="00F42421" w:rsidRPr="009B0692" w:rsidRDefault="00F42421" w:rsidP="007363C5">
      <w:pPr>
        <w:pStyle w:val="ListParagraph"/>
        <w:numPr>
          <w:ilvl w:val="0"/>
          <w:numId w:val="167"/>
        </w:numPr>
        <w:spacing w:line="240" w:lineRule="auto"/>
        <w:ind w:left="567"/>
        <w:rPr>
          <w:rFonts w:cs="Times New Roman"/>
          <w:szCs w:val="24"/>
        </w:rPr>
      </w:pPr>
      <w:r w:rsidRPr="009B0692">
        <w:rPr>
          <w:rFonts w:cs="Times New Roman"/>
          <w:szCs w:val="24"/>
        </w:rPr>
        <w:t>To pay for someone’s challenges</w:t>
      </w:r>
    </w:p>
    <w:p w:rsidR="00F42421" w:rsidRPr="009B0692" w:rsidRDefault="00F42421" w:rsidP="007363C5">
      <w:pPr>
        <w:pStyle w:val="ListParagraph"/>
        <w:numPr>
          <w:ilvl w:val="0"/>
          <w:numId w:val="167"/>
        </w:numPr>
        <w:spacing w:line="240" w:lineRule="auto"/>
        <w:ind w:left="567"/>
        <w:rPr>
          <w:rFonts w:cs="Times New Roman"/>
          <w:szCs w:val="24"/>
        </w:rPr>
      </w:pPr>
      <w:r w:rsidRPr="009B0692">
        <w:rPr>
          <w:rFonts w:cs="Times New Roman"/>
          <w:szCs w:val="24"/>
        </w:rPr>
        <w:t xml:space="preserve">To  follow Jesus     </w:t>
      </w:r>
    </w:p>
    <w:p w:rsidR="00F42421" w:rsidRPr="009B0692" w:rsidRDefault="00F42421" w:rsidP="00F42421">
      <w:pPr>
        <w:spacing w:line="240" w:lineRule="auto"/>
        <w:rPr>
          <w:rFonts w:cs="Times New Roman"/>
          <w:szCs w:val="24"/>
        </w:rPr>
      </w:pPr>
    </w:p>
    <w:p w:rsidR="000156CC" w:rsidRDefault="000156CC" w:rsidP="00F42421">
      <w:pPr>
        <w:spacing w:line="240" w:lineRule="auto"/>
        <w:rPr>
          <w:rFonts w:cs="Times New Roman"/>
          <w:szCs w:val="24"/>
        </w:rPr>
      </w:pPr>
    </w:p>
    <w:p w:rsidR="000156CC" w:rsidRDefault="000156CC" w:rsidP="00F42421">
      <w:pPr>
        <w:spacing w:line="240" w:lineRule="auto"/>
        <w:rPr>
          <w:rFonts w:cs="Times New Roman"/>
          <w:szCs w:val="24"/>
        </w:rPr>
      </w:pPr>
    </w:p>
    <w:p w:rsidR="000156CC" w:rsidRDefault="000156CC" w:rsidP="00F42421">
      <w:pPr>
        <w:spacing w:line="240" w:lineRule="auto"/>
        <w:rPr>
          <w:rFonts w:cs="Times New Roman"/>
          <w:szCs w:val="24"/>
        </w:rPr>
      </w:pPr>
    </w:p>
    <w:p w:rsidR="000156CC" w:rsidRDefault="000156CC"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lastRenderedPageBreak/>
        <w:t xml:space="preserve">20. What does the expression </w:t>
      </w:r>
      <w:r w:rsidRPr="001E3748">
        <w:rPr>
          <w:rFonts w:cs="Times New Roman"/>
          <w:i/>
          <w:szCs w:val="24"/>
        </w:rPr>
        <w:t>beating about the bush</w:t>
      </w:r>
      <w:r w:rsidRPr="009B0692">
        <w:rPr>
          <w:rFonts w:cs="Times New Roman"/>
          <w:szCs w:val="24"/>
        </w:rPr>
        <w:t xml:space="preserve"> mean</w:t>
      </w:r>
      <w:r w:rsidR="00321793" w:rsidRPr="009B0692">
        <w:rPr>
          <w:rFonts w:cs="Times New Roman"/>
          <w:szCs w:val="24"/>
        </w:rPr>
        <w:t>?</w:t>
      </w:r>
      <w:r w:rsidRPr="009B0692">
        <w:rPr>
          <w:rFonts w:cs="Times New Roman"/>
          <w:szCs w:val="24"/>
        </w:rPr>
        <w:t xml:space="preserve">      </w:t>
      </w:r>
    </w:p>
    <w:p w:rsidR="00F42421" w:rsidRPr="009B0692" w:rsidRDefault="00F42421" w:rsidP="007363C5">
      <w:pPr>
        <w:pStyle w:val="ListParagraph"/>
        <w:numPr>
          <w:ilvl w:val="0"/>
          <w:numId w:val="168"/>
        </w:numPr>
        <w:spacing w:line="240" w:lineRule="auto"/>
        <w:ind w:left="567"/>
        <w:rPr>
          <w:rFonts w:cs="Times New Roman"/>
          <w:szCs w:val="24"/>
        </w:rPr>
      </w:pPr>
      <w:r w:rsidRPr="009B0692">
        <w:rPr>
          <w:rFonts w:cs="Times New Roman"/>
          <w:szCs w:val="24"/>
        </w:rPr>
        <w:t xml:space="preserve">To do something before a deadline         </w:t>
      </w:r>
    </w:p>
    <w:p w:rsidR="00F42421" w:rsidRPr="009B0692" w:rsidRDefault="00F42421" w:rsidP="007363C5">
      <w:pPr>
        <w:pStyle w:val="ListParagraph"/>
        <w:numPr>
          <w:ilvl w:val="0"/>
          <w:numId w:val="168"/>
        </w:numPr>
        <w:spacing w:line="240" w:lineRule="auto"/>
        <w:ind w:left="567"/>
        <w:rPr>
          <w:rFonts w:cs="Times New Roman"/>
          <w:szCs w:val="24"/>
        </w:rPr>
      </w:pPr>
      <w:r w:rsidRPr="009B0692">
        <w:rPr>
          <w:rFonts w:cs="Times New Roman"/>
          <w:szCs w:val="24"/>
        </w:rPr>
        <w:t xml:space="preserve">To try very hard to do something      </w:t>
      </w:r>
    </w:p>
    <w:p w:rsidR="00F42421" w:rsidRPr="001E3748" w:rsidRDefault="00F42421" w:rsidP="007363C5">
      <w:pPr>
        <w:pStyle w:val="ListParagraph"/>
        <w:numPr>
          <w:ilvl w:val="0"/>
          <w:numId w:val="168"/>
        </w:numPr>
        <w:spacing w:line="240" w:lineRule="auto"/>
        <w:ind w:left="567"/>
        <w:rPr>
          <w:rFonts w:cs="Times New Roman"/>
          <w:i/>
          <w:szCs w:val="24"/>
        </w:rPr>
      </w:pPr>
      <w:r w:rsidRPr="001E3748">
        <w:rPr>
          <w:rFonts w:cs="Times New Roman"/>
          <w:i/>
          <w:szCs w:val="24"/>
        </w:rPr>
        <w:t xml:space="preserve">To waste time                                       </w:t>
      </w:r>
    </w:p>
    <w:p w:rsidR="00F42421" w:rsidRPr="009B0692" w:rsidRDefault="00F42421" w:rsidP="007363C5">
      <w:pPr>
        <w:pStyle w:val="ListParagraph"/>
        <w:numPr>
          <w:ilvl w:val="0"/>
          <w:numId w:val="168"/>
        </w:numPr>
        <w:spacing w:line="240" w:lineRule="auto"/>
        <w:ind w:left="567"/>
        <w:rPr>
          <w:rFonts w:cs="Times New Roman"/>
          <w:szCs w:val="24"/>
        </w:rPr>
      </w:pPr>
      <w:r w:rsidRPr="009B0692">
        <w:rPr>
          <w:rFonts w:cs="Times New Roman"/>
          <w:szCs w:val="24"/>
        </w:rPr>
        <w:t>To have many ideas</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21. What does the expression </w:t>
      </w:r>
      <w:r w:rsidRPr="001E3748">
        <w:rPr>
          <w:rFonts w:cs="Times New Roman"/>
          <w:i/>
          <w:szCs w:val="24"/>
        </w:rPr>
        <w:t xml:space="preserve">make a </w:t>
      </w:r>
      <w:r w:rsidR="00321793" w:rsidRPr="001E3748">
        <w:rPr>
          <w:rFonts w:cs="Times New Roman"/>
          <w:i/>
          <w:szCs w:val="24"/>
        </w:rPr>
        <w:t>contribution</w:t>
      </w:r>
      <w:r w:rsidR="00321793" w:rsidRPr="009B0692">
        <w:rPr>
          <w:rFonts w:cs="Times New Roman"/>
          <w:szCs w:val="24"/>
        </w:rPr>
        <w:t xml:space="preserve"> mean</w:t>
      </w:r>
      <w:r w:rsidRPr="009B0692">
        <w:rPr>
          <w:rFonts w:cs="Times New Roman"/>
          <w:szCs w:val="24"/>
        </w:rPr>
        <w:t>?</w:t>
      </w:r>
    </w:p>
    <w:p w:rsidR="00F42421" w:rsidRPr="009B0692" w:rsidRDefault="00F42421" w:rsidP="007363C5">
      <w:pPr>
        <w:pStyle w:val="ListParagraph"/>
        <w:numPr>
          <w:ilvl w:val="0"/>
          <w:numId w:val="169"/>
        </w:numPr>
        <w:spacing w:line="240" w:lineRule="auto"/>
        <w:ind w:left="567"/>
        <w:rPr>
          <w:rFonts w:cs="Times New Roman"/>
          <w:szCs w:val="24"/>
        </w:rPr>
      </w:pPr>
      <w:r w:rsidRPr="009B0692">
        <w:rPr>
          <w:rFonts w:cs="Times New Roman"/>
          <w:szCs w:val="24"/>
        </w:rPr>
        <w:t xml:space="preserve">Interfere in the affairs                                  </w:t>
      </w:r>
    </w:p>
    <w:p w:rsidR="00F42421" w:rsidRPr="009B0692" w:rsidRDefault="00F42421" w:rsidP="007363C5">
      <w:pPr>
        <w:pStyle w:val="ListParagraph"/>
        <w:numPr>
          <w:ilvl w:val="0"/>
          <w:numId w:val="169"/>
        </w:numPr>
        <w:spacing w:line="240" w:lineRule="auto"/>
        <w:ind w:left="567"/>
        <w:rPr>
          <w:rFonts w:cs="Times New Roman"/>
          <w:szCs w:val="24"/>
        </w:rPr>
      </w:pPr>
      <w:r w:rsidRPr="009B0692">
        <w:rPr>
          <w:rFonts w:cs="Times New Roman"/>
          <w:szCs w:val="24"/>
        </w:rPr>
        <w:t xml:space="preserve">Overcome difficulties        </w:t>
      </w:r>
    </w:p>
    <w:p w:rsidR="00227606" w:rsidRPr="001E3748" w:rsidRDefault="00F42421" w:rsidP="007363C5">
      <w:pPr>
        <w:pStyle w:val="ListParagraph"/>
        <w:numPr>
          <w:ilvl w:val="0"/>
          <w:numId w:val="169"/>
        </w:numPr>
        <w:spacing w:line="240" w:lineRule="auto"/>
        <w:ind w:left="567"/>
        <w:rPr>
          <w:rFonts w:cs="Times New Roman"/>
          <w:i/>
          <w:szCs w:val="24"/>
        </w:rPr>
      </w:pPr>
      <w:r w:rsidRPr="001E3748">
        <w:rPr>
          <w:rFonts w:cs="Times New Roman"/>
          <w:i/>
          <w:szCs w:val="24"/>
        </w:rPr>
        <w:t xml:space="preserve">To </w:t>
      </w:r>
      <w:r w:rsidR="00227606" w:rsidRPr="001E3748">
        <w:rPr>
          <w:rFonts w:cs="Times New Roman"/>
          <w:i/>
          <w:szCs w:val="24"/>
        </w:rPr>
        <w:t>assist somebody or something</w:t>
      </w:r>
    </w:p>
    <w:p w:rsidR="00F42421" w:rsidRPr="009B0692" w:rsidRDefault="00F42421" w:rsidP="007363C5">
      <w:pPr>
        <w:pStyle w:val="ListParagraph"/>
        <w:numPr>
          <w:ilvl w:val="0"/>
          <w:numId w:val="169"/>
        </w:numPr>
        <w:spacing w:line="240" w:lineRule="auto"/>
        <w:ind w:left="567"/>
        <w:rPr>
          <w:rFonts w:cs="Times New Roman"/>
          <w:szCs w:val="24"/>
        </w:rPr>
      </w:pPr>
      <w:r w:rsidRPr="009B0692">
        <w:rPr>
          <w:rFonts w:cs="Times New Roman"/>
          <w:szCs w:val="24"/>
        </w:rPr>
        <w:t>Annoy or anger someone</w:t>
      </w:r>
      <w:r w:rsidRPr="009B0692">
        <w:rPr>
          <w:rFonts w:cs="Times New Roman"/>
          <w:szCs w:val="24"/>
        </w:rPr>
        <w:cr/>
      </w:r>
    </w:p>
    <w:p w:rsidR="00F42421" w:rsidRPr="009B0692" w:rsidRDefault="00F42421" w:rsidP="00F42421">
      <w:pPr>
        <w:spacing w:line="240" w:lineRule="auto"/>
        <w:rPr>
          <w:rFonts w:cs="Times New Roman"/>
          <w:szCs w:val="24"/>
        </w:rPr>
      </w:pPr>
      <w:r w:rsidRPr="009B0692">
        <w:rPr>
          <w:rFonts w:cs="Times New Roman"/>
          <w:szCs w:val="24"/>
        </w:rPr>
        <w:t xml:space="preserve">22. What does the expression </w:t>
      </w:r>
      <w:r w:rsidRPr="001E3748">
        <w:rPr>
          <w:rFonts w:cs="Times New Roman"/>
          <w:i/>
          <w:szCs w:val="24"/>
        </w:rPr>
        <w:t>sit on the fence</w:t>
      </w:r>
      <w:r w:rsidRPr="009B0692">
        <w:rPr>
          <w:rFonts w:cs="Times New Roman"/>
          <w:b/>
          <w:i/>
          <w:szCs w:val="24"/>
        </w:rPr>
        <w:t xml:space="preserve"> </w:t>
      </w:r>
      <w:r w:rsidRPr="009B0692">
        <w:rPr>
          <w:rFonts w:cs="Times New Roman"/>
          <w:szCs w:val="24"/>
        </w:rPr>
        <w:t>Mean?</w:t>
      </w:r>
    </w:p>
    <w:p w:rsidR="00F42421" w:rsidRPr="001E3748" w:rsidRDefault="00F42421" w:rsidP="007363C5">
      <w:pPr>
        <w:pStyle w:val="ListParagraph"/>
        <w:numPr>
          <w:ilvl w:val="0"/>
          <w:numId w:val="170"/>
        </w:numPr>
        <w:spacing w:line="240" w:lineRule="auto"/>
        <w:ind w:left="567"/>
        <w:rPr>
          <w:rFonts w:cs="Times New Roman"/>
          <w:i/>
          <w:szCs w:val="24"/>
        </w:rPr>
      </w:pPr>
      <w:r w:rsidRPr="001E3748">
        <w:rPr>
          <w:rFonts w:cs="Times New Roman"/>
          <w:i/>
          <w:szCs w:val="24"/>
        </w:rPr>
        <w:t>Be uncertain about the choice to be made</w:t>
      </w:r>
    </w:p>
    <w:p w:rsidR="00F42421" w:rsidRPr="009B0692" w:rsidRDefault="00F42421" w:rsidP="007363C5">
      <w:pPr>
        <w:pStyle w:val="ListParagraph"/>
        <w:numPr>
          <w:ilvl w:val="0"/>
          <w:numId w:val="170"/>
        </w:numPr>
        <w:spacing w:line="240" w:lineRule="auto"/>
        <w:ind w:left="567"/>
        <w:rPr>
          <w:rFonts w:cs="Times New Roman"/>
          <w:szCs w:val="24"/>
        </w:rPr>
      </w:pPr>
      <w:r w:rsidRPr="009B0692">
        <w:rPr>
          <w:rFonts w:cs="Times New Roman"/>
          <w:szCs w:val="24"/>
        </w:rPr>
        <w:t xml:space="preserve">Being lazy.     </w:t>
      </w:r>
    </w:p>
    <w:p w:rsidR="00F42421" w:rsidRPr="009B0692" w:rsidRDefault="00F42421" w:rsidP="007363C5">
      <w:pPr>
        <w:pStyle w:val="ListParagraph"/>
        <w:numPr>
          <w:ilvl w:val="0"/>
          <w:numId w:val="170"/>
        </w:numPr>
        <w:spacing w:line="240" w:lineRule="auto"/>
        <w:ind w:left="567"/>
        <w:rPr>
          <w:rFonts w:cs="Times New Roman"/>
          <w:szCs w:val="24"/>
        </w:rPr>
      </w:pPr>
      <w:r w:rsidRPr="009B0692">
        <w:rPr>
          <w:rFonts w:cs="Times New Roman"/>
          <w:szCs w:val="24"/>
        </w:rPr>
        <w:t>To relax on the fence</w:t>
      </w:r>
    </w:p>
    <w:p w:rsidR="00F42421" w:rsidRPr="009B0692" w:rsidRDefault="00F42421" w:rsidP="007363C5">
      <w:pPr>
        <w:pStyle w:val="ListParagraph"/>
        <w:numPr>
          <w:ilvl w:val="0"/>
          <w:numId w:val="170"/>
        </w:numPr>
        <w:spacing w:line="240" w:lineRule="auto"/>
        <w:ind w:left="567"/>
        <w:rPr>
          <w:rFonts w:cs="Times New Roman"/>
          <w:szCs w:val="24"/>
        </w:rPr>
      </w:pPr>
      <w:r w:rsidRPr="009B0692">
        <w:rPr>
          <w:rFonts w:cs="Times New Roman"/>
          <w:szCs w:val="24"/>
        </w:rPr>
        <w:t xml:space="preserve">To buy something in any possible way     </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23. What does the expression </w:t>
      </w:r>
      <w:r w:rsidRPr="001E3748">
        <w:rPr>
          <w:rFonts w:cs="Times New Roman"/>
          <w:i/>
          <w:szCs w:val="24"/>
        </w:rPr>
        <w:t>another nail in your coffin</w:t>
      </w:r>
      <w:r w:rsidRPr="009B0692">
        <w:rPr>
          <w:rFonts w:cs="Times New Roman"/>
          <w:szCs w:val="24"/>
        </w:rPr>
        <w:t xml:space="preserve"> Mean?    </w:t>
      </w:r>
    </w:p>
    <w:p w:rsidR="00F42421" w:rsidRPr="009B0692" w:rsidRDefault="00F42421" w:rsidP="007363C5">
      <w:pPr>
        <w:pStyle w:val="ListParagraph"/>
        <w:numPr>
          <w:ilvl w:val="0"/>
          <w:numId w:val="171"/>
        </w:numPr>
        <w:spacing w:line="240" w:lineRule="auto"/>
        <w:ind w:left="567"/>
        <w:rPr>
          <w:rFonts w:cs="Times New Roman"/>
          <w:szCs w:val="24"/>
        </w:rPr>
      </w:pPr>
      <w:r w:rsidRPr="009B0692">
        <w:rPr>
          <w:rFonts w:cs="Times New Roman"/>
          <w:szCs w:val="24"/>
        </w:rPr>
        <w:t xml:space="preserve">A heavy burden             </w:t>
      </w:r>
    </w:p>
    <w:p w:rsidR="00F42421" w:rsidRPr="009B0692" w:rsidRDefault="00F42421" w:rsidP="007363C5">
      <w:pPr>
        <w:pStyle w:val="ListParagraph"/>
        <w:numPr>
          <w:ilvl w:val="0"/>
          <w:numId w:val="171"/>
        </w:numPr>
        <w:spacing w:line="240" w:lineRule="auto"/>
        <w:ind w:left="567"/>
        <w:rPr>
          <w:rFonts w:cs="Times New Roman"/>
          <w:szCs w:val="24"/>
        </w:rPr>
      </w:pPr>
      <w:r w:rsidRPr="009B0692">
        <w:rPr>
          <w:rFonts w:cs="Times New Roman"/>
          <w:szCs w:val="24"/>
        </w:rPr>
        <w:t xml:space="preserve">Something that helps to prepare for trouble   </w:t>
      </w:r>
    </w:p>
    <w:p w:rsidR="00F42421" w:rsidRPr="001E3748" w:rsidRDefault="00F42421" w:rsidP="007363C5">
      <w:pPr>
        <w:pStyle w:val="ListParagraph"/>
        <w:numPr>
          <w:ilvl w:val="0"/>
          <w:numId w:val="171"/>
        </w:numPr>
        <w:spacing w:line="240" w:lineRule="auto"/>
        <w:ind w:left="567"/>
        <w:rPr>
          <w:rFonts w:cs="Times New Roman"/>
          <w:i/>
          <w:szCs w:val="24"/>
        </w:rPr>
      </w:pPr>
      <w:r w:rsidRPr="001E3748">
        <w:rPr>
          <w:rFonts w:cs="Times New Roman"/>
          <w:i/>
          <w:szCs w:val="24"/>
        </w:rPr>
        <w:t xml:space="preserve">Something that contributes to one's health     </w:t>
      </w:r>
    </w:p>
    <w:p w:rsidR="00F42421" w:rsidRPr="009B0692" w:rsidRDefault="00F42421" w:rsidP="007363C5">
      <w:pPr>
        <w:pStyle w:val="ListParagraph"/>
        <w:numPr>
          <w:ilvl w:val="0"/>
          <w:numId w:val="171"/>
        </w:numPr>
        <w:spacing w:line="240" w:lineRule="auto"/>
        <w:ind w:left="567"/>
        <w:rPr>
          <w:rFonts w:cs="Times New Roman"/>
          <w:szCs w:val="24"/>
        </w:rPr>
      </w:pPr>
      <w:r w:rsidRPr="009B0692">
        <w:rPr>
          <w:rFonts w:cs="Times New Roman"/>
          <w:szCs w:val="24"/>
        </w:rPr>
        <w:t xml:space="preserve">Something that hasten one's death  </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24.  What does the expression </w:t>
      </w:r>
      <w:r w:rsidRPr="001E3748">
        <w:rPr>
          <w:rFonts w:cs="Times New Roman"/>
          <w:i/>
          <w:szCs w:val="24"/>
        </w:rPr>
        <w:t>to down the tools</w:t>
      </w:r>
      <w:r w:rsidRPr="009B0692">
        <w:rPr>
          <w:rFonts w:cs="Times New Roman"/>
          <w:szCs w:val="24"/>
        </w:rPr>
        <w:t xml:space="preserve"> mean?</w:t>
      </w:r>
    </w:p>
    <w:p w:rsidR="00F42421" w:rsidRPr="001E3748" w:rsidRDefault="00F42421" w:rsidP="007363C5">
      <w:pPr>
        <w:pStyle w:val="ListParagraph"/>
        <w:numPr>
          <w:ilvl w:val="0"/>
          <w:numId w:val="172"/>
        </w:numPr>
        <w:spacing w:line="240" w:lineRule="auto"/>
        <w:ind w:left="567"/>
        <w:rPr>
          <w:rFonts w:cs="Times New Roman"/>
          <w:i/>
          <w:szCs w:val="24"/>
        </w:rPr>
      </w:pPr>
      <w:r w:rsidRPr="001E3748">
        <w:rPr>
          <w:rFonts w:cs="Times New Roman"/>
          <w:i/>
          <w:szCs w:val="24"/>
        </w:rPr>
        <w:t>To stop working</w:t>
      </w:r>
    </w:p>
    <w:p w:rsidR="00F42421" w:rsidRPr="009B0692" w:rsidRDefault="00F42421" w:rsidP="007363C5">
      <w:pPr>
        <w:pStyle w:val="ListParagraph"/>
        <w:numPr>
          <w:ilvl w:val="0"/>
          <w:numId w:val="172"/>
        </w:numPr>
        <w:spacing w:line="240" w:lineRule="auto"/>
        <w:ind w:left="567"/>
        <w:rPr>
          <w:rFonts w:cs="Times New Roman"/>
          <w:szCs w:val="24"/>
        </w:rPr>
      </w:pPr>
      <w:r w:rsidRPr="009B0692">
        <w:rPr>
          <w:rFonts w:cs="Times New Roman"/>
          <w:szCs w:val="24"/>
        </w:rPr>
        <w:t>To put down the tools after work</w:t>
      </w:r>
    </w:p>
    <w:p w:rsidR="00F42421" w:rsidRPr="009B0692" w:rsidRDefault="00F42421" w:rsidP="007363C5">
      <w:pPr>
        <w:pStyle w:val="ListParagraph"/>
        <w:numPr>
          <w:ilvl w:val="0"/>
          <w:numId w:val="172"/>
        </w:numPr>
        <w:spacing w:line="240" w:lineRule="auto"/>
        <w:ind w:left="567"/>
        <w:rPr>
          <w:rFonts w:cs="Times New Roman"/>
          <w:szCs w:val="24"/>
        </w:rPr>
      </w:pPr>
      <w:r w:rsidRPr="009B0692">
        <w:rPr>
          <w:rFonts w:cs="Times New Roman"/>
          <w:szCs w:val="24"/>
        </w:rPr>
        <w:t>The price of tools has decreased</w:t>
      </w:r>
    </w:p>
    <w:p w:rsidR="00F42421" w:rsidRPr="009B0692" w:rsidRDefault="00F42421" w:rsidP="007363C5">
      <w:pPr>
        <w:pStyle w:val="ListParagraph"/>
        <w:numPr>
          <w:ilvl w:val="0"/>
          <w:numId w:val="172"/>
        </w:numPr>
        <w:spacing w:line="240" w:lineRule="auto"/>
        <w:ind w:left="567"/>
        <w:rPr>
          <w:rFonts w:cs="Times New Roman"/>
          <w:szCs w:val="24"/>
        </w:rPr>
      </w:pPr>
      <w:r w:rsidRPr="009B0692">
        <w:rPr>
          <w:rFonts w:cs="Times New Roman"/>
          <w:szCs w:val="24"/>
        </w:rPr>
        <w:t>To start working</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25. What does the expression to   </w:t>
      </w:r>
      <w:r w:rsidRPr="001E3748">
        <w:rPr>
          <w:rFonts w:cs="Times New Roman"/>
          <w:i/>
          <w:szCs w:val="24"/>
        </w:rPr>
        <w:t xml:space="preserve">pull </w:t>
      </w:r>
      <w:r w:rsidR="00321793" w:rsidRPr="001E3748">
        <w:rPr>
          <w:rFonts w:cs="Times New Roman"/>
          <w:i/>
          <w:szCs w:val="24"/>
        </w:rPr>
        <w:t>someone legs</w:t>
      </w:r>
      <w:r w:rsidRPr="009B0692">
        <w:rPr>
          <w:rFonts w:cs="Times New Roman"/>
          <w:szCs w:val="24"/>
        </w:rPr>
        <w:t xml:space="preserve"> mean?     </w:t>
      </w:r>
    </w:p>
    <w:p w:rsidR="00F42421" w:rsidRPr="009B0692" w:rsidRDefault="00F42421" w:rsidP="007363C5">
      <w:pPr>
        <w:pStyle w:val="ListParagraph"/>
        <w:numPr>
          <w:ilvl w:val="0"/>
          <w:numId w:val="173"/>
        </w:numPr>
        <w:spacing w:line="240" w:lineRule="auto"/>
        <w:ind w:left="567"/>
        <w:rPr>
          <w:rFonts w:cs="Times New Roman"/>
          <w:szCs w:val="24"/>
        </w:rPr>
      </w:pPr>
      <w:r w:rsidRPr="009B0692">
        <w:rPr>
          <w:rFonts w:cs="Times New Roman"/>
          <w:szCs w:val="24"/>
        </w:rPr>
        <w:t xml:space="preserve">Make someone speak                                     </w:t>
      </w:r>
    </w:p>
    <w:p w:rsidR="00F42421" w:rsidRPr="001E3748" w:rsidRDefault="00F42421" w:rsidP="007363C5">
      <w:pPr>
        <w:pStyle w:val="ListParagraph"/>
        <w:numPr>
          <w:ilvl w:val="0"/>
          <w:numId w:val="173"/>
        </w:numPr>
        <w:spacing w:line="240" w:lineRule="auto"/>
        <w:ind w:left="567"/>
        <w:rPr>
          <w:rFonts w:cs="Times New Roman"/>
          <w:i/>
          <w:szCs w:val="24"/>
        </w:rPr>
      </w:pPr>
      <w:r w:rsidRPr="001E3748">
        <w:rPr>
          <w:rFonts w:cs="Times New Roman"/>
          <w:i/>
          <w:szCs w:val="24"/>
        </w:rPr>
        <w:t xml:space="preserve">Play a joke on        </w:t>
      </w:r>
    </w:p>
    <w:p w:rsidR="00F42421" w:rsidRPr="009B0692" w:rsidRDefault="00F42421" w:rsidP="007363C5">
      <w:pPr>
        <w:pStyle w:val="ListParagraph"/>
        <w:numPr>
          <w:ilvl w:val="0"/>
          <w:numId w:val="173"/>
        </w:numPr>
        <w:spacing w:line="240" w:lineRule="auto"/>
        <w:ind w:left="567"/>
        <w:rPr>
          <w:rFonts w:cs="Times New Roman"/>
          <w:szCs w:val="24"/>
        </w:rPr>
      </w:pPr>
      <w:r w:rsidRPr="009B0692">
        <w:rPr>
          <w:rFonts w:cs="Times New Roman"/>
          <w:szCs w:val="24"/>
        </w:rPr>
        <w:t xml:space="preserve">Discontinue                                                   </w:t>
      </w:r>
    </w:p>
    <w:p w:rsidR="00F42421" w:rsidRPr="009B0692" w:rsidRDefault="00F42421" w:rsidP="007363C5">
      <w:pPr>
        <w:pStyle w:val="ListParagraph"/>
        <w:numPr>
          <w:ilvl w:val="0"/>
          <w:numId w:val="173"/>
        </w:numPr>
        <w:spacing w:line="240" w:lineRule="auto"/>
        <w:ind w:left="567"/>
        <w:rPr>
          <w:rFonts w:cs="Times New Roman"/>
          <w:szCs w:val="24"/>
        </w:rPr>
      </w:pPr>
      <w:r w:rsidRPr="009B0692">
        <w:rPr>
          <w:rFonts w:cs="Times New Roman"/>
          <w:szCs w:val="24"/>
        </w:rPr>
        <w:t xml:space="preserve">Removes all support  </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26. What does the expression to </w:t>
      </w:r>
      <w:r w:rsidRPr="001E3748">
        <w:rPr>
          <w:rFonts w:cs="Times New Roman"/>
          <w:i/>
          <w:szCs w:val="24"/>
        </w:rPr>
        <w:t xml:space="preserve">put a buy on </w:t>
      </w:r>
      <w:r w:rsidR="00321793" w:rsidRPr="001E3748">
        <w:rPr>
          <w:rFonts w:cs="Times New Roman"/>
          <w:i/>
          <w:szCs w:val="24"/>
        </w:rPr>
        <w:t>ones ear</w:t>
      </w:r>
      <w:r w:rsidRPr="001E3748">
        <w:rPr>
          <w:rFonts w:cs="Times New Roman"/>
          <w:szCs w:val="24"/>
        </w:rPr>
        <w:t xml:space="preserve"> </w:t>
      </w:r>
      <w:r w:rsidRPr="009B0692">
        <w:rPr>
          <w:rFonts w:cs="Times New Roman"/>
          <w:szCs w:val="24"/>
        </w:rPr>
        <w:t>mean?</w:t>
      </w:r>
    </w:p>
    <w:p w:rsidR="00F42421" w:rsidRPr="009B0692" w:rsidRDefault="00F42421" w:rsidP="007363C5">
      <w:pPr>
        <w:pStyle w:val="ListParagraph"/>
        <w:numPr>
          <w:ilvl w:val="0"/>
          <w:numId w:val="174"/>
        </w:numPr>
        <w:spacing w:line="240" w:lineRule="auto"/>
        <w:ind w:left="567"/>
        <w:rPr>
          <w:rFonts w:cs="Times New Roman"/>
          <w:szCs w:val="24"/>
        </w:rPr>
      </w:pPr>
      <w:r w:rsidRPr="009B0692">
        <w:rPr>
          <w:rFonts w:cs="Times New Roman"/>
          <w:szCs w:val="24"/>
        </w:rPr>
        <w:t xml:space="preserve">Cause to be understood              </w:t>
      </w:r>
    </w:p>
    <w:p w:rsidR="00F42421" w:rsidRPr="008109C0" w:rsidRDefault="00F42421" w:rsidP="007363C5">
      <w:pPr>
        <w:pStyle w:val="ListParagraph"/>
        <w:numPr>
          <w:ilvl w:val="0"/>
          <w:numId w:val="174"/>
        </w:numPr>
        <w:spacing w:line="240" w:lineRule="auto"/>
        <w:ind w:left="567"/>
        <w:rPr>
          <w:rFonts w:cs="Times New Roman"/>
          <w:i/>
          <w:szCs w:val="24"/>
        </w:rPr>
      </w:pPr>
      <w:r w:rsidRPr="008109C0">
        <w:rPr>
          <w:rFonts w:cs="Times New Roman"/>
          <w:i/>
          <w:szCs w:val="24"/>
        </w:rPr>
        <w:t>Discourage</w:t>
      </w:r>
    </w:p>
    <w:p w:rsidR="00F42421" w:rsidRPr="009B0692" w:rsidRDefault="00F42421" w:rsidP="007363C5">
      <w:pPr>
        <w:pStyle w:val="ListParagraph"/>
        <w:numPr>
          <w:ilvl w:val="0"/>
          <w:numId w:val="174"/>
        </w:numPr>
        <w:spacing w:line="240" w:lineRule="auto"/>
        <w:ind w:left="567"/>
        <w:rPr>
          <w:rFonts w:cs="Times New Roman"/>
          <w:szCs w:val="24"/>
        </w:rPr>
      </w:pPr>
      <w:r w:rsidRPr="009B0692">
        <w:rPr>
          <w:rFonts w:cs="Times New Roman"/>
          <w:szCs w:val="24"/>
        </w:rPr>
        <w:t xml:space="preserve">Allow one to use                           </w:t>
      </w:r>
    </w:p>
    <w:p w:rsidR="00F42421" w:rsidRPr="009B0692" w:rsidRDefault="00F42421" w:rsidP="007363C5">
      <w:pPr>
        <w:pStyle w:val="ListParagraph"/>
        <w:numPr>
          <w:ilvl w:val="0"/>
          <w:numId w:val="174"/>
        </w:numPr>
        <w:spacing w:line="240" w:lineRule="auto"/>
        <w:ind w:left="567"/>
        <w:rPr>
          <w:rFonts w:cs="Times New Roman"/>
          <w:szCs w:val="24"/>
        </w:rPr>
      </w:pPr>
      <w:r w:rsidRPr="009B0692">
        <w:rPr>
          <w:rFonts w:cs="Times New Roman"/>
          <w:szCs w:val="24"/>
        </w:rPr>
        <w:t xml:space="preserve">Give someone a hint about something.   </w:t>
      </w:r>
    </w:p>
    <w:p w:rsidR="00F42421" w:rsidRPr="009B0692" w:rsidRDefault="00F42421" w:rsidP="00F42421">
      <w:pPr>
        <w:spacing w:line="240" w:lineRule="auto"/>
        <w:rPr>
          <w:rFonts w:cs="Times New Roman"/>
          <w:szCs w:val="24"/>
        </w:rPr>
      </w:pPr>
    </w:p>
    <w:p w:rsidR="000156CC" w:rsidRDefault="000156CC" w:rsidP="00F42421">
      <w:pPr>
        <w:spacing w:line="240" w:lineRule="auto"/>
        <w:rPr>
          <w:rFonts w:cs="Times New Roman"/>
          <w:szCs w:val="24"/>
        </w:rPr>
      </w:pPr>
    </w:p>
    <w:p w:rsidR="000156CC" w:rsidRDefault="000156CC" w:rsidP="00F42421">
      <w:pPr>
        <w:spacing w:line="240" w:lineRule="auto"/>
        <w:rPr>
          <w:rFonts w:cs="Times New Roman"/>
          <w:szCs w:val="24"/>
        </w:rPr>
      </w:pPr>
    </w:p>
    <w:p w:rsidR="000156CC" w:rsidRDefault="000156CC" w:rsidP="00F42421">
      <w:pPr>
        <w:spacing w:line="240" w:lineRule="auto"/>
        <w:rPr>
          <w:rFonts w:cs="Times New Roman"/>
          <w:szCs w:val="24"/>
        </w:rPr>
      </w:pPr>
    </w:p>
    <w:p w:rsidR="000156CC" w:rsidRDefault="000156CC" w:rsidP="00F42421">
      <w:pPr>
        <w:spacing w:line="240" w:lineRule="auto"/>
        <w:rPr>
          <w:rFonts w:cs="Times New Roman"/>
          <w:szCs w:val="24"/>
        </w:rPr>
      </w:pPr>
    </w:p>
    <w:p w:rsidR="000156CC" w:rsidRDefault="000156CC" w:rsidP="00F42421">
      <w:pPr>
        <w:spacing w:line="240" w:lineRule="auto"/>
        <w:rPr>
          <w:rFonts w:cs="Times New Roman"/>
          <w:szCs w:val="24"/>
        </w:rPr>
      </w:pPr>
    </w:p>
    <w:p w:rsidR="00F42421" w:rsidRPr="008109C0" w:rsidRDefault="00F42421" w:rsidP="00F42421">
      <w:pPr>
        <w:spacing w:line="240" w:lineRule="auto"/>
        <w:rPr>
          <w:rFonts w:cs="Times New Roman"/>
          <w:szCs w:val="24"/>
        </w:rPr>
      </w:pPr>
      <w:r w:rsidRPr="009B0692">
        <w:rPr>
          <w:rFonts w:cs="Times New Roman"/>
          <w:szCs w:val="24"/>
        </w:rPr>
        <w:lastRenderedPageBreak/>
        <w:t xml:space="preserve">27. What does the expression </w:t>
      </w:r>
      <w:r w:rsidRPr="008109C0">
        <w:rPr>
          <w:rFonts w:cs="Times New Roman"/>
          <w:i/>
          <w:szCs w:val="24"/>
        </w:rPr>
        <w:t>to put a red herring</w:t>
      </w:r>
      <w:r w:rsidRPr="008109C0">
        <w:rPr>
          <w:rFonts w:cs="Times New Roman"/>
          <w:szCs w:val="24"/>
        </w:rPr>
        <w:t xml:space="preserve"> mean?</w:t>
      </w:r>
    </w:p>
    <w:p w:rsidR="00F42421" w:rsidRPr="009B0692" w:rsidRDefault="00F42421" w:rsidP="007363C5">
      <w:pPr>
        <w:pStyle w:val="ListParagraph"/>
        <w:numPr>
          <w:ilvl w:val="0"/>
          <w:numId w:val="175"/>
        </w:numPr>
        <w:spacing w:line="240" w:lineRule="auto"/>
        <w:ind w:left="567"/>
        <w:rPr>
          <w:rFonts w:cs="Times New Roman"/>
          <w:szCs w:val="24"/>
        </w:rPr>
      </w:pPr>
      <w:r w:rsidRPr="008109C0">
        <w:rPr>
          <w:rFonts w:cs="Times New Roman"/>
          <w:i/>
          <w:szCs w:val="24"/>
        </w:rPr>
        <w:t>Something that draws attention away from a central issue</w:t>
      </w:r>
      <w:r w:rsidRPr="008109C0">
        <w:rPr>
          <w:rFonts w:cs="Times New Roman"/>
          <w:szCs w:val="24"/>
        </w:rPr>
        <w:t xml:space="preserve">. </w:t>
      </w:r>
      <w:r w:rsidRPr="009B0692">
        <w:rPr>
          <w:rFonts w:cs="Times New Roman"/>
          <w:szCs w:val="24"/>
        </w:rPr>
        <w:t xml:space="preserve">     </w:t>
      </w:r>
    </w:p>
    <w:p w:rsidR="00F42421" w:rsidRPr="009B0692" w:rsidRDefault="00F42421" w:rsidP="007363C5">
      <w:pPr>
        <w:pStyle w:val="ListParagraph"/>
        <w:numPr>
          <w:ilvl w:val="0"/>
          <w:numId w:val="175"/>
        </w:numPr>
        <w:spacing w:line="240" w:lineRule="auto"/>
        <w:ind w:left="567"/>
        <w:rPr>
          <w:rFonts w:cs="Times New Roman"/>
          <w:szCs w:val="24"/>
        </w:rPr>
      </w:pPr>
      <w:r w:rsidRPr="009B0692">
        <w:rPr>
          <w:rFonts w:cs="Times New Roman"/>
          <w:szCs w:val="24"/>
        </w:rPr>
        <w:t xml:space="preserve">Something that causes hostility          </w:t>
      </w:r>
    </w:p>
    <w:p w:rsidR="00F42421" w:rsidRPr="009B0692" w:rsidRDefault="00F42421" w:rsidP="007363C5">
      <w:pPr>
        <w:pStyle w:val="ListParagraph"/>
        <w:numPr>
          <w:ilvl w:val="0"/>
          <w:numId w:val="175"/>
        </w:numPr>
        <w:spacing w:line="240" w:lineRule="auto"/>
        <w:ind w:left="567"/>
        <w:rPr>
          <w:rFonts w:cs="Times New Roman"/>
          <w:szCs w:val="24"/>
        </w:rPr>
      </w:pPr>
      <w:r w:rsidRPr="009B0692">
        <w:rPr>
          <w:rFonts w:cs="Times New Roman"/>
          <w:szCs w:val="24"/>
        </w:rPr>
        <w:t xml:space="preserve">Something that is in good condition  </w:t>
      </w:r>
    </w:p>
    <w:p w:rsidR="00F42421" w:rsidRPr="009B0692" w:rsidRDefault="00F42421" w:rsidP="007363C5">
      <w:pPr>
        <w:pStyle w:val="ListParagraph"/>
        <w:numPr>
          <w:ilvl w:val="0"/>
          <w:numId w:val="175"/>
        </w:numPr>
        <w:spacing w:line="240" w:lineRule="auto"/>
        <w:ind w:left="567"/>
        <w:rPr>
          <w:rFonts w:cs="Times New Roman"/>
          <w:szCs w:val="24"/>
        </w:rPr>
      </w:pPr>
      <w:r w:rsidRPr="009B0692">
        <w:rPr>
          <w:rFonts w:cs="Times New Roman"/>
          <w:szCs w:val="24"/>
        </w:rPr>
        <w:t xml:space="preserve">Something that causes embarrassment  </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28. What does the expression </w:t>
      </w:r>
      <w:r w:rsidRPr="008109C0">
        <w:rPr>
          <w:rFonts w:cs="Times New Roman"/>
          <w:i/>
          <w:szCs w:val="24"/>
        </w:rPr>
        <w:t>rock the boat</w:t>
      </w:r>
      <w:r w:rsidRPr="009B0692">
        <w:rPr>
          <w:rFonts w:cs="Times New Roman"/>
          <w:b/>
          <w:i/>
          <w:szCs w:val="24"/>
        </w:rPr>
        <w:t xml:space="preserve"> </w:t>
      </w:r>
      <w:r w:rsidRPr="009B0692">
        <w:rPr>
          <w:rFonts w:cs="Times New Roman"/>
          <w:szCs w:val="24"/>
        </w:rPr>
        <w:t>mean?</w:t>
      </w:r>
    </w:p>
    <w:p w:rsidR="00F42421" w:rsidRPr="009B0692" w:rsidRDefault="00F42421" w:rsidP="007363C5">
      <w:pPr>
        <w:pStyle w:val="ListParagraph"/>
        <w:numPr>
          <w:ilvl w:val="0"/>
          <w:numId w:val="176"/>
        </w:numPr>
        <w:spacing w:line="240" w:lineRule="auto"/>
        <w:ind w:left="567"/>
        <w:rPr>
          <w:rFonts w:cs="Times New Roman"/>
          <w:szCs w:val="24"/>
        </w:rPr>
      </w:pPr>
      <w:r w:rsidRPr="009B0692">
        <w:rPr>
          <w:rFonts w:cs="Times New Roman"/>
          <w:szCs w:val="24"/>
        </w:rPr>
        <w:t xml:space="preserve">Annoy someone                                      </w:t>
      </w:r>
    </w:p>
    <w:p w:rsidR="00F42421" w:rsidRPr="008109C0" w:rsidRDefault="00F42421" w:rsidP="007363C5">
      <w:pPr>
        <w:pStyle w:val="ListParagraph"/>
        <w:numPr>
          <w:ilvl w:val="0"/>
          <w:numId w:val="176"/>
        </w:numPr>
        <w:spacing w:line="240" w:lineRule="auto"/>
        <w:ind w:left="567"/>
        <w:rPr>
          <w:rFonts w:cs="Times New Roman"/>
          <w:i/>
          <w:szCs w:val="24"/>
        </w:rPr>
      </w:pPr>
      <w:r w:rsidRPr="008109C0">
        <w:rPr>
          <w:rFonts w:cs="Times New Roman"/>
          <w:i/>
          <w:szCs w:val="24"/>
        </w:rPr>
        <w:t xml:space="preserve">Disturb a stable situation        </w:t>
      </w:r>
    </w:p>
    <w:p w:rsidR="00F42421" w:rsidRPr="009B0692" w:rsidRDefault="00F42421" w:rsidP="007363C5">
      <w:pPr>
        <w:pStyle w:val="ListParagraph"/>
        <w:numPr>
          <w:ilvl w:val="0"/>
          <w:numId w:val="176"/>
        </w:numPr>
        <w:spacing w:line="240" w:lineRule="auto"/>
        <w:ind w:left="567"/>
        <w:rPr>
          <w:rFonts w:cs="Times New Roman"/>
          <w:szCs w:val="24"/>
        </w:rPr>
      </w:pPr>
      <w:r w:rsidRPr="009B0692">
        <w:rPr>
          <w:rFonts w:cs="Times New Roman"/>
          <w:szCs w:val="24"/>
        </w:rPr>
        <w:t xml:space="preserve">Prepare to work                                      </w:t>
      </w:r>
    </w:p>
    <w:p w:rsidR="00F42421" w:rsidRPr="009B0692" w:rsidRDefault="00F42421" w:rsidP="007363C5">
      <w:pPr>
        <w:pStyle w:val="ListParagraph"/>
        <w:numPr>
          <w:ilvl w:val="0"/>
          <w:numId w:val="176"/>
        </w:numPr>
        <w:spacing w:line="240" w:lineRule="auto"/>
        <w:ind w:left="567"/>
        <w:rPr>
          <w:rFonts w:cs="Times New Roman"/>
          <w:szCs w:val="24"/>
        </w:rPr>
      </w:pPr>
      <w:r w:rsidRPr="009B0692">
        <w:rPr>
          <w:rFonts w:cs="Times New Roman"/>
          <w:szCs w:val="24"/>
        </w:rPr>
        <w:t xml:space="preserve">Seek to discover something  </w:t>
      </w:r>
    </w:p>
    <w:p w:rsidR="00F42421" w:rsidRPr="009B0692" w:rsidRDefault="00F42421" w:rsidP="00F42421">
      <w:pPr>
        <w:spacing w:line="240" w:lineRule="auto"/>
        <w:rPr>
          <w:rFonts w:cs="Times New Roman"/>
          <w:szCs w:val="24"/>
        </w:rPr>
      </w:pPr>
    </w:p>
    <w:p w:rsidR="00EC7E09" w:rsidRDefault="00EC7E09"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29.  What does the expression to be </w:t>
      </w:r>
      <w:r w:rsidRPr="008109C0">
        <w:rPr>
          <w:rFonts w:cs="Times New Roman"/>
          <w:i/>
          <w:szCs w:val="24"/>
        </w:rPr>
        <w:t xml:space="preserve">wet behind the </w:t>
      </w:r>
      <w:r w:rsidR="00321793" w:rsidRPr="008109C0">
        <w:rPr>
          <w:rFonts w:cs="Times New Roman"/>
          <w:i/>
          <w:szCs w:val="24"/>
        </w:rPr>
        <w:t>ear</w:t>
      </w:r>
      <w:r w:rsidR="00321793" w:rsidRPr="009B0692">
        <w:rPr>
          <w:rFonts w:cs="Times New Roman"/>
          <w:szCs w:val="24"/>
        </w:rPr>
        <w:t xml:space="preserve"> </w:t>
      </w:r>
      <w:proofErr w:type="gramStart"/>
      <w:r w:rsidR="00321793" w:rsidRPr="009B0692">
        <w:rPr>
          <w:rFonts w:cs="Times New Roman"/>
          <w:szCs w:val="24"/>
        </w:rPr>
        <w:t>Mean</w:t>
      </w:r>
      <w:proofErr w:type="gramEnd"/>
      <w:r w:rsidRPr="009B0692">
        <w:rPr>
          <w:rFonts w:cs="Times New Roman"/>
          <w:szCs w:val="24"/>
        </w:rPr>
        <w:t xml:space="preserve">?     </w:t>
      </w:r>
    </w:p>
    <w:p w:rsidR="00F42421" w:rsidRPr="009B0692" w:rsidRDefault="00F42421" w:rsidP="007363C5">
      <w:pPr>
        <w:pStyle w:val="ListParagraph"/>
        <w:numPr>
          <w:ilvl w:val="0"/>
          <w:numId w:val="177"/>
        </w:numPr>
        <w:spacing w:line="240" w:lineRule="auto"/>
        <w:ind w:left="567"/>
        <w:rPr>
          <w:rFonts w:cs="Times New Roman"/>
          <w:szCs w:val="24"/>
        </w:rPr>
      </w:pPr>
      <w:r w:rsidRPr="009B0692">
        <w:rPr>
          <w:rFonts w:cs="Times New Roman"/>
          <w:szCs w:val="24"/>
        </w:rPr>
        <w:t>Bored</w:t>
      </w:r>
    </w:p>
    <w:p w:rsidR="00F42421" w:rsidRPr="009B0692" w:rsidRDefault="00F42421" w:rsidP="007363C5">
      <w:pPr>
        <w:pStyle w:val="ListParagraph"/>
        <w:numPr>
          <w:ilvl w:val="0"/>
          <w:numId w:val="177"/>
        </w:numPr>
        <w:spacing w:line="240" w:lineRule="auto"/>
        <w:ind w:left="567"/>
        <w:rPr>
          <w:rFonts w:cs="Times New Roman"/>
          <w:szCs w:val="24"/>
        </w:rPr>
      </w:pPr>
      <w:r w:rsidRPr="009B0692">
        <w:rPr>
          <w:rFonts w:cs="Times New Roman"/>
          <w:szCs w:val="24"/>
        </w:rPr>
        <w:t>Angry</w:t>
      </w:r>
    </w:p>
    <w:p w:rsidR="00F42421" w:rsidRPr="008109C0" w:rsidRDefault="00F42421" w:rsidP="007363C5">
      <w:pPr>
        <w:pStyle w:val="ListParagraph"/>
        <w:numPr>
          <w:ilvl w:val="0"/>
          <w:numId w:val="177"/>
        </w:numPr>
        <w:spacing w:line="240" w:lineRule="auto"/>
        <w:ind w:left="567"/>
        <w:rPr>
          <w:rFonts w:cs="Times New Roman"/>
          <w:i/>
          <w:szCs w:val="24"/>
        </w:rPr>
      </w:pPr>
      <w:r w:rsidRPr="008109C0">
        <w:rPr>
          <w:rFonts w:cs="Times New Roman"/>
          <w:i/>
          <w:szCs w:val="24"/>
        </w:rPr>
        <w:t>Inexperienced</w:t>
      </w:r>
    </w:p>
    <w:p w:rsidR="00F42421" w:rsidRPr="009B0692" w:rsidRDefault="00F42421" w:rsidP="007363C5">
      <w:pPr>
        <w:pStyle w:val="ListParagraph"/>
        <w:numPr>
          <w:ilvl w:val="0"/>
          <w:numId w:val="177"/>
        </w:numPr>
        <w:spacing w:line="240" w:lineRule="auto"/>
        <w:ind w:left="567"/>
        <w:rPr>
          <w:rFonts w:cs="Times New Roman"/>
          <w:szCs w:val="24"/>
        </w:rPr>
      </w:pPr>
      <w:r w:rsidRPr="009B0692">
        <w:rPr>
          <w:rFonts w:cs="Times New Roman"/>
          <w:szCs w:val="24"/>
        </w:rPr>
        <w:t xml:space="preserve">Excited  </w:t>
      </w:r>
    </w:p>
    <w:p w:rsidR="00F42421" w:rsidRPr="009B0692" w:rsidRDefault="00F42421" w:rsidP="00F42421">
      <w:pPr>
        <w:spacing w:line="240" w:lineRule="auto"/>
        <w:rPr>
          <w:rFonts w:cs="Times New Roman"/>
          <w:szCs w:val="24"/>
        </w:rPr>
      </w:pPr>
    </w:p>
    <w:p w:rsidR="00F42421" w:rsidRPr="009B0692" w:rsidRDefault="00F42421" w:rsidP="00F42421">
      <w:pPr>
        <w:spacing w:line="240" w:lineRule="auto"/>
        <w:rPr>
          <w:rFonts w:cs="Times New Roman"/>
          <w:szCs w:val="24"/>
        </w:rPr>
      </w:pPr>
      <w:r w:rsidRPr="009B0692">
        <w:rPr>
          <w:rFonts w:cs="Times New Roman"/>
          <w:szCs w:val="24"/>
        </w:rPr>
        <w:t xml:space="preserve">30. What does the expression the </w:t>
      </w:r>
      <w:r w:rsidRPr="00EC7E09">
        <w:rPr>
          <w:rFonts w:cs="Times New Roman"/>
          <w:i/>
          <w:szCs w:val="24"/>
        </w:rPr>
        <w:t>give a cold shoulder</w:t>
      </w:r>
      <w:r w:rsidRPr="009B0692">
        <w:rPr>
          <w:rFonts w:cs="Times New Roman"/>
          <w:b/>
          <w:i/>
          <w:szCs w:val="24"/>
        </w:rPr>
        <w:t xml:space="preserve"> </w:t>
      </w:r>
      <w:r w:rsidRPr="009B0692">
        <w:rPr>
          <w:rFonts w:cs="Times New Roman"/>
          <w:szCs w:val="24"/>
        </w:rPr>
        <w:t>mean?</w:t>
      </w:r>
    </w:p>
    <w:p w:rsidR="00F42421" w:rsidRPr="00EC7E09" w:rsidRDefault="00F42421" w:rsidP="007363C5">
      <w:pPr>
        <w:pStyle w:val="ListParagraph"/>
        <w:numPr>
          <w:ilvl w:val="0"/>
          <w:numId w:val="178"/>
        </w:numPr>
        <w:spacing w:line="240" w:lineRule="auto"/>
        <w:ind w:left="567"/>
        <w:rPr>
          <w:rFonts w:cs="Times New Roman"/>
          <w:i/>
          <w:szCs w:val="24"/>
        </w:rPr>
      </w:pPr>
      <w:r w:rsidRPr="00EC7E09">
        <w:rPr>
          <w:rFonts w:cs="Times New Roman"/>
          <w:i/>
          <w:szCs w:val="24"/>
        </w:rPr>
        <w:t>Ignore ones presence</w:t>
      </w:r>
    </w:p>
    <w:p w:rsidR="00F42421" w:rsidRPr="009B0692" w:rsidRDefault="00F42421" w:rsidP="007363C5">
      <w:pPr>
        <w:pStyle w:val="ListParagraph"/>
        <w:numPr>
          <w:ilvl w:val="0"/>
          <w:numId w:val="178"/>
        </w:numPr>
        <w:spacing w:line="240" w:lineRule="auto"/>
        <w:ind w:left="567"/>
        <w:rPr>
          <w:rFonts w:cs="Times New Roman"/>
          <w:szCs w:val="24"/>
        </w:rPr>
      </w:pPr>
      <w:r w:rsidRPr="009B0692">
        <w:rPr>
          <w:rFonts w:cs="Times New Roman"/>
          <w:szCs w:val="24"/>
        </w:rPr>
        <w:t>Assist someone</w:t>
      </w:r>
    </w:p>
    <w:p w:rsidR="00F42421" w:rsidRPr="009B0692" w:rsidRDefault="00F42421" w:rsidP="007363C5">
      <w:pPr>
        <w:pStyle w:val="ListParagraph"/>
        <w:numPr>
          <w:ilvl w:val="0"/>
          <w:numId w:val="178"/>
        </w:numPr>
        <w:spacing w:line="240" w:lineRule="auto"/>
        <w:ind w:left="567"/>
        <w:rPr>
          <w:rFonts w:cs="Times New Roman"/>
          <w:szCs w:val="24"/>
        </w:rPr>
      </w:pPr>
      <w:r w:rsidRPr="009B0692">
        <w:rPr>
          <w:rFonts w:cs="Times New Roman"/>
          <w:szCs w:val="24"/>
        </w:rPr>
        <w:t>Welcome someone</w:t>
      </w:r>
    </w:p>
    <w:p w:rsidR="00F42421" w:rsidRPr="009B0692" w:rsidRDefault="00F42421" w:rsidP="007363C5">
      <w:pPr>
        <w:pStyle w:val="ListParagraph"/>
        <w:numPr>
          <w:ilvl w:val="0"/>
          <w:numId w:val="178"/>
        </w:numPr>
        <w:spacing w:line="240" w:lineRule="auto"/>
        <w:ind w:left="567"/>
        <w:rPr>
          <w:rFonts w:cs="Times New Roman"/>
          <w:szCs w:val="24"/>
        </w:rPr>
      </w:pPr>
      <w:r w:rsidRPr="009B0692">
        <w:rPr>
          <w:rFonts w:cs="Times New Roman"/>
          <w:szCs w:val="24"/>
        </w:rPr>
        <w:t>Fight someone</w:t>
      </w:r>
    </w:p>
    <w:p w:rsidR="003278C7" w:rsidRPr="009B0692" w:rsidRDefault="003278C7" w:rsidP="005C5ED5">
      <w:pPr>
        <w:rPr>
          <w:rFonts w:cs="Times New Roman"/>
          <w:b/>
          <w:szCs w:val="24"/>
        </w:rPr>
      </w:pPr>
    </w:p>
    <w:p w:rsidR="00EB2096" w:rsidRDefault="00EB2096" w:rsidP="000578D7"/>
    <w:p w:rsidR="00E3387F" w:rsidRDefault="00E3387F" w:rsidP="00696762">
      <w:pPr>
        <w:autoSpaceDE w:val="0"/>
        <w:autoSpaceDN w:val="0"/>
        <w:adjustRightInd w:val="0"/>
        <w:rPr>
          <w:rFonts w:cs="Times New Roman"/>
          <w:b/>
          <w:bCs/>
          <w:szCs w:val="24"/>
        </w:rPr>
      </w:pPr>
    </w:p>
    <w:p w:rsidR="00E3387F" w:rsidRPr="005C5ED5" w:rsidRDefault="000578D7" w:rsidP="000578D7">
      <w:pPr>
        <w:pStyle w:val="Heading1"/>
        <w:jc w:val="center"/>
      </w:pPr>
      <w:r>
        <w:br w:type="column"/>
      </w:r>
      <w:r w:rsidR="00E3387F" w:rsidRPr="005C5ED5">
        <w:lastRenderedPageBreak/>
        <w:t>APPENDIX VI</w:t>
      </w:r>
      <w:r w:rsidR="007B5A8F">
        <w:t>II</w:t>
      </w:r>
    </w:p>
    <w:p w:rsidR="002A47F6" w:rsidRPr="000578D7" w:rsidRDefault="006079FE" w:rsidP="000578D7">
      <w:pPr>
        <w:jc w:val="center"/>
        <w:rPr>
          <w:b/>
        </w:rPr>
      </w:pPr>
      <w:r w:rsidRPr="000578D7">
        <w:rPr>
          <w:b/>
        </w:rPr>
        <w:t>AMBIGUITY TESTING CLOZE TEST</w:t>
      </w:r>
    </w:p>
    <w:p w:rsidR="00C932B9" w:rsidRDefault="00C932B9" w:rsidP="000578D7"/>
    <w:p w:rsidR="000578D7" w:rsidRPr="00CF4A40" w:rsidRDefault="000578D7" w:rsidP="000578D7">
      <w:pPr>
        <w:spacing w:line="276" w:lineRule="auto"/>
        <w:rPr>
          <w:b/>
        </w:rPr>
      </w:pPr>
      <w:r w:rsidRPr="00CF4A40">
        <w:rPr>
          <w:b/>
        </w:rPr>
        <w:t>Introduction</w:t>
      </w:r>
    </w:p>
    <w:p w:rsidR="000578D7" w:rsidRDefault="00261AA7" w:rsidP="00321793">
      <w:pPr>
        <w:shd w:val="clear" w:color="auto" w:fill="FFFFFF"/>
        <w:spacing w:line="360" w:lineRule="auto"/>
        <w:rPr>
          <w:rFonts w:cs="Times New Roman"/>
          <w:color w:val="231F20"/>
          <w:szCs w:val="24"/>
        </w:rPr>
      </w:pPr>
      <w:r>
        <w:t xml:space="preserve">My name is </w:t>
      </w:r>
      <w:proofErr w:type="spellStart"/>
      <w:r>
        <w:t>Ngoge</w:t>
      </w:r>
      <w:proofErr w:type="spellEnd"/>
      <w:r>
        <w:t xml:space="preserve"> </w:t>
      </w:r>
      <w:proofErr w:type="spellStart"/>
      <w:r>
        <w:t>Tabley</w:t>
      </w:r>
      <w:proofErr w:type="spellEnd"/>
      <w:r>
        <w:t xml:space="preserve"> Amos; I am a PhD candidate from the Open University of Tanzania. I am carrying out research on English idiom comprehension. </w:t>
      </w:r>
      <w:r w:rsidR="000578D7" w:rsidRPr="007275EF">
        <w:rPr>
          <w:rFonts w:cs="Times New Roman"/>
          <w:color w:val="231F20"/>
          <w:szCs w:val="24"/>
        </w:rPr>
        <w:t xml:space="preserve">The aim of this study is to investigate your </w:t>
      </w:r>
      <w:r w:rsidR="000578D7">
        <w:rPr>
          <w:rFonts w:cs="Times New Roman"/>
          <w:color w:val="231F20"/>
          <w:szCs w:val="24"/>
        </w:rPr>
        <w:t xml:space="preserve">knowledge </w:t>
      </w:r>
      <w:r w:rsidR="000578D7" w:rsidRPr="007275EF">
        <w:rPr>
          <w:rFonts w:cs="Times New Roman"/>
          <w:color w:val="231F20"/>
          <w:szCs w:val="24"/>
        </w:rPr>
        <w:t>o</w:t>
      </w:r>
      <w:r w:rsidR="000578D7">
        <w:rPr>
          <w:rFonts w:cs="Times New Roman"/>
          <w:color w:val="231F20"/>
          <w:szCs w:val="24"/>
        </w:rPr>
        <w:t>f</w:t>
      </w:r>
      <w:r w:rsidR="000578D7" w:rsidRPr="007275EF">
        <w:rPr>
          <w:rFonts w:cs="Times New Roman"/>
          <w:color w:val="231F20"/>
          <w:szCs w:val="24"/>
        </w:rPr>
        <w:t xml:space="preserve"> English idiom comprehension.</w:t>
      </w:r>
      <w:r w:rsidR="000578D7">
        <w:rPr>
          <w:rFonts w:cs="Times New Roman"/>
          <w:color w:val="231F20"/>
          <w:szCs w:val="24"/>
        </w:rPr>
        <w:t xml:space="preserve"> You have been selected to take part in this research as my respondent. Feel free and give out your opinion</w:t>
      </w:r>
      <w:r w:rsidR="008E1962">
        <w:rPr>
          <w:rFonts w:cs="Times New Roman"/>
          <w:color w:val="231F20"/>
          <w:szCs w:val="24"/>
        </w:rPr>
        <w:t xml:space="preserve"> </w:t>
      </w:r>
      <w:r w:rsidR="000578D7">
        <w:rPr>
          <w:rFonts w:cs="Times New Roman"/>
          <w:color w:val="231F20"/>
          <w:szCs w:val="24"/>
        </w:rPr>
        <w:t xml:space="preserve">to the best of your knowledge. </w:t>
      </w:r>
      <w:r w:rsidR="000578D7" w:rsidRPr="007275EF">
        <w:rPr>
          <w:rFonts w:cs="Times New Roman"/>
          <w:color w:val="231F20"/>
          <w:szCs w:val="24"/>
        </w:rPr>
        <w:t xml:space="preserve">Your answers will be used for research only. </w:t>
      </w:r>
      <w:r w:rsidR="000578D7">
        <w:rPr>
          <w:rFonts w:cs="Times New Roman"/>
          <w:color w:val="231F20"/>
          <w:szCs w:val="24"/>
        </w:rPr>
        <w:t xml:space="preserve">If you may want to ascertain the sincerity of this exercise, feel free to see me after the exercise. </w:t>
      </w:r>
    </w:p>
    <w:p w:rsidR="000578D7" w:rsidRDefault="000578D7" w:rsidP="000578D7">
      <w:pPr>
        <w:shd w:val="clear" w:color="auto" w:fill="FFFFFF"/>
        <w:rPr>
          <w:rFonts w:cs="Times New Roman"/>
          <w:b/>
          <w:color w:val="231F20"/>
          <w:szCs w:val="24"/>
        </w:rPr>
      </w:pPr>
    </w:p>
    <w:p w:rsidR="000578D7" w:rsidRPr="00150720" w:rsidRDefault="000578D7" w:rsidP="000578D7">
      <w:pPr>
        <w:spacing w:line="240" w:lineRule="auto"/>
        <w:jc w:val="left"/>
        <w:rPr>
          <w:b/>
        </w:rPr>
      </w:pPr>
      <w:r w:rsidRPr="00150720">
        <w:rPr>
          <w:b/>
        </w:rPr>
        <w:t>Part A. Profile of Respondent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085"/>
        <w:gridCol w:w="5352"/>
      </w:tblGrid>
      <w:tr w:rsidR="000578D7" w:rsidTr="0089047E">
        <w:trPr>
          <w:trHeight w:val="451"/>
        </w:trPr>
        <w:tc>
          <w:tcPr>
            <w:tcW w:w="3085" w:type="dxa"/>
            <w:vAlign w:val="bottom"/>
          </w:tcPr>
          <w:p w:rsidR="000578D7" w:rsidRDefault="00AC5435" w:rsidP="00321793">
            <w:pPr>
              <w:spacing w:after="240" w:line="240" w:lineRule="auto"/>
              <w:jc w:val="left"/>
            </w:pPr>
            <w:r>
              <w:t>Random number picked</w:t>
            </w:r>
          </w:p>
        </w:tc>
        <w:tc>
          <w:tcPr>
            <w:tcW w:w="5352" w:type="dxa"/>
            <w:vAlign w:val="bottom"/>
          </w:tcPr>
          <w:p w:rsidR="000578D7" w:rsidRDefault="000578D7" w:rsidP="00321793">
            <w:pPr>
              <w:spacing w:after="240" w:line="240" w:lineRule="auto"/>
              <w:jc w:val="left"/>
            </w:pPr>
          </w:p>
        </w:tc>
      </w:tr>
      <w:tr w:rsidR="000578D7" w:rsidTr="0089047E">
        <w:trPr>
          <w:trHeight w:val="557"/>
        </w:trPr>
        <w:tc>
          <w:tcPr>
            <w:tcW w:w="3085" w:type="dxa"/>
            <w:tcBorders>
              <w:bottom w:val="single" w:sz="4" w:space="0" w:color="000000"/>
            </w:tcBorders>
            <w:vAlign w:val="bottom"/>
          </w:tcPr>
          <w:p w:rsidR="000578D7" w:rsidRDefault="000578D7" w:rsidP="00321793">
            <w:pPr>
              <w:spacing w:after="240" w:line="240" w:lineRule="auto"/>
              <w:jc w:val="left"/>
            </w:pPr>
            <w:r w:rsidRPr="006659C4">
              <w:t xml:space="preserve">Gender (circle): </w:t>
            </w:r>
            <w:r>
              <w:t>(</w:t>
            </w:r>
            <w:r w:rsidRPr="006659C4">
              <w:t>M</w:t>
            </w:r>
            <w:r>
              <w:t>)   (</w:t>
            </w:r>
            <w:r w:rsidRPr="006659C4">
              <w:t>F</w:t>
            </w:r>
            <w:r>
              <w:t>)</w:t>
            </w:r>
          </w:p>
        </w:tc>
        <w:tc>
          <w:tcPr>
            <w:tcW w:w="5352" w:type="dxa"/>
            <w:tcBorders>
              <w:bottom w:val="single" w:sz="4" w:space="0" w:color="000000"/>
            </w:tcBorders>
            <w:vAlign w:val="bottom"/>
          </w:tcPr>
          <w:p w:rsidR="000578D7" w:rsidRDefault="000578D7" w:rsidP="00321793">
            <w:pPr>
              <w:spacing w:after="240" w:line="240" w:lineRule="auto"/>
              <w:jc w:val="left"/>
            </w:pPr>
            <w:r w:rsidRPr="006659C4">
              <w:t xml:space="preserve">Year of </w:t>
            </w:r>
            <w:r>
              <w:t>undergraduate study (circle): (1) (2) (3)</w:t>
            </w:r>
          </w:p>
        </w:tc>
      </w:tr>
      <w:tr w:rsidR="000578D7" w:rsidTr="0089047E">
        <w:trPr>
          <w:trHeight w:val="551"/>
        </w:trPr>
        <w:tc>
          <w:tcPr>
            <w:tcW w:w="3085" w:type="dxa"/>
            <w:tcBorders>
              <w:top w:val="single" w:sz="4" w:space="0" w:color="000000"/>
              <w:bottom w:val="single" w:sz="4" w:space="0" w:color="auto"/>
            </w:tcBorders>
            <w:vAlign w:val="bottom"/>
          </w:tcPr>
          <w:p w:rsidR="000578D7" w:rsidRDefault="000578D7" w:rsidP="00321793">
            <w:pPr>
              <w:spacing w:after="240" w:line="240" w:lineRule="auto"/>
              <w:jc w:val="left"/>
            </w:pPr>
            <w:r w:rsidRPr="006659C4">
              <w:t>Age:</w:t>
            </w:r>
          </w:p>
        </w:tc>
        <w:tc>
          <w:tcPr>
            <w:tcW w:w="5352" w:type="dxa"/>
            <w:tcBorders>
              <w:top w:val="single" w:sz="4" w:space="0" w:color="000000"/>
              <w:bottom w:val="single" w:sz="4" w:space="0" w:color="auto"/>
            </w:tcBorders>
            <w:vAlign w:val="bottom"/>
          </w:tcPr>
          <w:p w:rsidR="000578D7" w:rsidRDefault="000578D7" w:rsidP="00321793">
            <w:pPr>
              <w:spacing w:after="240" w:line="240" w:lineRule="auto"/>
              <w:jc w:val="left"/>
            </w:pPr>
            <w:r w:rsidRPr="006659C4">
              <w:t>Age at which you started learning English:</w:t>
            </w:r>
          </w:p>
        </w:tc>
      </w:tr>
    </w:tbl>
    <w:p w:rsidR="00321793" w:rsidRDefault="00321793" w:rsidP="00CA772B">
      <w:pPr>
        <w:shd w:val="clear" w:color="auto" w:fill="FFFFFF"/>
        <w:rPr>
          <w:rFonts w:cs="Times New Roman"/>
          <w:color w:val="231F20"/>
          <w:szCs w:val="24"/>
        </w:rPr>
      </w:pPr>
    </w:p>
    <w:p w:rsidR="00E3387F" w:rsidRDefault="000578D7" w:rsidP="00CA772B">
      <w:pPr>
        <w:shd w:val="clear" w:color="auto" w:fill="FFFFFF"/>
        <w:rPr>
          <w:rFonts w:cs="Times New Roman"/>
          <w:b/>
          <w:color w:val="231F20"/>
          <w:szCs w:val="24"/>
        </w:rPr>
      </w:pPr>
      <w:r>
        <w:rPr>
          <w:rFonts w:cs="Times New Roman"/>
          <w:b/>
          <w:color w:val="231F20"/>
          <w:szCs w:val="24"/>
        </w:rPr>
        <w:t>Part B. Cloze Test</w:t>
      </w:r>
    </w:p>
    <w:p w:rsidR="00CA772B" w:rsidRPr="003735DD" w:rsidRDefault="00CA772B" w:rsidP="000578D7">
      <w:pPr>
        <w:shd w:val="clear" w:color="auto" w:fill="FFFFFF"/>
        <w:spacing w:line="276" w:lineRule="auto"/>
        <w:rPr>
          <w:rFonts w:cs="Times New Roman"/>
          <w:b/>
          <w:color w:val="231F20"/>
          <w:szCs w:val="24"/>
        </w:rPr>
      </w:pPr>
      <w:r w:rsidRPr="003735DD">
        <w:rPr>
          <w:rFonts w:cs="Times New Roman"/>
          <w:b/>
          <w:color w:val="231F20"/>
          <w:szCs w:val="24"/>
        </w:rPr>
        <w:t xml:space="preserve">Instructions </w:t>
      </w:r>
    </w:p>
    <w:p w:rsidR="00CA772B" w:rsidRDefault="00CA772B" w:rsidP="00321793">
      <w:pPr>
        <w:shd w:val="clear" w:color="auto" w:fill="FFFFFF"/>
        <w:spacing w:line="360" w:lineRule="auto"/>
        <w:rPr>
          <w:rFonts w:cs="Times New Roman"/>
          <w:color w:val="231F20"/>
          <w:szCs w:val="24"/>
        </w:rPr>
      </w:pPr>
      <w:r>
        <w:rPr>
          <w:rFonts w:cs="Times New Roman"/>
          <w:color w:val="231F20"/>
          <w:szCs w:val="24"/>
        </w:rPr>
        <w:t xml:space="preserve">Answer all the questions provided in this questionnaire according to the instruction provided in each question.  </w:t>
      </w:r>
    </w:p>
    <w:p w:rsidR="00CA772B" w:rsidRPr="00763FDF" w:rsidRDefault="00CA772B" w:rsidP="00321793">
      <w:pPr>
        <w:spacing w:line="360" w:lineRule="auto"/>
      </w:pPr>
    </w:p>
    <w:p w:rsidR="002A47F6" w:rsidRPr="00763FDF" w:rsidRDefault="002A47F6" w:rsidP="00321793">
      <w:pPr>
        <w:autoSpaceDE w:val="0"/>
        <w:autoSpaceDN w:val="0"/>
        <w:adjustRightInd w:val="0"/>
        <w:spacing w:line="360" w:lineRule="auto"/>
        <w:rPr>
          <w:rFonts w:cs="Times New Roman"/>
          <w:bCs/>
          <w:szCs w:val="24"/>
        </w:rPr>
      </w:pPr>
      <w:r w:rsidRPr="00763FDF">
        <w:rPr>
          <w:rFonts w:cs="Times New Roman"/>
          <w:bCs/>
          <w:szCs w:val="24"/>
        </w:rPr>
        <w:t xml:space="preserve">1. He is always complaining about the expensive gas in this country, but as drivers, we’re all in </w:t>
      </w:r>
      <w:r w:rsidRPr="00763FDF">
        <w:rPr>
          <w:rFonts w:cs="Times New Roman"/>
          <w:bCs/>
          <w:i/>
          <w:szCs w:val="24"/>
        </w:rPr>
        <w:t>the same boat</w:t>
      </w:r>
      <w:r w:rsidRPr="00763FDF">
        <w:rPr>
          <w:rFonts w:cs="Times New Roman"/>
          <w:bCs/>
          <w:szCs w:val="24"/>
        </w:rPr>
        <w:t>. What does it mean to be “in the same boat”?</w:t>
      </w:r>
    </w:p>
    <w:p w:rsidR="002A47F6" w:rsidRPr="00763FDF" w:rsidRDefault="002A47F6" w:rsidP="00321793">
      <w:pPr>
        <w:pStyle w:val="ListParagraph"/>
        <w:numPr>
          <w:ilvl w:val="0"/>
          <w:numId w:val="27"/>
        </w:numPr>
        <w:autoSpaceDE w:val="0"/>
        <w:autoSpaceDN w:val="0"/>
        <w:adjustRightInd w:val="0"/>
        <w:spacing w:line="360" w:lineRule="auto"/>
        <w:rPr>
          <w:rFonts w:cs="Times New Roman"/>
          <w:szCs w:val="24"/>
        </w:rPr>
      </w:pPr>
      <w:r w:rsidRPr="00763FDF">
        <w:rPr>
          <w:rFonts w:cs="Times New Roman"/>
          <w:szCs w:val="24"/>
        </w:rPr>
        <w:t>To have to pay the same price</w:t>
      </w:r>
    </w:p>
    <w:p w:rsidR="002A47F6" w:rsidRPr="00763FDF" w:rsidRDefault="002A47F6" w:rsidP="00321793">
      <w:pPr>
        <w:pStyle w:val="ListParagraph"/>
        <w:numPr>
          <w:ilvl w:val="0"/>
          <w:numId w:val="27"/>
        </w:numPr>
        <w:autoSpaceDE w:val="0"/>
        <w:autoSpaceDN w:val="0"/>
        <w:adjustRightInd w:val="0"/>
        <w:spacing w:line="360" w:lineRule="auto"/>
        <w:rPr>
          <w:rFonts w:cs="Times New Roman"/>
          <w:szCs w:val="24"/>
        </w:rPr>
      </w:pPr>
      <w:r w:rsidRPr="00763FDF">
        <w:rPr>
          <w:rFonts w:cs="Times New Roman"/>
          <w:szCs w:val="24"/>
        </w:rPr>
        <w:t xml:space="preserve"> To be in the same situation as other people</w:t>
      </w:r>
    </w:p>
    <w:p w:rsidR="00321793" w:rsidRDefault="00321793" w:rsidP="00321793">
      <w:pPr>
        <w:spacing w:line="360" w:lineRule="auto"/>
        <w:rPr>
          <w:rFonts w:cs="Times New Roman"/>
          <w:szCs w:val="24"/>
        </w:rPr>
      </w:pPr>
    </w:p>
    <w:p w:rsidR="00321793" w:rsidRDefault="00321793" w:rsidP="00321793">
      <w:pPr>
        <w:spacing w:line="360" w:lineRule="auto"/>
        <w:rPr>
          <w:rFonts w:cs="Times New Roman"/>
          <w:szCs w:val="24"/>
        </w:rPr>
      </w:pPr>
    </w:p>
    <w:p w:rsidR="002A47F6" w:rsidRPr="00763FDF" w:rsidRDefault="002A47F6" w:rsidP="00321793">
      <w:pPr>
        <w:spacing w:line="360" w:lineRule="auto"/>
        <w:rPr>
          <w:rFonts w:cs="Times New Roman"/>
          <w:szCs w:val="24"/>
        </w:rPr>
      </w:pPr>
      <w:r w:rsidRPr="00763FDF">
        <w:rPr>
          <w:rFonts w:cs="Times New Roman"/>
          <w:szCs w:val="24"/>
        </w:rPr>
        <w:lastRenderedPageBreak/>
        <w:t>2. They all thought the match would be a piece of cake but they were wrong. The other team was faster. What is the meaning of the expression “piece of cake”?</w:t>
      </w:r>
    </w:p>
    <w:p w:rsidR="002A47F6" w:rsidRPr="00763FDF" w:rsidRDefault="002A47F6" w:rsidP="00321793">
      <w:pPr>
        <w:pStyle w:val="ListParagraph"/>
        <w:numPr>
          <w:ilvl w:val="0"/>
          <w:numId w:val="19"/>
        </w:numPr>
        <w:spacing w:line="360" w:lineRule="auto"/>
        <w:rPr>
          <w:rFonts w:cs="Times New Roman"/>
          <w:szCs w:val="24"/>
        </w:rPr>
      </w:pPr>
      <w:r w:rsidRPr="00763FDF">
        <w:rPr>
          <w:rFonts w:cs="Times New Roman"/>
          <w:szCs w:val="24"/>
        </w:rPr>
        <w:t xml:space="preserve">The best part of the cake to eat </w:t>
      </w:r>
    </w:p>
    <w:p w:rsidR="002A47F6" w:rsidRPr="00763FDF" w:rsidRDefault="002A47F6" w:rsidP="00321793">
      <w:pPr>
        <w:pStyle w:val="ListParagraph"/>
        <w:numPr>
          <w:ilvl w:val="0"/>
          <w:numId w:val="19"/>
        </w:numPr>
        <w:spacing w:line="360" w:lineRule="auto"/>
        <w:rPr>
          <w:rFonts w:cs="Times New Roman"/>
          <w:szCs w:val="24"/>
        </w:rPr>
      </w:pPr>
      <w:r w:rsidRPr="00763FDF">
        <w:rPr>
          <w:rFonts w:cs="Times New Roman"/>
          <w:szCs w:val="24"/>
        </w:rPr>
        <w:t>Something which is easy</w:t>
      </w:r>
    </w:p>
    <w:p w:rsidR="002A47F6" w:rsidRPr="00763FDF" w:rsidRDefault="002A47F6" w:rsidP="00321793">
      <w:pPr>
        <w:spacing w:line="360" w:lineRule="auto"/>
        <w:rPr>
          <w:rFonts w:cs="Times New Roman"/>
          <w:szCs w:val="24"/>
        </w:rPr>
      </w:pPr>
    </w:p>
    <w:p w:rsidR="002A47F6" w:rsidRPr="00763FDF" w:rsidRDefault="002A47F6" w:rsidP="00321793">
      <w:pPr>
        <w:spacing w:line="360" w:lineRule="auto"/>
        <w:rPr>
          <w:rFonts w:cs="Times New Roman"/>
          <w:szCs w:val="24"/>
        </w:rPr>
      </w:pPr>
      <w:r w:rsidRPr="00763FDF">
        <w:rPr>
          <w:rFonts w:cs="Times New Roman"/>
          <w:szCs w:val="24"/>
        </w:rPr>
        <w:t xml:space="preserve">3. I knew that my parents would come to the graduation ceremony, but that my grandparents would come was the </w:t>
      </w:r>
      <w:r w:rsidRPr="00763FDF">
        <w:rPr>
          <w:rFonts w:cs="Times New Roman"/>
          <w:i/>
          <w:szCs w:val="24"/>
        </w:rPr>
        <w:t>icing on the</w:t>
      </w:r>
      <w:r w:rsidRPr="00763FDF">
        <w:rPr>
          <w:rFonts w:cs="Times New Roman"/>
          <w:szCs w:val="24"/>
        </w:rPr>
        <w:t xml:space="preserve"> cake. What is the meaning of the expression </w:t>
      </w:r>
      <w:r w:rsidRPr="00763FDF">
        <w:rPr>
          <w:rFonts w:cs="Times New Roman"/>
          <w:i/>
          <w:szCs w:val="24"/>
        </w:rPr>
        <w:t>“Icing on the cake”?</w:t>
      </w:r>
    </w:p>
    <w:p w:rsidR="000578D7" w:rsidRPr="00763FDF" w:rsidRDefault="002A47F6" w:rsidP="00321793">
      <w:pPr>
        <w:pStyle w:val="ListParagraph"/>
        <w:numPr>
          <w:ilvl w:val="0"/>
          <w:numId w:val="179"/>
        </w:numPr>
        <w:spacing w:line="360" w:lineRule="auto"/>
        <w:rPr>
          <w:rFonts w:cs="Times New Roman"/>
          <w:szCs w:val="24"/>
        </w:rPr>
      </w:pPr>
      <w:r w:rsidRPr="00763FDF">
        <w:rPr>
          <w:rFonts w:cs="Times New Roman"/>
          <w:szCs w:val="24"/>
        </w:rPr>
        <w:t xml:space="preserve">An extra enhancement </w:t>
      </w:r>
    </w:p>
    <w:p w:rsidR="002A47F6" w:rsidRPr="00763FDF" w:rsidRDefault="002A47F6" w:rsidP="00321793">
      <w:pPr>
        <w:pStyle w:val="ListParagraph"/>
        <w:numPr>
          <w:ilvl w:val="0"/>
          <w:numId w:val="179"/>
        </w:numPr>
        <w:spacing w:line="360" w:lineRule="auto"/>
        <w:rPr>
          <w:rFonts w:cs="Times New Roman"/>
          <w:szCs w:val="24"/>
        </w:rPr>
      </w:pPr>
      <w:r w:rsidRPr="00763FDF">
        <w:rPr>
          <w:rFonts w:cs="Times New Roman"/>
          <w:szCs w:val="24"/>
        </w:rPr>
        <w:t xml:space="preserve">More than necessary </w:t>
      </w:r>
    </w:p>
    <w:p w:rsidR="002A47F6" w:rsidRPr="00763FDF" w:rsidRDefault="002A47F6" w:rsidP="00321793">
      <w:pPr>
        <w:spacing w:line="360" w:lineRule="auto"/>
        <w:rPr>
          <w:rFonts w:cs="Times New Roman"/>
          <w:szCs w:val="24"/>
        </w:rPr>
      </w:pPr>
    </w:p>
    <w:p w:rsidR="002A47F6" w:rsidRPr="00763FDF" w:rsidRDefault="00763FDF" w:rsidP="00321793">
      <w:pPr>
        <w:spacing w:line="360" w:lineRule="auto"/>
        <w:rPr>
          <w:rFonts w:cs="Times New Roman"/>
          <w:szCs w:val="24"/>
        </w:rPr>
      </w:pPr>
      <w:r w:rsidRPr="00763FDF">
        <w:rPr>
          <w:rFonts w:cs="Times New Roman"/>
          <w:szCs w:val="24"/>
        </w:rPr>
        <w:t>4. It</w:t>
      </w:r>
      <w:r w:rsidR="002A47F6" w:rsidRPr="00763FDF">
        <w:rPr>
          <w:rFonts w:cs="Times New Roman"/>
          <w:szCs w:val="24"/>
        </w:rPr>
        <w:t xml:space="preserve"> was complete chaos after the accident. People were either running around creating more panic or just standing there watching. Luckily, a nurse arrived and </w:t>
      </w:r>
      <w:r w:rsidR="002A47F6" w:rsidRPr="00763FDF">
        <w:rPr>
          <w:rFonts w:cs="Times New Roman"/>
          <w:i/>
          <w:szCs w:val="24"/>
        </w:rPr>
        <w:t xml:space="preserve">took </w:t>
      </w:r>
      <w:r w:rsidRPr="00763FDF">
        <w:rPr>
          <w:rFonts w:cs="Times New Roman"/>
          <w:i/>
          <w:szCs w:val="24"/>
        </w:rPr>
        <w:t>charge</w:t>
      </w:r>
      <w:r w:rsidRPr="00763FDF">
        <w:rPr>
          <w:rFonts w:cs="Times New Roman"/>
          <w:szCs w:val="24"/>
        </w:rPr>
        <w:t>. What</w:t>
      </w:r>
      <w:r w:rsidR="002A47F6" w:rsidRPr="00763FDF">
        <w:rPr>
          <w:rFonts w:cs="Times New Roman"/>
          <w:szCs w:val="24"/>
        </w:rPr>
        <w:t xml:space="preserve"> is the meaning of the expression </w:t>
      </w:r>
      <w:r w:rsidR="002A47F6" w:rsidRPr="00763FDF">
        <w:rPr>
          <w:rFonts w:cs="Times New Roman"/>
          <w:i/>
          <w:szCs w:val="24"/>
        </w:rPr>
        <w:t>“take charge”?</w:t>
      </w:r>
    </w:p>
    <w:p w:rsidR="002A47F6" w:rsidRPr="00763FDF" w:rsidRDefault="002A47F6" w:rsidP="00321793">
      <w:pPr>
        <w:pStyle w:val="ListParagraph"/>
        <w:numPr>
          <w:ilvl w:val="0"/>
          <w:numId w:val="180"/>
        </w:numPr>
        <w:spacing w:line="360" w:lineRule="auto"/>
        <w:rPr>
          <w:rFonts w:cs="Times New Roman"/>
          <w:szCs w:val="24"/>
        </w:rPr>
      </w:pPr>
      <w:r w:rsidRPr="00763FDF">
        <w:rPr>
          <w:rFonts w:cs="Times New Roman"/>
          <w:szCs w:val="24"/>
        </w:rPr>
        <w:t xml:space="preserve">To take control over something </w:t>
      </w:r>
    </w:p>
    <w:p w:rsidR="002A47F6" w:rsidRPr="00763FDF" w:rsidRDefault="002A47F6" w:rsidP="00321793">
      <w:pPr>
        <w:pStyle w:val="ListParagraph"/>
        <w:numPr>
          <w:ilvl w:val="0"/>
          <w:numId w:val="180"/>
        </w:numPr>
        <w:spacing w:line="360" w:lineRule="auto"/>
        <w:rPr>
          <w:rFonts w:cs="Times New Roman"/>
          <w:szCs w:val="24"/>
        </w:rPr>
      </w:pPr>
      <w:r w:rsidRPr="00763FDF">
        <w:rPr>
          <w:rFonts w:cs="Times New Roman"/>
          <w:szCs w:val="24"/>
        </w:rPr>
        <w:t>To reload one's batteries</w:t>
      </w:r>
    </w:p>
    <w:p w:rsidR="00425A45" w:rsidRPr="00763FDF" w:rsidRDefault="00425A45" w:rsidP="00321793">
      <w:pPr>
        <w:spacing w:line="360" w:lineRule="auto"/>
        <w:rPr>
          <w:rFonts w:cs="Times New Roman"/>
          <w:szCs w:val="24"/>
        </w:rPr>
      </w:pPr>
    </w:p>
    <w:p w:rsidR="002A47F6" w:rsidRPr="00763FDF" w:rsidRDefault="002A47F6" w:rsidP="00321793">
      <w:pPr>
        <w:spacing w:line="360" w:lineRule="auto"/>
        <w:rPr>
          <w:rFonts w:cs="Times New Roman"/>
          <w:szCs w:val="24"/>
        </w:rPr>
      </w:pPr>
      <w:r w:rsidRPr="00763FDF">
        <w:rPr>
          <w:rFonts w:cs="Times New Roman"/>
          <w:szCs w:val="24"/>
        </w:rPr>
        <w:t xml:space="preserve">5. Some people love skiing, but </w:t>
      </w:r>
      <w:r w:rsidRPr="00763FDF">
        <w:rPr>
          <w:rFonts w:cs="Times New Roman"/>
          <w:i/>
          <w:szCs w:val="24"/>
        </w:rPr>
        <w:t>it's not my cup of tea</w:t>
      </w:r>
      <w:r w:rsidRPr="00763FDF">
        <w:rPr>
          <w:rFonts w:cs="Times New Roman"/>
          <w:szCs w:val="24"/>
        </w:rPr>
        <w:t xml:space="preserve">. What is the meaning of the expression "not my cup of tea"? </w:t>
      </w:r>
    </w:p>
    <w:p w:rsidR="000578D7" w:rsidRPr="00763FDF" w:rsidRDefault="002A47F6" w:rsidP="00321793">
      <w:pPr>
        <w:pStyle w:val="ListParagraph"/>
        <w:numPr>
          <w:ilvl w:val="0"/>
          <w:numId w:val="181"/>
        </w:numPr>
        <w:spacing w:line="360" w:lineRule="auto"/>
        <w:rPr>
          <w:rFonts w:cs="Times New Roman"/>
          <w:szCs w:val="24"/>
        </w:rPr>
      </w:pPr>
      <w:r w:rsidRPr="00763FDF">
        <w:rPr>
          <w:rFonts w:cs="Times New Roman"/>
          <w:szCs w:val="24"/>
        </w:rPr>
        <w:t xml:space="preserve">Something you don't like </w:t>
      </w:r>
    </w:p>
    <w:p w:rsidR="002A47F6" w:rsidRPr="00763FDF" w:rsidRDefault="002A47F6" w:rsidP="00321793">
      <w:pPr>
        <w:pStyle w:val="ListParagraph"/>
        <w:numPr>
          <w:ilvl w:val="0"/>
          <w:numId w:val="181"/>
        </w:numPr>
        <w:spacing w:line="360" w:lineRule="auto"/>
        <w:rPr>
          <w:rFonts w:cs="Times New Roman"/>
          <w:szCs w:val="24"/>
        </w:rPr>
      </w:pPr>
      <w:r w:rsidRPr="00763FDF">
        <w:rPr>
          <w:rFonts w:cs="Times New Roman"/>
          <w:szCs w:val="24"/>
        </w:rPr>
        <w:t xml:space="preserve">A borrowed cup used for drinking tea </w:t>
      </w:r>
    </w:p>
    <w:p w:rsidR="00425A45" w:rsidRPr="00763FDF" w:rsidRDefault="00425A45" w:rsidP="00321793">
      <w:pPr>
        <w:spacing w:line="360" w:lineRule="auto"/>
        <w:rPr>
          <w:rFonts w:cs="Times New Roman"/>
          <w:szCs w:val="24"/>
        </w:rPr>
      </w:pPr>
    </w:p>
    <w:p w:rsidR="002A47F6" w:rsidRPr="00763FDF" w:rsidRDefault="002A47F6" w:rsidP="00321793">
      <w:pPr>
        <w:spacing w:line="360" w:lineRule="auto"/>
        <w:rPr>
          <w:rFonts w:cs="Times New Roman"/>
          <w:szCs w:val="24"/>
        </w:rPr>
      </w:pPr>
      <w:r w:rsidRPr="00763FDF">
        <w:rPr>
          <w:rFonts w:cs="Times New Roman"/>
          <w:szCs w:val="24"/>
        </w:rPr>
        <w:t xml:space="preserve">6. What is the meaning of the expression “slippery slope”?  The question of assisted death is a slippery slope in terms of moral and legal considerations. </w:t>
      </w:r>
    </w:p>
    <w:p w:rsidR="00425A45" w:rsidRPr="00763FDF" w:rsidRDefault="002A47F6" w:rsidP="00321793">
      <w:pPr>
        <w:pStyle w:val="ListParagraph"/>
        <w:numPr>
          <w:ilvl w:val="0"/>
          <w:numId w:val="182"/>
        </w:numPr>
        <w:spacing w:line="360" w:lineRule="auto"/>
        <w:rPr>
          <w:rFonts w:cs="Times New Roman"/>
          <w:szCs w:val="24"/>
        </w:rPr>
      </w:pPr>
      <w:r w:rsidRPr="00763FDF">
        <w:rPr>
          <w:rFonts w:cs="Times New Roman"/>
          <w:szCs w:val="24"/>
        </w:rPr>
        <w:t xml:space="preserve">A path which is likely to lead to failure or serious trouble </w:t>
      </w:r>
    </w:p>
    <w:p w:rsidR="002A47F6" w:rsidRPr="00763FDF" w:rsidRDefault="002A47F6" w:rsidP="00321793">
      <w:pPr>
        <w:pStyle w:val="ListParagraph"/>
        <w:numPr>
          <w:ilvl w:val="0"/>
          <w:numId w:val="182"/>
        </w:numPr>
        <w:spacing w:line="360" w:lineRule="auto"/>
        <w:rPr>
          <w:rFonts w:cs="Times New Roman"/>
          <w:szCs w:val="24"/>
        </w:rPr>
      </w:pPr>
      <w:r w:rsidRPr="00763FDF">
        <w:rPr>
          <w:rFonts w:cs="Times New Roman"/>
          <w:szCs w:val="24"/>
        </w:rPr>
        <w:t xml:space="preserve">An icy hill  </w:t>
      </w:r>
    </w:p>
    <w:p w:rsidR="002A47F6" w:rsidRPr="00763FDF" w:rsidRDefault="002A47F6" w:rsidP="00321793">
      <w:pPr>
        <w:spacing w:line="360" w:lineRule="auto"/>
        <w:rPr>
          <w:rFonts w:cs="Times New Roman"/>
          <w:szCs w:val="24"/>
        </w:rPr>
      </w:pPr>
    </w:p>
    <w:p w:rsidR="002A47F6" w:rsidRPr="00763FDF" w:rsidRDefault="002A47F6" w:rsidP="00321793">
      <w:pPr>
        <w:spacing w:line="360" w:lineRule="auto"/>
        <w:rPr>
          <w:rFonts w:cs="Times New Roman"/>
          <w:i/>
          <w:szCs w:val="24"/>
        </w:rPr>
      </w:pPr>
      <w:r w:rsidRPr="00763FDF">
        <w:rPr>
          <w:rFonts w:cs="Times New Roman"/>
          <w:szCs w:val="24"/>
        </w:rPr>
        <w:t>7. It “</w:t>
      </w:r>
      <w:r w:rsidRPr="00763FDF">
        <w:rPr>
          <w:rFonts w:cs="Times New Roman"/>
          <w:i/>
          <w:szCs w:val="24"/>
        </w:rPr>
        <w:t>crossed my mind</w:t>
      </w:r>
      <w:r w:rsidRPr="00763FDF">
        <w:rPr>
          <w:rFonts w:cs="Times New Roman"/>
          <w:szCs w:val="24"/>
        </w:rPr>
        <w:t xml:space="preserve">” when I read the article about the fireman who rescued five people – my purpose in life is to be a </w:t>
      </w:r>
      <w:r w:rsidR="00763FDF" w:rsidRPr="00763FDF">
        <w:rPr>
          <w:rFonts w:cs="Times New Roman"/>
          <w:szCs w:val="24"/>
        </w:rPr>
        <w:t>fireman. What</w:t>
      </w:r>
      <w:r w:rsidRPr="00763FDF">
        <w:rPr>
          <w:rFonts w:cs="Times New Roman"/>
          <w:szCs w:val="24"/>
        </w:rPr>
        <w:t xml:space="preserve"> is the meaning of the expression </w:t>
      </w:r>
      <w:r w:rsidRPr="00763FDF">
        <w:rPr>
          <w:rFonts w:cs="Times New Roman"/>
          <w:i/>
          <w:szCs w:val="24"/>
        </w:rPr>
        <w:t xml:space="preserve">“cross someone’s </w:t>
      </w:r>
      <w:proofErr w:type="gramStart"/>
      <w:r w:rsidRPr="00763FDF">
        <w:rPr>
          <w:rFonts w:cs="Times New Roman"/>
          <w:i/>
          <w:szCs w:val="24"/>
        </w:rPr>
        <w:t>mind</w:t>
      </w:r>
      <w:proofErr w:type="gramEnd"/>
      <w:r w:rsidRPr="00763FDF">
        <w:rPr>
          <w:rFonts w:cs="Times New Roman"/>
          <w:i/>
          <w:szCs w:val="24"/>
        </w:rPr>
        <w:t>”?</w:t>
      </w:r>
    </w:p>
    <w:p w:rsidR="00425A45" w:rsidRPr="00763FDF" w:rsidRDefault="002A47F6" w:rsidP="00321793">
      <w:pPr>
        <w:pStyle w:val="ListParagraph"/>
        <w:numPr>
          <w:ilvl w:val="0"/>
          <w:numId w:val="183"/>
        </w:numPr>
        <w:spacing w:line="360" w:lineRule="auto"/>
        <w:rPr>
          <w:rFonts w:cs="Times New Roman"/>
          <w:szCs w:val="24"/>
        </w:rPr>
      </w:pPr>
      <w:r w:rsidRPr="00763FDF">
        <w:rPr>
          <w:rFonts w:cs="Times New Roman"/>
          <w:szCs w:val="24"/>
        </w:rPr>
        <w:t>To suddenly forget something quickly</w:t>
      </w:r>
    </w:p>
    <w:p w:rsidR="002A47F6" w:rsidRPr="00763FDF" w:rsidRDefault="002A47F6" w:rsidP="00321793">
      <w:pPr>
        <w:pStyle w:val="ListParagraph"/>
        <w:numPr>
          <w:ilvl w:val="0"/>
          <w:numId w:val="183"/>
        </w:numPr>
        <w:spacing w:line="360" w:lineRule="auto"/>
        <w:rPr>
          <w:rFonts w:cs="Times New Roman"/>
          <w:szCs w:val="24"/>
        </w:rPr>
      </w:pPr>
      <w:r w:rsidRPr="00763FDF">
        <w:rPr>
          <w:rFonts w:cs="Times New Roman"/>
          <w:szCs w:val="24"/>
        </w:rPr>
        <w:t>To think about something for a short time</w:t>
      </w:r>
    </w:p>
    <w:p w:rsidR="00425A45" w:rsidRPr="00763FDF" w:rsidRDefault="00425A45" w:rsidP="00321793">
      <w:pPr>
        <w:spacing w:line="360" w:lineRule="auto"/>
        <w:ind w:left="66"/>
        <w:rPr>
          <w:rFonts w:cs="Times New Roman"/>
          <w:szCs w:val="24"/>
        </w:rPr>
      </w:pPr>
    </w:p>
    <w:p w:rsidR="002A47F6" w:rsidRPr="00763FDF" w:rsidRDefault="002A47F6" w:rsidP="00321793">
      <w:pPr>
        <w:spacing w:line="360" w:lineRule="auto"/>
        <w:rPr>
          <w:rFonts w:cs="Times New Roman"/>
          <w:szCs w:val="24"/>
        </w:rPr>
      </w:pPr>
      <w:r w:rsidRPr="00763FDF">
        <w:rPr>
          <w:rFonts w:cs="Times New Roman"/>
          <w:szCs w:val="24"/>
        </w:rPr>
        <w:t xml:space="preserve">8.  After reading George Orwell’s novel “1984” I </w:t>
      </w:r>
      <w:r w:rsidR="00763FDF" w:rsidRPr="00763FDF">
        <w:rPr>
          <w:rFonts w:cs="Times New Roman"/>
          <w:szCs w:val="24"/>
        </w:rPr>
        <w:t>feared</w:t>
      </w:r>
      <w:r w:rsidRPr="00763FDF">
        <w:rPr>
          <w:rFonts w:cs="Times New Roman"/>
          <w:szCs w:val="24"/>
        </w:rPr>
        <w:t xml:space="preserve"> our politicians were </w:t>
      </w:r>
      <w:r w:rsidRPr="00763FDF">
        <w:rPr>
          <w:rFonts w:cs="Times New Roman"/>
          <w:i/>
          <w:szCs w:val="24"/>
        </w:rPr>
        <w:t>putting wool over our eyes</w:t>
      </w:r>
      <w:r w:rsidRPr="00763FDF">
        <w:rPr>
          <w:rFonts w:cs="Times New Roman"/>
          <w:szCs w:val="24"/>
        </w:rPr>
        <w:t xml:space="preserve">. I really hope they’re not playing us </w:t>
      </w:r>
      <w:r w:rsidR="00763FDF" w:rsidRPr="00763FDF">
        <w:rPr>
          <w:rFonts w:cs="Times New Roman"/>
          <w:szCs w:val="24"/>
        </w:rPr>
        <w:t>around. What</w:t>
      </w:r>
      <w:r w:rsidRPr="00763FDF">
        <w:rPr>
          <w:rFonts w:cs="Times New Roman"/>
          <w:szCs w:val="24"/>
        </w:rPr>
        <w:t xml:space="preserve"> is the meaning of the expression </w:t>
      </w:r>
      <w:r w:rsidRPr="00763FDF">
        <w:rPr>
          <w:rFonts w:cs="Times New Roman"/>
          <w:i/>
          <w:szCs w:val="24"/>
        </w:rPr>
        <w:t>“put wool over people’s eyes”?</w:t>
      </w:r>
    </w:p>
    <w:p w:rsidR="002A47F6" w:rsidRPr="00763FDF" w:rsidRDefault="002A47F6" w:rsidP="00321793">
      <w:pPr>
        <w:pStyle w:val="ListParagraph"/>
        <w:numPr>
          <w:ilvl w:val="0"/>
          <w:numId w:val="18"/>
        </w:numPr>
        <w:spacing w:line="360" w:lineRule="auto"/>
        <w:ind w:left="426"/>
        <w:rPr>
          <w:rFonts w:cs="Times New Roman"/>
          <w:szCs w:val="24"/>
        </w:rPr>
      </w:pPr>
      <w:r w:rsidRPr="00763FDF">
        <w:rPr>
          <w:rFonts w:cs="Times New Roman"/>
          <w:szCs w:val="24"/>
        </w:rPr>
        <w:t xml:space="preserve">To impose ignorance on people by hiding the truth behind less important matters </w:t>
      </w:r>
    </w:p>
    <w:p w:rsidR="002A47F6" w:rsidRPr="00763FDF" w:rsidRDefault="002A47F6" w:rsidP="00321793">
      <w:pPr>
        <w:pStyle w:val="ListParagraph"/>
        <w:numPr>
          <w:ilvl w:val="0"/>
          <w:numId w:val="18"/>
        </w:numPr>
        <w:spacing w:line="360" w:lineRule="auto"/>
        <w:ind w:left="426"/>
        <w:rPr>
          <w:rFonts w:cs="Times New Roman"/>
          <w:szCs w:val="24"/>
        </w:rPr>
      </w:pPr>
      <w:r w:rsidRPr="00763FDF">
        <w:rPr>
          <w:rFonts w:cs="Times New Roman"/>
          <w:szCs w:val="24"/>
        </w:rPr>
        <w:t>To advertise for clothes on TV and radio</w:t>
      </w:r>
    </w:p>
    <w:p w:rsidR="002A47F6" w:rsidRPr="00763FDF" w:rsidRDefault="002A47F6" w:rsidP="00321793">
      <w:pPr>
        <w:spacing w:line="360" w:lineRule="auto"/>
        <w:rPr>
          <w:rFonts w:cs="Times New Roman"/>
          <w:szCs w:val="24"/>
        </w:rPr>
      </w:pPr>
    </w:p>
    <w:p w:rsidR="002A47F6" w:rsidRPr="00763FDF" w:rsidRDefault="002A47F6" w:rsidP="00321793">
      <w:pPr>
        <w:spacing w:line="360" w:lineRule="auto"/>
        <w:rPr>
          <w:rFonts w:cs="Times New Roman"/>
          <w:szCs w:val="24"/>
        </w:rPr>
      </w:pPr>
      <w:r w:rsidRPr="00763FDF">
        <w:rPr>
          <w:rFonts w:cs="Times New Roman"/>
          <w:szCs w:val="24"/>
        </w:rPr>
        <w:t>9. She has the book</w:t>
      </w:r>
      <w:r w:rsidRPr="00763FDF">
        <w:rPr>
          <w:rFonts w:cs="Times New Roman"/>
          <w:i/>
          <w:szCs w:val="24"/>
        </w:rPr>
        <w:t xml:space="preserve"> at her fingertips</w:t>
      </w:r>
      <w:r w:rsidRPr="00763FDF">
        <w:rPr>
          <w:rFonts w:cs="Times New Roman"/>
          <w:szCs w:val="24"/>
        </w:rPr>
        <w:t xml:space="preserve">. If you wonder where to find the information she would be the one to ask. What is the meaning of the expression </w:t>
      </w:r>
      <w:r w:rsidRPr="00763FDF">
        <w:rPr>
          <w:rFonts w:cs="Times New Roman"/>
          <w:i/>
          <w:szCs w:val="24"/>
        </w:rPr>
        <w:t xml:space="preserve">“at one’s fingertips”?  </w:t>
      </w:r>
    </w:p>
    <w:p w:rsidR="002A47F6" w:rsidRPr="00763FDF" w:rsidRDefault="002A47F6" w:rsidP="00321793">
      <w:pPr>
        <w:pStyle w:val="ListParagraph"/>
        <w:numPr>
          <w:ilvl w:val="0"/>
          <w:numId w:val="20"/>
        </w:numPr>
        <w:spacing w:line="360" w:lineRule="auto"/>
        <w:ind w:left="426"/>
        <w:rPr>
          <w:rFonts w:cs="Times New Roman"/>
          <w:szCs w:val="24"/>
        </w:rPr>
      </w:pPr>
      <w:r w:rsidRPr="00763FDF">
        <w:rPr>
          <w:rFonts w:cs="Times New Roman"/>
          <w:szCs w:val="24"/>
        </w:rPr>
        <w:t xml:space="preserve">To have something in your hand </w:t>
      </w:r>
    </w:p>
    <w:p w:rsidR="002A47F6" w:rsidRPr="00763FDF" w:rsidRDefault="002A47F6" w:rsidP="00321793">
      <w:pPr>
        <w:pStyle w:val="ListParagraph"/>
        <w:numPr>
          <w:ilvl w:val="0"/>
          <w:numId w:val="20"/>
        </w:numPr>
        <w:spacing w:line="360" w:lineRule="auto"/>
        <w:ind w:left="426"/>
        <w:rPr>
          <w:rFonts w:cs="Times New Roman"/>
          <w:szCs w:val="24"/>
        </w:rPr>
      </w:pPr>
      <w:r w:rsidRPr="00763FDF">
        <w:rPr>
          <w:rFonts w:cs="Times New Roman"/>
          <w:szCs w:val="24"/>
        </w:rPr>
        <w:t xml:space="preserve">To have quick access </w:t>
      </w:r>
    </w:p>
    <w:p w:rsidR="002A47F6" w:rsidRPr="00763FDF" w:rsidRDefault="002A47F6" w:rsidP="00321793">
      <w:pPr>
        <w:spacing w:line="360" w:lineRule="auto"/>
        <w:rPr>
          <w:rFonts w:cs="Times New Roman"/>
          <w:szCs w:val="24"/>
        </w:rPr>
      </w:pPr>
    </w:p>
    <w:p w:rsidR="002A47F6" w:rsidRPr="00763FDF" w:rsidRDefault="002A47F6" w:rsidP="00321793">
      <w:pPr>
        <w:spacing w:line="360" w:lineRule="auto"/>
        <w:rPr>
          <w:rFonts w:cs="Times New Roman"/>
          <w:szCs w:val="24"/>
        </w:rPr>
      </w:pPr>
      <w:r w:rsidRPr="00763FDF">
        <w:rPr>
          <w:rFonts w:cs="Times New Roman"/>
          <w:szCs w:val="24"/>
        </w:rPr>
        <w:t xml:space="preserve">10. I woke up this morning to my neighbour singing “My heart will go on” </w:t>
      </w:r>
      <w:r w:rsidRPr="00763FDF">
        <w:rPr>
          <w:rFonts w:cs="Times New Roman"/>
          <w:i/>
          <w:szCs w:val="24"/>
        </w:rPr>
        <w:t>at the top of his lungs</w:t>
      </w:r>
      <w:r w:rsidRPr="00763FDF">
        <w:rPr>
          <w:rFonts w:cs="Times New Roman"/>
          <w:szCs w:val="24"/>
        </w:rPr>
        <w:t xml:space="preserve">. What is the meaning of the expression </w:t>
      </w:r>
      <w:r w:rsidRPr="00763FDF">
        <w:rPr>
          <w:rFonts w:cs="Times New Roman"/>
          <w:i/>
          <w:szCs w:val="24"/>
        </w:rPr>
        <w:t>“at the top of one’s lungs”?</w:t>
      </w:r>
    </w:p>
    <w:p w:rsidR="002A47F6" w:rsidRPr="00763FDF" w:rsidRDefault="002A47F6" w:rsidP="00321793">
      <w:pPr>
        <w:pStyle w:val="ListParagraph"/>
        <w:numPr>
          <w:ilvl w:val="0"/>
          <w:numId w:val="21"/>
        </w:numPr>
        <w:spacing w:line="360" w:lineRule="auto"/>
        <w:ind w:left="426"/>
        <w:rPr>
          <w:rFonts w:cs="Times New Roman"/>
          <w:szCs w:val="24"/>
        </w:rPr>
      </w:pPr>
      <w:r w:rsidRPr="00763FDF">
        <w:rPr>
          <w:rFonts w:cs="Times New Roman"/>
          <w:szCs w:val="24"/>
        </w:rPr>
        <w:t>To breathe in a controlled manner</w:t>
      </w:r>
    </w:p>
    <w:p w:rsidR="002A47F6" w:rsidRPr="00763FDF" w:rsidRDefault="002A47F6" w:rsidP="00321793">
      <w:pPr>
        <w:pStyle w:val="ListParagraph"/>
        <w:numPr>
          <w:ilvl w:val="0"/>
          <w:numId w:val="21"/>
        </w:numPr>
        <w:spacing w:line="360" w:lineRule="auto"/>
        <w:ind w:left="426"/>
        <w:rPr>
          <w:rFonts w:cs="Times New Roman"/>
          <w:szCs w:val="24"/>
        </w:rPr>
      </w:pPr>
      <w:r w:rsidRPr="00763FDF">
        <w:rPr>
          <w:rFonts w:cs="Times New Roman"/>
          <w:szCs w:val="24"/>
        </w:rPr>
        <w:t xml:space="preserve">As loudly as one's voice will allow </w:t>
      </w:r>
    </w:p>
    <w:p w:rsidR="00425A45" w:rsidRPr="00763FDF" w:rsidRDefault="00425A45" w:rsidP="00321793">
      <w:pPr>
        <w:autoSpaceDE w:val="0"/>
        <w:autoSpaceDN w:val="0"/>
        <w:adjustRightInd w:val="0"/>
        <w:spacing w:line="360" w:lineRule="auto"/>
        <w:rPr>
          <w:rFonts w:cs="Times New Roman"/>
          <w:bCs/>
          <w:szCs w:val="24"/>
        </w:rPr>
      </w:pPr>
    </w:p>
    <w:p w:rsidR="002A47F6" w:rsidRPr="00763FDF" w:rsidRDefault="002A47F6" w:rsidP="00321793">
      <w:pPr>
        <w:autoSpaceDE w:val="0"/>
        <w:autoSpaceDN w:val="0"/>
        <w:adjustRightInd w:val="0"/>
        <w:spacing w:line="360" w:lineRule="auto"/>
        <w:rPr>
          <w:rFonts w:cs="Times New Roman"/>
          <w:bCs/>
          <w:szCs w:val="24"/>
        </w:rPr>
      </w:pPr>
      <w:r w:rsidRPr="00763FDF">
        <w:rPr>
          <w:rFonts w:cs="Times New Roman"/>
          <w:bCs/>
          <w:szCs w:val="24"/>
        </w:rPr>
        <w:t xml:space="preserve">11. The three party principles had been planning on how to overthrow the government for five years but when the day finally came they </w:t>
      </w:r>
      <w:r w:rsidRPr="00763FDF">
        <w:rPr>
          <w:rFonts w:cs="Times New Roman"/>
          <w:bCs/>
          <w:i/>
          <w:szCs w:val="24"/>
        </w:rPr>
        <w:t xml:space="preserve">got cold feet </w:t>
      </w:r>
      <w:r w:rsidRPr="00763FDF">
        <w:rPr>
          <w:rFonts w:cs="Times New Roman"/>
          <w:bCs/>
          <w:szCs w:val="24"/>
        </w:rPr>
        <w:t xml:space="preserve">and chose not to attempt after realizing the implication of their attempt if it fails.  What is the meaning of the </w:t>
      </w:r>
      <w:r w:rsidR="00763FDF" w:rsidRPr="00763FDF">
        <w:rPr>
          <w:rFonts w:cs="Times New Roman"/>
          <w:bCs/>
          <w:szCs w:val="24"/>
        </w:rPr>
        <w:t>expression</w:t>
      </w:r>
      <w:r w:rsidR="00763FDF" w:rsidRPr="00763FDF">
        <w:rPr>
          <w:rFonts w:cs="Times New Roman"/>
          <w:bCs/>
          <w:i/>
          <w:szCs w:val="24"/>
        </w:rPr>
        <w:t xml:space="preserve"> “cold</w:t>
      </w:r>
      <w:r w:rsidRPr="00763FDF">
        <w:rPr>
          <w:rFonts w:cs="Times New Roman"/>
          <w:bCs/>
          <w:i/>
          <w:szCs w:val="24"/>
        </w:rPr>
        <w:t xml:space="preserve"> feet”?</w:t>
      </w:r>
    </w:p>
    <w:p w:rsidR="002A47F6" w:rsidRPr="00763FDF" w:rsidRDefault="002A47F6" w:rsidP="00321793">
      <w:pPr>
        <w:pStyle w:val="ListParagraph"/>
        <w:numPr>
          <w:ilvl w:val="1"/>
          <w:numId w:val="22"/>
        </w:numPr>
        <w:autoSpaceDE w:val="0"/>
        <w:autoSpaceDN w:val="0"/>
        <w:adjustRightInd w:val="0"/>
        <w:spacing w:line="360" w:lineRule="auto"/>
        <w:rPr>
          <w:rFonts w:cs="Times New Roman"/>
          <w:szCs w:val="24"/>
        </w:rPr>
      </w:pPr>
      <w:r w:rsidRPr="00763FDF">
        <w:rPr>
          <w:rFonts w:cs="Times New Roman"/>
          <w:szCs w:val="24"/>
        </w:rPr>
        <w:t>That your feet are freezing</w:t>
      </w:r>
    </w:p>
    <w:p w:rsidR="002A47F6" w:rsidRPr="00763FDF" w:rsidRDefault="002A47F6" w:rsidP="00321793">
      <w:pPr>
        <w:pStyle w:val="ListParagraph"/>
        <w:numPr>
          <w:ilvl w:val="1"/>
          <w:numId w:val="22"/>
        </w:numPr>
        <w:autoSpaceDE w:val="0"/>
        <w:autoSpaceDN w:val="0"/>
        <w:adjustRightInd w:val="0"/>
        <w:spacing w:line="360" w:lineRule="auto"/>
        <w:rPr>
          <w:rFonts w:cs="Times New Roman"/>
          <w:szCs w:val="24"/>
        </w:rPr>
      </w:pPr>
      <w:r w:rsidRPr="00763FDF">
        <w:rPr>
          <w:rFonts w:cs="Times New Roman"/>
          <w:szCs w:val="24"/>
        </w:rPr>
        <w:t>To become nervous about doing something</w:t>
      </w:r>
    </w:p>
    <w:p w:rsidR="002A47F6" w:rsidRPr="00763FDF" w:rsidRDefault="002A47F6" w:rsidP="00321793">
      <w:pPr>
        <w:autoSpaceDE w:val="0"/>
        <w:autoSpaceDN w:val="0"/>
        <w:adjustRightInd w:val="0"/>
        <w:spacing w:line="360" w:lineRule="auto"/>
        <w:rPr>
          <w:rFonts w:cs="Times New Roman"/>
          <w:bCs/>
          <w:szCs w:val="24"/>
        </w:rPr>
      </w:pPr>
    </w:p>
    <w:p w:rsidR="002A47F6" w:rsidRPr="00763FDF" w:rsidRDefault="002A47F6" w:rsidP="00321793">
      <w:pPr>
        <w:autoSpaceDE w:val="0"/>
        <w:autoSpaceDN w:val="0"/>
        <w:adjustRightInd w:val="0"/>
        <w:spacing w:line="360" w:lineRule="auto"/>
        <w:rPr>
          <w:rFonts w:cs="Times New Roman"/>
          <w:bCs/>
          <w:szCs w:val="24"/>
        </w:rPr>
      </w:pPr>
      <w:r w:rsidRPr="00763FDF">
        <w:rPr>
          <w:rFonts w:cs="Times New Roman"/>
          <w:bCs/>
          <w:szCs w:val="24"/>
        </w:rPr>
        <w:t xml:space="preserve">12. </w:t>
      </w:r>
      <w:r w:rsidRPr="00763FDF">
        <w:rPr>
          <w:rFonts w:cs="Times New Roman"/>
          <w:szCs w:val="24"/>
        </w:rPr>
        <w:t>Quarrels, beatings and abuses were the order of the day in her marriage. But she endured all hoping that one day her husband will change. The last straw came when he came home with a packet of condoms in his pocket.</w:t>
      </w:r>
      <w:r w:rsidR="00763FDF">
        <w:rPr>
          <w:rFonts w:cs="Times New Roman"/>
          <w:szCs w:val="24"/>
        </w:rPr>
        <w:t xml:space="preserve"> </w:t>
      </w:r>
      <w:r w:rsidRPr="00763FDF">
        <w:rPr>
          <w:rFonts w:cs="Times New Roman"/>
          <w:bCs/>
          <w:szCs w:val="24"/>
        </w:rPr>
        <w:t>What is the meaning of the expression “last straw”</w:t>
      </w:r>
      <w:proofErr w:type="gramStart"/>
      <w:r w:rsidRPr="00763FDF">
        <w:rPr>
          <w:rFonts w:cs="Times New Roman"/>
          <w:bCs/>
          <w:szCs w:val="24"/>
        </w:rPr>
        <w:t>.</w:t>
      </w:r>
      <w:proofErr w:type="gramEnd"/>
    </w:p>
    <w:p w:rsidR="002A47F6" w:rsidRPr="00763FDF" w:rsidRDefault="002A47F6" w:rsidP="00321793">
      <w:pPr>
        <w:pStyle w:val="ListParagraph"/>
        <w:numPr>
          <w:ilvl w:val="0"/>
          <w:numId w:val="23"/>
        </w:numPr>
        <w:autoSpaceDE w:val="0"/>
        <w:autoSpaceDN w:val="0"/>
        <w:adjustRightInd w:val="0"/>
        <w:spacing w:line="360" w:lineRule="auto"/>
        <w:rPr>
          <w:rFonts w:cs="Times New Roman"/>
          <w:szCs w:val="24"/>
        </w:rPr>
      </w:pPr>
      <w:r w:rsidRPr="00763FDF">
        <w:rPr>
          <w:rFonts w:cs="Times New Roman"/>
          <w:szCs w:val="24"/>
        </w:rPr>
        <w:t>The last in a series of unpleasant events which finally makes you feel that you cannot continue to accept a bad situation</w:t>
      </w:r>
    </w:p>
    <w:p w:rsidR="002A47F6" w:rsidRPr="00763FDF" w:rsidRDefault="002A47F6" w:rsidP="00321793">
      <w:pPr>
        <w:pStyle w:val="ListParagraph"/>
        <w:numPr>
          <w:ilvl w:val="0"/>
          <w:numId w:val="23"/>
        </w:numPr>
        <w:autoSpaceDE w:val="0"/>
        <w:autoSpaceDN w:val="0"/>
        <w:adjustRightInd w:val="0"/>
        <w:spacing w:line="360" w:lineRule="auto"/>
        <w:rPr>
          <w:rFonts w:cs="Times New Roman"/>
          <w:szCs w:val="24"/>
        </w:rPr>
      </w:pPr>
      <w:r w:rsidRPr="00763FDF">
        <w:rPr>
          <w:rFonts w:cs="Times New Roman"/>
          <w:szCs w:val="24"/>
        </w:rPr>
        <w:t>When you have to drink your Coke without a straw because of the new boss</w:t>
      </w:r>
    </w:p>
    <w:p w:rsidR="002A47F6" w:rsidRPr="00763FDF" w:rsidRDefault="002A47F6" w:rsidP="00321793">
      <w:pPr>
        <w:autoSpaceDE w:val="0"/>
        <w:autoSpaceDN w:val="0"/>
        <w:adjustRightInd w:val="0"/>
        <w:spacing w:line="360" w:lineRule="auto"/>
        <w:rPr>
          <w:rFonts w:cs="Times New Roman"/>
          <w:bCs/>
          <w:szCs w:val="24"/>
        </w:rPr>
      </w:pPr>
    </w:p>
    <w:p w:rsidR="002A47F6" w:rsidRPr="00763FDF" w:rsidRDefault="002A47F6" w:rsidP="00321793">
      <w:pPr>
        <w:autoSpaceDE w:val="0"/>
        <w:autoSpaceDN w:val="0"/>
        <w:adjustRightInd w:val="0"/>
        <w:spacing w:line="360" w:lineRule="auto"/>
        <w:rPr>
          <w:rFonts w:cs="Times New Roman"/>
          <w:bCs/>
          <w:szCs w:val="24"/>
        </w:rPr>
      </w:pPr>
      <w:r w:rsidRPr="00763FDF">
        <w:rPr>
          <w:rFonts w:cs="Times New Roman"/>
          <w:bCs/>
          <w:szCs w:val="24"/>
        </w:rPr>
        <w:t>13. After political intrigues in Kenya that lead to massive loss of lives between the ruling party and opposition there was need from the international community to have a discussion to solve the crisis. After discussing the matter back and forth for one month the parties could finally announce that they see eye to eye and that they had found a solution. What does it mean to “see eye to eye”?</w:t>
      </w:r>
    </w:p>
    <w:p w:rsidR="002A47F6" w:rsidRPr="00763FDF" w:rsidRDefault="002A47F6" w:rsidP="00321793">
      <w:pPr>
        <w:pStyle w:val="ListParagraph"/>
        <w:numPr>
          <w:ilvl w:val="0"/>
          <w:numId w:val="24"/>
        </w:numPr>
        <w:autoSpaceDE w:val="0"/>
        <w:autoSpaceDN w:val="0"/>
        <w:adjustRightInd w:val="0"/>
        <w:spacing w:line="360" w:lineRule="auto"/>
        <w:ind w:left="426"/>
        <w:rPr>
          <w:rFonts w:cs="Times New Roman"/>
          <w:szCs w:val="24"/>
        </w:rPr>
      </w:pPr>
      <w:r w:rsidRPr="00763FDF">
        <w:rPr>
          <w:rFonts w:cs="Times New Roman"/>
          <w:szCs w:val="24"/>
        </w:rPr>
        <w:t>To find a compromise</w:t>
      </w:r>
    </w:p>
    <w:p w:rsidR="002A47F6" w:rsidRPr="00763FDF" w:rsidRDefault="002A47F6" w:rsidP="00321793">
      <w:pPr>
        <w:pStyle w:val="ListParagraph"/>
        <w:numPr>
          <w:ilvl w:val="0"/>
          <w:numId w:val="24"/>
        </w:numPr>
        <w:autoSpaceDE w:val="0"/>
        <w:autoSpaceDN w:val="0"/>
        <w:adjustRightInd w:val="0"/>
        <w:spacing w:line="360" w:lineRule="auto"/>
        <w:ind w:left="426"/>
        <w:rPr>
          <w:rFonts w:cs="Times New Roman"/>
          <w:szCs w:val="24"/>
        </w:rPr>
      </w:pPr>
      <w:r w:rsidRPr="00763FDF">
        <w:rPr>
          <w:rFonts w:cs="Times New Roman"/>
          <w:szCs w:val="24"/>
        </w:rPr>
        <w:t>To be able to look at each other, even if you do not agree with that person or persons</w:t>
      </w:r>
    </w:p>
    <w:p w:rsidR="00425A45" w:rsidRPr="00763FDF" w:rsidRDefault="00425A45" w:rsidP="00321793">
      <w:pPr>
        <w:autoSpaceDE w:val="0"/>
        <w:autoSpaceDN w:val="0"/>
        <w:adjustRightInd w:val="0"/>
        <w:spacing w:line="360" w:lineRule="auto"/>
        <w:ind w:left="66"/>
        <w:rPr>
          <w:rFonts w:cs="Times New Roman"/>
          <w:szCs w:val="24"/>
        </w:rPr>
      </w:pPr>
    </w:p>
    <w:p w:rsidR="002A47F6" w:rsidRPr="00763FDF" w:rsidRDefault="002A47F6" w:rsidP="00321793">
      <w:pPr>
        <w:autoSpaceDE w:val="0"/>
        <w:autoSpaceDN w:val="0"/>
        <w:adjustRightInd w:val="0"/>
        <w:spacing w:line="360" w:lineRule="auto"/>
        <w:rPr>
          <w:rFonts w:cs="Times New Roman"/>
          <w:bCs/>
          <w:szCs w:val="24"/>
        </w:rPr>
      </w:pPr>
      <w:r w:rsidRPr="00763FDF">
        <w:rPr>
          <w:rFonts w:cs="Times New Roman"/>
          <w:bCs/>
          <w:szCs w:val="24"/>
        </w:rPr>
        <w:t xml:space="preserve">14. Standard six pupils were warned by the teacher on duty not to indulge in noise making activities. They never listened to the warning. When they were summoned to the deputy Head teacher’s office, they faced the music.  What does it mean to </w:t>
      </w:r>
      <w:r w:rsidRPr="00763FDF">
        <w:rPr>
          <w:rFonts w:cs="Times New Roman"/>
          <w:bCs/>
          <w:i/>
          <w:szCs w:val="24"/>
        </w:rPr>
        <w:t>“face the music</w:t>
      </w:r>
      <w:r w:rsidRPr="00763FDF">
        <w:rPr>
          <w:rFonts w:cs="Times New Roman"/>
          <w:bCs/>
          <w:szCs w:val="24"/>
        </w:rPr>
        <w:t>”?</w:t>
      </w:r>
    </w:p>
    <w:p w:rsidR="002A47F6" w:rsidRPr="00763FDF" w:rsidRDefault="002A47F6" w:rsidP="00321793">
      <w:pPr>
        <w:pStyle w:val="ListParagraph"/>
        <w:numPr>
          <w:ilvl w:val="1"/>
          <w:numId w:val="25"/>
        </w:numPr>
        <w:autoSpaceDE w:val="0"/>
        <w:autoSpaceDN w:val="0"/>
        <w:adjustRightInd w:val="0"/>
        <w:spacing w:line="360" w:lineRule="auto"/>
        <w:rPr>
          <w:rFonts w:cs="Times New Roman"/>
          <w:szCs w:val="24"/>
        </w:rPr>
      </w:pPr>
      <w:r w:rsidRPr="00763FDF">
        <w:rPr>
          <w:rFonts w:cs="Times New Roman"/>
          <w:szCs w:val="24"/>
        </w:rPr>
        <w:t>To accept the unpleasant results of one's actions</w:t>
      </w:r>
    </w:p>
    <w:p w:rsidR="002A47F6" w:rsidRPr="00763FDF" w:rsidRDefault="002A47F6" w:rsidP="00321793">
      <w:pPr>
        <w:pStyle w:val="ListParagraph"/>
        <w:numPr>
          <w:ilvl w:val="1"/>
          <w:numId w:val="25"/>
        </w:numPr>
        <w:autoSpaceDE w:val="0"/>
        <w:autoSpaceDN w:val="0"/>
        <w:adjustRightInd w:val="0"/>
        <w:spacing w:line="360" w:lineRule="auto"/>
        <w:rPr>
          <w:rFonts w:cs="Times New Roman"/>
          <w:szCs w:val="24"/>
        </w:rPr>
      </w:pPr>
      <w:r w:rsidRPr="00763FDF">
        <w:rPr>
          <w:rFonts w:cs="Times New Roman"/>
          <w:szCs w:val="24"/>
        </w:rPr>
        <w:t>To face the orchestra or band during a concert</w:t>
      </w:r>
    </w:p>
    <w:p w:rsidR="002A47F6" w:rsidRPr="00763FDF" w:rsidRDefault="002A47F6" w:rsidP="00321793">
      <w:pPr>
        <w:autoSpaceDE w:val="0"/>
        <w:autoSpaceDN w:val="0"/>
        <w:adjustRightInd w:val="0"/>
        <w:spacing w:line="360" w:lineRule="auto"/>
        <w:rPr>
          <w:rFonts w:cs="Times New Roman"/>
          <w:bCs/>
          <w:szCs w:val="24"/>
        </w:rPr>
      </w:pPr>
    </w:p>
    <w:p w:rsidR="002A47F6" w:rsidRPr="00763FDF" w:rsidRDefault="002A47F6" w:rsidP="00321793">
      <w:pPr>
        <w:autoSpaceDE w:val="0"/>
        <w:autoSpaceDN w:val="0"/>
        <w:adjustRightInd w:val="0"/>
        <w:spacing w:line="360" w:lineRule="auto"/>
        <w:rPr>
          <w:rFonts w:cs="Times New Roman"/>
          <w:bCs/>
          <w:szCs w:val="24"/>
        </w:rPr>
      </w:pPr>
      <w:r w:rsidRPr="00763FDF">
        <w:rPr>
          <w:rFonts w:cs="Times New Roman"/>
          <w:bCs/>
          <w:szCs w:val="24"/>
        </w:rPr>
        <w:t xml:space="preserve">15. “Why such a long face”? “My grandma died yesterday”. “I’m so sorry for your </w:t>
      </w:r>
      <w:r w:rsidR="00763FDF" w:rsidRPr="00763FDF">
        <w:rPr>
          <w:rFonts w:cs="Times New Roman"/>
          <w:bCs/>
          <w:szCs w:val="24"/>
        </w:rPr>
        <w:t>loss”. What</w:t>
      </w:r>
      <w:r w:rsidRPr="00763FDF">
        <w:rPr>
          <w:rFonts w:cs="Times New Roman"/>
          <w:bCs/>
          <w:szCs w:val="24"/>
        </w:rPr>
        <w:t xml:space="preserve"> does it mean to have a “long </w:t>
      </w:r>
      <w:proofErr w:type="gramStart"/>
      <w:r w:rsidRPr="00763FDF">
        <w:rPr>
          <w:rFonts w:cs="Times New Roman"/>
          <w:bCs/>
          <w:szCs w:val="24"/>
        </w:rPr>
        <w:t>face</w:t>
      </w:r>
      <w:proofErr w:type="gramEnd"/>
      <w:r w:rsidRPr="00763FDF">
        <w:rPr>
          <w:rFonts w:cs="Times New Roman"/>
          <w:bCs/>
          <w:szCs w:val="24"/>
        </w:rPr>
        <w:t>”</w:t>
      </w:r>
    </w:p>
    <w:p w:rsidR="002A47F6" w:rsidRPr="00763FDF" w:rsidRDefault="002A47F6" w:rsidP="00321793">
      <w:pPr>
        <w:pStyle w:val="ListParagraph"/>
        <w:numPr>
          <w:ilvl w:val="1"/>
          <w:numId w:val="26"/>
        </w:numPr>
        <w:autoSpaceDE w:val="0"/>
        <w:autoSpaceDN w:val="0"/>
        <w:adjustRightInd w:val="0"/>
        <w:spacing w:line="360" w:lineRule="auto"/>
        <w:rPr>
          <w:rFonts w:cs="Times New Roman"/>
          <w:szCs w:val="24"/>
        </w:rPr>
      </w:pPr>
      <w:r w:rsidRPr="00763FDF">
        <w:rPr>
          <w:rFonts w:cs="Times New Roman"/>
          <w:szCs w:val="24"/>
        </w:rPr>
        <w:t>To have a swollen face</w:t>
      </w:r>
    </w:p>
    <w:p w:rsidR="002A47F6" w:rsidRPr="00763FDF" w:rsidRDefault="002A47F6" w:rsidP="00321793">
      <w:pPr>
        <w:pStyle w:val="ListParagraph"/>
        <w:numPr>
          <w:ilvl w:val="1"/>
          <w:numId w:val="26"/>
        </w:numPr>
        <w:autoSpaceDE w:val="0"/>
        <w:autoSpaceDN w:val="0"/>
        <w:adjustRightInd w:val="0"/>
        <w:spacing w:line="360" w:lineRule="auto"/>
        <w:rPr>
          <w:rFonts w:cs="Times New Roman"/>
          <w:szCs w:val="24"/>
        </w:rPr>
      </w:pPr>
      <w:r w:rsidRPr="00763FDF">
        <w:rPr>
          <w:rFonts w:cs="Times New Roman"/>
          <w:szCs w:val="24"/>
        </w:rPr>
        <w:t>To look sad</w:t>
      </w:r>
    </w:p>
    <w:p w:rsidR="00425A45" w:rsidRPr="00763FDF" w:rsidRDefault="00425A45" w:rsidP="00321793">
      <w:pPr>
        <w:autoSpaceDE w:val="0"/>
        <w:autoSpaceDN w:val="0"/>
        <w:adjustRightInd w:val="0"/>
        <w:spacing w:line="360" w:lineRule="auto"/>
        <w:rPr>
          <w:rFonts w:cs="Times New Roman"/>
          <w:szCs w:val="24"/>
        </w:rPr>
      </w:pPr>
    </w:p>
    <w:p w:rsidR="002A47F6" w:rsidRPr="00763FDF" w:rsidRDefault="002A47F6" w:rsidP="00321793">
      <w:pPr>
        <w:autoSpaceDE w:val="0"/>
        <w:autoSpaceDN w:val="0"/>
        <w:adjustRightInd w:val="0"/>
        <w:spacing w:line="360" w:lineRule="auto"/>
        <w:rPr>
          <w:rFonts w:cs="Times New Roman"/>
          <w:bCs/>
          <w:szCs w:val="24"/>
        </w:rPr>
      </w:pPr>
      <w:r w:rsidRPr="00763FDF">
        <w:rPr>
          <w:rFonts w:cs="Times New Roman"/>
          <w:bCs/>
          <w:szCs w:val="24"/>
        </w:rPr>
        <w:t>16. I’m afraid my parents will hit the roof when I tell them that I crashed their car. What does it mean to “hit the roof”?</w:t>
      </w:r>
    </w:p>
    <w:p w:rsidR="002A47F6" w:rsidRPr="00763FDF" w:rsidRDefault="002A47F6" w:rsidP="00321793">
      <w:pPr>
        <w:pStyle w:val="ListParagraph"/>
        <w:numPr>
          <w:ilvl w:val="1"/>
          <w:numId w:val="30"/>
        </w:numPr>
        <w:autoSpaceDE w:val="0"/>
        <w:autoSpaceDN w:val="0"/>
        <w:adjustRightInd w:val="0"/>
        <w:spacing w:line="360" w:lineRule="auto"/>
        <w:rPr>
          <w:rFonts w:cs="Times New Roman"/>
          <w:szCs w:val="24"/>
        </w:rPr>
      </w:pPr>
      <w:r w:rsidRPr="00763FDF">
        <w:rPr>
          <w:rFonts w:cs="Times New Roman"/>
          <w:szCs w:val="24"/>
        </w:rPr>
        <w:t>To suddenly become very angry</w:t>
      </w:r>
    </w:p>
    <w:p w:rsidR="002A47F6" w:rsidRPr="00763FDF" w:rsidRDefault="002A47F6" w:rsidP="00321793">
      <w:pPr>
        <w:pStyle w:val="ListParagraph"/>
        <w:numPr>
          <w:ilvl w:val="1"/>
          <w:numId w:val="30"/>
        </w:numPr>
        <w:autoSpaceDE w:val="0"/>
        <w:autoSpaceDN w:val="0"/>
        <w:adjustRightInd w:val="0"/>
        <w:spacing w:line="360" w:lineRule="auto"/>
        <w:rPr>
          <w:rFonts w:cs="Times New Roman"/>
          <w:szCs w:val="24"/>
        </w:rPr>
      </w:pPr>
      <w:r w:rsidRPr="00763FDF">
        <w:rPr>
          <w:rFonts w:cs="Times New Roman"/>
          <w:szCs w:val="24"/>
        </w:rPr>
        <w:t>To become extremely disappointed</w:t>
      </w:r>
    </w:p>
    <w:p w:rsidR="00425A45" w:rsidRPr="00763FDF" w:rsidRDefault="00425A45" w:rsidP="00321793">
      <w:pPr>
        <w:autoSpaceDE w:val="0"/>
        <w:autoSpaceDN w:val="0"/>
        <w:adjustRightInd w:val="0"/>
        <w:spacing w:line="360" w:lineRule="auto"/>
        <w:rPr>
          <w:rFonts w:cs="Times New Roman"/>
          <w:szCs w:val="24"/>
        </w:rPr>
      </w:pPr>
    </w:p>
    <w:p w:rsidR="002A47F6" w:rsidRPr="00763FDF" w:rsidRDefault="002A47F6" w:rsidP="00321793">
      <w:pPr>
        <w:autoSpaceDE w:val="0"/>
        <w:autoSpaceDN w:val="0"/>
        <w:adjustRightInd w:val="0"/>
        <w:spacing w:line="360" w:lineRule="auto"/>
        <w:rPr>
          <w:rFonts w:cs="Times New Roman"/>
          <w:bCs/>
          <w:szCs w:val="24"/>
        </w:rPr>
      </w:pPr>
      <w:r w:rsidRPr="00763FDF">
        <w:rPr>
          <w:rFonts w:cs="Times New Roman"/>
          <w:bCs/>
          <w:szCs w:val="24"/>
        </w:rPr>
        <w:t xml:space="preserve">17. How Mr. </w:t>
      </w:r>
      <w:proofErr w:type="spellStart"/>
      <w:r w:rsidRPr="00763FDF">
        <w:rPr>
          <w:rFonts w:cs="Times New Roman"/>
          <w:bCs/>
          <w:szCs w:val="24"/>
        </w:rPr>
        <w:t>Juma</w:t>
      </w:r>
      <w:proofErr w:type="spellEnd"/>
      <w:r w:rsidRPr="00763FDF">
        <w:rPr>
          <w:rFonts w:cs="Times New Roman"/>
          <w:bCs/>
          <w:szCs w:val="24"/>
        </w:rPr>
        <w:t xml:space="preserve"> managed to be employed as a chief accountant in the office of the governor with his poor qualification did not come as a surprise to many. As an individual I was not surprised. After all, we do live in a world where money talks. What is the meaning of the expression “money talks”?</w:t>
      </w:r>
    </w:p>
    <w:p w:rsidR="002A47F6" w:rsidRPr="00763FDF" w:rsidRDefault="002A47F6" w:rsidP="00321793">
      <w:pPr>
        <w:pStyle w:val="ListParagraph"/>
        <w:numPr>
          <w:ilvl w:val="0"/>
          <w:numId w:val="184"/>
        </w:numPr>
        <w:autoSpaceDE w:val="0"/>
        <w:autoSpaceDN w:val="0"/>
        <w:adjustRightInd w:val="0"/>
        <w:spacing w:line="360" w:lineRule="auto"/>
        <w:rPr>
          <w:rFonts w:cs="Times New Roman"/>
          <w:szCs w:val="24"/>
        </w:rPr>
      </w:pPr>
      <w:r w:rsidRPr="00763FDF">
        <w:rPr>
          <w:rFonts w:cs="Times New Roman"/>
          <w:szCs w:val="24"/>
        </w:rPr>
        <w:t>Money gives one power and influence to get one's own way</w:t>
      </w:r>
    </w:p>
    <w:p w:rsidR="002A47F6" w:rsidRPr="00763FDF" w:rsidRDefault="002A47F6" w:rsidP="00321793">
      <w:pPr>
        <w:pStyle w:val="ListParagraph"/>
        <w:numPr>
          <w:ilvl w:val="0"/>
          <w:numId w:val="184"/>
        </w:numPr>
        <w:autoSpaceDE w:val="0"/>
        <w:autoSpaceDN w:val="0"/>
        <w:adjustRightInd w:val="0"/>
        <w:spacing w:line="360" w:lineRule="auto"/>
        <w:rPr>
          <w:rFonts w:cs="Times New Roman"/>
          <w:szCs w:val="24"/>
        </w:rPr>
      </w:pPr>
      <w:r w:rsidRPr="00763FDF">
        <w:rPr>
          <w:rFonts w:cs="Times New Roman"/>
          <w:szCs w:val="24"/>
        </w:rPr>
        <w:lastRenderedPageBreak/>
        <w:t>Price is more important than variation</w:t>
      </w:r>
    </w:p>
    <w:p w:rsidR="002A47F6" w:rsidRPr="00763FDF" w:rsidRDefault="002A47F6" w:rsidP="00321793">
      <w:pPr>
        <w:autoSpaceDE w:val="0"/>
        <w:autoSpaceDN w:val="0"/>
        <w:adjustRightInd w:val="0"/>
        <w:spacing w:line="360" w:lineRule="auto"/>
        <w:rPr>
          <w:rFonts w:cs="Times New Roman"/>
          <w:bCs/>
          <w:szCs w:val="24"/>
        </w:rPr>
      </w:pPr>
    </w:p>
    <w:p w:rsidR="002A47F6" w:rsidRPr="00763FDF" w:rsidRDefault="002A47F6" w:rsidP="00321793">
      <w:pPr>
        <w:autoSpaceDE w:val="0"/>
        <w:autoSpaceDN w:val="0"/>
        <w:adjustRightInd w:val="0"/>
        <w:spacing w:line="360" w:lineRule="auto"/>
        <w:rPr>
          <w:rFonts w:cs="Times New Roman"/>
          <w:bCs/>
          <w:szCs w:val="24"/>
        </w:rPr>
      </w:pPr>
      <w:r w:rsidRPr="00763FDF">
        <w:rPr>
          <w:rFonts w:cs="Times New Roman"/>
          <w:bCs/>
          <w:szCs w:val="24"/>
        </w:rPr>
        <w:t>18. During the holy month of Ramadan in Zanzibar, many businessmen and business women take advantage of their customers by over pricing some goods.</w:t>
      </w:r>
      <w:r w:rsidR="00763FDF">
        <w:rPr>
          <w:rFonts w:cs="Times New Roman"/>
          <w:bCs/>
          <w:szCs w:val="24"/>
        </w:rPr>
        <w:t xml:space="preserve"> </w:t>
      </w:r>
      <w:r w:rsidRPr="00763FDF">
        <w:rPr>
          <w:rFonts w:cs="Times New Roman"/>
          <w:bCs/>
          <w:szCs w:val="24"/>
        </w:rPr>
        <w:t>What does it mean to “take advantage of”?</w:t>
      </w:r>
    </w:p>
    <w:p w:rsidR="002A47F6" w:rsidRPr="00763FDF" w:rsidRDefault="002A47F6" w:rsidP="00321793">
      <w:pPr>
        <w:pStyle w:val="ListParagraph"/>
        <w:numPr>
          <w:ilvl w:val="0"/>
          <w:numId w:val="185"/>
        </w:numPr>
        <w:autoSpaceDE w:val="0"/>
        <w:autoSpaceDN w:val="0"/>
        <w:adjustRightInd w:val="0"/>
        <w:spacing w:line="360" w:lineRule="auto"/>
        <w:ind w:left="709"/>
        <w:rPr>
          <w:rFonts w:cs="Times New Roman"/>
          <w:szCs w:val="24"/>
        </w:rPr>
      </w:pPr>
      <w:r w:rsidRPr="00763FDF">
        <w:rPr>
          <w:rFonts w:cs="Times New Roman"/>
          <w:szCs w:val="24"/>
        </w:rPr>
        <w:t>To exploit</w:t>
      </w:r>
    </w:p>
    <w:p w:rsidR="002A47F6" w:rsidRPr="00763FDF" w:rsidRDefault="002A47F6" w:rsidP="00321793">
      <w:pPr>
        <w:pStyle w:val="ListParagraph"/>
        <w:numPr>
          <w:ilvl w:val="0"/>
          <w:numId w:val="185"/>
        </w:numPr>
        <w:autoSpaceDE w:val="0"/>
        <w:autoSpaceDN w:val="0"/>
        <w:adjustRightInd w:val="0"/>
        <w:spacing w:line="360" w:lineRule="auto"/>
        <w:ind w:left="709"/>
        <w:rPr>
          <w:rFonts w:cs="Times New Roman"/>
          <w:szCs w:val="24"/>
        </w:rPr>
      </w:pPr>
      <w:r w:rsidRPr="00763FDF">
        <w:rPr>
          <w:rFonts w:cs="Times New Roman"/>
          <w:szCs w:val="24"/>
        </w:rPr>
        <w:t>To do what seems best to do for the company</w:t>
      </w:r>
    </w:p>
    <w:p w:rsidR="002A47F6" w:rsidRPr="00763FDF" w:rsidRDefault="002A47F6" w:rsidP="00321793">
      <w:pPr>
        <w:autoSpaceDE w:val="0"/>
        <w:autoSpaceDN w:val="0"/>
        <w:adjustRightInd w:val="0"/>
        <w:spacing w:line="360" w:lineRule="auto"/>
        <w:rPr>
          <w:rFonts w:cs="Times New Roman"/>
          <w:szCs w:val="24"/>
        </w:rPr>
      </w:pPr>
    </w:p>
    <w:p w:rsidR="002A47F6" w:rsidRPr="00763FDF" w:rsidRDefault="002A47F6" w:rsidP="00321793">
      <w:pPr>
        <w:spacing w:line="360" w:lineRule="auto"/>
        <w:rPr>
          <w:rFonts w:cs="Times New Roman"/>
          <w:szCs w:val="24"/>
        </w:rPr>
      </w:pPr>
      <w:r w:rsidRPr="00763FDF">
        <w:rPr>
          <w:rFonts w:cs="Times New Roman"/>
          <w:szCs w:val="24"/>
        </w:rPr>
        <w:t xml:space="preserve">19. “We believe these numbers of sexual harassment are the </w:t>
      </w:r>
      <w:r w:rsidRPr="00763FDF">
        <w:rPr>
          <w:rFonts w:cs="Times New Roman"/>
          <w:i/>
          <w:iCs/>
          <w:szCs w:val="24"/>
        </w:rPr>
        <w:t>tip of the iceberg</w:t>
      </w:r>
      <w:r w:rsidRPr="00763FDF">
        <w:rPr>
          <w:rFonts w:cs="Times New Roman"/>
          <w:szCs w:val="24"/>
        </w:rPr>
        <w:t xml:space="preserve">, Mr. </w:t>
      </w:r>
      <w:proofErr w:type="spellStart"/>
      <w:r w:rsidRPr="00763FDF">
        <w:rPr>
          <w:rFonts w:cs="Times New Roman"/>
          <w:szCs w:val="24"/>
        </w:rPr>
        <w:t>Ngoge</w:t>
      </w:r>
      <w:proofErr w:type="spellEnd"/>
      <w:r w:rsidRPr="00763FDF">
        <w:rPr>
          <w:rFonts w:cs="Times New Roman"/>
          <w:szCs w:val="24"/>
        </w:rPr>
        <w:t xml:space="preserve"> says.” There may be thousands or millions of incidents that go unreported. Some estimates suggest that only 5% to 15% of those who feel they experienced sexual harassment file complaints. </w:t>
      </w:r>
      <w:r w:rsidRPr="00763FDF">
        <w:rPr>
          <w:rFonts w:cs="Times New Roman"/>
          <w:i/>
          <w:iCs/>
          <w:szCs w:val="24"/>
        </w:rPr>
        <w:t>Tip of the iceberg</w:t>
      </w:r>
      <w:r w:rsidR="00763FDF" w:rsidRPr="00763FDF">
        <w:rPr>
          <w:rFonts w:cs="Times New Roman"/>
          <w:i/>
          <w:iCs/>
          <w:szCs w:val="24"/>
        </w:rPr>
        <w:t xml:space="preserve"> </w:t>
      </w:r>
      <w:r w:rsidRPr="00763FDF">
        <w:rPr>
          <w:rFonts w:cs="Times New Roman"/>
          <w:szCs w:val="24"/>
        </w:rPr>
        <w:t>means:</w:t>
      </w:r>
    </w:p>
    <w:p w:rsidR="002A47F6" w:rsidRPr="00763FDF" w:rsidRDefault="002A47F6" w:rsidP="00321793">
      <w:pPr>
        <w:pStyle w:val="ListParagraph"/>
        <w:numPr>
          <w:ilvl w:val="0"/>
          <w:numId w:val="29"/>
        </w:numPr>
        <w:spacing w:line="360" w:lineRule="auto"/>
        <w:ind w:left="426"/>
        <w:rPr>
          <w:rFonts w:cs="Times New Roman"/>
          <w:szCs w:val="24"/>
        </w:rPr>
      </w:pPr>
      <w:r w:rsidRPr="00763FDF">
        <w:rPr>
          <w:rFonts w:cs="Times New Roman"/>
          <w:szCs w:val="24"/>
        </w:rPr>
        <w:t>A small evident aspect of something largely hidden</w:t>
      </w:r>
    </w:p>
    <w:p w:rsidR="002A47F6" w:rsidRPr="00763FDF" w:rsidRDefault="002A47F6" w:rsidP="00321793">
      <w:pPr>
        <w:pStyle w:val="ListParagraph"/>
        <w:numPr>
          <w:ilvl w:val="0"/>
          <w:numId w:val="29"/>
        </w:numPr>
        <w:spacing w:line="360" w:lineRule="auto"/>
        <w:ind w:left="426"/>
        <w:rPr>
          <w:rFonts w:cs="Times New Roman"/>
          <w:szCs w:val="24"/>
        </w:rPr>
      </w:pPr>
      <w:r w:rsidRPr="00763FDF">
        <w:rPr>
          <w:rFonts w:cs="Times New Roman"/>
          <w:szCs w:val="24"/>
        </w:rPr>
        <w:t>A problem that has no solution</w:t>
      </w:r>
    </w:p>
    <w:p w:rsidR="002A47F6" w:rsidRPr="00763FDF" w:rsidRDefault="002A47F6" w:rsidP="00321793">
      <w:pPr>
        <w:spacing w:line="360" w:lineRule="auto"/>
        <w:rPr>
          <w:rFonts w:cs="Times New Roman"/>
          <w:szCs w:val="24"/>
        </w:rPr>
      </w:pPr>
    </w:p>
    <w:p w:rsidR="00321793" w:rsidRPr="00763FDF" w:rsidRDefault="002A47F6" w:rsidP="00321793">
      <w:pPr>
        <w:autoSpaceDE w:val="0"/>
        <w:autoSpaceDN w:val="0"/>
        <w:adjustRightInd w:val="0"/>
        <w:spacing w:line="360" w:lineRule="auto"/>
        <w:rPr>
          <w:rFonts w:cs="Times New Roman"/>
          <w:bCs/>
          <w:szCs w:val="24"/>
        </w:rPr>
      </w:pPr>
      <w:r w:rsidRPr="00763FDF">
        <w:rPr>
          <w:rFonts w:cs="Times New Roman"/>
          <w:bCs/>
          <w:szCs w:val="24"/>
        </w:rPr>
        <w:t xml:space="preserve">20. </w:t>
      </w:r>
      <w:proofErr w:type="spellStart"/>
      <w:r w:rsidRPr="00763FDF">
        <w:rPr>
          <w:rFonts w:cs="Times New Roman"/>
          <w:bCs/>
          <w:szCs w:val="24"/>
        </w:rPr>
        <w:t>Fatma</w:t>
      </w:r>
      <w:proofErr w:type="spellEnd"/>
      <w:r w:rsidRPr="00763FDF">
        <w:rPr>
          <w:rFonts w:cs="Times New Roman"/>
          <w:bCs/>
          <w:szCs w:val="24"/>
        </w:rPr>
        <w:t xml:space="preserve"> asked </w:t>
      </w:r>
      <w:proofErr w:type="spellStart"/>
      <w:r w:rsidRPr="00763FDF">
        <w:rPr>
          <w:rFonts w:cs="Times New Roman"/>
          <w:bCs/>
          <w:szCs w:val="24"/>
        </w:rPr>
        <w:t>Asha</w:t>
      </w:r>
      <w:proofErr w:type="spellEnd"/>
      <w:r w:rsidRPr="00763FDF">
        <w:rPr>
          <w:rFonts w:cs="Times New Roman"/>
          <w:bCs/>
          <w:szCs w:val="24"/>
        </w:rPr>
        <w:t xml:space="preserve"> if she had plans for the night.  </w:t>
      </w:r>
      <w:proofErr w:type="spellStart"/>
      <w:r w:rsidRPr="00763FDF">
        <w:rPr>
          <w:rFonts w:cs="Times New Roman"/>
          <w:bCs/>
          <w:szCs w:val="24"/>
        </w:rPr>
        <w:t>Asha</w:t>
      </w:r>
      <w:proofErr w:type="spellEnd"/>
      <w:r w:rsidRPr="00763FDF">
        <w:rPr>
          <w:rFonts w:cs="Times New Roman"/>
          <w:bCs/>
          <w:szCs w:val="24"/>
        </w:rPr>
        <w:t xml:space="preserve"> answered that she didn’t have anything special planned. “Then we can hang out tonight,” </w:t>
      </w:r>
      <w:proofErr w:type="spellStart"/>
      <w:r w:rsidRPr="00763FDF">
        <w:rPr>
          <w:rFonts w:cs="Times New Roman"/>
          <w:bCs/>
          <w:szCs w:val="24"/>
        </w:rPr>
        <w:t>Fatma</w:t>
      </w:r>
      <w:proofErr w:type="spellEnd"/>
      <w:r w:rsidRPr="00763FDF">
        <w:rPr>
          <w:rFonts w:cs="Times New Roman"/>
          <w:bCs/>
          <w:szCs w:val="24"/>
        </w:rPr>
        <w:t xml:space="preserve"> said. What does it mean to “hang out”?</w:t>
      </w:r>
    </w:p>
    <w:p w:rsidR="002A47F6" w:rsidRPr="00763FDF" w:rsidRDefault="002A47F6" w:rsidP="00321793">
      <w:pPr>
        <w:pStyle w:val="ListParagraph"/>
        <w:numPr>
          <w:ilvl w:val="0"/>
          <w:numId w:val="28"/>
        </w:numPr>
        <w:autoSpaceDE w:val="0"/>
        <w:autoSpaceDN w:val="0"/>
        <w:adjustRightInd w:val="0"/>
        <w:spacing w:line="360" w:lineRule="auto"/>
        <w:ind w:left="284"/>
        <w:rPr>
          <w:rFonts w:cs="Times New Roman"/>
          <w:szCs w:val="24"/>
        </w:rPr>
      </w:pPr>
      <w:r w:rsidRPr="00763FDF">
        <w:rPr>
          <w:rFonts w:cs="Times New Roman"/>
          <w:szCs w:val="24"/>
        </w:rPr>
        <w:t>To spend time aimlessly</w:t>
      </w:r>
    </w:p>
    <w:p w:rsidR="00425A45" w:rsidRPr="00763FDF" w:rsidRDefault="002A47F6" w:rsidP="00321793">
      <w:pPr>
        <w:pStyle w:val="ListParagraph"/>
        <w:numPr>
          <w:ilvl w:val="0"/>
          <w:numId w:val="28"/>
        </w:numPr>
        <w:autoSpaceDE w:val="0"/>
        <w:autoSpaceDN w:val="0"/>
        <w:adjustRightInd w:val="0"/>
        <w:spacing w:line="360" w:lineRule="auto"/>
        <w:ind w:left="284"/>
        <w:rPr>
          <w:rFonts w:cs="Times New Roman"/>
          <w:szCs w:val="24"/>
        </w:rPr>
      </w:pPr>
      <w:r w:rsidRPr="00763FDF">
        <w:rPr>
          <w:rFonts w:cs="Times New Roman"/>
          <w:szCs w:val="24"/>
        </w:rPr>
        <w:t>To be with your friends outside</w:t>
      </w:r>
    </w:p>
    <w:p w:rsidR="00182E83" w:rsidRPr="000578D7" w:rsidRDefault="00425A45" w:rsidP="000578D7">
      <w:pPr>
        <w:tabs>
          <w:tab w:val="left" w:pos="989"/>
        </w:tabs>
        <w:jc w:val="center"/>
        <w:outlineLvl w:val="0"/>
        <w:rPr>
          <w:rFonts w:cs="Times New Roman"/>
          <w:b/>
          <w:szCs w:val="24"/>
        </w:rPr>
      </w:pPr>
      <w:r w:rsidRPr="00763FDF">
        <w:br w:type="column"/>
      </w:r>
      <w:r w:rsidR="007B5A8F">
        <w:rPr>
          <w:rFonts w:cs="Times New Roman"/>
          <w:b/>
          <w:szCs w:val="24"/>
        </w:rPr>
        <w:lastRenderedPageBreak/>
        <w:t>APPENDIX IX</w:t>
      </w:r>
    </w:p>
    <w:p w:rsidR="00182E83" w:rsidRPr="000578D7" w:rsidRDefault="00182E83" w:rsidP="000578D7">
      <w:pPr>
        <w:jc w:val="center"/>
        <w:rPr>
          <w:b/>
        </w:rPr>
      </w:pPr>
      <w:r w:rsidRPr="000578D7">
        <w:rPr>
          <w:b/>
        </w:rPr>
        <w:t>Further Test o</w:t>
      </w:r>
      <w:r w:rsidR="000578D7" w:rsidRPr="000578D7">
        <w:rPr>
          <w:b/>
        </w:rPr>
        <w:t>f Effect of Context Cloze Test</w:t>
      </w:r>
    </w:p>
    <w:p w:rsidR="00CA772B" w:rsidRPr="000578D7" w:rsidRDefault="00CA772B" w:rsidP="000578D7">
      <w:pPr>
        <w:spacing w:line="276" w:lineRule="auto"/>
        <w:rPr>
          <w:b/>
        </w:rPr>
      </w:pPr>
      <w:r w:rsidRPr="000578D7">
        <w:rPr>
          <w:b/>
        </w:rPr>
        <w:t>Introduction</w:t>
      </w:r>
    </w:p>
    <w:p w:rsidR="00CA772B" w:rsidRDefault="00261AA7" w:rsidP="00AC38EE">
      <w:pPr>
        <w:shd w:val="clear" w:color="auto" w:fill="FFFFFF"/>
        <w:spacing w:line="360" w:lineRule="auto"/>
        <w:rPr>
          <w:rFonts w:cs="Times New Roman"/>
          <w:color w:val="231F20"/>
          <w:szCs w:val="24"/>
        </w:rPr>
      </w:pPr>
      <w:r>
        <w:t xml:space="preserve">My name is </w:t>
      </w:r>
      <w:proofErr w:type="spellStart"/>
      <w:r>
        <w:t>Ngoge</w:t>
      </w:r>
      <w:proofErr w:type="spellEnd"/>
      <w:r>
        <w:t xml:space="preserve"> </w:t>
      </w:r>
      <w:proofErr w:type="spellStart"/>
      <w:r>
        <w:t>Tabley</w:t>
      </w:r>
      <w:proofErr w:type="spellEnd"/>
      <w:r>
        <w:t xml:space="preserve"> Amos; I am a PhD candidate from the Open University of Tanzania. I am carrying out research on English idiom comprehension. </w:t>
      </w:r>
      <w:r w:rsidR="00CA772B" w:rsidRPr="007275EF">
        <w:rPr>
          <w:rFonts w:cs="Times New Roman"/>
          <w:color w:val="231F20"/>
          <w:szCs w:val="24"/>
        </w:rPr>
        <w:t>Th</w:t>
      </w:r>
      <w:r w:rsidR="00F966B9">
        <w:rPr>
          <w:rFonts w:cs="Times New Roman"/>
          <w:color w:val="231F20"/>
          <w:szCs w:val="24"/>
        </w:rPr>
        <w:t>is study aim</w:t>
      </w:r>
      <w:r w:rsidR="00CA772B" w:rsidRPr="007275EF">
        <w:rPr>
          <w:rFonts w:cs="Times New Roman"/>
          <w:color w:val="231F20"/>
          <w:szCs w:val="24"/>
        </w:rPr>
        <w:t xml:space="preserve">s to investigate your </w:t>
      </w:r>
      <w:r w:rsidR="00CA772B">
        <w:rPr>
          <w:rFonts w:cs="Times New Roman"/>
          <w:color w:val="231F20"/>
          <w:szCs w:val="24"/>
        </w:rPr>
        <w:t xml:space="preserve">knowledge </w:t>
      </w:r>
      <w:r w:rsidR="00CA772B" w:rsidRPr="007275EF">
        <w:rPr>
          <w:rFonts w:cs="Times New Roman"/>
          <w:color w:val="231F20"/>
          <w:szCs w:val="24"/>
        </w:rPr>
        <w:t>o</w:t>
      </w:r>
      <w:r w:rsidR="00F966B9">
        <w:rPr>
          <w:rFonts w:cs="Times New Roman"/>
          <w:color w:val="231F20"/>
          <w:szCs w:val="24"/>
        </w:rPr>
        <w:t>f</w:t>
      </w:r>
      <w:r w:rsidR="00CA772B" w:rsidRPr="007275EF">
        <w:rPr>
          <w:rFonts w:cs="Times New Roman"/>
          <w:color w:val="231F20"/>
          <w:szCs w:val="24"/>
        </w:rPr>
        <w:t xml:space="preserve"> English idiom comprehension.</w:t>
      </w:r>
      <w:r w:rsidR="00CA772B">
        <w:rPr>
          <w:rFonts w:cs="Times New Roman"/>
          <w:color w:val="231F20"/>
          <w:szCs w:val="24"/>
        </w:rPr>
        <w:t xml:space="preserve"> You have been selected to take part in this research as my respondent. Feel free and give out your opinion</w:t>
      </w:r>
      <w:r w:rsidR="00763FDF">
        <w:rPr>
          <w:rFonts w:cs="Times New Roman"/>
          <w:color w:val="231F20"/>
          <w:szCs w:val="24"/>
        </w:rPr>
        <w:t xml:space="preserve"> </w:t>
      </w:r>
      <w:r w:rsidR="00CA772B">
        <w:rPr>
          <w:rFonts w:cs="Times New Roman"/>
          <w:color w:val="231F20"/>
          <w:szCs w:val="24"/>
        </w:rPr>
        <w:t xml:space="preserve">to the best of your knowledge. </w:t>
      </w:r>
      <w:r w:rsidR="00CA772B" w:rsidRPr="007275EF">
        <w:rPr>
          <w:rFonts w:cs="Times New Roman"/>
          <w:color w:val="231F20"/>
          <w:szCs w:val="24"/>
        </w:rPr>
        <w:t xml:space="preserve">Your answers will be used for research only. </w:t>
      </w:r>
      <w:r w:rsidR="00CA772B">
        <w:rPr>
          <w:rFonts w:cs="Times New Roman"/>
          <w:color w:val="231F20"/>
          <w:szCs w:val="24"/>
        </w:rPr>
        <w:t>I</w:t>
      </w:r>
      <w:r w:rsidR="00F966B9">
        <w:rPr>
          <w:rFonts w:cs="Times New Roman"/>
          <w:color w:val="231F20"/>
          <w:szCs w:val="24"/>
        </w:rPr>
        <w:t>f</w:t>
      </w:r>
      <w:r w:rsidR="00CA772B">
        <w:rPr>
          <w:rFonts w:cs="Times New Roman"/>
          <w:color w:val="231F20"/>
          <w:szCs w:val="24"/>
        </w:rPr>
        <w:t xml:space="preserve"> you feel that you may want to ascertain the sincer</w:t>
      </w:r>
      <w:r w:rsidR="00F966B9">
        <w:rPr>
          <w:rFonts w:cs="Times New Roman"/>
          <w:color w:val="231F20"/>
          <w:szCs w:val="24"/>
        </w:rPr>
        <w:t>it</w:t>
      </w:r>
      <w:r w:rsidR="00CA772B">
        <w:rPr>
          <w:rFonts w:cs="Times New Roman"/>
          <w:color w:val="231F20"/>
          <w:szCs w:val="24"/>
        </w:rPr>
        <w:t xml:space="preserve">y of this exercise, feel free to see me after the exercise. </w:t>
      </w:r>
    </w:p>
    <w:p w:rsidR="00D43E31" w:rsidRDefault="00D43E31" w:rsidP="00AC38EE">
      <w:pPr>
        <w:shd w:val="clear" w:color="auto" w:fill="FFFFFF"/>
        <w:spacing w:line="360" w:lineRule="auto"/>
        <w:rPr>
          <w:rFonts w:cs="Times New Roman"/>
          <w:b/>
          <w:color w:val="231F20"/>
          <w:szCs w:val="24"/>
        </w:rPr>
      </w:pPr>
    </w:p>
    <w:p w:rsidR="00F966B9" w:rsidRPr="00150720" w:rsidRDefault="00F966B9" w:rsidP="00AC38EE">
      <w:pPr>
        <w:spacing w:line="360" w:lineRule="auto"/>
        <w:jc w:val="left"/>
        <w:rPr>
          <w:b/>
        </w:rPr>
      </w:pPr>
      <w:r w:rsidRPr="00150720">
        <w:rPr>
          <w:b/>
        </w:rPr>
        <w:t>Part A. Profile of Respondent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085"/>
        <w:gridCol w:w="5352"/>
      </w:tblGrid>
      <w:tr w:rsidR="00F966B9" w:rsidTr="0089047E">
        <w:trPr>
          <w:trHeight w:val="451"/>
        </w:trPr>
        <w:tc>
          <w:tcPr>
            <w:tcW w:w="3085" w:type="dxa"/>
            <w:vAlign w:val="bottom"/>
          </w:tcPr>
          <w:p w:rsidR="00F966B9" w:rsidRDefault="00AC5435" w:rsidP="00AC38EE">
            <w:pPr>
              <w:spacing w:line="360" w:lineRule="auto"/>
              <w:jc w:val="left"/>
            </w:pPr>
            <w:r>
              <w:t>Random number picked</w:t>
            </w:r>
          </w:p>
        </w:tc>
        <w:tc>
          <w:tcPr>
            <w:tcW w:w="5352" w:type="dxa"/>
            <w:vAlign w:val="bottom"/>
          </w:tcPr>
          <w:p w:rsidR="00F966B9" w:rsidRDefault="00F966B9" w:rsidP="00AC38EE">
            <w:pPr>
              <w:spacing w:line="360" w:lineRule="auto"/>
              <w:jc w:val="left"/>
            </w:pPr>
          </w:p>
        </w:tc>
      </w:tr>
      <w:tr w:rsidR="00F966B9" w:rsidTr="0089047E">
        <w:trPr>
          <w:trHeight w:val="557"/>
        </w:trPr>
        <w:tc>
          <w:tcPr>
            <w:tcW w:w="3085" w:type="dxa"/>
            <w:tcBorders>
              <w:bottom w:val="single" w:sz="4" w:space="0" w:color="000000"/>
            </w:tcBorders>
            <w:vAlign w:val="bottom"/>
          </w:tcPr>
          <w:p w:rsidR="00F966B9" w:rsidRDefault="00F966B9" w:rsidP="00AC38EE">
            <w:pPr>
              <w:spacing w:line="360" w:lineRule="auto"/>
              <w:jc w:val="left"/>
            </w:pPr>
            <w:r w:rsidRPr="006659C4">
              <w:t xml:space="preserve">Gender (circle): </w:t>
            </w:r>
            <w:r>
              <w:t>(</w:t>
            </w:r>
            <w:r w:rsidRPr="006659C4">
              <w:t>M</w:t>
            </w:r>
            <w:r>
              <w:t>)   (</w:t>
            </w:r>
            <w:r w:rsidRPr="006659C4">
              <w:t>F</w:t>
            </w:r>
            <w:r>
              <w:t>)</w:t>
            </w:r>
          </w:p>
        </w:tc>
        <w:tc>
          <w:tcPr>
            <w:tcW w:w="5352" w:type="dxa"/>
            <w:tcBorders>
              <w:bottom w:val="single" w:sz="4" w:space="0" w:color="000000"/>
            </w:tcBorders>
            <w:vAlign w:val="bottom"/>
          </w:tcPr>
          <w:p w:rsidR="00F966B9" w:rsidRDefault="00F966B9" w:rsidP="00AC38EE">
            <w:pPr>
              <w:spacing w:line="360" w:lineRule="auto"/>
              <w:jc w:val="left"/>
            </w:pPr>
            <w:r w:rsidRPr="006659C4">
              <w:t xml:space="preserve">Year of </w:t>
            </w:r>
            <w:r>
              <w:t>undergraduate study (circle): (1) (2) (3)</w:t>
            </w:r>
          </w:p>
        </w:tc>
      </w:tr>
      <w:tr w:rsidR="00F966B9" w:rsidTr="0089047E">
        <w:trPr>
          <w:trHeight w:val="551"/>
        </w:trPr>
        <w:tc>
          <w:tcPr>
            <w:tcW w:w="3085" w:type="dxa"/>
            <w:tcBorders>
              <w:top w:val="single" w:sz="4" w:space="0" w:color="000000"/>
              <w:bottom w:val="single" w:sz="4" w:space="0" w:color="auto"/>
            </w:tcBorders>
            <w:vAlign w:val="bottom"/>
          </w:tcPr>
          <w:p w:rsidR="00F966B9" w:rsidRDefault="00F966B9" w:rsidP="00AC38EE">
            <w:pPr>
              <w:spacing w:line="360" w:lineRule="auto"/>
              <w:jc w:val="left"/>
            </w:pPr>
            <w:r w:rsidRPr="006659C4">
              <w:t>Age:</w:t>
            </w:r>
          </w:p>
        </w:tc>
        <w:tc>
          <w:tcPr>
            <w:tcW w:w="5352" w:type="dxa"/>
            <w:tcBorders>
              <w:top w:val="single" w:sz="4" w:space="0" w:color="000000"/>
              <w:bottom w:val="single" w:sz="4" w:space="0" w:color="auto"/>
            </w:tcBorders>
            <w:vAlign w:val="bottom"/>
          </w:tcPr>
          <w:p w:rsidR="00F966B9" w:rsidRDefault="00F966B9" w:rsidP="00AC38EE">
            <w:pPr>
              <w:spacing w:line="360" w:lineRule="auto"/>
              <w:jc w:val="left"/>
            </w:pPr>
            <w:r w:rsidRPr="006659C4">
              <w:t>Age at which you started learning English:</w:t>
            </w:r>
          </w:p>
        </w:tc>
      </w:tr>
    </w:tbl>
    <w:p w:rsidR="00F966B9" w:rsidRDefault="00F966B9" w:rsidP="00AC38EE">
      <w:pPr>
        <w:shd w:val="clear" w:color="auto" w:fill="FFFFFF"/>
        <w:spacing w:line="360" w:lineRule="auto"/>
        <w:rPr>
          <w:rFonts w:cs="Times New Roman"/>
          <w:color w:val="231F20"/>
          <w:szCs w:val="24"/>
        </w:rPr>
      </w:pPr>
    </w:p>
    <w:p w:rsidR="00CA772B" w:rsidRDefault="00F966B9" w:rsidP="00AC38EE">
      <w:pPr>
        <w:shd w:val="clear" w:color="auto" w:fill="FFFFFF"/>
        <w:spacing w:line="360" w:lineRule="auto"/>
        <w:rPr>
          <w:rFonts w:cs="Times New Roman"/>
          <w:color w:val="231F20"/>
          <w:szCs w:val="24"/>
        </w:rPr>
      </w:pPr>
      <w:r>
        <w:rPr>
          <w:rFonts w:cs="Times New Roman"/>
          <w:b/>
          <w:color w:val="231F20"/>
          <w:szCs w:val="24"/>
        </w:rPr>
        <w:t>Part B. Cloze Test</w:t>
      </w:r>
    </w:p>
    <w:p w:rsidR="00F966B9" w:rsidRDefault="00F966B9" w:rsidP="00AC38EE">
      <w:pPr>
        <w:shd w:val="clear" w:color="auto" w:fill="FFFFFF"/>
        <w:spacing w:line="360" w:lineRule="auto"/>
        <w:rPr>
          <w:rFonts w:cs="Times New Roman"/>
          <w:b/>
          <w:color w:val="231F20"/>
          <w:szCs w:val="24"/>
        </w:rPr>
      </w:pPr>
    </w:p>
    <w:p w:rsidR="00F966B9" w:rsidRPr="003735DD" w:rsidRDefault="00F966B9" w:rsidP="00AC38EE">
      <w:pPr>
        <w:shd w:val="clear" w:color="auto" w:fill="FFFFFF"/>
        <w:spacing w:line="360" w:lineRule="auto"/>
        <w:rPr>
          <w:rFonts w:cs="Times New Roman"/>
          <w:b/>
          <w:color w:val="231F20"/>
          <w:szCs w:val="24"/>
        </w:rPr>
      </w:pPr>
      <w:r w:rsidRPr="003735DD">
        <w:rPr>
          <w:rFonts w:cs="Times New Roman"/>
          <w:b/>
          <w:color w:val="231F20"/>
          <w:szCs w:val="24"/>
        </w:rPr>
        <w:t xml:space="preserve">Instructions </w:t>
      </w:r>
    </w:p>
    <w:p w:rsidR="00B33633" w:rsidRDefault="00F966B9" w:rsidP="00AC38EE">
      <w:pPr>
        <w:tabs>
          <w:tab w:val="left" w:pos="989"/>
        </w:tabs>
        <w:spacing w:line="360" w:lineRule="auto"/>
        <w:rPr>
          <w:rFonts w:cs="Times New Roman"/>
          <w:color w:val="231F20"/>
          <w:szCs w:val="24"/>
        </w:rPr>
      </w:pPr>
      <w:r>
        <w:rPr>
          <w:rFonts w:cs="Times New Roman"/>
          <w:color w:val="231F20"/>
          <w:szCs w:val="24"/>
        </w:rPr>
        <w:t>Answer all the questions provided in this cloze test according to the instruction provided in each question.</w:t>
      </w:r>
    </w:p>
    <w:p w:rsidR="00F966B9" w:rsidRDefault="00F966B9" w:rsidP="00AC38EE">
      <w:pPr>
        <w:tabs>
          <w:tab w:val="left" w:pos="989"/>
        </w:tabs>
        <w:spacing w:line="360" w:lineRule="auto"/>
        <w:rPr>
          <w:rFonts w:cs="Times New Roman"/>
          <w:szCs w:val="24"/>
        </w:rPr>
      </w:pPr>
    </w:p>
    <w:p w:rsidR="007F2F3C" w:rsidRPr="00763FDF" w:rsidRDefault="00A16B1B" w:rsidP="00AC38EE">
      <w:pPr>
        <w:tabs>
          <w:tab w:val="left" w:pos="989"/>
        </w:tabs>
        <w:spacing w:line="360" w:lineRule="auto"/>
        <w:rPr>
          <w:rFonts w:cs="Times New Roman"/>
          <w:szCs w:val="24"/>
        </w:rPr>
      </w:pPr>
      <w:r w:rsidRPr="00763FDF">
        <w:rPr>
          <w:rFonts w:cs="Times New Roman"/>
          <w:szCs w:val="24"/>
        </w:rPr>
        <w:t xml:space="preserve"> 1</w:t>
      </w:r>
      <w:r w:rsidR="00BA5E9C" w:rsidRPr="00763FDF">
        <w:rPr>
          <w:rFonts w:cs="Times New Roman"/>
          <w:szCs w:val="24"/>
        </w:rPr>
        <w:t xml:space="preserve">.  After Othman got that new job he has been such a pain in the ass! All of a sudden he acts like he is better than us. What does it mean to be “a pain in the ass”? </w:t>
      </w:r>
    </w:p>
    <w:p w:rsidR="00BA5E9C" w:rsidRPr="00763FDF" w:rsidRDefault="00BA5E9C" w:rsidP="00AC38EE">
      <w:pPr>
        <w:pStyle w:val="ListParagraph"/>
        <w:numPr>
          <w:ilvl w:val="0"/>
          <w:numId w:val="36"/>
        </w:numPr>
        <w:tabs>
          <w:tab w:val="left" w:pos="989"/>
        </w:tabs>
        <w:spacing w:line="360" w:lineRule="auto"/>
        <w:jc w:val="left"/>
        <w:rPr>
          <w:rFonts w:cs="Times New Roman"/>
          <w:szCs w:val="24"/>
        </w:rPr>
      </w:pPr>
      <w:r w:rsidRPr="00763FDF">
        <w:rPr>
          <w:rFonts w:cs="Times New Roman"/>
          <w:szCs w:val="24"/>
        </w:rPr>
        <w:t>To cause trouble</w:t>
      </w:r>
    </w:p>
    <w:p w:rsidR="00BA5E9C" w:rsidRPr="00763FDF" w:rsidRDefault="00BA5E9C" w:rsidP="00AC38EE">
      <w:pPr>
        <w:pStyle w:val="ListParagraph"/>
        <w:numPr>
          <w:ilvl w:val="0"/>
          <w:numId w:val="36"/>
        </w:numPr>
        <w:tabs>
          <w:tab w:val="left" w:pos="989"/>
        </w:tabs>
        <w:spacing w:line="360" w:lineRule="auto"/>
        <w:jc w:val="left"/>
        <w:rPr>
          <w:rFonts w:cs="Times New Roman"/>
          <w:szCs w:val="24"/>
        </w:rPr>
      </w:pPr>
      <w:r w:rsidRPr="00763FDF">
        <w:rPr>
          <w:rFonts w:cs="Times New Roman"/>
          <w:szCs w:val="24"/>
        </w:rPr>
        <w:t>A suppository pill</w:t>
      </w:r>
    </w:p>
    <w:p w:rsidR="00BA5E9C" w:rsidRPr="00763FDF" w:rsidRDefault="00BA5E9C" w:rsidP="00AC38EE">
      <w:pPr>
        <w:pStyle w:val="ListParagraph"/>
        <w:numPr>
          <w:ilvl w:val="0"/>
          <w:numId w:val="36"/>
        </w:numPr>
        <w:tabs>
          <w:tab w:val="left" w:pos="989"/>
        </w:tabs>
        <w:spacing w:line="360" w:lineRule="auto"/>
        <w:jc w:val="left"/>
        <w:rPr>
          <w:rFonts w:cs="Times New Roman"/>
          <w:szCs w:val="24"/>
        </w:rPr>
      </w:pPr>
      <w:r w:rsidRPr="00763FDF">
        <w:rPr>
          <w:rFonts w:cs="Times New Roman"/>
          <w:szCs w:val="24"/>
        </w:rPr>
        <w:t>To have constipation</w:t>
      </w:r>
    </w:p>
    <w:p w:rsidR="00BA5E9C" w:rsidRPr="00763FDF" w:rsidRDefault="00BA5E9C" w:rsidP="00AC38EE">
      <w:pPr>
        <w:pStyle w:val="ListParagraph"/>
        <w:numPr>
          <w:ilvl w:val="0"/>
          <w:numId w:val="36"/>
        </w:numPr>
        <w:tabs>
          <w:tab w:val="left" w:pos="989"/>
        </w:tabs>
        <w:spacing w:line="360" w:lineRule="auto"/>
        <w:jc w:val="left"/>
        <w:rPr>
          <w:rFonts w:cs="Times New Roman"/>
          <w:szCs w:val="24"/>
        </w:rPr>
      </w:pPr>
      <w:r w:rsidRPr="00763FDF">
        <w:rPr>
          <w:rFonts w:cs="Times New Roman"/>
          <w:szCs w:val="24"/>
        </w:rPr>
        <w:t xml:space="preserve">To be able to sit in a McDonalds chair for more than 40 minutes </w:t>
      </w:r>
    </w:p>
    <w:p w:rsidR="00BA5E9C" w:rsidRPr="00763FDF" w:rsidRDefault="00BA5E9C" w:rsidP="00AC38EE">
      <w:pPr>
        <w:tabs>
          <w:tab w:val="left" w:pos="989"/>
        </w:tabs>
        <w:spacing w:line="360" w:lineRule="auto"/>
        <w:rPr>
          <w:rFonts w:cs="Times New Roman"/>
          <w:szCs w:val="24"/>
        </w:rPr>
      </w:pPr>
    </w:p>
    <w:p w:rsidR="00BA5E9C" w:rsidRPr="00763FDF" w:rsidRDefault="00A16B1B" w:rsidP="00AC38EE">
      <w:pPr>
        <w:spacing w:line="360" w:lineRule="auto"/>
        <w:rPr>
          <w:rFonts w:cs="Times New Roman"/>
          <w:szCs w:val="24"/>
        </w:rPr>
      </w:pPr>
      <w:r w:rsidRPr="00763FDF">
        <w:rPr>
          <w:rFonts w:cs="Times New Roman"/>
          <w:szCs w:val="24"/>
        </w:rPr>
        <w:lastRenderedPageBreak/>
        <w:t>2</w:t>
      </w:r>
      <w:r w:rsidR="00BA5E9C" w:rsidRPr="00763FDF">
        <w:rPr>
          <w:rFonts w:cs="Times New Roman"/>
          <w:szCs w:val="24"/>
        </w:rPr>
        <w:t>. Life is very difficult. Wake up and start working. Stop giving lame excuse. What does it mean to “give a lame excuse”?</w:t>
      </w:r>
    </w:p>
    <w:p w:rsidR="00BA5E9C" w:rsidRPr="00763FDF" w:rsidRDefault="00BA5E9C" w:rsidP="00AC38EE">
      <w:pPr>
        <w:pStyle w:val="ListParagraph"/>
        <w:numPr>
          <w:ilvl w:val="0"/>
          <w:numId w:val="34"/>
        </w:numPr>
        <w:spacing w:line="360" w:lineRule="auto"/>
        <w:jc w:val="left"/>
        <w:rPr>
          <w:rFonts w:cs="Times New Roman"/>
          <w:szCs w:val="24"/>
        </w:rPr>
      </w:pPr>
      <w:r w:rsidRPr="00763FDF">
        <w:rPr>
          <w:rFonts w:cs="Times New Roman"/>
          <w:szCs w:val="24"/>
        </w:rPr>
        <w:t>Strong excuse</w:t>
      </w:r>
    </w:p>
    <w:p w:rsidR="00BA5E9C" w:rsidRPr="00763FDF" w:rsidRDefault="00BA5E9C" w:rsidP="00AC38EE">
      <w:pPr>
        <w:pStyle w:val="ListParagraph"/>
        <w:numPr>
          <w:ilvl w:val="0"/>
          <w:numId w:val="34"/>
        </w:numPr>
        <w:spacing w:line="360" w:lineRule="auto"/>
        <w:jc w:val="left"/>
        <w:rPr>
          <w:rFonts w:cs="Times New Roman"/>
          <w:szCs w:val="24"/>
        </w:rPr>
      </w:pPr>
      <w:r w:rsidRPr="00763FDF">
        <w:rPr>
          <w:rFonts w:cs="Times New Roman"/>
          <w:szCs w:val="24"/>
        </w:rPr>
        <w:t>Sick excuse</w:t>
      </w:r>
    </w:p>
    <w:p w:rsidR="00BA5E9C" w:rsidRPr="00763FDF" w:rsidRDefault="00BA5E9C" w:rsidP="00AC38EE">
      <w:pPr>
        <w:pStyle w:val="ListParagraph"/>
        <w:numPr>
          <w:ilvl w:val="0"/>
          <w:numId w:val="34"/>
        </w:numPr>
        <w:spacing w:line="360" w:lineRule="auto"/>
        <w:jc w:val="left"/>
        <w:rPr>
          <w:rFonts w:cs="Times New Roman"/>
          <w:szCs w:val="24"/>
        </w:rPr>
      </w:pPr>
      <w:r w:rsidRPr="00763FDF">
        <w:rPr>
          <w:rFonts w:cs="Times New Roman"/>
          <w:szCs w:val="24"/>
        </w:rPr>
        <w:t>Convincing excuse</w:t>
      </w:r>
    </w:p>
    <w:p w:rsidR="00BA5E9C" w:rsidRPr="00763FDF" w:rsidRDefault="00BA5E9C" w:rsidP="00AC38EE">
      <w:pPr>
        <w:pStyle w:val="ListParagraph"/>
        <w:numPr>
          <w:ilvl w:val="0"/>
          <w:numId w:val="34"/>
        </w:numPr>
        <w:spacing w:line="360" w:lineRule="auto"/>
        <w:jc w:val="left"/>
        <w:rPr>
          <w:rFonts w:cs="Times New Roman"/>
          <w:szCs w:val="24"/>
        </w:rPr>
      </w:pPr>
      <w:r w:rsidRPr="00763FDF">
        <w:rPr>
          <w:rFonts w:cs="Times New Roman"/>
          <w:szCs w:val="24"/>
        </w:rPr>
        <w:t>Weak and unconvincing excuse.</w:t>
      </w:r>
    </w:p>
    <w:p w:rsidR="00BA5E9C" w:rsidRPr="00763FDF" w:rsidRDefault="00BA5E9C" w:rsidP="00AC38EE">
      <w:pPr>
        <w:spacing w:line="360" w:lineRule="auto"/>
        <w:rPr>
          <w:rFonts w:cs="Times New Roman"/>
          <w:szCs w:val="24"/>
        </w:rPr>
      </w:pPr>
    </w:p>
    <w:p w:rsidR="007F2F3C" w:rsidRPr="00763FDF" w:rsidRDefault="00A16B1B" w:rsidP="00AC38EE">
      <w:pPr>
        <w:spacing w:line="360" w:lineRule="auto"/>
        <w:rPr>
          <w:rFonts w:cs="Times New Roman"/>
          <w:szCs w:val="24"/>
        </w:rPr>
      </w:pPr>
      <w:r w:rsidRPr="00763FDF">
        <w:rPr>
          <w:rFonts w:cs="Times New Roman"/>
          <w:szCs w:val="24"/>
        </w:rPr>
        <w:t>3</w:t>
      </w:r>
      <w:r w:rsidR="00BA5E9C" w:rsidRPr="00763FDF">
        <w:rPr>
          <w:rFonts w:cs="Times New Roman"/>
          <w:szCs w:val="24"/>
        </w:rPr>
        <w:t xml:space="preserve">. After denying every accusation over the theft of millions of money, the evidence was overwhelming to him. He finally had </w:t>
      </w:r>
      <w:r w:rsidR="00BA5E9C" w:rsidRPr="00763FDF">
        <w:rPr>
          <w:rFonts w:cs="Times New Roman"/>
          <w:i/>
          <w:szCs w:val="24"/>
        </w:rPr>
        <w:t>to eat a humble pie</w:t>
      </w:r>
      <w:r w:rsidR="00BA5E9C" w:rsidRPr="00763FDF">
        <w:rPr>
          <w:rFonts w:cs="Times New Roman"/>
          <w:szCs w:val="24"/>
        </w:rPr>
        <w:t xml:space="preserve"> in that investigating panel. What does the expression “to eat a humble pie” mean?</w:t>
      </w:r>
    </w:p>
    <w:p w:rsidR="00BA5E9C" w:rsidRPr="00763FDF" w:rsidRDefault="00BA5E9C" w:rsidP="00AC38EE">
      <w:pPr>
        <w:pStyle w:val="ListParagraph"/>
        <w:numPr>
          <w:ilvl w:val="0"/>
          <w:numId w:val="35"/>
        </w:numPr>
        <w:spacing w:line="360" w:lineRule="auto"/>
        <w:rPr>
          <w:rFonts w:cs="Times New Roman"/>
          <w:szCs w:val="24"/>
        </w:rPr>
      </w:pPr>
      <w:r w:rsidRPr="00763FDF">
        <w:rPr>
          <w:rFonts w:cs="Times New Roman"/>
          <w:szCs w:val="24"/>
        </w:rPr>
        <w:t xml:space="preserve">To consume a pie </w:t>
      </w:r>
    </w:p>
    <w:p w:rsidR="00BA5E9C" w:rsidRPr="00763FDF" w:rsidRDefault="00BA5E9C" w:rsidP="00AC38EE">
      <w:pPr>
        <w:pStyle w:val="ListParagraph"/>
        <w:numPr>
          <w:ilvl w:val="0"/>
          <w:numId w:val="35"/>
        </w:numPr>
        <w:spacing w:line="360" w:lineRule="auto"/>
        <w:rPr>
          <w:rFonts w:cs="Times New Roman"/>
          <w:szCs w:val="24"/>
        </w:rPr>
      </w:pPr>
      <w:r w:rsidRPr="00763FDF">
        <w:rPr>
          <w:rFonts w:cs="Times New Roman"/>
          <w:szCs w:val="24"/>
        </w:rPr>
        <w:t>To reject vehemently the accusation</w:t>
      </w:r>
    </w:p>
    <w:p w:rsidR="00BA5E9C" w:rsidRPr="00763FDF" w:rsidRDefault="00BA5E9C" w:rsidP="00AC38EE">
      <w:pPr>
        <w:pStyle w:val="ListParagraph"/>
        <w:numPr>
          <w:ilvl w:val="0"/>
          <w:numId w:val="35"/>
        </w:numPr>
        <w:spacing w:line="360" w:lineRule="auto"/>
        <w:rPr>
          <w:rFonts w:cs="Times New Roman"/>
          <w:szCs w:val="24"/>
        </w:rPr>
      </w:pPr>
      <w:r w:rsidRPr="00763FDF">
        <w:rPr>
          <w:rFonts w:cs="Times New Roman"/>
          <w:szCs w:val="24"/>
        </w:rPr>
        <w:t>To become rude and loud</w:t>
      </w:r>
    </w:p>
    <w:p w:rsidR="00BA5E9C" w:rsidRPr="00763FDF" w:rsidRDefault="00BA5E9C" w:rsidP="00AC38EE">
      <w:pPr>
        <w:pStyle w:val="ListParagraph"/>
        <w:numPr>
          <w:ilvl w:val="0"/>
          <w:numId w:val="35"/>
        </w:numPr>
        <w:spacing w:line="360" w:lineRule="auto"/>
        <w:rPr>
          <w:rFonts w:cs="Times New Roman"/>
          <w:szCs w:val="24"/>
        </w:rPr>
      </w:pPr>
      <w:r w:rsidRPr="00763FDF">
        <w:rPr>
          <w:rFonts w:cs="Times New Roman"/>
          <w:szCs w:val="24"/>
        </w:rPr>
        <w:t>To submit or apologize humbly.</w:t>
      </w:r>
    </w:p>
    <w:p w:rsidR="00BA5E9C" w:rsidRPr="00763FDF" w:rsidRDefault="00BA5E9C" w:rsidP="00AC38EE">
      <w:pPr>
        <w:spacing w:line="360" w:lineRule="auto"/>
      </w:pPr>
    </w:p>
    <w:p w:rsidR="00AC38EE" w:rsidRPr="00763FDF" w:rsidRDefault="00A16B1B" w:rsidP="00AC38EE">
      <w:pPr>
        <w:spacing w:line="360" w:lineRule="auto"/>
        <w:rPr>
          <w:rFonts w:cs="Times New Roman"/>
          <w:szCs w:val="24"/>
        </w:rPr>
      </w:pPr>
      <w:r w:rsidRPr="00763FDF">
        <w:rPr>
          <w:rFonts w:cs="Times New Roman"/>
          <w:szCs w:val="24"/>
        </w:rPr>
        <w:t>4</w:t>
      </w:r>
      <w:r w:rsidR="00BA5E9C" w:rsidRPr="00763FDF">
        <w:rPr>
          <w:rFonts w:cs="Times New Roman"/>
          <w:szCs w:val="24"/>
        </w:rPr>
        <w:t xml:space="preserve">. Mary tarmacked for nine good years from the time she completed her bachelor’s degree in mechanical engineering. Finally she got employed in a multibillion company. She now </w:t>
      </w:r>
      <w:r w:rsidR="00BA5E9C" w:rsidRPr="00763FDF">
        <w:rPr>
          <w:rFonts w:cs="Times New Roman"/>
          <w:i/>
          <w:szCs w:val="24"/>
        </w:rPr>
        <w:t xml:space="preserve">feels at cloud nine. </w:t>
      </w:r>
      <w:r w:rsidR="00BA5E9C" w:rsidRPr="00763FDF">
        <w:rPr>
          <w:rFonts w:cs="Times New Roman"/>
          <w:szCs w:val="24"/>
        </w:rPr>
        <w:t>What does the expression feeling at cloud nine mean?</w:t>
      </w:r>
    </w:p>
    <w:p w:rsidR="00BA5E9C" w:rsidRPr="00763FDF" w:rsidRDefault="00BA5E9C" w:rsidP="00AC38EE">
      <w:pPr>
        <w:pStyle w:val="ListParagraph"/>
        <w:numPr>
          <w:ilvl w:val="0"/>
          <w:numId w:val="37"/>
        </w:numPr>
        <w:spacing w:line="360" w:lineRule="auto"/>
        <w:rPr>
          <w:rFonts w:cs="Times New Roman"/>
          <w:szCs w:val="24"/>
        </w:rPr>
      </w:pPr>
      <w:r w:rsidRPr="00763FDF">
        <w:rPr>
          <w:rFonts w:cs="Times New Roman"/>
          <w:szCs w:val="24"/>
        </w:rPr>
        <w:t>Feeling very happy and joyful</w:t>
      </w:r>
    </w:p>
    <w:p w:rsidR="00BA5E9C" w:rsidRPr="00763FDF" w:rsidRDefault="00BA5E9C" w:rsidP="00AC38EE">
      <w:pPr>
        <w:pStyle w:val="ListParagraph"/>
        <w:numPr>
          <w:ilvl w:val="0"/>
          <w:numId w:val="37"/>
        </w:numPr>
        <w:spacing w:line="360" w:lineRule="auto"/>
        <w:rPr>
          <w:rFonts w:cs="Times New Roman"/>
          <w:szCs w:val="24"/>
        </w:rPr>
      </w:pPr>
      <w:r w:rsidRPr="00763FDF">
        <w:rPr>
          <w:rFonts w:cs="Times New Roman"/>
          <w:szCs w:val="24"/>
        </w:rPr>
        <w:t xml:space="preserve">Feeling frustrated </w:t>
      </w:r>
    </w:p>
    <w:p w:rsidR="00BA5E9C" w:rsidRPr="00763FDF" w:rsidRDefault="00BA5E9C" w:rsidP="00AC38EE">
      <w:pPr>
        <w:pStyle w:val="ListParagraph"/>
        <w:numPr>
          <w:ilvl w:val="0"/>
          <w:numId w:val="37"/>
        </w:numPr>
        <w:spacing w:line="360" w:lineRule="auto"/>
        <w:rPr>
          <w:rFonts w:cs="Times New Roman"/>
          <w:szCs w:val="24"/>
        </w:rPr>
      </w:pPr>
      <w:r w:rsidRPr="00763FDF">
        <w:rPr>
          <w:rFonts w:cs="Times New Roman"/>
          <w:szCs w:val="24"/>
        </w:rPr>
        <w:t>Going to the moon</w:t>
      </w:r>
    </w:p>
    <w:p w:rsidR="00BA5E9C" w:rsidRPr="00763FDF" w:rsidRDefault="00BA5E9C" w:rsidP="00AC38EE">
      <w:pPr>
        <w:pStyle w:val="ListParagraph"/>
        <w:numPr>
          <w:ilvl w:val="0"/>
          <w:numId w:val="37"/>
        </w:numPr>
        <w:spacing w:line="360" w:lineRule="auto"/>
        <w:rPr>
          <w:rFonts w:cs="Times New Roman"/>
          <w:i/>
          <w:szCs w:val="24"/>
        </w:rPr>
      </w:pPr>
      <w:r w:rsidRPr="00763FDF">
        <w:rPr>
          <w:rFonts w:cs="Times New Roman"/>
          <w:szCs w:val="24"/>
        </w:rPr>
        <w:t>Feeling anxious and envious</w:t>
      </w:r>
    </w:p>
    <w:p w:rsidR="00BA5E9C" w:rsidRPr="00763FDF" w:rsidRDefault="00BA5E9C" w:rsidP="00AC38EE">
      <w:pPr>
        <w:spacing w:line="360" w:lineRule="auto"/>
        <w:rPr>
          <w:rFonts w:cs="Times New Roman"/>
          <w:szCs w:val="24"/>
        </w:rPr>
      </w:pPr>
    </w:p>
    <w:p w:rsidR="007F2F3C" w:rsidRPr="00763FDF" w:rsidRDefault="00A16B1B" w:rsidP="00AC38EE">
      <w:pPr>
        <w:spacing w:line="360" w:lineRule="auto"/>
        <w:rPr>
          <w:rFonts w:cs="Times New Roman"/>
          <w:i/>
          <w:szCs w:val="24"/>
        </w:rPr>
      </w:pPr>
      <w:r w:rsidRPr="00763FDF">
        <w:rPr>
          <w:rFonts w:cs="Times New Roman"/>
          <w:szCs w:val="24"/>
        </w:rPr>
        <w:t>5</w:t>
      </w:r>
      <w:r w:rsidR="00BA5E9C" w:rsidRPr="00763FDF">
        <w:rPr>
          <w:rFonts w:cs="Times New Roman"/>
          <w:szCs w:val="24"/>
        </w:rPr>
        <w:t xml:space="preserve">. After the vice president thought that he job will be a bed of roses. Unfortunately things went wrong as expected. What does the expression </w:t>
      </w:r>
      <w:r w:rsidR="00BA5E9C" w:rsidRPr="00763FDF">
        <w:rPr>
          <w:rFonts w:cs="Times New Roman"/>
          <w:i/>
          <w:szCs w:val="24"/>
        </w:rPr>
        <w:t>“a bed of roses mean”?</w:t>
      </w:r>
    </w:p>
    <w:p w:rsidR="00BA5E9C" w:rsidRPr="00763FDF" w:rsidRDefault="00BA5E9C" w:rsidP="00AC38EE">
      <w:pPr>
        <w:pStyle w:val="ListParagraph"/>
        <w:numPr>
          <w:ilvl w:val="0"/>
          <w:numId w:val="38"/>
        </w:numPr>
        <w:spacing w:line="360" w:lineRule="auto"/>
        <w:rPr>
          <w:rFonts w:cs="Times New Roman"/>
          <w:szCs w:val="24"/>
        </w:rPr>
      </w:pPr>
      <w:r w:rsidRPr="00763FDF">
        <w:rPr>
          <w:rFonts w:cs="Times New Roman"/>
          <w:szCs w:val="24"/>
        </w:rPr>
        <w:t>A pleasant and enjoyable situation</w:t>
      </w:r>
    </w:p>
    <w:p w:rsidR="00BA5E9C" w:rsidRPr="00763FDF" w:rsidRDefault="00BA5E9C" w:rsidP="00AC38EE">
      <w:pPr>
        <w:pStyle w:val="ListParagraph"/>
        <w:numPr>
          <w:ilvl w:val="0"/>
          <w:numId w:val="38"/>
        </w:numPr>
        <w:spacing w:line="360" w:lineRule="auto"/>
        <w:rPr>
          <w:rFonts w:cs="Times New Roman"/>
          <w:szCs w:val="24"/>
        </w:rPr>
      </w:pPr>
      <w:r w:rsidRPr="00763FDF">
        <w:rPr>
          <w:rFonts w:cs="Times New Roman"/>
          <w:szCs w:val="24"/>
        </w:rPr>
        <w:t>Rose flower placed on the bed</w:t>
      </w:r>
    </w:p>
    <w:p w:rsidR="00BA5E9C" w:rsidRPr="00763FDF" w:rsidRDefault="00BA5E9C" w:rsidP="00AC38EE">
      <w:pPr>
        <w:pStyle w:val="ListParagraph"/>
        <w:numPr>
          <w:ilvl w:val="0"/>
          <w:numId w:val="38"/>
        </w:numPr>
        <w:spacing w:line="360" w:lineRule="auto"/>
        <w:rPr>
          <w:rFonts w:cs="Times New Roman"/>
          <w:szCs w:val="24"/>
        </w:rPr>
      </w:pPr>
      <w:r w:rsidRPr="00763FDF">
        <w:rPr>
          <w:rFonts w:cs="Times New Roman"/>
          <w:szCs w:val="24"/>
        </w:rPr>
        <w:t>A situation with a lot of set backs</w:t>
      </w:r>
    </w:p>
    <w:p w:rsidR="00BA5E9C" w:rsidRPr="00763FDF" w:rsidRDefault="00BA5E9C" w:rsidP="00AC38EE">
      <w:pPr>
        <w:pStyle w:val="ListParagraph"/>
        <w:numPr>
          <w:ilvl w:val="0"/>
          <w:numId w:val="38"/>
        </w:numPr>
        <w:spacing w:line="360" w:lineRule="auto"/>
        <w:rPr>
          <w:rFonts w:cs="Times New Roman"/>
          <w:szCs w:val="24"/>
        </w:rPr>
      </w:pPr>
      <w:r w:rsidRPr="00763FDF">
        <w:rPr>
          <w:rFonts w:cs="Times New Roman"/>
          <w:szCs w:val="24"/>
        </w:rPr>
        <w:t>A job with more money</w:t>
      </w:r>
    </w:p>
    <w:p w:rsidR="00F966B9" w:rsidRPr="00763FDF" w:rsidRDefault="00F966B9" w:rsidP="00AC38EE">
      <w:pPr>
        <w:spacing w:line="360" w:lineRule="auto"/>
        <w:rPr>
          <w:rFonts w:cs="Times New Roman"/>
          <w:szCs w:val="24"/>
        </w:rPr>
      </w:pPr>
    </w:p>
    <w:p w:rsidR="00BA5E9C" w:rsidRPr="00763FDF" w:rsidRDefault="00A16B1B" w:rsidP="00AC38EE">
      <w:pPr>
        <w:spacing w:line="360" w:lineRule="auto"/>
        <w:rPr>
          <w:rFonts w:cs="Times New Roman"/>
          <w:szCs w:val="24"/>
        </w:rPr>
      </w:pPr>
      <w:r w:rsidRPr="00763FDF">
        <w:rPr>
          <w:rFonts w:cs="Times New Roman"/>
          <w:szCs w:val="24"/>
        </w:rPr>
        <w:lastRenderedPageBreak/>
        <w:t>6</w:t>
      </w:r>
      <w:r w:rsidR="00BA5E9C" w:rsidRPr="00763FDF">
        <w:rPr>
          <w:rFonts w:cs="Times New Roman"/>
          <w:szCs w:val="24"/>
        </w:rPr>
        <w:t xml:space="preserve">. I refuse to resign. No matter how many false accusations are labeled against me. I shall ride the storm, no matter how long it lasts. What is the meaning of </w:t>
      </w:r>
      <w:r w:rsidR="00E126BA">
        <w:rPr>
          <w:rFonts w:cs="Times New Roman"/>
          <w:szCs w:val="24"/>
        </w:rPr>
        <w:t>the expression “</w:t>
      </w:r>
      <w:proofErr w:type="gramStart"/>
      <w:r w:rsidR="00E126BA">
        <w:rPr>
          <w:rFonts w:cs="Times New Roman"/>
          <w:szCs w:val="24"/>
        </w:rPr>
        <w:t>ride the storm</w:t>
      </w:r>
      <w:proofErr w:type="gramEnd"/>
      <w:r w:rsidR="00E126BA">
        <w:rPr>
          <w:rFonts w:cs="Times New Roman"/>
          <w:szCs w:val="24"/>
        </w:rPr>
        <w:t>”</w:t>
      </w:r>
    </w:p>
    <w:p w:rsidR="00BA5E9C" w:rsidRPr="00763FDF" w:rsidRDefault="00BA5E9C" w:rsidP="00AC38EE">
      <w:pPr>
        <w:pStyle w:val="ListParagraph"/>
        <w:numPr>
          <w:ilvl w:val="0"/>
          <w:numId w:val="39"/>
        </w:numPr>
        <w:spacing w:line="360" w:lineRule="auto"/>
        <w:jc w:val="left"/>
        <w:rPr>
          <w:rFonts w:cs="Times New Roman"/>
          <w:szCs w:val="24"/>
        </w:rPr>
      </w:pPr>
      <w:r w:rsidRPr="00763FDF">
        <w:rPr>
          <w:rFonts w:cs="Times New Roman"/>
          <w:szCs w:val="24"/>
        </w:rPr>
        <w:t>Climb over the storm</w:t>
      </w:r>
    </w:p>
    <w:p w:rsidR="00BA5E9C" w:rsidRPr="00763FDF" w:rsidRDefault="00BA5E9C" w:rsidP="00AC38EE">
      <w:pPr>
        <w:pStyle w:val="ListParagraph"/>
        <w:numPr>
          <w:ilvl w:val="0"/>
          <w:numId w:val="39"/>
        </w:numPr>
        <w:spacing w:line="360" w:lineRule="auto"/>
        <w:jc w:val="left"/>
        <w:rPr>
          <w:rFonts w:cs="Times New Roman"/>
          <w:szCs w:val="24"/>
        </w:rPr>
      </w:pPr>
      <w:r w:rsidRPr="00763FDF">
        <w:rPr>
          <w:rFonts w:cs="Times New Roman"/>
          <w:szCs w:val="24"/>
        </w:rPr>
        <w:t>Confront a crisis resolutely</w:t>
      </w:r>
    </w:p>
    <w:p w:rsidR="00BA5E9C" w:rsidRPr="00763FDF" w:rsidRDefault="00BA5E9C" w:rsidP="00AC38EE">
      <w:pPr>
        <w:pStyle w:val="ListParagraph"/>
        <w:numPr>
          <w:ilvl w:val="0"/>
          <w:numId w:val="39"/>
        </w:numPr>
        <w:spacing w:line="360" w:lineRule="auto"/>
        <w:jc w:val="left"/>
        <w:rPr>
          <w:rFonts w:cs="Times New Roman"/>
          <w:szCs w:val="24"/>
        </w:rPr>
      </w:pPr>
      <w:r w:rsidRPr="00763FDF">
        <w:rPr>
          <w:rFonts w:cs="Times New Roman"/>
          <w:szCs w:val="24"/>
        </w:rPr>
        <w:t>Negatively argue vehemently</w:t>
      </w:r>
    </w:p>
    <w:p w:rsidR="00BA5E9C" w:rsidRPr="00763FDF" w:rsidRDefault="00BA5E9C" w:rsidP="00AC38EE">
      <w:pPr>
        <w:pStyle w:val="ListParagraph"/>
        <w:numPr>
          <w:ilvl w:val="0"/>
          <w:numId w:val="39"/>
        </w:numPr>
        <w:spacing w:line="360" w:lineRule="auto"/>
        <w:jc w:val="left"/>
        <w:rPr>
          <w:rFonts w:cs="Times New Roman"/>
          <w:szCs w:val="24"/>
        </w:rPr>
      </w:pPr>
      <w:r w:rsidRPr="00763FDF">
        <w:rPr>
          <w:rFonts w:cs="Times New Roman"/>
          <w:szCs w:val="24"/>
        </w:rPr>
        <w:t>Apologize and withdraw</w:t>
      </w:r>
    </w:p>
    <w:p w:rsidR="00BA5E9C" w:rsidRPr="00763FDF" w:rsidRDefault="00BA5E9C" w:rsidP="00AC38EE">
      <w:pPr>
        <w:spacing w:line="360" w:lineRule="auto"/>
        <w:rPr>
          <w:rFonts w:cs="Times New Roman"/>
          <w:szCs w:val="24"/>
        </w:rPr>
      </w:pPr>
    </w:p>
    <w:p w:rsidR="007F2F3C" w:rsidRDefault="00A16B1B" w:rsidP="00AC38EE">
      <w:pPr>
        <w:spacing w:line="360" w:lineRule="auto"/>
        <w:rPr>
          <w:rFonts w:cs="Times New Roman"/>
          <w:szCs w:val="24"/>
        </w:rPr>
      </w:pPr>
      <w:r w:rsidRPr="00763FDF">
        <w:rPr>
          <w:rFonts w:cs="Times New Roman"/>
          <w:szCs w:val="24"/>
        </w:rPr>
        <w:t>7</w:t>
      </w:r>
      <w:r w:rsidR="00BA5E9C" w:rsidRPr="00763FDF">
        <w:rPr>
          <w:rFonts w:cs="Times New Roman"/>
          <w:szCs w:val="24"/>
        </w:rPr>
        <w:t>. The thieves had planned on how to steal from that poor man. However their plans hit the rock when the police were notified in time. Three of the thieves were shot on the spot. What is the meaning of the expression “hit the rock”?</w:t>
      </w:r>
    </w:p>
    <w:p w:rsidR="00BA5E9C" w:rsidRPr="00763FDF" w:rsidRDefault="00212808" w:rsidP="00AC38EE">
      <w:pPr>
        <w:spacing w:line="360" w:lineRule="auto"/>
        <w:rPr>
          <w:rFonts w:cs="Times New Roman"/>
          <w:szCs w:val="24"/>
        </w:rPr>
      </w:pPr>
      <w:r>
        <w:rPr>
          <w:rFonts w:cs="Times New Roman"/>
          <w:szCs w:val="24"/>
        </w:rPr>
        <w:t xml:space="preserve">      </w:t>
      </w:r>
      <w:r w:rsidR="0021486F" w:rsidRPr="00763FDF">
        <w:rPr>
          <w:rFonts w:cs="Times New Roman"/>
          <w:szCs w:val="24"/>
        </w:rPr>
        <w:t>A) Kick the hard rock</w:t>
      </w:r>
    </w:p>
    <w:p w:rsidR="0021486F" w:rsidRPr="00763FDF" w:rsidRDefault="00212808" w:rsidP="00AC38EE">
      <w:pPr>
        <w:spacing w:line="360" w:lineRule="auto"/>
        <w:rPr>
          <w:rFonts w:cs="Times New Roman"/>
          <w:szCs w:val="24"/>
        </w:rPr>
      </w:pPr>
      <w:r>
        <w:rPr>
          <w:rFonts w:cs="Times New Roman"/>
          <w:szCs w:val="24"/>
        </w:rPr>
        <w:t xml:space="preserve">      </w:t>
      </w:r>
      <w:r w:rsidR="0021486F" w:rsidRPr="00763FDF">
        <w:rPr>
          <w:rFonts w:cs="Times New Roman"/>
          <w:szCs w:val="24"/>
        </w:rPr>
        <w:t xml:space="preserve">B) </w:t>
      </w:r>
      <w:r w:rsidR="007F2F3C" w:rsidRPr="00763FDF">
        <w:rPr>
          <w:rFonts w:cs="Times New Roman"/>
          <w:szCs w:val="24"/>
        </w:rPr>
        <w:t>Fail an</w:t>
      </w:r>
      <w:r w:rsidR="0021486F" w:rsidRPr="00763FDF">
        <w:rPr>
          <w:rFonts w:cs="Times New Roman"/>
          <w:szCs w:val="24"/>
        </w:rPr>
        <w:t xml:space="preserve"> attempt terribly </w:t>
      </w:r>
    </w:p>
    <w:p w:rsidR="0021486F" w:rsidRPr="00763FDF" w:rsidRDefault="00212808" w:rsidP="00AC38EE">
      <w:pPr>
        <w:spacing w:line="360" w:lineRule="auto"/>
        <w:rPr>
          <w:rFonts w:cs="Times New Roman"/>
          <w:szCs w:val="24"/>
        </w:rPr>
      </w:pPr>
      <w:r>
        <w:rPr>
          <w:rFonts w:cs="Times New Roman"/>
          <w:szCs w:val="24"/>
        </w:rPr>
        <w:t xml:space="preserve">      </w:t>
      </w:r>
      <w:r w:rsidR="0021486F" w:rsidRPr="00763FDF">
        <w:rPr>
          <w:rFonts w:cs="Times New Roman"/>
          <w:szCs w:val="24"/>
        </w:rPr>
        <w:t xml:space="preserve">C) Succeed in a plan </w:t>
      </w:r>
    </w:p>
    <w:p w:rsidR="00E126BA" w:rsidRPr="00763FDF" w:rsidRDefault="00212808" w:rsidP="00AC38EE">
      <w:pPr>
        <w:spacing w:line="360" w:lineRule="auto"/>
        <w:rPr>
          <w:rFonts w:cs="Times New Roman"/>
          <w:szCs w:val="24"/>
        </w:rPr>
      </w:pPr>
      <w:r>
        <w:rPr>
          <w:rFonts w:cs="Times New Roman"/>
          <w:szCs w:val="24"/>
        </w:rPr>
        <w:t xml:space="preserve">      </w:t>
      </w:r>
      <w:r w:rsidR="0021486F" w:rsidRPr="00763FDF">
        <w:rPr>
          <w:rFonts w:cs="Times New Roman"/>
          <w:szCs w:val="24"/>
        </w:rPr>
        <w:t xml:space="preserve">D) Get frustrated in a plan </w:t>
      </w:r>
    </w:p>
    <w:p w:rsidR="00B33633" w:rsidRPr="00763FDF" w:rsidRDefault="00B33633" w:rsidP="00AC38EE">
      <w:pPr>
        <w:spacing w:line="360" w:lineRule="auto"/>
        <w:rPr>
          <w:rFonts w:cs="Times New Roman"/>
          <w:szCs w:val="24"/>
        </w:rPr>
      </w:pPr>
    </w:p>
    <w:p w:rsidR="007F2F3C" w:rsidRPr="00763FDF" w:rsidRDefault="00A16B1B" w:rsidP="00AC38EE">
      <w:pPr>
        <w:spacing w:line="360" w:lineRule="auto"/>
        <w:rPr>
          <w:rFonts w:cs="Times New Roman"/>
          <w:szCs w:val="24"/>
        </w:rPr>
      </w:pPr>
      <w:r w:rsidRPr="00763FDF">
        <w:rPr>
          <w:rFonts w:cs="Times New Roman"/>
          <w:szCs w:val="24"/>
        </w:rPr>
        <w:t>8</w:t>
      </w:r>
      <w:r w:rsidR="00BA5E9C" w:rsidRPr="00763FDF">
        <w:rPr>
          <w:rFonts w:cs="Times New Roman"/>
          <w:szCs w:val="24"/>
        </w:rPr>
        <w:t xml:space="preserve">. If the USA wins the case against cigarettes manufacturers, it will open the floodgates for other countries to do so. What does the expression “open the floodgates” </w:t>
      </w:r>
      <w:r w:rsidR="00F966B9" w:rsidRPr="00763FDF">
        <w:rPr>
          <w:rFonts w:cs="Times New Roman"/>
          <w:szCs w:val="24"/>
        </w:rPr>
        <w:t>mean?</w:t>
      </w:r>
    </w:p>
    <w:p w:rsidR="00B33633" w:rsidRPr="00763FDF" w:rsidRDefault="00B33633" w:rsidP="00AC38EE">
      <w:pPr>
        <w:pStyle w:val="ListParagraph"/>
        <w:numPr>
          <w:ilvl w:val="0"/>
          <w:numId w:val="43"/>
        </w:numPr>
        <w:spacing w:line="360" w:lineRule="auto"/>
        <w:jc w:val="left"/>
        <w:rPr>
          <w:rFonts w:cs="Times New Roman"/>
          <w:szCs w:val="24"/>
        </w:rPr>
      </w:pPr>
      <w:r w:rsidRPr="00763FDF">
        <w:rPr>
          <w:rFonts w:cs="Times New Roman"/>
          <w:szCs w:val="24"/>
        </w:rPr>
        <w:t>The start of more chall</w:t>
      </w:r>
      <w:r w:rsidR="00F966B9" w:rsidRPr="00763FDF">
        <w:rPr>
          <w:rFonts w:cs="Times New Roman"/>
          <w:szCs w:val="24"/>
        </w:rPr>
        <w:t>en</w:t>
      </w:r>
      <w:r w:rsidRPr="00763FDF">
        <w:rPr>
          <w:rFonts w:cs="Times New Roman"/>
          <w:szCs w:val="24"/>
        </w:rPr>
        <w:t>ges to come</w:t>
      </w:r>
    </w:p>
    <w:p w:rsidR="00B33633" w:rsidRPr="00763FDF" w:rsidRDefault="00B33633" w:rsidP="00AC38EE">
      <w:pPr>
        <w:pStyle w:val="ListParagraph"/>
        <w:numPr>
          <w:ilvl w:val="0"/>
          <w:numId w:val="43"/>
        </w:numPr>
        <w:spacing w:line="360" w:lineRule="auto"/>
        <w:jc w:val="left"/>
        <w:rPr>
          <w:rFonts w:cs="Times New Roman"/>
          <w:szCs w:val="24"/>
        </w:rPr>
      </w:pPr>
      <w:r w:rsidRPr="00763FDF">
        <w:rPr>
          <w:rFonts w:cs="Times New Roman"/>
          <w:szCs w:val="24"/>
        </w:rPr>
        <w:t>To open the gates after floods</w:t>
      </w:r>
    </w:p>
    <w:p w:rsidR="00B33633" w:rsidRPr="00763FDF" w:rsidRDefault="00B33633" w:rsidP="00AC38EE">
      <w:pPr>
        <w:pStyle w:val="ListParagraph"/>
        <w:numPr>
          <w:ilvl w:val="0"/>
          <w:numId w:val="43"/>
        </w:numPr>
        <w:spacing w:line="360" w:lineRule="auto"/>
        <w:jc w:val="left"/>
        <w:rPr>
          <w:rFonts w:cs="Times New Roman"/>
          <w:szCs w:val="24"/>
        </w:rPr>
      </w:pPr>
      <w:r w:rsidRPr="00763FDF">
        <w:rPr>
          <w:rFonts w:cs="Times New Roman"/>
          <w:szCs w:val="24"/>
        </w:rPr>
        <w:t xml:space="preserve">The start of more gains </w:t>
      </w:r>
    </w:p>
    <w:p w:rsidR="00B33633" w:rsidRPr="00763FDF" w:rsidRDefault="00B33633" w:rsidP="00AC38EE">
      <w:pPr>
        <w:pStyle w:val="ListParagraph"/>
        <w:numPr>
          <w:ilvl w:val="0"/>
          <w:numId w:val="43"/>
        </w:numPr>
        <w:spacing w:line="360" w:lineRule="auto"/>
        <w:jc w:val="left"/>
        <w:rPr>
          <w:rFonts w:cs="Times New Roman"/>
          <w:szCs w:val="24"/>
        </w:rPr>
      </w:pPr>
      <w:r w:rsidRPr="00763FDF">
        <w:rPr>
          <w:rFonts w:cs="Times New Roman"/>
          <w:szCs w:val="24"/>
        </w:rPr>
        <w:t xml:space="preserve">Enjoyment moments </w:t>
      </w:r>
    </w:p>
    <w:p w:rsidR="00B33633" w:rsidRPr="00763FDF" w:rsidRDefault="00B33633" w:rsidP="00AC38EE">
      <w:pPr>
        <w:spacing w:line="360" w:lineRule="auto"/>
        <w:rPr>
          <w:rFonts w:cs="Times New Roman"/>
          <w:szCs w:val="24"/>
        </w:rPr>
      </w:pPr>
    </w:p>
    <w:p w:rsidR="00BA5E9C" w:rsidRPr="00763FDF" w:rsidRDefault="00A16B1B" w:rsidP="00AC38EE">
      <w:pPr>
        <w:spacing w:line="360" w:lineRule="auto"/>
        <w:rPr>
          <w:rFonts w:cs="Times New Roman"/>
          <w:szCs w:val="24"/>
        </w:rPr>
      </w:pPr>
      <w:r w:rsidRPr="00763FDF">
        <w:rPr>
          <w:rFonts w:cs="Times New Roman"/>
          <w:szCs w:val="24"/>
        </w:rPr>
        <w:t>9</w:t>
      </w:r>
      <w:r w:rsidR="00BA5E9C" w:rsidRPr="00763FDF">
        <w:rPr>
          <w:rFonts w:cs="Times New Roman"/>
          <w:szCs w:val="24"/>
        </w:rPr>
        <w:t xml:space="preserve">. We had done all that we were directed to do by our chemistry teacher. That made the final examination to be like a walk in the park. Nothing was new in the paper. What does the expression “a walk in the park” </w:t>
      </w:r>
      <w:proofErr w:type="gramStart"/>
      <w:r w:rsidR="00BA5E9C" w:rsidRPr="00763FDF">
        <w:rPr>
          <w:rFonts w:cs="Times New Roman"/>
          <w:szCs w:val="24"/>
        </w:rPr>
        <w:t>mean</w:t>
      </w:r>
      <w:proofErr w:type="gramEnd"/>
      <w:r w:rsidR="00BA5E9C" w:rsidRPr="00763FDF">
        <w:rPr>
          <w:rFonts w:cs="Times New Roman"/>
          <w:szCs w:val="24"/>
        </w:rPr>
        <w:t>?</w:t>
      </w:r>
    </w:p>
    <w:p w:rsidR="00BA5E9C" w:rsidRPr="00763FDF" w:rsidRDefault="00BA5E9C" w:rsidP="00AC38EE">
      <w:pPr>
        <w:pStyle w:val="ListParagraph"/>
        <w:numPr>
          <w:ilvl w:val="0"/>
          <w:numId w:val="40"/>
        </w:numPr>
        <w:spacing w:line="360" w:lineRule="auto"/>
        <w:rPr>
          <w:rFonts w:cs="Times New Roman"/>
          <w:szCs w:val="24"/>
        </w:rPr>
      </w:pPr>
      <w:r w:rsidRPr="00763FDF">
        <w:rPr>
          <w:rFonts w:cs="Times New Roman"/>
          <w:szCs w:val="24"/>
        </w:rPr>
        <w:t>Very simple</w:t>
      </w:r>
    </w:p>
    <w:p w:rsidR="00BA5E9C" w:rsidRPr="00763FDF" w:rsidRDefault="00BA5E9C" w:rsidP="00AC38EE">
      <w:pPr>
        <w:pStyle w:val="ListParagraph"/>
        <w:numPr>
          <w:ilvl w:val="0"/>
          <w:numId w:val="40"/>
        </w:numPr>
        <w:spacing w:line="360" w:lineRule="auto"/>
        <w:rPr>
          <w:rFonts w:cs="Times New Roman"/>
          <w:szCs w:val="24"/>
        </w:rPr>
      </w:pPr>
      <w:r w:rsidRPr="00763FDF">
        <w:rPr>
          <w:rFonts w:cs="Times New Roman"/>
          <w:szCs w:val="24"/>
        </w:rPr>
        <w:t>Very difficult</w:t>
      </w:r>
    </w:p>
    <w:p w:rsidR="00BA5E9C" w:rsidRPr="00763FDF" w:rsidRDefault="00BA5E9C" w:rsidP="00AC38EE">
      <w:pPr>
        <w:pStyle w:val="ListParagraph"/>
        <w:numPr>
          <w:ilvl w:val="0"/>
          <w:numId w:val="40"/>
        </w:numPr>
        <w:spacing w:line="360" w:lineRule="auto"/>
        <w:rPr>
          <w:rFonts w:cs="Times New Roman"/>
          <w:szCs w:val="24"/>
        </w:rPr>
      </w:pPr>
      <w:r w:rsidRPr="00763FDF">
        <w:rPr>
          <w:rFonts w:cs="Times New Roman"/>
          <w:szCs w:val="24"/>
        </w:rPr>
        <w:t>To see wild animals</w:t>
      </w:r>
    </w:p>
    <w:p w:rsidR="00BA5E9C" w:rsidRPr="00763FDF" w:rsidRDefault="00BA5E9C" w:rsidP="00AC38EE">
      <w:pPr>
        <w:pStyle w:val="ListParagraph"/>
        <w:numPr>
          <w:ilvl w:val="0"/>
          <w:numId w:val="40"/>
        </w:numPr>
        <w:spacing w:line="360" w:lineRule="auto"/>
        <w:rPr>
          <w:rFonts w:cs="Times New Roman"/>
          <w:szCs w:val="24"/>
        </w:rPr>
      </w:pPr>
      <w:r w:rsidRPr="00763FDF">
        <w:rPr>
          <w:rFonts w:cs="Times New Roman"/>
          <w:szCs w:val="24"/>
        </w:rPr>
        <w:t>Complicated.</w:t>
      </w:r>
    </w:p>
    <w:p w:rsidR="00BA5E9C" w:rsidRPr="00763FDF" w:rsidRDefault="00BA5E9C" w:rsidP="00AC38EE">
      <w:pPr>
        <w:spacing w:line="360" w:lineRule="auto"/>
        <w:rPr>
          <w:rFonts w:cs="Times New Roman"/>
          <w:szCs w:val="24"/>
        </w:rPr>
      </w:pPr>
    </w:p>
    <w:p w:rsidR="00BA5E9C" w:rsidRPr="00763FDF" w:rsidRDefault="00A16B1B" w:rsidP="00AC38EE">
      <w:pPr>
        <w:spacing w:line="360" w:lineRule="auto"/>
        <w:rPr>
          <w:rFonts w:cs="Times New Roman"/>
          <w:szCs w:val="24"/>
        </w:rPr>
      </w:pPr>
      <w:r w:rsidRPr="00763FDF">
        <w:rPr>
          <w:rFonts w:cs="Times New Roman"/>
          <w:szCs w:val="24"/>
        </w:rPr>
        <w:lastRenderedPageBreak/>
        <w:t>10</w:t>
      </w:r>
      <w:r w:rsidR="00BA5E9C" w:rsidRPr="00763FDF">
        <w:rPr>
          <w:rFonts w:cs="Times New Roman"/>
          <w:szCs w:val="24"/>
        </w:rPr>
        <w:t>. The relationship between James and Annet is not working well. James to Annet is like a cradle-snatcher. What does the expression “a cradle snatcher” mean</w:t>
      </w:r>
      <w:r w:rsidR="00E126BA">
        <w:rPr>
          <w:rFonts w:cs="Times New Roman"/>
          <w:szCs w:val="24"/>
        </w:rPr>
        <w:t>s</w:t>
      </w:r>
      <w:r w:rsidR="00BA5E9C" w:rsidRPr="00763FDF">
        <w:rPr>
          <w:rFonts w:cs="Times New Roman"/>
          <w:szCs w:val="24"/>
        </w:rPr>
        <w:t>?</w:t>
      </w:r>
    </w:p>
    <w:p w:rsidR="00BA5E9C" w:rsidRPr="00763FDF" w:rsidRDefault="00BA5E9C" w:rsidP="00AC38EE">
      <w:pPr>
        <w:pStyle w:val="ListParagraph"/>
        <w:numPr>
          <w:ilvl w:val="0"/>
          <w:numId w:val="41"/>
        </w:numPr>
        <w:spacing w:line="360" w:lineRule="auto"/>
        <w:rPr>
          <w:rFonts w:cs="Times New Roman"/>
          <w:szCs w:val="24"/>
        </w:rPr>
      </w:pPr>
      <w:r w:rsidRPr="00763FDF">
        <w:rPr>
          <w:rFonts w:cs="Times New Roman"/>
          <w:szCs w:val="24"/>
        </w:rPr>
        <w:t>Someone who snatches women</w:t>
      </w:r>
    </w:p>
    <w:p w:rsidR="00BA5E9C" w:rsidRPr="00763FDF" w:rsidRDefault="00BA5E9C" w:rsidP="00AC38EE">
      <w:pPr>
        <w:pStyle w:val="ListParagraph"/>
        <w:numPr>
          <w:ilvl w:val="0"/>
          <w:numId w:val="41"/>
        </w:numPr>
        <w:spacing w:line="360" w:lineRule="auto"/>
        <w:rPr>
          <w:rFonts w:cs="Times New Roman"/>
          <w:szCs w:val="24"/>
        </w:rPr>
      </w:pPr>
      <w:r w:rsidRPr="00763FDF">
        <w:rPr>
          <w:rFonts w:cs="Times New Roman"/>
          <w:szCs w:val="24"/>
        </w:rPr>
        <w:t>A woman who snatches men</w:t>
      </w:r>
    </w:p>
    <w:p w:rsidR="00BA5E9C" w:rsidRPr="00763FDF" w:rsidRDefault="00BA5E9C" w:rsidP="00AC38EE">
      <w:pPr>
        <w:pStyle w:val="ListParagraph"/>
        <w:numPr>
          <w:ilvl w:val="0"/>
          <w:numId w:val="41"/>
        </w:numPr>
        <w:spacing w:line="360" w:lineRule="auto"/>
        <w:rPr>
          <w:rFonts w:cs="Times New Roman"/>
          <w:szCs w:val="24"/>
        </w:rPr>
      </w:pPr>
      <w:r w:rsidRPr="00763FDF">
        <w:rPr>
          <w:rFonts w:cs="Times New Roman"/>
          <w:szCs w:val="24"/>
        </w:rPr>
        <w:t>A woman who is older than a man in a relationship</w:t>
      </w:r>
    </w:p>
    <w:p w:rsidR="00BA5E9C" w:rsidRPr="00763FDF" w:rsidRDefault="00BA5E9C" w:rsidP="00AC38EE">
      <w:pPr>
        <w:pStyle w:val="ListParagraph"/>
        <w:numPr>
          <w:ilvl w:val="0"/>
          <w:numId w:val="41"/>
        </w:numPr>
        <w:spacing w:line="360" w:lineRule="auto"/>
        <w:rPr>
          <w:rFonts w:cs="Times New Roman"/>
          <w:szCs w:val="24"/>
        </w:rPr>
      </w:pPr>
      <w:r w:rsidRPr="00763FDF">
        <w:rPr>
          <w:rFonts w:cs="Times New Roman"/>
          <w:szCs w:val="24"/>
        </w:rPr>
        <w:t>A man who beats her woman in a relationship</w:t>
      </w:r>
    </w:p>
    <w:p w:rsidR="00BA5E9C" w:rsidRPr="00763FDF" w:rsidRDefault="00BA5E9C" w:rsidP="00BA5E9C"/>
    <w:p w:rsidR="00EF1435" w:rsidRDefault="00F966B9" w:rsidP="00F966B9">
      <w:pPr>
        <w:tabs>
          <w:tab w:val="left" w:pos="989"/>
        </w:tabs>
        <w:jc w:val="center"/>
        <w:outlineLvl w:val="0"/>
        <w:rPr>
          <w:rFonts w:cs="Times New Roman"/>
          <w:b/>
          <w:szCs w:val="24"/>
        </w:rPr>
      </w:pPr>
      <w:r>
        <w:rPr>
          <w:rFonts w:cs="Times New Roman"/>
          <w:b/>
          <w:szCs w:val="24"/>
        </w:rPr>
        <w:br w:type="column"/>
      </w:r>
      <w:r w:rsidR="007B5A8F">
        <w:rPr>
          <w:rFonts w:cs="Times New Roman"/>
          <w:b/>
          <w:szCs w:val="24"/>
        </w:rPr>
        <w:lastRenderedPageBreak/>
        <w:t>APPENDIX X</w:t>
      </w:r>
    </w:p>
    <w:p w:rsidR="00EF1435" w:rsidRPr="00F966B9" w:rsidRDefault="001543A5" w:rsidP="00F966B9">
      <w:pPr>
        <w:jc w:val="center"/>
        <w:rPr>
          <w:b/>
        </w:rPr>
      </w:pPr>
      <w:r>
        <w:rPr>
          <w:b/>
        </w:rPr>
        <w:t xml:space="preserve">Answers to the </w:t>
      </w:r>
      <w:r w:rsidR="00EF1435" w:rsidRPr="00F966B9">
        <w:rPr>
          <w:b/>
        </w:rPr>
        <w:t>Test on the</w:t>
      </w:r>
      <w:r w:rsidR="0045442D">
        <w:rPr>
          <w:b/>
        </w:rPr>
        <w:t xml:space="preserve"> </w:t>
      </w:r>
      <w:r w:rsidR="00F966B9" w:rsidRPr="00F966B9">
        <w:rPr>
          <w:b/>
        </w:rPr>
        <w:t>Effect of Context Cloze Test</w:t>
      </w:r>
    </w:p>
    <w:p w:rsidR="00EF1435" w:rsidRPr="0045442D" w:rsidRDefault="00EF1435" w:rsidP="00AC38EE">
      <w:pPr>
        <w:tabs>
          <w:tab w:val="left" w:pos="989"/>
        </w:tabs>
        <w:spacing w:line="360" w:lineRule="auto"/>
        <w:rPr>
          <w:rFonts w:cs="Times New Roman"/>
          <w:szCs w:val="24"/>
        </w:rPr>
      </w:pPr>
      <w:r w:rsidRPr="0045442D">
        <w:rPr>
          <w:rFonts w:cs="Times New Roman"/>
          <w:szCs w:val="24"/>
        </w:rPr>
        <w:t xml:space="preserve"> 1.  After Othman got that new job he has been such a pain in the ass! All of a sudden he acts like he is better than us. What does it mean to be “a pain in the ass”? </w:t>
      </w:r>
    </w:p>
    <w:p w:rsidR="00EF1435" w:rsidRPr="0045442D" w:rsidRDefault="00EF1435" w:rsidP="00AC38EE">
      <w:pPr>
        <w:pStyle w:val="ListParagraph"/>
        <w:numPr>
          <w:ilvl w:val="0"/>
          <w:numId w:val="186"/>
        </w:numPr>
        <w:tabs>
          <w:tab w:val="left" w:pos="989"/>
        </w:tabs>
        <w:spacing w:line="360" w:lineRule="auto"/>
        <w:jc w:val="left"/>
        <w:rPr>
          <w:rFonts w:cs="Times New Roman"/>
          <w:i/>
          <w:szCs w:val="24"/>
        </w:rPr>
      </w:pPr>
      <w:r w:rsidRPr="0045442D">
        <w:rPr>
          <w:rFonts w:cs="Times New Roman"/>
          <w:i/>
          <w:szCs w:val="24"/>
        </w:rPr>
        <w:t>To cause trouble</w:t>
      </w:r>
    </w:p>
    <w:p w:rsidR="00EF1435" w:rsidRPr="0045442D" w:rsidRDefault="00EF1435" w:rsidP="00AC38EE">
      <w:pPr>
        <w:pStyle w:val="ListParagraph"/>
        <w:numPr>
          <w:ilvl w:val="0"/>
          <w:numId w:val="186"/>
        </w:numPr>
        <w:tabs>
          <w:tab w:val="left" w:pos="989"/>
        </w:tabs>
        <w:spacing w:line="360" w:lineRule="auto"/>
        <w:jc w:val="left"/>
        <w:rPr>
          <w:rFonts w:cs="Times New Roman"/>
          <w:szCs w:val="24"/>
        </w:rPr>
      </w:pPr>
      <w:r w:rsidRPr="0045442D">
        <w:rPr>
          <w:rFonts w:cs="Times New Roman"/>
          <w:szCs w:val="24"/>
        </w:rPr>
        <w:t>A suppository pill</w:t>
      </w:r>
    </w:p>
    <w:p w:rsidR="00EF1435" w:rsidRPr="0045442D" w:rsidRDefault="00EF1435" w:rsidP="00AC38EE">
      <w:pPr>
        <w:pStyle w:val="ListParagraph"/>
        <w:numPr>
          <w:ilvl w:val="0"/>
          <w:numId w:val="186"/>
        </w:numPr>
        <w:tabs>
          <w:tab w:val="left" w:pos="989"/>
        </w:tabs>
        <w:spacing w:line="360" w:lineRule="auto"/>
        <w:jc w:val="left"/>
        <w:rPr>
          <w:rFonts w:cs="Times New Roman"/>
          <w:szCs w:val="24"/>
        </w:rPr>
      </w:pPr>
      <w:r w:rsidRPr="0045442D">
        <w:rPr>
          <w:rFonts w:cs="Times New Roman"/>
          <w:szCs w:val="24"/>
        </w:rPr>
        <w:t>To have constipation</w:t>
      </w:r>
    </w:p>
    <w:p w:rsidR="00EF1435" w:rsidRPr="0045442D" w:rsidRDefault="00EF1435" w:rsidP="00AC38EE">
      <w:pPr>
        <w:pStyle w:val="ListParagraph"/>
        <w:numPr>
          <w:ilvl w:val="0"/>
          <w:numId w:val="186"/>
        </w:numPr>
        <w:tabs>
          <w:tab w:val="left" w:pos="989"/>
        </w:tabs>
        <w:spacing w:line="360" w:lineRule="auto"/>
        <w:jc w:val="left"/>
        <w:rPr>
          <w:rFonts w:cs="Times New Roman"/>
          <w:szCs w:val="24"/>
        </w:rPr>
      </w:pPr>
      <w:r w:rsidRPr="0045442D">
        <w:rPr>
          <w:rFonts w:cs="Times New Roman"/>
          <w:szCs w:val="24"/>
        </w:rPr>
        <w:t xml:space="preserve">To be able to sit in a McDonalds chair for more than 40 minutes </w:t>
      </w:r>
    </w:p>
    <w:p w:rsidR="00EF1435" w:rsidRDefault="00EF1435" w:rsidP="00AC38EE">
      <w:pPr>
        <w:tabs>
          <w:tab w:val="left" w:pos="989"/>
        </w:tabs>
        <w:spacing w:line="360" w:lineRule="auto"/>
        <w:rPr>
          <w:rFonts w:cs="Times New Roman"/>
          <w:szCs w:val="24"/>
        </w:rPr>
      </w:pPr>
    </w:p>
    <w:p w:rsidR="00EF1435" w:rsidRPr="0045442D" w:rsidRDefault="00EF1435" w:rsidP="00AC38EE">
      <w:pPr>
        <w:spacing w:line="360" w:lineRule="auto"/>
        <w:rPr>
          <w:rFonts w:cs="Times New Roman"/>
          <w:szCs w:val="24"/>
        </w:rPr>
      </w:pPr>
      <w:r w:rsidRPr="0045442D">
        <w:rPr>
          <w:rFonts w:cs="Times New Roman"/>
          <w:szCs w:val="24"/>
        </w:rPr>
        <w:t>2. Life is very difficult. Wake up and start working. Stop giving lame excuse. What does it mean to “give a lame excuse”?</w:t>
      </w:r>
    </w:p>
    <w:p w:rsidR="00EF1435" w:rsidRPr="0045442D" w:rsidRDefault="00EF1435" w:rsidP="00AC38EE">
      <w:pPr>
        <w:pStyle w:val="ListParagraph"/>
        <w:numPr>
          <w:ilvl w:val="0"/>
          <w:numId w:val="187"/>
        </w:numPr>
        <w:spacing w:line="360" w:lineRule="auto"/>
        <w:jc w:val="left"/>
        <w:rPr>
          <w:rFonts w:cs="Times New Roman"/>
          <w:szCs w:val="24"/>
        </w:rPr>
      </w:pPr>
      <w:r w:rsidRPr="0045442D">
        <w:rPr>
          <w:rFonts w:cs="Times New Roman"/>
          <w:szCs w:val="24"/>
        </w:rPr>
        <w:t>Strong excuse</w:t>
      </w:r>
    </w:p>
    <w:p w:rsidR="00EF1435" w:rsidRPr="0045442D" w:rsidRDefault="00EF1435" w:rsidP="00AC38EE">
      <w:pPr>
        <w:pStyle w:val="ListParagraph"/>
        <w:numPr>
          <w:ilvl w:val="0"/>
          <w:numId w:val="187"/>
        </w:numPr>
        <w:spacing w:line="360" w:lineRule="auto"/>
        <w:jc w:val="left"/>
        <w:rPr>
          <w:rFonts w:cs="Times New Roman"/>
          <w:szCs w:val="24"/>
        </w:rPr>
      </w:pPr>
      <w:r w:rsidRPr="0045442D">
        <w:rPr>
          <w:rFonts w:cs="Times New Roman"/>
          <w:szCs w:val="24"/>
        </w:rPr>
        <w:t>Sick excuse</w:t>
      </w:r>
    </w:p>
    <w:p w:rsidR="00EF1435" w:rsidRPr="0045442D" w:rsidRDefault="00EF1435" w:rsidP="00AC38EE">
      <w:pPr>
        <w:pStyle w:val="ListParagraph"/>
        <w:numPr>
          <w:ilvl w:val="0"/>
          <w:numId w:val="187"/>
        </w:numPr>
        <w:spacing w:line="360" w:lineRule="auto"/>
        <w:jc w:val="left"/>
        <w:rPr>
          <w:rFonts w:cs="Times New Roman"/>
          <w:szCs w:val="24"/>
        </w:rPr>
      </w:pPr>
      <w:r w:rsidRPr="0045442D">
        <w:rPr>
          <w:rFonts w:cs="Times New Roman"/>
          <w:szCs w:val="24"/>
        </w:rPr>
        <w:t>Convincing excuse</w:t>
      </w:r>
    </w:p>
    <w:p w:rsidR="00EF1435" w:rsidRPr="0045442D" w:rsidRDefault="00EF1435" w:rsidP="00AC38EE">
      <w:pPr>
        <w:pStyle w:val="ListParagraph"/>
        <w:numPr>
          <w:ilvl w:val="0"/>
          <w:numId w:val="187"/>
        </w:numPr>
        <w:spacing w:line="360" w:lineRule="auto"/>
        <w:jc w:val="left"/>
        <w:rPr>
          <w:rFonts w:cs="Times New Roman"/>
          <w:i/>
          <w:szCs w:val="24"/>
        </w:rPr>
      </w:pPr>
      <w:r w:rsidRPr="0045442D">
        <w:rPr>
          <w:rFonts w:cs="Times New Roman"/>
          <w:i/>
          <w:szCs w:val="24"/>
        </w:rPr>
        <w:t>Weak and unconvincing excuse.</w:t>
      </w:r>
    </w:p>
    <w:p w:rsidR="00EF1435" w:rsidRPr="004B757A" w:rsidRDefault="00EF1435" w:rsidP="00AC38EE">
      <w:pPr>
        <w:spacing w:line="360" w:lineRule="auto"/>
        <w:rPr>
          <w:rFonts w:cs="Times New Roman"/>
          <w:szCs w:val="24"/>
        </w:rPr>
      </w:pPr>
    </w:p>
    <w:p w:rsidR="00EF1435" w:rsidRPr="0045442D" w:rsidRDefault="00EF1435" w:rsidP="00AC38EE">
      <w:pPr>
        <w:spacing w:line="360" w:lineRule="auto"/>
        <w:rPr>
          <w:rFonts w:cs="Times New Roman"/>
          <w:szCs w:val="24"/>
        </w:rPr>
      </w:pPr>
      <w:r w:rsidRPr="0045442D">
        <w:rPr>
          <w:rFonts w:cs="Times New Roman"/>
          <w:szCs w:val="24"/>
        </w:rPr>
        <w:t xml:space="preserve">3. After denying every accusation over the theft of millions of money, the evidence was overwhelming to him. He finally had </w:t>
      </w:r>
      <w:r w:rsidRPr="0045442D">
        <w:rPr>
          <w:rFonts w:cs="Times New Roman"/>
          <w:i/>
          <w:szCs w:val="24"/>
        </w:rPr>
        <w:t>to eat a humble pie</w:t>
      </w:r>
      <w:r w:rsidRPr="0045442D">
        <w:rPr>
          <w:rFonts w:cs="Times New Roman"/>
          <w:szCs w:val="24"/>
        </w:rPr>
        <w:t xml:space="preserve"> in that investigating panel. What does the expression “to eat a humble pie” mean?</w:t>
      </w:r>
    </w:p>
    <w:p w:rsidR="00EF1435" w:rsidRPr="0045442D" w:rsidRDefault="00EF1435" w:rsidP="00AC38EE">
      <w:pPr>
        <w:pStyle w:val="ListParagraph"/>
        <w:numPr>
          <w:ilvl w:val="0"/>
          <w:numId w:val="188"/>
        </w:numPr>
        <w:spacing w:line="360" w:lineRule="auto"/>
        <w:rPr>
          <w:rFonts w:cs="Times New Roman"/>
          <w:szCs w:val="24"/>
        </w:rPr>
      </w:pPr>
      <w:r w:rsidRPr="0045442D">
        <w:rPr>
          <w:rFonts w:cs="Times New Roman"/>
          <w:szCs w:val="24"/>
        </w:rPr>
        <w:t xml:space="preserve">To consume a pie </w:t>
      </w:r>
    </w:p>
    <w:p w:rsidR="00EF1435" w:rsidRPr="0045442D" w:rsidRDefault="00EF1435" w:rsidP="00AC38EE">
      <w:pPr>
        <w:pStyle w:val="ListParagraph"/>
        <w:numPr>
          <w:ilvl w:val="0"/>
          <w:numId w:val="188"/>
        </w:numPr>
        <w:spacing w:line="360" w:lineRule="auto"/>
        <w:rPr>
          <w:rFonts w:cs="Times New Roman"/>
          <w:szCs w:val="24"/>
        </w:rPr>
      </w:pPr>
      <w:r w:rsidRPr="0045442D">
        <w:rPr>
          <w:rFonts w:cs="Times New Roman"/>
          <w:szCs w:val="24"/>
        </w:rPr>
        <w:t>To reject vehemently the accusation</w:t>
      </w:r>
    </w:p>
    <w:p w:rsidR="00EF1435" w:rsidRPr="0045442D" w:rsidRDefault="00EF1435" w:rsidP="00AC38EE">
      <w:pPr>
        <w:pStyle w:val="ListParagraph"/>
        <w:numPr>
          <w:ilvl w:val="0"/>
          <w:numId w:val="188"/>
        </w:numPr>
        <w:spacing w:line="360" w:lineRule="auto"/>
        <w:rPr>
          <w:rFonts w:cs="Times New Roman"/>
          <w:szCs w:val="24"/>
        </w:rPr>
      </w:pPr>
      <w:r w:rsidRPr="0045442D">
        <w:rPr>
          <w:rFonts w:cs="Times New Roman"/>
          <w:szCs w:val="24"/>
        </w:rPr>
        <w:t>To become rude and loud</w:t>
      </w:r>
    </w:p>
    <w:p w:rsidR="00EF1435" w:rsidRPr="0045442D" w:rsidRDefault="00EF1435" w:rsidP="00AC38EE">
      <w:pPr>
        <w:pStyle w:val="ListParagraph"/>
        <w:numPr>
          <w:ilvl w:val="0"/>
          <w:numId w:val="188"/>
        </w:numPr>
        <w:spacing w:line="360" w:lineRule="auto"/>
        <w:rPr>
          <w:rFonts w:cs="Times New Roman"/>
          <w:i/>
          <w:szCs w:val="24"/>
        </w:rPr>
      </w:pPr>
      <w:r w:rsidRPr="0045442D">
        <w:rPr>
          <w:rFonts w:cs="Times New Roman"/>
          <w:i/>
          <w:szCs w:val="24"/>
        </w:rPr>
        <w:t>To submit or apologize humbly.</w:t>
      </w:r>
    </w:p>
    <w:p w:rsidR="00EF1435" w:rsidRDefault="00EF1435" w:rsidP="00AC38EE">
      <w:pPr>
        <w:spacing w:line="360" w:lineRule="auto"/>
      </w:pPr>
    </w:p>
    <w:p w:rsidR="00EF1435" w:rsidRPr="0045442D" w:rsidRDefault="00EF1435" w:rsidP="00AC38EE">
      <w:pPr>
        <w:spacing w:line="360" w:lineRule="auto"/>
        <w:rPr>
          <w:rFonts w:cs="Times New Roman"/>
          <w:szCs w:val="24"/>
        </w:rPr>
      </w:pPr>
      <w:r w:rsidRPr="0045442D">
        <w:rPr>
          <w:rFonts w:cs="Times New Roman"/>
          <w:szCs w:val="24"/>
        </w:rPr>
        <w:t xml:space="preserve">4. Mary tarmacked for nine good years from the time she completed her bachelor’s degree in mechanical engineering. Finally she got employed in a multibillion company. She now </w:t>
      </w:r>
      <w:r w:rsidRPr="0045442D">
        <w:rPr>
          <w:rFonts w:cs="Times New Roman"/>
          <w:i/>
          <w:szCs w:val="24"/>
        </w:rPr>
        <w:t xml:space="preserve">feels at cloud nine. </w:t>
      </w:r>
      <w:r w:rsidRPr="0045442D">
        <w:rPr>
          <w:rFonts w:cs="Times New Roman"/>
          <w:szCs w:val="24"/>
        </w:rPr>
        <w:t>What does the expression feeling at cloud nine mean?</w:t>
      </w:r>
    </w:p>
    <w:p w:rsidR="00EF1435" w:rsidRPr="0045442D" w:rsidRDefault="00EF1435" w:rsidP="00AC38EE">
      <w:pPr>
        <w:pStyle w:val="ListParagraph"/>
        <w:numPr>
          <w:ilvl w:val="0"/>
          <w:numId w:val="189"/>
        </w:numPr>
        <w:spacing w:line="360" w:lineRule="auto"/>
        <w:rPr>
          <w:rFonts w:cs="Times New Roman"/>
          <w:i/>
          <w:szCs w:val="24"/>
        </w:rPr>
      </w:pPr>
      <w:r w:rsidRPr="0045442D">
        <w:rPr>
          <w:rFonts w:cs="Times New Roman"/>
          <w:i/>
          <w:szCs w:val="24"/>
        </w:rPr>
        <w:t>Feeling very happy and joyful</w:t>
      </w:r>
    </w:p>
    <w:p w:rsidR="00EF1435" w:rsidRPr="0045442D" w:rsidRDefault="00EF1435" w:rsidP="00AC38EE">
      <w:pPr>
        <w:pStyle w:val="ListParagraph"/>
        <w:numPr>
          <w:ilvl w:val="0"/>
          <w:numId w:val="189"/>
        </w:numPr>
        <w:spacing w:line="360" w:lineRule="auto"/>
        <w:rPr>
          <w:rFonts w:cs="Times New Roman"/>
          <w:szCs w:val="24"/>
        </w:rPr>
      </w:pPr>
      <w:r w:rsidRPr="0045442D">
        <w:rPr>
          <w:rFonts w:cs="Times New Roman"/>
          <w:szCs w:val="24"/>
        </w:rPr>
        <w:t xml:space="preserve">Feeling frustrated </w:t>
      </w:r>
    </w:p>
    <w:p w:rsidR="00EF1435" w:rsidRPr="0045442D" w:rsidRDefault="00EF1435" w:rsidP="00AC38EE">
      <w:pPr>
        <w:pStyle w:val="ListParagraph"/>
        <w:numPr>
          <w:ilvl w:val="0"/>
          <w:numId w:val="189"/>
        </w:numPr>
        <w:spacing w:line="360" w:lineRule="auto"/>
        <w:rPr>
          <w:rFonts w:cs="Times New Roman"/>
          <w:szCs w:val="24"/>
        </w:rPr>
      </w:pPr>
      <w:r w:rsidRPr="0045442D">
        <w:rPr>
          <w:rFonts w:cs="Times New Roman"/>
          <w:szCs w:val="24"/>
        </w:rPr>
        <w:t>Going to the moon</w:t>
      </w:r>
    </w:p>
    <w:p w:rsidR="00EF1435" w:rsidRPr="0045442D" w:rsidRDefault="00EF1435" w:rsidP="00AC38EE">
      <w:pPr>
        <w:pStyle w:val="ListParagraph"/>
        <w:numPr>
          <w:ilvl w:val="0"/>
          <w:numId w:val="189"/>
        </w:numPr>
        <w:spacing w:line="360" w:lineRule="auto"/>
        <w:rPr>
          <w:rFonts w:cs="Times New Roman"/>
          <w:i/>
          <w:szCs w:val="24"/>
        </w:rPr>
      </w:pPr>
      <w:r w:rsidRPr="0045442D">
        <w:rPr>
          <w:rFonts w:cs="Times New Roman"/>
          <w:szCs w:val="24"/>
        </w:rPr>
        <w:lastRenderedPageBreak/>
        <w:t>Feeling anxious and envious</w:t>
      </w:r>
    </w:p>
    <w:p w:rsidR="00F966B9" w:rsidRPr="00F966B9" w:rsidRDefault="00F966B9" w:rsidP="00AC38EE">
      <w:pPr>
        <w:spacing w:line="360" w:lineRule="auto"/>
        <w:rPr>
          <w:rFonts w:cs="Times New Roman"/>
          <w:b/>
          <w:i/>
          <w:szCs w:val="24"/>
        </w:rPr>
      </w:pPr>
    </w:p>
    <w:p w:rsidR="00EF1435" w:rsidRPr="0045442D" w:rsidRDefault="00EF1435" w:rsidP="00AC38EE">
      <w:pPr>
        <w:spacing w:line="360" w:lineRule="auto"/>
        <w:rPr>
          <w:rFonts w:cs="Times New Roman"/>
          <w:i/>
          <w:szCs w:val="24"/>
        </w:rPr>
      </w:pPr>
      <w:r w:rsidRPr="0045442D">
        <w:rPr>
          <w:rFonts w:cs="Times New Roman"/>
          <w:szCs w:val="24"/>
        </w:rPr>
        <w:t xml:space="preserve">5. After the Vice President thought that he job will be a bed of roses. Unfortunately things went wrong as expected. What does the expression </w:t>
      </w:r>
      <w:r w:rsidRPr="0045442D">
        <w:rPr>
          <w:rFonts w:cs="Times New Roman"/>
          <w:i/>
          <w:szCs w:val="24"/>
        </w:rPr>
        <w:t>“a bed of roses mean”?</w:t>
      </w:r>
    </w:p>
    <w:p w:rsidR="00EF1435" w:rsidRPr="0045442D" w:rsidRDefault="00EF1435" w:rsidP="00AC38EE">
      <w:pPr>
        <w:pStyle w:val="ListParagraph"/>
        <w:numPr>
          <w:ilvl w:val="0"/>
          <w:numId w:val="190"/>
        </w:numPr>
        <w:spacing w:line="360" w:lineRule="auto"/>
        <w:rPr>
          <w:rFonts w:cs="Times New Roman"/>
          <w:i/>
          <w:szCs w:val="24"/>
        </w:rPr>
      </w:pPr>
      <w:r w:rsidRPr="0045442D">
        <w:rPr>
          <w:rFonts w:cs="Times New Roman"/>
          <w:i/>
          <w:szCs w:val="24"/>
        </w:rPr>
        <w:t>A pleasant and enjoyable situation</w:t>
      </w:r>
    </w:p>
    <w:p w:rsidR="00EF1435" w:rsidRPr="0045442D" w:rsidRDefault="00EF1435" w:rsidP="00AC38EE">
      <w:pPr>
        <w:pStyle w:val="ListParagraph"/>
        <w:numPr>
          <w:ilvl w:val="0"/>
          <w:numId w:val="190"/>
        </w:numPr>
        <w:spacing w:line="360" w:lineRule="auto"/>
        <w:rPr>
          <w:rFonts w:cs="Times New Roman"/>
          <w:szCs w:val="24"/>
        </w:rPr>
      </w:pPr>
      <w:r w:rsidRPr="0045442D">
        <w:rPr>
          <w:rFonts w:cs="Times New Roman"/>
          <w:szCs w:val="24"/>
        </w:rPr>
        <w:t>Rose flower placed on the bed</w:t>
      </w:r>
    </w:p>
    <w:p w:rsidR="00EF1435" w:rsidRPr="0045442D" w:rsidRDefault="00EF1435" w:rsidP="00AC38EE">
      <w:pPr>
        <w:pStyle w:val="ListParagraph"/>
        <w:numPr>
          <w:ilvl w:val="0"/>
          <w:numId w:val="190"/>
        </w:numPr>
        <w:spacing w:line="360" w:lineRule="auto"/>
        <w:rPr>
          <w:rFonts w:cs="Times New Roman"/>
          <w:szCs w:val="24"/>
        </w:rPr>
      </w:pPr>
      <w:r w:rsidRPr="0045442D">
        <w:rPr>
          <w:rFonts w:cs="Times New Roman"/>
          <w:szCs w:val="24"/>
        </w:rPr>
        <w:t>A situation with a lot of set backs</w:t>
      </w:r>
    </w:p>
    <w:p w:rsidR="00EF1435" w:rsidRPr="0045442D" w:rsidRDefault="00EF1435" w:rsidP="00AC38EE">
      <w:pPr>
        <w:pStyle w:val="ListParagraph"/>
        <w:numPr>
          <w:ilvl w:val="0"/>
          <w:numId w:val="190"/>
        </w:numPr>
        <w:spacing w:line="360" w:lineRule="auto"/>
        <w:rPr>
          <w:rFonts w:cs="Times New Roman"/>
          <w:szCs w:val="24"/>
        </w:rPr>
      </w:pPr>
      <w:r w:rsidRPr="0045442D">
        <w:rPr>
          <w:rFonts w:cs="Times New Roman"/>
          <w:szCs w:val="24"/>
        </w:rPr>
        <w:t>A job with more money</w:t>
      </w:r>
    </w:p>
    <w:p w:rsidR="00EF1435" w:rsidRPr="0045442D" w:rsidRDefault="00EF1435" w:rsidP="00AC38EE">
      <w:pPr>
        <w:spacing w:line="360" w:lineRule="auto"/>
        <w:rPr>
          <w:rFonts w:cs="Times New Roman"/>
          <w:szCs w:val="24"/>
        </w:rPr>
      </w:pPr>
      <w:r w:rsidRPr="0045442D">
        <w:rPr>
          <w:rFonts w:cs="Times New Roman"/>
          <w:szCs w:val="24"/>
        </w:rPr>
        <w:t>6. I refuse to resign. No matter how many false accusations are labeled against me. I shall ride the storm, no matter how long it lasts. What is the meaning of the expression “</w:t>
      </w:r>
      <w:proofErr w:type="gramStart"/>
      <w:r w:rsidR="0045442D" w:rsidRPr="0045442D">
        <w:rPr>
          <w:rFonts w:cs="Times New Roman"/>
          <w:szCs w:val="24"/>
        </w:rPr>
        <w:t>ride</w:t>
      </w:r>
      <w:r w:rsidR="007C6043" w:rsidRPr="0045442D">
        <w:rPr>
          <w:rFonts w:cs="Times New Roman"/>
          <w:szCs w:val="24"/>
        </w:rPr>
        <w:t xml:space="preserve"> the storm</w:t>
      </w:r>
      <w:proofErr w:type="gramEnd"/>
      <w:r w:rsidRPr="0045442D">
        <w:rPr>
          <w:rFonts w:cs="Times New Roman"/>
          <w:szCs w:val="24"/>
        </w:rPr>
        <w:t>”?</w:t>
      </w:r>
    </w:p>
    <w:p w:rsidR="00EF1435" w:rsidRPr="0045442D" w:rsidRDefault="00EF1435" w:rsidP="00AC38EE">
      <w:pPr>
        <w:pStyle w:val="ListParagraph"/>
        <w:numPr>
          <w:ilvl w:val="0"/>
          <w:numId w:val="191"/>
        </w:numPr>
        <w:spacing w:line="360" w:lineRule="auto"/>
        <w:jc w:val="left"/>
        <w:rPr>
          <w:rFonts w:cs="Times New Roman"/>
          <w:szCs w:val="24"/>
        </w:rPr>
      </w:pPr>
      <w:r w:rsidRPr="0045442D">
        <w:rPr>
          <w:rFonts w:cs="Times New Roman"/>
          <w:szCs w:val="24"/>
        </w:rPr>
        <w:t>Climb over the storm</w:t>
      </w:r>
    </w:p>
    <w:p w:rsidR="00EF1435" w:rsidRPr="0045442D" w:rsidRDefault="00EF1435" w:rsidP="00AC38EE">
      <w:pPr>
        <w:pStyle w:val="ListParagraph"/>
        <w:numPr>
          <w:ilvl w:val="0"/>
          <w:numId w:val="191"/>
        </w:numPr>
        <w:spacing w:line="360" w:lineRule="auto"/>
        <w:jc w:val="left"/>
        <w:rPr>
          <w:rFonts w:cs="Times New Roman"/>
          <w:i/>
          <w:szCs w:val="24"/>
        </w:rPr>
      </w:pPr>
      <w:r w:rsidRPr="0045442D">
        <w:rPr>
          <w:rFonts w:cs="Times New Roman"/>
          <w:i/>
          <w:szCs w:val="24"/>
        </w:rPr>
        <w:t>Confront a crisis resolutely</w:t>
      </w:r>
    </w:p>
    <w:p w:rsidR="00EF1435" w:rsidRPr="0045442D" w:rsidRDefault="00EF1435" w:rsidP="00AC38EE">
      <w:pPr>
        <w:pStyle w:val="ListParagraph"/>
        <w:numPr>
          <w:ilvl w:val="0"/>
          <w:numId w:val="191"/>
        </w:numPr>
        <w:spacing w:line="360" w:lineRule="auto"/>
        <w:jc w:val="left"/>
        <w:rPr>
          <w:rFonts w:cs="Times New Roman"/>
          <w:szCs w:val="24"/>
        </w:rPr>
      </w:pPr>
      <w:r w:rsidRPr="0045442D">
        <w:rPr>
          <w:rFonts w:cs="Times New Roman"/>
          <w:szCs w:val="24"/>
        </w:rPr>
        <w:t>Negatively argue vehemently</w:t>
      </w:r>
    </w:p>
    <w:p w:rsidR="00EF1435" w:rsidRPr="0045442D" w:rsidRDefault="00EF1435" w:rsidP="00AC38EE">
      <w:pPr>
        <w:pStyle w:val="ListParagraph"/>
        <w:numPr>
          <w:ilvl w:val="0"/>
          <w:numId w:val="191"/>
        </w:numPr>
        <w:spacing w:line="360" w:lineRule="auto"/>
        <w:jc w:val="left"/>
        <w:rPr>
          <w:rFonts w:cs="Times New Roman"/>
          <w:szCs w:val="24"/>
        </w:rPr>
      </w:pPr>
      <w:r w:rsidRPr="0045442D">
        <w:rPr>
          <w:rFonts w:cs="Times New Roman"/>
          <w:szCs w:val="24"/>
        </w:rPr>
        <w:t>Apologize and withdraw</w:t>
      </w:r>
    </w:p>
    <w:p w:rsidR="00EF1435" w:rsidRDefault="00EF1435" w:rsidP="00AC38EE">
      <w:pPr>
        <w:spacing w:line="360" w:lineRule="auto"/>
        <w:rPr>
          <w:rFonts w:cs="Times New Roman"/>
          <w:szCs w:val="24"/>
        </w:rPr>
      </w:pPr>
    </w:p>
    <w:p w:rsidR="00EF1435" w:rsidRPr="0045442D" w:rsidRDefault="00EF1435" w:rsidP="00AC38EE">
      <w:pPr>
        <w:spacing w:line="360" w:lineRule="auto"/>
        <w:rPr>
          <w:rFonts w:cs="Times New Roman"/>
          <w:szCs w:val="24"/>
        </w:rPr>
      </w:pPr>
      <w:r w:rsidRPr="0045442D">
        <w:rPr>
          <w:rFonts w:cs="Times New Roman"/>
          <w:szCs w:val="24"/>
        </w:rPr>
        <w:t>7. The thieves had planned on how to steal from that poor man. However their plans hit the rock when the police were notified in time. Three of the thieves were shot on the spot. What is the meaning of the expression “hit the rock”?</w:t>
      </w:r>
    </w:p>
    <w:p w:rsidR="00EF1435" w:rsidRPr="0045442D" w:rsidRDefault="00EF1435" w:rsidP="00AC38EE">
      <w:pPr>
        <w:pStyle w:val="ListParagraph"/>
        <w:numPr>
          <w:ilvl w:val="0"/>
          <w:numId w:val="192"/>
        </w:numPr>
        <w:spacing w:line="360" w:lineRule="auto"/>
        <w:ind w:left="1134"/>
        <w:rPr>
          <w:rFonts w:cs="Times New Roman"/>
          <w:szCs w:val="24"/>
        </w:rPr>
      </w:pPr>
      <w:r w:rsidRPr="0045442D">
        <w:rPr>
          <w:rFonts w:cs="Times New Roman"/>
          <w:szCs w:val="24"/>
        </w:rPr>
        <w:t>Kick the hard rock</w:t>
      </w:r>
    </w:p>
    <w:p w:rsidR="00EF1435" w:rsidRPr="0045442D" w:rsidRDefault="00EF1435" w:rsidP="00AC38EE">
      <w:pPr>
        <w:pStyle w:val="ListParagraph"/>
        <w:numPr>
          <w:ilvl w:val="0"/>
          <w:numId w:val="192"/>
        </w:numPr>
        <w:spacing w:line="360" w:lineRule="auto"/>
        <w:ind w:left="1134"/>
        <w:rPr>
          <w:rFonts w:cs="Times New Roman"/>
          <w:i/>
          <w:szCs w:val="24"/>
        </w:rPr>
      </w:pPr>
      <w:r w:rsidRPr="0045442D">
        <w:rPr>
          <w:rFonts w:cs="Times New Roman"/>
          <w:i/>
          <w:szCs w:val="24"/>
        </w:rPr>
        <w:t xml:space="preserve">Fail  an attempt terribly </w:t>
      </w:r>
    </w:p>
    <w:p w:rsidR="00EF1435" w:rsidRPr="0045442D" w:rsidRDefault="00EF1435" w:rsidP="00AC38EE">
      <w:pPr>
        <w:pStyle w:val="ListParagraph"/>
        <w:numPr>
          <w:ilvl w:val="0"/>
          <w:numId w:val="192"/>
        </w:numPr>
        <w:spacing w:line="360" w:lineRule="auto"/>
        <w:ind w:left="1134"/>
        <w:rPr>
          <w:rFonts w:cs="Times New Roman"/>
          <w:szCs w:val="24"/>
        </w:rPr>
      </w:pPr>
      <w:r w:rsidRPr="0045442D">
        <w:rPr>
          <w:rFonts w:cs="Times New Roman"/>
          <w:szCs w:val="24"/>
        </w:rPr>
        <w:t xml:space="preserve">Succeed in a plan </w:t>
      </w:r>
    </w:p>
    <w:p w:rsidR="00EF1435" w:rsidRPr="0045442D" w:rsidRDefault="00EF1435" w:rsidP="00AC38EE">
      <w:pPr>
        <w:pStyle w:val="ListParagraph"/>
        <w:numPr>
          <w:ilvl w:val="0"/>
          <w:numId w:val="192"/>
        </w:numPr>
        <w:spacing w:line="360" w:lineRule="auto"/>
        <w:ind w:left="1134"/>
        <w:rPr>
          <w:rFonts w:cs="Times New Roman"/>
          <w:szCs w:val="24"/>
        </w:rPr>
      </w:pPr>
      <w:r w:rsidRPr="0045442D">
        <w:rPr>
          <w:rFonts w:cs="Times New Roman"/>
          <w:szCs w:val="24"/>
        </w:rPr>
        <w:t xml:space="preserve">Get frustrated in a plan </w:t>
      </w:r>
    </w:p>
    <w:p w:rsidR="00EF1435" w:rsidRDefault="00EF1435" w:rsidP="00AC38EE">
      <w:pPr>
        <w:spacing w:line="360" w:lineRule="auto"/>
        <w:rPr>
          <w:rFonts w:cs="Times New Roman"/>
          <w:szCs w:val="24"/>
        </w:rPr>
      </w:pPr>
    </w:p>
    <w:p w:rsidR="00EF1435" w:rsidRPr="0045442D" w:rsidRDefault="00EF1435" w:rsidP="00AC38EE">
      <w:pPr>
        <w:spacing w:line="360" w:lineRule="auto"/>
        <w:rPr>
          <w:rFonts w:cs="Times New Roman"/>
          <w:szCs w:val="24"/>
        </w:rPr>
      </w:pPr>
      <w:r w:rsidRPr="0045442D">
        <w:rPr>
          <w:rFonts w:cs="Times New Roman"/>
          <w:szCs w:val="24"/>
        </w:rPr>
        <w:t xml:space="preserve">8. If the USA wins the case against cigarettes manufacturers, it will open the floodgates for other countries to do so. What does the expression “open the floodgates” </w:t>
      </w:r>
      <w:r w:rsidR="00F966B9" w:rsidRPr="0045442D">
        <w:rPr>
          <w:rFonts w:cs="Times New Roman"/>
          <w:szCs w:val="24"/>
        </w:rPr>
        <w:t>mean?</w:t>
      </w:r>
    </w:p>
    <w:p w:rsidR="00EF1435" w:rsidRPr="0045442D" w:rsidRDefault="00EF1435" w:rsidP="00AC38EE">
      <w:pPr>
        <w:pStyle w:val="ListParagraph"/>
        <w:numPr>
          <w:ilvl w:val="0"/>
          <w:numId w:val="193"/>
        </w:numPr>
        <w:spacing w:line="360" w:lineRule="auto"/>
        <w:jc w:val="left"/>
        <w:rPr>
          <w:rFonts w:cs="Times New Roman"/>
          <w:i/>
          <w:szCs w:val="24"/>
        </w:rPr>
      </w:pPr>
      <w:r w:rsidRPr="0045442D">
        <w:rPr>
          <w:rFonts w:cs="Times New Roman"/>
          <w:i/>
          <w:szCs w:val="24"/>
        </w:rPr>
        <w:t xml:space="preserve">The start of more </w:t>
      </w:r>
      <w:r w:rsidR="0045442D" w:rsidRPr="0045442D">
        <w:rPr>
          <w:rFonts w:cs="Times New Roman"/>
          <w:i/>
          <w:szCs w:val="24"/>
        </w:rPr>
        <w:t>challenges</w:t>
      </w:r>
      <w:r w:rsidRPr="0045442D">
        <w:rPr>
          <w:rFonts w:cs="Times New Roman"/>
          <w:i/>
          <w:szCs w:val="24"/>
        </w:rPr>
        <w:t xml:space="preserve"> to come</w:t>
      </w:r>
    </w:p>
    <w:p w:rsidR="00EF1435" w:rsidRPr="0045442D" w:rsidRDefault="00EF1435" w:rsidP="00AC38EE">
      <w:pPr>
        <w:pStyle w:val="ListParagraph"/>
        <w:numPr>
          <w:ilvl w:val="0"/>
          <w:numId w:val="193"/>
        </w:numPr>
        <w:spacing w:line="360" w:lineRule="auto"/>
        <w:jc w:val="left"/>
        <w:rPr>
          <w:rFonts w:cs="Times New Roman"/>
          <w:szCs w:val="24"/>
        </w:rPr>
      </w:pPr>
      <w:r w:rsidRPr="0045442D">
        <w:rPr>
          <w:rFonts w:cs="Times New Roman"/>
          <w:szCs w:val="24"/>
        </w:rPr>
        <w:t>To open the gates after floods</w:t>
      </w:r>
    </w:p>
    <w:p w:rsidR="00EF1435" w:rsidRPr="0045442D" w:rsidRDefault="00EF1435" w:rsidP="00AC38EE">
      <w:pPr>
        <w:pStyle w:val="ListParagraph"/>
        <w:numPr>
          <w:ilvl w:val="0"/>
          <w:numId w:val="193"/>
        </w:numPr>
        <w:spacing w:line="360" w:lineRule="auto"/>
        <w:jc w:val="left"/>
        <w:rPr>
          <w:rFonts w:cs="Times New Roman"/>
          <w:szCs w:val="24"/>
        </w:rPr>
      </w:pPr>
      <w:r w:rsidRPr="0045442D">
        <w:rPr>
          <w:rFonts w:cs="Times New Roman"/>
          <w:szCs w:val="24"/>
        </w:rPr>
        <w:t xml:space="preserve">The start of more gains </w:t>
      </w:r>
    </w:p>
    <w:p w:rsidR="00EF1435" w:rsidRPr="0045442D" w:rsidRDefault="00EF1435" w:rsidP="00AC38EE">
      <w:pPr>
        <w:pStyle w:val="ListParagraph"/>
        <w:numPr>
          <w:ilvl w:val="0"/>
          <w:numId w:val="193"/>
        </w:numPr>
        <w:spacing w:line="360" w:lineRule="auto"/>
        <w:jc w:val="left"/>
        <w:rPr>
          <w:rFonts w:cs="Times New Roman"/>
          <w:szCs w:val="24"/>
        </w:rPr>
      </w:pPr>
      <w:r w:rsidRPr="0045442D">
        <w:rPr>
          <w:rFonts w:cs="Times New Roman"/>
          <w:szCs w:val="24"/>
        </w:rPr>
        <w:t xml:space="preserve">Enjoyment moments </w:t>
      </w:r>
    </w:p>
    <w:p w:rsidR="00EF1435" w:rsidRDefault="00EF1435" w:rsidP="00AC38EE">
      <w:pPr>
        <w:spacing w:line="360" w:lineRule="auto"/>
        <w:rPr>
          <w:rFonts w:cs="Times New Roman"/>
          <w:szCs w:val="24"/>
        </w:rPr>
      </w:pPr>
    </w:p>
    <w:p w:rsidR="00EF1435" w:rsidRDefault="00EF1435" w:rsidP="00AC38EE">
      <w:pPr>
        <w:spacing w:line="360" w:lineRule="auto"/>
        <w:rPr>
          <w:rFonts w:cs="Times New Roman"/>
          <w:szCs w:val="24"/>
        </w:rPr>
      </w:pPr>
      <w:r>
        <w:rPr>
          <w:rFonts w:cs="Times New Roman"/>
          <w:szCs w:val="24"/>
        </w:rPr>
        <w:lastRenderedPageBreak/>
        <w:t xml:space="preserve">9. We had done all that we were directed to do by our Chemistry teacher. That made the final examination to be like </w:t>
      </w:r>
      <w:r w:rsidRPr="006545B9">
        <w:rPr>
          <w:rFonts w:cs="Times New Roman"/>
          <w:szCs w:val="24"/>
        </w:rPr>
        <w:t>a walk in the park.</w:t>
      </w:r>
      <w:r>
        <w:rPr>
          <w:rFonts w:cs="Times New Roman"/>
          <w:szCs w:val="24"/>
        </w:rPr>
        <w:t xml:space="preserve"> Nothing was new in the paper. What does the expression “a walk in the park” </w:t>
      </w:r>
      <w:proofErr w:type="gramStart"/>
      <w:r>
        <w:rPr>
          <w:rFonts w:cs="Times New Roman"/>
          <w:szCs w:val="24"/>
        </w:rPr>
        <w:t>mean</w:t>
      </w:r>
      <w:proofErr w:type="gramEnd"/>
      <w:r>
        <w:rPr>
          <w:rFonts w:cs="Times New Roman"/>
          <w:szCs w:val="24"/>
        </w:rPr>
        <w:t>?</w:t>
      </w:r>
    </w:p>
    <w:p w:rsidR="00EF1435" w:rsidRPr="006545B9" w:rsidRDefault="00EF1435" w:rsidP="00AC38EE">
      <w:pPr>
        <w:pStyle w:val="ListParagraph"/>
        <w:numPr>
          <w:ilvl w:val="0"/>
          <w:numId w:val="194"/>
        </w:numPr>
        <w:spacing w:line="360" w:lineRule="auto"/>
        <w:rPr>
          <w:rFonts w:cs="Times New Roman"/>
          <w:i/>
          <w:szCs w:val="24"/>
        </w:rPr>
      </w:pPr>
      <w:r w:rsidRPr="006545B9">
        <w:rPr>
          <w:rFonts w:cs="Times New Roman"/>
          <w:i/>
          <w:szCs w:val="24"/>
        </w:rPr>
        <w:t>Very simple</w:t>
      </w:r>
    </w:p>
    <w:p w:rsidR="00EF1435" w:rsidRPr="00F966B9" w:rsidRDefault="00EF1435" w:rsidP="00AC38EE">
      <w:pPr>
        <w:pStyle w:val="ListParagraph"/>
        <w:numPr>
          <w:ilvl w:val="0"/>
          <w:numId w:val="194"/>
        </w:numPr>
        <w:spacing w:line="360" w:lineRule="auto"/>
        <w:rPr>
          <w:rFonts w:cs="Times New Roman"/>
          <w:szCs w:val="24"/>
        </w:rPr>
      </w:pPr>
      <w:r w:rsidRPr="00F966B9">
        <w:rPr>
          <w:rFonts w:cs="Times New Roman"/>
          <w:szCs w:val="24"/>
        </w:rPr>
        <w:t>Very difficult</w:t>
      </w:r>
    </w:p>
    <w:p w:rsidR="00EF1435" w:rsidRPr="00F966B9" w:rsidRDefault="00EF1435" w:rsidP="00AC38EE">
      <w:pPr>
        <w:pStyle w:val="ListParagraph"/>
        <w:numPr>
          <w:ilvl w:val="0"/>
          <w:numId w:val="194"/>
        </w:numPr>
        <w:spacing w:line="360" w:lineRule="auto"/>
        <w:rPr>
          <w:rFonts w:cs="Times New Roman"/>
          <w:szCs w:val="24"/>
        </w:rPr>
      </w:pPr>
      <w:r w:rsidRPr="00F966B9">
        <w:rPr>
          <w:rFonts w:cs="Times New Roman"/>
          <w:szCs w:val="24"/>
        </w:rPr>
        <w:t>To see wild animals</w:t>
      </w:r>
    </w:p>
    <w:p w:rsidR="00EF1435" w:rsidRPr="00F966B9" w:rsidRDefault="00EF1435" w:rsidP="00AC38EE">
      <w:pPr>
        <w:pStyle w:val="ListParagraph"/>
        <w:numPr>
          <w:ilvl w:val="0"/>
          <w:numId w:val="194"/>
        </w:numPr>
        <w:spacing w:line="360" w:lineRule="auto"/>
        <w:rPr>
          <w:rFonts w:cs="Times New Roman"/>
          <w:szCs w:val="24"/>
        </w:rPr>
      </w:pPr>
      <w:r w:rsidRPr="00F966B9">
        <w:rPr>
          <w:rFonts w:cs="Times New Roman"/>
          <w:szCs w:val="24"/>
        </w:rPr>
        <w:t>Complicated.</w:t>
      </w:r>
    </w:p>
    <w:p w:rsidR="00EF1435" w:rsidRDefault="00EF1435" w:rsidP="00AC38EE">
      <w:pPr>
        <w:spacing w:line="360" w:lineRule="auto"/>
        <w:rPr>
          <w:rFonts w:cs="Times New Roman"/>
          <w:szCs w:val="24"/>
        </w:rPr>
      </w:pPr>
    </w:p>
    <w:p w:rsidR="00EF1435" w:rsidRDefault="00EF1435" w:rsidP="00AC38EE">
      <w:pPr>
        <w:spacing w:line="360" w:lineRule="auto"/>
        <w:rPr>
          <w:rFonts w:cs="Times New Roman"/>
          <w:szCs w:val="24"/>
        </w:rPr>
      </w:pPr>
      <w:r>
        <w:rPr>
          <w:rFonts w:cs="Times New Roman"/>
          <w:szCs w:val="24"/>
        </w:rPr>
        <w:t>10</w:t>
      </w:r>
      <w:r w:rsidRPr="00A44E9D">
        <w:rPr>
          <w:rFonts w:cs="Times New Roman"/>
          <w:szCs w:val="24"/>
        </w:rPr>
        <w:t>. The relationship between James and Annet i</w:t>
      </w:r>
      <w:r>
        <w:rPr>
          <w:rFonts w:cs="Times New Roman"/>
          <w:szCs w:val="24"/>
        </w:rPr>
        <w:t>s not working</w:t>
      </w:r>
      <w:r w:rsidRPr="00A44E9D">
        <w:rPr>
          <w:rFonts w:cs="Times New Roman"/>
          <w:szCs w:val="24"/>
        </w:rPr>
        <w:t xml:space="preserve"> well. James to Annet is like a </w:t>
      </w:r>
      <w:r w:rsidRPr="006545B9">
        <w:rPr>
          <w:rFonts w:cs="Times New Roman"/>
          <w:szCs w:val="24"/>
        </w:rPr>
        <w:t>cradle-snatcher.</w:t>
      </w:r>
      <w:r>
        <w:rPr>
          <w:rFonts w:cs="Times New Roman"/>
          <w:szCs w:val="24"/>
        </w:rPr>
        <w:t xml:space="preserve"> What does the expression “a cradle snatcher” </w:t>
      </w:r>
      <w:r w:rsidR="006545B9">
        <w:rPr>
          <w:rFonts w:cs="Times New Roman"/>
          <w:szCs w:val="24"/>
        </w:rPr>
        <w:t>means</w:t>
      </w:r>
      <w:r>
        <w:rPr>
          <w:rFonts w:cs="Times New Roman"/>
          <w:szCs w:val="24"/>
        </w:rPr>
        <w:t>?</w:t>
      </w:r>
    </w:p>
    <w:p w:rsidR="00EF1435" w:rsidRPr="00F966B9" w:rsidRDefault="00EF1435" w:rsidP="00AC38EE">
      <w:pPr>
        <w:pStyle w:val="ListParagraph"/>
        <w:numPr>
          <w:ilvl w:val="0"/>
          <w:numId w:val="195"/>
        </w:numPr>
        <w:spacing w:line="360" w:lineRule="auto"/>
        <w:rPr>
          <w:rFonts w:cs="Times New Roman"/>
          <w:szCs w:val="24"/>
        </w:rPr>
      </w:pPr>
      <w:r w:rsidRPr="00F966B9">
        <w:rPr>
          <w:rFonts w:cs="Times New Roman"/>
          <w:szCs w:val="24"/>
        </w:rPr>
        <w:t>Someone who snatches women</w:t>
      </w:r>
    </w:p>
    <w:p w:rsidR="00EF1435" w:rsidRPr="00F966B9" w:rsidRDefault="00EF1435" w:rsidP="00AC38EE">
      <w:pPr>
        <w:pStyle w:val="ListParagraph"/>
        <w:numPr>
          <w:ilvl w:val="0"/>
          <w:numId w:val="195"/>
        </w:numPr>
        <w:spacing w:line="360" w:lineRule="auto"/>
        <w:rPr>
          <w:rFonts w:cs="Times New Roman"/>
          <w:szCs w:val="24"/>
        </w:rPr>
      </w:pPr>
      <w:r w:rsidRPr="00F966B9">
        <w:rPr>
          <w:rFonts w:cs="Times New Roman"/>
          <w:szCs w:val="24"/>
        </w:rPr>
        <w:t>A woman who snatches men</w:t>
      </w:r>
    </w:p>
    <w:p w:rsidR="00EF1435" w:rsidRPr="006545B9" w:rsidRDefault="00EF1435" w:rsidP="00AC38EE">
      <w:pPr>
        <w:pStyle w:val="ListParagraph"/>
        <w:numPr>
          <w:ilvl w:val="0"/>
          <w:numId w:val="195"/>
        </w:numPr>
        <w:spacing w:line="360" w:lineRule="auto"/>
        <w:rPr>
          <w:rFonts w:cs="Times New Roman"/>
          <w:i/>
          <w:szCs w:val="24"/>
        </w:rPr>
      </w:pPr>
      <w:r w:rsidRPr="006545B9">
        <w:rPr>
          <w:rFonts w:cs="Times New Roman"/>
          <w:i/>
          <w:szCs w:val="24"/>
        </w:rPr>
        <w:t>A woman who is older than a man in a relationship</w:t>
      </w:r>
    </w:p>
    <w:p w:rsidR="00EF1435" w:rsidRPr="00F966B9" w:rsidRDefault="00EF1435" w:rsidP="00AC38EE">
      <w:pPr>
        <w:pStyle w:val="ListParagraph"/>
        <w:numPr>
          <w:ilvl w:val="0"/>
          <w:numId w:val="195"/>
        </w:numPr>
        <w:spacing w:line="360" w:lineRule="auto"/>
        <w:rPr>
          <w:rFonts w:cs="Times New Roman"/>
          <w:szCs w:val="24"/>
        </w:rPr>
      </w:pPr>
      <w:r w:rsidRPr="00F966B9">
        <w:rPr>
          <w:rFonts w:cs="Times New Roman"/>
          <w:szCs w:val="24"/>
        </w:rPr>
        <w:t>A man who beats her woman in a relationship</w:t>
      </w:r>
    </w:p>
    <w:p w:rsidR="00BA5E9C" w:rsidRDefault="00BA5E9C" w:rsidP="00AC38EE">
      <w:pPr>
        <w:spacing w:line="360" w:lineRule="auto"/>
      </w:pPr>
    </w:p>
    <w:p w:rsidR="00BA5E9C" w:rsidRPr="002C73CD" w:rsidRDefault="00F966B9" w:rsidP="00F966B9">
      <w:pPr>
        <w:jc w:val="center"/>
        <w:outlineLvl w:val="0"/>
        <w:rPr>
          <w:rFonts w:cs="Times New Roman"/>
          <w:b/>
          <w:szCs w:val="24"/>
        </w:rPr>
      </w:pPr>
      <w:r>
        <w:br w:type="column"/>
      </w:r>
      <w:r w:rsidR="007B5A8F">
        <w:rPr>
          <w:rFonts w:cs="Times New Roman"/>
          <w:b/>
          <w:szCs w:val="24"/>
        </w:rPr>
        <w:lastRenderedPageBreak/>
        <w:t>APPENDIX XI</w:t>
      </w:r>
    </w:p>
    <w:p w:rsidR="00BA5E9C" w:rsidRPr="002C73CD" w:rsidRDefault="00F966B9" w:rsidP="00BA5E9C">
      <w:pPr>
        <w:jc w:val="center"/>
        <w:rPr>
          <w:rFonts w:cs="Times New Roman"/>
          <w:b/>
          <w:szCs w:val="24"/>
        </w:rPr>
      </w:pPr>
      <w:r>
        <w:rPr>
          <w:rFonts w:cs="Times New Roman"/>
          <w:b/>
          <w:szCs w:val="24"/>
        </w:rPr>
        <w:t>VOCABULARY LEVEL</w:t>
      </w:r>
      <w:r w:rsidR="00BA5E9C" w:rsidRPr="002C73CD">
        <w:rPr>
          <w:rFonts w:cs="Times New Roman"/>
          <w:b/>
          <w:szCs w:val="24"/>
        </w:rPr>
        <w:t xml:space="preserve"> TEST</w:t>
      </w:r>
    </w:p>
    <w:p w:rsidR="00F966B9" w:rsidRPr="00F966B9" w:rsidRDefault="00F966B9" w:rsidP="00F966B9">
      <w:pPr>
        <w:spacing w:line="276" w:lineRule="auto"/>
        <w:rPr>
          <w:b/>
        </w:rPr>
      </w:pPr>
      <w:r w:rsidRPr="00F966B9">
        <w:rPr>
          <w:b/>
        </w:rPr>
        <w:t xml:space="preserve">Introduction </w:t>
      </w:r>
    </w:p>
    <w:p w:rsidR="00F966B9" w:rsidRDefault="00261AA7" w:rsidP="00951BF5">
      <w:pPr>
        <w:spacing w:line="360" w:lineRule="auto"/>
      </w:pPr>
      <w:r>
        <w:t xml:space="preserve">My name is </w:t>
      </w:r>
      <w:proofErr w:type="spellStart"/>
      <w:r>
        <w:t>Ngoge</w:t>
      </w:r>
      <w:proofErr w:type="spellEnd"/>
      <w:r>
        <w:t xml:space="preserve"> </w:t>
      </w:r>
      <w:proofErr w:type="spellStart"/>
      <w:r>
        <w:t>Tabley</w:t>
      </w:r>
      <w:proofErr w:type="spellEnd"/>
      <w:r>
        <w:t xml:space="preserve"> Amos; I am a PhD candidate from the Open University of Tanzania. I am carrying out research on English idiom comprehension. </w:t>
      </w:r>
      <w:r w:rsidR="00F966B9" w:rsidRPr="002C73CD">
        <w:rPr>
          <w:rFonts w:cs="Times New Roman"/>
          <w:szCs w:val="24"/>
        </w:rPr>
        <w:t>The present vocab</w:t>
      </w:r>
      <w:r w:rsidR="00F966B9">
        <w:rPr>
          <w:rFonts w:cs="Times New Roman"/>
          <w:szCs w:val="24"/>
        </w:rPr>
        <w:t>ul</w:t>
      </w:r>
      <w:r w:rsidR="00F966B9" w:rsidRPr="002C73CD">
        <w:rPr>
          <w:rFonts w:cs="Times New Roman"/>
          <w:szCs w:val="24"/>
        </w:rPr>
        <w:t xml:space="preserve">ary test </w:t>
      </w:r>
      <w:r w:rsidR="00F966B9">
        <w:rPr>
          <w:rFonts w:cs="Times New Roman"/>
          <w:szCs w:val="24"/>
        </w:rPr>
        <w:t>is</w:t>
      </w:r>
      <w:r w:rsidR="00F966B9" w:rsidRPr="002C73CD">
        <w:rPr>
          <w:rFonts w:cs="Times New Roman"/>
          <w:szCs w:val="24"/>
        </w:rPr>
        <w:t xml:space="preserve"> designed to gather information about your general English background. You are kindly requested to answer the following questions as per the instructions given. Your answers will be treated in strict confidence and used only for research purposes. Thank you very much for your cooperation!</w:t>
      </w:r>
    </w:p>
    <w:p w:rsidR="00F966B9" w:rsidRDefault="00F966B9" w:rsidP="00951BF5">
      <w:pPr>
        <w:spacing w:line="360" w:lineRule="auto"/>
      </w:pPr>
    </w:p>
    <w:p w:rsidR="00F966B9" w:rsidRPr="00150720" w:rsidRDefault="00F966B9" w:rsidP="00951BF5">
      <w:pPr>
        <w:spacing w:line="360" w:lineRule="auto"/>
        <w:jc w:val="left"/>
        <w:rPr>
          <w:b/>
        </w:rPr>
      </w:pPr>
      <w:r w:rsidRPr="00150720">
        <w:rPr>
          <w:b/>
        </w:rPr>
        <w:t>Part A. Profile of Respondent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085"/>
        <w:gridCol w:w="5352"/>
      </w:tblGrid>
      <w:tr w:rsidR="00F966B9" w:rsidTr="0089047E">
        <w:trPr>
          <w:trHeight w:val="451"/>
        </w:trPr>
        <w:tc>
          <w:tcPr>
            <w:tcW w:w="3085" w:type="dxa"/>
            <w:vAlign w:val="bottom"/>
          </w:tcPr>
          <w:p w:rsidR="00F966B9" w:rsidRDefault="00AC5435" w:rsidP="00951BF5">
            <w:pPr>
              <w:spacing w:line="360" w:lineRule="auto"/>
              <w:jc w:val="left"/>
            </w:pPr>
            <w:r>
              <w:t xml:space="preserve">Random </w:t>
            </w:r>
            <w:r w:rsidR="00F966B9">
              <w:t xml:space="preserve"> number</w:t>
            </w:r>
            <w:r>
              <w:t xml:space="preserve"> picked</w:t>
            </w:r>
          </w:p>
        </w:tc>
        <w:tc>
          <w:tcPr>
            <w:tcW w:w="5352" w:type="dxa"/>
            <w:vAlign w:val="bottom"/>
          </w:tcPr>
          <w:p w:rsidR="00F966B9" w:rsidRDefault="00F966B9" w:rsidP="00951BF5">
            <w:pPr>
              <w:spacing w:line="360" w:lineRule="auto"/>
              <w:jc w:val="left"/>
            </w:pPr>
          </w:p>
        </w:tc>
      </w:tr>
      <w:tr w:rsidR="00F966B9" w:rsidTr="0089047E">
        <w:trPr>
          <w:trHeight w:val="557"/>
        </w:trPr>
        <w:tc>
          <w:tcPr>
            <w:tcW w:w="3085" w:type="dxa"/>
            <w:tcBorders>
              <w:bottom w:val="single" w:sz="4" w:space="0" w:color="000000"/>
            </w:tcBorders>
            <w:vAlign w:val="bottom"/>
          </w:tcPr>
          <w:p w:rsidR="00F966B9" w:rsidRDefault="00F966B9" w:rsidP="00951BF5">
            <w:pPr>
              <w:spacing w:line="360" w:lineRule="auto"/>
              <w:jc w:val="left"/>
            </w:pPr>
            <w:r w:rsidRPr="006659C4">
              <w:t xml:space="preserve">Gender (circle): </w:t>
            </w:r>
            <w:r>
              <w:t>(</w:t>
            </w:r>
            <w:r w:rsidRPr="006659C4">
              <w:t>M</w:t>
            </w:r>
            <w:r>
              <w:t>)   (</w:t>
            </w:r>
            <w:r w:rsidRPr="006659C4">
              <w:t>F</w:t>
            </w:r>
            <w:r>
              <w:t>)</w:t>
            </w:r>
          </w:p>
        </w:tc>
        <w:tc>
          <w:tcPr>
            <w:tcW w:w="5352" w:type="dxa"/>
            <w:tcBorders>
              <w:bottom w:val="single" w:sz="4" w:space="0" w:color="000000"/>
            </w:tcBorders>
            <w:vAlign w:val="bottom"/>
          </w:tcPr>
          <w:p w:rsidR="00F966B9" w:rsidRDefault="00F966B9" w:rsidP="00951BF5">
            <w:pPr>
              <w:spacing w:line="360" w:lineRule="auto"/>
              <w:jc w:val="left"/>
            </w:pPr>
            <w:r w:rsidRPr="006659C4">
              <w:t xml:space="preserve">Year of </w:t>
            </w:r>
            <w:r>
              <w:t>undergraduate study (circle): (1) (2) (3)</w:t>
            </w:r>
          </w:p>
        </w:tc>
      </w:tr>
      <w:tr w:rsidR="00F966B9" w:rsidTr="0089047E">
        <w:trPr>
          <w:trHeight w:val="551"/>
        </w:trPr>
        <w:tc>
          <w:tcPr>
            <w:tcW w:w="3085" w:type="dxa"/>
            <w:tcBorders>
              <w:top w:val="single" w:sz="4" w:space="0" w:color="000000"/>
              <w:bottom w:val="single" w:sz="4" w:space="0" w:color="auto"/>
            </w:tcBorders>
            <w:vAlign w:val="bottom"/>
          </w:tcPr>
          <w:p w:rsidR="00F966B9" w:rsidRDefault="00F966B9" w:rsidP="00951BF5">
            <w:pPr>
              <w:spacing w:line="360" w:lineRule="auto"/>
              <w:jc w:val="left"/>
            </w:pPr>
            <w:r w:rsidRPr="006659C4">
              <w:t>Age:</w:t>
            </w:r>
          </w:p>
        </w:tc>
        <w:tc>
          <w:tcPr>
            <w:tcW w:w="5352" w:type="dxa"/>
            <w:tcBorders>
              <w:top w:val="single" w:sz="4" w:space="0" w:color="000000"/>
              <w:bottom w:val="single" w:sz="4" w:space="0" w:color="auto"/>
            </w:tcBorders>
            <w:vAlign w:val="bottom"/>
          </w:tcPr>
          <w:p w:rsidR="00F966B9" w:rsidRDefault="00F966B9" w:rsidP="00951BF5">
            <w:pPr>
              <w:spacing w:line="360" w:lineRule="auto"/>
              <w:jc w:val="left"/>
            </w:pPr>
            <w:r w:rsidRPr="006659C4">
              <w:t>Age at which you started learning English:</w:t>
            </w:r>
          </w:p>
        </w:tc>
      </w:tr>
    </w:tbl>
    <w:p w:rsidR="00F966B9" w:rsidRDefault="00F966B9" w:rsidP="00951BF5">
      <w:pPr>
        <w:shd w:val="clear" w:color="auto" w:fill="FFFFFF"/>
        <w:spacing w:line="360" w:lineRule="auto"/>
        <w:rPr>
          <w:rFonts w:cs="Times New Roman"/>
          <w:color w:val="231F20"/>
          <w:szCs w:val="24"/>
        </w:rPr>
      </w:pPr>
    </w:p>
    <w:p w:rsidR="00F966B9" w:rsidRDefault="00F966B9" w:rsidP="00951BF5">
      <w:pPr>
        <w:shd w:val="clear" w:color="auto" w:fill="FFFFFF"/>
        <w:spacing w:line="360" w:lineRule="auto"/>
        <w:rPr>
          <w:rFonts w:cs="Times New Roman"/>
          <w:color w:val="231F20"/>
          <w:szCs w:val="24"/>
        </w:rPr>
      </w:pPr>
      <w:r>
        <w:rPr>
          <w:rFonts w:cs="Times New Roman"/>
          <w:b/>
          <w:color w:val="231F20"/>
          <w:szCs w:val="24"/>
        </w:rPr>
        <w:t>Part B. Vocabulary Test</w:t>
      </w:r>
    </w:p>
    <w:p w:rsidR="00F966B9" w:rsidRDefault="00F966B9" w:rsidP="00951BF5">
      <w:pPr>
        <w:shd w:val="clear" w:color="auto" w:fill="FFFFFF"/>
        <w:spacing w:line="360" w:lineRule="auto"/>
        <w:rPr>
          <w:rFonts w:cs="Times New Roman"/>
          <w:b/>
          <w:color w:val="231F20"/>
          <w:szCs w:val="24"/>
        </w:rPr>
      </w:pPr>
    </w:p>
    <w:p w:rsidR="00BA5E9C" w:rsidRPr="00F966B9" w:rsidRDefault="00BA5E9C" w:rsidP="00951BF5">
      <w:pPr>
        <w:spacing w:line="360" w:lineRule="auto"/>
        <w:rPr>
          <w:b/>
        </w:rPr>
      </w:pPr>
      <w:r w:rsidRPr="00F966B9">
        <w:rPr>
          <w:b/>
        </w:rPr>
        <w:t xml:space="preserve">Instructions </w:t>
      </w:r>
    </w:p>
    <w:p w:rsidR="00696215" w:rsidRDefault="00BA5E9C" w:rsidP="00951BF5">
      <w:pPr>
        <w:spacing w:line="360" w:lineRule="auto"/>
        <w:rPr>
          <w:rFonts w:cs="Times New Roman"/>
          <w:szCs w:val="24"/>
        </w:rPr>
      </w:pPr>
      <w:r w:rsidRPr="002C73CD">
        <w:rPr>
          <w:rFonts w:cs="Times New Roman"/>
          <w:szCs w:val="24"/>
        </w:rPr>
        <w:t xml:space="preserve">This is a vocabulary test. Choose the right word from the six options provided that match with each meaning given. Write the number of </w:t>
      </w:r>
      <w:r w:rsidR="00F966B9">
        <w:rPr>
          <w:rFonts w:cs="Times New Roman"/>
          <w:szCs w:val="24"/>
        </w:rPr>
        <w:t>that word next to its meaning. Here is an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118"/>
        <w:gridCol w:w="4785"/>
      </w:tblGrid>
      <w:tr w:rsidR="008205E3" w:rsidTr="008205E3">
        <w:tc>
          <w:tcPr>
            <w:tcW w:w="534" w:type="dxa"/>
          </w:tcPr>
          <w:p w:rsidR="008205E3" w:rsidRDefault="008205E3" w:rsidP="00951BF5">
            <w:pPr>
              <w:spacing w:line="360" w:lineRule="auto"/>
              <w:rPr>
                <w:rFonts w:cs="Times New Roman"/>
                <w:szCs w:val="24"/>
              </w:rPr>
            </w:pPr>
          </w:p>
        </w:tc>
        <w:tc>
          <w:tcPr>
            <w:tcW w:w="3118" w:type="dxa"/>
          </w:tcPr>
          <w:p w:rsidR="008205E3" w:rsidRPr="002C73CD" w:rsidRDefault="008205E3" w:rsidP="00951BF5">
            <w:pPr>
              <w:spacing w:line="360" w:lineRule="auto"/>
              <w:rPr>
                <w:rFonts w:cs="Times New Roman"/>
                <w:szCs w:val="24"/>
              </w:rPr>
            </w:pPr>
            <w:r w:rsidRPr="002C73CD">
              <w:rPr>
                <w:rFonts w:cs="Times New Roman"/>
                <w:szCs w:val="24"/>
              </w:rPr>
              <w:t>1. Business</w:t>
            </w:r>
          </w:p>
          <w:p w:rsidR="008205E3" w:rsidRPr="002C73CD" w:rsidRDefault="008205E3" w:rsidP="00951BF5">
            <w:pPr>
              <w:spacing w:line="360" w:lineRule="auto"/>
              <w:rPr>
                <w:rFonts w:cs="Times New Roman"/>
                <w:szCs w:val="24"/>
              </w:rPr>
            </w:pPr>
            <w:r w:rsidRPr="002C73CD">
              <w:rPr>
                <w:rFonts w:cs="Times New Roman"/>
                <w:szCs w:val="24"/>
              </w:rPr>
              <w:t xml:space="preserve">2. Clock </w:t>
            </w:r>
          </w:p>
          <w:p w:rsidR="008205E3" w:rsidRPr="002C73CD" w:rsidRDefault="008205E3" w:rsidP="00951BF5">
            <w:pPr>
              <w:spacing w:line="360" w:lineRule="auto"/>
              <w:rPr>
                <w:rFonts w:cs="Times New Roman"/>
                <w:szCs w:val="24"/>
              </w:rPr>
            </w:pPr>
            <w:r w:rsidRPr="002C73CD">
              <w:rPr>
                <w:rFonts w:cs="Times New Roman"/>
                <w:szCs w:val="24"/>
              </w:rPr>
              <w:t xml:space="preserve">3. Horse </w:t>
            </w:r>
          </w:p>
          <w:p w:rsidR="008205E3" w:rsidRPr="002C73CD" w:rsidRDefault="008205E3" w:rsidP="00951BF5">
            <w:pPr>
              <w:spacing w:line="360" w:lineRule="auto"/>
              <w:rPr>
                <w:rFonts w:cs="Times New Roman"/>
                <w:szCs w:val="24"/>
              </w:rPr>
            </w:pPr>
            <w:r w:rsidRPr="002C73CD">
              <w:rPr>
                <w:rFonts w:cs="Times New Roman"/>
                <w:szCs w:val="24"/>
              </w:rPr>
              <w:t xml:space="preserve">4. Pencil </w:t>
            </w:r>
          </w:p>
          <w:p w:rsidR="008205E3" w:rsidRPr="002C73CD" w:rsidRDefault="008205E3" w:rsidP="00951BF5">
            <w:pPr>
              <w:spacing w:line="360" w:lineRule="auto"/>
              <w:rPr>
                <w:rFonts w:cs="Times New Roman"/>
                <w:szCs w:val="24"/>
              </w:rPr>
            </w:pPr>
            <w:r w:rsidRPr="002C73CD">
              <w:rPr>
                <w:rFonts w:cs="Times New Roman"/>
                <w:szCs w:val="24"/>
              </w:rPr>
              <w:t xml:space="preserve">5. Shoe </w:t>
            </w:r>
          </w:p>
          <w:p w:rsidR="008205E3" w:rsidRDefault="008205E3" w:rsidP="00951BF5">
            <w:pPr>
              <w:spacing w:line="360" w:lineRule="auto"/>
              <w:rPr>
                <w:rFonts w:cs="Times New Roman"/>
                <w:szCs w:val="24"/>
              </w:rPr>
            </w:pPr>
            <w:r>
              <w:rPr>
                <w:rFonts w:cs="Times New Roman"/>
                <w:szCs w:val="24"/>
              </w:rPr>
              <w:t>6. Wall</w:t>
            </w:r>
          </w:p>
        </w:tc>
        <w:tc>
          <w:tcPr>
            <w:tcW w:w="4785" w:type="dxa"/>
          </w:tcPr>
          <w:p w:rsidR="008205E3" w:rsidRPr="008205E3" w:rsidRDefault="008205E3" w:rsidP="00951BF5">
            <w:pPr>
              <w:spacing w:line="360" w:lineRule="auto"/>
              <w:rPr>
                <w:rFonts w:cs="Times New Roman"/>
                <w:b/>
                <w:szCs w:val="24"/>
                <w:u w:val="single"/>
              </w:rPr>
            </w:pPr>
            <w:r w:rsidRPr="002C73CD">
              <w:rPr>
                <w:rFonts w:cs="Times New Roman"/>
                <w:szCs w:val="24"/>
              </w:rPr>
              <w:t>part of a house</w:t>
            </w:r>
            <w:r>
              <w:rPr>
                <w:rFonts w:cs="Times New Roman"/>
                <w:szCs w:val="24"/>
              </w:rPr>
              <w:tab/>
            </w:r>
            <w:r>
              <w:rPr>
                <w:rFonts w:cs="Times New Roman"/>
                <w:szCs w:val="24"/>
              </w:rPr>
              <w:tab/>
            </w:r>
            <w:r>
              <w:rPr>
                <w:rFonts w:cs="Times New Roman"/>
                <w:b/>
                <w:szCs w:val="24"/>
                <w:u w:val="single"/>
              </w:rPr>
              <w:t>6</w:t>
            </w:r>
          </w:p>
          <w:p w:rsidR="008205E3" w:rsidRPr="008205E3" w:rsidRDefault="008205E3" w:rsidP="00951BF5">
            <w:pPr>
              <w:spacing w:line="360" w:lineRule="auto"/>
              <w:rPr>
                <w:rFonts w:cs="Times New Roman"/>
                <w:b/>
                <w:szCs w:val="24"/>
                <w:u w:val="single"/>
              </w:rPr>
            </w:pPr>
            <w:r w:rsidRPr="002C73CD">
              <w:rPr>
                <w:rFonts w:cs="Times New Roman"/>
                <w:szCs w:val="24"/>
              </w:rPr>
              <w:t>animal with four legs</w:t>
            </w:r>
            <w:r>
              <w:rPr>
                <w:rFonts w:cs="Times New Roman"/>
                <w:szCs w:val="24"/>
              </w:rPr>
              <w:tab/>
            </w:r>
            <w:r>
              <w:rPr>
                <w:rFonts w:cs="Times New Roman"/>
                <w:szCs w:val="24"/>
              </w:rPr>
              <w:tab/>
            </w:r>
            <w:r>
              <w:rPr>
                <w:rFonts w:cs="Times New Roman"/>
                <w:b/>
                <w:szCs w:val="24"/>
                <w:u w:val="single"/>
              </w:rPr>
              <w:t>3</w:t>
            </w:r>
          </w:p>
          <w:p w:rsidR="008205E3" w:rsidRPr="008205E3" w:rsidRDefault="008205E3" w:rsidP="00951BF5">
            <w:pPr>
              <w:spacing w:line="360" w:lineRule="auto"/>
              <w:rPr>
                <w:rFonts w:cs="Times New Roman"/>
                <w:b/>
                <w:szCs w:val="24"/>
                <w:u w:val="single"/>
              </w:rPr>
            </w:pPr>
            <w:r w:rsidRPr="002C73CD">
              <w:rPr>
                <w:rFonts w:cs="Times New Roman"/>
                <w:szCs w:val="24"/>
              </w:rPr>
              <w:t>something used for writing</w:t>
            </w:r>
            <w:r>
              <w:rPr>
                <w:rFonts w:cs="Times New Roman"/>
                <w:szCs w:val="24"/>
              </w:rPr>
              <w:tab/>
            </w:r>
            <w:r>
              <w:rPr>
                <w:rFonts w:cs="Times New Roman"/>
                <w:b/>
                <w:szCs w:val="24"/>
                <w:u w:val="single"/>
              </w:rPr>
              <w:t>4</w:t>
            </w:r>
          </w:p>
        </w:tc>
      </w:tr>
    </w:tbl>
    <w:p w:rsidR="00BA5E9C" w:rsidRPr="002C73CD" w:rsidRDefault="00BA5E9C" w:rsidP="00951BF5">
      <w:pPr>
        <w:spacing w:line="360" w:lineRule="auto"/>
        <w:rPr>
          <w:rFonts w:cs="Times New Roman"/>
          <w:szCs w:val="24"/>
        </w:rPr>
      </w:pPr>
    </w:p>
    <w:p w:rsidR="00BA5E9C" w:rsidRDefault="00BA5E9C" w:rsidP="00951BF5">
      <w:pPr>
        <w:spacing w:line="360" w:lineRule="auto"/>
        <w:rPr>
          <w:rFonts w:cs="Times New Roman"/>
          <w:b/>
          <w:szCs w:val="24"/>
        </w:rPr>
      </w:pPr>
      <w:r w:rsidRPr="002C73CD">
        <w:rPr>
          <w:rFonts w:cs="Times New Roman"/>
          <w:b/>
          <w:szCs w:val="24"/>
        </w:rPr>
        <w:lastRenderedPageBreak/>
        <w:t>Now complete the following statements by filling in the correct number which is best suited with the explanation given in the blank spaces provided. Follow the example above.</w:t>
      </w:r>
    </w:p>
    <w:p w:rsidR="008205E3" w:rsidRDefault="008205E3" w:rsidP="00951BF5">
      <w:pPr>
        <w:spacing w:line="360" w:lineRule="auto"/>
        <w:rPr>
          <w:rFonts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118"/>
        <w:gridCol w:w="4785"/>
      </w:tblGrid>
      <w:tr w:rsidR="008205E3" w:rsidTr="0089047E">
        <w:tc>
          <w:tcPr>
            <w:tcW w:w="534" w:type="dxa"/>
          </w:tcPr>
          <w:p w:rsidR="008205E3" w:rsidRDefault="008205E3" w:rsidP="00951BF5">
            <w:pPr>
              <w:spacing w:line="360" w:lineRule="auto"/>
              <w:rPr>
                <w:rFonts w:cs="Times New Roman"/>
                <w:szCs w:val="24"/>
              </w:rPr>
            </w:pPr>
            <w:proofErr w:type="spellStart"/>
            <w:r>
              <w:rPr>
                <w:rFonts w:cs="Times New Roman"/>
                <w:szCs w:val="24"/>
              </w:rPr>
              <w:t>i</w:t>
            </w:r>
            <w:proofErr w:type="spellEnd"/>
            <w:r>
              <w:rPr>
                <w:rFonts w:cs="Times New Roman"/>
                <w:szCs w:val="24"/>
              </w:rPr>
              <w:t>.</w:t>
            </w:r>
          </w:p>
        </w:tc>
        <w:tc>
          <w:tcPr>
            <w:tcW w:w="3118" w:type="dxa"/>
          </w:tcPr>
          <w:p w:rsidR="008205E3" w:rsidRPr="002C73CD" w:rsidRDefault="008205E3" w:rsidP="00951BF5">
            <w:pPr>
              <w:spacing w:line="360" w:lineRule="auto"/>
            </w:pPr>
            <w:r>
              <w:t xml:space="preserve">1. </w:t>
            </w:r>
            <w:r w:rsidRPr="002C73CD">
              <w:t xml:space="preserve">Area </w:t>
            </w:r>
          </w:p>
          <w:p w:rsidR="008205E3" w:rsidRPr="002C73CD" w:rsidRDefault="008205E3" w:rsidP="00951BF5">
            <w:pPr>
              <w:spacing w:line="360" w:lineRule="auto"/>
              <w:rPr>
                <w:rFonts w:cs="Times New Roman"/>
                <w:szCs w:val="24"/>
              </w:rPr>
            </w:pPr>
            <w:r w:rsidRPr="002C73CD">
              <w:rPr>
                <w:rFonts w:cs="Times New Roman"/>
                <w:szCs w:val="24"/>
              </w:rPr>
              <w:t xml:space="preserve">2. Contract </w:t>
            </w:r>
          </w:p>
          <w:p w:rsidR="008205E3" w:rsidRPr="002C73CD" w:rsidRDefault="008205E3" w:rsidP="00951BF5">
            <w:pPr>
              <w:spacing w:line="360" w:lineRule="auto"/>
              <w:rPr>
                <w:rFonts w:cs="Times New Roman"/>
                <w:szCs w:val="24"/>
              </w:rPr>
            </w:pPr>
            <w:r w:rsidRPr="002C73CD">
              <w:rPr>
                <w:rFonts w:cs="Times New Roman"/>
                <w:szCs w:val="24"/>
              </w:rPr>
              <w:t xml:space="preserve">3. Definition </w:t>
            </w:r>
          </w:p>
          <w:p w:rsidR="008205E3" w:rsidRPr="002C73CD" w:rsidRDefault="008205E3" w:rsidP="00951BF5">
            <w:pPr>
              <w:spacing w:line="360" w:lineRule="auto"/>
              <w:rPr>
                <w:rFonts w:cs="Times New Roman"/>
                <w:szCs w:val="24"/>
              </w:rPr>
            </w:pPr>
            <w:r w:rsidRPr="002C73CD">
              <w:rPr>
                <w:rFonts w:cs="Times New Roman"/>
                <w:szCs w:val="24"/>
              </w:rPr>
              <w:t xml:space="preserve">4. Evidence </w:t>
            </w:r>
          </w:p>
          <w:p w:rsidR="008205E3" w:rsidRPr="002C73CD" w:rsidRDefault="008205E3" w:rsidP="00951BF5">
            <w:pPr>
              <w:spacing w:line="360" w:lineRule="auto"/>
              <w:rPr>
                <w:rFonts w:cs="Times New Roman"/>
                <w:szCs w:val="24"/>
              </w:rPr>
            </w:pPr>
            <w:r w:rsidRPr="002C73CD">
              <w:rPr>
                <w:rFonts w:cs="Times New Roman"/>
                <w:szCs w:val="24"/>
              </w:rPr>
              <w:t xml:space="preserve">5. Method </w:t>
            </w:r>
          </w:p>
          <w:p w:rsidR="008205E3" w:rsidRDefault="008205E3" w:rsidP="00951BF5">
            <w:pPr>
              <w:spacing w:line="360" w:lineRule="auto"/>
              <w:rPr>
                <w:rFonts w:cs="Times New Roman"/>
                <w:szCs w:val="24"/>
              </w:rPr>
            </w:pPr>
            <w:r w:rsidRPr="002C73CD">
              <w:rPr>
                <w:rFonts w:cs="Times New Roman"/>
                <w:szCs w:val="24"/>
              </w:rPr>
              <w:t>6. Role</w:t>
            </w:r>
          </w:p>
        </w:tc>
        <w:tc>
          <w:tcPr>
            <w:tcW w:w="4785" w:type="dxa"/>
          </w:tcPr>
          <w:p w:rsidR="008205E3" w:rsidRDefault="008205E3" w:rsidP="00951BF5">
            <w:pPr>
              <w:spacing w:line="360" w:lineRule="auto"/>
            </w:pPr>
            <w:r w:rsidRPr="002C73CD">
              <w:t>____written agreement.</w:t>
            </w:r>
          </w:p>
          <w:p w:rsidR="008205E3" w:rsidRDefault="008205E3" w:rsidP="00951BF5">
            <w:pPr>
              <w:spacing w:line="360" w:lineRule="auto"/>
              <w:rPr>
                <w:rFonts w:cs="Times New Roman"/>
                <w:szCs w:val="24"/>
              </w:rPr>
            </w:pPr>
            <w:r w:rsidRPr="002C73CD">
              <w:rPr>
                <w:rFonts w:cs="Times New Roman"/>
                <w:szCs w:val="24"/>
              </w:rPr>
              <w:t>____way of doing something.</w:t>
            </w:r>
          </w:p>
          <w:p w:rsidR="008205E3" w:rsidRPr="008205E3" w:rsidRDefault="008205E3" w:rsidP="00951BF5">
            <w:pPr>
              <w:spacing w:line="360" w:lineRule="auto"/>
              <w:rPr>
                <w:rFonts w:cs="Times New Roman"/>
                <w:b/>
                <w:szCs w:val="24"/>
                <w:u w:val="single"/>
              </w:rPr>
            </w:pPr>
            <w:r w:rsidRPr="002C73CD">
              <w:rPr>
                <w:rFonts w:cs="Times New Roman"/>
                <w:szCs w:val="24"/>
              </w:rPr>
              <w:t>____reason for believing something is or is not true.</w:t>
            </w:r>
          </w:p>
        </w:tc>
      </w:tr>
    </w:tbl>
    <w:p w:rsidR="00AC5435" w:rsidRPr="002C73CD" w:rsidRDefault="00AC5435" w:rsidP="00951BF5">
      <w:pPr>
        <w:spacing w:line="360" w:lineRule="auto"/>
        <w:rPr>
          <w:rFonts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118"/>
        <w:gridCol w:w="4785"/>
      </w:tblGrid>
      <w:tr w:rsidR="008205E3" w:rsidTr="0089047E">
        <w:tc>
          <w:tcPr>
            <w:tcW w:w="534" w:type="dxa"/>
          </w:tcPr>
          <w:p w:rsidR="008205E3" w:rsidRDefault="008205E3" w:rsidP="00A33E19">
            <w:pPr>
              <w:spacing w:line="240" w:lineRule="auto"/>
              <w:rPr>
                <w:rFonts w:cs="Times New Roman"/>
                <w:szCs w:val="24"/>
              </w:rPr>
            </w:pPr>
            <w:r>
              <w:rPr>
                <w:rFonts w:cs="Times New Roman"/>
                <w:szCs w:val="24"/>
              </w:rPr>
              <w:t>ii.</w:t>
            </w:r>
          </w:p>
        </w:tc>
        <w:tc>
          <w:tcPr>
            <w:tcW w:w="3118" w:type="dxa"/>
          </w:tcPr>
          <w:p w:rsidR="008205E3" w:rsidRPr="002C73CD" w:rsidRDefault="008205E3" w:rsidP="00A33E19">
            <w:pPr>
              <w:spacing w:line="240" w:lineRule="auto"/>
            </w:pPr>
            <w:r>
              <w:t>1. Construction</w:t>
            </w:r>
          </w:p>
          <w:p w:rsidR="008205E3" w:rsidRPr="002C73CD" w:rsidRDefault="008205E3" w:rsidP="00A33E19">
            <w:pPr>
              <w:spacing w:line="240" w:lineRule="auto"/>
              <w:rPr>
                <w:rFonts w:cs="Times New Roman"/>
                <w:szCs w:val="24"/>
              </w:rPr>
            </w:pPr>
            <w:r w:rsidRPr="002C73CD">
              <w:rPr>
                <w:rFonts w:cs="Times New Roman"/>
                <w:szCs w:val="24"/>
              </w:rPr>
              <w:t xml:space="preserve">2. </w:t>
            </w:r>
            <w:r>
              <w:rPr>
                <w:rFonts w:cs="Times New Roman"/>
                <w:szCs w:val="24"/>
              </w:rPr>
              <w:t>Feature</w:t>
            </w:r>
          </w:p>
          <w:p w:rsidR="008205E3" w:rsidRPr="002C73CD" w:rsidRDefault="008205E3" w:rsidP="00A33E19">
            <w:pPr>
              <w:spacing w:line="240" w:lineRule="auto"/>
              <w:rPr>
                <w:rFonts w:cs="Times New Roman"/>
                <w:szCs w:val="24"/>
              </w:rPr>
            </w:pPr>
            <w:r w:rsidRPr="002C73CD">
              <w:rPr>
                <w:rFonts w:cs="Times New Roman"/>
                <w:szCs w:val="24"/>
              </w:rPr>
              <w:t xml:space="preserve">3. </w:t>
            </w:r>
            <w:r>
              <w:rPr>
                <w:rFonts w:cs="Times New Roman"/>
                <w:szCs w:val="24"/>
              </w:rPr>
              <w:t>Impact</w:t>
            </w:r>
          </w:p>
          <w:p w:rsidR="008205E3" w:rsidRPr="002C73CD" w:rsidRDefault="008205E3" w:rsidP="00A33E19">
            <w:pPr>
              <w:spacing w:line="240" w:lineRule="auto"/>
              <w:rPr>
                <w:rFonts w:cs="Times New Roman"/>
                <w:szCs w:val="24"/>
              </w:rPr>
            </w:pPr>
            <w:r w:rsidRPr="002C73CD">
              <w:rPr>
                <w:rFonts w:cs="Times New Roman"/>
                <w:szCs w:val="24"/>
              </w:rPr>
              <w:t xml:space="preserve">4. </w:t>
            </w:r>
            <w:r>
              <w:rPr>
                <w:rFonts w:cs="Times New Roman"/>
                <w:szCs w:val="24"/>
              </w:rPr>
              <w:t>Institute</w:t>
            </w:r>
          </w:p>
          <w:p w:rsidR="008205E3" w:rsidRPr="002C73CD" w:rsidRDefault="008205E3" w:rsidP="00A33E19">
            <w:pPr>
              <w:spacing w:line="240" w:lineRule="auto"/>
              <w:rPr>
                <w:rFonts w:cs="Times New Roman"/>
                <w:szCs w:val="24"/>
              </w:rPr>
            </w:pPr>
            <w:r w:rsidRPr="002C73CD">
              <w:rPr>
                <w:rFonts w:cs="Times New Roman"/>
                <w:szCs w:val="24"/>
              </w:rPr>
              <w:t xml:space="preserve">5. </w:t>
            </w:r>
            <w:r>
              <w:rPr>
                <w:rFonts w:cs="Times New Roman"/>
                <w:szCs w:val="24"/>
              </w:rPr>
              <w:t xml:space="preserve">Region </w:t>
            </w:r>
          </w:p>
          <w:p w:rsidR="008205E3" w:rsidRDefault="008205E3" w:rsidP="00A33E19">
            <w:pPr>
              <w:spacing w:line="240" w:lineRule="auto"/>
              <w:rPr>
                <w:rFonts w:cs="Times New Roman"/>
                <w:szCs w:val="24"/>
              </w:rPr>
            </w:pPr>
            <w:r w:rsidRPr="002C73CD">
              <w:rPr>
                <w:rFonts w:cs="Times New Roman"/>
                <w:szCs w:val="24"/>
              </w:rPr>
              <w:t xml:space="preserve">6. </w:t>
            </w:r>
            <w:r>
              <w:rPr>
                <w:rFonts w:cs="Times New Roman"/>
                <w:szCs w:val="24"/>
              </w:rPr>
              <w:t>Security</w:t>
            </w:r>
          </w:p>
        </w:tc>
        <w:tc>
          <w:tcPr>
            <w:tcW w:w="4785" w:type="dxa"/>
          </w:tcPr>
          <w:p w:rsidR="008205E3" w:rsidRDefault="008205E3" w:rsidP="00A33E19">
            <w:pPr>
              <w:spacing w:line="240" w:lineRule="auto"/>
            </w:pPr>
            <w:r w:rsidRPr="002C73CD">
              <w:t>____</w:t>
            </w:r>
            <w:r>
              <w:t>safety</w:t>
            </w:r>
          </w:p>
          <w:p w:rsidR="008205E3" w:rsidRDefault="008205E3" w:rsidP="00A33E19">
            <w:pPr>
              <w:spacing w:line="240" w:lineRule="auto"/>
              <w:rPr>
                <w:rFonts w:cs="Times New Roman"/>
                <w:szCs w:val="24"/>
              </w:rPr>
            </w:pPr>
            <w:r w:rsidRPr="002C73CD">
              <w:rPr>
                <w:rFonts w:cs="Times New Roman"/>
                <w:szCs w:val="24"/>
              </w:rPr>
              <w:t>____</w:t>
            </w:r>
            <w:r>
              <w:rPr>
                <w:rFonts w:cs="Times New Roman"/>
                <w:szCs w:val="24"/>
              </w:rPr>
              <w:t>noticeable part of something</w:t>
            </w:r>
          </w:p>
          <w:p w:rsidR="008205E3" w:rsidRPr="008205E3" w:rsidRDefault="008205E3" w:rsidP="00A33E19">
            <w:pPr>
              <w:spacing w:line="240" w:lineRule="auto"/>
              <w:rPr>
                <w:rFonts w:cs="Times New Roman"/>
                <w:b/>
                <w:szCs w:val="24"/>
                <w:u w:val="single"/>
              </w:rPr>
            </w:pPr>
            <w:r w:rsidRPr="002C73CD">
              <w:rPr>
                <w:rFonts w:cs="Times New Roman"/>
                <w:szCs w:val="24"/>
              </w:rPr>
              <w:t>____</w:t>
            </w:r>
            <w:r w:rsidR="00EB026D">
              <w:rPr>
                <w:rFonts w:cs="Times New Roman"/>
                <w:szCs w:val="24"/>
              </w:rPr>
              <w:t>organization</w:t>
            </w:r>
            <w:r>
              <w:rPr>
                <w:rFonts w:cs="Times New Roman"/>
                <w:szCs w:val="24"/>
              </w:rPr>
              <w:t xml:space="preserve"> which has special purpose</w:t>
            </w:r>
          </w:p>
        </w:tc>
      </w:tr>
    </w:tbl>
    <w:p w:rsidR="00BA5E9C" w:rsidRDefault="00BA5E9C" w:rsidP="00A33E19">
      <w:pPr>
        <w:spacing w:line="240" w:lineRule="auto"/>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118"/>
        <w:gridCol w:w="4785"/>
      </w:tblGrid>
      <w:tr w:rsidR="008205E3" w:rsidTr="0089047E">
        <w:tc>
          <w:tcPr>
            <w:tcW w:w="534" w:type="dxa"/>
          </w:tcPr>
          <w:p w:rsidR="008205E3" w:rsidRDefault="008205E3" w:rsidP="00A33E19">
            <w:pPr>
              <w:spacing w:line="240" w:lineRule="auto"/>
              <w:rPr>
                <w:rFonts w:cs="Times New Roman"/>
                <w:szCs w:val="24"/>
              </w:rPr>
            </w:pPr>
            <w:r>
              <w:rPr>
                <w:rFonts w:cs="Times New Roman"/>
                <w:szCs w:val="24"/>
              </w:rPr>
              <w:t>iii.</w:t>
            </w:r>
          </w:p>
        </w:tc>
        <w:tc>
          <w:tcPr>
            <w:tcW w:w="3118" w:type="dxa"/>
          </w:tcPr>
          <w:p w:rsidR="008205E3" w:rsidRPr="002C73CD" w:rsidRDefault="008205E3" w:rsidP="00A33E19">
            <w:pPr>
              <w:spacing w:line="240" w:lineRule="auto"/>
            </w:pPr>
            <w:r>
              <w:t>1. Debate</w:t>
            </w:r>
          </w:p>
          <w:p w:rsidR="008205E3" w:rsidRPr="002C73CD" w:rsidRDefault="008205E3" w:rsidP="00A33E19">
            <w:pPr>
              <w:spacing w:line="240" w:lineRule="auto"/>
              <w:rPr>
                <w:rFonts w:cs="Times New Roman"/>
                <w:szCs w:val="24"/>
              </w:rPr>
            </w:pPr>
            <w:r w:rsidRPr="002C73CD">
              <w:rPr>
                <w:rFonts w:cs="Times New Roman"/>
                <w:szCs w:val="24"/>
              </w:rPr>
              <w:t xml:space="preserve">2. </w:t>
            </w:r>
            <w:r>
              <w:rPr>
                <w:rFonts w:cs="Times New Roman"/>
                <w:szCs w:val="24"/>
              </w:rPr>
              <w:t>Exposure</w:t>
            </w:r>
          </w:p>
          <w:p w:rsidR="008205E3" w:rsidRPr="002C73CD" w:rsidRDefault="008205E3" w:rsidP="00A33E19">
            <w:pPr>
              <w:spacing w:line="240" w:lineRule="auto"/>
              <w:rPr>
                <w:rFonts w:cs="Times New Roman"/>
                <w:szCs w:val="24"/>
              </w:rPr>
            </w:pPr>
            <w:r w:rsidRPr="002C73CD">
              <w:rPr>
                <w:rFonts w:cs="Times New Roman"/>
                <w:szCs w:val="24"/>
              </w:rPr>
              <w:t xml:space="preserve">3. </w:t>
            </w:r>
            <w:r>
              <w:rPr>
                <w:rFonts w:cs="Times New Roman"/>
                <w:szCs w:val="24"/>
              </w:rPr>
              <w:t>Integration</w:t>
            </w:r>
          </w:p>
          <w:p w:rsidR="008205E3" w:rsidRPr="002C73CD" w:rsidRDefault="008205E3" w:rsidP="00A33E19">
            <w:pPr>
              <w:spacing w:line="240" w:lineRule="auto"/>
              <w:rPr>
                <w:rFonts w:cs="Times New Roman"/>
                <w:szCs w:val="24"/>
              </w:rPr>
            </w:pPr>
            <w:r w:rsidRPr="002C73CD">
              <w:rPr>
                <w:rFonts w:cs="Times New Roman"/>
                <w:szCs w:val="24"/>
              </w:rPr>
              <w:t xml:space="preserve">4. </w:t>
            </w:r>
            <w:r>
              <w:rPr>
                <w:rFonts w:cs="Times New Roman"/>
                <w:szCs w:val="24"/>
              </w:rPr>
              <w:t>Option</w:t>
            </w:r>
          </w:p>
          <w:p w:rsidR="008205E3" w:rsidRPr="002C73CD" w:rsidRDefault="008205E3" w:rsidP="00A33E19">
            <w:pPr>
              <w:spacing w:line="240" w:lineRule="auto"/>
              <w:rPr>
                <w:rFonts w:cs="Times New Roman"/>
                <w:szCs w:val="24"/>
              </w:rPr>
            </w:pPr>
            <w:r w:rsidRPr="002C73CD">
              <w:rPr>
                <w:rFonts w:cs="Times New Roman"/>
                <w:szCs w:val="24"/>
              </w:rPr>
              <w:t xml:space="preserve">5. </w:t>
            </w:r>
            <w:r>
              <w:rPr>
                <w:rFonts w:cs="Times New Roman"/>
                <w:szCs w:val="24"/>
              </w:rPr>
              <w:t>Scheme</w:t>
            </w:r>
          </w:p>
          <w:p w:rsidR="008205E3" w:rsidRDefault="008205E3" w:rsidP="00A33E19">
            <w:pPr>
              <w:spacing w:line="240" w:lineRule="auto"/>
              <w:rPr>
                <w:rFonts w:cs="Times New Roman"/>
                <w:szCs w:val="24"/>
              </w:rPr>
            </w:pPr>
            <w:r w:rsidRPr="002C73CD">
              <w:rPr>
                <w:rFonts w:cs="Times New Roman"/>
                <w:szCs w:val="24"/>
              </w:rPr>
              <w:t xml:space="preserve">6. </w:t>
            </w:r>
            <w:r>
              <w:rPr>
                <w:rFonts w:cs="Times New Roman"/>
                <w:szCs w:val="24"/>
              </w:rPr>
              <w:t xml:space="preserve">Stability </w:t>
            </w:r>
          </w:p>
        </w:tc>
        <w:tc>
          <w:tcPr>
            <w:tcW w:w="4785" w:type="dxa"/>
          </w:tcPr>
          <w:p w:rsidR="008205E3" w:rsidRDefault="008205E3" w:rsidP="00A33E19">
            <w:pPr>
              <w:spacing w:line="240" w:lineRule="auto"/>
            </w:pPr>
            <w:r w:rsidRPr="002C73CD">
              <w:t>____</w:t>
            </w:r>
            <w:r>
              <w:t>plan</w:t>
            </w:r>
            <w:r w:rsidRPr="002C73CD">
              <w:t>.</w:t>
            </w:r>
          </w:p>
          <w:p w:rsidR="008205E3" w:rsidRDefault="008205E3" w:rsidP="00A33E19">
            <w:pPr>
              <w:spacing w:line="240" w:lineRule="auto"/>
              <w:rPr>
                <w:rFonts w:cs="Times New Roman"/>
                <w:szCs w:val="24"/>
              </w:rPr>
            </w:pPr>
            <w:r w:rsidRPr="002C73CD">
              <w:rPr>
                <w:rFonts w:cs="Times New Roman"/>
                <w:szCs w:val="24"/>
              </w:rPr>
              <w:t>____</w:t>
            </w:r>
            <w:r>
              <w:rPr>
                <w:rFonts w:cs="Times New Roman"/>
                <w:szCs w:val="24"/>
              </w:rPr>
              <w:t>choice</w:t>
            </w:r>
          </w:p>
          <w:p w:rsidR="008205E3" w:rsidRPr="008205E3" w:rsidRDefault="008205E3" w:rsidP="00A33E19">
            <w:pPr>
              <w:spacing w:line="240" w:lineRule="auto"/>
              <w:rPr>
                <w:rFonts w:cs="Times New Roman"/>
                <w:b/>
                <w:szCs w:val="24"/>
                <w:u w:val="single"/>
              </w:rPr>
            </w:pPr>
            <w:r w:rsidRPr="002C73CD">
              <w:rPr>
                <w:rFonts w:cs="Times New Roman"/>
                <w:szCs w:val="24"/>
              </w:rPr>
              <w:t>____</w:t>
            </w:r>
            <w:r>
              <w:rPr>
                <w:rFonts w:cs="Times New Roman"/>
                <w:szCs w:val="24"/>
              </w:rPr>
              <w:t>joining something into a whole</w:t>
            </w:r>
          </w:p>
        </w:tc>
      </w:tr>
    </w:tbl>
    <w:p w:rsidR="00BA5E9C" w:rsidRPr="002C73CD" w:rsidRDefault="00BA5E9C" w:rsidP="00A33E19">
      <w:pPr>
        <w:spacing w:line="240" w:lineRule="auto"/>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118"/>
        <w:gridCol w:w="4785"/>
      </w:tblGrid>
      <w:tr w:rsidR="008205E3" w:rsidTr="0089047E">
        <w:tc>
          <w:tcPr>
            <w:tcW w:w="534" w:type="dxa"/>
          </w:tcPr>
          <w:p w:rsidR="008205E3" w:rsidRDefault="008205E3" w:rsidP="00A33E19">
            <w:pPr>
              <w:spacing w:line="240" w:lineRule="auto"/>
              <w:rPr>
                <w:rFonts w:cs="Times New Roman"/>
                <w:szCs w:val="24"/>
              </w:rPr>
            </w:pPr>
            <w:r>
              <w:rPr>
                <w:rFonts w:cs="Times New Roman"/>
                <w:szCs w:val="24"/>
              </w:rPr>
              <w:t>iv.</w:t>
            </w:r>
          </w:p>
        </w:tc>
        <w:tc>
          <w:tcPr>
            <w:tcW w:w="3118" w:type="dxa"/>
          </w:tcPr>
          <w:p w:rsidR="008205E3" w:rsidRPr="002C73CD" w:rsidRDefault="008205E3" w:rsidP="00A33E19">
            <w:pPr>
              <w:spacing w:line="240" w:lineRule="auto"/>
            </w:pPr>
            <w:r>
              <w:t>1. Alter</w:t>
            </w:r>
          </w:p>
          <w:p w:rsidR="008205E3" w:rsidRPr="002C73CD" w:rsidRDefault="008205E3" w:rsidP="00A33E19">
            <w:pPr>
              <w:spacing w:line="240" w:lineRule="auto"/>
              <w:rPr>
                <w:rFonts w:cs="Times New Roman"/>
                <w:szCs w:val="24"/>
              </w:rPr>
            </w:pPr>
            <w:r w:rsidRPr="002C73CD">
              <w:rPr>
                <w:rFonts w:cs="Times New Roman"/>
                <w:szCs w:val="24"/>
              </w:rPr>
              <w:t xml:space="preserve">2. </w:t>
            </w:r>
            <w:r>
              <w:rPr>
                <w:rFonts w:cs="Times New Roman"/>
                <w:szCs w:val="24"/>
              </w:rPr>
              <w:t>Coincide</w:t>
            </w:r>
          </w:p>
          <w:p w:rsidR="008205E3" w:rsidRPr="002C73CD" w:rsidRDefault="008205E3" w:rsidP="00A33E19">
            <w:pPr>
              <w:spacing w:line="240" w:lineRule="auto"/>
              <w:rPr>
                <w:rFonts w:cs="Times New Roman"/>
                <w:szCs w:val="24"/>
              </w:rPr>
            </w:pPr>
            <w:r w:rsidRPr="002C73CD">
              <w:rPr>
                <w:rFonts w:cs="Times New Roman"/>
                <w:szCs w:val="24"/>
              </w:rPr>
              <w:t xml:space="preserve">3. </w:t>
            </w:r>
            <w:r>
              <w:rPr>
                <w:rFonts w:cs="Times New Roman"/>
                <w:szCs w:val="24"/>
              </w:rPr>
              <w:t>Deny</w:t>
            </w:r>
          </w:p>
          <w:p w:rsidR="008205E3" w:rsidRPr="002C73CD" w:rsidRDefault="008205E3" w:rsidP="00A33E19">
            <w:pPr>
              <w:spacing w:line="240" w:lineRule="auto"/>
              <w:rPr>
                <w:rFonts w:cs="Times New Roman"/>
                <w:szCs w:val="24"/>
              </w:rPr>
            </w:pPr>
            <w:r w:rsidRPr="002C73CD">
              <w:rPr>
                <w:rFonts w:cs="Times New Roman"/>
                <w:szCs w:val="24"/>
              </w:rPr>
              <w:t xml:space="preserve">4. </w:t>
            </w:r>
            <w:r>
              <w:rPr>
                <w:rFonts w:cs="Times New Roman"/>
                <w:szCs w:val="24"/>
              </w:rPr>
              <w:t>Devote</w:t>
            </w:r>
          </w:p>
          <w:p w:rsidR="008205E3" w:rsidRPr="002C73CD" w:rsidRDefault="008205E3" w:rsidP="00A33E19">
            <w:pPr>
              <w:spacing w:line="240" w:lineRule="auto"/>
              <w:rPr>
                <w:rFonts w:cs="Times New Roman"/>
                <w:szCs w:val="24"/>
              </w:rPr>
            </w:pPr>
            <w:r w:rsidRPr="002C73CD">
              <w:rPr>
                <w:rFonts w:cs="Times New Roman"/>
                <w:szCs w:val="24"/>
              </w:rPr>
              <w:t xml:space="preserve">5. </w:t>
            </w:r>
            <w:r>
              <w:rPr>
                <w:rFonts w:cs="Times New Roman"/>
                <w:szCs w:val="24"/>
              </w:rPr>
              <w:t>Release</w:t>
            </w:r>
          </w:p>
          <w:p w:rsidR="008205E3" w:rsidRDefault="008205E3" w:rsidP="00A33E19">
            <w:pPr>
              <w:spacing w:line="240" w:lineRule="auto"/>
              <w:rPr>
                <w:rFonts w:cs="Times New Roman"/>
                <w:szCs w:val="24"/>
              </w:rPr>
            </w:pPr>
            <w:r w:rsidRPr="002C73CD">
              <w:rPr>
                <w:rFonts w:cs="Times New Roman"/>
                <w:szCs w:val="24"/>
              </w:rPr>
              <w:t xml:space="preserve">6. </w:t>
            </w:r>
            <w:r>
              <w:rPr>
                <w:rFonts w:cs="Times New Roman"/>
                <w:szCs w:val="24"/>
              </w:rPr>
              <w:t>Specify</w:t>
            </w:r>
          </w:p>
        </w:tc>
        <w:tc>
          <w:tcPr>
            <w:tcW w:w="4785" w:type="dxa"/>
          </w:tcPr>
          <w:p w:rsidR="008205E3" w:rsidRDefault="008205E3" w:rsidP="00A33E19">
            <w:pPr>
              <w:spacing w:line="240" w:lineRule="auto"/>
            </w:pPr>
            <w:r w:rsidRPr="002C73CD">
              <w:t>____</w:t>
            </w:r>
            <w:r>
              <w:t>change</w:t>
            </w:r>
          </w:p>
          <w:p w:rsidR="008205E3" w:rsidRDefault="008205E3" w:rsidP="00A33E19">
            <w:pPr>
              <w:spacing w:line="240" w:lineRule="auto"/>
              <w:rPr>
                <w:rFonts w:cs="Times New Roman"/>
                <w:szCs w:val="24"/>
              </w:rPr>
            </w:pPr>
            <w:r w:rsidRPr="002C73CD">
              <w:rPr>
                <w:rFonts w:cs="Times New Roman"/>
                <w:szCs w:val="24"/>
              </w:rPr>
              <w:t>____</w:t>
            </w:r>
            <w:r>
              <w:rPr>
                <w:rFonts w:cs="Times New Roman"/>
                <w:szCs w:val="24"/>
              </w:rPr>
              <w:t>say something is not true</w:t>
            </w:r>
          </w:p>
          <w:p w:rsidR="008205E3" w:rsidRPr="008205E3" w:rsidRDefault="008205E3" w:rsidP="00A33E19">
            <w:pPr>
              <w:spacing w:line="240" w:lineRule="auto"/>
              <w:rPr>
                <w:rFonts w:cs="Times New Roman"/>
                <w:b/>
                <w:szCs w:val="24"/>
                <w:u w:val="single"/>
              </w:rPr>
            </w:pPr>
            <w:r w:rsidRPr="002C73CD">
              <w:rPr>
                <w:rFonts w:cs="Times New Roman"/>
                <w:szCs w:val="24"/>
              </w:rPr>
              <w:t>____</w:t>
            </w:r>
            <w:r>
              <w:rPr>
                <w:rFonts w:cs="Times New Roman"/>
                <w:szCs w:val="24"/>
              </w:rPr>
              <w:t>describe clearly and exactly</w:t>
            </w:r>
          </w:p>
        </w:tc>
      </w:tr>
    </w:tbl>
    <w:p w:rsidR="00BA5E9C" w:rsidRPr="002C73CD" w:rsidRDefault="00BA5E9C" w:rsidP="00A33E19">
      <w:pPr>
        <w:spacing w:line="240" w:lineRule="auto"/>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118"/>
        <w:gridCol w:w="4785"/>
      </w:tblGrid>
      <w:tr w:rsidR="008205E3" w:rsidTr="0089047E">
        <w:tc>
          <w:tcPr>
            <w:tcW w:w="534" w:type="dxa"/>
          </w:tcPr>
          <w:p w:rsidR="008205E3" w:rsidRDefault="008205E3" w:rsidP="00A33E19">
            <w:pPr>
              <w:spacing w:line="240" w:lineRule="auto"/>
              <w:rPr>
                <w:rFonts w:cs="Times New Roman"/>
                <w:szCs w:val="24"/>
              </w:rPr>
            </w:pPr>
            <w:r>
              <w:rPr>
                <w:rFonts w:cs="Times New Roman"/>
                <w:szCs w:val="24"/>
              </w:rPr>
              <w:t>v.</w:t>
            </w:r>
          </w:p>
        </w:tc>
        <w:tc>
          <w:tcPr>
            <w:tcW w:w="3118" w:type="dxa"/>
          </w:tcPr>
          <w:p w:rsidR="008205E3" w:rsidRPr="002C73CD" w:rsidRDefault="008205E3" w:rsidP="00A33E19">
            <w:pPr>
              <w:spacing w:line="240" w:lineRule="auto"/>
            </w:pPr>
            <w:r>
              <w:t xml:space="preserve">1. Bond </w:t>
            </w:r>
          </w:p>
          <w:p w:rsidR="008205E3" w:rsidRPr="002C73CD" w:rsidRDefault="008205E3" w:rsidP="00A33E19">
            <w:pPr>
              <w:spacing w:line="240" w:lineRule="auto"/>
              <w:rPr>
                <w:rFonts w:cs="Times New Roman"/>
                <w:szCs w:val="24"/>
              </w:rPr>
            </w:pPr>
            <w:r w:rsidRPr="002C73CD">
              <w:rPr>
                <w:rFonts w:cs="Times New Roman"/>
                <w:szCs w:val="24"/>
              </w:rPr>
              <w:t xml:space="preserve">2. </w:t>
            </w:r>
            <w:r>
              <w:rPr>
                <w:rFonts w:cs="Times New Roman"/>
                <w:szCs w:val="24"/>
              </w:rPr>
              <w:t>Channel</w:t>
            </w:r>
          </w:p>
          <w:p w:rsidR="008205E3" w:rsidRPr="002C73CD" w:rsidRDefault="008205E3" w:rsidP="00A33E19">
            <w:pPr>
              <w:spacing w:line="240" w:lineRule="auto"/>
              <w:rPr>
                <w:rFonts w:cs="Times New Roman"/>
                <w:szCs w:val="24"/>
              </w:rPr>
            </w:pPr>
            <w:r w:rsidRPr="002C73CD">
              <w:rPr>
                <w:rFonts w:cs="Times New Roman"/>
                <w:szCs w:val="24"/>
              </w:rPr>
              <w:t xml:space="preserve">3. </w:t>
            </w:r>
            <w:r>
              <w:rPr>
                <w:rFonts w:cs="Times New Roman"/>
                <w:szCs w:val="24"/>
              </w:rPr>
              <w:t>Estimate</w:t>
            </w:r>
          </w:p>
          <w:p w:rsidR="008205E3" w:rsidRPr="002C73CD" w:rsidRDefault="008205E3" w:rsidP="00A33E19">
            <w:pPr>
              <w:spacing w:line="240" w:lineRule="auto"/>
              <w:rPr>
                <w:rFonts w:cs="Times New Roman"/>
                <w:szCs w:val="24"/>
              </w:rPr>
            </w:pPr>
            <w:r w:rsidRPr="002C73CD">
              <w:rPr>
                <w:rFonts w:cs="Times New Roman"/>
                <w:szCs w:val="24"/>
              </w:rPr>
              <w:t xml:space="preserve">4. </w:t>
            </w:r>
            <w:r>
              <w:rPr>
                <w:rFonts w:cs="Times New Roman"/>
                <w:szCs w:val="24"/>
              </w:rPr>
              <w:t>Identify</w:t>
            </w:r>
          </w:p>
          <w:p w:rsidR="008205E3" w:rsidRPr="002C73CD" w:rsidRDefault="008205E3" w:rsidP="00A33E19">
            <w:pPr>
              <w:spacing w:line="240" w:lineRule="auto"/>
              <w:rPr>
                <w:rFonts w:cs="Times New Roman"/>
                <w:szCs w:val="24"/>
              </w:rPr>
            </w:pPr>
            <w:r w:rsidRPr="002C73CD">
              <w:rPr>
                <w:rFonts w:cs="Times New Roman"/>
                <w:szCs w:val="24"/>
              </w:rPr>
              <w:t xml:space="preserve">5. </w:t>
            </w:r>
            <w:r>
              <w:rPr>
                <w:rFonts w:cs="Times New Roman"/>
                <w:szCs w:val="24"/>
              </w:rPr>
              <w:t>Mediate</w:t>
            </w:r>
          </w:p>
          <w:p w:rsidR="008205E3" w:rsidRDefault="008205E3" w:rsidP="00A33E19">
            <w:pPr>
              <w:spacing w:line="240" w:lineRule="auto"/>
              <w:rPr>
                <w:rFonts w:cs="Times New Roman"/>
                <w:szCs w:val="24"/>
              </w:rPr>
            </w:pPr>
            <w:r w:rsidRPr="002C73CD">
              <w:rPr>
                <w:rFonts w:cs="Times New Roman"/>
                <w:szCs w:val="24"/>
              </w:rPr>
              <w:t xml:space="preserve">6. </w:t>
            </w:r>
            <w:r>
              <w:rPr>
                <w:rFonts w:cs="Times New Roman"/>
                <w:szCs w:val="24"/>
              </w:rPr>
              <w:t>Minimize</w:t>
            </w:r>
          </w:p>
        </w:tc>
        <w:tc>
          <w:tcPr>
            <w:tcW w:w="4785" w:type="dxa"/>
          </w:tcPr>
          <w:p w:rsidR="008205E3" w:rsidRDefault="008205E3" w:rsidP="00A33E19">
            <w:pPr>
              <w:spacing w:line="240" w:lineRule="auto"/>
            </w:pPr>
            <w:r w:rsidRPr="002C73CD">
              <w:t>____</w:t>
            </w:r>
            <w:r>
              <w:t>make smaller</w:t>
            </w:r>
          </w:p>
          <w:p w:rsidR="008205E3" w:rsidRDefault="008205E3" w:rsidP="00A33E19">
            <w:pPr>
              <w:spacing w:line="240" w:lineRule="auto"/>
              <w:rPr>
                <w:rFonts w:cs="Times New Roman"/>
                <w:szCs w:val="24"/>
              </w:rPr>
            </w:pPr>
            <w:r w:rsidRPr="002C73CD">
              <w:rPr>
                <w:rFonts w:cs="Times New Roman"/>
                <w:szCs w:val="24"/>
              </w:rPr>
              <w:t>____</w:t>
            </w:r>
            <w:r>
              <w:rPr>
                <w:rFonts w:cs="Times New Roman"/>
                <w:szCs w:val="24"/>
              </w:rPr>
              <w:t>guess the number or size of something</w:t>
            </w:r>
          </w:p>
          <w:p w:rsidR="008205E3" w:rsidRPr="008205E3" w:rsidRDefault="008205E3" w:rsidP="00A33E19">
            <w:pPr>
              <w:spacing w:line="240" w:lineRule="auto"/>
              <w:rPr>
                <w:rFonts w:cs="Times New Roman"/>
                <w:b/>
                <w:szCs w:val="24"/>
                <w:u w:val="single"/>
              </w:rPr>
            </w:pPr>
            <w:r w:rsidRPr="002C73CD">
              <w:rPr>
                <w:rFonts w:cs="Times New Roman"/>
                <w:szCs w:val="24"/>
              </w:rPr>
              <w:t>____</w:t>
            </w:r>
            <w:r>
              <w:rPr>
                <w:rFonts w:cs="Times New Roman"/>
                <w:szCs w:val="24"/>
              </w:rPr>
              <w:t>recognizing and naming a person or thing</w:t>
            </w:r>
          </w:p>
        </w:tc>
      </w:tr>
    </w:tbl>
    <w:p w:rsidR="00696215" w:rsidRDefault="00696215" w:rsidP="00A33E1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118"/>
        <w:gridCol w:w="4785"/>
      </w:tblGrid>
      <w:tr w:rsidR="008205E3" w:rsidTr="0089047E">
        <w:tc>
          <w:tcPr>
            <w:tcW w:w="534" w:type="dxa"/>
          </w:tcPr>
          <w:p w:rsidR="008205E3" w:rsidRDefault="008205E3" w:rsidP="00A33E19">
            <w:pPr>
              <w:spacing w:line="240" w:lineRule="auto"/>
              <w:rPr>
                <w:rFonts w:cs="Times New Roman"/>
                <w:szCs w:val="24"/>
              </w:rPr>
            </w:pPr>
            <w:r>
              <w:rPr>
                <w:rFonts w:cs="Times New Roman"/>
                <w:szCs w:val="24"/>
              </w:rPr>
              <w:t>vi.</w:t>
            </w:r>
          </w:p>
        </w:tc>
        <w:tc>
          <w:tcPr>
            <w:tcW w:w="3118" w:type="dxa"/>
          </w:tcPr>
          <w:p w:rsidR="008205E3" w:rsidRPr="002C73CD" w:rsidRDefault="008205E3" w:rsidP="00A33E19">
            <w:pPr>
              <w:spacing w:line="240" w:lineRule="auto"/>
            </w:pPr>
            <w:r>
              <w:t>1. Analogous</w:t>
            </w:r>
          </w:p>
          <w:p w:rsidR="008205E3" w:rsidRPr="002C73CD" w:rsidRDefault="008205E3" w:rsidP="00A33E19">
            <w:pPr>
              <w:spacing w:line="240" w:lineRule="auto"/>
              <w:rPr>
                <w:rFonts w:cs="Times New Roman"/>
                <w:szCs w:val="24"/>
              </w:rPr>
            </w:pPr>
            <w:r w:rsidRPr="002C73CD">
              <w:rPr>
                <w:rFonts w:cs="Times New Roman"/>
                <w:szCs w:val="24"/>
              </w:rPr>
              <w:t xml:space="preserve">2. </w:t>
            </w:r>
            <w:r>
              <w:rPr>
                <w:rFonts w:cs="Times New Roman"/>
                <w:szCs w:val="24"/>
              </w:rPr>
              <w:t>Objective</w:t>
            </w:r>
          </w:p>
          <w:p w:rsidR="008205E3" w:rsidRPr="002C73CD" w:rsidRDefault="008205E3" w:rsidP="00A33E19">
            <w:pPr>
              <w:spacing w:line="240" w:lineRule="auto"/>
              <w:rPr>
                <w:rFonts w:cs="Times New Roman"/>
                <w:szCs w:val="24"/>
              </w:rPr>
            </w:pPr>
            <w:r w:rsidRPr="002C73CD">
              <w:rPr>
                <w:rFonts w:cs="Times New Roman"/>
                <w:szCs w:val="24"/>
              </w:rPr>
              <w:t xml:space="preserve">3. </w:t>
            </w:r>
            <w:r>
              <w:rPr>
                <w:rFonts w:cs="Times New Roman"/>
                <w:szCs w:val="24"/>
              </w:rPr>
              <w:t>Potential</w:t>
            </w:r>
          </w:p>
          <w:p w:rsidR="008205E3" w:rsidRPr="002C73CD" w:rsidRDefault="008205E3" w:rsidP="00A33E19">
            <w:pPr>
              <w:spacing w:line="240" w:lineRule="auto"/>
              <w:rPr>
                <w:rFonts w:cs="Times New Roman"/>
                <w:szCs w:val="24"/>
              </w:rPr>
            </w:pPr>
            <w:r w:rsidRPr="002C73CD">
              <w:rPr>
                <w:rFonts w:cs="Times New Roman"/>
                <w:szCs w:val="24"/>
              </w:rPr>
              <w:lastRenderedPageBreak/>
              <w:t xml:space="preserve">4. </w:t>
            </w:r>
            <w:r>
              <w:rPr>
                <w:rFonts w:cs="Times New Roman"/>
                <w:szCs w:val="24"/>
              </w:rPr>
              <w:t>Predominant</w:t>
            </w:r>
          </w:p>
          <w:p w:rsidR="008205E3" w:rsidRPr="002C73CD" w:rsidRDefault="008205E3" w:rsidP="00A33E19">
            <w:pPr>
              <w:spacing w:line="240" w:lineRule="auto"/>
              <w:rPr>
                <w:rFonts w:cs="Times New Roman"/>
                <w:szCs w:val="24"/>
              </w:rPr>
            </w:pPr>
            <w:r w:rsidRPr="002C73CD">
              <w:rPr>
                <w:rFonts w:cs="Times New Roman"/>
                <w:szCs w:val="24"/>
              </w:rPr>
              <w:t xml:space="preserve">5. </w:t>
            </w:r>
            <w:r>
              <w:rPr>
                <w:rFonts w:cs="Times New Roman"/>
                <w:szCs w:val="24"/>
              </w:rPr>
              <w:t>Reluctant</w:t>
            </w:r>
          </w:p>
          <w:p w:rsidR="008205E3" w:rsidRDefault="008205E3" w:rsidP="00A33E19">
            <w:pPr>
              <w:spacing w:line="240" w:lineRule="auto"/>
              <w:rPr>
                <w:rFonts w:cs="Times New Roman"/>
                <w:szCs w:val="24"/>
              </w:rPr>
            </w:pPr>
            <w:r w:rsidRPr="002C73CD">
              <w:rPr>
                <w:rFonts w:cs="Times New Roman"/>
                <w:szCs w:val="24"/>
              </w:rPr>
              <w:t xml:space="preserve">6. </w:t>
            </w:r>
            <w:r>
              <w:rPr>
                <w:rFonts w:cs="Times New Roman"/>
                <w:szCs w:val="24"/>
              </w:rPr>
              <w:t>Subsequent</w:t>
            </w:r>
          </w:p>
        </w:tc>
        <w:tc>
          <w:tcPr>
            <w:tcW w:w="4785" w:type="dxa"/>
          </w:tcPr>
          <w:p w:rsidR="008205E3" w:rsidRDefault="008205E3" w:rsidP="00A33E19">
            <w:pPr>
              <w:spacing w:line="240" w:lineRule="auto"/>
            </w:pPr>
            <w:r w:rsidRPr="002C73CD">
              <w:lastRenderedPageBreak/>
              <w:t>____</w:t>
            </w:r>
            <w:r>
              <w:t>happening after</w:t>
            </w:r>
          </w:p>
          <w:p w:rsidR="008205E3" w:rsidRDefault="008205E3" w:rsidP="00A33E19">
            <w:pPr>
              <w:spacing w:line="240" w:lineRule="auto"/>
              <w:rPr>
                <w:rFonts w:cs="Times New Roman"/>
                <w:szCs w:val="24"/>
              </w:rPr>
            </w:pPr>
            <w:r w:rsidRPr="002C73CD">
              <w:rPr>
                <w:rFonts w:cs="Times New Roman"/>
                <w:szCs w:val="24"/>
              </w:rPr>
              <w:t>____</w:t>
            </w:r>
            <w:r>
              <w:rPr>
                <w:rFonts w:cs="Times New Roman"/>
                <w:szCs w:val="24"/>
              </w:rPr>
              <w:t>most important</w:t>
            </w:r>
          </w:p>
          <w:p w:rsidR="008205E3" w:rsidRPr="008205E3" w:rsidRDefault="008205E3" w:rsidP="00A33E19">
            <w:pPr>
              <w:spacing w:line="240" w:lineRule="auto"/>
              <w:rPr>
                <w:rFonts w:cs="Times New Roman"/>
                <w:b/>
                <w:szCs w:val="24"/>
                <w:u w:val="single"/>
              </w:rPr>
            </w:pPr>
            <w:r w:rsidRPr="002C73CD">
              <w:rPr>
                <w:rFonts w:cs="Times New Roman"/>
                <w:szCs w:val="24"/>
              </w:rPr>
              <w:t>____</w:t>
            </w:r>
            <w:r>
              <w:rPr>
                <w:rFonts w:cs="Times New Roman"/>
                <w:szCs w:val="24"/>
              </w:rPr>
              <w:t>not influenced by personal opinions</w:t>
            </w:r>
          </w:p>
        </w:tc>
      </w:tr>
    </w:tbl>
    <w:p w:rsidR="00BA5E9C" w:rsidRDefault="00BA5E9C" w:rsidP="00A33E19">
      <w:pPr>
        <w:spacing w:line="240" w:lineRule="auto"/>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118"/>
        <w:gridCol w:w="4785"/>
      </w:tblGrid>
      <w:tr w:rsidR="008205E3" w:rsidTr="0089047E">
        <w:tc>
          <w:tcPr>
            <w:tcW w:w="534" w:type="dxa"/>
          </w:tcPr>
          <w:p w:rsidR="008205E3" w:rsidRDefault="008205E3" w:rsidP="00A33E19">
            <w:pPr>
              <w:spacing w:line="240" w:lineRule="auto"/>
              <w:rPr>
                <w:rFonts w:cs="Times New Roman"/>
                <w:szCs w:val="24"/>
              </w:rPr>
            </w:pPr>
            <w:r>
              <w:rPr>
                <w:rFonts w:cs="Times New Roman"/>
                <w:szCs w:val="24"/>
              </w:rPr>
              <w:t>vii.</w:t>
            </w:r>
          </w:p>
        </w:tc>
        <w:tc>
          <w:tcPr>
            <w:tcW w:w="3118" w:type="dxa"/>
          </w:tcPr>
          <w:p w:rsidR="008205E3" w:rsidRPr="002C73CD" w:rsidRDefault="008205E3" w:rsidP="00A33E19">
            <w:pPr>
              <w:spacing w:line="240" w:lineRule="auto"/>
            </w:pPr>
            <w:r>
              <w:t>1. Abstract</w:t>
            </w:r>
          </w:p>
          <w:p w:rsidR="008205E3" w:rsidRPr="002C73CD" w:rsidRDefault="008205E3" w:rsidP="00A33E19">
            <w:pPr>
              <w:spacing w:line="240" w:lineRule="auto"/>
              <w:rPr>
                <w:rFonts w:cs="Times New Roman"/>
                <w:szCs w:val="24"/>
              </w:rPr>
            </w:pPr>
            <w:r w:rsidRPr="002C73CD">
              <w:rPr>
                <w:rFonts w:cs="Times New Roman"/>
                <w:szCs w:val="24"/>
              </w:rPr>
              <w:t xml:space="preserve">2. </w:t>
            </w:r>
            <w:r>
              <w:rPr>
                <w:rFonts w:cs="Times New Roman"/>
                <w:szCs w:val="24"/>
              </w:rPr>
              <w:t>Adjacent</w:t>
            </w:r>
          </w:p>
          <w:p w:rsidR="008205E3" w:rsidRPr="002C73CD" w:rsidRDefault="008205E3" w:rsidP="00A33E19">
            <w:pPr>
              <w:spacing w:line="240" w:lineRule="auto"/>
              <w:rPr>
                <w:rFonts w:cs="Times New Roman"/>
                <w:szCs w:val="24"/>
              </w:rPr>
            </w:pPr>
            <w:r w:rsidRPr="002C73CD">
              <w:rPr>
                <w:rFonts w:cs="Times New Roman"/>
                <w:szCs w:val="24"/>
              </w:rPr>
              <w:t xml:space="preserve">3. </w:t>
            </w:r>
            <w:r>
              <w:rPr>
                <w:rFonts w:cs="Times New Roman"/>
                <w:szCs w:val="24"/>
              </w:rPr>
              <w:t>Controversial</w:t>
            </w:r>
          </w:p>
          <w:p w:rsidR="008205E3" w:rsidRPr="002C73CD" w:rsidRDefault="008205E3" w:rsidP="00A33E19">
            <w:pPr>
              <w:spacing w:line="240" w:lineRule="auto"/>
              <w:rPr>
                <w:rFonts w:cs="Times New Roman"/>
                <w:szCs w:val="24"/>
              </w:rPr>
            </w:pPr>
            <w:r w:rsidRPr="002C73CD">
              <w:rPr>
                <w:rFonts w:cs="Times New Roman"/>
                <w:szCs w:val="24"/>
              </w:rPr>
              <w:t xml:space="preserve">4. </w:t>
            </w:r>
            <w:r>
              <w:rPr>
                <w:rFonts w:cs="Times New Roman"/>
                <w:szCs w:val="24"/>
              </w:rPr>
              <w:t>Global</w:t>
            </w:r>
          </w:p>
          <w:p w:rsidR="008205E3" w:rsidRPr="002C73CD" w:rsidRDefault="008205E3" w:rsidP="00A33E19">
            <w:pPr>
              <w:spacing w:line="240" w:lineRule="auto"/>
              <w:rPr>
                <w:rFonts w:cs="Times New Roman"/>
                <w:szCs w:val="24"/>
              </w:rPr>
            </w:pPr>
            <w:r w:rsidRPr="002C73CD">
              <w:rPr>
                <w:rFonts w:cs="Times New Roman"/>
                <w:szCs w:val="24"/>
              </w:rPr>
              <w:t xml:space="preserve">5. </w:t>
            </w:r>
            <w:r>
              <w:rPr>
                <w:rFonts w:cs="Times New Roman"/>
                <w:szCs w:val="24"/>
              </w:rPr>
              <w:t>Neutral</w:t>
            </w:r>
          </w:p>
          <w:p w:rsidR="008205E3" w:rsidRDefault="008205E3" w:rsidP="00A33E19">
            <w:pPr>
              <w:spacing w:line="240" w:lineRule="auto"/>
              <w:rPr>
                <w:rFonts w:cs="Times New Roman"/>
                <w:szCs w:val="24"/>
              </w:rPr>
            </w:pPr>
            <w:r w:rsidRPr="002C73CD">
              <w:rPr>
                <w:rFonts w:cs="Times New Roman"/>
                <w:szCs w:val="24"/>
              </w:rPr>
              <w:t xml:space="preserve">6. </w:t>
            </w:r>
            <w:r>
              <w:rPr>
                <w:rFonts w:cs="Times New Roman"/>
                <w:szCs w:val="24"/>
              </w:rPr>
              <w:t>Supplementary</w:t>
            </w:r>
          </w:p>
        </w:tc>
        <w:tc>
          <w:tcPr>
            <w:tcW w:w="4785" w:type="dxa"/>
          </w:tcPr>
          <w:p w:rsidR="008205E3" w:rsidRDefault="008205E3" w:rsidP="00A33E19">
            <w:pPr>
              <w:spacing w:line="240" w:lineRule="auto"/>
            </w:pPr>
            <w:r w:rsidRPr="002C73CD">
              <w:t>____</w:t>
            </w:r>
            <w:r>
              <w:t>next to</w:t>
            </w:r>
          </w:p>
          <w:p w:rsidR="008205E3" w:rsidRDefault="008205E3" w:rsidP="00A33E19">
            <w:pPr>
              <w:spacing w:line="240" w:lineRule="auto"/>
              <w:rPr>
                <w:rFonts w:cs="Times New Roman"/>
                <w:szCs w:val="24"/>
              </w:rPr>
            </w:pPr>
            <w:r w:rsidRPr="002C73CD">
              <w:rPr>
                <w:rFonts w:cs="Times New Roman"/>
                <w:szCs w:val="24"/>
              </w:rPr>
              <w:t>____</w:t>
            </w:r>
            <w:r>
              <w:rPr>
                <w:rFonts w:cs="Times New Roman"/>
                <w:szCs w:val="24"/>
              </w:rPr>
              <w:t>added to</w:t>
            </w:r>
          </w:p>
          <w:p w:rsidR="008205E3" w:rsidRPr="008205E3" w:rsidRDefault="008205E3" w:rsidP="00A33E19">
            <w:pPr>
              <w:spacing w:line="240" w:lineRule="auto"/>
              <w:rPr>
                <w:rFonts w:cs="Times New Roman"/>
                <w:b/>
                <w:szCs w:val="24"/>
                <w:u w:val="single"/>
              </w:rPr>
            </w:pPr>
            <w:r w:rsidRPr="002C73CD">
              <w:rPr>
                <w:rFonts w:cs="Times New Roman"/>
                <w:szCs w:val="24"/>
              </w:rPr>
              <w:t>____</w:t>
            </w:r>
            <w:r>
              <w:rPr>
                <w:rFonts w:cs="Times New Roman"/>
                <w:szCs w:val="24"/>
              </w:rPr>
              <w:t>concerning the whole world</w:t>
            </w:r>
          </w:p>
        </w:tc>
      </w:tr>
    </w:tbl>
    <w:p w:rsidR="00BA5E9C" w:rsidRDefault="00BA5E9C" w:rsidP="00A33E19">
      <w:pPr>
        <w:spacing w:line="240" w:lineRule="auto"/>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7"/>
        <w:gridCol w:w="3097"/>
        <w:gridCol w:w="4743"/>
      </w:tblGrid>
      <w:tr w:rsidR="008205E3" w:rsidTr="0089047E">
        <w:tc>
          <w:tcPr>
            <w:tcW w:w="534" w:type="dxa"/>
          </w:tcPr>
          <w:p w:rsidR="008205E3" w:rsidRDefault="008205E3" w:rsidP="00A33E19">
            <w:pPr>
              <w:spacing w:line="240" w:lineRule="auto"/>
              <w:rPr>
                <w:rFonts w:cs="Times New Roman"/>
                <w:szCs w:val="24"/>
              </w:rPr>
            </w:pPr>
            <w:r>
              <w:rPr>
                <w:rFonts w:cs="Times New Roman"/>
                <w:szCs w:val="24"/>
              </w:rPr>
              <w:t>viii.</w:t>
            </w:r>
          </w:p>
        </w:tc>
        <w:tc>
          <w:tcPr>
            <w:tcW w:w="3118" w:type="dxa"/>
          </w:tcPr>
          <w:p w:rsidR="008205E3" w:rsidRPr="002C73CD" w:rsidRDefault="008205E3" w:rsidP="00A33E19">
            <w:pPr>
              <w:spacing w:line="240" w:lineRule="auto"/>
            </w:pPr>
            <w:r>
              <w:t xml:space="preserve">1. Adult </w:t>
            </w:r>
          </w:p>
          <w:p w:rsidR="008205E3" w:rsidRPr="002C73CD" w:rsidRDefault="008205E3" w:rsidP="00A33E19">
            <w:pPr>
              <w:spacing w:line="240" w:lineRule="auto"/>
              <w:rPr>
                <w:rFonts w:cs="Times New Roman"/>
                <w:szCs w:val="24"/>
              </w:rPr>
            </w:pPr>
            <w:r w:rsidRPr="002C73CD">
              <w:rPr>
                <w:rFonts w:cs="Times New Roman"/>
                <w:szCs w:val="24"/>
              </w:rPr>
              <w:t xml:space="preserve">2. </w:t>
            </w:r>
            <w:r>
              <w:rPr>
                <w:rFonts w:cs="Times New Roman"/>
                <w:szCs w:val="24"/>
              </w:rPr>
              <w:t>Exploitation</w:t>
            </w:r>
          </w:p>
          <w:p w:rsidR="008205E3" w:rsidRPr="002C73CD" w:rsidRDefault="008205E3" w:rsidP="00A33E19">
            <w:pPr>
              <w:spacing w:line="240" w:lineRule="auto"/>
              <w:rPr>
                <w:rFonts w:cs="Times New Roman"/>
                <w:szCs w:val="24"/>
              </w:rPr>
            </w:pPr>
            <w:r w:rsidRPr="002C73CD">
              <w:rPr>
                <w:rFonts w:cs="Times New Roman"/>
                <w:szCs w:val="24"/>
              </w:rPr>
              <w:t xml:space="preserve">3. </w:t>
            </w:r>
            <w:r>
              <w:rPr>
                <w:rFonts w:cs="Times New Roman"/>
                <w:szCs w:val="24"/>
              </w:rPr>
              <w:t>Infrastructure</w:t>
            </w:r>
          </w:p>
          <w:p w:rsidR="008205E3" w:rsidRPr="002C73CD" w:rsidRDefault="008205E3" w:rsidP="00A33E19">
            <w:pPr>
              <w:spacing w:line="240" w:lineRule="auto"/>
              <w:rPr>
                <w:rFonts w:cs="Times New Roman"/>
                <w:szCs w:val="24"/>
              </w:rPr>
            </w:pPr>
            <w:r w:rsidRPr="002C73CD">
              <w:rPr>
                <w:rFonts w:cs="Times New Roman"/>
                <w:szCs w:val="24"/>
              </w:rPr>
              <w:t xml:space="preserve">4. </w:t>
            </w:r>
            <w:r>
              <w:rPr>
                <w:rFonts w:cs="Times New Roman"/>
                <w:szCs w:val="24"/>
              </w:rPr>
              <w:t>Schedule</w:t>
            </w:r>
          </w:p>
          <w:p w:rsidR="008205E3" w:rsidRPr="002C73CD" w:rsidRDefault="008205E3" w:rsidP="00A33E19">
            <w:pPr>
              <w:spacing w:line="240" w:lineRule="auto"/>
              <w:rPr>
                <w:rFonts w:cs="Times New Roman"/>
                <w:szCs w:val="24"/>
              </w:rPr>
            </w:pPr>
            <w:r w:rsidRPr="002C73CD">
              <w:rPr>
                <w:rFonts w:cs="Times New Roman"/>
                <w:szCs w:val="24"/>
              </w:rPr>
              <w:t xml:space="preserve">5. </w:t>
            </w:r>
            <w:r>
              <w:rPr>
                <w:rFonts w:cs="Times New Roman"/>
                <w:szCs w:val="24"/>
              </w:rPr>
              <w:t>Termination</w:t>
            </w:r>
          </w:p>
          <w:p w:rsidR="008205E3" w:rsidRDefault="008205E3" w:rsidP="00A33E19">
            <w:pPr>
              <w:spacing w:line="240" w:lineRule="auto"/>
              <w:rPr>
                <w:rFonts w:cs="Times New Roman"/>
                <w:szCs w:val="24"/>
              </w:rPr>
            </w:pPr>
            <w:r w:rsidRPr="002C73CD">
              <w:rPr>
                <w:rFonts w:cs="Times New Roman"/>
                <w:szCs w:val="24"/>
              </w:rPr>
              <w:t xml:space="preserve">6. </w:t>
            </w:r>
            <w:r>
              <w:rPr>
                <w:rFonts w:cs="Times New Roman"/>
                <w:szCs w:val="24"/>
              </w:rPr>
              <w:t>Vehicle</w:t>
            </w:r>
          </w:p>
        </w:tc>
        <w:tc>
          <w:tcPr>
            <w:tcW w:w="4785" w:type="dxa"/>
          </w:tcPr>
          <w:p w:rsidR="008205E3" w:rsidRDefault="008205E3" w:rsidP="00A33E19">
            <w:pPr>
              <w:spacing w:line="240" w:lineRule="auto"/>
            </w:pPr>
            <w:r w:rsidRPr="002C73CD">
              <w:t>____</w:t>
            </w:r>
            <w:r>
              <w:t>end</w:t>
            </w:r>
          </w:p>
          <w:p w:rsidR="008205E3" w:rsidRDefault="008205E3" w:rsidP="00A33E19">
            <w:pPr>
              <w:spacing w:line="240" w:lineRule="auto"/>
              <w:rPr>
                <w:rFonts w:cs="Times New Roman"/>
                <w:szCs w:val="24"/>
              </w:rPr>
            </w:pPr>
            <w:r w:rsidRPr="002C73CD">
              <w:rPr>
                <w:rFonts w:cs="Times New Roman"/>
                <w:szCs w:val="24"/>
              </w:rPr>
              <w:t>____</w:t>
            </w:r>
            <w:r>
              <w:rPr>
                <w:rFonts w:cs="Times New Roman"/>
                <w:szCs w:val="24"/>
              </w:rPr>
              <w:t>machine to move people or goods</w:t>
            </w:r>
          </w:p>
          <w:p w:rsidR="008205E3" w:rsidRPr="008205E3" w:rsidRDefault="008205E3" w:rsidP="00A33E19">
            <w:pPr>
              <w:spacing w:line="240" w:lineRule="auto"/>
              <w:rPr>
                <w:rFonts w:cs="Times New Roman"/>
                <w:b/>
                <w:szCs w:val="24"/>
                <w:u w:val="single"/>
              </w:rPr>
            </w:pPr>
            <w:r w:rsidRPr="002C73CD">
              <w:rPr>
                <w:rFonts w:cs="Times New Roman"/>
                <w:szCs w:val="24"/>
              </w:rPr>
              <w:t>____</w:t>
            </w:r>
            <w:r>
              <w:rPr>
                <w:rFonts w:cs="Times New Roman"/>
                <w:szCs w:val="24"/>
              </w:rPr>
              <w:t>list of things to do at certain times</w:t>
            </w:r>
          </w:p>
        </w:tc>
      </w:tr>
    </w:tbl>
    <w:p w:rsidR="00696215" w:rsidRDefault="00696215" w:rsidP="00A33E19">
      <w:pPr>
        <w:spacing w:line="240" w:lineRule="auto"/>
      </w:pPr>
    </w:p>
    <w:p w:rsidR="00A33E19" w:rsidRDefault="00A33E19" w:rsidP="00A33E1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118"/>
        <w:gridCol w:w="4785"/>
      </w:tblGrid>
      <w:tr w:rsidR="008205E3" w:rsidTr="0089047E">
        <w:tc>
          <w:tcPr>
            <w:tcW w:w="534" w:type="dxa"/>
          </w:tcPr>
          <w:p w:rsidR="008205E3" w:rsidRDefault="008205E3" w:rsidP="00A33E19">
            <w:pPr>
              <w:spacing w:line="240" w:lineRule="auto"/>
              <w:rPr>
                <w:rFonts w:cs="Times New Roman"/>
                <w:szCs w:val="24"/>
              </w:rPr>
            </w:pPr>
            <w:r>
              <w:rPr>
                <w:rFonts w:cs="Times New Roman"/>
                <w:szCs w:val="24"/>
              </w:rPr>
              <w:t>ix.</w:t>
            </w:r>
          </w:p>
        </w:tc>
        <w:tc>
          <w:tcPr>
            <w:tcW w:w="3118" w:type="dxa"/>
          </w:tcPr>
          <w:p w:rsidR="008205E3" w:rsidRPr="002C73CD" w:rsidRDefault="008205E3" w:rsidP="00A33E19">
            <w:pPr>
              <w:spacing w:line="240" w:lineRule="auto"/>
            </w:pPr>
            <w:r>
              <w:t>1. Explicit</w:t>
            </w:r>
          </w:p>
          <w:p w:rsidR="008205E3" w:rsidRPr="002C73CD" w:rsidRDefault="008205E3" w:rsidP="00A33E19">
            <w:pPr>
              <w:spacing w:line="240" w:lineRule="auto"/>
              <w:rPr>
                <w:rFonts w:cs="Times New Roman"/>
                <w:szCs w:val="24"/>
              </w:rPr>
            </w:pPr>
            <w:r w:rsidRPr="002C73CD">
              <w:rPr>
                <w:rFonts w:cs="Times New Roman"/>
                <w:szCs w:val="24"/>
              </w:rPr>
              <w:t xml:space="preserve">2. </w:t>
            </w:r>
            <w:r>
              <w:rPr>
                <w:rFonts w:cs="Times New Roman"/>
                <w:szCs w:val="24"/>
              </w:rPr>
              <w:t>Final</w:t>
            </w:r>
          </w:p>
          <w:p w:rsidR="008205E3" w:rsidRPr="002C73CD" w:rsidRDefault="008205E3" w:rsidP="00A33E19">
            <w:pPr>
              <w:spacing w:line="240" w:lineRule="auto"/>
              <w:rPr>
                <w:rFonts w:cs="Times New Roman"/>
                <w:szCs w:val="24"/>
              </w:rPr>
            </w:pPr>
            <w:r w:rsidRPr="002C73CD">
              <w:rPr>
                <w:rFonts w:cs="Times New Roman"/>
                <w:szCs w:val="24"/>
              </w:rPr>
              <w:t xml:space="preserve">3. </w:t>
            </w:r>
            <w:r>
              <w:rPr>
                <w:rFonts w:cs="Times New Roman"/>
                <w:szCs w:val="24"/>
              </w:rPr>
              <w:t>Negative</w:t>
            </w:r>
          </w:p>
          <w:p w:rsidR="008205E3" w:rsidRPr="002C73CD" w:rsidRDefault="008205E3" w:rsidP="00A33E19">
            <w:pPr>
              <w:spacing w:line="240" w:lineRule="auto"/>
              <w:rPr>
                <w:rFonts w:cs="Times New Roman"/>
                <w:szCs w:val="24"/>
              </w:rPr>
            </w:pPr>
            <w:r w:rsidRPr="002C73CD">
              <w:rPr>
                <w:rFonts w:cs="Times New Roman"/>
                <w:szCs w:val="24"/>
              </w:rPr>
              <w:t xml:space="preserve">4. </w:t>
            </w:r>
            <w:r>
              <w:rPr>
                <w:rFonts w:cs="Times New Roman"/>
                <w:szCs w:val="24"/>
              </w:rPr>
              <w:t>Professional</w:t>
            </w:r>
          </w:p>
          <w:p w:rsidR="008205E3" w:rsidRPr="002C73CD" w:rsidRDefault="008205E3" w:rsidP="00A33E19">
            <w:pPr>
              <w:spacing w:line="240" w:lineRule="auto"/>
              <w:rPr>
                <w:rFonts w:cs="Times New Roman"/>
                <w:szCs w:val="24"/>
              </w:rPr>
            </w:pPr>
            <w:r w:rsidRPr="002C73CD">
              <w:rPr>
                <w:rFonts w:cs="Times New Roman"/>
                <w:szCs w:val="24"/>
              </w:rPr>
              <w:t xml:space="preserve">5. </w:t>
            </w:r>
            <w:r>
              <w:rPr>
                <w:rFonts w:cs="Times New Roman"/>
                <w:szCs w:val="24"/>
              </w:rPr>
              <w:t>Rigid</w:t>
            </w:r>
          </w:p>
          <w:p w:rsidR="008205E3" w:rsidRDefault="008205E3" w:rsidP="00A33E19">
            <w:pPr>
              <w:spacing w:line="240" w:lineRule="auto"/>
              <w:rPr>
                <w:rFonts w:cs="Times New Roman"/>
                <w:szCs w:val="24"/>
              </w:rPr>
            </w:pPr>
            <w:r w:rsidRPr="002C73CD">
              <w:rPr>
                <w:rFonts w:cs="Times New Roman"/>
                <w:szCs w:val="24"/>
              </w:rPr>
              <w:t xml:space="preserve">6. </w:t>
            </w:r>
            <w:r>
              <w:rPr>
                <w:rFonts w:cs="Times New Roman"/>
                <w:szCs w:val="24"/>
              </w:rPr>
              <w:t>S</w:t>
            </w:r>
            <w:r w:rsidRPr="002C73CD">
              <w:rPr>
                <w:rFonts w:cs="Times New Roman"/>
                <w:szCs w:val="24"/>
              </w:rPr>
              <w:t>ole</w:t>
            </w:r>
          </w:p>
        </w:tc>
        <w:tc>
          <w:tcPr>
            <w:tcW w:w="4785" w:type="dxa"/>
          </w:tcPr>
          <w:p w:rsidR="008205E3" w:rsidRDefault="008205E3" w:rsidP="00A33E19">
            <w:pPr>
              <w:spacing w:line="240" w:lineRule="auto"/>
            </w:pPr>
            <w:r w:rsidRPr="002C73CD">
              <w:t>____</w:t>
            </w:r>
            <w:r>
              <w:t>last</w:t>
            </w:r>
          </w:p>
          <w:p w:rsidR="008205E3" w:rsidRDefault="008205E3" w:rsidP="00A33E19">
            <w:pPr>
              <w:spacing w:line="240" w:lineRule="auto"/>
              <w:rPr>
                <w:rFonts w:cs="Times New Roman"/>
                <w:szCs w:val="24"/>
              </w:rPr>
            </w:pPr>
            <w:r w:rsidRPr="002C73CD">
              <w:rPr>
                <w:rFonts w:cs="Times New Roman"/>
                <w:szCs w:val="24"/>
              </w:rPr>
              <w:t>____</w:t>
            </w:r>
            <w:r>
              <w:rPr>
                <w:rFonts w:cs="Times New Roman"/>
                <w:szCs w:val="24"/>
              </w:rPr>
              <w:t>stiff</w:t>
            </w:r>
          </w:p>
          <w:p w:rsidR="008205E3" w:rsidRPr="008205E3" w:rsidRDefault="008205E3" w:rsidP="00A33E19">
            <w:pPr>
              <w:spacing w:line="240" w:lineRule="auto"/>
              <w:rPr>
                <w:rFonts w:cs="Times New Roman"/>
                <w:b/>
                <w:szCs w:val="24"/>
                <w:u w:val="single"/>
              </w:rPr>
            </w:pPr>
            <w:r w:rsidRPr="002C73CD">
              <w:rPr>
                <w:rFonts w:cs="Times New Roman"/>
                <w:szCs w:val="24"/>
              </w:rPr>
              <w:t>____</w:t>
            </w:r>
            <w:r>
              <w:rPr>
                <w:rFonts w:cs="Times New Roman"/>
                <w:szCs w:val="24"/>
              </w:rPr>
              <w:t>meaning “no” or “not”</w:t>
            </w:r>
          </w:p>
        </w:tc>
      </w:tr>
    </w:tbl>
    <w:p w:rsidR="00696215" w:rsidRDefault="00696215" w:rsidP="00A33E1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118"/>
        <w:gridCol w:w="4785"/>
      </w:tblGrid>
      <w:tr w:rsidR="008205E3" w:rsidTr="0089047E">
        <w:tc>
          <w:tcPr>
            <w:tcW w:w="534" w:type="dxa"/>
          </w:tcPr>
          <w:p w:rsidR="008205E3" w:rsidRDefault="008205E3" w:rsidP="00A33E19">
            <w:pPr>
              <w:spacing w:line="240" w:lineRule="auto"/>
              <w:rPr>
                <w:rFonts w:cs="Times New Roman"/>
                <w:szCs w:val="24"/>
              </w:rPr>
            </w:pPr>
            <w:r>
              <w:rPr>
                <w:rFonts w:cs="Times New Roman"/>
                <w:szCs w:val="24"/>
              </w:rPr>
              <w:t>x.</w:t>
            </w:r>
          </w:p>
        </w:tc>
        <w:tc>
          <w:tcPr>
            <w:tcW w:w="3118" w:type="dxa"/>
          </w:tcPr>
          <w:p w:rsidR="008205E3" w:rsidRPr="002C73CD" w:rsidRDefault="008205E3" w:rsidP="00A33E19">
            <w:pPr>
              <w:spacing w:line="240" w:lineRule="auto"/>
            </w:pPr>
            <w:r>
              <w:t>1. Accumulation</w:t>
            </w:r>
          </w:p>
          <w:p w:rsidR="008205E3" w:rsidRPr="002C73CD" w:rsidRDefault="008205E3" w:rsidP="00A33E19">
            <w:pPr>
              <w:spacing w:line="240" w:lineRule="auto"/>
              <w:rPr>
                <w:rFonts w:cs="Times New Roman"/>
                <w:szCs w:val="24"/>
              </w:rPr>
            </w:pPr>
            <w:r w:rsidRPr="002C73CD">
              <w:rPr>
                <w:rFonts w:cs="Times New Roman"/>
                <w:szCs w:val="24"/>
              </w:rPr>
              <w:t xml:space="preserve">2. </w:t>
            </w:r>
            <w:r>
              <w:rPr>
                <w:rFonts w:cs="Times New Roman"/>
                <w:szCs w:val="24"/>
              </w:rPr>
              <w:t>Edition</w:t>
            </w:r>
          </w:p>
          <w:p w:rsidR="008205E3" w:rsidRPr="002C73CD" w:rsidRDefault="008205E3" w:rsidP="00A33E19">
            <w:pPr>
              <w:spacing w:line="240" w:lineRule="auto"/>
              <w:rPr>
                <w:rFonts w:cs="Times New Roman"/>
                <w:szCs w:val="24"/>
              </w:rPr>
            </w:pPr>
            <w:r w:rsidRPr="002C73CD">
              <w:rPr>
                <w:rFonts w:cs="Times New Roman"/>
                <w:szCs w:val="24"/>
              </w:rPr>
              <w:t xml:space="preserve">3. </w:t>
            </w:r>
            <w:r>
              <w:rPr>
                <w:rFonts w:cs="Times New Roman"/>
                <w:szCs w:val="24"/>
              </w:rPr>
              <w:t>Guarantee</w:t>
            </w:r>
          </w:p>
          <w:p w:rsidR="008205E3" w:rsidRPr="002C73CD" w:rsidRDefault="008205E3" w:rsidP="00A33E19">
            <w:pPr>
              <w:spacing w:line="240" w:lineRule="auto"/>
              <w:rPr>
                <w:rFonts w:cs="Times New Roman"/>
                <w:szCs w:val="24"/>
              </w:rPr>
            </w:pPr>
            <w:r w:rsidRPr="002C73CD">
              <w:rPr>
                <w:rFonts w:cs="Times New Roman"/>
                <w:szCs w:val="24"/>
              </w:rPr>
              <w:t xml:space="preserve">4. </w:t>
            </w:r>
            <w:r>
              <w:rPr>
                <w:rFonts w:cs="Times New Roman"/>
                <w:szCs w:val="24"/>
              </w:rPr>
              <w:t>Media</w:t>
            </w:r>
          </w:p>
          <w:p w:rsidR="008205E3" w:rsidRPr="002C73CD" w:rsidRDefault="008205E3" w:rsidP="00A33E19">
            <w:pPr>
              <w:spacing w:line="240" w:lineRule="auto"/>
              <w:rPr>
                <w:rFonts w:cs="Times New Roman"/>
                <w:szCs w:val="24"/>
              </w:rPr>
            </w:pPr>
            <w:r w:rsidRPr="002C73CD">
              <w:rPr>
                <w:rFonts w:cs="Times New Roman"/>
                <w:szCs w:val="24"/>
              </w:rPr>
              <w:t xml:space="preserve">5. </w:t>
            </w:r>
            <w:r>
              <w:rPr>
                <w:rFonts w:cs="Times New Roman"/>
                <w:szCs w:val="24"/>
              </w:rPr>
              <w:t xml:space="preserve">Motivation </w:t>
            </w:r>
          </w:p>
          <w:p w:rsidR="008205E3" w:rsidRDefault="008205E3" w:rsidP="00A33E19">
            <w:pPr>
              <w:spacing w:line="240" w:lineRule="auto"/>
              <w:rPr>
                <w:rFonts w:cs="Times New Roman"/>
                <w:szCs w:val="24"/>
              </w:rPr>
            </w:pPr>
            <w:r w:rsidRPr="002C73CD">
              <w:rPr>
                <w:rFonts w:cs="Times New Roman"/>
                <w:szCs w:val="24"/>
              </w:rPr>
              <w:t xml:space="preserve">6. </w:t>
            </w:r>
            <w:r>
              <w:rPr>
                <w:rFonts w:cs="Times New Roman"/>
                <w:szCs w:val="24"/>
              </w:rPr>
              <w:t>Phenomenon</w:t>
            </w:r>
          </w:p>
        </w:tc>
        <w:tc>
          <w:tcPr>
            <w:tcW w:w="4785" w:type="dxa"/>
          </w:tcPr>
          <w:p w:rsidR="008205E3" w:rsidRDefault="008205E3" w:rsidP="00A33E19">
            <w:pPr>
              <w:spacing w:line="240" w:lineRule="auto"/>
            </w:pPr>
            <w:r w:rsidRPr="002C73CD">
              <w:t>____</w:t>
            </w:r>
            <w:r>
              <w:t>collecting things over</w:t>
            </w:r>
          </w:p>
          <w:p w:rsidR="008205E3" w:rsidRDefault="008205E3" w:rsidP="00A33E19">
            <w:pPr>
              <w:spacing w:line="240" w:lineRule="auto"/>
              <w:rPr>
                <w:rFonts w:cs="Times New Roman"/>
                <w:szCs w:val="24"/>
              </w:rPr>
            </w:pPr>
            <w:r w:rsidRPr="002C73CD">
              <w:rPr>
                <w:rFonts w:cs="Times New Roman"/>
                <w:szCs w:val="24"/>
              </w:rPr>
              <w:t>____</w:t>
            </w:r>
            <w:r>
              <w:rPr>
                <w:rFonts w:cs="Times New Roman"/>
                <w:szCs w:val="24"/>
              </w:rPr>
              <w:t>promise to repair a broken product</w:t>
            </w:r>
          </w:p>
          <w:p w:rsidR="008205E3" w:rsidRPr="008205E3" w:rsidRDefault="008205E3" w:rsidP="00A33E19">
            <w:pPr>
              <w:spacing w:line="240" w:lineRule="auto"/>
              <w:rPr>
                <w:rFonts w:cs="Times New Roman"/>
                <w:b/>
                <w:szCs w:val="24"/>
                <w:u w:val="single"/>
              </w:rPr>
            </w:pPr>
            <w:r w:rsidRPr="002C73CD">
              <w:rPr>
                <w:rFonts w:cs="Times New Roman"/>
                <w:szCs w:val="24"/>
              </w:rPr>
              <w:t>____</w:t>
            </w:r>
            <w:r w:rsidRPr="002B07AF">
              <w:rPr>
                <w:rFonts w:cs="Times New Roman"/>
                <w:szCs w:val="24"/>
              </w:rPr>
              <w:t>feeling a strong reason or need to do something</w:t>
            </w:r>
          </w:p>
        </w:tc>
      </w:tr>
    </w:tbl>
    <w:p w:rsidR="008205E3" w:rsidRDefault="008205E3" w:rsidP="00F966B9"/>
    <w:p w:rsidR="00FD7236" w:rsidRDefault="00FD7236" w:rsidP="00FD7236"/>
    <w:p w:rsidR="00217627" w:rsidRPr="00217627" w:rsidRDefault="00217627" w:rsidP="00217627"/>
    <w:p w:rsidR="002F372A" w:rsidRPr="00A33E19" w:rsidRDefault="008205E3" w:rsidP="008205E3">
      <w:pPr>
        <w:pStyle w:val="Heading1"/>
        <w:jc w:val="center"/>
        <w:rPr>
          <w:b w:val="0"/>
        </w:rPr>
      </w:pPr>
      <w:r>
        <w:rPr>
          <w:rStyle w:val="Heading1Char"/>
        </w:rPr>
        <w:br w:type="column"/>
      </w:r>
      <w:r w:rsidR="007F528F" w:rsidRPr="00A33E19">
        <w:rPr>
          <w:rStyle w:val="Heading1Char"/>
          <w:b/>
        </w:rPr>
        <w:lastRenderedPageBreak/>
        <w:t xml:space="preserve">APPENDIX </w:t>
      </w:r>
      <w:r w:rsidR="007F528F" w:rsidRPr="00A33E19">
        <w:t>XII</w:t>
      </w:r>
    </w:p>
    <w:p w:rsidR="00F966B9" w:rsidRPr="00F966B9" w:rsidRDefault="00BA5E9C" w:rsidP="00F966B9">
      <w:pPr>
        <w:jc w:val="center"/>
        <w:rPr>
          <w:b/>
        </w:rPr>
      </w:pPr>
      <w:r w:rsidRPr="00F966B9">
        <w:rPr>
          <w:b/>
        </w:rPr>
        <w:t>Informed Consent Letter for the Students</w:t>
      </w:r>
    </w:p>
    <w:p w:rsidR="00BA5E9C" w:rsidRDefault="00BA5E9C" w:rsidP="00FD7236">
      <w:pPr>
        <w:spacing w:line="240" w:lineRule="auto"/>
        <w:rPr>
          <w:rFonts w:cs="Times New Roman"/>
          <w:szCs w:val="24"/>
        </w:rPr>
      </w:pPr>
      <w:r w:rsidRPr="00FD25F3">
        <w:rPr>
          <w:rFonts w:cs="Times New Roman"/>
          <w:szCs w:val="24"/>
        </w:rPr>
        <w:t>Dear Participants,</w:t>
      </w:r>
    </w:p>
    <w:p w:rsidR="00BA5E9C" w:rsidRPr="00FD25F3" w:rsidRDefault="00BA5E9C" w:rsidP="00FD7236">
      <w:pPr>
        <w:spacing w:line="240" w:lineRule="auto"/>
        <w:rPr>
          <w:rFonts w:cs="Times New Roman"/>
          <w:szCs w:val="24"/>
        </w:rPr>
      </w:pPr>
    </w:p>
    <w:p w:rsidR="00BA5E9C" w:rsidRDefault="00BA5E9C" w:rsidP="002F372A">
      <w:pPr>
        <w:spacing w:line="360" w:lineRule="auto"/>
        <w:rPr>
          <w:rFonts w:cs="Times New Roman"/>
          <w:szCs w:val="24"/>
        </w:rPr>
      </w:pPr>
      <w:r>
        <w:rPr>
          <w:rFonts w:cs="Times New Roman"/>
          <w:szCs w:val="24"/>
        </w:rPr>
        <w:t>I</w:t>
      </w:r>
      <w:r w:rsidR="00EB026D">
        <w:rPr>
          <w:rFonts w:cs="Times New Roman"/>
          <w:szCs w:val="24"/>
        </w:rPr>
        <w:t xml:space="preserve"> </w:t>
      </w:r>
      <w:r>
        <w:rPr>
          <w:rFonts w:cs="Times New Roman"/>
          <w:szCs w:val="24"/>
        </w:rPr>
        <w:t xml:space="preserve">am </w:t>
      </w:r>
      <w:r w:rsidRPr="00FD25F3">
        <w:rPr>
          <w:rFonts w:cs="Times New Roman"/>
          <w:szCs w:val="24"/>
        </w:rPr>
        <w:t xml:space="preserve">a </w:t>
      </w:r>
      <w:r>
        <w:rPr>
          <w:rFonts w:cs="Times New Roman"/>
          <w:szCs w:val="24"/>
        </w:rPr>
        <w:t xml:space="preserve">doctoral student at the Open University of Tanzania, </w:t>
      </w:r>
      <w:r w:rsidRPr="00FD25F3">
        <w:rPr>
          <w:rFonts w:cs="Times New Roman"/>
          <w:szCs w:val="24"/>
        </w:rPr>
        <w:t>conductin</w:t>
      </w:r>
      <w:r>
        <w:rPr>
          <w:rFonts w:cs="Times New Roman"/>
          <w:szCs w:val="24"/>
        </w:rPr>
        <w:t xml:space="preserve">g </w:t>
      </w:r>
      <w:r w:rsidRPr="00FD25F3">
        <w:rPr>
          <w:rFonts w:cs="Times New Roman"/>
          <w:szCs w:val="24"/>
        </w:rPr>
        <w:t xml:space="preserve">a </w:t>
      </w:r>
      <w:r>
        <w:rPr>
          <w:rFonts w:cs="Times New Roman"/>
          <w:szCs w:val="24"/>
        </w:rPr>
        <w:t>study</w:t>
      </w:r>
      <w:r w:rsidRPr="00FD25F3">
        <w:rPr>
          <w:rFonts w:cs="Times New Roman"/>
          <w:szCs w:val="24"/>
        </w:rPr>
        <w:t xml:space="preserve"> in </w:t>
      </w:r>
      <w:r>
        <w:rPr>
          <w:rFonts w:cs="Times New Roman"/>
          <w:szCs w:val="24"/>
        </w:rPr>
        <w:t>E</w:t>
      </w:r>
      <w:r w:rsidRPr="00F8101F">
        <w:rPr>
          <w:rFonts w:cs="Times New Roman"/>
          <w:szCs w:val="24"/>
        </w:rPr>
        <w:t xml:space="preserve">nglish idiom </w:t>
      </w:r>
      <w:r w:rsidR="00EB026D" w:rsidRPr="00F8101F">
        <w:rPr>
          <w:rFonts w:cs="Times New Roman"/>
          <w:szCs w:val="24"/>
        </w:rPr>
        <w:t>comprehension</w:t>
      </w:r>
      <w:r w:rsidR="00EB026D" w:rsidRPr="00FD25F3">
        <w:rPr>
          <w:rFonts w:cs="Times New Roman"/>
          <w:szCs w:val="24"/>
        </w:rPr>
        <w:t>. The</w:t>
      </w:r>
      <w:r w:rsidRPr="00FD25F3">
        <w:rPr>
          <w:rFonts w:cs="Times New Roman"/>
          <w:szCs w:val="24"/>
        </w:rPr>
        <w:t xml:space="preserve"> purpos</w:t>
      </w:r>
      <w:r>
        <w:rPr>
          <w:rFonts w:cs="Times New Roman"/>
          <w:szCs w:val="24"/>
        </w:rPr>
        <w:t xml:space="preserve">e </w:t>
      </w:r>
      <w:r w:rsidRPr="00FD25F3">
        <w:rPr>
          <w:rFonts w:cs="Times New Roman"/>
          <w:szCs w:val="24"/>
        </w:rPr>
        <w:t xml:space="preserve">of this </w:t>
      </w:r>
      <w:r w:rsidR="00EB026D" w:rsidRPr="00FD25F3">
        <w:rPr>
          <w:rFonts w:cs="Times New Roman"/>
          <w:szCs w:val="24"/>
        </w:rPr>
        <w:t xml:space="preserve">study </w:t>
      </w:r>
      <w:r w:rsidR="00EB026D">
        <w:rPr>
          <w:rFonts w:cs="Times New Roman"/>
          <w:szCs w:val="24"/>
        </w:rPr>
        <w:t>is</w:t>
      </w:r>
      <w:r>
        <w:rPr>
          <w:rFonts w:cs="Times New Roman"/>
          <w:szCs w:val="24"/>
        </w:rPr>
        <w:t xml:space="preserve"> </w:t>
      </w:r>
      <w:r w:rsidR="00EB026D" w:rsidRPr="00FD25F3">
        <w:rPr>
          <w:rFonts w:cs="Times New Roman"/>
          <w:szCs w:val="24"/>
        </w:rPr>
        <w:t>to</w:t>
      </w:r>
      <w:r w:rsidR="00EB026D">
        <w:rPr>
          <w:rFonts w:cs="Times New Roman"/>
          <w:szCs w:val="24"/>
        </w:rPr>
        <w:t xml:space="preserve"> </w:t>
      </w:r>
      <w:r w:rsidR="00ED6825">
        <w:rPr>
          <w:rFonts w:cs="Times New Roman"/>
          <w:szCs w:val="24"/>
        </w:rPr>
        <w:t>assess English</w:t>
      </w:r>
      <w:r>
        <w:rPr>
          <w:rFonts w:cs="Times New Roman"/>
          <w:szCs w:val="24"/>
        </w:rPr>
        <w:t xml:space="preserve"> idioms comprehension among university students in Unguja. </w:t>
      </w:r>
      <w:r w:rsidRPr="00FD25F3">
        <w:rPr>
          <w:rFonts w:cs="Times New Roman"/>
          <w:szCs w:val="24"/>
        </w:rPr>
        <w:t xml:space="preserve">My study </w:t>
      </w:r>
      <w:r>
        <w:rPr>
          <w:rFonts w:cs="Times New Roman"/>
          <w:szCs w:val="24"/>
        </w:rPr>
        <w:t>will involve questionnaires and idiom cloze tests.</w:t>
      </w:r>
    </w:p>
    <w:p w:rsidR="00BA5E9C" w:rsidRDefault="00BA5E9C" w:rsidP="00BA5E9C">
      <w:pPr>
        <w:spacing w:line="360" w:lineRule="auto"/>
        <w:rPr>
          <w:rFonts w:cs="Times New Roman"/>
          <w:szCs w:val="24"/>
        </w:rPr>
      </w:pPr>
    </w:p>
    <w:p w:rsidR="00BA5E9C" w:rsidRPr="00FD25F3" w:rsidRDefault="00BA5E9C" w:rsidP="00BA5E9C">
      <w:pPr>
        <w:spacing w:line="360" w:lineRule="auto"/>
        <w:rPr>
          <w:rFonts w:cs="Times New Roman"/>
          <w:szCs w:val="24"/>
        </w:rPr>
      </w:pPr>
      <w:r w:rsidRPr="00FD25F3">
        <w:rPr>
          <w:rFonts w:cs="Times New Roman"/>
          <w:szCs w:val="24"/>
        </w:rPr>
        <w:t xml:space="preserve">In order to conduct this </w:t>
      </w:r>
      <w:r>
        <w:rPr>
          <w:rFonts w:cs="Times New Roman"/>
          <w:szCs w:val="24"/>
        </w:rPr>
        <w:t xml:space="preserve">research, </w:t>
      </w:r>
      <w:r w:rsidRPr="00FD25F3">
        <w:rPr>
          <w:rFonts w:cs="Times New Roman"/>
          <w:szCs w:val="24"/>
        </w:rPr>
        <w:t>I would need your help in the following ways:</w:t>
      </w:r>
    </w:p>
    <w:p w:rsidR="00BA5E9C" w:rsidRPr="00FD25F3" w:rsidRDefault="00BA5E9C" w:rsidP="007363C5">
      <w:pPr>
        <w:pStyle w:val="ListParagraph"/>
        <w:numPr>
          <w:ilvl w:val="0"/>
          <w:numId w:val="42"/>
        </w:numPr>
        <w:spacing w:line="360" w:lineRule="auto"/>
        <w:ind w:left="426"/>
        <w:rPr>
          <w:rFonts w:cs="Times New Roman"/>
          <w:szCs w:val="24"/>
        </w:rPr>
      </w:pPr>
      <w:r w:rsidRPr="00FD25F3">
        <w:rPr>
          <w:rFonts w:cs="Times New Roman"/>
          <w:szCs w:val="24"/>
        </w:rPr>
        <w:t xml:space="preserve">Allow me to </w:t>
      </w:r>
      <w:r>
        <w:rPr>
          <w:rFonts w:cs="Times New Roman"/>
          <w:szCs w:val="24"/>
        </w:rPr>
        <w:t>distribute my questionnaire to you and explain any relevant questions</w:t>
      </w:r>
      <w:r w:rsidRPr="00FD25F3">
        <w:rPr>
          <w:rFonts w:cs="Times New Roman"/>
          <w:szCs w:val="24"/>
        </w:rPr>
        <w:t>.</w:t>
      </w:r>
    </w:p>
    <w:p w:rsidR="00BA5E9C" w:rsidRPr="00F8101F" w:rsidRDefault="00BA5E9C" w:rsidP="007363C5">
      <w:pPr>
        <w:pStyle w:val="ListParagraph"/>
        <w:numPr>
          <w:ilvl w:val="0"/>
          <w:numId w:val="42"/>
        </w:numPr>
        <w:spacing w:line="360" w:lineRule="auto"/>
        <w:ind w:left="426"/>
        <w:rPr>
          <w:rFonts w:cs="Times New Roman"/>
          <w:szCs w:val="24"/>
        </w:rPr>
      </w:pPr>
      <w:r w:rsidRPr="00FD25F3">
        <w:rPr>
          <w:rFonts w:cs="Times New Roman"/>
          <w:szCs w:val="24"/>
        </w:rPr>
        <w:t xml:space="preserve">Allow me to </w:t>
      </w:r>
      <w:r>
        <w:rPr>
          <w:rFonts w:cs="Times New Roman"/>
          <w:szCs w:val="24"/>
        </w:rPr>
        <w:t>distribute the idiom cloze tests to you and answer any relevant questions</w:t>
      </w:r>
      <w:r w:rsidRPr="00FD25F3">
        <w:rPr>
          <w:rFonts w:cs="Times New Roman"/>
          <w:szCs w:val="24"/>
        </w:rPr>
        <w:t>.</w:t>
      </w:r>
    </w:p>
    <w:p w:rsidR="00BA5E9C" w:rsidRDefault="00BA5E9C" w:rsidP="00BA5E9C">
      <w:pPr>
        <w:spacing w:line="360" w:lineRule="auto"/>
        <w:rPr>
          <w:rFonts w:cs="Times New Roman"/>
          <w:szCs w:val="24"/>
        </w:rPr>
      </w:pPr>
    </w:p>
    <w:p w:rsidR="00BA5E9C" w:rsidRPr="00FD25F3" w:rsidRDefault="00BA5E9C" w:rsidP="00BA5E9C">
      <w:pPr>
        <w:spacing w:line="360" w:lineRule="auto"/>
        <w:rPr>
          <w:rFonts w:cs="Times New Roman"/>
          <w:szCs w:val="24"/>
        </w:rPr>
      </w:pPr>
      <w:r w:rsidRPr="00FD25F3">
        <w:rPr>
          <w:rFonts w:cs="Times New Roman"/>
          <w:szCs w:val="24"/>
        </w:rPr>
        <w:t xml:space="preserve">Your </w:t>
      </w:r>
      <w:r>
        <w:rPr>
          <w:rFonts w:cs="Times New Roman"/>
          <w:szCs w:val="24"/>
        </w:rPr>
        <w:t xml:space="preserve">participation in this </w:t>
      </w:r>
      <w:r w:rsidRPr="00FD25F3">
        <w:rPr>
          <w:rFonts w:cs="Times New Roman"/>
          <w:szCs w:val="24"/>
        </w:rPr>
        <w:t>study is volu</w:t>
      </w:r>
      <w:r>
        <w:rPr>
          <w:rFonts w:cs="Times New Roman"/>
          <w:szCs w:val="24"/>
        </w:rPr>
        <w:t xml:space="preserve">ntary. </w:t>
      </w:r>
      <w:r w:rsidRPr="00FD25F3">
        <w:rPr>
          <w:rFonts w:cs="Times New Roman"/>
          <w:szCs w:val="24"/>
        </w:rPr>
        <w:t>You are free to decide when not to participate in this study</w:t>
      </w:r>
      <w:r w:rsidR="00EB026D">
        <w:rPr>
          <w:rFonts w:cs="Times New Roman"/>
          <w:szCs w:val="24"/>
        </w:rPr>
        <w:t xml:space="preserve"> </w:t>
      </w:r>
      <w:r w:rsidRPr="00FD25F3">
        <w:rPr>
          <w:rFonts w:cs="Times New Roman"/>
          <w:szCs w:val="24"/>
        </w:rPr>
        <w:t>or to</w:t>
      </w:r>
      <w:r w:rsidR="00EB026D">
        <w:rPr>
          <w:rFonts w:cs="Times New Roman"/>
          <w:szCs w:val="24"/>
        </w:rPr>
        <w:t xml:space="preserve"> </w:t>
      </w:r>
      <w:r w:rsidRPr="00FD25F3">
        <w:rPr>
          <w:rFonts w:cs="Times New Roman"/>
          <w:szCs w:val="24"/>
        </w:rPr>
        <w:t>withdra</w:t>
      </w:r>
      <w:r>
        <w:rPr>
          <w:rFonts w:cs="Times New Roman"/>
          <w:szCs w:val="24"/>
        </w:rPr>
        <w:t xml:space="preserve">w </w:t>
      </w:r>
      <w:r w:rsidRPr="00FD25F3">
        <w:rPr>
          <w:rFonts w:cs="Times New Roman"/>
          <w:szCs w:val="24"/>
        </w:rPr>
        <w:t>at any tim</w:t>
      </w:r>
      <w:r>
        <w:rPr>
          <w:rFonts w:cs="Times New Roman"/>
          <w:szCs w:val="24"/>
        </w:rPr>
        <w:t xml:space="preserve">e </w:t>
      </w:r>
      <w:r w:rsidRPr="00FD25F3">
        <w:rPr>
          <w:rFonts w:cs="Times New Roman"/>
          <w:szCs w:val="24"/>
        </w:rPr>
        <w:t>without adversely affecting your relat</w:t>
      </w:r>
      <w:r>
        <w:rPr>
          <w:rFonts w:cs="Times New Roman"/>
          <w:szCs w:val="24"/>
        </w:rPr>
        <w:t xml:space="preserve">ionship with </w:t>
      </w:r>
      <w:r w:rsidRPr="00FD25F3">
        <w:rPr>
          <w:rFonts w:cs="Times New Roman"/>
          <w:szCs w:val="24"/>
        </w:rPr>
        <w:t xml:space="preserve">me, your lecturers, and </w:t>
      </w:r>
      <w:r>
        <w:rPr>
          <w:rFonts w:cs="Times New Roman"/>
          <w:szCs w:val="24"/>
        </w:rPr>
        <w:t>your d</w:t>
      </w:r>
      <w:r w:rsidRPr="00FD25F3">
        <w:rPr>
          <w:rFonts w:cs="Times New Roman"/>
          <w:szCs w:val="24"/>
        </w:rPr>
        <w:t>epartment</w:t>
      </w:r>
      <w:r>
        <w:rPr>
          <w:rFonts w:cs="Times New Roman"/>
          <w:szCs w:val="24"/>
        </w:rPr>
        <w:t>. In that case</w:t>
      </w:r>
      <w:r w:rsidRPr="00FD25F3">
        <w:rPr>
          <w:rFonts w:cs="Times New Roman"/>
          <w:szCs w:val="24"/>
        </w:rPr>
        <w:t xml:space="preserve">, </w:t>
      </w:r>
      <w:r>
        <w:rPr>
          <w:rFonts w:cs="Times New Roman"/>
          <w:szCs w:val="24"/>
        </w:rPr>
        <w:t xml:space="preserve">you </w:t>
      </w:r>
      <w:r w:rsidRPr="00FD25F3">
        <w:rPr>
          <w:rFonts w:cs="Times New Roman"/>
          <w:szCs w:val="24"/>
        </w:rPr>
        <w:t>need to inform</w:t>
      </w:r>
      <w:r w:rsidR="00EB026D">
        <w:rPr>
          <w:rFonts w:cs="Times New Roman"/>
          <w:szCs w:val="24"/>
        </w:rPr>
        <w:t xml:space="preserve"> </w:t>
      </w:r>
      <w:r w:rsidRPr="00FD25F3">
        <w:rPr>
          <w:rFonts w:cs="Times New Roman"/>
          <w:szCs w:val="24"/>
        </w:rPr>
        <w:t>me</w:t>
      </w:r>
      <w:r w:rsidR="00EB026D">
        <w:rPr>
          <w:rFonts w:cs="Times New Roman"/>
          <w:szCs w:val="24"/>
        </w:rPr>
        <w:t xml:space="preserve"> </w:t>
      </w:r>
      <w:r w:rsidRPr="00FD25F3">
        <w:rPr>
          <w:rFonts w:cs="Times New Roman"/>
          <w:szCs w:val="24"/>
        </w:rPr>
        <w:t xml:space="preserve">directly by email, </w:t>
      </w:r>
      <w:proofErr w:type="spellStart"/>
      <w:r>
        <w:rPr>
          <w:rFonts w:cs="Times New Roman"/>
          <w:szCs w:val="24"/>
        </w:rPr>
        <w:t>sms</w:t>
      </w:r>
      <w:proofErr w:type="spellEnd"/>
      <w:r w:rsidRPr="00FD25F3">
        <w:rPr>
          <w:rFonts w:cs="Times New Roman"/>
          <w:szCs w:val="24"/>
        </w:rPr>
        <w:t xml:space="preserve"> or phone. Upon your written request to withdraw, </w:t>
      </w:r>
      <w:r>
        <w:rPr>
          <w:rFonts w:cs="Times New Roman"/>
          <w:szCs w:val="24"/>
        </w:rPr>
        <w:t xml:space="preserve">all information pertaining </w:t>
      </w:r>
      <w:r w:rsidRPr="00FD25F3">
        <w:rPr>
          <w:rFonts w:cs="Times New Roman"/>
          <w:szCs w:val="24"/>
        </w:rPr>
        <w:t xml:space="preserve">to </w:t>
      </w:r>
      <w:r>
        <w:rPr>
          <w:rFonts w:cs="Times New Roman"/>
          <w:szCs w:val="24"/>
        </w:rPr>
        <w:t xml:space="preserve">you </w:t>
      </w:r>
      <w:r w:rsidRPr="00FD25F3">
        <w:rPr>
          <w:rFonts w:cs="Times New Roman"/>
          <w:szCs w:val="24"/>
        </w:rPr>
        <w:t>will be destroyed</w:t>
      </w:r>
      <w:r>
        <w:rPr>
          <w:rFonts w:cs="Times New Roman"/>
          <w:szCs w:val="24"/>
        </w:rPr>
        <w:t xml:space="preserve">. </w:t>
      </w:r>
      <w:r w:rsidRPr="00FD25F3">
        <w:rPr>
          <w:rFonts w:cs="Times New Roman"/>
          <w:szCs w:val="24"/>
        </w:rPr>
        <w:t xml:space="preserve">If you choose </w:t>
      </w:r>
      <w:r>
        <w:rPr>
          <w:rFonts w:cs="Times New Roman"/>
          <w:szCs w:val="24"/>
        </w:rPr>
        <w:t>to</w:t>
      </w:r>
      <w:r w:rsidRPr="00FD25F3">
        <w:rPr>
          <w:rFonts w:cs="Times New Roman"/>
          <w:szCs w:val="24"/>
        </w:rPr>
        <w:t xml:space="preserve"> participate, all information will be held in strict confidence. Information obtained from</w:t>
      </w:r>
      <w:r w:rsidR="00EB026D">
        <w:rPr>
          <w:rFonts w:cs="Times New Roman"/>
          <w:szCs w:val="24"/>
        </w:rPr>
        <w:t xml:space="preserve"> </w:t>
      </w:r>
      <w:r w:rsidRPr="00FD25F3">
        <w:rPr>
          <w:rFonts w:cs="Times New Roman"/>
          <w:szCs w:val="24"/>
        </w:rPr>
        <w:t xml:space="preserve">this study may be </w:t>
      </w:r>
      <w:r>
        <w:rPr>
          <w:rFonts w:cs="Times New Roman"/>
          <w:szCs w:val="24"/>
        </w:rPr>
        <w:t xml:space="preserve">published </w:t>
      </w:r>
      <w:r w:rsidRPr="00FD25F3">
        <w:rPr>
          <w:rFonts w:cs="Times New Roman"/>
          <w:szCs w:val="24"/>
        </w:rPr>
        <w:t>in academic</w:t>
      </w:r>
      <w:r w:rsidR="00EB026D">
        <w:rPr>
          <w:rFonts w:cs="Times New Roman"/>
          <w:szCs w:val="24"/>
        </w:rPr>
        <w:t xml:space="preserve"> </w:t>
      </w:r>
      <w:r w:rsidRPr="00FD25F3">
        <w:rPr>
          <w:rFonts w:cs="Times New Roman"/>
          <w:szCs w:val="24"/>
        </w:rPr>
        <w:t xml:space="preserve">journals or presented at conferences, but your </w:t>
      </w:r>
      <w:r>
        <w:rPr>
          <w:rFonts w:cs="Times New Roman"/>
          <w:szCs w:val="24"/>
        </w:rPr>
        <w:t xml:space="preserve">identity </w:t>
      </w:r>
      <w:r w:rsidRPr="00FD25F3">
        <w:rPr>
          <w:rFonts w:cs="Times New Roman"/>
          <w:szCs w:val="24"/>
        </w:rPr>
        <w:t xml:space="preserve">will be kept strictly </w:t>
      </w:r>
      <w:r>
        <w:rPr>
          <w:rFonts w:cs="Times New Roman"/>
          <w:szCs w:val="24"/>
        </w:rPr>
        <w:t xml:space="preserve">confidential. </w:t>
      </w:r>
      <w:r w:rsidRPr="00FD25F3">
        <w:rPr>
          <w:rFonts w:cs="Times New Roman"/>
          <w:szCs w:val="24"/>
        </w:rPr>
        <w:t>If you are willing to partici</w:t>
      </w:r>
      <w:r>
        <w:rPr>
          <w:rFonts w:cs="Times New Roman"/>
          <w:szCs w:val="24"/>
        </w:rPr>
        <w:t xml:space="preserve">pate in </w:t>
      </w:r>
      <w:r w:rsidRPr="00FD25F3">
        <w:rPr>
          <w:rFonts w:cs="Times New Roman"/>
          <w:szCs w:val="24"/>
        </w:rPr>
        <w:t>this study, please sign this</w:t>
      </w:r>
      <w:r w:rsidR="00EB026D">
        <w:rPr>
          <w:rFonts w:cs="Times New Roman"/>
          <w:szCs w:val="24"/>
        </w:rPr>
        <w:t xml:space="preserve"> </w:t>
      </w:r>
      <w:r w:rsidRPr="00FD25F3">
        <w:rPr>
          <w:rFonts w:cs="Times New Roman"/>
          <w:szCs w:val="24"/>
        </w:rPr>
        <w:t>form below. Your cooperation</w:t>
      </w:r>
      <w:r>
        <w:rPr>
          <w:rFonts w:cs="Times New Roman"/>
          <w:szCs w:val="24"/>
        </w:rPr>
        <w:t xml:space="preserve"> is</w:t>
      </w:r>
      <w:r w:rsidRPr="00FD25F3">
        <w:rPr>
          <w:rFonts w:cs="Times New Roman"/>
          <w:szCs w:val="24"/>
        </w:rPr>
        <w:t xml:space="preserve"> highly appreciated.</w:t>
      </w:r>
    </w:p>
    <w:p w:rsidR="00BA5E9C" w:rsidRPr="00FD25F3" w:rsidRDefault="00BA5E9C" w:rsidP="00BA5E9C">
      <w:pPr>
        <w:spacing w:line="360" w:lineRule="auto"/>
        <w:rPr>
          <w:rFonts w:cs="Times New Roman"/>
          <w:szCs w:val="24"/>
        </w:rPr>
      </w:pPr>
    </w:p>
    <w:p w:rsidR="00BA5E9C" w:rsidRPr="00FD25F3" w:rsidRDefault="00BA5E9C" w:rsidP="00BA5E9C">
      <w:pPr>
        <w:spacing w:line="360" w:lineRule="auto"/>
        <w:rPr>
          <w:rFonts w:cs="Times New Roman"/>
          <w:szCs w:val="24"/>
        </w:rPr>
      </w:pPr>
      <w:r w:rsidRPr="00FD25F3">
        <w:rPr>
          <w:rFonts w:cs="Times New Roman"/>
          <w:szCs w:val="24"/>
        </w:rPr>
        <w:t>Yours sincerely,</w:t>
      </w:r>
    </w:p>
    <w:p w:rsidR="00BA5E9C" w:rsidRPr="00FD25F3" w:rsidRDefault="00BA5E9C" w:rsidP="00BA5E9C">
      <w:pPr>
        <w:spacing w:line="360" w:lineRule="auto"/>
        <w:rPr>
          <w:rFonts w:cs="Times New Roman"/>
          <w:szCs w:val="24"/>
        </w:rPr>
      </w:pPr>
      <w:proofErr w:type="spellStart"/>
      <w:r>
        <w:rPr>
          <w:rFonts w:cs="Times New Roman"/>
          <w:szCs w:val="24"/>
        </w:rPr>
        <w:t>Ngoge</w:t>
      </w:r>
      <w:proofErr w:type="spellEnd"/>
      <w:r>
        <w:rPr>
          <w:rFonts w:cs="Times New Roman"/>
          <w:szCs w:val="24"/>
        </w:rPr>
        <w:t xml:space="preserve"> Amos </w:t>
      </w:r>
      <w:proofErr w:type="spellStart"/>
      <w:r>
        <w:rPr>
          <w:rFonts w:cs="Times New Roman"/>
          <w:szCs w:val="24"/>
        </w:rPr>
        <w:t>Tabley</w:t>
      </w:r>
      <w:proofErr w:type="spellEnd"/>
      <w:r w:rsidRPr="00FD25F3">
        <w:rPr>
          <w:rFonts w:cs="Times New Roman"/>
          <w:szCs w:val="24"/>
        </w:rPr>
        <w:t>, PhD candidate</w:t>
      </w:r>
    </w:p>
    <w:p w:rsidR="00BA5E9C" w:rsidRPr="00FD25F3" w:rsidRDefault="00BA5E9C" w:rsidP="00BA5E9C">
      <w:pPr>
        <w:spacing w:line="360" w:lineRule="auto"/>
        <w:rPr>
          <w:rFonts w:cs="Times New Roman"/>
          <w:szCs w:val="24"/>
        </w:rPr>
      </w:pPr>
      <w:r>
        <w:rPr>
          <w:rFonts w:cs="Times New Roman"/>
          <w:szCs w:val="24"/>
        </w:rPr>
        <w:t>Open University of Tanzania</w:t>
      </w:r>
    </w:p>
    <w:p w:rsidR="00BA5E9C" w:rsidRPr="00FD25F3" w:rsidRDefault="00BA5E9C" w:rsidP="00BA5E9C">
      <w:pPr>
        <w:spacing w:line="360" w:lineRule="auto"/>
        <w:rPr>
          <w:rFonts w:cs="Times New Roman"/>
          <w:szCs w:val="24"/>
        </w:rPr>
      </w:pPr>
      <w:r w:rsidRPr="00FD25F3">
        <w:rPr>
          <w:rFonts w:cs="Times New Roman"/>
          <w:szCs w:val="24"/>
        </w:rPr>
        <w:t xml:space="preserve">Email:  </w:t>
      </w:r>
      <w:r>
        <w:rPr>
          <w:rFonts w:cs="Times New Roman"/>
          <w:szCs w:val="24"/>
        </w:rPr>
        <w:t>amostabley</w:t>
      </w:r>
      <w:r w:rsidRPr="00683C42">
        <w:rPr>
          <w:rFonts w:cs="Times New Roman"/>
          <w:szCs w:val="24"/>
        </w:rPr>
        <w:t>@yahoo.com</w:t>
      </w:r>
    </w:p>
    <w:p w:rsidR="00BA5E9C" w:rsidRDefault="00BA5E9C" w:rsidP="00FD7236">
      <w:pPr>
        <w:spacing w:line="360" w:lineRule="auto"/>
        <w:rPr>
          <w:rFonts w:cs="Times New Roman"/>
          <w:szCs w:val="24"/>
        </w:rPr>
      </w:pPr>
      <w:r w:rsidRPr="00FD25F3">
        <w:rPr>
          <w:rFonts w:cs="Times New Roman"/>
          <w:szCs w:val="24"/>
        </w:rPr>
        <w:t xml:space="preserve">Phone: </w:t>
      </w:r>
      <w:r>
        <w:rPr>
          <w:rFonts w:cs="Times New Roman"/>
          <w:szCs w:val="24"/>
        </w:rPr>
        <w:t>0768-561-845</w:t>
      </w:r>
    </w:p>
    <w:p w:rsidR="00F966B9" w:rsidRPr="00FD7236" w:rsidRDefault="00F966B9" w:rsidP="00FD7236">
      <w:pPr>
        <w:spacing w:line="360" w:lineRule="auto"/>
        <w:rPr>
          <w:rFonts w:cs="Times New Roman"/>
          <w:szCs w:val="24"/>
        </w:rPr>
      </w:pPr>
    </w:p>
    <w:p w:rsidR="002A47F6" w:rsidRDefault="00425A45" w:rsidP="005C5ED5">
      <w:pPr>
        <w:pStyle w:val="Heading1"/>
        <w:jc w:val="center"/>
      </w:pPr>
      <w:r w:rsidRPr="005C5ED5">
        <w:lastRenderedPageBreak/>
        <w:t xml:space="preserve">APPENDIX </w:t>
      </w:r>
      <w:r w:rsidR="00696762">
        <w:t>X</w:t>
      </w:r>
      <w:r w:rsidR="007F528F">
        <w:t>III</w:t>
      </w:r>
    </w:p>
    <w:p w:rsidR="000B2C41" w:rsidRDefault="00217627" w:rsidP="000B2C41">
      <w:pPr>
        <w:jc w:val="center"/>
        <w:rPr>
          <w:b/>
        </w:rPr>
      </w:pPr>
      <w:r>
        <w:rPr>
          <w:b/>
        </w:rPr>
        <w:t>Locating</w:t>
      </w:r>
      <w:r w:rsidR="00EB026D">
        <w:rPr>
          <w:b/>
        </w:rPr>
        <w:t xml:space="preserve"> </w:t>
      </w:r>
      <w:r>
        <w:rPr>
          <w:b/>
        </w:rPr>
        <w:t>the Study</w:t>
      </w:r>
      <w:r w:rsidR="00EB026D">
        <w:rPr>
          <w:b/>
        </w:rPr>
        <w:t xml:space="preserve"> </w:t>
      </w:r>
      <w:r w:rsidR="000B2C41">
        <w:rPr>
          <w:b/>
        </w:rPr>
        <w:t>A</w:t>
      </w:r>
      <w:r w:rsidR="000B2C41" w:rsidRPr="000B2C41">
        <w:rPr>
          <w:b/>
        </w:rPr>
        <w:t xml:space="preserve">rea </w:t>
      </w:r>
      <w:r w:rsidR="000B2C41">
        <w:rPr>
          <w:b/>
        </w:rPr>
        <w:t>M</w:t>
      </w:r>
      <w:r w:rsidR="000B2C41" w:rsidRPr="000B2C41">
        <w:rPr>
          <w:b/>
        </w:rPr>
        <w:t>ap</w:t>
      </w:r>
    </w:p>
    <w:p w:rsidR="00BB5EEC" w:rsidRDefault="00BB5EEC" w:rsidP="000B2C41">
      <w:pPr>
        <w:jc w:val="center"/>
        <w:rPr>
          <w:b/>
        </w:rPr>
      </w:pPr>
    </w:p>
    <w:p w:rsidR="00BB5EEC" w:rsidRDefault="00BB5EEC" w:rsidP="000B2C41">
      <w:pPr>
        <w:jc w:val="center"/>
        <w:rPr>
          <w:b/>
        </w:rPr>
      </w:pPr>
      <w:r>
        <w:rPr>
          <w:b/>
          <w:noProof/>
        </w:rPr>
        <w:drawing>
          <wp:inline distT="0" distB="0" distL="0" distR="0">
            <wp:extent cx="5220335" cy="3333980"/>
            <wp:effectExtent l="38100" t="57150" r="113665" b="95020"/>
            <wp:docPr id="3" name="Picture 1" descr="C:\Users\Amos\Desktop\MAP 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s\Desktop\MAP W.PNG"/>
                    <pic:cNvPicPr>
                      <a:picLocks noChangeAspect="1" noChangeArrowheads="1"/>
                    </pic:cNvPicPr>
                  </pic:nvPicPr>
                  <pic:blipFill>
                    <a:blip r:embed="rId19"/>
                    <a:srcRect/>
                    <a:stretch>
                      <a:fillRect/>
                    </a:stretch>
                  </pic:blipFill>
                  <pic:spPr bwMode="auto">
                    <a:xfrm>
                      <a:off x="0" y="0"/>
                      <a:ext cx="5220335" cy="3333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5EEC" w:rsidRDefault="00BB5EEC" w:rsidP="000B2C41">
      <w:pPr>
        <w:jc w:val="center"/>
        <w:rPr>
          <w:b/>
        </w:rPr>
      </w:pPr>
    </w:p>
    <w:p w:rsidR="00BB5EEC" w:rsidRDefault="00BB5EEC" w:rsidP="000B2C41">
      <w:pPr>
        <w:jc w:val="center"/>
        <w:rPr>
          <w:b/>
        </w:rPr>
      </w:pPr>
    </w:p>
    <w:p w:rsidR="00BB5EEC" w:rsidRDefault="00BB5EEC" w:rsidP="000B2C41">
      <w:pPr>
        <w:jc w:val="center"/>
        <w:rPr>
          <w:b/>
        </w:rPr>
      </w:pPr>
    </w:p>
    <w:p w:rsidR="00BB5EEC" w:rsidRDefault="00BB5EEC" w:rsidP="000B2C41">
      <w:pPr>
        <w:jc w:val="center"/>
        <w:rPr>
          <w:b/>
        </w:rPr>
      </w:pPr>
    </w:p>
    <w:p w:rsidR="00BB5EEC" w:rsidRDefault="00BB5EEC" w:rsidP="000B2C41">
      <w:pPr>
        <w:jc w:val="center"/>
        <w:rPr>
          <w:b/>
        </w:rPr>
      </w:pPr>
    </w:p>
    <w:p w:rsidR="00BB5EEC" w:rsidRPr="000B2C41" w:rsidRDefault="00BB5EEC" w:rsidP="000B2C41">
      <w:pPr>
        <w:jc w:val="center"/>
        <w:rPr>
          <w:b/>
        </w:rPr>
      </w:pPr>
    </w:p>
    <w:p w:rsidR="00425A45" w:rsidRDefault="00425A45" w:rsidP="005C5ED5">
      <w:pPr>
        <w:ind w:left="66"/>
        <w:rPr>
          <w:rFonts w:eastAsia="Calibri" w:cs="Times New Roman"/>
          <w:szCs w:val="24"/>
        </w:rPr>
      </w:pPr>
    </w:p>
    <w:p w:rsidR="00696762" w:rsidRDefault="00696762" w:rsidP="005C5ED5">
      <w:pPr>
        <w:ind w:left="66"/>
        <w:rPr>
          <w:rFonts w:eastAsia="Calibri" w:cs="Times New Roman"/>
          <w:szCs w:val="24"/>
        </w:rPr>
      </w:pPr>
    </w:p>
    <w:p w:rsidR="00696762" w:rsidRDefault="00696762" w:rsidP="005C5ED5">
      <w:pPr>
        <w:ind w:left="66"/>
        <w:rPr>
          <w:rFonts w:eastAsia="Calibri" w:cs="Times New Roman"/>
          <w:szCs w:val="24"/>
        </w:rPr>
      </w:pPr>
    </w:p>
    <w:p w:rsidR="00696762" w:rsidRDefault="00696762" w:rsidP="005C5ED5">
      <w:pPr>
        <w:ind w:left="66"/>
        <w:rPr>
          <w:rFonts w:eastAsia="Calibri" w:cs="Times New Roman"/>
          <w:szCs w:val="24"/>
        </w:rPr>
      </w:pPr>
    </w:p>
    <w:p w:rsidR="00696762" w:rsidRDefault="00696762" w:rsidP="00696762">
      <w:pPr>
        <w:pStyle w:val="Heading1"/>
        <w:jc w:val="center"/>
      </w:pPr>
      <w:r>
        <w:lastRenderedPageBreak/>
        <w:t>APPENDIX X</w:t>
      </w:r>
      <w:r w:rsidR="002A6772">
        <w:t>IV</w:t>
      </w:r>
    </w:p>
    <w:p w:rsidR="00696762" w:rsidRPr="00F966B9" w:rsidRDefault="00696762" w:rsidP="00F966B9">
      <w:pPr>
        <w:jc w:val="center"/>
        <w:rPr>
          <w:b/>
        </w:rPr>
      </w:pPr>
      <w:r w:rsidRPr="00F966B9">
        <w:rPr>
          <w:b/>
        </w:rPr>
        <w:t>Voluntary Consent Form</w:t>
      </w:r>
    </w:p>
    <w:p w:rsidR="00696762" w:rsidRDefault="00696762" w:rsidP="00696762">
      <w:pPr>
        <w:spacing w:line="240" w:lineRule="auto"/>
        <w:rPr>
          <w:rFonts w:cs="Times New Roman"/>
          <w:szCs w:val="24"/>
        </w:rPr>
      </w:pPr>
    </w:p>
    <w:p w:rsidR="00696762" w:rsidRPr="00683C42" w:rsidRDefault="00696762" w:rsidP="00951BF5">
      <w:pPr>
        <w:spacing w:line="360" w:lineRule="auto"/>
        <w:rPr>
          <w:rFonts w:cs="Times New Roman"/>
          <w:szCs w:val="24"/>
        </w:rPr>
      </w:pPr>
      <w:r w:rsidRPr="00683C42">
        <w:rPr>
          <w:rFonts w:cs="Times New Roman"/>
          <w:szCs w:val="24"/>
        </w:rPr>
        <w:t>I have read and underst</w:t>
      </w:r>
      <w:r>
        <w:rPr>
          <w:rFonts w:cs="Times New Roman"/>
          <w:szCs w:val="24"/>
        </w:rPr>
        <w:t>oo</w:t>
      </w:r>
      <w:r w:rsidRPr="00683C42">
        <w:rPr>
          <w:rFonts w:cs="Times New Roman"/>
          <w:szCs w:val="24"/>
        </w:rPr>
        <w:t>d the information on the form</w:t>
      </w:r>
      <w:r>
        <w:rPr>
          <w:rFonts w:cs="Times New Roman"/>
          <w:szCs w:val="24"/>
        </w:rPr>
        <w:t>,</w:t>
      </w:r>
      <w:r w:rsidRPr="00683C42">
        <w:rPr>
          <w:rFonts w:cs="Times New Roman"/>
          <w:szCs w:val="24"/>
        </w:rPr>
        <w:t xml:space="preserve"> and I consent to volunteer to </w:t>
      </w:r>
      <w:r>
        <w:rPr>
          <w:rFonts w:cs="Times New Roman"/>
          <w:szCs w:val="24"/>
        </w:rPr>
        <w:t>participate</w:t>
      </w:r>
      <w:r w:rsidR="00EB026D">
        <w:rPr>
          <w:rFonts w:cs="Times New Roman"/>
          <w:szCs w:val="24"/>
        </w:rPr>
        <w:t xml:space="preserve"> </w:t>
      </w:r>
      <w:r w:rsidRPr="00683C42">
        <w:rPr>
          <w:rFonts w:cs="Times New Roman"/>
          <w:szCs w:val="24"/>
        </w:rPr>
        <w:t xml:space="preserve">in this </w:t>
      </w:r>
      <w:r w:rsidR="00EB026D" w:rsidRPr="00683C42">
        <w:rPr>
          <w:rFonts w:cs="Times New Roman"/>
          <w:szCs w:val="24"/>
        </w:rPr>
        <w:t>study. I</w:t>
      </w:r>
      <w:r w:rsidRPr="00683C42">
        <w:rPr>
          <w:rFonts w:cs="Times New Roman"/>
          <w:szCs w:val="24"/>
        </w:rPr>
        <w:t xml:space="preserve"> und</w:t>
      </w:r>
      <w:r>
        <w:rPr>
          <w:rFonts w:cs="Times New Roman"/>
          <w:szCs w:val="24"/>
        </w:rPr>
        <w:t xml:space="preserve">erstand </w:t>
      </w:r>
      <w:r w:rsidRPr="00683C42">
        <w:rPr>
          <w:rFonts w:cs="Times New Roman"/>
          <w:szCs w:val="24"/>
        </w:rPr>
        <w:t>tha</w:t>
      </w:r>
      <w:r>
        <w:rPr>
          <w:rFonts w:cs="Times New Roman"/>
          <w:szCs w:val="24"/>
        </w:rPr>
        <w:t xml:space="preserve">t </w:t>
      </w:r>
      <w:r w:rsidRPr="00683C42">
        <w:rPr>
          <w:rFonts w:cs="Times New Roman"/>
          <w:szCs w:val="24"/>
        </w:rPr>
        <w:t>my respon</w:t>
      </w:r>
      <w:r>
        <w:rPr>
          <w:rFonts w:cs="Times New Roman"/>
          <w:szCs w:val="24"/>
        </w:rPr>
        <w:t xml:space="preserve">ses </w:t>
      </w:r>
      <w:r w:rsidRPr="00683C42">
        <w:rPr>
          <w:rFonts w:cs="Times New Roman"/>
          <w:szCs w:val="24"/>
        </w:rPr>
        <w:t>are completely confidential and that I</w:t>
      </w:r>
      <w:r w:rsidR="00EB026D">
        <w:rPr>
          <w:rFonts w:cs="Times New Roman"/>
          <w:szCs w:val="24"/>
        </w:rPr>
        <w:t xml:space="preserve"> </w:t>
      </w:r>
      <w:r w:rsidRPr="00683C42">
        <w:rPr>
          <w:rFonts w:cs="Times New Roman"/>
          <w:szCs w:val="24"/>
        </w:rPr>
        <w:t>have the right to withdra</w:t>
      </w:r>
      <w:r>
        <w:rPr>
          <w:rFonts w:cs="Times New Roman"/>
          <w:szCs w:val="24"/>
        </w:rPr>
        <w:t xml:space="preserve">w </w:t>
      </w:r>
      <w:r w:rsidRPr="00683C42">
        <w:rPr>
          <w:rFonts w:cs="Times New Roman"/>
          <w:szCs w:val="24"/>
        </w:rPr>
        <w:t>at any time. I have received a copy of this informed consent form to keep in my possession.</w:t>
      </w:r>
    </w:p>
    <w:p w:rsidR="00696762" w:rsidRPr="00683C42" w:rsidRDefault="00696762" w:rsidP="00951BF5">
      <w:pPr>
        <w:spacing w:line="360" w:lineRule="auto"/>
        <w:rPr>
          <w:rFonts w:cs="Times New Roman"/>
          <w:szCs w:val="24"/>
        </w:rPr>
      </w:pPr>
    </w:p>
    <w:p w:rsidR="00696762" w:rsidRDefault="00A52DE5" w:rsidP="00951BF5">
      <w:pPr>
        <w:spacing w:line="360" w:lineRule="auto"/>
        <w:rPr>
          <w:rFonts w:cs="Times New Roman"/>
          <w:szCs w:val="24"/>
        </w:rPr>
      </w:pPr>
      <w:r>
        <w:rPr>
          <w:rFonts w:cs="Times New Roman"/>
          <w:szCs w:val="24"/>
        </w:rPr>
        <w:t>Random number picked______________________________________________</w:t>
      </w:r>
    </w:p>
    <w:p w:rsidR="00A52DE5" w:rsidRPr="00683C42" w:rsidRDefault="00A52DE5" w:rsidP="00951BF5">
      <w:pPr>
        <w:spacing w:line="360" w:lineRule="auto"/>
        <w:rPr>
          <w:rFonts w:cs="Times New Roman"/>
          <w:szCs w:val="24"/>
        </w:rPr>
      </w:pPr>
    </w:p>
    <w:p w:rsidR="00696762" w:rsidRPr="00683C42" w:rsidRDefault="00696762" w:rsidP="00951BF5">
      <w:pPr>
        <w:spacing w:line="360" w:lineRule="auto"/>
        <w:rPr>
          <w:rFonts w:cs="Times New Roman"/>
          <w:szCs w:val="24"/>
        </w:rPr>
      </w:pPr>
      <w:r w:rsidRPr="00683C42">
        <w:rPr>
          <w:rFonts w:cs="Times New Roman"/>
          <w:szCs w:val="24"/>
        </w:rPr>
        <w:t>Days and time to mee</w:t>
      </w:r>
      <w:r>
        <w:rPr>
          <w:rFonts w:cs="Times New Roman"/>
          <w:szCs w:val="24"/>
        </w:rPr>
        <w:t>t: _________________________________________________</w:t>
      </w:r>
    </w:p>
    <w:p w:rsidR="00696762" w:rsidRPr="00683C42" w:rsidRDefault="00696762" w:rsidP="00951BF5">
      <w:pPr>
        <w:spacing w:line="360" w:lineRule="auto"/>
        <w:rPr>
          <w:rFonts w:cs="Times New Roman"/>
          <w:szCs w:val="24"/>
        </w:rPr>
      </w:pPr>
    </w:p>
    <w:p w:rsidR="00696762" w:rsidRPr="00683C42" w:rsidRDefault="00696762" w:rsidP="00951BF5">
      <w:pPr>
        <w:spacing w:line="360" w:lineRule="auto"/>
        <w:rPr>
          <w:rFonts w:cs="Times New Roman"/>
          <w:szCs w:val="24"/>
        </w:rPr>
      </w:pPr>
      <w:r w:rsidRPr="00683C42">
        <w:rPr>
          <w:rFonts w:cs="Times New Roman"/>
          <w:szCs w:val="24"/>
        </w:rPr>
        <w:t xml:space="preserve">Date:   </w:t>
      </w:r>
      <w:r>
        <w:rPr>
          <w:rFonts w:cs="Times New Roman"/>
          <w:szCs w:val="24"/>
        </w:rPr>
        <w:tab/>
      </w:r>
      <w:r>
        <w:rPr>
          <w:rFonts w:cs="Times New Roman"/>
          <w:szCs w:val="24"/>
        </w:rPr>
        <w:tab/>
        <w:t>________________________________________________________</w:t>
      </w:r>
    </w:p>
    <w:p w:rsidR="00696762" w:rsidRPr="00683C42" w:rsidRDefault="00696762" w:rsidP="00951BF5">
      <w:pPr>
        <w:spacing w:line="360" w:lineRule="auto"/>
        <w:rPr>
          <w:rFonts w:cs="Times New Roman"/>
          <w:szCs w:val="24"/>
        </w:rPr>
      </w:pPr>
    </w:p>
    <w:p w:rsidR="00696762" w:rsidRPr="00683C42" w:rsidRDefault="00696762" w:rsidP="00951BF5">
      <w:pPr>
        <w:spacing w:line="360" w:lineRule="auto"/>
        <w:rPr>
          <w:rFonts w:cs="Times New Roman"/>
          <w:szCs w:val="24"/>
        </w:rPr>
      </w:pPr>
    </w:p>
    <w:p w:rsidR="00696762" w:rsidRPr="00683C42" w:rsidRDefault="00696762" w:rsidP="00951BF5">
      <w:pPr>
        <w:spacing w:line="360" w:lineRule="auto"/>
        <w:rPr>
          <w:rFonts w:cs="Times New Roman"/>
          <w:szCs w:val="24"/>
        </w:rPr>
      </w:pPr>
      <w:r w:rsidRPr="00683C42">
        <w:rPr>
          <w:rFonts w:cs="Times New Roman"/>
          <w:szCs w:val="24"/>
        </w:rPr>
        <w:t xml:space="preserve">I certify that I </w:t>
      </w:r>
      <w:r>
        <w:rPr>
          <w:rFonts w:cs="Times New Roman"/>
          <w:szCs w:val="24"/>
        </w:rPr>
        <w:t xml:space="preserve">have </w:t>
      </w:r>
      <w:r w:rsidRPr="00683C42">
        <w:rPr>
          <w:rFonts w:cs="Times New Roman"/>
          <w:szCs w:val="24"/>
        </w:rPr>
        <w:t xml:space="preserve">explained to </w:t>
      </w:r>
      <w:r>
        <w:rPr>
          <w:rFonts w:cs="Times New Roman"/>
          <w:szCs w:val="24"/>
        </w:rPr>
        <w:t xml:space="preserve">the </w:t>
      </w:r>
      <w:r w:rsidRPr="00683C42">
        <w:rPr>
          <w:rFonts w:cs="Times New Roman"/>
          <w:szCs w:val="24"/>
        </w:rPr>
        <w:t xml:space="preserve">above individual the nature and </w:t>
      </w:r>
      <w:r>
        <w:rPr>
          <w:rFonts w:cs="Times New Roman"/>
          <w:szCs w:val="24"/>
        </w:rPr>
        <w:t>purpose</w:t>
      </w:r>
      <w:r w:rsidRPr="00683C42">
        <w:rPr>
          <w:rFonts w:cs="Times New Roman"/>
          <w:szCs w:val="24"/>
        </w:rPr>
        <w:t xml:space="preserve"> of this rese</w:t>
      </w:r>
      <w:r>
        <w:rPr>
          <w:rFonts w:cs="Times New Roman"/>
          <w:szCs w:val="24"/>
        </w:rPr>
        <w:t>arch and the potential benefits and possible risks of</w:t>
      </w:r>
      <w:r w:rsidR="00EB026D">
        <w:rPr>
          <w:rFonts w:cs="Times New Roman"/>
          <w:szCs w:val="24"/>
        </w:rPr>
        <w:t xml:space="preserve"> </w:t>
      </w:r>
      <w:r w:rsidRPr="00683C42">
        <w:rPr>
          <w:rFonts w:cs="Times New Roman"/>
          <w:szCs w:val="24"/>
        </w:rPr>
        <w:t>par</w:t>
      </w:r>
      <w:r>
        <w:rPr>
          <w:rFonts w:cs="Times New Roman"/>
          <w:szCs w:val="24"/>
        </w:rPr>
        <w:t xml:space="preserve">ticipating </w:t>
      </w:r>
      <w:r w:rsidRPr="00683C42">
        <w:rPr>
          <w:rFonts w:cs="Times New Roman"/>
          <w:szCs w:val="24"/>
        </w:rPr>
        <w:t xml:space="preserve">in this </w:t>
      </w:r>
      <w:r w:rsidR="00EB026D" w:rsidRPr="00683C42">
        <w:rPr>
          <w:rFonts w:cs="Times New Roman"/>
          <w:szCs w:val="24"/>
        </w:rPr>
        <w:t>research. I</w:t>
      </w:r>
      <w:r w:rsidRPr="00683C42">
        <w:rPr>
          <w:rFonts w:cs="Times New Roman"/>
          <w:szCs w:val="24"/>
        </w:rPr>
        <w:t xml:space="preserve"> have </w:t>
      </w:r>
      <w:r>
        <w:rPr>
          <w:rFonts w:cs="Times New Roman"/>
          <w:szCs w:val="24"/>
        </w:rPr>
        <w:t xml:space="preserve">answered questions </w:t>
      </w:r>
      <w:r w:rsidRPr="00683C42">
        <w:rPr>
          <w:rFonts w:cs="Times New Roman"/>
          <w:szCs w:val="24"/>
        </w:rPr>
        <w:t>that have been raised and have witnessed the</w:t>
      </w:r>
      <w:r w:rsidR="00EB026D">
        <w:rPr>
          <w:rFonts w:cs="Times New Roman"/>
          <w:szCs w:val="24"/>
        </w:rPr>
        <w:t xml:space="preserve"> </w:t>
      </w:r>
      <w:r w:rsidRPr="00683C42">
        <w:rPr>
          <w:rFonts w:cs="Times New Roman"/>
          <w:szCs w:val="24"/>
        </w:rPr>
        <w:t>above signature.</w:t>
      </w:r>
    </w:p>
    <w:p w:rsidR="00696762" w:rsidRPr="00683C42" w:rsidRDefault="00696762" w:rsidP="00951BF5">
      <w:pPr>
        <w:spacing w:line="360" w:lineRule="auto"/>
        <w:rPr>
          <w:rFonts w:cs="Times New Roman"/>
          <w:szCs w:val="24"/>
        </w:rPr>
      </w:pPr>
    </w:p>
    <w:p w:rsidR="00696762" w:rsidRPr="00683C42" w:rsidRDefault="00696762" w:rsidP="00951BF5">
      <w:pPr>
        <w:spacing w:line="360" w:lineRule="auto"/>
        <w:rPr>
          <w:rFonts w:cs="Times New Roman"/>
          <w:szCs w:val="24"/>
        </w:rPr>
      </w:pPr>
      <w:r w:rsidRPr="00683C42">
        <w:rPr>
          <w:rFonts w:cs="Times New Roman"/>
          <w:szCs w:val="24"/>
        </w:rPr>
        <w:t xml:space="preserve">Signature of the Researcher:   </w:t>
      </w:r>
      <w:r>
        <w:rPr>
          <w:rFonts w:cs="Times New Roman"/>
          <w:szCs w:val="24"/>
        </w:rPr>
        <w:t>____________________________________________</w:t>
      </w:r>
    </w:p>
    <w:p w:rsidR="00696762" w:rsidRPr="00683C42" w:rsidRDefault="00696762" w:rsidP="00951BF5">
      <w:pPr>
        <w:spacing w:line="360" w:lineRule="auto"/>
        <w:rPr>
          <w:rFonts w:cs="Times New Roman"/>
          <w:szCs w:val="24"/>
        </w:rPr>
      </w:pPr>
    </w:p>
    <w:p w:rsidR="00696762" w:rsidRDefault="00696762" w:rsidP="00951BF5">
      <w:pPr>
        <w:spacing w:line="360" w:lineRule="auto"/>
      </w:pPr>
      <w:r w:rsidRPr="00F8101F">
        <w:t>Date:</w:t>
      </w:r>
      <w:r>
        <w:tab/>
      </w:r>
      <w:r w:rsidRPr="00F8101F">
        <w:t>________________________________________________________</w:t>
      </w:r>
    </w:p>
    <w:p w:rsidR="00696762" w:rsidRDefault="00696762" w:rsidP="00696762">
      <w:pPr>
        <w:rPr>
          <w:rFonts w:eastAsia="Calibri"/>
        </w:rPr>
      </w:pPr>
    </w:p>
    <w:p w:rsidR="00696762" w:rsidRDefault="00696762" w:rsidP="00696762">
      <w:pPr>
        <w:rPr>
          <w:rFonts w:eastAsia="Calibri"/>
        </w:rPr>
      </w:pPr>
    </w:p>
    <w:p w:rsidR="00696762" w:rsidRDefault="00696762" w:rsidP="00696762">
      <w:pPr>
        <w:rPr>
          <w:rFonts w:eastAsia="Calibri"/>
        </w:rPr>
      </w:pPr>
    </w:p>
    <w:p w:rsidR="00A52DE5" w:rsidRDefault="00A52DE5" w:rsidP="00696762">
      <w:pPr>
        <w:rPr>
          <w:rFonts w:eastAsia="Calibri"/>
        </w:rPr>
      </w:pPr>
    </w:p>
    <w:p w:rsidR="00A52DE5" w:rsidRDefault="00A52DE5" w:rsidP="00696762">
      <w:pPr>
        <w:rPr>
          <w:rFonts w:eastAsia="Calibri"/>
        </w:rPr>
      </w:pPr>
    </w:p>
    <w:p w:rsidR="00696762" w:rsidRDefault="002A6772" w:rsidP="00F966B9">
      <w:pPr>
        <w:pStyle w:val="Heading1"/>
        <w:jc w:val="center"/>
        <w:rPr>
          <w:rFonts w:eastAsia="Calibri"/>
        </w:rPr>
      </w:pPr>
      <w:r>
        <w:rPr>
          <w:rFonts w:eastAsia="Calibri"/>
        </w:rPr>
        <w:lastRenderedPageBreak/>
        <w:t>APPENDIX XV</w:t>
      </w:r>
    </w:p>
    <w:p w:rsidR="00696762" w:rsidRDefault="00F966B9" w:rsidP="00696762">
      <w:pPr>
        <w:jc w:val="center"/>
        <w:rPr>
          <w:rFonts w:eastAsia="Calibri"/>
          <w:b/>
        </w:rPr>
      </w:pPr>
      <w:r>
        <w:rPr>
          <w:rFonts w:eastAsia="Calibri"/>
          <w:noProof/>
        </w:rPr>
        <w:drawing>
          <wp:anchor distT="0" distB="0" distL="114300" distR="114300" simplePos="0" relativeHeight="251663360" behindDoc="0" locked="0" layoutInCell="1" allowOverlap="1">
            <wp:simplePos x="0" y="0"/>
            <wp:positionH relativeFrom="column">
              <wp:posOffset>-231140</wp:posOffset>
            </wp:positionH>
            <wp:positionV relativeFrom="paragraph">
              <wp:posOffset>284811</wp:posOffset>
            </wp:positionV>
            <wp:extent cx="5939625" cy="7140271"/>
            <wp:effectExtent l="0" t="19050" r="80175" b="60629"/>
            <wp:wrapNone/>
            <wp:docPr id="6" name="Picture 2" descr="C:\Users\Amos\Desktop\Capture 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s\Desktop\Capture BB.PNG"/>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625" cy="714027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00696762">
        <w:rPr>
          <w:rFonts w:eastAsia="Calibri"/>
          <w:b/>
        </w:rPr>
        <w:t>Sumait University Clearance Form</w:t>
      </w:r>
    </w:p>
    <w:p w:rsidR="00696762" w:rsidRPr="00696762" w:rsidRDefault="00696762" w:rsidP="000E5F8D">
      <w:pPr>
        <w:jc w:val="center"/>
        <w:rPr>
          <w:rFonts w:eastAsia="Calibri"/>
        </w:rPr>
      </w:pPr>
    </w:p>
    <w:p w:rsidR="00696762" w:rsidRPr="00696762" w:rsidRDefault="00696762" w:rsidP="00696762">
      <w:pPr>
        <w:rPr>
          <w:rFonts w:eastAsia="Calibri"/>
        </w:rPr>
      </w:pPr>
    </w:p>
    <w:p w:rsidR="00696762" w:rsidRPr="00696762" w:rsidRDefault="00696762" w:rsidP="00696762">
      <w:pPr>
        <w:rPr>
          <w:rFonts w:eastAsia="Calibri"/>
        </w:rPr>
      </w:pPr>
    </w:p>
    <w:p w:rsidR="00696762" w:rsidRPr="00696762" w:rsidRDefault="00696762" w:rsidP="00696762">
      <w:pPr>
        <w:rPr>
          <w:rFonts w:eastAsia="Calibri"/>
        </w:rPr>
      </w:pPr>
    </w:p>
    <w:p w:rsidR="000E5F8D" w:rsidRDefault="000E5F8D" w:rsidP="00696762">
      <w:pPr>
        <w:tabs>
          <w:tab w:val="left" w:pos="2417"/>
        </w:tabs>
        <w:rPr>
          <w:rFonts w:eastAsia="Calibri"/>
        </w:rPr>
      </w:pPr>
    </w:p>
    <w:p w:rsidR="000E5F8D" w:rsidRDefault="000E5F8D" w:rsidP="00696762">
      <w:pPr>
        <w:tabs>
          <w:tab w:val="left" w:pos="2417"/>
        </w:tabs>
        <w:rPr>
          <w:rFonts w:eastAsia="Calibri"/>
        </w:rPr>
      </w:pPr>
    </w:p>
    <w:p w:rsidR="00F966B9" w:rsidRDefault="008A3578" w:rsidP="00696762">
      <w:pPr>
        <w:jc w:val="center"/>
        <w:rPr>
          <w:rFonts w:eastAsia="Calibri"/>
          <w:b/>
        </w:rPr>
      </w:pPr>
      <w:r>
        <w:rPr>
          <w:rFonts w:eastAsia="Calibri"/>
          <w:b/>
        </w:rPr>
        <w:t>APPENDIX XVI</w:t>
      </w:r>
    </w:p>
    <w:p w:rsidR="00696762" w:rsidRDefault="00F966B9" w:rsidP="00F966B9">
      <w:pPr>
        <w:pStyle w:val="Heading1"/>
        <w:jc w:val="center"/>
        <w:rPr>
          <w:rFonts w:eastAsia="Calibri"/>
        </w:rPr>
      </w:pPr>
      <w:r>
        <w:rPr>
          <w:rFonts w:eastAsia="Calibri"/>
        </w:rPr>
        <w:br w:type="column"/>
      </w:r>
      <w:r>
        <w:rPr>
          <w:rFonts w:eastAsia="Calibri"/>
        </w:rPr>
        <w:lastRenderedPageBreak/>
        <w:t>APPENDIX XVI</w:t>
      </w:r>
    </w:p>
    <w:p w:rsidR="00696762" w:rsidRPr="00696762" w:rsidRDefault="00F966B9" w:rsidP="00696762">
      <w:pPr>
        <w:jc w:val="center"/>
        <w:rPr>
          <w:rFonts w:eastAsia="Calibri"/>
          <w:b/>
        </w:rPr>
      </w:pPr>
      <w:r>
        <w:rPr>
          <w:rFonts w:eastAsia="Calibri"/>
          <w:noProof/>
        </w:rPr>
        <w:drawing>
          <wp:anchor distT="0" distB="0" distL="114300" distR="114300" simplePos="0" relativeHeight="251662336" behindDoc="0" locked="0" layoutInCell="1" allowOverlap="1">
            <wp:simplePos x="0" y="0"/>
            <wp:positionH relativeFrom="column">
              <wp:posOffset>-565785</wp:posOffset>
            </wp:positionH>
            <wp:positionV relativeFrom="paragraph">
              <wp:posOffset>323850</wp:posOffset>
            </wp:positionV>
            <wp:extent cx="6146165" cy="7104380"/>
            <wp:effectExtent l="38100" t="38100" r="102235" b="96520"/>
            <wp:wrapNone/>
            <wp:docPr id="7" name="Picture 3" descr="C:\Users\Amos\Desktop\Capture 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s\Desktop\Capture NNN.PNG"/>
                    <pic:cNvPicPr>
                      <a:picLocks noChangeAspect="1" noChangeArrowheads="1"/>
                    </pic:cNvPicPr>
                  </pic:nvPicPr>
                  <pic:blipFill rotWithShape="1">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68" t="583" r="2487" b="1863"/>
                    <a:stretch/>
                  </pic:blipFill>
                  <pic:spPr bwMode="auto">
                    <a:xfrm>
                      <a:off x="0" y="0"/>
                      <a:ext cx="6146165" cy="7104380"/>
                    </a:xfrm>
                    <a:prstGeom prst="rect">
                      <a:avLst/>
                    </a:prstGeom>
                    <a:ln w="38100" cap="sq" cmpd="sng" algn="ctr">
                      <a:no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026D">
        <w:rPr>
          <w:rFonts w:eastAsia="Calibri"/>
          <w:b/>
        </w:rPr>
        <w:t>Zanzibar University</w:t>
      </w:r>
      <w:r w:rsidR="00696762">
        <w:rPr>
          <w:rFonts w:eastAsia="Calibri"/>
          <w:b/>
        </w:rPr>
        <w:t xml:space="preserve"> Clearance Form</w:t>
      </w:r>
    </w:p>
    <w:p w:rsidR="00696762" w:rsidRDefault="000E5F8D" w:rsidP="000E5F8D">
      <w:pPr>
        <w:tabs>
          <w:tab w:val="left" w:pos="2993"/>
        </w:tabs>
        <w:rPr>
          <w:rFonts w:eastAsia="Calibri"/>
        </w:rPr>
      </w:pPr>
      <w:r>
        <w:rPr>
          <w:rFonts w:eastAsia="Calibri"/>
        </w:rPr>
        <w:tab/>
      </w:r>
    </w:p>
    <w:p w:rsidR="00696762" w:rsidRPr="00696762" w:rsidRDefault="00696762" w:rsidP="00696762">
      <w:pPr>
        <w:rPr>
          <w:rFonts w:eastAsia="Calibri"/>
        </w:rPr>
      </w:pPr>
    </w:p>
    <w:p w:rsidR="00696762" w:rsidRDefault="00696762" w:rsidP="00696762">
      <w:pPr>
        <w:tabs>
          <w:tab w:val="left" w:pos="2630"/>
        </w:tabs>
        <w:rPr>
          <w:rFonts w:eastAsia="Calibri"/>
        </w:rPr>
      </w:pPr>
    </w:p>
    <w:p w:rsidR="00035631" w:rsidRDefault="00035631" w:rsidP="00696762">
      <w:pPr>
        <w:tabs>
          <w:tab w:val="left" w:pos="2630"/>
        </w:tabs>
        <w:rPr>
          <w:rFonts w:eastAsia="Calibri"/>
        </w:rPr>
      </w:pPr>
    </w:p>
    <w:p w:rsidR="00696762" w:rsidRDefault="008A3578" w:rsidP="00696762">
      <w:pPr>
        <w:jc w:val="center"/>
        <w:rPr>
          <w:rFonts w:eastAsia="Calibri"/>
          <w:b/>
        </w:rPr>
      </w:pPr>
      <w:r>
        <w:rPr>
          <w:rFonts w:eastAsia="Calibri"/>
          <w:b/>
        </w:rPr>
        <w:t>APPENDIX XVII</w:t>
      </w:r>
    </w:p>
    <w:p w:rsidR="00F966B9" w:rsidRDefault="00F966B9" w:rsidP="00035631">
      <w:pPr>
        <w:jc w:val="center"/>
        <w:rPr>
          <w:rFonts w:eastAsia="Calibri"/>
          <w:b/>
        </w:rPr>
      </w:pPr>
    </w:p>
    <w:p w:rsidR="00F966B9" w:rsidRDefault="00F966B9" w:rsidP="00F966B9">
      <w:pPr>
        <w:pStyle w:val="Heading1"/>
        <w:jc w:val="center"/>
        <w:rPr>
          <w:rFonts w:eastAsia="Calibri"/>
        </w:rPr>
      </w:pPr>
      <w:r>
        <w:rPr>
          <w:rFonts w:eastAsia="Calibri"/>
        </w:rPr>
        <w:br w:type="column"/>
      </w:r>
      <w:r>
        <w:rPr>
          <w:rFonts w:eastAsia="Calibri"/>
        </w:rPr>
        <w:lastRenderedPageBreak/>
        <w:t>APPENDIX XVII</w:t>
      </w:r>
    </w:p>
    <w:p w:rsidR="00696762" w:rsidRPr="00035631" w:rsidRDefault="00F966B9" w:rsidP="00035631">
      <w:pPr>
        <w:jc w:val="center"/>
        <w:rPr>
          <w:rFonts w:eastAsia="Calibri"/>
          <w:b/>
        </w:rPr>
      </w:pPr>
      <w:r>
        <w:rPr>
          <w:rFonts w:eastAsia="Calibri"/>
          <w:noProof/>
        </w:rPr>
        <w:drawing>
          <wp:anchor distT="0" distB="0" distL="114300" distR="114300" simplePos="0" relativeHeight="251664384" behindDoc="0" locked="0" layoutInCell="1" allowOverlap="1">
            <wp:simplePos x="0" y="0"/>
            <wp:positionH relativeFrom="column">
              <wp:posOffset>-518160</wp:posOffset>
            </wp:positionH>
            <wp:positionV relativeFrom="paragraph">
              <wp:posOffset>332105</wp:posOffset>
            </wp:positionV>
            <wp:extent cx="6090285" cy="7260590"/>
            <wp:effectExtent l="95250" t="76200" r="100965" b="73660"/>
            <wp:wrapNone/>
            <wp:docPr id="5" name="Picture 1" descr="C:\Users\Amos\Desktop\Capture 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s\Desktop\Capture V.PNG"/>
                    <pic:cNvPicPr>
                      <a:picLocks noChangeAspect="1" noChangeArrowheads="1"/>
                    </pic:cNvPicPr>
                  </pic:nvPicPr>
                  <pic:blipFill rotWithShape="1">
                    <a:blip r:embed="rId2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6" t="2208" r="3030" b="2208"/>
                    <a:stretch/>
                  </pic:blipFill>
                  <pic:spPr bwMode="auto">
                    <a:xfrm>
                      <a:off x="0" y="0"/>
                      <a:ext cx="6090285" cy="7260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B2B98">
        <w:rPr>
          <w:rFonts w:eastAsia="Calibri"/>
          <w:b/>
        </w:rPr>
        <w:t>State University</w:t>
      </w:r>
      <w:r w:rsidR="00696762">
        <w:rPr>
          <w:rFonts w:eastAsia="Calibri"/>
          <w:b/>
        </w:rPr>
        <w:t xml:space="preserve"> Clearance Form</w:t>
      </w:r>
    </w:p>
    <w:p w:rsidR="00696762" w:rsidRPr="00696762" w:rsidRDefault="00696762" w:rsidP="00696762">
      <w:pPr>
        <w:tabs>
          <w:tab w:val="left" w:pos="2630"/>
        </w:tabs>
        <w:rPr>
          <w:rFonts w:eastAsia="Calibri"/>
        </w:rPr>
      </w:pPr>
    </w:p>
    <w:sectPr w:rsidR="00696762" w:rsidRPr="00696762" w:rsidSect="003615F9">
      <w:pgSz w:w="11907" w:h="16839" w:code="9"/>
      <w:pgMar w:top="2268" w:right="1418" w:bottom="141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0E4B" w:rsidRDefault="005B0E4B" w:rsidP="003D4402">
      <w:pPr>
        <w:spacing w:line="240" w:lineRule="auto"/>
      </w:pPr>
      <w:r>
        <w:separator/>
      </w:r>
    </w:p>
  </w:endnote>
  <w:endnote w:type="continuationSeparator" w:id="1">
    <w:p w:rsidR="005B0E4B" w:rsidRDefault="005B0E4B" w:rsidP="003D4402">
      <w:pPr>
        <w:spacing w:line="240" w:lineRule="auto"/>
      </w:pPr>
      <w:r>
        <w:continuationSeparator/>
      </w:r>
    </w:p>
  </w:endnote>
  <w:endnote w:type="continuationNotice" w:id="2">
    <w:p w:rsidR="005B0E4B" w:rsidRDefault="005B0E4B">
      <w:pPr>
        <w:spacing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auto"/>
    <w:pitch w:val="variable"/>
    <w:sig w:usb0="00000000" w:usb1="C0007841" w:usb2="00000009" w:usb3="00000000" w:csb0="000001FF" w:csb1="00000000"/>
  </w:font>
  <w:font w:name="ff2">
    <w:altName w:val="Times New Roman"/>
    <w:panose1 w:val="00000000000000000000"/>
    <w:charset w:val="00"/>
    <w:family w:val="roman"/>
    <w:notTrueType/>
    <w:pitch w:val="default"/>
    <w:sig w:usb0="00000000" w:usb1="00000000" w:usb2="00000000" w:usb3="00000000" w:csb0="00000000" w:csb1="00000000"/>
  </w:font>
  <w:font w:name="ff5">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0E4B" w:rsidRDefault="005B0E4B" w:rsidP="003D4402">
      <w:pPr>
        <w:spacing w:line="240" w:lineRule="auto"/>
      </w:pPr>
      <w:r>
        <w:separator/>
      </w:r>
    </w:p>
  </w:footnote>
  <w:footnote w:type="continuationSeparator" w:id="1">
    <w:p w:rsidR="005B0E4B" w:rsidRDefault="005B0E4B" w:rsidP="003D4402">
      <w:pPr>
        <w:spacing w:line="240" w:lineRule="auto"/>
      </w:pPr>
      <w:r>
        <w:continuationSeparator/>
      </w:r>
    </w:p>
  </w:footnote>
  <w:footnote w:type="continuationNotice" w:id="2">
    <w:p w:rsidR="005B0E4B" w:rsidRDefault="005B0E4B">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8EE" w:rsidRPr="00292B14" w:rsidRDefault="00F22667">
    <w:pPr>
      <w:pStyle w:val="Header"/>
      <w:jc w:val="center"/>
      <w:rPr>
        <w:rFonts w:ascii="Times New Roman" w:hAnsi="Times New Roman" w:cs="Times New Roman"/>
      </w:rPr>
    </w:pPr>
    <w:r w:rsidRPr="00292B14">
      <w:rPr>
        <w:rFonts w:ascii="Times New Roman" w:hAnsi="Times New Roman" w:cs="Times New Roman"/>
        <w:sz w:val="24"/>
      </w:rPr>
      <w:fldChar w:fldCharType="begin"/>
    </w:r>
    <w:r w:rsidR="00AC38EE" w:rsidRPr="00292B14">
      <w:rPr>
        <w:rFonts w:ascii="Times New Roman" w:hAnsi="Times New Roman" w:cs="Times New Roman"/>
        <w:sz w:val="24"/>
      </w:rPr>
      <w:instrText xml:space="preserve"> PAGE   \* MERGEFORMAT </w:instrText>
    </w:r>
    <w:r w:rsidRPr="00292B14">
      <w:rPr>
        <w:rFonts w:ascii="Times New Roman" w:hAnsi="Times New Roman" w:cs="Times New Roman"/>
        <w:sz w:val="24"/>
      </w:rPr>
      <w:fldChar w:fldCharType="separate"/>
    </w:r>
    <w:r w:rsidR="00AC38EE">
      <w:rPr>
        <w:rFonts w:ascii="Times New Roman" w:hAnsi="Times New Roman" w:cs="Times New Roman"/>
        <w:noProof/>
        <w:sz w:val="24"/>
      </w:rPr>
      <w:t>i</w:t>
    </w:r>
    <w:r w:rsidRPr="00292B14">
      <w:rPr>
        <w:rFonts w:ascii="Times New Roman" w:hAnsi="Times New Roman" w:cs="Times New Roman"/>
        <w:sz w:val="24"/>
      </w:rPr>
      <w:fldChar w:fldCharType="end"/>
    </w:r>
  </w:p>
  <w:p w:rsidR="00AC38EE" w:rsidRDefault="00AC38EE">
    <w:pPr>
      <w:pStyle w:val="Header"/>
    </w:pPr>
  </w:p>
  <w:p w:rsidR="00AC38EE" w:rsidRDefault="00AC38EE">
    <w:pPr>
      <w:pStyle w:val="Header"/>
      <w:rPr>
        <w:sz w:val="28"/>
      </w:rPr>
    </w:pPr>
  </w:p>
  <w:p w:rsidR="00AC38EE" w:rsidRDefault="00AC38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8EE" w:rsidRDefault="00AC38EE">
    <w:pPr>
      <w:pStyle w:val="Header"/>
      <w:jc w:val="center"/>
    </w:pPr>
  </w:p>
  <w:p w:rsidR="00AC38EE" w:rsidRDefault="00AC38E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143175"/>
      <w:docPartObj>
        <w:docPartGallery w:val="Page Numbers (Top of Page)"/>
        <w:docPartUnique/>
      </w:docPartObj>
    </w:sdtPr>
    <w:sdtEndPr>
      <w:rPr>
        <w:rFonts w:ascii="Times New Roman" w:hAnsi="Times New Roman" w:cs="Times New Roman"/>
        <w:noProof/>
        <w:sz w:val="24"/>
      </w:rPr>
    </w:sdtEndPr>
    <w:sdtContent>
      <w:p w:rsidR="00AC38EE" w:rsidRDefault="00F22667">
        <w:pPr>
          <w:pStyle w:val="Header"/>
          <w:jc w:val="center"/>
        </w:pPr>
        <w:r w:rsidRPr="003D4402">
          <w:rPr>
            <w:rFonts w:ascii="Times New Roman" w:hAnsi="Times New Roman" w:cs="Times New Roman"/>
            <w:sz w:val="24"/>
          </w:rPr>
          <w:fldChar w:fldCharType="begin"/>
        </w:r>
        <w:r w:rsidR="00AC38EE" w:rsidRPr="003D4402">
          <w:rPr>
            <w:rFonts w:ascii="Times New Roman" w:hAnsi="Times New Roman" w:cs="Times New Roman"/>
            <w:sz w:val="24"/>
          </w:rPr>
          <w:instrText xml:space="preserve"> PAGE   \* MERGEFORMAT </w:instrText>
        </w:r>
        <w:r w:rsidRPr="003D4402">
          <w:rPr>
            <w:rFonts w:ascii="Times New Roman" w:hAnsi="Times New Roman" w:cs="Times New Roman"/>
            <w:sz w:val="24"/>
          </w:rPr>
          <w:fldChar w:fldCharType="separate"/>
        </w:r>
        <w:r w:rsidR="00C12951">
          <w:rPr>
            <w:rFonts w:ascii="Times New Roman" w:hAnsi="Times New Roman" w:cs="Times New Roman"/>
            <w:noProof/>
            <w:sz w:val="24"/>
          </w:rPr>
          <w:t>1</w:t>
        </w:r>
        <w:r w:rsidRPr="003D4402">
          <w:rPr>
            <w:rFonts w:ascii="Times New Roman" w:hAnsi="Times New Roman" w:cs="Times New Roman"/>
            <w:noProof/>
            <w:sz w:val="24"/>
          </w:rPr>
          <w:fldChar w:fldCharType="end"/>
        </w:r>
      </w:p>
    </w:sdtContent>
  </w:sdt>
  <w:p w:rsidR="00AC38EE" w:rsidRDefault="00AC38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96D"/>
    <w:multiLevelType w:val="hybridMultilevel"/>
    <w:tmpl w:val="017E8A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525FF"/>
    <w:multiLevelType w:val="hybridMultilevel"/>
    <w:tmpl w:val="B15C9D4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6478D2"/>
    <w:multiLevelType w:val="hybridMultilevel"/>
    <w:tmpl w:val="B8507B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925371"/>
    <w:multiLevelType w:val="hybridMultilevel"/>
    <w:tmpl w:val="CD0E4B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550AB5"/>
    <w:multiLevelType w:val="hybridMultilevel"/>
    <w:tmpl w:val="EAFECABA"/>
    <w:lvl w:ilvl="0" w:tplc="04090017">
      <w:start w:val="1"/>
      <w:numFmt w:val="lowerLetter"/>
      <w:lvlText w:val="%1)"/>
      <w:lvlJc w:val="left"/>
      <w:pPr>
        <w:ind w:left="720" w:hanging="360"/>
      </w:pPr>
    </w:lvl>
    <w:lvl w:ilvl="1" w:tplc="04090015">
      <w:start w:val="1"/>
      <w:numFmt w:val="upp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661955"/>
    <w:multiLevelType w:val="hybridMultilevel"/>
    <w:tmpl w:val="19C60DE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E767BD"/>
    <w:multiLevelType w:val="hybridMultilevel"/>
    <w:tmpl w:val="EB8E359E"/>
    <w:lvl w:ilvl="0" w:tplc="04090017">
      <w:start w:val="1"/>
      <w:numFmt w:val="lowerLetter"/>
      <w:lvlText w:val="%1)"/>
      <w:lvlJc w:val="left"/>
      <w:pPr>
        <w:ind w:left="720" w:hanging="360"/>
      </w:pPr>
    </w:lvl>
    <w:lvl w:ilvl="1" w:tplc="7BE4712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57209D"/>
    <w:multiLevelType w:val="hybridMultilevel"/>
    <w:tmpl w:val="A09C16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927999"/>
    <w:multiLevelType w:val="hybridMultilevel"/>
    <w:tmpl w:val="52A61F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4BA7A4F"/>
    <w:multiLevelType w:val="hybridMultilevel"/>
    <w:tmpl w:val="21C60486"/>
    <w:lvl w:ilvl="0" w:tplc="B9408492">
      <w:start w:val="1"/>
      <w:numFmt w:val="lowerLetter"/>
      <w:lvlText w:val="%1)"/>
      <w:lvlJc w:val="left"/>
      <w:pPr>
        <w:ind w:left="360" w:hanging="360"/>
      </w:pPr>
      <w:rPr>
        <w:b w:val="0"/>
      </w:rPr>
    </w:lvl>
    <w:lvl w:ilvl="1" w:tplc="FF52BB2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4C80F42"/>
    <w:multiLevelType w:val="hybridMultilevel"/>
    <w:tmpl w:val="2E861A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FF480D"/>
    <w:multiLevelType w:val="hybridMultilevel"/>
    <w:tmpl w:val="B05649A6"/>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FE7FCE"/>
    <w:multiLevelType w:val="hybridMultilevel"/>
    <w:tmpl w:val="9EEE87C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425450"/>
    <w:multiLevelType w:val="hybridMultilevel"/>
    <w:tmpl w:val="6C1CD4E6"/>
    <w:lvl w:ilvl="0" w:tplc="186A19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E068C1"/>
    <w:multiLevelType w:val="hybridMultilevel"/>
    <w:tmpl w:val="19506680"/>
    <w:lvl w:ilvl="0" w:tplc="04090017">
      <w:start w:val="1"/>
      <w:numFmt w:val="lowerLetter"/>
      <w:lvlText w:val="%1)"/>
      <w:lvlJc w:val="left"/>
      <w:pPr>
        <w:ind w:left="851" w:hanging="360"/>
      </w:p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15">
    <w:nsid w:val="08140AB1"/>
    <w:multiLevelType w:val="hybridMultilevel"/>
    <w:tmpl w:val="9F40F2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8FD1258"/>
    <w:multiLevelType w:val="hybridMultilevel"/>
    <w:tmpl w:val="D9CE37A8"/>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CB6275"/>
    <w:multiLevelType w:val="hybridMultilevel"/>
    <w:tmpl w:val="0B3C62F8"/>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534EFD"/>
    <w:multiLevelType w:val="hybridMultilevel"/>
    <w:tmpl w:val="F7F2A6C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EE609E9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5A3E63"/>
    <w:multiLevelType w:val="hybridMultilevel"/>
    <w:tmpl w:val="43AA3CDE"/>
    <w:lvl w:ilvl="0" w:tplc="B9408492">
      <w:start w:val="1"/>
      <w:numFmt w:val="lowerLetter"/>
      <w:lvlText w:val="%1)"/>
      <w:lvlJc w:val="left"/>
      <w:pPr>
        <w:ind w:left="360" w:hanging="360"/>
      </w:pPr>
      <w:rPr>
        <w:b w:val="0"/>
      </w:rPr>
    </w:lvl>
    <w:lvl w:ilvl="1" w:tplc="04090017">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A8B24C1"/>
    <w:multiLevelType w:val="hybridMultilevel"/>
    <w:tmpl w:val="51E42610"/>
    <w:lvl w:ilvl="0" w:tplc="B9408492">
      <w:start w:val="1"/>
      <w:numFmt w:val="lowerLetter"/>
      <w:lvlText w:val="%1)"/>
      <w:lvlJc w:val="left"/>
      <w:pPr>
        <w:ind w:left="108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0A976EF2"/>
    <w:multiLevelType w:val="hybridMultilevel"/>
    <w:tmpl w:val="BBF05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1433BD"/>
    <w:multiLevelType w:val="hybridMultilevel"/>
    <w:tmpl w:val="41A6E3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740BE7"/>
    <w:multiLevelType w:val="hybridMultilevel"/>
    <w:tmpl w:val="06C63B40"/>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5612662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BE2114B"/>
    <w:multiLevelType w:val="hybridMultilevel"/>
    <w:tmpl w:val="1A82499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nsid w:val="0CB37196"/>
    <w:multiLevelType w:val="hybridMultilevel"/>
    <w:tmpl w:val="9A2AAB88"/>
    <w:lvl w:ilvl="0" w:tplc="B8E226E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DCB4779"/>
    <w:multiLevelType w:val="hybridMultilevel"/>
    <w:tmpl w:val="4278708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DF240C7"/>
    <w:multiLevelType w:val="hybridMultilevel"/>
    <w:tmpl w:val="B41634E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E1158D7"/>
    <w:multiLevelType w:val="hybridMultilevel"/>
    <w:tmpl w:val="CEC2642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0E65685F"/>
    <w:multiLevelType w:val="hybridMultilevel"/>
    <w:tmpl w:val="B944E93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0F781FB5"/>
    <w:multiLevelType w:val="hybridMultilevel"/>
    <w:tmpl w:val="49E2F3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F9F6A00"/>
    <w:multiLevelType w:val="hybridMultilevel"/>
    <w:tmpl w:val="AAA869C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7">
      <w:start w:val="1"/>
      <w:numFmt w:val="lowerLetter"/>
      <w:lvlText w:val="%3)"/>
      <w:lvlJc w:val="left"/>
      <w:pPr>
        <w:ind w:left="2340" w:hanging="360"/>
      </w:pPr>
      <w:rPr>
        <w:rFonts w:hint="default"/>
      </w:rPr>
    </w:lvl>
    <w:lvl w:ilvl="3" w:tplc="129E9ED0">
      <w:start w:val="1"/>
      <w:numFmt w:val="decimal"/>
      <w:lvlText w:val="%4)"/>
      <w:lvlJc w:val="left"/>
      <w:pPr>
        <w:ind w:left="2880" w:hanging="360"/>
      </w:pPr>
      <w:rPr>
        <w:rFonts w:hint="default"/>
      </w:rPr>
    </w:lvl>
    <w:lvl w:ilvl="4" w:tplc="042A0104">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6903CA"/>
    <w:multiLevelType w:val="hybridMultilevel"/>
    <w:tmpl w:val="35C89E0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12905440"/>
    <w:multiLevelType w:val="hybridMultilevel"/>
    <w:tmpl w:val="C41C20D0"/>
    <w:lvl w:ilvl="0" w:tplc="3CD08A6A">
      <w:start w:val="1"/>
      <w:numFmt w:val="upperLetter"/>
      <w:lvlText w:val="%1."/>
      <w:lvlJc w:val="left"/>
      <w:pPr>
        <w:ind w:left="99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2B849A9"/>
    <w:multiLevelType w:val="hybridMultilevel"/>
    <w:tmpl w:val="B454794A"/>
    <w:lvl w:ilvl="0" w:tplc="3C888D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378242B"/>
    <w:multiLevelType w:val="hybridMultilevel"/>
    <w:tmpl w:val="688666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43A167E"/>
    <w:multiLevelType w:val="hybridMultilevel"/>
    <w:tmpl w:val="40AEDB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4C873B2"/>
    <w:multiLevelType w:val="hybridMultilevel"/>
    <w:tmpl w:val="95B4B5C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4E00217"/>
    <w:multiLevelType w:val="hybridMultilevel"/>
    <w:tmpl w:val="6FF2F6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4F76E16"/>
    <w:multiLevelType w:val="hybridMultilevel"/>
    <w:tmpl w:val="348651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70018FA"/>
    <w:multiLevelType w:val="hybridMultilevel"/>
    <w:tmpl w:val="ECE828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7F558B8"/>
    <w:multiLevelType w:val="hybridMultilevel"/>
    <w:tmpl w:val="8500DF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96E4305"/>
    <w:multiLevelType w:val="hybridMultilevel"/>
    <w:tmpl w:val="B6AC7B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A0E48D5"/>
    <w:multiLevelType w:val="hybridMultilevel"/>
    <w:tmpl w:val="C9B483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B233243"/>
    <w:multiLevelType w:val="hybridMultilevel"/>
    <w:tmpl w:val="04B25AA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1C0651D6"/>
    <w:multiLevelType w:val="hybridMultilevel"/>
    <w:tmpl w:val="095425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DF462E6"/>
    <w:multiLevelType w:val="hybridMultilevel"/>
    <w:tmpl w:val="C9565B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E166F1E"/>
    <w:multiLevelType w:val="hybridMultilevel"/>
    <w:tmpl w:val="30A46D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EE91381"/>
    <w:multiLevelType w:val="hybridMultilevel"/>
    <w:tmpl w:val="D38EA2F2"/>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9">
    <w:nsid w:val="1F7C1B92"/>
    <w:multiLevelType w:val="hybridMultilevel"/>
    <w:tmpl w:val="BA1C6E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FC80088"/>
    <w:multiLevelType w:val="hybridMultilevel"/>
    <w:tmpl w:val="220699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209B0AFF"/>
    <w:multiLevelType w:val="hybridMultilevel"/>
    <w:tmpl w:val="EEA6E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3BB02F8"/>
    <w:multiLevelType w:val="hybridMultilevel"/>
    <w:tmpl w:val="0B24BE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5822B75"/>
    <w:multiLevelType w:val="hybridMultilevel"/>
    <w:tmpl w:val="DC0AE3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5B13439"/>
    <w:multiLevelType w:val="hybridMultilevel"/>
    <w:tmpl w:val="6A76C13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6624614"/>
    <w:multiLevelType w:val="hybridMultilevel"/>
    <w:tmpl w:val="80A6C5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8672F71"/>
    <w:multiLevelType w:val="hybridMultilevel"/>
    <w:tmpl w:val="8EBE9BB8"/>
    <w:lvl w:ilvl="0" w:tplc="B9408492">
      <w:start w:val="1"/>
      <w:numFmt w:val="lowerLetter"/>
      <w:lvlText w:val="%1)"/>
      <w:lvlJc w:val="left"/>
      <w:pPr>
        <w:ind w:left="108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28B13795"/>
    <w:multiLevelType w:val="hybridMultilevel"/>
    <w:tmpl w:val="27A40C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9140E6C"/>
    <w:multiLevelType w:val="hybridMultilevel"/>
    <w:tmpl w:val="DD26A7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9171A28"/>
    <w:multiLevelType w:val="hybridMultilevel"/>
    <w:tmpl w:val="65C4A5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29350E1A"/>
    <w:multiLevelType w:val="hybridMultilevel"/>
    <w:tmpl w:val="4C8A9C48"/>
    <w:lvl w:ilvl="0" w:tplc="04090017">
      <w:start w:val="1"/>
      <w:numFmt w:val="lowerLetter"/>
      <w:lvlText w:val="%1)"/>
      <w:lvlJc w:val="left"/>
      <w:pPr>
        <w:ind w:left="720" w:hanging="360"/>
      </w:pPr>
    </w:lvl>
    <w:lvl w:ilvl="1" w:tplc="04090015">
      <w:start w:val="1"/>
      <w:numFmt w:val="upp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9991A28"/>
    <w:multiLevelType w:val="hybridMultilevel"/>
    <w:tmpl w:val="45262D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A5E1023"/>
    <w:multiLevelType w:val="hybridMultilevel"/>
    <w:tmpl w:val="7AD4A7AC"/>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63">
    <w:nsid w:val="2DBD70A3"/>
    <w:multiLevelType w:val="hybridMultilevel"/>
    <w:tmpl w:val="FD0EC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2E455B0D"/>
    <w:multiLevelType w:val="hybridMultilevel"/>
    <w:tmpl w:val="881C2418"/>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5">
    <w:nsid w:val="2F9353E1"/>
    <w:multiLevelType w:val="hybridMultilevel"/>
    <w:tmpl w:val="6798C65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F9E0DB0"/>
    <w:multiLevelType w:val="hybridMultilevel"/>
    <w:tmpl w:val="9CEA37D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2FD2501E"/>
    <w:multiLevelType w:val="hybridMultilevel"/>
    <w:tmpl w:val="A39078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2FF469E6"/>
    <w:multiLevelType w:val="multilevel"/>
    <w:tmpl w:val="D6B69462"/>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319F5AC9"/>
    <w:multiLevelType w:val="hybridMultilevel"/>
    <w:tmpl w:val="3AF89DF4"/>
    <w:lvl w:ilvl="0" w:tplc="04090017">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70">
    <w:nsid w:val="31E56C15"/>
    <w:multiLevelType w:val="hybridMultilevel"/>
    <w:tmpl w:val="600E5384"/>
    <w:lvl w:ilvl="0" w:tplc="04090017">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1">
    <w:nsid w:val="328379B1"/>
    <w:multiLevelType w:val="hybridMultilevel"/>
    <w:tmpl w:val="9A14720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32B45E95"/>
    <w:multiLevelType w:val="hybridMultilevel"/>
    <w:tmpl w:val="728E14E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C74046"/>
    <w:multiLevelType w:val="hybridMultilevel"/>
    <w:tmpl w:val="F1E6BB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3CB27A9"/>
    <w:multiLevelType w:val="hybridMultilevel"/>
    <w:tmpl w:val="8DFC8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4974E3A"/>
    <w:multiLevelType w:val="hybridMultilevel"/>
    <w:tmpl w:val="AA6EC76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4DD5375"/>
    <w:multiLevelType w:val="hybridMultilevel"/>
    <w:tmpl w:val="E56C143A"/>
    <w:lvl w:ilvl="0" w:tplc="04090017">
      <w:start w:val="1"/>
      <w:numFmt w:val="lowerLetter"/>
      <w:lvlText w:val="%1)"/>
      <w:lvlJc w:val="left"/>
      <w:pPr>
        <w:ind w:left="851" w:hanging="360"/>
      </w:p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77">
    <w:nsid w:val="351D4712"/>
    <w:multiLevelType w:val="hybridMultilevel"/>
    <w:tmpl w:val="A1FE0996"/>
    <w:lvl w:ilvl="0" w:tplc="04090015">
      <w:start w:val="1"/>
      <w:numFmt w:val="upperLetter"/>
      <w:lvlText w:val="%1."/>
      <w:lvlJc w:val="left"/>
      <w:pPr>
        <w:ind w:left="108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35AF3A19"/>
    <w:multiLevelType w:val="hybridMultilevel"/>
    <w:tmpl w:val="09DA4CF8"/>
    <w:lvl w:ilvl="0" w:tplc="04090017">
      <w:start w:val="1"/>
      <w:numFmt w:val="lowerLetter"/>
      <w:lvlText w:val="%1)"/>
      <w:lvlJc w:val="left"/>
      <w:pPr>
        <w:ind w:left="720" w:hanging="360"/>
      </w:pPr>
    </w:lvl>
    <w:lvl w:ilvl="1" w:tplc="04090015">
      <w:start w:val="1"/>
      <w:numFmt w:val="upperLetter"/>
      <w:lvlText w:val="%2."/>
      <w:lvlJc w:val="left"/>
      <w:pPr>
        <w:ind w:left="360" w:hanging="360"/>
      </w:pPr>
    </w:lvl>
    <w:lvl w:ilvl="2" w:tplc="5612662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5DF72FA"/>
    <w:multiLevelType w:val="hybridMultilevel"/>
    <w:tmpl w:val="531A929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35EE36FD"/>
    <w:multiLevelType w:val="hybridMultilevel"/>
    <w:tmpl w:val="7B142C7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36D13B63"/>
    <w:multiLevelType w:val="hybridMultilevel"/>
    <w:tmpl w:val="FB5EC9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370C7C5F"/>
    <w:multiLevelType w:val="hybridMultilevel"/>
    <w:tmpl w:val="C0D8B18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8EE0CEE4">
      <w:start w:val="1"/>
      <w:numFmt w:val="decimal"/>
      <w:lvlText w:val="%3."/>
      <w:lvlJc w:val="left"/>
      <w:pPr>
        <w:ind w:left="2340" w:hanging="360"/>
      </w:pPr>
      <w:rPr>
        <w:rFonts w:hint="default"/>
      </w:rPr>
    </w:lvl>
    <w:lvl w:ilvl="3" w:tplc="129E9ED0">
      <w:start w:val="1"/>
      <w:numFmt w:val="decimal"/>
      <w:lvlText w:val="%4)"/>
      <w:lvlJc w:val="left"/>
      <w:pPr>
        <w:ind w:left="2880" w:hanging="360"/>
      </w:pPr>
      <w:rPr>
        <w:rFonts w:hint="default"/>
      </w:rPr>
    </w:lvl>
    <w:lvl w:ilvl="4" w:tplc="042A0104">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77A03A8"/>
    <w:multiLevelType w:val="hybridMultilevel"/>
    <w:tmpl w:val="FBC2FC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7CE2AAB"/>
    <w:multiLevelType w:val="hybridMultilevel"/>
    <w:tmpl w:val="1B1664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7E50D9A"/>
    <w:multiLevelType w:val="hybridMultilevel"/>
    <w:tmpl w:val="488463AE"/>
    <w:lvl w:ilvl="0" w:tplc="0409001B">
      <w:start w:val="1"/>
      <w:numFmt w:val="lowerRoman"/>
      <w:lvlText w:val="%1."/>
      <w:lvlJc w:val="righ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80A0DF5"/>
    <w:multiLevelType w:val="hybridMultilevel"/>
    <w:tmpl w:val="3B0CA1FC"/>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7">
    <w:nsid w:val="38567B6C"/>
    <w:multiLevelType w:val="hybridMultilevel"/>
    <w:tmpl w:val="A09298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8F70CA6"/>
    <w:multiLevelType w:val="hybridMultilevel"/>
    <w:tmpl w:val="F92A6E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9064F1B"/>
    <w:multiLevelType w:val="hybridMultilevel"/>
    <w:tmpl w:val="63DC580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706AFA6A">
      <w:start w:val="1"/>
      <w:numFmt w:val="lowerLetter"/>
      <w:lvlText w:val="%3)"/>
      <w:lvlJc w:val="left"/>
      <w:pPr>
        <w:ind w:left="2340" w:hanging="360"/>
      </w:pPr>
      <w:rPr>
        <w:rFonts w:hint="default"/>
      </w:rPr>
    </w:lvl>
    <w:lvl w:ilvl="3" w:tplc="129E9ED0">
      <w:start w:val="1"/>
      <w:numFmt w:val="decimal"/>
      <w:lvlText w:val="%4)"/>
      <w:lvlJc w:val="left"/>
      <w:pPr>
        <w:ind w:left="2880" w:hanging="360"/>
      </w:pPr>
      <w:rPr>
        <w:rFonts w:hint="default"/>
      </w:rPr>
    </w:lvl>
    <w:lvl w:ilvl="4" w:tplc="042A0104">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9B21033"/>
    <w:multiLevelType w:val="hybridMultilevel"/>
    <w:tmpl w:val="33189AD6"/>
    <w:lvl w:ilvl="0" w:tplc="04090015">
      <w:start w:val="1"/>
      <w:numFmt w:val="upp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1">
    <w:nsid w:val="3ACC5C4F"/>
    <w:multiLevelType w:val="hybridMultilevel"/>
    <w:tmpl w:val="D9148B0A"/>
    <w:lvl w:ilvl="0" w:tplc="32FC68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BAE3763"/>
    <w:multiLevelType w:val="hybridMultilevel"/>
    <w:tmpl w:val="421A509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3C346410"/>
    <w:multiLevelType w:val="hybridMultilevel"/>
    <w:tmpl w:val="F61A0B3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4">
    <w:nsid w:val="3C81711E"/>
    <w:multiLevelType w:val="hybridMultilevel"/>
    <w:tmpl w:val="A328CC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C985DD3"/>
    <w:multiLevelType w:val="hybridMultilevel"/>
    <w:tmpl w:val="42B69A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3CC811B8"/>
    <w:multiLevelType w:val="hybridMultilevel"/>
    <w:tmpl w:val="C8B2FF5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3DBA5368"/>
    <w:multiLevelType w:val="hybridMultilevel"/>
    <w:tmpl w:val="02D026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3EA03DFF"/>
    <w:multiLevelType w:val="hybridMultilevel"/>
    <w:tmpl w:val="59100B9E"/>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EB45333"/>
    <w:multiLevelType w:val="hybridMultilevel"/>
    <w:tmpl w:val="20083F32"/>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0">
    <w:nsid w:val="3F001168"/>
    <w:multiLevelType w:val="hybridMultilevel"/>
    <w:tmpl w:val="FB1E3A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F596C54"/>
    <w:multiLevelType w:val="hybridMultilevel"/>
    <w:tmpl w:val="2054AC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412E4515"/>
    <w:multiLevelType w:val="hybridMultilevel"/>
    <w:tmpl w:val="0BB69B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414F308A"/>
    <w:multiLevelType w:val="hybridMultilevel"/>
    <w:tmpl w:val="93E68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17F76C0"/>
    <w:multiLevelType w:val="hybridMultilevel"/>
    <w:tmpl w:val="E7683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230751C"/>
    <w:multiLevelType w:val="hybridMultilevel"/>
    <w:tmpl w:val="032C05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4023A52"/>
    <w:multiLevelType w:val="hybridMultilevel"/>
    <w:tmpl w:val="2BAEFADC"/>
    <w:lvl w:ilvl="0" w:tplc="04090015">
      <w:start w:val="1"/>
      <w:numFmt w:val="upperLetter"/>
      <w:lvlText w:val="%1."/>
      <w:lvlJc w:val="left"/>
      <w:pPr>
        <w:ind w:left="630" w:hanging="360"/>
      </w:pPr>
    </w:lvl>
    <w:lvl w:ilvl="1" w:tplc="506498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44D078F"/>
    <w:multiLevelType w:val="hybridMultilevel"/>
    <w:tmpl w:val="49CEF5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451D28B0"/>
    <w:multiLevelType w:val="hybridMultilevel"/>
    <w:tmpl w:val="68B2F6F8"/>
    <w:lvl w:ilvl="0" w:tplc="1DD00322">
      <w:start w:val="1"/>
      <w:numFmt w:val="lowerLetter"/>
      <w:lvlText w:val="%1)"/>
      <w:lvlJc w:val="left"/>
      <w:pPr>
        <w:ind w:left="234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53534AB"/>
    <w:multiLevelType w:val="hybridMultilevel"/>
    <w:tmpl w:val="7A2A008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45CD1F70"/>
    <w:multiLevelType w:val="hybridMultilevel"/>
    <w:tmpl w:val="9836D0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6283475"/>
    <w:multiLevelType w:val="hybridMultilevel"/>
    <w:tmpl w:val="60C61B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77B6A96"/>
    <w:multiLevelType w:val="hybridMultilevel"/>
    <w:tmpl w:val="B09265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7F55632"/>
    <w:multiLevelType w:val="hybridMultilevel"/>
    <w:tmpl w:val="1DC80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83279B7"/>
    <w:multiLevelType w:val="hybridMultilevel"/>
    <w:tmpl w:val="4FCA7A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83600C0"/>
    <w:multiLevelType w:val="hybridMultilevel"/>
    <w:tmpl w:val="C31227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48D43B37"/>
    <w:multiLevelType w:val="hybridMultilevel"/>
    <w:tmpl w:val="F536D73E"/>
    <w:lvl w:ilvl="0" w:tplc="B9408492">
      <w:start w:val="1"/>
      <w:numFmt w:val="lowerLetter"/>
      <w:lvlText w:val="%1)"/>
      <w:lvlJc w:val="left"/>
      <w:pPr>
        <w:ind w:left="108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490A4A04"/>
    <w:multiLevelType w:val="hybridMultilevel"/>
    <w:tmpl w:val="64F483B0"/>
    <w:lvl w:ilvl="0" w:tplc="04090017">
      <w:start w:val="1"/>
      <w:numFmt w:val="lowerLetter"/>
      <w:lvlText w:val="%1)"/>
      <w:lvlJc w:val="left"/>
      <w:pPr>
        <w:ind w:left="1132"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4A06124C"/>
    <w:multiLevelType w:val="hybridMultilevel"/>
    <w:tmpl w:val="53683BA6"/>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19">
    <w:nsid w:val="4B1B0D75"/>
    <w:multiLevelType w:val="hybridMultilevel"/>
    <w:tmpl w:val="D43A4840"/>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C297513"/>
    <w:multiLevelType w:val="hybridMultilevel"/>
    <w:tmpl w:val="E5628C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C330627"/>
    <w:multiLevelType w:val="hybridMultilevel"/>
    <w:tmpl w:val="737239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4C507112"/>
    <w:multiLevelType w:val="hybridMultilevel"/>
    <w:tmpl w:val="FEC448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CDB3796"/>
    <w:multiLevelType w:val="hybridMultilevel"/>
    <w:tmpl w:val="82E055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D991C70"/>
    <w:multiLevelType w:val="hybridMultilevel"/>
    <w:tmpl w:val="3D74F3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E4901F0"/>
    <w:multiLevelType w:val="hybridMultilevel"/>
    <w:tmpl w:val="F3AC9A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F2F1099"/>
    <w:multiLevelType w:val="hybridMultilevel"/>
    <w:tmpl w:val="CB32E03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F412A8E"/>
    <w:multiLevelType w:val="hybridMultilevel"/>
    <w:tmpl w:val="8368CD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FAC4341"/>
    <w:multiLevelType w:val="hybridMultilevel"/>
    <w:tmpl w:val="D1C612E0"/>
    <w:lvl w:ilvl="0" w:tplc="04090015">
      <w:start w:val="1"/>
      <w:numFmt w:val="upp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103399A"/>
    <w:multiLevelType w:val="hybridMultilevel"/>
    <w:tmpl w:val="F9025F0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51BD02D6"/>
    <w:multiLevelType w:val="hybridMultilevel"/>
    <w:tmpl w:val="0F3271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1F452B5"/>
    <w:multiLevelType w:val="hybridMultilevel"/>
    <w:tmpl w:val="716EF2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21A0204"/>
    <w:multiLevelType w:val="hybridMultilevel"/>
    <w:tmpl w:val="093812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52A9726A"/>
    <w:multiLevelType w:val="hybridMultilevel"/>
    <w:tmpl w:val="366C5B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2E611B6"/>
    <w:multiLevelType w:val="hybridMultilevel"/>
    <w:tmpl w:val="5D304D2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3814E45"/>
    <w:multiLevelType w:val="hybridMultilevel"/>
    <w:tmpl w:val="0520DE84"/>
    <w:lvl w:ilvl="0" w:tplc="04090015">
      <w:start w:val="1"/>
      <w:numFmt w:val="upp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6">
    <w:nsid w:val="539C4539"/>
    <w:multiLevelType w:val="hybridMultilevel"/>
    <w:tmpl w:val="9F1A2B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53A10A2C"/>
    <w:multiLevelType w:val="hybridMultilevel"/>
    <w:tmpl w:val="C19624B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53C044EF"/>
    <w:multiLevelType w:val="hybridMultilevel"/>
    <w:tmpl w:val="B55ADE78"/>
    <w:lvl w:ilvl="0" w:tplc="B9408492">
      <w:start w:val="1"/>
      <w:numFmt w:val="lowerLetter"/>
      <w:lvlText w:val="%1)"/>
      <w:lvlJc w:val="left"/>
      <w:pPr>
        <w:ind w:left="108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nsid w:val="55F97FA2"/>
    <w:multiLevelType w:val="hybridMultilevel"/>
    <w:tmpl w:val="62720F1A"/>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0">
    <w:nsid w:val="56F82E9C"/>
    <w:multiLevelType w:val="hybridMultilevel"/>
    <w:tmpl w:val="BBFAE67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57A062E2"/>
    <w:multiLevelType w:val="hybridMultilevel"/>
    <w:tmpl w:val="7B7814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57B631EF"/>
    <w:multiLevelType w:val="hybridMultilevel"/>
    <w:tmpl w:val="AD4E36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8980981"/>
    <w:multiLevelType w:val="hybridMultilevel"/>
    <w:tmpl w:val="961C46A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59317088"/>
    <w:multiLevelType w:val="hybridMultilevel"/>
    <w:tmpl w:val="D804914A"/>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A117E1E"/>
    <w:multiLevelType w:val="hybridMultilevel"/>
    <w:tmpl w:val="1DCA13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ACF7622"/>
    <w:multiLevelType w:val="hybridMultilevel"/>
    <w:tmpl w:val="79981BF0"/>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B0216B2"/>
    <w:multiLevelType w:val="hybridMultilevel"/>
    <w:tmpl w:val="B04C00AC"/>
    <w:lvl w:ilvl="0" w:tplc="9EF83474">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B6A3946"/>
    <w:multiLevelType w:val="hybridMultilevel"/>
    <w:tmpl w:val="575843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CD8128F"/>
    <w:multiLevelType w:val="hybridMultilevel"/>
    <w:tmpl w:val="43EC21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5D5139EF"/>
    <w:multiLevelType w:val="hybridMultilevel"/>
    <w:tmpl w:val="9AD43D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E466386"/>
    <w:multiLevelType w:val="hybridMultilevel"/>
    <w:tmpl w:val="B14AD3C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E7A3F72"/>
    <w:multiLevelType w:val="hybridMultilevel"/>
    <w:tmpl w:val="5A4808E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60155171"/>
    <w:multiLevelType w:val="hybridMultilevel"/>
    <w:tmpl w:val="555409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3493E71"/>
    <w:multiLevelType w:val="hybridMultilevel"/>
    <w:tmpl w:val="83E8EA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53E56B0"/>
    <w:multiLevelType w:val="hybridMultilevel"/>
    <w:tmpl w:val="626AFC6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59138F1"/>
    <w:multiLevelType w:val="hybridMultilevel"/>
    <w:tmpl w:val="84CC08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5BC35EA"/>
    <w:multiLevelType w:val="hybridMultilevel"/>
    <w:tmpl w:val="37700B2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66866F54"/>
    <w:multiLevelType w:val="hybridMultilevel"/>
    <w:tmpl w:val="95B0E6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7032B49"/>
    <w:multiLevelType w:val="hybridMultilevel"/>
    <w:tmpl w:val="B50055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676F5BC6"/>
    <w:multiLevelType w:val="hybridMultilevel"/>
    <w:tmpl w:val="E8C674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963387A"/>
    <w:multiLevelType w:val="hybridMultilevel"/>
    <w:tmpl w:val="AD1CA3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9F523C8"/>
    <w:multiLevelType w:val="hybridMultilevel"/>
    <w:tmpl w:val="BDE447C0"/>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63">
    <w:nsid w:val="6A866B3D"/>
    <w:multiLevelType w:val="hybridMultilevel"/>
    <w:tmpl w:val="99E428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AA5005B"/>
    <w:multiLevelType w:val="hybridMultilevel"/>
    <w:tmpl w:val="C2DAA4E6"/>
    <w:lvl w:ilvl="0" w:tplc="B9408492">
      <w:start w:val="1"/>
      <w:numFmt w:val="lowerLetter"/>
      <w:lvlText w:val="%1)"/>
      <w:lvlJc w:val="left"/>
      <w:pPr>
        <w:ind w:left="108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nsid w:val="6AC60B6B"/>
    <w:multiLevelType w:val="hybridMultilevel"/>
    <w:tmpl w:val="9020887C"/>
    <w:lvl w:ilvl="0" w:tplc="04090015">
      <w:start w:val="1"/>
      <w:numFmt w:val="upp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6">
    <w:nsid w:val="6B0F5B97"/>
    <w:multiLevelType w:val="hybridMultilevel"/>
    <w:tmpl w:val="E99E15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C1109DA"/>
    <w:multiLevelType w:val="hybridMultilevel"/>
    <w:tmpl w:val="664E4E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6C827D39"/>
    <w:multiLevelType w:val="hybridMultilevel"/>
    <w:tmpl w:val="B2A26D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D6C1102"/>
    <w:multiLevelType w:val="hybridMultilevel"/>
    <w:tmpl w:val="68EA41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DA3477D"/>
    <w:multiLevelType w:val="hybridMultilevel"/>
    <w:tmpl w:val="8ECEDE1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6F7415C5"/>
    <w:multiLevelType w:val="hybridMultilevel"/>
    <w:tmpl w:val="A32442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135518A"/>
    <w:multiLevelType w:val="hybridMultilevel"/>
    <w:tmpl w:val="DD5210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722D04E9"/>
    <w:multiLevelType w:val="hybridMultilevel"/>
    <w:tmpl w:val="F784340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72DE769F"/>
    <w:multiLevelType w:val="hybridMultilevel"/>
    <w:tmpl w:val="1714D12C"/>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5">
    <w:nsid w:val="73D32E72"/>
    <w:multiLevelType w:val="hybridMultilevel"/>
    <w:tmpl w:val="06A89D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4507A46"/>
    <w:multiLevelType w:val="hybridMultilevel"/>
    <w:tmpl w:val="3B1E74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46F0D1D"/>
    <w:multiLevelType w:val="hybridMultilevel"/>
    <w:tmpl w:val="76EE260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nsid w:val="772B05A2"/>
    <w:multiLevelType w:val="hybridMultilevel"/>
    <w:tmpl w:val="9DF08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77C29D4"/>
    <w:multiLevelType w:val="hybridMultilevel"/>
    <w:tmpl w:val="A75CDF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8A52114"/>
    <w:multiLevelType w:val="hybridMultilevel"/>
    <w:tmpl w:val="4A4E240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nsid w:val="79993814"/>
    <w:multiLevelType w:val="hybridMultilevel"/>
    <w:tmpl w:val="340AE5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9BF793D"/>
    <w:multiLevelType w:val="hybridMultilevel"/>
    <w:tmpl w:val="E9B43C10"/>
    <w:lvl w:ilvl="0" w:tplc="04090017">
      <w:start w:val="1"/>
      <w:numFmt w:val="lowerLetter"/>
      <w:lvlText w:val="%1)"/>
      <w:lvlJc w:val="left"/>
      <w:pPr>
        <w:ind w:left="720" w:hanging="360"/>
      </w:pPr>
    </w:lvl>
    <w:lvl w:ilvl="1" w:tplc="04090015">
      <w:start w:val="1"/>
      <w:numFmt w:val="upp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A0F520C"/>
    <w:multiLevelType w:val="hybridMultilevel"/>
    <w:tmpl w:val="BB1EE5F6"/>
    <w:lvl w:ilvl="0" w:tplc="32FC68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A8D443B"/>
    <w:multiLevelType w:val="hybridMultilevel"/>
    <w:tmpl w:val="90E04A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AA26C0A"/>
    <w:multiLevelType w:val="hybridMultilevel"/>
    <w:tmpl w:val="3396894C"/>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6">
    <w:nsid w:val="7B4678E6"/>
    <w:multiLevelType w:val="hybridMultilevel"/>
    <w:tmpl w:val="BCF2230E"/>
    <w:lvl w:ilvl="0" w:tplc="04090017">
      <w:start w:val="1"/>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B5E24ED"/>
    <w:multiLevelType w:val="hybridMultilevel"/>
    <w:tmpl w:val="80B4F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BA65F84"/>
    <w:multiLevelType w:val="hybridMultilevel"/>
    <w:tmpl w:val="34CCF3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C046DD8"/>
    <w:multiLevelType w:val="hybridMultilevel"/>
    <w:tmpl w:val="A7C850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7C1B71EF"/>
    <w:multiLevelType w:val="hybridMultilevel"/>
    <w:tmpl w:val="5BB6F1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nsid w:val="7EE7326A"/>
    <w:multiLevelType w:val="hybridMultilevel"/>
    <w:tmpl w:val="A5D2D3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F1C2125"/>
    <w:multiLevelType w:val="hybridMultilevel"/>
    <w:tmpl w:val="8910CB3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nsid w:val="7F3017DA"/>
    <w:multiLevelType w:val="hybridMultilevel"/>
    <w:tmpl w:val="77825C6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7FCA2C3E"/>
    <w:multiLevelType w:val="hybridMultilevel"/>
    <w:tmpl w:val="1B701C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6"/>
  </w:num>
  <w:num w:numId="3">
    <w:abstractNumId w:val="114"/>
  </w:num>
  <w:num w:numId="4">
    <w:abstractNumId w:val="155"/>
  </w:num>
  <w:num w:numId="5">
    <w:abstractNumId w:val="148"/>
  </w:num>
  <w:num w:numId="6">
    <w:abstractNumId w:val="85"/>
  </w:num>
  <w:num w:numId="7">
    <w:abstractNumId w:val="91"/>
  </w:num>
  <w:num w:numId="8">
    <w:abstractNumId w:val="183"/>
  </w:num>
  <w:num w:numId="9">
    <w:abstractNumId w:val="63"/>
  </w:num>
  <w:num w:numId="10">
    <w:abstractNumId w:val="9"/>
  </w:num>
  <w:num w:numId="11">
    <w:abstractNumId w:val="186"/>
  </w:num>
  <w:num w:numId="12">
    <w:abstractNumId w:val="146"/>
  </w:num>
  <w:num w:numId="13">
    <w:abstractNumId w:val="17"/>
  </w:num>
  <w:num w:numId="14">
    <w:abstractNumId w:val="11"/>
  </w:num>
  <w:num w:numId="15">
    <w:abstractNumId w:val="16"/>
  </w:num>
  <w:num w:numId="16">
    <w:abstractNumId w:val="23"/>
  </w:num>
  <w:num w:numId="17">
    <w:abstractNumId w:val="143"/>
  </w:num>
  <w:num w:numId="18">
    <w:abstractNumId w:val="47"/>
  </w:num>
  <w:num w:numId="19">
    <w:abstractNumId w:val="55"/>
  </w:num>
  <w:num w:numId="20">
    <w:abstractNumId w:val="127"/>
  </w:num>
  <w:num w:numId="21">
    <w:abstractNumId w:val="10"/>
  </w:num>
  <w:num w:numId="22">
    <w:abstractNumId w:val="182"/>
  </w:num>
  <w:num w:numId="23">
    <w:abstractNumId w:val="128"/>
  </w:num>
  <w:num w:numId="24">
    <w:abstractNumId w:val="168"/>
  </w:num>
  <w:num w:numId="25">
    <w:abstractNumId w:val="4"/>
  </w:num>
  <w:num w:numId="26">
    <w:abstractNumId w:val="60"/>
  </w:num>
  <w:num w:numId="27">
    <w:abstractNumId w:val="2"/>
  </w:num>
  <w:num w:numId="28">
    <w:abstractNumId w:val="194"/>
  </w:num>
  <w:num w:numId="29">
    <w:abstractNumId w:val="100"/>
  </w:num>
  <w:num w:numId="30">
    <w:abstractNumId w:val="78"/>
  </w:num>
  <w:num w:numId="31">
    <w:abstractNumId w:val="104"/>
  </w:num>
  <w:num w:numId="32">
    <w:abstractNumId w:val="68"/>
  </w:num>
  <w:num w:numId="33">
    <w:abstractNumId w:val="34"/>
  </w:num>
  <w:num w:numId="34">
    <w:abstractNumId w:val="94"/>
  </w:num>
  <w:num w:numId="35">
    <w:abstractNumId w:val="36"/>
  </w:num>
  <w:num w:numId="36">
    <w:abstractNumId w:val="106"/>
  </w:num>
  <w:num w:numId="37">
    <w:abstractNumId w:val="33"/>
  </w:num>
  <w:num w:numId="38">
    <w:abstractNumId w:val="53"/>
  </w:num>
  <w:num w:numId="39">
    <w:abstractNumId w:val="184"/>
  </w:num>
  <w:num w:numId="40">
    <w:abstractNumId w:val="166"/>
  </w:num>
  <w:num w:numId="41">
    <w:abstractNumId w:val="153"/>
  </w:num>
  <w:num w:numId="42">
    <w:abstractNumId w:val="24"/>
  </w:num>
  <w:num w:numId="43">
    <w:abstractNumId w:val="46"/>
  </w:num>
  <w:num w:numId="44">
    <w:abstractNumId w:val="87"/>
  </w:num>
  <w:num w:numId="45">
    <w:abstractNumId w:val="120"/>
  </w:num>
  <w:num w:numId="46">
    <w:abstractNumId w:val="123"/>
  </w:num>
  <w:num w:numId="47">
    <w:abstractNumId w:val="187"/>
  </w:num>
  <w:num w:numId="48">
    <w:abstractNumId w:val="191"/>
  </w:num>
  <w:num w:numId="49">
    <w:abstractNumId w:val="40"/>
  </w:num>
  <w:num w:numId="50">
    <w:abstractNumId w:val="179"/>
  </w:num>
  <w:num w:numId="51">
    <w:abstractNumId w:val="111"/>
  </w:num>
  <w:num w:numId="52">
    <w:abstractNumId w:val="150"/>
  </w:num>
  <w:num w:numId="53">
    <w:abstractNumId w:val="171"/>
  </w:num>
  <w:num w:numId="54">
    <w:abstractNumId w:val="51"/>
  </w:num>
  <w:num w:numId="55">
    <w:abstractNumId w:val="122"/>
  </w:num>
  <w:num w:numId="56">
    <w:abstractNumId w:val="58"/>
  </w:num>
  <w:num w:numId="57">
    <w:abstractNumId w:val="112"/>
  </w:num>
  <w:num w:numId="58">
    <w:abstractNumId w:val="156"/>
  </w:num>
  <w:num w:numId="59">
    <w:abstractNumId w:val="163"/>
  </w:num>
  <w:num w:numId="60">
    <w:abstractNumId w:val="83"/>
  </w:num>
  <w:num w:numId="61">
    <w:abstractNumId w:val="161"/>
  </w:num>
  <w:num w:numId="62">
    <w:abstractNumId w:val="145"/>
  </w:num>
  <w:num w:numId="63">
    <w:abstractNumId w:val="7"/>
  </w:num>
  <w:num w:numId="64">
    <w:abstractNumId w:val="84"/>
  </w:num>
  <w:num w:numId="65">
    <w:abstractNumId w:val="130"/>
  </w:num>
  <w:num w:numId="66">
    <w:abstractNumId w:val="41"/>
  </w:num>
  <w:num w:numId="67">
    <w:abstractNumId w:val="0"/>
  </w:num>
  <w:num w:numId="68">
    <w:abstractNumId w:val="176"/>
  </w:num>
  <w:num w:numId="69">
    <w:abstractNumId w:val="30"/>
  </w:num>
  <w:num w:numId="70">
    <w:abstractNumId w:val="42"/>
  </w:num>
  <w:num w:numId="71">
    <w:abstractNumId w:val="49"/>
  </w:num>
  <w:num w:numId="72">
    <w:abstractNumId w:val="124"/>
  </w:num>
  <w:num w:numId="73">
    <w:abstractNumId w:val="45"/>
  </w:num>
  <w:num w:numId="74">
    <w:abstractNumId w:val="70"/>
  </w:num>
  <w:num w:numId="75">
    <w:abstractNumId w:val="38"/>
  </w:num>
  <w:num w:numId="76">
    <w:abstractNumId w:val="62"/>
  </w:num>
  <w:num w:numId="77">
    <w:abstractNumId w:val="162"/>
  </w:num>
  <w:num w:numId="78">
    <w:abstractNumId w:val="74"/>
  </w:num>
  <w:num w:numId="79">
    <w:abstractNumId w:val="98"/>
  </w:num>
  <w:num w:numId="80">
    <w:abstractNumId w:val="119"/>
  </w:num>
  <w:num w:numId="81">
    <w:abstractNumId w:val="3"/>
  </w:num>
  <w:num w:numId="82">
    <w:abstractNumId w:val="35"/>
  </w:num>
  <w:num w:numId="83">
    <w:abstractNumId w:val="133"/>
  </w:num>
  <w:num w:numId="84">
    <w:abstractNumId w:val="158"/>
  </w:num>
  <w:num w:numId="85">
    <w:abstractNumId w:val="188"/>
  </w:num>
  <w:num w:numId="86">
    <w:abstractNumId w:val="61"/>
  </w:num>
  <w:num w:numId="87">
    <w:abstractNumId w:val="142"/>
  </w:num>
  <w:num w:numId="88">
    <w:abstractNumId w:val="169"/>
  </w:num>
  <w:num w:numId="89">
    <w:abstractNumId w:val="131"/>
  </w:num>
  <w:num w:numId="90">
    <w:abstractNumId w:val="22"/>
  </w:num>
  <w:num w:numId="91">
    <w:abstractNumId w:val="105"/>
  </w:num>
  <w:num w:numId="92">
    <w:abstractNumId w:val="13"/>
  </w:num>
  <w:num w:numId="93">
    <w:abstractNumId w:val="144"/>
  </w:num>
  <w:num w:numId="94">
    <w:abstractNumId w:val="125"/>
  </w:num>
  <w:num w:numId="95">
    <w:abstractNumId w:val="134"/>
  </w:num>
  <w:num w:numId="96">
    <w:abstractNumId w:val="5"/>
  </w:num>
  <w:num w:numId="97">
    <w:abstractNumId w:val="27"/>
  </w:num>
  <w:num w:numId="98">
    <w:abstractNumId w:val="151"/>
  </w:num>
  <w:num w:numId="99">
    <w:abstractNumId w:val="75"/>
  </w:num>
  <w:num w:numId="100">
    <w:abstractNumId w:val="12"/>
  </w:num>
  <w:num w:numId="101">
    <w:abstractNumId w:val="72"/>
  </w:num>
  <w:num w:numId="102">
    <w:abstractNumId w:val="147"/>
  </w:num>
  <w:num w:numId="103">
    <w:abstractNumId w:val="65"/>
  </w:num>
  <w:num w:numId="104">
    <w:abstractNumId w:val="19"/>
  </w:num>
  <w:num w:numId="105">
    <w:abstractNumId w:val="126"/>
  </w:num>
  <w:num w:numId="106">
    <w:abstractNumId w:val="18"/>
  </w:num>
  <w:num w:numId="107">
    <w:abstractNumId w:val="82"/>
  </w:num>
  <w:num w:numId="108">
    <w:abstractNumId w:val="95"/>
  </w:num>
  <w:num w:numId="109">
    <w:abstractNumId w:val="121"/>
  </w:num>
  <w:num w:numId="110">
    <w:abstractNumId w:val="164"/>
  </w:num>
  <w:num w:numId="111">
    <w:abstractNumId w:val="138"/>
  </w:num>
  <w:num w:numId="112">
    <w:abstractNumId w:val="116"/>
  </w:num>
  <w:num w:numId="113">
    <w:abstractNumId w:val="20"/>
  </w:num>
  <w:num w:numId="114">
    <w:abstractNumId w:val="56"/>
  </w:num>
  <w:num w:numId="115">
    <w:abstractNumId w:val="139"/>
  </w:num>
  <w:num w:numId="116">
    <w:abstractNumId w:val="108"/>
  </w:num>
  <w:num w:numId="117">
    <w:abstractNumId w:val="89"/>
  </w:num>
  <w:num w:numId="118">
    <w:abstractNumId w:val="31"/>
  </w:num>
  <w:num w:numId="119">
    <w:abstractNumId w:val="93"/>
  </w:num>
  <w:num w:numId="120">
    <w:abstractNumId w:val="64"/>
  </w:num>
  <w:num w:numId="121">
    <w:abstractNumId w:val="99"/>
  </w:num>
  <w:num w:numId="122">
    <w:abstractNumId w:val="48"/>
  </w:num>
  <w:num w:numId="123">
    <w:abstractNumId w:val="76"/>
  </w:num>
  <w:num w:numId="124">
    <w:abstractNumId w:val="14"/>
  </w:num>
  <w:num w:numId="125">
    <w:abstractNumId w:val="160"/>
  </w:num>
  <w:num w:numId="126">
    <w:abstractNumId w:val="181"/>
  </w:num>
  <w:num w:numId="127">
    <w:abstractNumId w:val="113"/>
  </w:num>
  <w:num w:numId="128">
    <w:abstractNumId w:val="39"/>
  </w:num>
  <w:num w:numId="129">
    <w:abstractNumId w:val="178"/>
  </w:num>
  <w:num w:numId="130">
    <w:abstractNumId w:val="154"/>
  </w:num>
  <w:num w:numId="131">
    <w:abstractNumId w:val="110"/>
  </w:num>
  <w:num w:numId="132">
    <w:abstractNumId w:val="103"/>
  </w:num>
  <w:num w:numId="133">
    <w:abstractNumId w:val="189"/>
  </w:num>
  <w:num w:numId="134">
    <w:abstractNumId w:val="137"/>
  </w:num>
  <w:num w:numId="135">
    <w:abstractNumId w:val="77"/>
  </w:num>
  <w:num w:numId="136">
    <w:abstractNumId w:val="15"/>
  </w:num>
  <w:num w:numId="137">
    <w:abstractNumId w:val="50"/>
  </w:num>
  <w:num w:numId="138">
    <w:abstractNumId w:val="71"/>
  </w:num>
  <w:num w:numId="139">
    <w:abstractNumId w:val="101"/>
  </w:num>
  <w:num w:numId="140">
    <w:abstractNumId w:val="8"/>
  </w:num>
  <w:num w:numId="141">
    <w:abstractNumId w:val="66"/>
  </w:num>
  <w:num w:numId="142">
    <w:abstractNumId w:val="44"/>
  </w:num>
  <w:num w:numId="143">
    <w:abstractNumId w:val="32"/>
  </w:num>
  <w:num w:numId="144">
    <w:abstractNumId w:val="28"/>
  </w:num>
  <w:num w:numId="145">
    <w:abstractNumId w:val="115"/>
  </w:num>
  <w:num w:numId="146">
    <w:abstractNumId w:val="109"/>
  </w:num>
  <w:num w:numId="147">
    <w:abstractNumId w:val="29"/>
  </w:num>
  <w:num w:numId="148">
    <w:abstractNumId w:val="157"/>
  </w:num>
  <w:num w:numId="149">
    <w:abstractNumId w:val="43"/>
  </w:num>
  <w:num w:numId="150">
    <w:abstractNumId w:val="149"/>
  </w:num>
  <w:num w:numId="151">
    <w:abstractNumId w:val="37"/>
  </w:num>
  <w:num w:numId="152">
    <w:abstractNumId w:val="73"/>
  </w:num>
  <w:num w:numId="153">
    <w:abstractNumId w:val="97"/>
  </w:num>
  <w:num w:numId="154">
    <w:abstractNumId w:val="26"/>
  </w:num>
  <w:num w:numId="155">
    <w:abstractNumId w:val="96"/>
  </w:num>
  <w:num w:numId="156">
    <w:abstractNumId w:val="107"/>
  </w:num>
  <w:num w:numId="157">
    <w:abstractNumId w:val="102"/>
  </w:num>
  <w:num w:numId="158">
    <w:abstractNumId w:val="159"/>
  </w:num>
  <w:num w:numId="159">
    <w:abstractNumId w:val="141"/>
  </w:num>
  <w:num w:numId="160">
    <w:abstractNumId w:val="69"/>
  </w:num>
  <w:num w:numId="161">
    <w:abstractNumId w:val="177"/>
  </w:num>
  <w:num w:numId="162">
    <w:abstractNumId w:val="170"/>
  </w:num>
  <w:num w:numId="163">
    <w:abstractNumId w:val="173"/>
  </w:num>
  <w:num w:numId="164">
    <w:abstractNumId w:val="190"/>
  </w:num>
  <w:num w:numId="165">
    <w:abstractNumId w:val="140"/>
  </w:num>
  <w:num w:numId="166">
    <w:abstractNumId w:val="180"/>
  </w:num>
  <w:num w:numId="167">
    <w:abstractNumId w:val="67"/>
  </w:num>
  <w:num w:numId="168">
    <w:abstractNumId w:val="1"/>
  </w:num>
  <w:num w:numId="169">
    <w:abstractNumId w:val="79"/>
  </w:num>
  <w:num w:numId="170">
    <w:abstractNumId w:val="117"/>
  </w:num>
  <w:num w:numId="171">
    <w:abstractNumId w:val="52"/>
  </w:num>
  <w:num w:numId="172">
    <w:abstractNumId w:val="132"/>
  </w:num>
  <w:num w:numId="173">
    <w:abstractNumId w:val="193"/>
  </w:num>
  <w:num w:numId="174">
    <w:abstractNumId w:val="136"/>
  </w:num>
  <w:num w:numId="175">
    <w:abstractNumId w:val="59"/>
  </w:num>
  <w:num w:numId="176">
    <w:abstractNumId w:val="81"/>
  </w:num>
  <w:num w:numId="177">
    <w:abstractNumId w:val="57"/>
  </w:num>
  <w:num w:numId="178">
    <w:abstractNumId w:val="167"/>
  </w:num>
  <w:num w:numId="179">
    <w:abstractNumId w:val="185"/>
  </w:num>
  <w:num w:numId="180">
    <w:abstractNumId w:val="175"/>
  </w:num>
  <w:num w:numId="181">
    <w:abstractNumId w:val="21"/>
  </w:num>
  <w:num w:numId="182">
    <w:abstractNumId w:val="135"/>
  </w:num>
  <w:num w:numId="183">
    <w:abstractNumId w:val="165"/>
  </w:num>
  <w:num w:numId="184">
    <w:abstractNumId w:val="88"/>
  </w:num>
  <w:num w:numId="185">
    <w:abstractNumId w:val="90"/>
  </w:num>
  <w:num w:numId="186">
    <w:abstractNumId w:val="174"/>
  </w:num>
  <w:num w:numId="187">
    <w:abstractNumId w:val="80"/>
  </w:num>
  <w:num w:numId="188">
    <w:abstractNumId w:val="129"/>
  </w:num>
  <w:num w:numId="189">
    <w:abstractNumId w:val="86"/>
  </w:num>
  <w:num w:numId="190">
    <w:abstractNumId w:val="92"/>
  </w:num>
  <w:num w:numId="191">
    <w:abstractNumId w:val="192"/>
  </w:num>
  <w:num w:numId="192">
    <w:abstractNumId w:val="118"/>
  </w:num>
  <w:num w:numId="193">
    <w:abstractNumId w:val="152"/>
  </w:num>
  <w:num w:numId="194">
    <w:abstractNumId w:val="54"/>
  </w:num>
  <w:num w:numId="195">
    <w:abstractNumId w:val="172"/>
  </w:num>
  <w:numIdMacAtCleanup w:val="1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46081"/>
  </w:hdrShapeDefaults>
  <w:footnotePr>
    <w:footnote w:id="0"/>
    <w:footnote w:id="1"/>
    <w:footnote w:id="2"/>
  </w:footnotePr>
  <w:endnotePr>
    <w:endnote w:id="0"/>
    <w:endnote w:id="1"/>
    <w:endnote w:id="2"/>
  </w:endnotePr>
  <w:compat/>
  <w:docVars>
    <w:docVar w:name="__Grammarly_42____i" w:val="H4sIAAAAAAAEAKtWckksSQxILCpxzi/NK1GyMqwFAAEhoTITAAAA"/>
    <w:docVar w:name="__Grammarly_42___1" w:val="H4sIAAAAAAAEAKtWcslP9kxRslIyNDYyNTAzMDQ0MTE0MjU3tTBT0lEKTi0uzszPAykwNq0FAO01bKUtAAAA"/>
  </w:docVars>
  <w:rsids>
    <w:rsidRoot w:val="004D4658"/>
    <w:rsid w:val="000011CA"/>
    <w:rsid w:val="00003318"/>
    <w:rsid w:val="00005B85"/>
    <w:rsid w:val="00007012"/>
    <w:rsid w:val="00010A3B"/>
    <w:rsid w:val="00010C36"/>
    <w:rsid w:val="00012E36"/>
    <w:rsid w:val="0001370F"/>
    <w:rsid w:val="000156CC"/>
    <w:rsid w:val="00017D2E"/>
    <w:rsid w:val="0002021D"/>
    <w:rsid w:val="0002115D"/>
    <w:rsid w:val="000217EC"/>
    <w:rsid w:val="00021D71"/>
    <w:rsid w:val="00023483"/>
    <w:rsid w:val="00023B6B"/>
    <w:rsid w:val="00023EB8"/>
    <w:rsid w:val="0002535B"/>
    <w:rsid w:val="000267E9"/>
    <w:rsid w:val="00030076"/>
    <w:rsid w:val="0003146F"/>
    <w:rsid w:val="00034A52"/>
    <w:rsid w:val="00034C31"/>
    <w:rsid w:val="00035631"/>
    <w:rsid w:val="00043B76"/>
    <w:rsid w:val="000443A9"/>
    <w:rsid w:val="00052077"/>
    <w:rsid w:val="000522B8"/>
    <w:rsid w:val="00054955"/>
    <w:rsid w:val="00054B90"/>
    <w:rsid w:val="00057713"/>
    <w:rsid w:val="000578D7"/>
    <w:rsid w:val="0006047B"/>
    <w:rsid w:val="000608EC"/>
    <w:rsid w:val="00076977"/>
    <w:rsid w:val="00077862"/>
    <w:rsid w:val="00081E82"/>
    <w:rsid w:val="00082627"/>
    <w:rsid w:val="00082F15"/>
    <w:rsid w:val="00083409"/>
    <w:rsid w:val="00085949"/>
    <w:rsid w:val="00087360"/>
    <w:rsid w:val="000930A9"/>
    <w:rsid w:val="00095D65"/>
    <w:rsid w:val="000A01E5"/>
    <w:rsid w:val="000A346E"/>
    <w:rsid w:val="000A5E9D"/>
    <w:rsid w:val="000A6C4F"/>
    <w:rsid w:val="000B0336"/>
    <w:rsid w:val="000B2C41"/>
    <w:rsid w:val="000B66DA"/>
    <w:rsid w:val="000B739E"/>
    <w:rsid w:val="000B7AEE"/>
    <w:rsid w:val="000B7F56"/>
    <w:rsid w:val="000C144A"/>
    <w:rsid w:val="000C154F"/>
    <w:rsid w:val="000C1A98"/>
    <w:rsid w:val="000C2417"/>
    <w:rsid w:val="000C3799"/>
    <w:rsid w:val="000C6B07"/>
    <w:rsid w:val="000C6F52"/>
    <w:rsid w:val="000C777E"/>
    <w:rsid w:val="000D169B"/>
    <w:rsid w:val="000D3864"/>
    <w:rsid w:val="000D477E"/>
    <w:rsid w:val="000D6B54"/>
    <w:rsid w:val="000D6E2A"/>
    <w:rsid w:val="000D74EF"/>
    <w:rsid w:val="000E1511"/>
    <w:rsid w:val="000E2886"/>
    <w:rsid w:val="000E2F30"/>
    <w:rsid w:val="000E45D9"/>
    <w:rsid w:val="000E4D1E"/>
    <w:rsid w:val="000E59D5"/>
    <w:rsid w:val="000E5F8D"/>
    <w:rsid w:val="000F2657"/>
    <w:rsid w:val="000F4B60"/>
    <w:rsid w:val="000F5229"/>
    <w:rsid w:val="000F6876"/>
    <w:rsid w:val="00105613"/>
    <w:rsid w:val="0011216C"/>
    <w:rsid w:val="00112539"/>
    <w:rsid w:val="0011314B"/>
    <w:rsid w:val="001139AF"/>
    <w:rsid w:val="00120A82"/>
    <w:rsid w:val="0012359C"/>
    <w:rsid w:val="001248E8"/>
    <w:rsid w:val="001249AB"/>
    <w:rsid w:val="00125E84"/>
    <w:rsid w:val="001262C4"/>
    <w:rsid w:val="00126668"/>
    <w:rsid w:val="00134C78"/>
    <w:rsid w:val="0013657F"/>
    <w:rsid w:val="00136F03"/>
    <w:rsid w:val="00137582"/>
    <w:rsid w:val="00137AE2"/>
    <w:rsid w:val="001453B7"/>
    <w:rsid w:val="00147257"/>
    <w:rsid w:val="00147990"/>
    <w:rsid w:val="00150720"/>
    <w:rsid w:val="001507BE"/>
    <w:rsid w:val="001543A5"/>
    <w:rsid w:val="00155FC6"/>
    <w:rsid w:val="00156AC5"/>
    <w:rsid w:val="00160549"/>
    <w:rsid w:val="0016086A"/>
    <w:rsid w:val="00161195"/>
    <w:rsid w:val="00162A25"/>
    <w:rsid w:val="00167E37"/>
    <w:rsid w:val="001701BD"/>
    <w:rsid w:val="00172B8E"/>
    <w:rsid w:val="00177CB4"/>
    <w:rsid w:val="00181784"/>
    <w:rsid w:val="00181B37"/>
    <w:rsid w:val="00182E83"/>
    <w:rsid w:val="0018587F"/>
    <w:rsid w:val="00185F63"/>
    <w:rsid w:val="00192129"/>
    <w:rsid w:val="001925C0"/>
    <w:rsid w:val="001A19FB"/>
    <w:rsid w:val="001A1F68"/>
    <w:rsid w:val="001A45EB"/>
    <w:rsid w:val="001A4C2D"/>
    <w:rsid w:val="001A5FB0"/>
    <w:rsid w:val="001B0E4B"/>
    <w:rsid w:val="001B35D7"/>
    <w:rsid w:val="001B5552"/>
    <w:rsid w:val="001B645A"/>
    <w:rsid w:val="001C14DF"/>
    <w:rsid w:val="001C1928"/>
    <w:rsid w:val="001C305A"/>
    <w:rsid w:val="001C3AAA"/>
    <w:rsid w:val="001C3D76"/>
    <w:rsid w:val="001C5900"/>
    <w:rsid w:val="001C6113"/>
    <w:rsid w:val="001D1099"/>
    <w:rsid w:val="001D27D3"/>
    <w:rsid w:val="001D35F6"/>
    <w:rsid w:val="001D5952"/>
    <w:rsid w:val="001D5DF2"/>
    <w:rsid w:val="001D6A8A"/>
    <w:rsid w:val="001D6F65"/>
    <w:rsid w:val="001D730E"/>
    <w:rsid w:val="001D75E0"/>
    <w:rsid w:val="001D77CE"/>
    <w:rsid w:val="001E0FBC"/>
    <w:rsid w:val="001E1154"/>
    <w:rsid w:val="001E1253"/>
    <w:rsid w:val="001E2051"/>
    <w:rsid w:val="001E30E0"/>
    <w:rsid w:val="001E3748"/>
    <w:rsid w:val="001E468E"/>
    <w:rsid w:val="001F4152"/>
    <w:rsid w:val="001F4279"/>
    <w:rsid w:val="001F42A2"/>
    <w:rsid w:val="001F4D43"/>
    <w:rsid w:val="001F6A1E"/>
    <w:rsid w:val="00200151"/>
    <w:rsid w:val="00204A36"/>
    <w:rsid w:val="0021159C"/>
    <w:rsid w:val="00212808"/>
    <w:rsid w:val="00213B77"/>
    <w:rsid w:val="0021480F"/>
    <w:rsid w:val="0021486F"/>
    <w:rsid w:val="00214A0B"/>
    <w:rsid w:val="00215811"/>
    <w:rsid w:val="002170AC"/>
    <w:rsid w:val="00217627"/>
    <w:rsid w:val="002224A6"/>
    <w:rsid w:val="00223BD1"/>
    <w:rsid w:val="00227606"/>
    <w:rsid w:val="0024006C"/>
    <w:rsid w:val="002402A2"/>
    <w:rsid w:val="00240F10"/>
    <w:rsid w:val="00244187"/>
    <w:rsid w:val="00244C68"/>
    <w:rsid w:val="0024651D"/>
    <w:rsid w:val="00246F51"/>
    <w:rsid w:val="00247E31"/>
    <w:rsid w:val="00261AA7"/>
    <w:rsid w:val="00262C3F"/>
    <w:rsid w:val="00264349"/>
    <w:rsid w:val="00264AFD"/>
    <w:rsid w:val="00265664"/>
    <w:rsid w:val="0026633C"/>
    <w:rsid w:val="00271B62"/>
    <w:rsid w:val="00271CB0"/>
    <w:rsid w:val="00272765"/>
    <w:rsid w:val="002763E2"/>
    <w:rsid w:val="00276A19"/>
    <w:rsid w:val="00282C62"/>
    <w:rsid w:val="002831BF"/>
    <w:rsid w:val="002835E7"/>
    <w:rsid w:val="002836FB"/>
    <w:rsid w:val="00287036"/>
    <w:rsid w:val="00287AD8"/>
    <w:rsid w:val="00290EC3"/>
    <w:rsid w:val="002910C4"/>
    <w:rsid w:val="00293D93"/>
    <w:rsid w:val="00294685"/>
    <w:rsid w:val="0029488B"/>
    <w:rsid w:val="0029610C"/>
    <w:rsid w:val="002A1330"/>
    <w:rsid w:val="002A16F9"/>
    <w:rsid w:val="002A2E59"/>
    <w:rsid w:val="002A39ED"/>
    <w:rsid w:val="002A4512"/>
    <w:rsid w:val="002A47F6"/>
    <w:rsid w:val="002A5211"/>
    <w:rsid w:val="002A6772"/>
    <w:rsid w:val="002A794F"/>
    <w:rsid w:val="002B1049"/>
    <w:rsid w:val="002B1ABB"/>
    <w:rsid w:val="002B29EB"/>
    <w:rsid w:val="002B4508"/>
    <w:rsid w:val="002C0D76"/>
    <w:rsid w:val="002C1AB3"/>
    <w:rsid w:val="002C2F86"/>
    <w:rsid w:val="002C5A72"/>
    <w:rsid w:val="002D03DA"/>
    <w:rsid w:val="002D3EFF"/>
    <w:rsid w:val="002D4A91"/>
    <w:rsid w:val="002D60AB"/>
    <w:rsid w:val="002D7566"/>
    <w:rsid w:val="002E030E"/>
    <w:rsid w:val="002E19BA"/>
    <w:rsid w:val="002E515F"/>
    <w:rsid w:val="002E5AF4"/>
    <w:rsid w:val="002E76BB"/>
    <w:rsid w:val="002F17D6"/>
    <w:rsid w:val="002F1E91"/>
    <w:rsid w:val="002F2775"/>
    <w:rsid w:val="002F2E65"/>
    <w:rsid w:val="002F372A"/>
    <w:rsid w:val="002F3BE4"/>
    <w:rsid w:val="002F78CB"/>
    <w:rsid w:val="00300CED"/>
    <w:rsid w:val="00300FC9"/>
    <w:rsid w:val="0030552E"/>
    <w:rsid w:val="003111DD"/>
    <w:rsid w:val="0031194A"/>
    <w:rsid w:val="0031280B"/>
    <w:rsid w:val="003158C2"/>
    <w:rsid w:val="00316036"/>
    <w:rsid w:val="00320E69"/>
    <w:rsid w:val="00321793"/>
    <w:rsid w:val="003264C7"/>
    <w:rsid w:val="003278C7"/>
    <w:rsid w:val="00327DB3"/>
    <w:rsid w:val="00332BB5"/>
    <w:rsid w:val="00334423"/>
    <w:rsid w:val="00334A48"/>
    <w:rsid w:val="003354A8"/>
    <w:rsid w:val="00337B42"/>
    <w:rsid w:val="00340014"/>
    <w:rsid w:val="003411B1"/>
    <w:rsid w:val="003433F9"/>
    <w:rsid w:val="00345381"/>
    <w:rsid w:val="003453B7"/>
    <w:rsid w:val="003512E1"/>
    <w:rsid w:val="0035180E"/>
    <w:rsid w:val="003525DF"/>
    <w:rsid w:val="0035296E"/>
    <w:rsid w:val="00352A1C"/>
    <w:rsid w:val="00356196"/>
    <w:rsid w:val="00357615"/>
    <w:rsid w:val="0036017E"/>
    <w:rsid w:val="00360412"/>
    <w:rsid w:val="003615F9"/>
    <w:rsid w:val="003617C9"/>
    <w:rsid w:val="00373DC9"/>
    <w:rsid w:val="0037483A"/>
    <w:rsid w:val="00375089"/>
    <w:rsid w:val="00375CE0"/>
    <w:rsid w:val="00376CAD"/>
    <w:rsid w:val="0037799F"/>
    <w:rsid w:val="0038495F"/>
    <w:rsid w:val="003859D3"/>
    <w:rsid w:val="00387349"/>
    <w:rsid w:val="00391DDE"/>
    <w:rsid w:val="00392102"/>
    <w:rsid w:val="0039299F"/>
    <w:rsid w:val="003936A4"/>
    <w:rsid w:val="00395B7F"/>
    <w:rsid w:val="003A1D69"/>
    <w:rsid w:val="003A7233"/>
    <w:rsid w:val="003B215B"/>
    <w:rsid w:val="003B2B98"/>
    <w:rsid w:val="003B6BD8"/>
    <w:rsid w:val="003C0A7A"/>
    <w:rsid w:val="003C10B1"/>
    <w:rsid w:val="003C3DF7"/>
    <w:rsid w:val="003C4F2C"/>
    <w:rsid w:val="003C5F3F"/>
    <w:rsid w:val="003C638D"/>
    <w:rsid w:val="003D0CDD"/>
    <w:rsid w:val="003D4402"/>
    <w:rsid w:val="003D5113"/>
    <w:rsid w:val="003E2CFA"/>
    <w:rsid w:val="003E500F"/>
    <w:rsid w:val="003E621F"/>
    <w:rsid w:val="003F0493"/>
    <w:rsid w:val="003F3202"/>
    <w:rsid w:val="003F3879"/>
    <w:rsid w:val="003F46A5"/>
    <w:rsid w:val="003F6A98"/>
    <w:rsid w:val="003F76B8"/>
    <w:rsid w:val="003F7993"/>
    <w:rsid w:val="003F7BA0"/>
    <w:rsid w:val="004001B8"/>
    <w:rsid w:val="00400D08"/>
    <w:rsid w:val="004101DC"/>
    <w:rsid w:val="004159B7"/>
    <w:rsid w:val="00416568"/>
    <w:rsid w:val="00417363"/>
    <w:rsid w:val="004212C8"/>
    <w:rsid w:val="004216C4"/>
    <w:rsid w:val="004229DC"/>
    <w:rsid w:val="00422ABE"/>
    <w:rsid w:val="00422C2C"/>
    <w:rsid w:val="004254C8"/>
    <w:rsid w:val="00425A45"/>
    <w:rsid w:val="00427127"/>
    <w:rsid w:val="004338E0"/>
    <w:rsid w:val="00434B5F"/>
    <w:rsid w:val="0043653E"/>
    <w:rsid w:val="00436C07"/>
    <w:rsid w:val="004410E4"/>
    <w:rsid w:val="004434EF"/>
    <w:rsid w:val="00444CD6"/>
    <w:rsid w:val="00453DEC"/>
    <w:rsid w:val="0045442D"/>
    <w:rsid w:val="00457668"/>
    <w:rsid w:val="00463742"/>
    <w:rsid w:val="0046540B"/>
    <w:rsid w:val="00465A32"/>
    <w:rsid w:val="00466931"/>
    <w:rsid w:val="00470259"/>
    <w:rsid w:val="004815AF"/>
    <w:rsid w:val="00484978"/>
    <w:rsid w:val="004876C5"/>
    <w:rsid w:val="00490F15"/>
    <w:rsid w:val="0049151B"/>
    <w:rsid w:val="0049460E"/>
    <w:rsid w:val="00496D44"/>
    <w:rsid w:val="004A05A8"/>
    <w:rsid w:val="004A069C"/>
    <w:rsid w:val="004B069D"/>
    <w:rsid w:val="004B3150"/>
    <w:rsid w:val="004C34E1"/>
    <w:rsid w:val="004C381A"/>
    <w:rsid w:val="004C5F89"/>
    <w:rsid w:val="004C6D24"/>
    <w:rsid w:val="004D020F"/>
    <w:rsid w:val="004D0416"/>
    <w:rsid w:val="004D0F60"/>
    <w:rsid w:val="004D13DA"/>
    <w:rsid w:val="004D1661"/>
    <w:rsid w:val="004D349E"/>
    <w:rsid w:val="004D4658"/>
    <w:rsid w:val="004D5FB8"/>
    <w:rsid w:val="004D7A50"/>
    <w:rsid w:val="004E00D6"/>
    <w:rsid w:val="004E3EC8"/>
    <w:rsid w:val="004E4DCF"/>
    <w:rsid w:val="004F0485"/>
    <w:rsid w:val="004F657D"/>
    <w:rsid w:val="004F75E4"/>
    <w:rsid w:val="00503B13"/>
    <w:rsid w:val="00504B40"/>
    <w:rsid w:val="005072B8"/>
    <w:rsid w:val="005076AA"/>
    <w:rsid w:val="00511A03"/>
    <w:rsid w:val="00512A7A"/>
    <w:rsid w:val="00514D5E"/>
    <w:rsid w:val="0052044B"/>
    <w:rsid w:val="0052565B"/>
    <w:rsid w:val="0052630E"/>
    <w:rsid w:val="00527CEC"/>
    <w:rsid w:val="00530067"/>
    <w:rsid w:val="005345E3"/>
    <w:rsid w:val="00537C82"/>
    <w:rsid w:val="00541BCC"/>
    <w:rsid w:val="0054230F"/>
    <w:rsid w:val="0054286F"/>
    <w:rsid w:val="00542C66"/>
    <w:rsid w:val="00551263"/>
    <w:rsid w:val="00552C28"/>
    <w:rsid w:val="0055310F"/>
    <w:rsid w:val="005541DE"/>
    <w:rsid w:val="0055473C"/>
    <w:rsid w:val="005561CA"/>
    <w:rsid w:val="00561E06"/>
    <w:rsid w:val="005637D8"/>
    <w:rsid w:val="00573713"/>
    <w:rsid w:val="00573EFD"/>
    <w:rsid w:val="00576427"/>
    <w:rsid w:val="0057661F"/>
    <w:rsid w:val="0058013F"/>
    <w:rsid w:val="00580819"/>
    <w:rsid w:val="00581607"/>
    <w:rsid w:val="00582005"/>
    <w:rsid w:val="00583123"/>
    <w:rsid w:val="00584EFF"/>
    <w:rsid w:val="005851F4"/>
    <w:rsid w:val="00591579"/>
    <w:rsid w:val="005934A5"/>
    <w:rsid w:val="0059552C"/>
    <w:rsid w:val="00595BAA"/>
    <w:rsid w:val="005A01F8"/>
    <w:rsid w:val="005A0DE7"/>
    <w:rsid w:val="005A146A"/>
    <w:rsid w:val="005A2B63"/>
    <w:rsid w:val="005A376F"/>
    <w:rsid w:val="005A6973"/>
    <w:rsid w:val="005A6E77"/>
    <w:rsid w:val="005A7120"/>
    <w:rsid w:val="005B0E4B"/>
    <w:rsid w:val="005B1F5B"/>
    <w:rsid w:val="005B3941"/>
    <w:rsid w:val="005C2359"/>
    <w:rsid w:val="005C481D"/>
    <w:rsid w:val="005C4E47"/>
    <w:rsid w:val="005C5ED5"/>
    <w:rsid w:val="005D5473"/>
    <w:rsid w:val="005D5C1D"/>
    <w:rsid w:val="005D6E4F"/>
    <w:rsid w:val="005D71FC"/>
    <w:rsid w:val="005E0158"/>
    <w:rsid w:val="005E0BC6"/>
    <w:rsid w:val="005E338F"/>
    <w:rsid w:val="005E3990"/>
    <w:rsid w:val="005E3B09"/>
    <w:rsid w:val="005E3C20"/>
    <w:rsid w:val="005E4ACD"/>
    <w:rsid w:val="005E6E02"/>
    <w:rsid w:val="005F14B9"/>
    <w:rsid w:val="005F349B"/>
    <w:rsid w:val="005F50B3"/>
    <w:rsid w:val="005F5430"/>
    <w:rsid w:val="005F670F"/>
    <w:rsid w:val="005F6C5F"/>
    <w:rsid w:val="00601F1D"/>
    <w:rsid w:val="00604EFF"/>
    <w:rsid w:val="006079FE"/>
    <w:rsid w:val="006148D6"/>
    <w:rsid w:val="00614E5E"/>
    <w:rsid w:val="00617DE7"/>
    <w:rsid w:val="00620C48"/>
    <w:rsid w:val="00620EFC"/>
    <w:rsid w:val="006210BE"/>
    <w:rsid w:val="00623788"/>
    <w:rsid w:val="00624CB2"/>
    <w:rsid w:val="00624CF3"/>
    <w:rsid w:val="006258C4"/>
    <w:rsid w:val="00626082"/>
    <w:rsid w:val="006265AD"/>
    <w:rsid w:val="006274EB"/>
    <w:rsid w:val="00627A8F"/>
    <w:rsid w:val="00633814"/>
    <w:rsid w:val="006338F6"/>
    <w:rsid w:val="00635848"/>
    <w:rsid w:val="00635A93"/>
    <w:rsid w:val="006379F4"/>
    <w:rsid w:val="0064038D"/>
    <w:rsid w:val="0064050C"/>
    <w:rsid w:val="00640928"/>
    <w:rsid w:val="0064393A"/>
    <w:rsid w:val="00646410"/>
    <w:rsid w:val="00652157"/>
    <w:rsid w:val="00652E5B"/>
    <w:rsid w:val="006545B9"/>
    <w:rsid w:val="006545CA"/>
    <w:rsid w:val="00654843"/>
    <w:rsid w:val="00660276"/>
    <w:rsid w:val="00662DF9"/>
    <w:rsid w:val="00663520"/>
    <w:rsid w:val="0066368A"/>
    <w:rsid w:val="006642E0"/>
    <w:rsid w:val="00664EA7"/>
    <w:rsid w:val="00667E40"/>
    <w:rsid w:val="00672CB9"/>
    <w:rsid w:val="00673E2C"/>
    <w:rsid w:val="00673FA7"/>
    <w:rsid w:val="00675CDB"/>
    <w:rsid w:val="00676310"/>
    <w:rsid w:val="00677556"/>
    <w:rsid w:val="00677B90"/>
    <w:rsid w:val="00677E7A"/>
    <w:rsid w:val="00682A4A"/>
    <w:rsid w:val="006839A7"/>
    <w:rsid w:val="00683D75"/>
    <w:rsid w:val="00685F25"/>
    <w:rsid w:val="0068634B"/>
    <w:rsid w:val="006903F2"/>
    <w:rsid w:val="00690F33"/>
    <w:rsid w:val="00691278"/>
    <w:rsid w:val="00692FB7"/>
    <w:rsid w:val="00693D39"/>
    <w:rsid w:val="006954AA"/>
    <w:rsid w:val="00696215"/>
    <w:rsid w:val="00696762"/>
    <w:rsid w:val="00697694"/>
    <w:rsid w:val="0069778B"/>
    <w:rsid w:val="006A279A"/>
    <w:rsid w:val="006A36E0"/>
    <w:rsid w:val="006A46D4"/>
    <w:rsid w:val="006A4AB7"/>
    <w:rsid w:val="006A4D47"/>
    <w:rsid w:val="006A5BA7"/>
    <w:rsid w:val="006B0A56"/>
    <w:rsid w:val="006B26F2"/>
    <w:rsid w:val="006B3CEE"/>
    <w:rsid w:val="006B66B1"/>
    <w:rsid w:val="006C1331"/>
    <w:rsid w:val="006C2835"/>
    <w:rsid w:val="006C2A56"/>
    <w:rsid w:val="006C3065"/>
    <w:rsid w:val="006C7A03"/>
    <w:rsid w:val="006D1885"/>
    <w:rsid w:val="006D4CF9"/>
    <w:rsid w:val="006D7B51"/>
    <w:rsid w:val="006E06BF"/>
    <w:rsid w:val="006E3401"/>
    <w:rsid w:val="006E5ADA"/>
    <w:rsid w:val="006E7C6C"/>
    <w:rsid w:val="006E7FB4"/>
    <w:rsid w:val="006F0868"/>
    <w:rsid w:val="006F0D6F"/>
    <w:rsid w:val="006F12B7"/>
    <w:rsid w:val="006F2D4E"/>
    <w:rsid w:val="006F3660"/>
    <w:rsid w:val="006F7728"/>
    <w:rsid w:val="007009AC"/>
    <w:rsid w:val="00704D7B"/>
    <w:rsid w:val="007061A2"/>
    <w:rsid w:val="00706DB5"/>
    <w:rsid w:val="00710BB0"/>
    <w:rsid w:val="007111B3"/>
    <w:rsid w:val="0071149E"/>
    <w:rsid w:val="00711FC0"/>
    <w:rsid w:val="00713F57"/>
    <w:rsid w:val="007142DC"/>
    <w:rsid w:val="007148A7"/>
    <w:rsid w:val="00714B84"/>
    <w:rsid w:val="007154B3"/>
    <w:rsid w:val="007228ED"/>
    <w:rsid w:val="00726A37"/>
    <w:rsid w:val="00731711"/>
    <w:rsid w:val="007363C5"/>
    <w:rsid w:val="00740F5B"/>
    <w:rsid w:val="00741923"/>
    <w:rsid w:val="00741AFF"/>
    <w:rsid w:val="00744233"/>
    <w:rsid w:val="00744513"/>
    <w:rsid w:val="00744730"/>
    <w:rsid w:val="00747AE8"/>
    <w:rsid w:val="00750FB3"/>
    <w:rsid w:val="0075105E"/>
    <w:rsid w:val="00751556"/>
    <w:rsid w:val="007519D1"/>
    <w:rsid w:val="00751C72"/>
    <w:rsid w:val="00752F40"/>
    <w:rsid w:val="00753AA4"/>
    <w:rsid w:val="00760958"/>
    <w:rsid w:val="007613F7"/>
    <w:rsid w:val="007621A2"/>
    <w:rsid w:val="007634E1"/>
    <w:rsid w:val="00763FDF"/>
    <w:rsid w:val="00764DA8"/>
    <w:rsid w:val="007650FD"/>
    <w:rsid w:val="0076638E"/>
    <w:rsid w:val="00766D4B"/>
    <w:rsid w:val="007768F8"/>
    <w:rsid w:val="0078073A"/>
    <w:rsid w:val="00784612"/>
    <w:rsid w:val="00784966"/>
    <w:rsid w:val="007854C1"/>
    <w:rsid w:val="0078564D"/>
    <w:rsid w:val="007860FA"/>
    <w:rsid w:val="00786574"/>
    <w:rsid w:val="00790607"/>
    <w:rsid w:val="00790BDD"/>
    <w:rsid w:val="00794170"/>
    <w:rsid w:val="00794710"/>
    <w:rsid w:val="0079476F"/>
    <w:rsid w:val="0079592A"/>
    <w:rsid w:val="007A1848"/>
    <w:rsid w:val="007A2034"/>
    <w:rsid w:val="007A3EFF"/>
    <w:rsid w:val="007A52ED"/>
    <w:rsid w:val="007A5F1E"/>
    <w:rsid w:val="007A7186"/>
    <w:rsid w:val="007B1C14"/>
    <w:rsid w:val="007B3CCE"/>
    <w:rsid w:val="007B50EC"/>
    <w:rsid w:val="007B5A8F"/>
    <w:rsid w:val="007C1AB1"/>
    <w:rsid w:val="007C3DDA"/>
    <w:rsid w:val="007C4A62"/>
    <w:rsid w:val="007C4F40"/>
    <w:rsid w:val="007C528D"/>
    <w:rsid w:val="007C6043"/>
    <w:rsid w:val="007D0A17"/>
    <w:rsid w:val="007D2BC0"/>
    <w:rsid w:val="007D3EEE"/>
    <w:rsid w:val="007D4107"/>
    <w:rsid w:val="007D67B2"/>
    <w:rsid w:val="007D7074"/>
    <w:rsid w:val="007E06CB"/>
    <w:rsid w:val="007E0BBB"/>
    <w:rsid w:val="007E1D82"/>
    <w:rsid w:val="007E554B"/>
    <w:rsid w:val="007F1340"/>
    <w:rsid w:val="007F2F3C"/>
    <w:rsid w:val="007F323B"/>
    <w:rsid w:val="007F4E24"/>
    <w:rsid w:val="007F528F"/>
    <w:rsid w:val="007F5A90"/>
    <w:rsid w:val="007F610B"/>
    <w:rsid w:val="00801EB6"/>
    <w:rsid w:val="00807D19"/>
    <w:rsid w:val="008109C0"/>
    <w:rsid w:val="008146CB"/>
    <w:rsid w:val="0081688D"/>
    <w:rsid w:val="008204B2"/>
    <w:rsid w:val="008205E3"/>
    <w:rsid w:val="0082163B"/>
    <w:rsid w:val="00822E4E"/>
    <w:rsid w:val="00825D00"/>
    <w:rsid w:val="008268E8"/>
    <w:rsid w:val="00832512"/>
    <w:rsid w:val="00832F83"/>
    <w:rsid w:val="0083424D"/>
    <w:rsid w:val="0083691C"/>
    <w:rsid w:val="008422FA"/>
    <w:rsid w:val="00845430"/>
    <w:rsid w:val="008457DB"/>
    <w:rsid w:val="008467DE"/>
    <w:rsid w:val="00846CA8"/>
    <w:rsid w:val="00852393"/>
    <w:rsid w:val="00854E71"/>
    <w:rsid w:val="00855A40"/>
    <w:rsid w:val="0086016B"/>
    <w:rsid w:val="00860A12"/>
    <w:rsid w:val="0086527B"/>
    <w:rsid w:val="008652B1"/>
    <w:rsid w:val="008659D2"/>
    <w:rsid w:val="00867398"/>
    <w:rsid w:val="00867493"/>
    <w:rsid w:val="00871245"/>
    <w:rsid w:val="00871C33"/>
    <w:rsid w:val="00874A8B"/>
    <w:rsid w:val="00880A6E"/>
    <w:rsid w:val="008844FC"/>
    <w:rsid w:val="0089047E"/>
    <w:rsid w:val="008933D4"/>
    <w:rsid w:val="00894C32"/>
    <w:rsid w:val="00895092"/>
    <w:rsid w:val="0089588C"/>
    <w:rsid w:val="00895DA8"/>
    <w:rsid w:val="008A31FA"/>
    <w:rsid w:val="008A3578"/>
    <w:rsid w:val="008B313E"/>
    <w:rsid w:val="008B3F02"/>
    <w:rsid w:val="008B475D"/>
    <w:rsid w:val="008B527A"/>
    <w:rsid w:val="008B5E65"/>
    <w:rsid w:val="008B756C"/>
    <w:rsid w:val="008B79D8"/>
    <w:rsid w:val="008C0770"/>
    <w:rsid w:val="008C0B38"/>
    <w:rsid w:val="008C0D2E"/>
    <w:rsid w:val="008C3203"/>
    <w:rsid w:val="008C512F"/>
    <w:rsid w:val="008C5DDD"/>
    <w:rsid w:val="008C7EF6"/>
    <w:rsid w:val="008D0658"/>
    <w:rsid w:val="008D470D"/>
    <w:rsid w:val="008D6E82"/>
    <w:rsid w:val="008E1962"/>
    <w:rsid w:val="008E1CD7"/>
    <w:rsid w:val="008E1D5E"/>
    <w:rsid w:val="008E1E8B"/>
    <w:rsid w:val="008E3DE6"/>
    <w:rsid w:val="008E44BB"/>
    <w:rsid w:val="008E5DFD"/>
    <w:rsid w:val="008E775B"/>
    <w:rsid w:val="008E79CF"/>
    <w:rsid w:val="008F08C2"/>
    <w:rsid w:val="008F11AE"/>
    <w:rsid w:val="008F3B4B"/>
    <w:rsid w:val="008F5C72"/>
    <w:rsid w:val="00903EB2"/>
    <w:rsid w:val="00903EC1"/>
    <w:rsid w:val="0090751B"/>
    <w:rsid w:val="00907A43"/>
    <w:rsid w:val="009126FF"/>
    <w:rsid w:val="009127A1"/>
    <w:rsid w:val="0091434E"/>
    <w:rsid w:val="009147A1"/>
    <w:rsid w:val="00915186"/>
    <w:rsid w:val="009158E7"/>
    <w:rsid w:val="0092027E"/>
    <w:rsid w:val="00920761"/>
    <w:rsid w:val="00921B51"/>
    <w:rsid w:val="00923945"/>
    <w:rsid w:val="00926B3B"/>
    <w:rsid w:val="00926DF6"/>
    <w:rsid w:val="00927D2A"/>
    <w:rsid w:val="00932031"/>
    <w:rsid w:val="009321D5"/>
    <w:rsid w:val="00932B98"/>
    <w:rsid w:val="00936280"/>
    <w:rsid w:val="00936452"/>
    <w:rsid w:val="00936CBF"/>
    <w:rsid w:val="00944858"/>
    <w:rsid w:val="00944F8A"/>
    <w:rsid w:val="00945832"/>
    <w:rsid w:val="009501BB"/>
    <w:rsid w:val="00951BF5"/>
    <w:rsid w:val="00953898"/>
    <w:rsid w:val="00955242"/>
    <w:rsid w:val="00955308"/>
    <w:rsid w:val="00955F77"/>
    <w:rsid w:val="009572E3"/>
    <w:rsid w:val="0095760C"/>
    <w:rsid w:val="00957C50"/>
    <w:rsid w:val="009659F3"/>
    <w:rsid w:val="00965D2F"/>
    <w:rsid w:val="00966FBD"/>
    <w:rsid w:val="00973A94"/>
    <w:rsid w:val="00973C0E"/>
    <w:rsid w:val="00974F7E"/>
    <w:rsid w:val="00975C0C"/>
    <w:rsid w:val="009763CF"/>
    <w:rsid w:val="00976E61"/>
    <w:rsid w:val="00977C05"/>
    <w:rsid w:val="00983EF5"/>
    <w:rsid w:val="009868CD"/>
    <w:rsid w:val="00987665"/>
    <w:rsid w:val="00991B2A"/>
    <w:rsid w:val="00992B92"/>
    <w:rsid w:val="00992ED3"/>
    <w:rsid w:val="00993CED"/>
    <w:rsid w:val="00995BDB"/>
    <w:rsid w:val="009A0313"/>
    <w:rsid w:val="009A0419"/>
    <w:rsid w:val="009A082B"/>
    <w:rsid w:val="009A29E1"/>
    <w:rsid w:val="009A2A65"/>
    <w:rsid w:val="009B03A7"/>
    <w:rsid w:val="009B0692"/>
    <w:rsid w:val="009B0CF0"/>
    <w:rsid w:val="009B14D0"/>
    <w:rsid w:val="009B2AC3"/>
    <w:rsid w:val="009B2E21"/>
    <w:rsid w:val="009B3881"/>
    <w:rsid w:val="009B3F70"/>
    <w:rsid w:val="009B5B4F"/>
    <w:rsid w:val="009C19D2"/>
    <w:rsid w:val="009C2403"/>
    <w:rsid w:val="009C3EDC"/>
    <w:rsid w:val="009C4F6D"/>
    <w:rsid w:val="009D083B"/>
    <w:rsid w:val="009D41DE"/>
    <w:rsid w:val="009D5354"/>
    <w:rsid w:val="009D5E28"/>
    <w:rsid w:val="009E064F"/>
    <w:rsid w:val="009E0FAD"/>
    <w:rsid w:val="009E4F47"/>
    <w:rsid w:val="009E57C0"/>
    <w:rsid w:val="009E5DBE"/>
    <w:rsid w:val="009E6A0A"/>
    <w:rsid w:val="009F0FD2"/>
    <w:rsid w:val="009F1324"/>
    <w:rsid w:val="009F1332"/>
    <w:rsid w:val="009F7073"/>
    <w:rsid w:val="00A0086C"/>
    <w:rsid w:val="00A053BF"/>
    <w:rsid w:val="00A079DF"/>
    <w:rsid w:val="00A126AB"/>
    <w:rsid w:val="00A12807"/>
    <w:rsid w:val="00A15C88"/>
    <w:rsid w:val="00A166D1"/>
    <w:rsid w:val="00A16B1B"/>
    <w:rsid w:val="00A16FD9"/>
    <w:rsid w:val="00A20010"/>
    <w:rsid w:val="00A21CBB"/>
    <w:rsid w:val="00A2221D"/>
    <w:rsid w:val="00A31A72"/>
    <w:rsid w:val="00A32A25"/>
    <w:rsid w:val="00A32F76"/>
    <w:rsid w:val="00A33E19"/>
    <w:rsid w:val="00A34B1D"/>
    <w:rsid w:val="00A34E04"/>
    <w:rsid w:val="00A357E4"/>
    <w:rsid w:val="00A3747F"/>
    <w:rsid w:val="00A37DC1"/>
    <w:rsid w:val="00A4226A"/>
    <w:rsid w:val="00A46E20"/>
    <w:rsid w:val="00A47292"/>
    <w:rsid w:val="00A52DE5"/>
    <w:rsid w:val="00A5587C"/>
    <w:rsid w:val="00A566B6"/>
    <w:rsid w:val="00A56DD2"/>
    <w:rsid w:val="00A635AE"/>
    <w:rsid w:val="00A64731"/>
    <w:rsid w:val="00A648CB"/>
    <w:rsid w:val="00A6526F"/>
    <w:rsid w:val="00A65C1D"/>
    <w:rsid w:val="00A65C7B"/>
    <w:rsid w:val="00A7111B"/>
    <w:rsid w:val="00A7333F"/>
    <w:rsid w:val="00A74F9D"/>
    <w:rsid w:val="00A80118"/>
    <w:rsid w:val="00A81F95"/>
    <w:rsid w:val="00A82C13"/>
    <w:rsid w:val="00A84A0A"/>
    <w:rsid w:val="00A8762F"/>
    <w:rsid w:val="00A9167C"/>
    <w:rsid w:val="00A92DE9"/>
    <w:rsid w:val="00A94018"/>
    <w:rsid w:val="00A9528D"/>
    <w:rsid w:val="00A95CDE"/>
    <w:rsid w:val="00A97664"/>
    <w:rsid w:val="00AA087F"/>
    <w:rsid w:val="00AA0B2A"/>
    <w:rsid w:val="00AA19DE"/>
    <w:rsid w:val="00AA1C87"/>
    <w:rsid w:val="00AA34C3"/>
    <w:rsid w:val="00AA3915"/>
    <w:rsid w:val="00AA3C80"/>
    <w:rsid w:val="00AA5EEB"/>
    <w:rsid w:val="00AA7EB6"/>
    <w:rsid w:val="00AB4BDB"/>
    <w:rsid w:val="00AB53CB"/>
    <w:rsid w:val="00AB6D02"/>
    <w:rsid w:val="00AC1F62"/>
    <w:rsid w:val="00AC38EE"/>
    <w:rsid w:val="00AC5435"/>
    <w:rsid w:val="00AC596E"/>
    <w:rsid w:val="00AC6A9B"/>
    <w:rsid w:val="00AC717A"/>
    <w:rsid w:val="00AC7186"/>
    <w:rsid w:val="00AD1205"/>
    <w:rsid w:val="00AD1318"/>
    <w:rsid w:val="00AD139B"/>
    <w:rsid w:val="00AD1509"/>
    <w:rsid w:val="00AD50B1"/>
    <w:rsid w:val="00AD563A"/>
    <w:rsid w:val="00AD600E"/>
    <w:rsid w:val="00AD654B"/>
    <w:rsid w:val="00AD670B"/>
    <w:rsid w:val="00AD6CD6"/>
    <w:rsid w:val="00AE300A"/>
    <w:rsid w:val="00AE41EB"/>
    <w:rsid w:val="00AE53DD"/>
    <w:rsid w:val="00AE7C96"/>
    <w:rsid w:val="00AF23C5"/>
    <w:rsid w:val="00AF26E9"/>
    <w:rsid w:val="00AF361D"/>
    <w:rsid w:val="00AF4382"/>
    <w:rsid w:val="00AF5515"/>
    <w:rsid w:val="00B008EC"/>
    <w:rsid w:val="00B02920"/>
    <w:rsid w:val="00B0352F"/>
    <w:rsid w:val="00B06065"/>
    <w:rsid w:val="00B06A1E"/>
    <w:rsid w:val="00B11083"/>
    <w:rsid w:val="00B11740"/>
    <w:rsid w:val="00B12F8B"/>
    <w:rsid w:val="00B13038"/>
    <w:rsid w:val="00B13A35"/>
    <w:rsid w:val="00B13F7B"/>
    <w:rsid w:val="00B150BC"/>
    <w:rsid w:val="00B203E3"/>
    <w:rsid w:val="00B21749"/>
    <w:rsid w:val="00B225F9"/>
    <w:rsid w:val="00B22A5D"/>
    <w:rsid w:val="00B231EC"/>
    <w:rsid w:val="00B23D00"/>
    <w:rsid w:val="00B24F1D"/>
    <w:rsid w:val="00B33633"/>
    <w:rsid w:val="00B3517D"/>
    <w:rsid w:val="00B47190"/>
    <w:rsid w:val="00B5019B"/>
    <w:rsid w:val="00B51DDC"/>
    <w:rsid w:val="00B526A4"/>
    <w:rsid w:val="00B529F6"/>
    <w:rsid w:val="00B52EB5"/>
    <w:rsid w:val="00B55473"/>
    <w:rsid w:val="00B60A64"/>
    <w:rsid w:val="00B63B3E"/>
    <w:rsid w:val="00B65719"/>
    <w:rsid w:val="00B66A84"/>
    <w:rsid w:val="00B7050E"/>
    <w:rsid w:val="00B71579"/>
    <w:rsid w:val="00B717F9"/>
    <w:rsid w:val="00B8015D"/>
    <w:rsid w:val="00B8180D"/>
    <w:rsid w:val="00B8282B"/>
    <w:rsid w:val="00B82B2E"/>
    <w:rsid w:val="00B82D2E"/>
    <w:rsid w:val="00B85276"/>
    <w:rsid w:val="00B857C9"/>
    <w:rsid w:val="00B87B7B"/>
    <w:rsid w:val="00B90400"/>
    <w:rsid w:val="00B91CC2"/>
    <w:rsid w:val="00B92CAF"/>
    <w:rsid w:val="00B9358E"/>
    <w:rsid w:val="00B94FD8"/>
    <w:rsid w:val="00B94FED"/>
    <w:rsid w:val="00B95379"/>
    <w:rsid w:val="00B95988"/>
    <w:rsid w:val="00B9662E"/>
    <w:rsid w:val="00B96801"/>
    <w:rsid w:val="00BA1048"/>
    <w:rsid w:val="00BA1CF7"/>
    <w:rsid w:val="00BA3AE3"/>
    <w:rsid w:val="00BA3C14"/>
    <w:rsid w:val="00BA4C15"/>
    <w:rsid w:val="00BA5E9C"/>
    <w:rsid w:val="00BA72A9"/>
    <w:rsid w:val="00BB29B1"/>
    <w:rsid w:val="00BB362C"/>
    <w:rsid w:val="00BB5EEC"/>
    <w:rsid w:val="00BC0B4B"/>
    <w:rsid w:val="00BC25AB"/>
    <w:rsid w:val="00BC3034"/>
    <w:rsid w:val="00BC5ED9"/>
    <w:rsid w:val="00BC6593"/>
    <w:rsid w:val="00BC784B"/>
    <w:rsid w:val="00BC7C4D"/>
    <w:rsid w:val="00BD48BC"/>
    <w:rsid w:val="00BD6F13"/>
    <w:rsid w:val="00BD777B"/>
    <w:rsid w:val="00BE0C43"/>
    <w:rsid w:val="00BE2157"/>
    <w:rsid w:val="00BE259B"/>
    <w:rsid w:val="00BE4225"/>
    <w:rsid w:val="00BE65CA"/>
    <w:rsid w:val="00BE7A7E"/>
    <w:rsid w:val="00BF115E"/>
    <w:rsid w:val="00BF15A6"/>
    <w:rsid w:val="00BF3C0A"/>
    <w:rsid w:val="00BF404E"/>
    <w:rsid w:val="00BF5D67"/>
    <w:rsid w:val="00BF5E8A"/>
    <w:rsid w:val="00C04D7B"/>
    <w:rsid w:val="00C12951"/>
    <w:rsid w:val="00C13D23"/>
    <w:rsid w:val="00C142B6"/>
    <w:rsid w:val="00C14910"/>
    <w:rsid w:val="00C14C15"/>
    <w:rsid w:val="00C14C4D"/>
    <w:rsid w:val="00C14F0A"/>
    <w:rsid w:val="00C17EC4"/>
    <w:rsid w:val="00C2324D"/>
    <w:rsid w:val="00C259E8"/>
    <w:rsid w:val="00C27B4E"/>
    <w:rsid w:val="00C31810"/>
    <w:rsid w:val="00C32958"/>
    <w:rsid w:val="00C34F35"/>
    <w:rsid w:val="00C35BD1"/>
    <w:rsid w:val="00C37168"/>
    <w:rsid w:val="00C37405"/>
    <w:rsid w:val="00C43923"/>
    <w:rsid w:val="00C450E3"/>
    <w:rsid w:val="00C45A6C"/>
    <w:rsid w:val="00C4760C"/>
    <w:rsid w:val="00C47CEF"/>
    <w:rsid w:val="00C47E82"/>
    <w:rsid w:val="00C53BE6"/>
    <w:rsid w:val="00C54531"/>
    <w:rsid w:val="00C549B5"/>
    <w:rsid w:val="00C55329"/>
    <w:rsid w:val="00C5602D"/>
    <w:rsid w:val="00C57C8F"/>
    <w:rsid w:val="00C63974"/>
    <w:rsid w:val="00C64026"/>
    <w:rsid w:val="00C64CAB"/>
    <w:rsid w:val="00C70378"/>
    <w:rsid w:val="00C70C65"/>
    <w:rsid w:val="00C72978"/>
    <w:rsid w:val="00C743B9"/>
    <w:rsid w:val="00C74415"/>
    <w:rsid w:val="00C7620D"/>
    <w:rsid w:val="00C767B6"/>
    <w:rsid w:val="00C76BA3"/>
    <w:rsid w:val="00C804F9"/>
    <w:rsid w:val="00C81859"/>
    <w:rsid w:val="00C81E11"/>
    <w:rsid w:val="00C84EEA"/>
    <w:rsid w:val="00C85033"/>
    <w:rsid w:val="00C85734"/>
    <w:rsid w:val="00C85BEA"/>
    <w:rsid w:val="00C90A3B"/>
    <w:rsid w:val="00C91094"/>
    <w:rsid w:val="00C910E0"/>
    <w:rsid w:val="00C9177E"/>
    <w:rsid w:val="00C925D4"/>
    <w:rsid w:val="00C932B9"/>
    <w:rsid w:val="00C95A59"/>
    <w:rsid w:val="00C95B1A"/>
    <w:rsid w:val="00C95FBF"/>
    <w:rsid w:val="00CA2937"/>
    <w:rsid w:val="00CA2DCF"/>
    <w:rsid w:val="00CA4623"/>
    <w:rsid w:val="00CA496A"/>
    <w:rsid w:val="00CA5424"/>
    <w:rsid w:val="00CA6010"/>
    <w:rsid w:val="00CA772B"/>
    <w:rsid w:val="00CA7FE3"/>
    <w:rsid w:val="00CB0C52"/>
    <w:rsid w:val="00CB2102"/>
    <w:rsid w:val="00CB26A5"/>
    <w:rsid w:val="00CB3B18"/>
    <w:rsid w:val="00CB43D3"/>
    <w:rsid w:val="00CB4B6A"/>
    <w:rsid w:val="00CB67F2"/>
    <w:rsid w:val="00CC0578"/>
    <w:rsid w:val="00CC13B4"/>
    <w:rsid w:val="00CC2B89"/>
    <w:rsid w:val="00CC5793"/>
    <w:rsid w:val="00CC64A1"/>
    <w:rsid w:val="00CC6981"/>
    <w:rsid w:val="00CD0520"/>
    <w:rsid w:val="00CD1B95"/>
    <w:rsid w:val="00CD2204"/>
    <w:rsid w:val="00CD31F6"/>
    <w:rsid w:val="00CD3F45"/>
    <w:rsid w:val="00CD4552"/>
    <w:rsid w:val="00CD52AA"/>
    <w:rsid w:val="00CD6244"/>
    <w:rsid w:val="00CD6FDB"/>
    <w:rsid w:val="00CE002F"/>
    <w:rsid w:val="00CE0A2C"/>
    <w:rsid w:val="00CE12BB"/>
    <w:rsid w:val="00CE18CE"/>
    <w:rsid w:val="00CE423C"/>
    <w:rsid w:val="00CE4EA9"/>
    <w:rsid w:val="00CF12A9"/>
    <w:rsid w:val="00CF1C85"/>
    <w:rsid w:val="00CF2C4B"/>
    <w:rsid w:val="00CF4A40"/>
    <w:rsid w:val="00CF61F8"/>
    <w:rsid w:val="00CF623B"/>
    <w:rsid w:val="00CF66FF"/>
    <w:rsid w:val="00CF774E"/>
    <w:rsid w:val="00D00E94"/>
    <w:rsid w:val="00D01A0E"/>
    <w:rsid w:val="00D0508A"/>
    <w:rsid w:val="00D06F1E"/>
    <w:rsid w:val="00D10F9A"/>
    <w:rsid w:val="00D140E4"/>
    <w:rsid w:val="00D149ED"/>
    <w:rsid w:val="00D1624A"/>
    <w:rsid w:val="00D16925"/>
    <w:rsid w:val="00D16CDA"/>
    <w:rsid w:val="00D226E2"/>
    <w:rsid w:val="00D22E9C"/>
    <w:rsid w:val="00D256BB"/>
    <w:rsid w:val="00D256F8"/>
    <w:rsid w:val="00D25C63"/>
    <w:rsid w:val="00D267CB"/>
    <w:rsid w:val="00D27166"/>
    <w:rsid w:val="00D27608"/>
    <w:rsid w:val="00D302B9"/>
    <w:rsid w:val="00D30889"/>
    <w:rsid w:val="00D32039"/>
    <w:rsid w:val="00D349C5"/>
    <w:rsid w:val="00D35BF5"/>
    <w:rsid w:val="00D361A2"/>
    <w:rsid w:val="00D37104"/>
    <w:rsid w:val="00D41E3D"/>
    <w:rsid w:val="00D429ED"/>
    <w:rsid w:val="00D431D2"/>
    <w:rsid w:val="00D43E31"/>
    <w:rsid w:val="00D44F5A"/>
    <w:rsid w:val="00D464BA"/>
    <w:rsid w:val="00D47270"/>
    <w:rsid w:val="00D501C2"/>
    <w:rsid w:val="00D5039A"/>
    <w:rsid w:val="00D505DC"/>
    <w:rsid w:val="00D5085C"/>
    <w:rsid w:val="00D51C22"/>
    <w:rsid w:val="00D5526D"/>
    <w:rsid w:val="00D55854"/>
    <w:rsid w:val="00D60860"/>
    <w:rsid w:val="00D61091"/>
    <w:rsid w:val="00D6289C"/>
    <w:rsid w:val="00D62ED1"/>
    <w:rsid w:val="00D6302F"/>
    <w:rsid w:val="00D641AC"/>
    <w:rsid w:val="00D66584"/>
    <w:rsid w:val="00D70BEB"/>
    <w:rsid w:val="00D71D5B"/>
    <w:rsid w:val="00D721A9"/>
    <w:rsid w:val="00D737BF"/>
    <w:rsid w:val="00D74D45"/>
    <w:rsid w:val="00D75838"/>
    <w:rsid w:val="00D77637"/>
    <w:rsid w:val="00D80731"/>
    <w:rsid w:val="00D80F28"/>
    <w:rsid w:val="00D8198D"/>
    <w:rsid w:val="00D8208B"/>
    <w:rsid w:val="00D83685"/>
    <w:rsid w:val="00D86432"/>
    <w:rsid w:val="00D8661C"/>
    <w:rsid w:val="00D868D5"/>
    <w:rsid w:val="00D87CD6"/>
    <w:rsid w:val="00D9227A"/>
    <w:rsid w:val="00D948D0"/>
    <w:rsid w:val="00D94F7B"/>
    <w:rsid w:val="00DA141C"/>
    <w:rsid w:val="00DA58D0"/>
    <w:rsid w:val="00DA6050"/>
    <w:rsid w:val="00DA7637"/>
    <w:rsid w:val="00DA767A"/>
    <w:rsid w:val="00DB055C"/>
    <w:rsid w:val="00DB35AA"/>
    <w:rsid w:val="00DC1C93"/>
    <w:rsid w:val="00DC1EEA"/>
    <w:rsid w:val="00DC66A1"/>
    <w:rsid w:val="00DD0DDA"/>
    <w:rsid w:val="00DD15F7"/>
    <w:rsid w:val="00DD2160"/>
    <w:rsid w:val="00DD272D"/>
    <w:rsid w:val="00DD3551"/>
    <w:rsid w:val="00DD75F3"/>
    <w:rsid w:val="00DD7FED"/>
    <w:rsid w:val="00DE29CE"/>
    <w:rsid w:val="00DE2D90"/>
    <w:rsid w:val="00DE3089"/>
    <w:rsid w:val="00DE369F"/>
    <w:rsid w:val="00DE3EA0"/>
    <w:rsid w:val="00DE7231"/>
    <w:rsid w:val="00DF1BDC"/>
    <w:rsid w:val="00DF4F29"/>
    <w:rsid w:val="00DF5ED4"/>
    <w:rsid w:val="00DF5FCF"/>
    <w:rsid w:val="00DF7438"/>
    <w:rsid w:val="00DF77D5"/>
    <w:rsid w:val="00E0107E"/>
    <w:rsid w:val="00E01437"/>
    <w:rsid w:val="00E016A7"/>
    <w:rsid w:val="00E03AAB"/>
    <w:rsid w:val="00E0657F"/>
    <w:rsid w:val="00E10F11"/>
    <w:rsid w:val="00E126BA"/>
    <w:rsid w:val="00E15C07"/>
    <w:rsid w:val="00E239B0"/>
    <w:rsid w:val="00E24965"/>
    <w:rsid w:val="00E26041"/>
    <w:rsid w:val="00E27C0A"/>
    <w:rsid w:val="00E30DBC"/>
    <w:rsid w:val="00E31206"/>
    <w:rsid w:val="00E321BD"/>
    <w:rsid w:val="00E322AB"/>
    <w:rsid w:val="00E330F4"/>
    <w:rsid w:val="00E3387F"/>
    <w:rsid w:val="00E33CF1"/>
    <w:rsid w:val="00E36BE3"/>
    <w:rsid w:val="00E407D7"/>
    <w:rsid w:val="00E442A8"/>
    <w:rsid w:val="00E4546E"/>
    <w:rsid w:val="00E4589B"/>
    <w:rsid w:val="00E51425"/>
    <w:rsid w:val="00E54E1D"/>
    <w:rsid w:val="00E61C93"/>
    <w:rsid w:val="00E66444"/>
    <w:rsid w:val="00E700E9"/>
    <w:rsid w:val="00E7166E"/>
    <w:rsid w:val="00E71695"/>
    <w:rsid w:val="00E716AE"/>
    <w:rsid w:val="00E724AE"/>
    <w:rsid w:val="00E73865"/>
    <w:rsid w:val="00E75494"/>
    <w:rsid w:val="00E75C30"/>
    <w:rsid w:val="00E76138"/>
    <w:rsid w:val="00E76B7D"/>
    <w:rsid w:val="00E85213"/>
    <w:rsid w:val="00E8647C"/>
    <w:rsid w:val="00E8786D"/>
    <w:rsid w:val="00E91718"/>
    <w:rsid w:val="00E92296"/>
    <w:rsid w:val="00E95920"/>
    <w:rsid w:val="00E9788A"/>
    <w:rsid w:val="00E9788D"/>
    <w:rsid w:val="00EA0EE1"/>
    <w:rsid w:val="00EA34EC"/>
    <w:rsid w:val="00EA5463"/>
    <w:rsid w:val="00EA5C4A"/>
    <w:rsid w:val="00EB026D"/>
    <w:rsid w:val="00EB066C"/>
    <w:rsid w:val="00EB2096"/>
    <w:rsid w:val="00EB471A"/>
    <w:rsid w:val="00EB49C5"/>
    <w:rsid w:val="00EB6926"/>
    <w:rsid w:val="00EB6AEE"/>
    <w:rsid w:val="00EC2EFF"/>
    <w:rsid w:val="00EC59A2"/>
    <w:rsid w:val="00EC768D"/>
    <w:rsid w:val="00EC7E09"/>
    <w:rsid w:val="00ED610D"/>
    <w:rsid w:val="00ED6825"/>
    <w:rsid w:val="00ED75BA"/>
    <w:rsid w:val="00EE335B"/>
    <w:rsid w:val="00EE405B"/>
    <w:rsid w:val="00EE57A5"/>
    <w:rsid w:val="00EE5D0F"/>
    <w:rsid w:val="00EE616F"/>
    <w:rsid w:val="00EE6473"/>
    <w:rsid w:val="00EE6A20"/>
    <w:rsid w:val="00EE6A4D"/>
    <w:rsid w:val="00EE7E15"/>
    <w:rsid w:val="00EF021E"/>
    <w:rsid w:val="00EF0C6A"/>
    <w:rsid w:val="00EF1435"/>
    <w:rsid w:val="00EF20D9"/>
    <w:rsid w:val="00EF2F72"/>
    <w:rsid w:val="00EF3AD0"/>
    <w:rsid w:val="00EF42DB"/>
    <w:rsid w:val="00EF45AA"/>
    <w:rsid w:val="00EF556B"/>
    <w:rsid w:val="00EF5D0A"/>
    <w:rsid w:val="00EF6546"/>
    <w:rsid w:val="00EF6E5C"/>
    <w:rsid w:val="00F0042D"/>
    <w:rsid w:val="00F01496"/>
    <w:rsid w:val="00F01813"/>
    <w:rsid w:val="00F01B9A"/>
    <w:rsid w:val="00F01F21"/>
    <w:rsid w:val="00F066E1"/>
    <w:rsid w:val="00F11101"/>
    <w:rsid w:val="00F11422"/>
    <w:rsid w:val="00F128AF"/>
    <w:rsid w:val="00F132E9"/>
    <w:rsid w:val="00F143ED"/>
    <w:rsid w:val="00F149DF"/>
    <w:rsid w:val="00F14ACF"/>
    <w:rsid w:val="00F169B6"/>
    <w:rsid w:val="00F16CD1"/>
    <w:rsid w:val="00F16DF6"/>
    <w:rsid w:val="00F17FA4"/>
    <w:rsid w:val="00F2003B"/>
    <w:rsid w:val="00F21ADD"/>
    <w:rsid w:val="00F22667"/>
    <w:rsid w:val="00F23B8C"/>
    <w:rsid w:val="00F26800"/>
    <w:rsid w:val="00F26A52"/>
    <w:rsid w:val="00F3031F"/>
    <w:rsid w:val="00F30B3E"/>
    <w:rsid w:val="00F330CF"/>
    <w:rsid w:val="00F36BC4"/>
    <w:rsid w:val="00F37076"/>
    <w:rsid w:val="00F37168"/>
    <w:rsid w:val="00F42421"/>
    <w:rsid w:val="00F43088"/>
    <w:rsid w:val="00F45A26"/>
    <w:rsid w:val="00F50917"/>
    <w:rsid w:val="00F5174F"/>
    <w:rsid w:val="00F544B5"/>
    <w:rsid w:val="00F54576"/>
    <w:rsid w:val="00F54828"/>
    <w:rsid w:val="00F54D2F"/>
    <w:rsid w:val="00F56578"/>
    <w:rsid w:val="00F56921"/>
    <w:rsid w:val="00F60ADE"/>
    <w:rsid w:val="00F611D7"/>
    <w:rsid w:val="00F63CD3"/>
    <w:rsid w:val="00F64094"/>
    <w:rsid w:val="00F643D8"/>
    <w:rsid w:val="00F64961"/>
    <w:rsid w:val="00F6657F"/>
    <w:rsid w:val="00F700EE"/>
    <w:rsid w:val="00F70C12"/>
    <w:rsid w:val="00F718A8"/>
    <w:rsid w:val="00F73973"/>
    <w:rsid w:val="00F7533F"/>
    <w:rsid w:val="00F76E0F"/>
    <w:rsid w:val="00F7722F"/>
    <w:rsid w:val="00F80194"/>
    <w:rsid w:val="00F83359"/>
    <w:rsid w:val="00F85AB6"/>
    <w:rsid w:val="00F8692F"/>
    <w:rsid w:val="00F86CED"/>
    <w:rsid w:val="00F87729"/>
    <w:rsid w:val="00F90FE4"/>
    <w:rsid w:val="00F966B9"/>
    <w:rsid w:val="00FA16C5"/>
    <w:rsid w:val="00FA1990"/>
    <w:rsid w:val="00FA3189"/>
    <w:rsid w:val="00FA43D9"/>
    <w:rsid w:val="00FA4FFF"/>
    <w:rsid w:val="00FA6244"/>
    <w:rsid w:val="00FA71F9"/>
    <w:rsid w:val="00FB01C8"/>
    <w:rsid w:val="00FB29F1"/>
    <w:rsid w:val="00FB305B"/>
    <w:rsid w:val="00FB349A"/>
    <w:rsid w:val="00FB3A0A"/>
    <w:rsid w:val="00FB7266"/>
    <w:rsid w:val="00FC2C4A"/>
    <w:rsid w:val="00FC3527"/>
    <w:rsid w:val="00FC5ED4"/>
    <w:rsid w:val="00FD08ED"/>
    <w:rsid w:val="00FD1E68"/>
    <w:rsid w:val="00FD23A4"/>
    <w:rsid w:val="00FD39C1"/>
    <w:rsid w:val="00FD69AE"/>
    <w:rsid w:val="00FD6C45"/>
    <w:rsid w:val="00FD6F92"/>
    <w:rsid w:val="00FD7236"/>
    <w:rsid w:val="00FE0F7F"/>
    <w:rsid w:val="00FE1C81"/>
    <w:rsid w:val="00FE3B48"/>
    <w:rsid w:val="00FE5B97"/>
    <w:rsid w:val="00FF089E"/>
    <w:rsid w:val="00FF306C"/>
    <w:rsid w:val="00FF32C4"/>
    <w:rsid w:val="00FF38A1"/>
    <w:rsid w:val="00FF4EEA"/>
    <w:rsid w:val="00FF7F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58"/>
    <w:pPr>
      <w:spacing w:after="0" w:line="480" w:lineRule="auto"/>
      <w:jc w:val="both"/>
    </w:pPr>
    <w:rPr>
      <w:rFonts w:ascii="Times New Roman" w:eastAsia="Times New Roman" w:hAnsi="Times New Roman" w:cs="Arial"/>
      <w:sz w:val="24"/>
    </w:rPr>
  </w:style>
  <w:style w:type="paragraph" w:styleId="Heading1">
    <w:name w:val="heading 1"/>
    <w:basedOn w:val="Normal"/>
    <w:next w:val="Normal"/>
    <w:link w:val="Heading1Char"/>
    <w:uiPriority w:val="9"/>
    <w:qFormat/>
    <w:rsid w:val="004D4658"/>
    <w:pPr>
      <w:keepNext/>
      <w:keepLines/>
      <w:outlineLvl w:val="0"/>
    </w:pPr>
    <w:rPr>
      <w:rFonts w:cs="Times New Roman"/>
      <w:b/>
      <w:bCs/>
      <w:szCs w:val="28"/>
    </w:rPr>
  </w:style>
  <w:style w:type="paragraph" w:styleId="Heading2">
    <w:name w:val="heading 2"/>
    <w:basedOn w:val="Normal"/>
    <w:next w:val="Normal"/>
    <w:link w:val="Heading2Char"/>
    <w:uiPriority w:val="9"/>
    <w:unhideWhenUsed/>
    <w:qFormat/>
    <w:rsid w:val="004D4658"/>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30067"/>
    <w:pPr>
      <w:keepNext/>
      <w:keepLines/>
      <w:outlineLvl w:val="2"/>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658"/>
    <w:rPr>
      <w:rFonts w:ascii="Times New Roman" w:eastAsia="Times New Roman" w:hAnsi="Times New Roman" w:cs="Times New Roman"/>
      <w:b/>
      <w:bCs/>
      <w:sz w:val="24"/>
      <w:szCs w:val="28"/>
    </w:rPr>
  </w:style>
  <w:style w:type="paragraph" w:styleId="ListParagraph">
    <w:name w:val="List Paragraph"/>
    <w:basedOn w:val="Normal"/>
    <w:uiPriority w:val="34"/>
    <w:qFormat/>
    <w:rsid w:val="004D4658"/>
    <w:pPr>
      <w:ind w:left="720"/>
      <w:contextualSpacing/>
    </w:pPr>
  </w:style>
  <w:style w:type="character" w:customStyle="1" w:styleId="Heading2Char">
    <w:name w:val="Heading 2 Char"/>
    <w:basedOn w:val="DefaultParagraphFont"/>
    <w:link w:val="Heading2"/>
    <w:uiPriority w:val="9"/>
    <w:rsid w:val="004D4658"/>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530067"/>
    <w:rPr>
      <w:rFonts w:ascii="Times New Roman" w:eastAsia="Times New Roman" w:hAnsi="Times New Roman" w:cs="Times New Roman"/>
      <w:b/>
      <w:bCs/>
      <w:sz w:val="24"/>
    </w:rPr>
  </w:style>
  <w:style w:type="character" w:styleId="Hyperlink">
    <w:name w:val="Hyperlink"/>
    <w:basedOn w:val="DefaultParagraphFont"/>
    <w:uiPriority w:val="99"/>
    <w:unhideWhenUsed/>
    <w:rsid w:val="00530067"/>
    <w:rPr>
      <w:color w:val="0000FF"/>
      <w:u w:val="single"/>
    </w:rPr>
  </w:style>
  <w:style w:type="paragraph" w:styleId="Header">
    <w:name w:val="header"/>
    <w:basedOn w:val="Normal"/>
    <w:link w:val="HeaderChar"/>
    <w:uiPriority w:val="99"/>
    <w:unhideWhenUsed/>
    <w:rsid w:val="00530067"/>
    <w:pPr>
      <w:tabs>
        <w:tab w:val="center" w:pos="4680"/>
        <w:tab w:val="right" w:pos="9360"/>
      </w:tabs>
      <w:spacing w:line="240" w:lineRule="auto"/>
      <w:jc w:val="left"/>
    </w:pPr>
    <w:rPr>
      <w:rFonts w:ascii="Calibri" w:hAnsi="Calibri"/>
      <w:sz w:val="22"/>
    </w:rPr>
  </w:style>
  <w:style w:type="character" w:customStyle="1" w:styleId="HeaderChar">
    <w:name w:val="Header Char"/>
    <w:basedOn w:val="DefaultParagraphFont"/>
    <w:link w:val="Header"/>
    <w:uiPriority w:val="99"/>
    <w:rsid w:val="00530067"/>
    <w:rPr>
      <w:rFonts w:ascii="Calibri" w:eastAsia="Times New Roman" w:hAnsi="Calibri" w:cs="Arial"/>
    </w:rPr>
  </w:style>
  <w:style w:type="paragraph" w:styleId="Footer">
    <w:name w:val="footer"/>
    <w:basedOn w:val="Normal"/>
    <w:link w:val="FooterChar"/>
    <w:uiPriority w:val="99"/>
    <w:unhideWhenUsed/>
    <w:rsid w:val="00530067"/>
    <w:pPr>
      <w:tabs>
        <w:tab w:val="center" w:pos="4680"/>
        <w:tab w:val="right" w:pos="9360"/>
      </w:tabs>
      <w:spacing w:line="240" w:lineRule="auto"/>
      <w:jc w:val="left"/>
    </w:pPr>
    <w:rPr>
      <w:rFonts w:ascii="Calibri" w:hAnsi="Calibri"/>
      <w:sz w:val="22"/>
    </w:rPr>
  </w:style>
  <w:style w:type="character" w:customStyle="1" w:styleId="FooterChar">
    <w:name w:val="Footer Char"/>
    <w:basedOn w:val="DefaultParagraphFont"/>
    <w:link w:val="Footer"/>
    <w:uiPriority w:val="99"/>
    <w:rsid w:val="00530067"/>
    <w:rPr>
      <w:rFonts w:ascii="Calibri" w:eastAsia="Times New Roman" w:hAnsi="Calibri" w:cs="Arial"/>
    </w:rPr>
  </w:style>
  <w:style w:type="paragraph" w:styleId="TOC2">
    <w:name w:val="toc 2"/>
    <w:basedOn w:val="Normal"/>
    <w:next w:val="Normal"/>
    <w:autoRedefine/>
    <w:uiPriority w:val="39"/>
    <w:unhideWhenUsed/>
    <w:rsid w:val="0068634B"/>
    <w:pPr>
      <w:tabs>
        <w:tab w:val="right" w:leader="dot" w:pos="7513"/>
        <w:tab w:val="left" w:pos="7655"/>
      </w:tabs>
      <w:spacing w:after="100"/>
    </w:pPr>
    <w:rPr>
      <w:rFonts w:cs="Times New Roman"/>
      <w:iCs/>
      <w:noProof/>
      <w:szCs w:val="24"/>
    </w:rPr>
  </w:style>
  <w:style w:type="paragraph" w:styleId="TOC3">
    <w:name w:val="toc 3"/>
    <w:basedOn w:val="Normal"/>
    <w:next w:val="Normal"/>
    <w:autoRedefine/>
    <w:uiPriority w:val="39"/>
    <w:unhideWhenUsed/>
    <w:rsid w:val="00530067"/>
    <w:pPr>
      <w:tabs>
        <w:tab w:val="left" w:pos="1100"/>
        <w:tab w:val="right" w:leader="dot" w:pos="10170"/>
      </w:tabs>
      <w:spacing w:after="100" w:line="276" w:lineRule="auto"/>
      <w:jc w:val="left"/>
    </w:pPr>
    <w:rPr>
      <w:rFonts w:cs="Times New Roman"/>
      <w:b/>
      <w:szCs w:val="24"/>
    </w:rPr>
  </w:style>
  <w:style w:type="paragraph" w:styleId="TOCHeading">
    <w:name w:val="TOC Heading"/>
    <w:basedOn w:val="Heading1"/>
    <w:next w:val="Normal"/>
    <w:uiPriority w:val="39"/>
    <w:unhideWhenUsed/>
    <w:qFormat/>
    <w:rsid w:val="00530067"/>
    <w:pPr>
      <w:spacing w:before="480" w:line="276" w:lineRule="auto"/>
      <w:jc w:val="left"/>
      <w:outlineLvl w:val="9"/>
    </w:pPr>
    <w:rPr>
      <w:rFonts w:ascii="Cambria" w:hAnsi="Cambria"/>
      <w:color w:val="365F91"/>
      <w:sz w:val="28"/>
    </w:rPr>
  </w:style>
  <w:style w:type="paragraph" w:customStyle="1" w:styleId="Default">
    <w:name w:val="Default"/>
    <w:rsid w:val="0053006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itle">
    <w:name w:val="Title"/>
    <w:basedOn w:val="Normal"/>
    <w:link w:val="TitleChar"/>
    <w:qFormat/>
    <w:rsid w:val="00530067"/>
    <w:pPr>
      <w:spacing w:line="360" w:lineRule="auto"/>
      <w:jc w:val="center"/>
    </w:pPr>
    <w:rPr>
      <w:rFonts w:cs="Times New Roman"/>
      <w:b/>
      <w:bCs/>
      <w:sz w:val="32"/>
      <w:szCs w:val="24"/>
    </w:rPr>
  </w:style>
  <w:style w:type="character" w:customStyle="1" w:styleId="TitleChar">
    <w:name w:val="Title Char"/>
    <w:basedOn w:val="DefaultParagraphFont"/>
    <w:link w:val="Title"/>
    <w:rsid w:val="00530067"/>
    <w:rPr>
      <w:rFonts w:ascii="Times New Roman" w:eastAsia="Times New Roman" w:hAnsi="Times New Roman" w:cs="Times New Roman"/>
      <w:b/>
      <w:bCs/>
      <w:sz w:val="32"/>
      <w:szCs w:val="24"/>
    </w:rPr>
  </w:style>
  <w:style w:type="paragraph" w:styleId="BalloonText">
    <w:name w:val="Balloon Text"/>
    <w:basedOn w:val="Normal"/>
    <w:link w:val="BalloonTextChar"/>
    <w:uiPriority w:val="99"/>
    <w:semiHidden/>
    <w:unhideWhenUsed/>
    <w:rsid w:val="00530067"/>
    <w:pPr>
      <w:spacing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067"/>
    <w:rPr>
      <w:rFonts w:ascii="Tahoma" w:eastAsia="Times New Roman" w:hAnsi="Tahoma" w:cs="Tahoma"/>
      <w:sz w:val="16"/>
      <w:szCs w:val="16"/>
    </w:rPr>
  </w:style>
  <w:style w:type="paragraph" w:styleId="TOC1">
    <w:name w:val="toc 1"/>
    <w:basedOn w:val="Normal"/>
    <w:next w:val="Normal"/>
    <w:autoRedefine/>
    <w:uiPriority w:val="39"/>
    <w:unhideWhenUsed/>
    <w:rsid w:val="00A357E4"/>
    <w:pPr>
      <w:tabs>
        <w:tab w:val="left" w:pos="1276"/>
        <w:tab w:val="right" w:pos="7513"/>
        <w:tab w:val="left" w:pos="7655"/>
      </w:tabs>
      <w:spacing w:before="240"/>
      <w:ind w:left="1276" w:right="850" w:hanging="1276"/>
      <w:jc w:val="center"/>
    </w:pPr>
    <w:rPr>
      <w:rFonts w:eastAsia="Calibri" w:cstheme="majorBidi"/>
      <w:noProof/>
      <w:color w:val="000000" w:themeColor="text1"/>
      <w:szCs w:val="24"/>
    </w:rPr>
  </w:style>
  <w:style w:type="paragraph" w:styleId="NormalWeb">
    <w:name w:val="Normal (Web)"/>
    <w:basedOn w:val="Normal"/>
    <w:uiPriority w:val="99"/>
    <w:unhideWhenUsed/>
    <w:rsid w:val="00530067"/>
    <w:pPr>
      <w:spacing w:before="100" w:beforeAutospacing="1" w:after="100" w:afterAutospacing="1" w:line="240" w:lineRule="auto"/>
      <w:jc w:val="left"/>
    </w:pPr>
    <w:rPr>
      <w:rFonts w:cs="Times New Roman"/>
      <w:szCs w:val="24"/>
    </w:rPr>
  </w:style>
  <w:style w:type="paragraph" w:styleId="NoSpacing">
    <w:name w:val="No Spacing"/>
    <w:link w:val="NoSpacingChar"/>
    <w:uiPriority w:val="1"/>
    <w:qFormat/>
    <w:rsid w:val="00530067"/>
    <w:pPr>
      <w:spacing w:after="0" w:line="240" w:lineRule="auto"/>
    </w:pPr>
    <w:rPr>
      <w:rFonts w:ascii="Calibri" w:eastAsia="Times New Roman" w:hAnsi="Calibri" w:cs="Arial"/>
    </w:rPr>
  </w:style>
  <w:style w:type="table" w:styleId="TableGrid">
    <w:name w:val="Table Grid"/>
    <w:basedOn w:val="TableNormal"/>
    <w:uiPriority w:val="59"/>
    <w:rsid w:val="00530067"/>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530067"/>
    <w:rPr>
      <w:rFonts w:ascii="Calibri" w:eastAsia="Times New Roman" w:hAnsi="Calibri" w:cs="Arial"/>
    </w:rPr>
  </w:style>
  <w:style w:type="character" w:styleId="FollowedHyperlink">
    <w:name w:val="FollowedHyperlink"/>
    <w:basedOn w:val="DefaultParagraphFont"/>
    <w:uiPriority w:val="99"/>
    <w:semiHidden/>
    <w:unhideWhenUsed/>
    <w:rsid w:val="00530067"/>
    <w:rPr>
      <w:color w:val="800080"/>
      <w:u w:val="single"/>
    </w:rPr>
  </w:style>
  <w:style w:type="paragraph" w:styleId="TOC4">
    <w:name w:val="toc 4"/>
    <w:basedOn w:val="Normal"/>
    <w:next w:val="Normal"/>
    <w:autoRedefine/>
    <w:uiPriority w:val="39"/>
    <w:unhideWhenUsed/>
    <w:rsid w:val="00530067"/>
    <w:pPr>
      <w:spacing w:after="100" w:line="276" w:lineRule="auto"/>
      <w:ind w:left="660"/>
      <w:jc w:val="left"/>
    </w:pPr>
    <w:rPr>
      <w:rFonts w:ascii="Calibri" w:hAnsi="Calibri"/>
      <w:sz w:val="22"/>
    </w:rPr>
  </w:style>
  <w:style w:type="paragraph" w:styleId="TOC5">
    <w:name w:val="toc 5"/>
    <w:basedOn w:val="Normal"/>
    <w:next w:val="Normal"/>
    <w:autoRedefine/>
    <w:uiPriority w:val="39"/>
    <w:unhideWhenUsed/>
    <w:rsid w:val="00530067"/>
    <w:pPr>
      <w:spacing w:after="100" w:line="276" w:lineRule="auto"/>
      <w:ind w:left="880"/>
      <w:jc w:val="left"/>
    </w:pPr>
    <w:rPr>
      <w:rFonts w:ascii="Calibri" w:hAnsi="Calibri"/>
      <w:sz w:val="22"/>
    </w:rPr>
  </w:style>
  <w:style w:type="paragraph" w:styleId="TOC6">
    <w:name w:val="toc 6"/>
    <w:basedOn w:val="Normal"/>
    <w:next w:val="Normal"/>
    <w:autoRedefine/>
    <w:uiPriority w:val="39"/>
    <w:unhideWhenUsed/>
    <w:rsid w:val="00530067"/>
    <w:pPr>
      <w:spacing w:after="100" w:line="276" w:lineRule="auto"/>
      <w:ind w:left="1100"/>
      <w:jc w:val="left"/>
    </w:pPr>
    <w:rPr>
      <w:rFonts w:ascii="Calibri" w:hAnsi="Calibri"/>
      <w:sz w:val="22"/>
    </w:rPr>
  </w:style>
  <w:style w:type="paragraph" w:styleId="TOC7">
    <w:name w:val="toc 7"/>
    <w:basedOn w:val="Normal"/>
    <w:next w:val="Normal"/>
    <w:autoRedefine/>
    <w:uiPriority w:val="39"/>
    <w:unhideWhenUsed/>
    <w:rsid w:val="00530067"/>
    <w:pPr>
      <w:spacing w:after="100" w:line="276" w:lineRule="auto"/>
      <w:ind w:left="1320"/>
      <w:jc w:val="left"/>
    </w:pPr>
    <w:rPr>
      <w:rFonts w:ascii="Calibri" w:hAnsi="Calibri"/>
      <w:sz w:val="22"/>
    </w:rPr>
  </w:style>
  <w:style w:type="paragraph" w:styleId="TOC8">
    <w:name w:val="toc 8"/>
    <w:basedOn w:val="Normal"/>
    <w:next w:val="Normal"/>
    <w:autoRedefine/>
    <w:uiPriority w:val="39"/>
    <w:unhideWhenUsed/>
    <w:rsid w:val="00530067"/>
    <w:pPr>
      <w:spacing w:after="100" w:line="276" w:lineRule="auto"/>
      <w:ind w:left="1540"/>
      <w:jc w:val="left"/>
    </w:pPr>
    <w:rPr>
      <w:rFonts w:ascii="Calibri" w:hAnsi="Calibri"/>
      <w:sz w:val="22"/>
    </w:rPr>
  </w:style>
  <w:style w:type="paragraph" w:styleId="TOC9">
    <w:name w:val="toc 9"/>
    <w:basedOn w:val="Normal"/>
    <w:next w:val="Normal"/>
    <w:autoRedefine/>
    <w:uiPriority w:val="39"/>
    <w:unhideWhenUsed/>
    <w:rsid w:val="00530067"/>
    <w:pPr>
      <w:spacing w:after="100" w:line="276" w:lineRule="auto"/>
      <w:ind w:left="1760"/>
      <w:jc w:val="left"/>
    </w:pPr>
    <w:rPr>
      <w:rFonts w:ascii="Calibri" w:hAnsi="Calibri"/>
      <w:sz w:val="22"/>
    </w:rPr>
  </w:style>
  <w:style w:type="character" w:styleId="CommentReference">
    <w:name w:val="annotation reference"/>
    <w:basedOn w:val="DefaultParagraphFont"/>
    <w:uiPriority w:val="99"/>
    <w:semiHidden/>
    <w:unhideWhenUsed/>
    <w:rsid w:val="00530067"/>
    <w:rPr>
      <w:sz w:val="16"/>
      <w:szCs w:val="16"/>
    </w:rPr>
  </w:style>
  <w:style w:type="paragraph" w:styleId="CommentText">
    <w:name w:val="annotation text"/>
    <w:basedOn w:val="Normal"/>
    <w:link w:val="CommentTextChar"/>
    <w:uiPriority w:val="99"/>
    <w:semiHidden/>
    <w:unhideWhenUsed/>
    <w:rsid w:val="00530067"/>
    <w:pPr>
      <w:spacing w:after="200" w:line="240" w:lineRule="auto"/>
      <w:jc w:val="left"/>
    </w:pPr>
    <w:rPr>
      <w:rFonts w:ascii="Calibri" w:hAnsi="Calibri"/>
      <w:sz w:val="20"/>
      <w:szCs w:val="20"/>
    </w:rPr>
  </w:style>
  <w:style w:type="character" w:customStyle="1" w:styleId="CommentTextChar">
    <w:name w:val="Comment Text Char"/>
    <w:basedOn w:val="DefaultParagraphFont"/>
    <w:link w:val="CommentText"/>
    <w:uiPriority w:val="99"/>
    <w:semiHidden/>
    <w:rsid w:val="00530067"/>
    <w:rPr>
      <w:rFonts w:ascii="Calibri" w:eastAsia="Times New Roman" w:hAnsi="Calibri" w:cs="Arial"/>
      <w:sz w:val="20"/>
      <w:szCs w:val="20"/>
    </w:rPr>
  </w:style>
  <w:style w:type="paragraph" w:styleId="CommentSubject">
    <w:name w:val="annotation subject"/>
    <w:basedOn w:val="CommentText"/>
    <w:next w:val="CommentText"/>
    <w:link w:val="CommentSubjectChar"/>
    <w:uiPriority w:val="99"/>
    <w:semiHidden/>
    <w:unhideWhenUsed/>
    <w:rsid w:val="00530067"/>
    <w:rPr>
      <w:b/>
      <w:bCs/>
    </w:rPr>
  </w:style>
  <w:style w:type="character" w:customStyle="1" w:styleId="CommentSubjectChar">
    <w:name w:val="Comment Subject Char"/>
    <w:basedOn w:val="CommentTextChar"/>
    <w:link w:val="CommentSubject"/>
    <w:uiPriority w:val="99"/>
    <w:semiHidden/>
    <w:rsid w:val="00530067"/>
    <w:rPr>
      <w:rFonts w:ascii="Calibri" w:eastAsia="Times New Roman" w:hAnsi="Calibri" w:cs="Arial"/>
      <w:b/>
      <w:bCs/>
      <w:sz w:val="20"/>
      <w:szCs w:val="20"/>
    </w:rPr>
  </w:style>
  <w:style w:type="paragraph" w:styleId="Revision">
    <w:name w:val="Revision"/>
    <w:hidden/>
    <w:uiPriority w:val="99"/>
    <w:semiHidden/>
    <w:rsid w:val="00530067"/>
    <w:pPr>
      <w:spacing w:after="0" w:line="240" w:lineRule="auto"/>
    </w:pPr>
    <w:rPr>
      <w:rFonts w:ascii="Calibri" w:eastAsia="Times New Roman" w:hAnsi="Calibri" w:cs="Arial"/>
    </w:rPr>
  </w:style>
  <w:style w:type="character" w:customStyle="1" w:styleId="apple-converted-space">
    <w:name w:val="apple-converted-space"/>
    <w:basedOn w:val="DefaultParagraphFont"/>
    <w:rsid w:val="00530067"/>
  </w:style>
  <w:style w:type="character" w:customStyle="1" w:styleId="a">
    <w:name w:val="a"/>
    <w:basedOn w:val="DefaultParagraphFont"/>
    <w:rsid w:val="00530067"/>
  </w:style>
  <w:style w:type="character" w:customStyle="1" w:styleId="ref-lnk">
    <w:name w:val="ref-lnk"/>
    <w:basedOn w:val="DefaultParagraphFont"/>
    <w:rsid w:val="00530067"/>
  </w:style>
  <w:style w:type="character" w:styleId="Emphasis">
    <w:name w:val="Emphasis"/>
    <w:basedOn w:val="DefaultParagraphFont"/>
    <w:uiPriority w:val="20"/>
    <w:qFormat/>
    <w:rsid w:val="00530067"/>
    <w:rPr>
      <w:i/>
      <w:iCs/>
    </w:rPr>
  </w:style>
  <w:style w:type="paragraph" w:styleId="DocumentMap">
    <w:name w:val="Document Map"/>
    <w:basedOn w:val="Normal"/>
    <w:link w:val="DocumentMapChar"/>
    <w:uiPriority w:val="99"/>
    <w:semiHidden/>
    <w:unhideWhenUsed/>
    <w:rsid w:val="00530067"/>
    <w:pPr>
      <w:spacing w:line="240" w:lineRule="auto"/>
      <w:jc w:val="left"/>
    </w:pPr>
    <w:rPr>
      <w:rFonts w:ascii="Tahoma" w:hAnsi="Tahoma" w:cs="Tahoma"/>
      <w:sz w:val="16"/>
      <w:szCs w:val="16"/>
    </w:rPr>
  </w:style>
  <w:style w:type="character" w:customStyle="1" w:styleId="DocumentMapChar">
    <w:name w:val="Document Map Char"/>
    <w:basedOn w:val="DefaultParagraphFont"/>
    <w:link w:val="DocumentMap"/>
    <w:uiPriority w:val="99"/>
    <w:semiHidden/>
    <w:rsid w:val="00530067"/>
    <w:rPr>
      <w:rFonts w:ascii="Tahoma" w:eastAsia="Times New Roman" w:hAnsi="Tahoma" w:cs="Tahoma"/>
      <w:sz w:val="16"/>
      <w:szCs w:val="16"/>
    </w:rPr>
  </w:style>
  <w:style w:type="character" w:customStyle="1" w:styleId="hlfld-contribauthor">
    <w:name w:val="hlfld-contribauthor"/>
    <w:basedOn w:val="DefaultParagraphFont"/>
    <w:rsid w:val="005F670F"/>
  </w:style>
  <w:style w:type="character" w:customStyle="1" w:styleId="nlmgiven-names">
    <w:name w:val="nlm_given-names"/>
    <w:basedOn w:val="DefaultParagraphFont"/>
    <w:rsid w:val="005F670F"/>
  </w:style>
  <w:style w:type="character" w:customStyle="1" w:styleId="nlmyear">
    <w:name w:val="nlm_year"/>
    <w:basedOn w:val="DefaultParagraphFont"/>
    <w:rsid w:val="005F670F"/>
  </w:style>
  <w:style w:type="character" w:customStyle="1" w:styleId="nlmpublisher-name">
    <w:name w:val="nlm_publisher-name"/>
    <w:basedOn w:val="DefaultParagraphFont"/>
    <w:rsid w:val="003C4F2C"/>
  </w:style>
  <w:style w:type="character" w:customStyle="1" w:styleId="nlmarticle-title">
    <w:name w:val="nlm_article-title"/>
    <w:basedOn w:val="DefaultParagraphFont"/>
    <w:rsid w:val="003C4F2C"/>
  </w:style>
  <w:style w:type="character" w:customStyle="1" w:styleId="nlmfpage">
    <w:name w:val="nlm_fpage"/>
    <w:basedOn w:val="DefaultParagraphFont"/>
    <w:rsid w:val="003C4F2C"/>
  </w:style>
  <w:style w:type="character" w:customStyle="1" w:styleId="nlmlpage">
    <w:name w:val="nlm_lpage"/>
    <w:basedOn w:val="DefaultParagraphFont"/>
    <w:rsid w:val="003C4F2C"/>
  </w:style>
  <w:style w:type="character" w:styleId="Strong">
    <w:name w:val="Strong"/>
    <w:basedOn w:val="DefaultParagraphFont"/>
    <w:uiPriority w:val="22"/>
    <w:qFormat/>
    <w:rsid w:val="00C549B5"/>
    <w:rPr>
      <w:b/>
      <w:bCs/>
    </w:rPr>
  </w:style>
  <w:style w:type="character" w:customStyle="1" w:styleId="ls81">
    <w:name w:val="ls81"/>
    <w:basedOn w:val="DefaultParagraphFont"/>
    <w:rsid w:val="0013657F"/>
  </w:style>
  <w:style w:type="character" w:customStyle="1" w:styleId="ls7f">
    <w:name w:val="ls7f"/>
    <w:basedOn w:val="DefaultParagraphFont"/>
    <w:rsid w:val="0013657F"/>
  </w:style>
  <w:style w:type="character" w:customStyle="1" w:styleId="ls82">
    <w:name w:val="ls82"/>
    <w:basedOn w:val="DefaultParagraphFont"/>
    <w:rsid w:val="0013657F"/>
  </w:style>
  <w:style w:type="character" w:customStyle="1" w:styleId="ls83">
    <w:name w:val="ls83"/>
    <w:basedOn w:val="DefaultParagraphFont"/>
    <w:rsid w:val="0013657F"/>
  </w:style>
  <w:style w:type="character" w:customStyle="1" w:styleId="ff5">
    <w:name w:val="ff5"/>
    <w:basedOn w:val="DefaultParagraphFont"/>
    <w:rsid w:val="0013657F"/>
  </w:style>
  <w:style w:type="character" w:customStyle="1" w:styleId="ff2">
    <w:name w:val="ff2"/>
    <w:basedOn w:val="DefaultParagraphFont"/>
    <w:rsid w:val="0013657F"/>
  </w:style>
  <w:style w:type="character" w:customStyle="1" w:styleId="lsc">
    <w:name w:val="lsc"/>
    <w:basedOn w:val="DefaultParagraphFont"/>
    <w:rsid w:val="00136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58"/>
    <w:pPr>
      <w:spacing w:after="0" w:line="480" w:lineRule="auto"/>
      <w:jc w:val="both"/>
    </w:pPr>
    <w:rPr>
      <w:rFonts w:ascii="Times New Roman" w:eastAsia="Times New Roman" w:hAnsi="Times New Roman" w:cs="Arial"/>
      <w:sz w:val="24"/>
    </w:rPr>
  </w:style>
  <w:style w:type="paragraph" w:styleId="Heading1">
    <w:name w:val="heading 1"/>
    <w:basedOn w:val="Normal"/>
    <w:next w:val="Normal"/>
    <w:link w:val="Heading1Char"/>
    <w:uiPriority w:val="9"/>
    <w:qFormat/>
    <w:rsid w:val="004D4658"/>
    <w:pPr>
      <w:keepNext/>
      <w:keepLines/>
      <w:outlineLvl w:val="0"/>
    </w:pPr>
    <w:rPr>
      <w:rFonts w:cs="Times New Roman"/>
      <w:b/>
      <w:bCs/>
      <w:szCs w:val="28"/>
    </w:rPr>
  </w:style>
  <w:style w:type="paragraph" w:styleId="Heading2">
    <w:name w:val="heading 2"/>
    <w:basedOn w:val="Normal"/>
    <w:next w:val="Normal"/>
    <w:link w:val="Heading2Char"/>
    <w:uiPriority w:val="9"/>
    <w:unhideWhenUsed/>
    <w:qFormat/>
    <w:rsid w:val="004D4658"/>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30067"/>
    <w:pPr>
      <w:keepNext/>
      <w:keepLines/>
      <w:outlineLvl w:val="2"/>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658"/>
    <w:rPr>
      <w:rFonts w:ascii="Times New Roman" w:eastAsia="Times New Roman" w:hAnsi="Times New Roman" w:cs="Times New Roman"/>
      <w:b/>
      <w:bCs/>
      <w:sz w:val="24"/>
      <w:szCs w:val="28"/>
    </w:rPr>
  </w:style>
  <w:style w:type="paragraph" w:styleId="ListParagraph">
    <w:name w:val="List Paragraph"/>
    <w:basedOn w:val="Normal"/>
    <w:uiPriority w:val="34"/>
    <w:qFormat/>
    <w:rsid w:val="004D4658"/>
    <w:pPr>
      <w:ind w:left="720"/>
      <w:contextualSpacing/>
    </w:pPr>
  </w:style>
  <w:style w:type="character" w:customStyle="1" w:styleId="Heading2Char">
    <w:name w:val="Heading 2 Char"/>
    <w:basedOn w:val="DefaultParagraphFont"/>
    <w:link w:val="Heading2"/>
    <w:uiPriority w:val="9"/>
    <w:rsid w:val="004D4658"/>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530067"/>
    <w:rPr>
      <w:rFonts w:ascii="Times New Roman" w:eastAsia="Times New Roman" w:hAnsi="Times New Roman" w:cs="Times New Roman"/>
      <w:b/>
      <w:bCs/>
      <w:sz w:val="24"/>
    </w:rPr>
  </w:style>
  <w:style w:type="character" w:styleId="Hyperlink">
    <w:name w:val="Hyperlink"/>
    <w:basedOn w:val="DefaultParagraphFont"/>
    <w:uiPriority w:val="99"/>
    <w:unhideWhenUsed/>
    <w:rsid w:val="00530067"/>
    <w:rPr>
      <w:color w:val="0000FF"/>
      <w:u w:val="single"/>
    </w:rPr>
  </w:style>
  <w:style w:type="paragraph" w:styleId="Header">
    <w:name w:val="header"/>
    <w:basedOn w:val="Normal"/>
    <w:link w:val="HeaderChar"/>
    <w:uiPriority w:val="99"/>
    <w:unhideWhenUsed/>
    <w:rsid w:val="00530067"/>
    <w:pPr>
      <w:tabs>
        <w:tab w:val="center" w:pos="4680"/>
        <w:tab w:val="right" w:pos="9360"/>
      </w:tabs>
      <w:spacing w:line="240" w:lineRule="auto"/>
      <w:jc w:val="left"/>
    </w:pPr>
    <w:rPr>
      <w:rFonts w:ascii="Calibri" w:hAnsi="Calibri"/>
      <w:sz w:val="22"/>
    </w:rPr>
  </w:style>
  <w:style w:type="character" w:customStyle="1" w:styleId="HeaderChar">
    <w:name w:val="Header Char"/>
    <w:basedOn w:val="DefaultParagraphFont"/>
    <w:link w:val="Header"/>
    <w:uiPriority w:val="99"/>
    <w:rsid w:val="00530067"/>
    <w:rPr>
      <w:rFonts w:ascii="Calibri" w:eastAsia="Times New Roman" w:hAnsi="Calibri" w:cs="Arial"/>
    </w:rPr>
  </w:style>
  <w:style w:type="paragraph" w:styleId="Footer">
    <w:name w:val="footer"/>
    <w:basedOn w:val="Normal"/>
    <w:link w:val="FooterChar"/>
    <w:uiPriority w:val="99"/>
    <w:unhideWhenUsed/>
    <w:rsid w:val="00530067"/>
    <w:pPr>
      <w:tabs>
        <w:tab w:val="center" w:pos="4680"/>
        <w:tab w:val="right" w:pos="9360"/>
      </w:tabs>
      <w:spacing w:line="240" w:lineRule="auto"/>
      <w:jc w:val="left"/>
    </w:pPr>
    <w:rPr>
      <w:rFonts w:ascii="Calibri" w:hAnsi="Calibri"/>
      <w:sz w:val="22"/>
    </w:rPr>
  </w:style>
  <w:style w:type="character" w:customStyle="1" w:styleId="FooterChar">
    <w:name w:val="Footer Char"/>
    <w:basedOn w:val="DefaultParagraphFont"/>
    <w:link w:val="Footer"/>
    <w:uiPriority w:val="99"/>
    <w:rsid w:val="00530067"/>
    <w:rPr>
      <w:rFonts w:ascii="Calibri" w:eastAsia="Times New Roman" w:hAnsi="Calibri" w:cs="Arial"/>
    </w:rPr>
  </w:style>
  <w:style w:type="paragraph" w:styleId="TOC2">
    <w:name w:val="toc 2"/>
    <w:basedOn w:val="Normal"/>
    <w:next w:val="Normal"/>
    <w:autoRedefine/>
    <w:uiPriority w:val="39"/>
    <w:unhideWhenUsed/>
    <w:rsid w:val="0068634B"/>
    <w:pPr>
      <w:tabs>
        <w:tab w:val="right" w:leader="dot" w:pos="7513"/>
        <w:tab w:val="left" w:pos="7655"/>
      </w:tabs>
      <w:spacing w:after="100"/>
    </w:pPr>
    <w:rPr>
      <w:rFonts w:cs="Times New Roman"/>
      <w:iCs/>
      <w:noProof/>
      <w:szCs w:val="24"/>
    </w:rPr>
  </w:style>
  <w:style w:type="paragraph" w:styleId="TOC3">
    <w:name w:val="toc 3"/>
    <w:basedOn w:val="Normal"/>
    <w:next w:val="Normal"/>
    <w:autoRedefine/>
    <w:uiPriority w:val="39"/>
    <w:unhideWhenUsed/>
    <w:rsid w:val="00530067"/>
    <w:pPr>
      <w:tabs>
        <w:tab w:val="left" w:pos="1100"/>
        <w:tab w:val="right" w:leader="dot" w:pos="10170"/>
      </w:tabs>
      <w:spacing w:after="100" w:line="276" w:lineRule="auto"/>
      <w:jc w:val="left"/>
    </w:pPr>
    <w:rPr>
      <w:rFonts w:cs="Times New Roman"/>
      <w:b/>
      <w:szCs w:val="24"/>
    </w:rPr>
  </w:style>
  <w:style w:type="paragraph" w:styleId="TOCHeading">
    <w:name w:val="TOC Heading"/>
    <w:basedOn w:val="Heading1"/>
    <w:next w:val="Normal"/>
    <w:uiPriority w:val="39"/>
    <w:unhideWhenUsed/>
    <w:qFormat/>
    <w:rsid w:val="00530067"/>
    <w:pPr>
      <w:spacing w:before="480" w:line="276" w:lineRule="auto"/>
      <w:jc w:val="left"/>
      <w:outlineLvl w:val="9"/>
    </w:pPr>
    <w:rPr>
      <w:rFonts w:ascii="Cambria" w:hAnsi="Cambria"/>
      <w:color w:val="365F91"/>
      <w:sz w:val="28"/>
    </w:rPr>
  </w:style>
  <w:style w:type="paragraph" w:customStyle="1" w:styleId="Default">
    <w:name w:val="Default"/>
    <w:rsid w:val="0053006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itle">
    <w:name w:val="Title"/>
    <w:basedOn w:val="Normal"/>
    <w:link w:val="TitleChar"/>
    <w:qFormat/>
    <w:rsid w:val="00530067"/>
    <w:pPr>
      <w:spacing w:line="360" w:lineRule="auto"/>
      <w:jc w:val="center"/>
    </w:pPr>
    <w:rPr>
      <w:rFonts w:cs="Times New Roman"/>
      <w:b/>
      <w:bCs/>
      <w:sz w:val="32"/>
      <w:szCs w:val="24"/>
    </w:rPr>
  </w:style>
  <w:style w:type="character" w:customStyle="1" w:styleId="TitleChar">
    <w:name w:val="Title Char"/>
    <w:basedOn w:val="DefaultParagraphFont"/>
    <w:link w:val="Title"/>
    <w:rsid w:val="00530067"/>
    <w:rPr>
      <w:rFonts w:ascii="Times New Roman" w:eastAsia="Times New Roman" w:hAnsi="Times New Roman" w:cs="Times New Roman"/>
      <w:b/>
      <w:bCs/>
      <w:sz w:val="32"/>
      <w:szCs w:val="24"/>
    </w:rPr>
  </w:style>
  <w:style w:type="paragraph" w:styleId="BalloonText">
    <w:name w:val="Balloon Text"/>
    <w:basedOn w:val="Normal"/>
    <w:link w:val="BalloonTextChar"/>
    <w:uiPriority w:val="99"/>
    <w:semiHidden/>
    <w:unhideWhenUsed/>
    <w:rsid w:val="00530067"/>
    <w:pPr>
      <w:spacing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067"/>
    <w:rPr>
      <w:rFonts w:ascii="Tahoma" w:eastAsia="Times New Roman" w:hAnsi="Tahoma" w:cs="Tahoma"/>
      <w:sz w:val="16"/>
      <w:szCs w:val="16"/>
    </w:rPr>
  </w:style>
  <w:style w:type="paragraph" w:styleId="TOC1">
    <w:name w:val="toc 1"/>
    <w:basedOn w:val="Normal"/>
    <w:next w:val="Normal"/>
    <w:autoRedefine/>
    <w:uiPriority w:val="39"/>
    <w:unhideWhenUsed/>
    <w:rsid w:val="00A357E4"/>
    <w:pPr>
      <w:tabs>
        <w:tab w:val="left" w:pos="1276"/>
        <w:tab w:val="right" w:pos="7513"/>
        <w:tab w:val="left" w:pos="7655"/>
      </w:tabs>
      <w:spacing w:before="240"/>
      <w:ind w:left="1276" w:right="850" w:hanging="1276"/>
      <w:jc w:val="center"/>
    </w:pPr>
    <w:rPr>
      <w:rFonts w:eastAsia="Calibri" w:cstheme="majorBidi"/>
      <w:noProof/>
      <w:color w:val="000000" w:themeColor="text1"/>
      <w:szCs w:val="24"/>
    </w:rPr>
  </w:style>
  <w:style w:type="paragraph" w:styleId="NormalWeb">
    <w:name w:val="Normal (Web)"/>
    <w:basedOn w:val="Normal"/>
    <w:uiPriority w:val="99"/>
    <w:unhideWhenUsed/>
    <w:rsid w:val="00530067"/>
    <w:pPr>
      <w:spacing w:before="100" w:beforeAutospacing="1" w:after="100" w:afterAutospacing="1" w:line="240" w:lineRule="auto"/>
      <w:jc w:val="left"/>
    </w:pPr>
    <w:rPr>
      <w:rFonts w:cs="Times New Roman"/>
      <w:szCs w:val="24"/>
    </w:rPr>
  </w:style>
  <w:style w:type="paragraph" w:styleId="NoSpacing">
    <w:name w:val="No Spacing"/>
    <w:link w:val="NoSpacingChar"/>
    <w:uiPriority w:val="1"/>
    <w:qFormat/>
    <w:rsid w:val="00530067"/>
    <w:pPr>
      <w:spacing w:after="0" w:line="240" w:lineRule="auto"/>
    </w:pPr>
    <w:rPr>
      <w:rFonts w:ascii="Calibri" w:eastAsia="Times New Roman" w:hAnsi="Calibri" w:cs="Arial"/>
    </w:rPr>
  </w:style>
  <w:style w:type="table" w:styleId="TableGrid">
    <w:name w:val="Table Grid"/>
    <w:basedOn w:val="TableNormal"/>
    <w:uiPriority w:val="59"/>
    <w:rsid w:val="00530067"/>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530067"/>
    <w:rPr>
      <w:rFonts w:ascii="Calibri" w:eastAsia="Times New Roman" w:hAnsi="Calibri" w:cs="Arial"/>
    </w:rPr>
  </w:style>
  <w:style w:type="character" w:styleId="FollowedHyperlink">
    <w:name w:val="FollowedHyperlink"/>
    <w:basedOn w:val="DefaultParagraphFont"/>
    <w:uiPriority w:val="99"/>
    <w:semiHidden/>
    <w:unhideWhenUsed/>
    <w:rsid w:val="00530067"/>
    <w:rPr>
      <w:color w:val="800080"/>
      <w:u w:val="single"/>
    </w:rPr>
  </w:style>
  <w:style w:type="paragraph" w:styleId="TOC4">
    <w:name w:val="toc 4"/>
    <w:basedOn w:val="Normal"/>
    <w:next w:val="Normal"/>
    <w:autoRedefine/>
    <w:uiPriority w:val="39"/>
    <w:unhideWhenUsed/>
    <w:rsid w:val="00530067"/>
    <w:pPr>
      <w:spacing w:after="100" w:line="276" w:lineRule="auto"/>
      <w:ind w:left="660"/>
      <w:jc w:val="left"/>
    </w:pPr>
    <w:rPr>
      <w:rFonts w:ascii="Calibri" w:hAnsi="Calibri"/>
      <w:sz w:val="22"/>
    </w:rPr>
  </w:style>
  <w:style w:type="paragraph" w:styleId="TOC5">
    <w:name w:val="toc 5"/>
    <w:basedOn w:val="Normal"/>
    <w:next w:val="Normal"/>
    <w:autoRedefine/>
    <w:uiPriority w:val="39"/>
    <w:unhideWhenUsed/>
    <w:rsid w:val="00530067"/>
    <w:pPr>
      <w:spacing w:after="100" w:line="276" w:lineRule="auto"/>
      <w:ind w:left="880"/>
      <w:jc w:val="left"/>
    </w:pPr>
    <w:rPr>
      <w:rFonts w:ascii="Calibri" w:hAnsi="Calibri"/>
      <w:sz w:val="22"/>
    </w:rPr>
  </w:style>
  <w:style w:type="paragraph" w:styleId="TOC6">
    <w:name w:val="toc 6"/>
    <w:basedOn w:val="Normal"/>
    <w:next w:val="Normal"/>
    <w:autoRedefine/>
    <w:uiPriority w:val="39"/>
    <w:unhideWhenUsed/>
    <w:rsid w:val="00530067"/>
    <w:pPr>
      <w:spacing w:after="100" w:line="276" w:lineRule="auto"/>
      <w:ind w:left="1100"/>
      <w:jc w:val="left"/>
    </w:pPr>
    <w:rPr>
      <w:rFonts w:ascii="Calibri" w:hAnsi="Calibri"/>
      <w:sz w:val="22"/>
    </w:rPr>
  </w:style>
  <w:style w:type="paragraph" w:styleId="TOC7">
    <w:name w:val="toc 7"/>
    <w:basedOn w:val="Normal"/>
    <w:next w:val="Normal"/>
    <w:autoRedefine/>
    <w:uiPriority w:val="39"/>
    <w:unhideWhenUsed/>
    <w:rsid w:val="00530067"/>
    <w:pPr>
      <w:spacing w:after="100" w:line="276" w:lineRule="auto"/>
      <w:ind w:left="1320"/>
      <w:jc w:val="left"/>
    </w:pPr>
    <w:rPr>
      <w:rFonts w:ascii="Calibri" w:hAnsi="Calibri"/>
      <w:sz w:val="22"/>
    </w:rPr>
  </w:style>
  <w:style w:type="paragraph" w:styleId="TOC8">
    <w:name w:val="toc 8"/>
    <w:basedOn w:val="Normal"/>
    <w:next w:val="Normal"/>
    <w:autoRedefine/>
    <w:uiPriority w:val="39"/>
    <w:unhideWhenUsed/>
    <w:rsid w:val="00530067"/>
    <w:pPr>
      <w:spacing w:after="100" w:line="276" w:lineRule="auto"/>
      <w:ind w:left="1540"/>
      <w:jc w:val="left"/>
    </w:pPr>
    <w:rPr>
      <w:rFonts w:ascii="Calibri" w:hAnsi="Calibri"/>
      <w:sz w:val="22"/>
    </w:rPr>
  </w:style>
  <w:style w:type="paragraph" w:styleId="TOC9">
    <w:name w:val="toc 9"/>
    <w:basedOn w:val="Normal"/>
    <w:next w:val="Normal"/>
    <w:autoRedefine/>
    <w:uiPriority w:val="39"/>
    <w:unhideWhenUsed/>
    <w:rsid w:val="00530067"/>
    <w:pPr>
      <w:spacing w:after="100" w:line="276" w:lineRule="auto"/>
      <w:ind w:left="1760"/>
      <w:jc w:val="left"/>
    </w:pPr>
    <w:rPr>
      <w:rFonts w:ascii="Calibri" w:hAnsi="Calibri"/>
      <w:sz w:val="22"/>
    </w:rPr>
  </w:style>
  <w:style w:type="character" w:styleId="CommentReference">
    <w:name w:val="annotation reference"/>
    <w:basedOn w:val="DefaultParagraphFont"/>
    <w:uiPriority w:val="99"/>
    <w:semiHidden/>
    <w:unhideWhenUsed/>
    <w:rsid w:val="00530067"/>
    <w:rPr>
      <w:sz w:val="16"/>
      <w:szCs w:val="16"/>
    </w:rPr>
  </w:style>
  <w:style w:type="paragraph" w:styleId="CommentText">
    <w:name w:val="annotation text"/>
    <w:basedOn w:val="Normal"/>
    <w:link w:val="CommentTextChar"/>
    <w:uiPriority w:val="99"/>
    <w:semiHidden/>
    <w:unhideWhenUsed/>
    <w:rsid w:val="00530067"/>
    <w:pPr>
      <w:spacing w:after="200" w:line="240" w:lineRule="auto"/>
      <w:jc w:val="left"/>
    </w:pPr>
    <w:rPr>
      <w:rFonts w:ascii="Calibri" w:hAnsi="Calibri"/>
      <w:sz w:val="20"/>
      <w:szCs w:val="20"/>
    </w:rPr>
  </w:style>
  <w:style w:type="character" w:customStyle="1" w:styleId="CommentTextChar">
    <w:name w:val="Comment Text Char"/>
    <w:basedOn w:val="DefaultParagraphFont"/>
    <w:link w:val="CommentText"/>
    <w:uiPriority w:val="99"/>
    <w:semiHidden/>
    <w:rsid w:val="00530067"/>
    <w:rPr>
      <w:rFonts w:ascii="Calibri" w:eastAsia="Times New Roman" w:hAnsi="Calibri" w:cs="Arial"/>
      <w:sz w:val="20"/>
      <w:szCs w:val="20"/>
    </w:rPr>
  </w:style>
  <w:style w:type="paragraph" w:styleId="CommentSubject">
    <w:name w:val="annotation subject"/>
    <w:basedOn w:val="CommentText"/>
    <w:next w:val="CommentText"/>
    <w:link w:val="CommentSubjectChar"/>
    <w:uiPriority w:val="99"/>
    <w:semiHidden/>
    <w:unhideWhenUsed/>
    <w:rsid w:val="00530067"/>
    <w:rPr>
      <w:b/>
      <w:bCs/>
    </w:rPr>
  </w:style>
  <w:style w:type="character" w:customStyle="1" w:styleId="CommentSubjectChar">
    <w:name w:val="Comment Subject Char"/>
    <w:basedOn w:val="CommentTextChar"/>
    <w:link w:val="CommentSubject"/>
    <w:uiPriority w:val="99"/>
    <w:semiHidden/>
    <w:rsid w:val="00530067"/>
    <w:rPr>
      <w:rFonts w:ascii="Calibri" w:eastAsia="Times New Roman" w:hAnsi="Calibri" w:cs="Arial"/>
      <w:b/>
      <w:bCs/>
      <w:sz w:val="20"/>
      <w:szCs w:val="20"/>
    </w:rPr>
  </w:style>
  <w:style w:type="paragraph" w:styleId="Revision">
    <w:name w:val="Revision"/>
    <w:hidden/>
    <w:uiPriority w:val="99"/>
    <w:semiHidden/>
    <w:rsid w:val="00530067"/>
    <w:pPr>
      <w:spacing w:after="0" w:line="240" w:lineRule="auto"/>
    </w:pPr>
    <w:rPr>
      <w:rFonts w:ascii="Calibri" w:eastAsia="Times New Roman" w:hAnsi="Calibri" w:cs="Arial"/>
    </w:rPr>
  </w:style>
  <w:style w:type="character" w:customStyle="1" w:styleId="apple-converted-space">
    <w:name w:val="apple-converted-space"/>
    <w:basedOn w:val="DefaultParagraphFont"/>
    <w:rsid w:val="00530067"/>
  </w:style>
  <w:style w:type="character" w:customStyle="1" w:styleId="a">
    <w:name w:val="a"/>
    <w:basedOn w:val="DefaultParagraphFont"/>
    <w:rsid w:val="00530067"/>
  </w:style>
  <w:style w:type="character" w:customStyle="1" w:styleId="ref-lnk">
    <w:name w:val="ref-lnk"/>
    <w:basedOn w:val="DefaultParagraphFont"/>
    <w:rsid w:val="00530067"/>
  </w:style>
  <w:style w:type="character" w:styleId="Emphasis">
    <w:name w:val="Emphasis"/>
    <w:basedOn w:val="DefaultParagraphFont"/>
    <w:uiPriority w:val="20"/>
    <w:qFormat/>
    <w:rsid w:val="00530067"/>
    <w:rPr>
      <w:i/>
      <w:iCs/>
    </w:rPr>
  </w:style>
  <w:style w:type="paragraph" w:styleId="DocumentMap">
    <w:name w:val="Document Map"/>
    <w:basedOn w:val="Normal"/>
    <w:link w:val="DocumentMapChar"/>
    <w:uiPriority w:val="99"/>
    <w:semiHidden/>
    <w:unhideWhenUsed/>
    <w:rsid w:val="00530067"/>
    <w:pPr>
      <w:spacing w:line="240" w:lineRule="auto"/>
      <w:jc w:val="left"/>
    </w:pPr>
    <w:rPr>
      <w:rFonts w:ascii="Tahoma" w:hAnsi="Tahoma" w:cs="Tahoma"/>
      <w:sz w:val="16"/>
      <w:szCs w:val="16"/>
    </w:rPr>
  </w:style>
  <w:style w:type="character" w:customStyle="1" w:styleId="DocumentMapChar">
    <w:name w:val="Document Map Char"/>
    <w:basedOn w:val="DefaultParagraphFont"/>
    <w:link w:val="DocumentMap"/>
    <w:uiPriority w:val="99"/>
    <w:semiHidden/>
    <w:rsid w:val="00530067"/>
    <w:rPr>
      <w:rFonts w:ascii="Tahoma" w:eastAsia="Times New Roman" w:hAnsi="Tahoma" w:cs="Tahoma"/>
      <w:sz w:val="16"/>
      <w:szCs w:val="16"/>
    </w:rPr>
  </w:style>
  <w:style w:type="character" w:customStyle="1" w:styleId="hlfld-contribauthor">
    <w:name w:val="hlfld-contribauthor"/>
    <w:basedOn w:val="DefaultParagraphFont"/>
    <w:rsid w:val="005F670F"/>
  </w:style>
  <w:style w:type="character" w:customStyle="1" w:styleId="nlmgiven-names">
    <w:name w:val="nlm_given-names"/>
    <w:basedOn w:val="DefaultParagraphFont"/>
    <w:rsid w:val="005F670F"/>
  </w:style>
  <w:style w:type="character" w:customStyle="1" w:styleId="nlmyear">
    <w:name w:val="nlm_year"/>
    <w:basedOn w:val="DefaultParagraphFont"/>
    <w:rsid w:val="005F670F"/>
  </w:style>
  <w:style w:type="character" w:customStyle="1" w:styleId="nlmpublisher-name">
    <w:name w:val="nlm_publisher-name"/>
    <w:basedOn w:val="DefaultParagraphFont"/>
    <w:rsid w:val="003C4F2C"/>
  </w:style>
  <w:style w:type="character" w:customStyle="1" w:styleId="nlmarticle-title">
    <w:name w:val="nlm_article-title"/>
    <w:basedOn w:val="DefaultParagraphFont"/>
    <w:rsid w:val="003C4F2C"/>
  </w:style>
  <w:style w:type="character" w:customStyle="1" w:styleId="nlmfpage">
    <w:name w:val="nlm_fpage"/>
    <w:basedOn w:val="DefaultParagraphFont"/>
    <w:rsid w:val="003C4F2C"/>
  </w:style>
  <w:style w:type="character" w:customStyle="1" w:styleId="nlmlpage">
    <w:name w:val="nlm_lpage"/>
    <w:basedOn w:val="DefaultParagraphFont"/>
    <w:rsid w:val="003C4F2C"/>
  </w:style>
  <w:style w:type="character" w:styleId="Strong">
    <w:name w:val="Strong"/>
    <w:basedOn w:val="DefaultParagraphFont"/>
    <w:uiPriority w:val="22"/>
    <w:qFormat/>
    <w:rsid w:val="00C549B5"/>
    <w:rPr>
      <w:b/>
      <w:bCs/>
    </w:rPr>
  </w:style>
  <w:style w:type="character" w:customStyle="1" w:styleId="ls81">
    <w:name w:val="ls81"/>
    <w:basedOn w:val="DefaultParagraphFont"/>
    <w:rsid w:val="0013657F"/>
  </w:style>
  <w:style w:type="character" w:customStyle="1" w:styleId="ls7f">
    <w:name w:val="ls7f"/>
    <w:basedOn w:val="DefaultParagraphFont"/>
    <w:rsid w:val="0013657F"/>
  </w:style>
  <w:style w:type="character" w:customStyle="1" w:styleId="ls82">
    <w:name w:val="ls82"/>
    <w:basedOn w:val="DefaultParagraphFont"/>
    <w:rsid w:val="0013657F"/>
  </w:style>
  <w:style w:type="character" w:customStyle="1" w:styleId="ls83">
    <w:name w:val="ls83"/>
    <w:basedOn w:val="DefaultParagraphFont"/>
    <w:rsid w:val="0013657F"/>
  </w:style>
  <w:style w:type="character" w:customStyle="1" w:styleId="ff5">
    <w:name w:val="ff5"/>
    <w:basedOn w:val="DefaultParagraphFont"/>
    <w:rsid w:val="0013657F"/>
  </w:style>
  <w:style w:type="character" w:customStyle="1" w:styleId="ff2">
    <w:name w:val="ff2"/>
    <w:basedOn w:val="DefaultParagraphFont"/>
    <w:rsid w:val="0013657F"/>
  </w:style>
  <w:style w:type="character" w:customStyle="1" w:styleId="lsc">
    <w:name w:val="lsc"/>
    <w:basedOn w:val="DefaultParagraphFont"/>
    <w:rsid w:val="0013657F"/>
  </w:style>
</w:styles>
</file>

<file path=word/webSettings.xml><?xml version="1.0" encoding="utf-8"?>
<w:webSettings xmlns:r="http://schemas.openxmlformats.org/officeDocument/2006/relationships" xmlns:w="http://schemas.openxmlformats.org/wordprocessingml/2006/main">
  <w:divs>
    <w:div w:id="1096753149">
      <w:bodyDiv w:val="1"/>
      <w:marLeft w:val="0"/>
      <w:marRight w:val="0"/>
      <w:marTop w:val="0"/>
      <w:marBottom w:val="0"/>
      <w:divBdr>
        <w:top w:val="none" w:sz="0" w:space="0" w:color="auto"/>
        <w:left w:val="none" w:sz="0" w:space="0" w:color="auto"/>
        <w:bottom w:val="none" w:sz="0" w:space="0" w:color="auto"/>
        <w:right w:val="none" w:sz="0" w:space="0" w:color="auto"/>
      </w:divBdr>
    </w:div>
    <w:div w:id="1375928613">
      <w:bodyDiv w:val="1"/>
      <w:marLeft w:val="0"/>
      <w:marRight w:val="0"/>
      <w:marTop w:val="0"/>
      <w:marBottom w:val="0"/>
      <w:divBdr>
        <w:top w:val="none" w:sz="0" w:space="0" w:color="auto"/>
        <w:left w:val="none" w:sz="0" w:space="0" w:color="auto"/>
        <w:bottom w:val="none" w:sz="0" w:space="0" w:color="auto"/>
        <w:right w:val="none" w:sz="0" w:space="0" w:color="auto"/>
      </w:divBdr>
    </w:div>
    <w:div w:id="202678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doi.org/10.1016/S0378-2166" TargetMode="Externa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016/S0378-2166" TargetMode="External"/><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hyperlink" Target="https://doi.org/10.1016/0749-596X"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2.wdp"/><Relationship Id="rId28" Type="http://schemas.microsoft.com/office/2007/relationships/stylesWithEffects" Target="stylesWithEffects.xml"/><Relationship Id="rId10" Type="http://schemas.openxmlformats.org/officeDocument/2006/relationships/header" Target="header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39A95-9699-4D88-9CA4-54A0E4B01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294</Pages>
  <Words>60342</Words>
  <Characters>343953</Characters>
  <Application>Microsoft Office Word</Application>
  <DocSecurity>0</DocSecurity>
  <Lines>2866</Lines>
  <Paragraphs>806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Imelda-PC</dc:creator>
  <cp:lastModifiedBy>Amos</cp:lastModifiedBy>
  <cp:revision>2</cp:revision>
  <cp:lastPrinted>2021-09-08T15:31:00Z</cp:lastPrinted>
  <dcterms:created xsi:type="dcterms:W3CDTF">2022-10-13T18:49:00Z</dcterms:created>
  <dcterms:modified xsi:type="dcterms:W3CDTF">2022-10-13T18:49:00Z</dcterms:modified>
</cp:coreProperties>
</file>