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F54" w:rsidRPr="00123D73" w:rsidRDefault="00D77C9E" w:rsidP="00123D73">
      <w:pPr>
        <w:widowControl w:val="0"/>
        <w:jc w:val="center"/>
        <w:rPr>
          <w:b/>
          <w:szCs w:val="24"/>
        </w:rPr>
      </w:pPr>
      <w:r w:rsidRPr="00123D73">
        <w:rPr>
          <w:b/>
          <w:szCs w:val="24"/>
        </w:rPr>
        <w:t>MPROVED INCOME</w:t>
      </w:r>
      <w:r w:rsidR="00FF65FE" w:rsidRPr="00123D73">
        <w:rPr>
          <w:b/>
          <w:szCs w:val="24"/>
        </w:rPr>
        <w:t xml:space="preserve"> OF </w:t>
      </w:r>
      <w:r w:rsidR="00BD377F" w:rsidRPr="00123D73">
        <w:rPr>
          <w:b/>
          <w:szCs w:val="24"/>
        </w:rPr>
        <w:t>KILIKO GROUP COOPS</w:t>
      </w:r>
      <w:r w:rsidR="00FF65FE" w:rsidRPr="00123D73">
        <w:rPr>
          <w:b/>
          <w:szCs w:val="24"/>
        </w:rPr>
        <w:t xml:space="preserve"> THROUGH    V</w:t>
      </w:r>
      <w:r w:rsidR="004B2F2A" w:rsidRPr="00123D73">
        <w:rPr>
          <w:b/>
          <w:szCs w:val="24"/>
        </w:rPr>
        <w:t>E</w:t>
      </w:r>
      <w:r w:rsidR="00FF65FE" w:rsidRPr="00123D73">
        <w:rPr>
          <w:b/>
          <w:szCs w:val="24"/>
        </w:rPr>
        <w:t>GETABLE PRODUCTION IN MVUMONI WARD CHAKE CHAKE</w:t>
      </w:r>
      <w:r w:rsidR="00EC7609" w:rsidRPr="00123D73">
        <w:rPr>
          <w:b/>
          <w:szCs w:val="24"/>
        </w:rPr>
        <w:t>DISTRICT PEMBA</w:t>
      </w:r>
      <w:r w:rsidR="00FF65FE" w:rsidRPr="00123D73">
        <w:rPr>
          <w:b/>
          <w:szCs w:val="24"/>
        </w:rPr>
        <w:t xml:space="preserve"> ISLAND</w:t>
      </w:r>
      <w:r w:rsidR="001D17FB" w:rsidRPr="00123D73">
        <w:rPr>
          <w:b/>
          <w:szCs w:val="24"/>
        </w:rPr>
        <w:t xml:space="preserve"> ZANZIBAR</w:t>
      </w:r>
    </w:p>
    <w:p w:rsidR="005D2F54" w:rsidRPr="00123D73" w:rsidRDefault="005D2F54" w:rsidP="00123D73">
      <w:pPr>
        <w:widowControl w:val="0"/>
        <w:jc w:val="center"/>
        <w:rPr>
          <w:b/>
          <w:szCs w:val="24"/>
        </w:rPr>
      </w:pPr>
    </w:p>
    <w:p w:rsidR="00351CB8" w:rsidRPr="00123D73" w:rsidRDefault="00351CB8" w:rsidP="00123D73">
      <w:pPr>
        <w:widowControl w:val="0"/>
        <w:jc w:val="center"/>
        <w:rPr>
          <w:b/>
          <w:szCs w:val="24"/>
        </w:rPr>
      </w:pPr>
    </w:p>
    <w:p w:rsidR="00351CB8" w:rsidRPr="00123D73" w:rsidRDefault="00351CB8" w:rsidP="00123D73">
      <w:pPr>
        <w:widowControl w:val="0"/>
        <w:jc w:val="center"/>
        <w:rPr>
          <w:b/>
          <w:szCs w:val="24"/>
        </w:rPr>
      </w:pPr>
    </w:p>
    <w:p w:rsidR="00D90E64" w:rsidRPr="00123D73" w:rsidRDefault="00D90E64" w:rsidP="00123D73">
      <w:pPr>
        <w:widowControl w:val="0"/>
        <w:jc w:val="center"/>
        <w:rPr>
          <w:b/>
          <w:szCs w:val="24"/>
        </w:rPr>
      </w:pPr>
    </w:p>
    <w:p w:rsidR="005D2F54" w:rsidRPr="00123D73" w:rsidRDefault="005D2F54" w:rsidP="00123D73">
      <w:pPr>
        <w:widowControl w:val="0"/>
        <w:jc w:val="center"/>
        <w:rPr>
          <w:b/>
          <w:szCs w:val="24"/>
        </w:rPr>
      </w:pPr>
    </w:p>
    <w:p w:rsidR="00EC7609" w:rsidRPr="00123D73" w:rsidRDefault="00EC7609" w:rsidP="00123D73">
      <w:pPr>
        <w:widowControl w:val="0"/>
        <w:jc w:val="center"/>
        <w:rPr>
          <w:b/>
          <w:szCs w:val="24"/>
        </w:rPr>
      </w:pPr>
    </w:p>
    <w:p w:rsidR="00EC7609" w:rsidRPr="00123D73" w:rsidRDefault="00EC7609" w:rsidP="00123D73">
      <w:pPr>
        <w:widowControl w:val="0"/>
        <w:jc w:val="center"/>
        <w:rPr>
          <w:b/>
          <w:szCs w:val="24"/>
        </w:rPr>
      </w:pPr>
    </w:p>
    <w:p w:rsidR="00EC7609" w:rsidRPr="00123D73" w:rsidRDefault="00EC7609" w:rsidP="00123D73">
      <w:pPr>
        <w:widowControl w:val="0"/>
        <w:jc w:val="center"/>
        <w:rPr>
          <w:b/>
          <w:szCs w:val="24"/>
        </w:rPr>
      </w:pPr>
    </w:p>
    <w:p w:rsidR="00FF65FE" w:rsidRPr="00123D73" w:rsidRDefault="00C87EFA" w:rsidP="00123D73">
      <w:pPr>
        <w:widowControl w:val="0"/>
        <w:jc w:val="center"/>
        <w:rPr>
          <w:b/>
          <w:szCs w:val="24"/>
        </w:rPr>
      </w:pPr>
      <w:r w:rsidRPr="00123D73">
        <w:rPr>
          <w:b/>
          <w:szCs w:val="24"/>
        </w:rPr>
        <w:t>KHATIBU BAKARI KOMBO</w:t>
      </w:r>
    </w:p>
    <w:p w:rsidR="00EC7609" w:rsidRPr="00123D73" w:rsidRDefault="00EC7609" w:rsidP="00123D73">
      <w:pPr>
        <w:widowControl w:val="0"/>
        <w:jc w:val="center"/>
        <w:rPr>
          <w:b/>
          <w:szCs w:val="24"/>
        </w:rPr>
      </w:pPr>
    </w:p>
    <w:p w:rsidR="003E64AE" w:rsidRPr="00123D73" w:rsidRDefault="003E64AE" w:rsidP="00123D73">
      <w:pPr>
        <w:widowControl w:val="0"/>
        <w:jc w:val="center"/>
        <w:rPr>
          <w:b/>
          <w:szCs w:val="24"/>
        </w:rPr>
      </w:pPr>
    </w:p>
    <w:p w:rsidR="00C87EFA" w:rsidRPr="00123D73" w:rsidRDefault="00C87EFA" w:rsidP="00123D73">
      <w:pPr>
        <w:widowControl w:val="0"/>
        <w:jc w:val="center"/>
        <w:rPr>
          <w:b/>
          <w:szCs w:val="24"/>
        </w:rPr>
      </w:pPr>
    </w:p>
    <w:p w:rsidR="00FE0D5B" w:rsidRPr="00123D73" w:rsidRDefault="00FE0D5B" w:rsidP="00123D73">
      <w:pPr>
        <w:widowControl w:val="0"/>
        <w:jc w:val="center"/>
        <w:rPr>
          <w:b/>
          <w:szCs w:val="24"/>
        </w:rPr>
      </w:pPr>
    </w:p>
    <w:p w:rsidR="00351CB8" w:rsidRPr="00123D73" w:rsidRDefault="00351CB8" w:rsidP="00123D73">
      <w:pPr>
        <w:widowControl w:val="0"/>
        <w:rPr>
          <w:b/>
          <w:szCs w:val="24"/>
        </w:rPr>
      </w:pPr>
    </w:p>
    <w:p w:rsidR="00351CB8" w:rsidRPr="00123D73" w:rsidRDefault="00351CB8" w:rsidP="00123D73">
      <w:pPr>
        <w:widowControl w:val="0"/>
        <w:jc w:val="center"/>
        <w:rPr>
          <w:b/>
          <w:sz w:val="8"/>
          <w:szCs w:val="8"/>
        </w:rPr>
      </w:pPr>
    </w:p>
    <w:p w:rsidR="00104F3D" w:rsidRPr="00123D73" w:rsidRDefault="00104F3D" w:rsidP="00123D73">
      <w:pPr>
        <w:widowControl w:val="0"/>
        <w:jc w:val="center"/>
        <w:rPr>
          <w:b/>
          <w:szCs w:val="24"/>
        </w:rPr>
      </w:pPr>
      <w:bookmarkStart w:id="0" w:name="_Toc88582655"/>
      <w:r w:rsidRPr="00123D73">
        <w:rPr>
          <w:b/>
          <w:szCs w:val="24"/>
        </w:rPr>
        <w:t>A DISSERTATION SUBMITTED IN PARTIAL FULFILMENT FOR THE REQUIREMENTS FOR THE DEGREE OF MASTER OF COMMUNITY ECONOMIC DEVELOPMENT (MCED)</w:t>
      </w:r>
    </w:p>
    <w:p w:rsidR="00104F3D" w:rsidRPr="00123D73" w:rsidRDefault="00104F3D" w:rsidP="00123D73">
      <w:pPr>
        <w:widowControl w:val="0"/>
        <w:jc w:val="center"/>
        <w:rPr>
          <w:b/>
          <w:szCs w:val="24"/>
        </w:rPr>
      </w:pPr>
      <w:r w:rsidRPr="00123D73">
        <w:rPr>
          <w:b/>
          <w:szCs w:val="24"/>
        </w:rPr>
        <w:t>DEPARTMENT OF ECONOMICS</w:t>
      </w:r>
      <w:r w:rsidR="002D7E96" w:rsidRPr="00123D73">
        <w:rPr>
          <w:b/>
          <w:szCs w:val="24"/>
        </w:rPr>
        <w:t xml:space="preserve"> AND COMMUNITY ECONOMIC DEVELOPMENT</w:t>
      </w:r>
    </w:p>
    <w:p w:rsidR="00104F3D" w:rsidRPr="00123D73" w:rsidRDefault="00104F3D" w:rsidP="00123D73">
      <w:pPr>
        <w:widowControl w:val="0"/>
        <w:jc w:val="center"/>
        <w:rPr>
          <w:b/>
          <w:szCs w:val="24"/>
        </w:rPr>
      </w:pPr>
      <w:r w:rsidRPr="00123D73">
        <w:rPr>
          <w:b/>
          <w:szCs w:val="24"/>
        </w:rPr>
        <w:t>THE OPEN UNIVERSITY OF TANZANIA</w:t>
      </w:r>
    </w:p>
    <w:p w:rsidR="00104F3D" w:rsidRPr="00123D73" w:rsidRDefault="00104F3D" w:rsidP="00123D73">
      <w:pPr>
        <w:widowControl w:val="0"/>
        <w:jc w:val="center"/>
        <w:rPr>
          <w:b/>
          <w:szCs w:val="24"/>
        </w:rPr>
      </w:pPr>
      <w:r w:rsidRPr="00123D73">
        <w:rPr>
          <w:b/>
          <w:szCs w:val="24"/>
        </w:rPr>
        <w:t>2022</w:t>
      </w:r>
    </w:p>
    <w:p w:rsidR="005B7BCF" w:rsidRPr="00123D73" w:rsidRDefault="005B7BCF" w:rsidP="00123D73">
      <w:pPr>
        <w:pStyle w:val="Heading1"/>
        <w:keepNext w:val="0"/>
        <w:keepLines w:val="0"/>
        <w:widowControl w:val="0"/>
        <w:rPr>
          <w:szCs w:val="24"/>
        </w:rPr>
      </w:pPr>
      <w:bookmarkStart w:id="1" w:name="_Toc119399840"/>
      <w:r w:rsidRPr="00123D73">
        <w:rPr>
          <w:szCs w:val="24"/>
        </w:rPr>
        <w:lastRenderedPageBreak/>
        <w:t>CERTIFICATION</w:t>
      </w:r>
      <w:bookmarkEnd w:id="0"/>
      <w:bookmarkEnd w:id="1"/>
    </w:p>
    <w:p w:rsidR="005B7BCF" w:rsidRPr="00123D73" w:rsidRDefault="005B7BCF" w:rsidP="00123D73">
      <w:pPr>
        <w:widowControl w:val="0"/>
        <w:tabs>
          <w:tab w:val="left" w:pos="7470"/>
        </w:tabs>
        <w:jc w:val="both"/>
        <w:rPr>
          <w:szCs w:val="24"/>
        </w:rPr>
      </w:pPr>
      <w:r w:rsidRPr="00123D73">
        <w:rPr>
          <w:szCs w:val="24"/>
        </w:rPr>
        <w:t xml:space="preserve">The undersigned certifies that </w:t>
      </w:r>
      <w:r w:rsidR="00AA393A">
        <w:rPr>
          <w:szCs w:val="24"/>
        </w:rPr>
        <w:t xml:space="preserve">she has </w:t>
      </w:r>
      <w:r w:rsidRPr="00123D73">
        <w:rPr>
          <w:szCs w:val="24"/>
        </w:rPr>
        <w:t>read and hereby recommends for acceptance by the Open University of Tanzania (OUT) a project entitled</w:t>
      </w:r>
      <w:r w:rsidR="00AA393A">
        <w:rPr>
          <w:szCs w:val="24"/>
        </w:rPr>
        <w:t>;</w:t>
      </w:r>
      <w:r w:rsidRPr="00123D73">
        <w:rPr>
          <w:szCs w:val="24"/>
        </w:rPr>
        <w:t xml:space="preserve"> “</w:t>
      </w:r>
      <w:r w:rsidRPr="00123D73">
        <w:rPr>
          <w:b/>
          <w:i/>
          <w:szCs w:val="24"/>
        </w:rPr>
        <w:t xml:space="preserve">Improved income </w:t>
      </w:r>
      <w:r w:rsidR="00187F35" w:rsidRPr="00123D73">
        <w:rPr>
          <w:b/>
          <w:i/>
          <w:szCs w:val="24"/>
        </w:rPr>
        <w:t>of Kiliko Group Coops   through Vegetable</w:t>
      </w:r>
      <w:r w:rsidRPr="00123D73">
        <w:rPr>
          <w:b/>
          <w:i/>
          <w:szCs w:val="24"/>
        </w:rPr>
        <w:t xml:space="preserve"> production in Mvumoni Ward Chake</w:t>
      </w:r>
      <w:r w:rsidR="00AA393A">
        <w:rPr>
          <w:b/>
          <w:i/>
          <w:szCs w:val="24"/>
        </w:rPr>
        <w:t xml:space="preserve"> </w:t>
      </w:r>
      <w:r w:rsidRPr="00123D73">
        <w:rPr>
          <w:b/>
          <w:i/>
          <w:szCs w:val="24"/>
        </w:rPr>
        <w:t>Chake District Pemba Island, ZanzibarTanzania”</w:t>
      </w:r>
      <w:r w:rsidR="00103773" w:rsidRPr="00123D73">
        <w:rPr>
          <w:szCs w:val="24"/>
        </w:rPr>
        <w:t xml:space="preserve">, in partial </w:t>
      </w:r>
      <w:r w:rsidR="00AA393A">
        <w:rPr>
          <w:szCs w:val="24"/>
        </w:rPr>
        <w:t>fulfil</w:t>
      </w:r>
      <w:r w:rsidRPr="00123D73">
        <w:rPr>
          <w:szCs w:val="24"/>
        </w:rPr>
        <w:t xml:space="preserve">ment of the requirements </w:t>
      </w:r>
      <w:r w:rsidR="00103773" w:rsidRPr="00123D73">
        <w:rPr>
          <w:szCs w:val="24"/>
        </w:rPr>
        <w:t xml:space="preserve">for the </w:t>
      </w:r>
      <w:r w:rsidRPr="00123D73">
        <w:rPr>
          <w:szCs w:val="24"/>
        </w:rPr>
        <w:t>Degree</w:t>
      </w:r>
      <w:r w:rsidR="00103773" w:rsidRPr="00123D73">
        <w:rPr>
          <w:szCs w:val="24"/>
        </w:rPr>
        <w:t xml:space="preserve"> of Master</w:t>
      </w:r>
      <w:r w:rsidRPr="00123D73">
        <w:rPr>
          <w:szCs w:val="24"/>
        </w:rPr>
        <w:t xml:space="preserve"> in Community Economic Development (MCED)</w:t>
      </w:r>
      <w:r w:rsidR="008D1F56" w:rsidRPr="00123D73">
        <w:rPr>
          <w:szCs w:val="24"/>
        </w:rPr>
        <w:t>.</w:t>
      </w:r>
    </w:p>
    <w:p w:rsidR="008D1F56" w:rsidRPr="00123D73" w:rsidRDefault="008D1F56" w:rsidP="00123D73">
      <w:pPr>
        <w:widowControl w:val="0"/>
        <w:tabs>
          <w:tab w:val="left" w:pos="7470"/>
        </w:tabs>
        <w:jc w:val="both"/>
        <w:rPr>
          <w:szCs w:val="24"/>
        </w:rPr>
      </w:pPr>
    </w:p>
    <w:p w:rsidR="004D6CF4" w:rsidRDefault="004D6CF4" w:rsidP="00123D73">
      <w:pPr>
        <w:widowControl w:val="0"/>
        <w:spacing w:line="360" w:lineRule="auto"/>
        <w:jc w:val="center"/>
        <w:rPr>
          <w:szCs w:val="24"/>
        </w:rPr>
      </w:pPr>
    </w:p>
    <w:p w:rsidR="005B7BCF" w:rsidRPr="00123D73" w:rsidRDefault="008D1F56" w:rsidP="00123D73">
      <w:pPr>
        <w:widowControl w:val="0"/>
        <w:spacing w:line="360" w:lineRule="auto"/>
        <w:jc w:val="center"/>
        <w:rPr>
          <w:szCs w:val="24"/>
        </w:rPr>
      </w:pPr>
      <w:r w:rsidRPr="00123D73">
        <w:rPr>
          <w:szCs w:val="24"/>
        </w:rPr>
        <w:t>…………………………………..</w:t>
      </w:r>
    </w:p>
    <w:p w:rsidR="008D1F56" w:rsidRPr="00123D73" w:rsidRDefault="005B7BCF" w:rsidP="00123D73">
      <w:pPr>
        <w:widowControl w:val="0"/>
        <w:spacing w:line="360" w:lineRule="auto"/>
        <w:jc w:val="center"/>
        <w:rPr>
          <w:szCs w:val="24"/>
        </w:rPr>
      </w:pPr>
      <w:r w:rsidRPr="00123D73">
        <w:rPr>
          <w:szCs w:val="24"/>
        </w:rPr>
        <w:t>Dr.</w:t>
      </w:r>
      <w:r w:rsidR="00AA393A">
        <w:rPr>
          <w:szCs w:val="24"/>
        </w:rPr>
        <w:t xml:space="preserve"> </w:t>
      </w:r>
      <w:r w:rsidRPr="00123D73">
        <w:rPr>
          <w:szCs w:val="24"/>
        </w:rPr>
        <w:t>Harrieth G. Mtae</w:t>
      </w:r>
    </w:p>
    <w:p w:rsidR="005B7BCF" w:rsidRPr="00123D73" w:rsidRDefault="008D1F56" w:rsidP="00123D73">
      <w:pPr>
        <w:widowControl w:val="0"/>
        <w:spacing w:line="360" w:lineRule="auto"/>
        <w:jc w:val="center"/>
        <w:rPr>
          <w:szCs w:val="24"/>
        </w:rPr>
      </w:pPr>
      <w:r w:rsidRPr="00123D73">
        <w:rPr>
          <w:szCs w:val="24"/>
        </w:rPr>
        <w:t>(Supervisor)</w:t>
      </w:r>
    </w:p>
    <w:p w:rsidR="005B7BCF" w:rsidRPr="00123D73" w:rsidRDefault="005B7BCF" w:rsidP="00123D73">
      <w:pPr>
        <w:widowControl w:val="0"/>
        <w:spacing w:line="360" w:lineRule="auto"/>
        <w:jc w:val="center"/>
        <w:rPr>
          <w:szCs w:val="24"/>
        </w:rPr>
      </w:pPr>
    </w:p>
    <w:p w:rsidR="005B7BCF" w:rsidRPr="00123D73" w:rsidRDefault="008D1F56" w:rsidP="00123D73">
      <w:pPr>
        <w:widowControl w:val="0"/>
        <w:spacing w:line="360" w:lineRule="auto"/>
        <w:jc w:val="center"/>
        <w:rPr>
          <w:szCs w:val="24"/>
        </w:rPr>
      </w:pPr>
      <w:r w:rsidRPr="00123D73">
        <w:rPr>
          <w:szCs w:val="24"/>
        </w:rPr>
        <w:t>………………………………..</w:t>
      </w:r>
    </w:p>
    <w:p w:rsidR="005B7BCF" w:rsidRPr="00123D73" w:rsidRDefault="005B7BCF" w:rsidP="00123D73">
      <w:pPr>
        <w:widowControl w:val="0"/>
        <w:spacing w:line="360" w:lineRule="auto"/>
        <w:jc w:val="center"/>
        <w:rPr>
          <w:szCs w:val="24"/>
        </w:rPr>
      </w:pPr>
      <w:r w:rsidRPr="00123D73">
        <w:rPr>
          <w:szCs w:val="24"/>
        </w:rPr>
        <w:t xml:space="preserve">Date </w:t>
      </w:r>
    </w:p>
    <w:p w:rsidR="005B7BCF" w:rsidRPr="00123D73" w:rsidRDefault="005B7BCF" w:rsidP="00123D73">
      <w:pPr>
        <w:widowControl w:val="0"/>
        <w:jc w:val="center"/>
        <w:rPr>
          <w:szCs w:val="24"/>
        </w:rPr>
      </w:pPr>
    </w:p>
    <w:p w:rsidR="005B7BCF" w:rsidRPr="00123D73" w:rsidRDefault="005B7BCF" w:rsidP="00123D73">
      <w:pPr>
        <w:widowControl w:val="0"/>
        <w:jc w:val="center"/>
        <w:rPr>
          <w:szCs w:val="24"/>
        </w:rPr>
      </w:pPr>
    </w:p>
    <w:p w:rsidR="005B7BCF" w:rsidRPr="00123D73" w:rsidRDefault="005B7BCF" w:rsidP="00123D73">
      <w:pPr>
        <w:widowControl w:val="0"/>
        <w:rPr>
          <w:szCs w:val="24"/>
        </w:rPr>
      </w:pPr>
    </w:p>
    <w:p w:rsidR="005B7BCF" w:rsidRPr="00123D73" w:rsidRDefault="005B7BCF" w:rsidP="00123D73">
      <w:pPr>
        <w:widowControl w:val="0"/>
        <w:jc w:val="center"/>
        <w:rPr>
          <w:b/>
          <w:szCs w:val="24"/>
        </w:rPr>
      </w:pPr>
    </w:p>
    <w:p w:rsidR="00E532C8" w:rsidRPr="00123D73" w:rsidRDefault="00E532C8" w:rsidP="00123D73">
      <w:pPr>
        <w:widowControl w:val="0"/>
        <w:jc w:val="center"/>
        <w:rPr>
          <w:b/>
          <w:szCs w:val="24"/>
        </w:rPr>
      </w:pPr>
    </w:p>
    <w:p w:rsidR="00E532C8" w:rsidRPr="00123D73" w:rsidRDefault="00E532C8" w:rsidP="00123D73">
      <w:pPr>
        <w:widowControl w:val="0"/>
        <w:jc w:val="center"/>
        <w:rPr>
          <w:b/>
          <w:szCs w:val="24"/>
        </w:rPr>
      </w:pPr>
    </w:p>
    <w:p w:rsidR="00E532C8" w:rsidRPr="00123D73" w:rsidRDefault="00E532C8" w:rsidP="00123D73">
      <w:pPr>
        <w:widowControl w:val="0"/>
        <w:jc w:val="center"/>
        <w:rPr>
          <w:b/>
          <w:szCs w:val="24"/>
        </w:rPr>
      </w:pPr>
    </w:p>
    <w:p w:rsidR="00E532C8" w:rsidRPr="00123D73" w:rsidRDefault="00E532C8" w:rsidP="00123D73">
      <w:pPr>
        <w:widowControl w:val="0"/>
        <w:jc w:val="center"/>
        <w:rPr>
          <w:b/>
          <w:szCs w:val="24"/>
        </w:rPr>
      </w:pPr>
    </w:p>
    <w:p w:rsidR="005B7BCF" w:rsidRPr="004D6CF4" w:rsidRDefault="00123D73" w:rsidP="00AA393A">
      <w:pPr>
        <w:jc w:val="center"/>
        <w:outlineLvl w:val="0"/>
        <w:rPr>
          <w:b/>
          <w:szCs w:val="24"/>
        </w:rPr>
      </w:pPr>
      <w:bookmarkStart w:id="2" w:name="_Toc88582656"/>
      <w:r>
        <w:rPr>
          <w:rFonts w:eastAsia="Times New Roman"/>
          <w:szCs w:val="24"/>
        </w:rPr>
        <w:br w:type="page"/>
      </w:r>
      <w:bookmarkStart w:id="3" w:name="_Toc119399841"/>
      <w:r w:rsidR="005B7BCF" w:rsidRPr="004D6CF4">
        <w:rPr>
          <w:b/>
          <w:szCs w:val="24"/>
        </w:rPr>
        <w:lastRenderedPageBreak/>
        <w:t>COPYRIGHT</w:t>
      </w:r>
      <w:bookmarkEnd w:id="2"/>
      <w:bookmarkEnd w:id="3"/>
    </w:p>
    <w:p w:rsidR="00AA393A" w:rsidRPr="00C64A6C" w:rsidRDefault="00AA393A" w:rsidP="00AA393A">
      <w:pPr>
        <w:widowControl w:val="0"/>
        <w:jc w:val="both"/>
        <w:rPr>
          <w:szCs w:val="24"/>
        </w:rPr>
      </w:pPr>
      <w:r w:rsidRPr="00C64A6C">
        <w:rPr>
          <w:szCs w:val="24"/>
        </w:rPr>
        <w:t>No part of this dissertation may be reproduced, stored in any retrieval system or transmitted in any form by any means, electronic, mechanical, photocopying, recording or other wide without prior written permission of the author or the Open University of Tanzania in the behalf.</w:t>
      </w:r>
    </w:p>
    <w:p w:rsidR="005B7BCF" w:rsidRPr="00123D73" w:rsidRDefault="005B7BCF" w:rsidP="00123D73">
      <w:pPr>
        <w:widowControl w:val="0"/>
        <w:jc w:val="both"/>
        <w:rPr>
          <w:szCs w:val="24"/>
        </w:rPr>
      </w:pPr>
    </w:p>
    <w:p w:rsidR="005B7BCF" w:rsidRPr="00123D73" w:rsidRDefault="005B7BCF" w:rsidP="00123D73">
      <w:pPr>
        <w:widowControl w:val="0"/>
        <w:jc w:val="both"/>
        <w:rPr>
          <w:szCs w:val="24"/>
        </w:rPr>
      </w:pPr>
    </w:p>
    <w:p w:rsidR="005B7BCF" w:rsidRPr="00123D73" w:rsidRDefault="005B7BCF" w:rsidP="00123D73">
      <w:pPr>
        <w:widowControl w:val="0"/>
        <w:jc w:val="both"/>
        <w:rPr>
          <w:szCs w:val="24"/>
        </w:rPr>
      </w:pPr>
    </w:p>
    <w:p w:rsidR="005B7BCF" w:rsidRPr="00123D73" w:rsidRDefault="005B7BCF" w:rsidP="00123D73">
      <w:pPr>
        <w:widowControl w:val="0"/>
        <w:jc w:val="both"/>
        <w:rPr>
          <w:szCs w:val="24"/>
        </w:rPr>
      </w:pPr>
    </w:p>
    <w:p w:rsidR="005B7BCF" w:rsidRPr="00123D73" w:rsidRDefault="005B7BCF" w:rsidP="00123D73">
      <w:pPr>
        <w:widowControl w:val="0"/>
        <w:jc w:val="both"/>
        <w:rPr>
          <w:szCs w:val="24"/>
        </w:rPr>
      </w:pPr>
    </w:p>
    <w:p w:rsidR="005B7BCF" w:rsidRPr="00123D73" w:rsidRDefault="005B7BCF" w:rsidP="00123D73">
      <w:pPr>
        <w:widowControl w:val="0"/>
        <w:jc w:val="both"/>
        <w:rPr>
          <w:szCs w:val="24"/>
        </w:rPr>
      </w:pPr>
    </w:p>
    <w:p w:rsidR="005B7BCF" w:rsidRPr="00123D73" w:rsidRDefault="005B7BCF" w:rsidP="00123D73">
      <w:pPr>
        <w:widowControl w:val="0"/>
        <w:jc w:val="both"/>
        <w:rPr>
          <w:szCs w:val="24"/>
        </w:rPr>
      </w:pPr>
    </w:p>
    <w:p w:rsidR="005B7BCF" w:rsidRPr="00123D73" w:rsidRDefault="005B7BCF" w:rsidP="00123D73">
      <w:pPr>
        <w:widowControl w:val="0"/>
        <w:jc w:val="both"/>
        <w:rPr>
          <w:szCs w:val="24"/>
        </w:rPr>
      </w:pPr>
    </w:p>
    <w:p w:rsidR="00313774" w:rsidRPr="00123D73" w:rsidRDefault="00313774" w:rsidP="00123D73">
      <w:pPr>
        <w:widowControl w:val="0"/>
        <w:jc w:val="both"/>
        <w:rPr>
          <w:szCs w:val="24"/>
        </w:rPr>
      </w:pPr>
    </w:p>
    <w:p w:rsidR="00313774" w:rsidRPr="00123D73" w:rsidRDefault="00313774" w:rsidP="00123D73">
      <w:pPr>
        <w:widowControl w:val="0"/>
        <w:jc w:val="both"/>
        <w:rPr>
          <w:szCs w:val="24"/>
        </w:rPr>
      </w:pPr>
    </w:p>
    <w:p w:rsidR="00313774" w:rsidRPr="00123D73" w:rsidRDefault="00313774" w:rsidP="00123D73">
      <w:pPr>
        <w:widowControl w:val="0"/>
        <w:jc w:val="both"/>
        <w:rPr>
          <w:szCs w:val="24"/>
        </w:rPr>
      </w:pPr>
    </w:p>
    <w:p w:rsidR="00313774" w:rsidRPr="00123D73" w:rsidRDefault="00313774" w:rsidP="00123D73">
      <w:pPr>
        <w:widowControl w:val="0"/>
        <w:jc w:val="both"/>
        <w:rPr>
          <w:szCs w:val="24"/>
        </w:rPr>
      </w:pPr>
    </w:p>
    <w:p w:rsidR="00313774" w:rsidRPr="00123D73" w:rsidRDefault="00313774" w:rsidP="00123D73">
      <w:pPr>
        <w:widowControl w:val="0"/>
        <w:jc w:val="both"/>
        <w:rPr>
          <w:szCs w:val="24"/>
        </w:rPr>
      </w:pPr>
    </w:p>
    <w:p w:rsidR="005B7BCF" w:rsidRPr="00123D73" w:rsidRDefault="005B7BCF" w:rsidP="00123D73">
      <w:pPr>
        <w:widowControl w:val="0"/>
        <w:jc w:val="both"/>
        <w:rPr>
          <w:szCs w:val="24"/>
        </w:rPr>
      </w:pPr>
    </w:p>
    <w:p w:rsidR="005B7BCF" w:rsidRPr="00123D73" w:rsidRDefault="005B7BCF" w:rsidP="00123D73">
      <w:pPr>
        <w:widowControl w:val="0"/>
        <w:jc w:val="both"/>
        <w:rPr>
          <w:szCs w:val="24"/>
        </w:rPr>
      </w:pPr>
    </w:p>
    <w:p w:rsidR="005B7BCF" w:rsidRPr="00123D73" w:rsidRDefault="005B7BCF" w:rsidP="00123D73">
      <w:pPr>
        <w:widowControl w:val="0"/>
        <w:jc w:val="both"/>
        <w:rPr>
          <w:szCs w:val="24"/>
        </w:rPr>
      </w:pPr>
    </w:p>
    <w:p w:rsidR="005B7BCF" w:rsidRPr="004D6CF4" w:rsidRDefault="00123D73" w:rsidP="00AA393A">
      <w:pPr>
        <w:spacing w:after="160" w:line="259" w:lineRule="auto"/>
        <w:jc w:val="center"/>
        <w:outlineLvl w:val="0"/>
        <w:rPr>
          <w:b/>
          <w:szCs w:val="24"/>
        </w:rPr>
      </w:pPr>
      <w:bookmarkStart w:id="4" w:name="_Toc518032716"/>
      <w:bookmarkStart w:id="5" w:name="_Toc88582657"/>
      <w:r>
        <w:rPr>
          <w:rFonts w:eastAsia="Times New Roman"/>
          <w:szCs w:val="24"/>
        </w:rPr>
        <w:br w:type="page"/>
      </w:r>
      <w:bookmarkStart w:id="6" w:name="_Toc119399842"/>
      <w:r w:rsidR="005B7BCF" w:rsidRPr="004D6CF4">
        <w:rPr>
          <w:b/>
          <w:szCs w:val="24"/>
        </w:rPr>
        <w:lastRenderedPageBreak/>
        <w:t>DECLARATION</w:t>
      </w:r>
      <w:bookmarkEnd w:id="4"/>
      <w:bookmarkEnd w:id="5"/>
      <w:bookmarkEnd w:id="6"/>
    </w:p>
    <w:p w:rsidR="00103773" w:rsidRPr="00123D73" w:rsidRDefault="005B7BCF" w:rsidP="00123D73">
      <w:pPr>
        <w:widowControl w:val="0"/>
        <w:tabs>
          <w:tab w:val="left" w:pos="7470"/>
        </w:tabs>
        <w:jc w:val="both"/>
        <w:rPr>
          <w:szCs w:val="24"/>
        </w:rPr>
      </w:pPr>
      <w:r w:rsidRPr="00123D73">
        <w:rPr>
          <w:szCs w:val="24"/>
        </w:rPr>
        <w:t xml:space="preserve">I, </w:t>
      </w:r>
      <w:r w:rsidRPr="00123D73">
        <w:rPr>
          <w:b/>
          <w:szCs w:val="24"/>
        </w:rPr>
        <w:t>Khatibu</w:t>
      </w:r>
      <w:r w:rsidR="00123D73">
        <w:rPr>
          <w:b/>
          <w:szCs w:val="24"/>
        </w:rPr>
        <w:t xml:space="preserve"> </w:t>
      </w:r>
      <w:r w:rsidRPr="00123D73">
        <w:rPr>
          <w:b/>
          <w:szCs w:val="24"/>
        </w:rPr>
        <w:t>Bakari</w:t>
      </w:r>
      <w:r w:rsidR="00123D73">
        <w:rPr>
          <w:b/>
          <w:szCs w:val="24"/>
        </w:rPr>
        <w:t xml:space="preserve"> </w:t>
      </w:r>
      <w:r w:rsidRPr="00123D73">
        <w:rPr>
          <w:b/>
          <w:szCs w:val="24"/>
        </w:rPr>
        <w:t>Kombo</w:t>
      </w:r>
      <w:r w:rsidRPr="00123D73">
        <w:rPr>
          <w:szCs w:val="24"/>
        </w:rPr>
        <w:t xml:space="preserve">, </w:t>
      </w:r>
      <w:r w:rsidR="00103773" w:rsidRPr="00123D73">
        <w:rPr>
          <w:szCs w:val="24"/>
        </w:rPr>
        <w:t>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presented in partial fulfillment of the requirements for the Degree of Master in Community Economic Development (MCED).</w:t>
      </w:r>
    </w:p>
    <w:p w:rsidR="005B7BCF" w:rsidRPr="00123D73" w:rsidRDefault="005B7BCF" w:rsidP="00123D73">
      <w:pPr>
        <w:widowControl w:val="0"/>
        <w:jc w:val="both"/>
        <w:rPr>
          <w:szCs w:val="24"/>
        </w:rPr>
      </w:pPr>
    </w:p>
    <w:p w:rsidR="005B7BCF" w:rsidRDefault="005B7BCF" w:rsidP="00123D73">
      <w:pPr>
        <w:widowControl w:val="0"/>
        <w:rPr>
          <w:szCs w:val="24"/>
        </w:rPr>
      </w:pPr>
    </w:p>
    <w:p w:rsidR="00AA393A" w:rsidRPr="00123D73" w:rsidRDefault="00AA393A" w:rsidP="00123D73">
      <w:pPr>
        <w:widowControl w:val="0"/>
        <w:rPr>
          <w:szCs w:val="24"/>
        </w:rPr>
      </w:pPr>
    </w:p>
    <w:p w:rsidR="005B7BCF" w:rsidRPr="00123D73" w:rsidRDefault="00C45B01" w:rsidP="00123D73">
      <w:pPr>
        <w:widowControl w:val="0"/>
        <w:spacing w:line="360" w:lineRule="auto"/>
        <w:jc w:val="center"/>
        <w:rPr>
          <w:szCs w:val="24"/>
        </w:rPr>
      </w:pPr>
      <w:r w:rsidRPr="00123D73">
        <w:rPr>
          <w:szCs w:val="24"/>
        </w:rPr>
        <w:t>………………………</w:t>
      </w:r>
      <w:r w:rsidR="00AA393A">
        <w:rPr>
          <w:szCs w:val="24"/>
        </w:rPr>
        <w:t>…</w:t>
      </w:r>
      <w:r w:rsidRPr="00123D73">
        <w:rPr>
          <w:szCs w:val="24"/>
        </w:rPr>
        <w:t>…………..</w:t>
      </w:r>
    </w:p>
    <w:p w:rsidR="005B7BCF" w:rsidRPr="00123D73" w:rsidRDefault="005B7BCF" w:rsidP="00123D73">
      <w:pPr>
        <w:widowControl w:val="0"/>
        <w:spacing w:line="360" w:lineRule="auto"/>
        <w:jc w:val="center"/>
        <w:rPr>
          <w:szCs w:val="24"/>
        </w:rPr>
      </w:pPr>
      <w:r w:rsidRPr="00123D73">
        <w:rPr>
          <w:szCs w:val="24"/>
        </w:rPr>
        <w:t xml:space="preserve">Signature </w:t>
      </w:r>
    </w:p>
    <w:p w:rsidR="00313774" w:rsidRDefault="00313774" w:rsidP="00123D73">
      <w:pPr>
        <w:widowControl w:val="0"/>
        <w:spacing w:line="360" w:lineRule="auto"/>
        <w:jc w:val="center"/>
        <w:rPr>
          <w:szCs w:val="24"/>
        </w:rPr>
      </w:pPr>
    </w:p>
    <w:p w:rsidR="00AA393A" w:rsidRPr="00123D73" w:rsidRDefault="00AA393A" w:rsidP="00123D73">
      <w:pPr>
        <w:widowControl w:val="0"/>
        <w:spacing w:line="360" w:lineRule="auto"/>
        <w:jc w:val="center"/>
        <w:rPr>
          <w:szCs w:val="24"/>
        </w:rPr>
      </w:pPr>
    </w:p>
    <w:p w:rsidR="005B7BCF" w:rsidRPr="00123D73" w:rsidRDefault="00C45B01" w:rsidP="00123D73">
      <w:pPr>
        <w:widowControl w:val="0"/>
        <w:spacing w:line="360" w:lineRule="auto"/>
        <w:jc w:val="center"/>
        <w:rPr>
          <w:szCs w:val="24"/>
        </w:rPr>
      </w:pPr>
      <w:r w:rsidRPr="00123D73">
        <w:rPr>
          <w:szCs w:val="24"/>
        </w:rPr>
        <w:t>…………………………………….</w:t>
      </w:r>
    </w:p>
    <w:p w:rsidR="005B7BCF" w:rsidRPr="00123D73" w:rsidRDefault="005B7BCF" w:rsidP="00123D73">
      <w:pPr>
        <w:widowControl w:val="0"/>
        <w:spacing w:line="360" w:lineRule="auto"/>
        <w:jc w:val="center"/>
        <w:rPr>
          <w:szCs w:val="24"/>
        </w:rPr>
      </w:pPr>
      <w:r w:rsidRPr="00123D73">
        <w:rPr>
          <w:szCs w:val="24"/>
        </w:rPr>
        <w:t xml:space="preserve">Date </w:t>
      </w:r>
    </w:p>
    <w:p w:rsidR="005B7BCF" w:rsidRPr="00123D73" w:rsidRDefault="005B7BCF" w:rsidP="00123D73">
      <w:pPr>
        <w:widowControl w:val="0"/>
        <w:jc w:val="center"/>
        <w:rPr>
          <w:szCs w:val="24"/>
        </w:rPr>
      </w:pPr>
    </w:p>
    <w:p w:rsidR="005B7BCF" w:rsidRPr="00123D73" w:rsidRDefault="005B7BCF" w:rsidP="00123D73">
      <w:pPr>
        <w:widowControl w:val="0"/>
        <w:rPr>
          <w:szCs w:val="24"/>
        </w:rPr>
      </w:pPr>
    </w:p>
    <w:p w:rsidR="008D5A6A" w:rsidRPr="00123D73" w:rsidRDefault="008D5A6A" w:rsidP="00123D73">
      <w:pPr>
        <w:widowControl w:val="0"/>
        <w:rPr>
          <w:szCs w:val="24"/>
        </w:rPr>
      </w:pPr>
    </w:p>
    <w:p w:rsidR="00313774" w:rsidRPr="00123D73" w:rsidRDefault="00313774" w:rsidP="00123D73">
      <w:pPr>
        <w:widowControl w:val="0"/>
        <w:rPr>
          <w:szCs w:val="24"/>
        </w:rPr>
      </w:pPr>
    </w:p>
    <w:p w:rsidR="00313774" w:rsidRPr="00123D73" w:rsidRDefault="00313774" w:rsidP="00123D73">
      <w:pPr>
        <w:widowControl w:val="0"/>
        <w:rPr>
          <w:szCs w:val="24"/>
        </w:rPr>
      </w:pPr>
    </w:p>
    <w:p w:rsidR="00313774" w:rsidRPr="00123D73" w:rsidRDefault="00313774" w:rsidP="00123D73">
      <w:pPr>
        <w:widowControl w:val="0"/>
        <w:rPr>
          <w:szCs w:val="24"/>
        </w:rPr>
      </w:pPr>
    </w:p>
    <w:p w:rsidR="00313774" w:rsidRPr="00123D73" w:rsidRDefault="00313774" w:rsidP="00123D73">
      <w:pPr>
        <w:widowControl w:val="0"/>
        <w:rPr>
          <w:szCs w:val="24"/>
        </w:rPr>
      </w:pPr>
    </w:p>
    <w:p w:rsidR="005B7BCF" w:rsidRPr="004D6CF4" w:rsidRDefault="00123D73" w:rsidP="00AA393A">
      <w:pPr>
        <w:spacing w:after="160" w:line="259" w:lineRule="auto"/>
        <w:jc w:val="center"/>
        <w:outlineLvl w:val="0"/>
        <w:rPr>
          <w:b/>
          <w:szCs w:val="24"/>
        </w:rPr>
      </w:pPr>
      <w:bookmarkStart w:id="7" w:name="_Toc518032718"/>
      <w:bookmarkStart w:id="8" w:name="_Toc88582658"/>
      <w:r>
        <w:rPr>
          <w:rFonts w:eastAsia="Times New Roman"/>
          <w:szCs w:val="24"/>
        </w:rPr>
        <w:br w:type="page"/>
      </w:r>
      <w:bookmarkStart w:id="9" w:name="_Toc119399843"/>
      <w:r w:rsidR="005B7BCF" w:rsidRPr="004D6CF4">
        <w:rPr>
          <w:b/>
          <w:szCs w:val="24"/>
        </w:rPr>
        <w:lastRenderedPageBreak/>
        <w:t>DEDICATION</w:t>
      </w:r>
      <w:bookmarkEnd w:id="7"/>
      <w:bookmarkEnd w:id="8"/>
      <w:bookmarkEnd w:id="9"/>
    </w:p>
    <w:p w:rsidR="004B5148" w:rsidRDefault="005B7BCF" w:rsidP="00123D73">
      <w:pPr>
        <w:widowControl w:val="0"/>
        <w:jc w:val="both"/>
        <w:rPr>
          <w:szCs w:val="24"/>
        </w:rPr>
      </w:pPr>
      <w:r w:rsidRPr="00123D73">
        <w:rPr>
          <w:szCs w:val="24"/>
        </w:rPr>
        <w:t>Firstly, I would like to thank Almighty Allah (God) for giving me good health and for all the privileges; he has given me and giving the family behind me the full of their support.My hearty dedication is to my beloved parents; My Mother Hidaya Mohammed Ali and My Father BakariKomboFaki for their prayers and support on my study from the beginning until now.</w:t>
      </w:r>
    </w:p>
    <w:p w:rsidR="00123D73" w:rsidRPr="00123D73" w:rsidRDefault="00123D73" w:rsidP="00123D73">
      <w:pPr>
        <w:widowControl w:val="0"/>
        <w:jc w:val="both"/>
        <w:rPr>
          <w:szCs w:val="24"/>
        </w:rPr>
      </w:pPr>
    </w:p>
    <w:p w:rsidR="005B7BCF" w:rsidRDefault="005B7BCF" w:rsidP="00123D73">
      <w:pPr>
        <w:widowControl w:val="0"/>
        <w:jc w:val="both"/>
        <w:rPr>
          <w:szCs w:val="24"/>
        </w:rPr>
      </w:pPr>
      <w:r w:rsidRPr="00123D73">
        <w:rPr>
          <w:szCs w:val="24"/>
        </w:rPr>
        <w:t>Also I dedicate this work to my lovely Family their love, patience, support and comfort during the sleepless nights of hard work on this study.To my friends, well-wishers, relatives and all those who contributed in one way or another to the success of this study through their great encouragement, morally and materially.</w:t>
      </w:r>
    </w:p>
    <w:p w:rsidR="00123D73" w:rsidRPr="00123D73" w:rsidRDefault="00123D73" w:rsidP="00123D73">
      <w:pPr>
        <w:widowControl w:val="0"/>
        <w:jc w:val="both"/>
        <w:rPr>
          <w:szCs w:val="24"/>
        </w:rPr>
      </w:pPr>
    </w:p>
    <w:p w:rsidR="005B7BCF" w:rsidRPr="00123D73" w:rsidRDefault="005B7BCF" w:rsidP="00123D73">
      <w:pPr>
        <w:widowControl w:val="0"/>
        <w:jc w:val="both"/>
        <w:rPr>
          <w:szCs w:val="24"/>
        </w:rPr>
      </w:pPr>
      <w:r w:rsidRPr="00123D73">
        <w:rPr>
          <w:szCs w:val="24"/>
        </w:rPr>
        <w:t>Lastly, but not least, I dedicate this work to my supervisor, Dr Harrieth. G Mtae for his tireless efforts, time and constructive guidance towards success of this work, including all my relative lecturers.</w:t>
      </w:r>
    </w:p>
    <w:p w:rsidR="00123D73" w:rsidRDefault="00123D73" w:rsidP="00123D73">
      <w:pPr>
        <w:widowControl w:val="0"/>
        <w:jc w:val="center"/>
        <w:rPr>
          <w:szCs w:val="24"/>
        </w:rPr>
      </w:pPr>
    </w:p>
    <w:p w:rsidR="005B7BCF" w:rsidRPr="00123D73" w:rsidRDefault="005B7BCF" w:rsidP="00AA393A">
      <w:pPr>
        <w:widowControl w:val="0"/>
        <w:rPr>
          <w:szCs w:val="24"/>
        </w:rPr>
      </w:pPr>
      <w:r w:rsidRPr="00123D73">
        <w:rPr>
          <w:szCs w:val="24"/>
        </w:rPr>
        <w:t>I wish them all the best.</w:t>
      </w:r>
    </w:p>
    <w:p w:rsidR="005B7BCF" w:rsidRPr="00123D73" w:rsidRDefault="005B7BCF" w:rsidP="00123D73">
      <w:pPr>
        <w:widowControl w:val="0"/>
        <w:jc w:val="center"/>
        <w:rPr>
          <w:szCs w:val="24"/>
        </w:rPr>
      </w:pPr>
    </w:p>
    <w:p w:rsidR="005B7BCF" w:rsidRPr="00123D73" w:rsidRDefault="005B7BCF" w:rsidP="00123D73">
      <w:pPr>
        <w:widowControl w:val="0"/>
        <w:jc w:val="center"/>
        <w:rPr>
          <w:szCs w:val="24"/>
        </w:rPr>
      </w:pPr>
    </w:p>
    <w:p w:rsidR="005B7BCF" w:rsidRPr="00123D73" w:rsidRDefault="005B7BCF" w:rsidP="00123D73">
      <w:pPr>
        <w:widowControl w:val="0"/>
        <w:jc w:val="center"/>
        <w:rPr>
          <w:szCs w:val="24"/>
        </w:rPr>
      </w:pPr>
    </w:p>
    <w:p w:rsidR="00021D34" w:rsidRPr="00123D73" w:rsidRDefault="00021D34" w:rsidP="00123D73">
      <w:pPr>
        <w:widowControl w:val="0"/>
        <w:jc w:val="center"/>
        <w:rPr>
          <w:szCs w:val="24"/>
        </w:rPr>
      </w:pPr>
    </w:p>
    <w:p w:rsidR="00021D34" w:rsidRPr="00123D73" w:rsidRDefault="00021D34" w:rsidP="00123D73">
      <w:pPr>
        <w:widowControl w:val="0"/>
        <w:jc w:val="center"/>
        <w:rPr>
          <w:szCs w:val="24"/>
        </w:rPr>
      </w:pPr>
    </w:p>
    <w:p w:rsidR="00021D34" w:rsidRPr="00123D73" w:rsidRDefault="00021D34" w:rsidP="00123D73">
      <w:pPr>
        <w:widowControl w:val="0"/>
        <w:jc w:val="center"/>
        <w:rPr>
          <w:szCs w:val="24"/>
        </w:rPr>
      </w:pPr>
    </w:p>
    <w:p w:rsidR="00021D34" w:rsidRPr="00123D73" w:rsidRDefault="00021D34" w:rsidP="00123D73">
      <w:pPr>
        <w:widowControl w:val="0"/>
        <w:jc w:val="center"/>
        <w:rPr>
          <w:szCs w:val="24"/>
        </w:rPr>
      </w:pPr>
    </w:p>
    <w:p w:rsidR="005B7BCF" w:rsidRPr="00123D73" w:rsidRDefault="005B7BCF" w:rsidP="00123D73">
      <w:pPr>
        <w:pStyle w:val="Heading1"/>
        <w:keepNext w:val="0"/>
        <w:keepLines w:val="0"/>
        <w:widowControl w:val="0"/>
        <w:rPr>
          <w:szCs w:val="24"/>
        </w:rPr>
      </w:pPr>
      <w:bookmarkStart w:id="10" w:name="_Toc518032717"/>
      <w:bookmarkStart w:id="11" w:name="_Toc88582659"/>
      <w:bookmarkStart w:id="12" w:name="_Toc119399844"/>
      <w:r w:rsidRPr="00123D73">
        <w:rPr>
          <w:szCs w:val="24"/>
        </w:rPr>
        <w:lastRenderedPageBreak/>
        <w:t>ACKNOWLEDGEMENT</w:t>
      </w:r>
      <w:bookmarkEnd w:id="10"/>
      <w:bookmarkEnd w:id="11"/>
      <w:bookmarkEnd w:id="12"/>
    </w:p>
    <w:p w:rsidR="005B7BCF" w:rsidRDefault="005B7BCF" w:rsidP="00123D73">
      <w:pPr>
        <w:widowControl w:val="0"/>
        <w:jc w:val="both"/>
        <w:rPr>
          <w:szCs w:val="24"/>
        </w:rPr>
      </w:pPr>
      <w:r w:rsidRPr="00123D73">
        <w:rPr>
          <w:szCs w:val="24"/>
        </w:rPr>
        <w:t xml:space="preserve">My first and foremost grateful thanks go to the almighty Allah (God) for blessing me with good health, courage and give a will to work hard to pursue my studies and conduct this research study. I also thank my family for their prayers and support to me during the whole period of this project report.   </w:t>
      </w:r>
    </w:p>
    <w:p w:rsidR="00123D73" w:rsidRPr="00123D73" w:rsidRDefault="00123D73" w:rsidP="00123D73">
      <w:pPr>
        <w:widowControl w:val="0"/>
        <w:jc w:val="both"/>
        <w:rPr>
          <w:szCs w:val="24"/>
        </w:rPr>
      </w:pPr>
    </w:p>
    <w:p w:rsidR="005B7BCF" w:rsidRDefault="005B7BCF" w:rsidP="00123D73">
      <w:pPr>
        <w:widowControl w:val="0"/>
        <w:jc w:val="both"/>
        <w:rPr>
          <w:szCs w:val="24"/>
        </w:rPr>
      </w:pPr>
      <w:r w:rsidRPr="00123D73">
        <w:rPr>
          <w:szCs w:val="24"/>
        </w:rPr>
        <w:t>I am sincerely indebted to my supervisor Dr.Harrieth. G Mtae for his inputs that contributed greatly in shaping this work continuously to its present state. From the writing of the Community Need Assessment (CNA) to the completion of this project report, I greatly benefited from his attention, tireless efforts, resolute encouragement, constructive criticisms, suggestions and comments. Without his dedication, this work would not have seen the light of this day</w:t>
      </w:r>
    </w:p>
    <w:p w:rsidR="00123D73" w:rsidRPr="00123D73" w:rsidRDefault="00123D73" w:rsidP="00123D73">
      <w:pPr>
        <w:widowControl w:val="0"/>
        <w:jc w:val="both"/>
        <w:rPr>
          <w:szCs w:val="24"/>
        </w:rPr>
      </w:pPr>
    </w:p>
    <w:p w:rsidR="005B7BCF" w:rsidRDefault="005B7BCF" w:rsidP="00123D73">
      <w:pPr>
        <w:widowControl w:val="0"/>
        <w:jc w:val="both"/>
        <w:rPr>
          <w:szCs w:val="24"/>
        </w:rPr>
      </w:pPr>
      <w:r w:rsidRPr="00123D73">
        <w:rPr>
          <w:szCs w:val="24"/>
        </w:rPr>
        <w:t xml:space="preserve">Many thanks and words of acknowledgement should also go to my colleagues who helped me in one way or the other during completion of this project report and all OUT management Pemba Center for their valuable advice and guidance. Also special thanks to Mvumoni Village/ Shehia, Tumaini Group and all member/ leaders of Mvumoni Village for their cooperation during data collection. </w:t>
      </w:r>
    </w:p>
    <w:p w:rsidR="00123D73" w:rsidRPr="00123D73" w:rsidRDefault="00123D73" w:rsidP="00123D73">
      <w:pPr>
        <w:widowControl w:val="0"/>
        <w:jc w:val="both"/>
        <w:rPr>
          <w:szCs w:val="24"/>
        </w:rPr>
      </w:pPr>
    </w:p>
    <w:p w:rsidR="005B7BCF" w:rsidRPr="00123D73" w:rsidRDefault="005B7BCF" w:rsidP="00123D73">
      <w:pPr>
        <w:widowControl w:val="0"/>
        <w:jc w:val="both"/>
        <w:rPr>
          <w:szCs w:val="24"/>
        </w:rPr>
      </w:pPr>
      <w:r w:rsidRPr="00123D73">
        <w:rPr>
          <w:szCs w:val="24"/>
        </w:rPr>
        <w:t xml:space="preserve">Lastly, my thanks also go to my lovely and kind brother Dr. Sharif BakarKombo without forgetting all lecturers </w:t>
      </w:r>
      <w:r w:rsidR="004B5148" w:rsidRPr="00123D73">
        <w:rPr>
          <w:szCs w:val="24"/>
        </w:rPr>
        <w:t xml:space="preserve">of </w:t>
      </w:r>
      <w:r w:rsidRPr="00123D73">
        <w:rPr>
          <w:szCs w:val="24"/>
        </w:rPr>
        <w:t>O</w:t>
      </w:r>
      <w:r w:rsidR="004B5148" w:rsidRPr="00123D73">
        <w:rPr>
          <w:szCs w:val="24"/>
        </w:rPr>
        <w:t xml:space="preserve">pen </w:t>
      </w:r>
      <w:r w:rsidRPr="00123D73">
        <w:rPr>
          <w:szCs w:val="24"/>
        </w:rPr>
        <w:t>U</w:t>
      </w:r>
      <w:r w:rsidR="004B5148" w:rsidRPr="00123D73">
        <w:rPr>
          <w:szCs w:val="24"/>
        </w:rPr>
        <w:t>niversity of Tanzania for</w:t>
      </w:r>
      <w:r w:rsidRPr="00123D73">
        <w:rPr>
          <w:szCs w:val="24"/>
        </w:rPr>
        <w:t xml:space="preserve"> their contribution towa</w:t>
      </w:r>
      <w:r w:rsidR="004B5148" w:rsidRPr="00123D73">
        <w:rPr>
          <w:szCs w:val="24"/>
        </w:rPr>
        <w:t>rd the completion of my Master D</w:t>
      </w:r>
      <w:r w:rsidR="00465F97" w:rsidRPr="00123D73">
        <w:rPr>
          <w:szCs w:val="24"/>
        </w:rPr>
        <w:t>egree L</w:t>
      </w:r>
      <w:r w:rsidRPr="00123D73">
        <w:rPr>
          <w:szCs w:val="24"/>
        </w:rPr>
        <w:t xml:space="preserve">evel. </w:t>
      </w:r>
    </w:p>
    <w:p w:rsidR="005B7BCF" w:rsidRPr="00123D73" w:rsidRDefault="005B7BCF" w:rsidP="00123D73">
      <w:pPr>
        <w:widowControl w:val="0"/>
        <w:jc w:val="both"/>
        <w:rPr>
          <w:b/>
          <w:szCs w:val="24"/>
        </w:rPr>
      </w:pPr>
    </w:p>
    <w:p w:rsidR="005B7BCF" w:rsidRPr="00123D73" w:rsidRDefault="005B7BCF" w:rsidP="00123D73">
      <w:pPr>
        <w:widowControl w:val="0"/>
        <w:jc w:val="both"/>
        <w:rPr>
          <w:b/>
          <w:szCs w:val="24"/>
        </w:rPr>
      </w:pPr>
    </w:p>
    <w:p w:rsidR="005B7BCF" w:rsidRPr="00123D73" w:rsidRDefault="005B7BCF" w:rsidP="00123D73">
      <w:pPr>
        <w:pStyle w:val="Heading1"/>
        <w:keepNext w:val="0"/>
        <w:keepLines w:val="0"/>
        <w:widowControl w:val="0"/>
        <w:rPr>
          <w:szCs w:val="24"/>
        </w:rPr>
      </w:pPr>
      <w:bookmarkStart w:id="13" w:name="_Toc88582660"/>
      <w:bookmarkStart w:id="14" w:name="_Toc119399845"/>
      <w:r w:rsidRPr="00123D73">
        <w:rPr>
          <w:szCs w:val="24"/>
        </w:rPr>
        <w:lastRenderedPageBreak/>
        <w:t>ABSTRACT</w:t>
      </w:r>
      <w:bookmarkEnd w:id="13"/>
      <w:bookmarkEnd w:id="14"/>
    </w:p>
    <w:p w:rsidR="00937A3B" w:rsidRPr="00123D73" w:rsidRDefault="00B53E3E" w:rsidP="00123D73">
      <w:pPr>
        <w:widowControl w:val="0"/>
        <w:jc w:val="both"/>
        <w:rPr>
          <w:szCs w:val="24"/>
        </w:rPr>
      </w:pPr>
      <w:r w:rsidRPr="00123D73">
        <w:rPr>
          <w:szCs w:val="24"/>
        </w:rPr>
        <w:t>The Community Needs A</w:t>
      </w:r>
      <w:r w:rsidR="005B7BCF" w:rsidRPr="00123D73">
        <w:rPr>
          <w:szCs w:val="24"/>
        </w:rPr>
        <w:t xml:space="preserve">ssessment </w:t>
      </w:r>
      <w:r w:rsidR="007A2CAC" w:rsidRPr="00123D73">
        <w:rPr>
          <w:szCs w:val="24"/>
        </w:rPr>
        <w:t xml:space="preserve">was </w:t>
      </w:r>
      <w:r w:rsidR="005B7BCF" w:rsidRPr="00123D73">
        <w:rPr>
          <w:szCs w:val="24"/>
        </w:rPr>
        <w:t xml:space="preserve">conducted </w:t>
      </w:r>
      <w:r w:rsidRPr="00123D73">
        <w:rPr>
          <w:szCs w:val="24"/>
        </w:rPr>
        <w:t>in Mvumoni Village. The target C</w:t>
      </w:r>
      <w:r w:rsidR="005B7BCF" w:rsidRPr="00123D73">
        <w:rPr>
          <w:szCs w:val="24"/>
        </w:rPr>
        <w:t xml:space="preserve">ommunity was </w:t>
      </w:r>
      <w:r w:rsidR="0084584E" w:rsidRPr="00123D73">
        <w:rPr>
          <w:szCs w:val="24"/>
        </w:rPr>
        <w:t>the result of vote conducted</w:t>
      </w:r>
      <w:r w:rsidR="005B7BCF" w:rsidRPr="00123D73">
        <w:rPr>
          <w:szCs w:val="24"/>
        </w:rPr>
        <w:t xml:space="preserve"> the name of the group were obtained and named Kiliko group coops as economic activity group.</w:t>
      </w:r>
      <w:r w:rsidRPr="00123D73">
        <w:rPr>
          <w:szCs w:val="24"/>
        </w:rPr>
        <w:t xml:space="preserve"> The general objective of the project was to ensure it discovers the current situation people are facing within the community so as to plan on how to make a project to improve the living standard of the people under study.</w:t>
      </w:r>
      <w:r w:rsidR="00880920" w:rsidRPr="00123D73">
        <w:rPr>
          <w:szCs w:val="24"/>
        </w:rPr>
        <w:t xml:space="preserve">The information </w:t>
      </w:r>
      <w:r w:rsidR="00937A3B" w:rsidRPr="00123D73">
        <w:rPr>
          <w:szCs w:val="24"/>
        </w:rPr>
        <w:t>was</w:t>
      </w:r>
      <w:r w:rsidR="00880920" w:rsidRPr="00123D73">
        <w:rPr>
          <w:szCs w:val="24"/>
        </w:rPr>
        <w:t xml:space="preserve"> gathered by using different techniques which include</w:t>
      </w:r>
      <w:r w:rsidR="005B7BCF" w:rsidRPr="00123D73">
        <w:rPr>
          <w:szCs w:val="24"/>
        </w:rPr>
        <w:t xml:space="preserve"> questionnaires, focus group discussions, interviewing and observation. The project </w:t>
      </w:r>
      <w:r w:rsidR="00937A3B" w:rsidRPr="00123D73">
        <w:rPr>
          <w:szCs w:val="24"/>
        </w:rPr>
        <w:t>exposed</w:t>
      </w:r>
      <w:r w:rsidR="005B7BCF" w:rsidRPr="00123D73">
        <w:rPr>
          <w:szCs w:val="24"/>
        </w:rPr>
        <w:t xml:space="preserve"> challenges faced Vegetable farmers such as poor skills on how to increase income and starting capital as well as the reliable income generating activity. The project outputs resulted where by </w:t>
      </w:r>
      <w:r w:rsidR="005B7BCF" w:rsidRPr="00123D73">
        <w:rPr>
          <w:rFonts w:eastAsia="Times New Roman"/>
          <w:kern w:val="36"/>
          <w:szCs w:val="24"/>
        </w:rPr>
        <w:t>30 group members were trained on Vegetable production, as well as the place for marketing the products and initial starting capital were raised. Not only that but also the group</w:t>
      </w:r>
      <w:r w:rsidR="0084584E" w:rsidRPr="00123D73">
        <w:rPr>
          <w:rFonts w:eastAsia="Times New Roman"/>
          <w:kern w:val="36"/>
          <w:szCs w:val="24"/>
        </w:rPr>
        <w:t xml:space="preserve"> were officially registered at W</w:t>
      </w:r>
      <w:r w:rsidR="005B7BCF" w:rsidRPr="00123D73">
        <w:rPr>
          <w:rFonts w:eastAsia="Times New Roman"/>
          <w:kern w:val="36"/>
          <w:szCs w:val="24"/>
        </w:rPr>
        <w:t xml:space="preserve">ard level and recognized by ward leaders as the group dealing with vegetable production. </w:t>
      </w:r>
      <w:r w:rsidR="00937A3B" w:rsidRPr="00123D73">
        <w:rPr>
          <w:szCs w:val="24"/>
        </w:rPr>
        <w:t>Putting into practice of</w:t>
      </w:r>
      <w:r w:rsidR="005B7BCF" w:rsidRPr="00123D73">
        <w:rPr>
          <w:szCs w:val="24"/>
        </w:rPr>
        <w:t xml:space="preserve"> the project </w:t>
      </w:r>
      <w:r w:rsidR="00937A3B" w:rsidRPr="00123D73">
        <w:rPr>
          <w:szCs w:val="24"/>
        </w:rPr>
        <w:t xml:space="preserve">designed </w:t>
      </w:r>
      <w:r w:rsidR="005B7BCF" w:rsidRPr="00123D73">
        <w:rPr>
          <w:szCs w:val="24"/>
        </w:rPr>
        <w:t xml:space="preserve">was based on Community Needs Assessment which was carried out during the participatory assessment process. The project has been successful in a way that, </w:t>
      </w:r>
      <w:r w:rsidR="00937A3B" w:rsidRPr="00123D73">
        <w:rPr>
          <w:szCs w:val="24"/>
        </w:rPr>
        <w:t xml:space="preserve">those beneficiaries of the project </w:t>
      </w:r>
      <w:r w:rsidR="00D96B2B" w:rsidRPr="00123D73">
        <w:rPr>
          <w:szCs w:val="24"/>
        </w:rPr>
        <w:t>who were involved in the Community Needs Assessment found that it is worth of improving the lives of people in the community.</w:t>
      </w:r>
    </w:p>
    <w:p w:rsidR="00AA393A" w:rsidRPr="00AA393A" w:rsidRDefault="00AA393A" w:rsidP="00AA393A">
      <w:pPr>
        <w:widowControl w:val="0"/>
        <w:jc w:val="both"/>
        <w:rPr>
          <w:i/>
          <w:szCs w:val="24"/>
        </w:rPr>
      </w:pPr>
      <w:r>
        <w:rPr>
          <w:szCs w:val="24"/>
        </w:rPr>
        <w:t xml:space="preserve">Keywords: </w:t>
      </w:r>
      <w:r w:rsidRPr="00AA393A">
        <w:rPr>
          <w:i/>
          <w:szCs w:val="24"/>
        </w:rPr>
        <w:t>Income, Kiliko Group Coops, Vegetable Production, Production.</w:t>
      </w:r>
    </w:p>
    <w:p w:rsidR="005B7BCF" w:rsidRPr="00123D73" w:rsidRDefault="005B7BCF" w:rsidP="00123D73">
      <w:pPr>
        <w:widowControl w:val="0"/>
        <w:jc w:val="center"/>
        <w:rPr>
          <w:b/>
          <w:szCs w:val="24"/>
        </w:rPr>
      </w:pPr>
    </w:p>
    <w:p w:rsidR="009B2EB5" w:rsidRPr="004D6CF4" w:rsidRDefault="00123D73" w:rsidP="00532EEB">
      <w:pPr>
        <w:jc w:val="center"/>
        <w:outlineLvl w:val="0"/>
        <w:rPr>
          <w:b/>
          <w:szCs w:val="24"/>
        </w:rPr>
      </w:pPr>
      <w:r>
        <w:rPr>
          <w:szCs w:val="24"/>
        </w:rPr>
        <w:br w:type="page"/>
      </w:r>
      <w:bookmarkStart w:id="15" w:name="_Toc119399846"/>
      <w:r w:rsidR="009B2EB5" w:rsidRPr="004D6CF4">
        <w:rPr>
          <w:b/>
          <w:szCs w:val="24"/>
        </w:rPr>
        <w:lastRenderedPageBreak/>
        <w:t>TABLE OF CONTENT</w:t>
      </w:r>
      <w:r w:rsidR="00AA393A">
        <w:rPr>
          <w:b/>
          <w:szCs w:val="24"/>
        </w:rPr>
        <w:t>S</w:t>
      </w:r>
      <w:bookmarkEnd w:id="15"/>
    </w:p>
    <w:p w:rsidR="00586236" w:rsidRPr="00532EEB" w:rsidRDefault="00FF5DD7" w:rsidP="00532EEB">
      <w:pPr>
        <w:pStyle w:val="TOC1"/>
        <w:rPr>
          <w:rFonts w:eastAsia="Times New Roman"/>
          <w:lang w:val="en-US"/>
        </w:rPr>
      </w:pPr>
      <w:r w:rsidRPr="00586236">
        <w:rPr>
          <w:bCs/>
        </w:rPr>
        <w:fldChar w:fldCharType="begin"/>
      </w:r>
      <w:r w:rsidR="003B6BB6" w:rsidRPr="00586236">
        <w:rPr>
          <w:bCs/>
        </w:rPr>
        <w:instrText xml:space="preserve"> TOC \o "1-3" \h \z \u </w:instrText>
      </w:r>
      <w:r w:rsidRPr="00586236">
        <w:rPr>
          <w:bCs/>
        </w:rPr>
        <w:fldChar w:fldCharType="separate"/>
      </w:r>
      <w:hyperlink w:anchor="_Toc119399840" w:history="1">
        <w:r w:rsidR="00586236" w:rsidRPr="00532EEB">
          <w:rPr>
            <w:rStyle w:val="Hyperlink"/>
          </w:rPr>
          <w:t>CERTIFICATION</w:t>
        </w:r>
        <w:r w:rsidR="00586236" w:rsidRPr="00532EEB">
          <w:rPr>
            <w:webHidden/>
          </w:rPr>
          <w:tab/>
        </w:r>
        <w:r w:rsidR="00586236" w:rsidRPr="00532EEB">
          <w:rPr>
            <w:webHidden/>
          </w:rPr>
          <w:fldChar w:fldCharType="begin"/>
        </w:r>
        <w:r w:rsidR="00586236" w:rsidRPr="00532EEB">
          <w:rPr>
            <w:webHidden/>
          </w:rPr>
          <w:instrText xml:space="preserve"> PAGEREF _Toc119399840 \h </w:instrText>
        </w:r>
        <w:r w:rsidR="00586236" w:rsidRPr="00532EEB">
          <w:rPr>
            <w:webHidden/>
          </w:rPr>
          <w:fldChar w:fldCharType="separate"/>
        </w:r>
        <w:r w:rsidR="00532EEB">
          <w:rPr>
            <w:webHidden/>
          </w:rPr>
          <w:t>ii</w:t>
        </w:r>
        <w:r w:rsidR="00586236" w:rsidRPr="00532EEB">
          <w:rPr>
            <w:webHidden/>
          </w:rPr>
          <w:fldChar w:fldCharType="end"/>
        </w:r>
      </w:hyperlink>
    </w:p>
    <w:p w:rsidR="00586236" w:rsidRPr="00532EEB" w:rsidRDefault="00586236" w:rsidP="00532EEB">
      <w:pPr>
        <w:pStyle w:val="TOC1"/>
        <w:rPr>
          <w:rFonts w:eastAsia="Times New Roman"/>
          <w:lang w:val="en-US"/>
        </w:rPr>
      </w:pPr>
      <w:hyperlink w:anchor="_Toc119399841" w:history="1">
        <w:r w:rsidRPr="00532EEB">
          <w:rPr>
            <w:rStyle w:val="Hyperlink"/>
          </w:rPr>
          <w:t>COPYRIGHT</w:t>
        </w:r>
        <w:r w:rsidRPr="00532EEB">
          <w:rPr>
            <w:webHidden/>
          </w:rPr>
          <w:tab/>
        </w:r>
        <w:r w:rsidRPr="00532EEB">
          <w:rPr>
            <w:webHidden/>
          </w:rPr>
          <w:fldChar w:fldCharType="begin"/>
        </w:r>
        <w:r w:rsidRPr="00532EEB">
          <w:rPr>
            <w:webHidden/>
          </w:rPr>
          <w:instrText xml:space="preserve"> PAGEREF _Toc119399841 \h </w:instrText>
        </w:r>
        <w:r w:rsidRPr="00532EEB">
          <w:rPr>
            <w:webHidden/>
          </w:rPr>
          <w:fldChar w:fldCharType="separate"/>
        </w:r>
        <w:r w:rsidR="00532EEB">
          <w:rPr>
            <w:webHidden/>
          </w:rPr>
          <w:t>iii</w:t>
        </w:r>
        <w:r w:rsidRPr="00532EEB">
          <w:rPr>
            <w:webHidden/>
          </w:rPr>
          <w:fldChar w:fldCharType="end"/>
        </w:r>
      </w:hyperlink>
    </w:p>
    <w:p w:rsidR="00586236" w:rsidRPr="00532EEB" w:rsidRDefault="00586236" w:rsidP="00532EEB">
      <w:pPr>
        <w:pStyle w:val="TOC1"/>
        <w:rPr>
          <w:rFonts w:eastAsia="Times New Roman"/>
          <w:lang w:val="en-US"/>
        </w:rPr>
      </w:pPr>
      <w:hyperlink w:anchor="_Toc119399842" w:history="1">
        <w:r w:rsidRPr="00532EEB">
          <w:rPr>
            <w:rStyle w:val="Hyperlink"/>
          </w:rPr>
          <w:t>DECLARATION</w:t>
        </w:r>
        <w:r w:rsidRPr="00532EEB">
          <w:rPr>
            <w:webHidden/>
          </w:rPr>
          <w:tab/>
        </w:r>
        <w:r w:rsidRPr="00532EEB">
          <w:rPr>
            <w:webHidden/>
          </w:rPr>
          <w:fldChar w:fldCharType="begin"/>
        </w:r>
        <w:r w:rsidRPr="00532EEB">
          <w:rPr>
            <w:webHidden/>
          </w:rPr>
          <w:instrText xml:space="preserve"> PAGEREF _Toc119399842 \h </w:instrText>
        </w:r>
        <w:r w:rsidRPr="00532EEB">
          <w:rPr>
            <w:webHidden/>
          </w:rPr>
          <w:fldChar w:fldCharType="separate"/>
        </w:r>
        <w:r w:rsidR="00532EEB">
          <w:rPr>
            <w:webHidden/>
          </w:rPr>
          <w:t>iv</w:t>
        </w:r>
        <w:r w:rsidRPr="00532EEB">
          <w:rPr>
            <w:webHidden/>
          </w:rPr>
          <w:fldChar w:fldCharType="end"/>
        </w:r>
      </w:hyperlink>
    </w:p>
    <w:p w:rsidR="00586236" w:rsidRPr="00532EEB" w:rsidRDefault="00586236" w:rsidP="00532EEB">
      <w:pPr>
        <w:pStyle w:val="TOC1"/>
        <w:rPr>
          <w:rFonts w:eastAsia="Times New Roman"/>
          <w:lang w:val="en-US"/>
        </w:rPr>
      </w:pPr>
      <w:hyperlink w:anchor="_Toc119399843" w:history="1">
        <w:r w:rsidRPr="00532EEB">
          <w:rPr>
            <w:rStyle w:val="Hyperlink"/>
          </w:rPr>
          <w:t>DEDICATION</w:t>
        </w:r>
        <w:r w:rsidRPr="00532EEB">
          <w:rPr>
            <w:webHidden/>
          </w:rPr>
          <w:tab/>
        </w:r>
        <w:r w:rsidRPr="00532EEB">
          <w:rPr>
            <w:webHidden/>
          </w:rPr>
          <w:fldChar w:fldCharType="begin"/>
        </w:r>
        <w:r w:rsidRPr="00532EEB">
          <w:rPr>
            <w:webHidden/>
          </w:rPr>
          <w:instrText xml:space="preserve"> PAGEREF _Toc119399843 \h </w:instrText>
        </w:r>
        <w:r w:rsidRPr="00532EEB">
          <w:rPr>
            <w:webHidden/>
          </w:rPr>
          <w:fldChar w:fldCharType="separate"/>
        </w:r>
        <w:r w:rsidR="00532EEB">
          <w:rPr>
            <w:webHidden/>
          </w:rPr>
          <w:t>v</w:t>
        </w:r>
        <w:r w:rsidRPr="00532EEB">
          <w:rPr>
            <w:webHidden/>
          </w:rPr>
          <w:fldChar w:fldCharType="end"/>
        </w:r>
      </w:hyperlink>
    </w:p>
    <w:p w:rsidR="00586236" w:rsidRPr="00532EEB" w:rsidRDefault="00586236" w:rsidP="00532EEB">
      <w:pPr>
        <w:pStyle w:val="TOC1"/>
        <w:rPr>
          <w:rFonts w:eastAsia="Times New Roman"/>
          <w:lang w:val="en-US"/>
        </w:rPr>
      </w:pPr>
      <w:hyperlink w:anchor="_Toc119399844" w:history="1">
        <w:r w:rsidRPr="00532EEB">
          <w:rPr>
            <w:rStyle w:val="Hyperlink"/>
          </w:rPr>
          <w:t>ACKNOWLEDGEMENT</w:t>
        </w:r>
        <w:r w:rsidRPr="00532EEB">
          <w:rPr>
            <w:webHidden/>
          </w:rPr>
          <w:tab/>
        </w:r>
        <w:r w:rsidRPr="00532EEB">
          <w:rPr>
            <w:webHidden/>
          </w:rPr>
          <w:fldChar w:fldCharType="begin"/>
        </w:r>
        <w:r w:rsidRPr="00532EEB">
          <w:rPr>
            <w:webHidden/>
          </w:rPr>
          <w:instrText xml:space="preserve"> PAGEREF _Toc119399844 \h </w:instrText>
        </w:r>
        <w:r w:rsidRPr="00532EEB">
          <w:rPr>
            <w:webHidden/>
          </w:rPr>
          <w:fldChar w:fldCharType="separate"/>
        </w:r>
        <w:r w:rsidR="00532EEB">
          <w:rPr>
            <w:webHidden/>
          </w:rPr>
          <w:t>vi</w:t>
        </w:r>
        <w:r w:rsidRPr="00532EEB">
          <w:rPr>
            <w:webHidden/>
          </w:rPr>
          <w:fldChar w:fldCharType="end"/>
        </w:r>
      </w:hyperlink>
    </w:p>
    <w:p w:rsidR="00586236" w:rsidRPr="00532EEB" w:rsidRDefault="00586236" w:rsidP="00532EEB">
      <w:pPr>
        <w:pStyle w:val="TOC1"/>
        <w:rPr>
          <w:rFonts w:eastAsia="Times New Roman"/>
          <w:lang w:val="en-US"/>
        </w:rPr>
      </w:pPr>
      <w:hyperlink w:anchor="_Toc119399845" w:history="1">
        <w:r w:rsidRPr="00532EEB">
          <w:rPr>
            <w:rStyle w:val="Hyperlink"/>
          </w:rPr>
          <w:t>ABSTRACT</w:t>
        </w:r>
        <w:r w:rsidRPr="00532EEB">
          <w:rPr>
            <w:webHidden/>
          </w:rPr>
          <w:tab/>
        </w:r>
        <w:r w:rsidRPr="00532EEB">
          <w:rPr>
            <w:webHidden/>
          </w:rPr>
          <w:fldChar w:fldCharType="begin"/>
        </w:r>
        <w:r w:rsidRPr="00532EEB">
          <w:rPr>
            <w:webHidden/>
          </w:rPr>
          <w:instrText xml:space="preserve"> PAGEREF _Toc119399845 \h </w:instrText>
        </w:r>
        <w:r w:rsidRPr="00532EEB">
          <w:rPr>
            <w:webHidden/>
          </w:rPr>
          <w:fldChar w:fldCharType="separate"/>
        </w:r>
        <w:r w:rsidR="00532EEB">
          <w:rPr>
            <w:webHidden/>
          </w:rPr>
          <w:t>vii</w:t>
        </w:r>
        <w:r w:rsidRPr="00532EEB">
          <w:rPr>
            <w:webHidden/>
          </w:rPr>
          <w:fldChar w:fldCharType="end"/>
        </w:r>
      </w:hyperlink>
    </w:p>
    <w:p w:rsidR="00586236" w:rsidRPr="00532EEB" w:rsidRDefault="00586236" w:rsidP="00532EEB">
      <w:pPr>
        <w:pStyle w:val="TOC1"/>
        <w:rPr>
          <w:rFonts w:eastAsia="Times New Roman"/>
          <w:lang w:val="en-US"/>
        </w:rPr>
      </w:pPr>
      <w:hyperlink w:anchor="_Toc119399846" w:history="1">
        <w:r w:rsidRPr="00532EEB">
          <w:rPr>
            <w:rStyle w:val="Hyperlink"/>
          </w:rPr>
          <w:t>TABLE OF CONTENTS</w:t>
        </w:r>
        <w:r w:rsidRPr="00532EEB">
          <w:rPr>
            <w:webHidden/>
          </w:rPr>
          <w:tab/>
        </w:r>
        <w:r w:rsidRPr="00532EEB">
          <w:rPr>
            <w:webHidden/>
          </w:rPr>
          <w:fldChar w:fldCharType="begin"/>
        </w:r>
        <w:r w:rsidRPr="00532EEB">
          <w:rPr>
            <w:webHidden/>
          </w:rPr>
          <w:instrText xml:space="preserve"> PAGEREF _Toc119399846 \h </w:instrText>
        </w:r>
        <w:r w:rsidRPr="00532EEB">
          <w:rPr>
            <w:webHidden/>
          </w:rPr>
          <w:fldChar w:fldCharType="separate"/>
        </w:r>
        <w:r w:rsidR="00532EEB">
          <w:rPr>
            <w:webHidden/>
          </w:rPr>
          <w:t>viii</w:t>
        </w:r>
        <w:r w:rsidRPr="00532EEB">
          <w:rPr>
            <w:webHidden/>
          </w:rPr>
          <w:fldChar w:fldCharType="end"/>
        </w:r>
      </w:hyperlink>
    </w:p>
    <w:p w:rsidR="00586236" w:rsidRPr="00532EEB" w:rsidRDefault="00586236" w:rsidP="00532EEB">
      <w:pPr>
        <w:pStyle w:val="TOC1"/>
        <w:rPr>
          <w:rFonts w:eastAsia="Times New Roman"/>
          <w:lang w:val="en-US"/>
        </w:rPr>
      </w:pPr>
      <w:hyperlink w:anchor="_Toc119399847" w:history="1">
        <w:r w:rsidRPr="00532EEB">
          <w:rPr>
            <w:rStyle w:val="Hyperlink"/>
          </w:rPr>
          <w:t>LIST OF TABLES</w:t>
        </w:r>
        <w:r w:rsidRPr="00532EEB">
          <w:rPr>
            <w:webHidden/>
          </w:rPr>
          <w:tab/>
        </w:r>
        <w:r w:rsidRPr="00532EEB">
          <w:rPr>
            <w:webHidden/>
          </w:rPr>
          <w:fldChar w:fldCharType="begin"/>
        </w:r>
        <w:r w:rsidRPr="00532EEB">
          <w:rPr>
            <w:webHidden/>
          </w:rPr>
          <w:instrText xml:space="preserve"> PAGEREF _Toc119399847 \h </w:instrText>
        </w:r>
        <w:r w:rsidRPr="00532EEB">
          <w:rPr>
            <w:webHidden/>
          </w:rPr>
          <w:fldChar w:fldCharType="separate"/>
        </w:r>
        <w:r w:rsidR="00532EEB">
          <w:rPr>
            <w:webHidden/>
          </w:rPr>
          <w:t>xiv</w:t>
        </w:r>
        <w:r w:rsidRPr="00532EEB">
          <w:rPr>
            <w:webHidden/>
          </w:rPr>
          <w:fldChar w:fldCharType="end"/>
        </w:r>
      </w:hyperlink>
    </w:p>
    <w:p w:rsidR="00586236" w:rsidRPr="00532EEB" w:rsidRDefault="00586236" w:rsidP="00532EEB">
      <w:pPr>
        <w:pStyle w:val="TOC1"/>
        <w:rPr>
          <w:rFonts w:eastAsia="Times New Roman"/>
          <w:lang w:val="en-US"/>
        </w:rPr>
      </w:pPr>
      <w:hyperlink w:anchor="_Toc119399848" w:history="1">
        <w:r w:rsidRPr="00532EEB">
          <w:rPr>
            <w:rStyle w:val="Hyperlink"/>
          </w:rPr>
          <w:t>LIST OF FIGURE</w:t>
        </w:r>
        <w:r w:rsidRPr="00532EEB">
          <w:rPr>
            <w:webHidden/>
          </w:rPr>
          <w:tab/>
        </w:r>
        <w:r w:rsidRPr="00532EEB">
          <w:rPr>
            <w:webHidden/>
          </w:rPr>
          <w:fldChar w:fldCharType="begin"/>
        </w:r>
        <w:r w:rsidRPr="00532EEB">
          <w:rPr>
            <w:webHidden/>
          </w:rPr>
          <w:instrText xml:space="preserve"> PAGEREF _Toc119399848 \h </w:instrText>
        </w:r>
        <w:r w:rsidRPr="00532EEB">
          <w:rPr>
            <w:webHidden/>
          </w:rPr>
          <w:fldChar w:fldCharType="separate"/>
        </w:r>
        <w:r w:rsidR="00532EEB">
          <w:rPr>
            <w:webHidden/>
          </w:rPr>
          <w:t>xv</w:t>
        </w:r>
        <w:r w:rsidRPr="00532EEB">
          <w:rPr>
            <w:webHidden/>
          </w:rPr>
          <w:fldChar w:fldCharType="end"/>
        </w:r>
      </w:hyperlink>
    </w:p>
    <w:p w:rsidR="00586236" w:rsidRPr="00532EEB" w:rsidRDefault="00586236" w:rsidP="00532EEB">
      <w:pPr>
        <w:pStyle w:val="TOC1"/>
        <w:rPr>
          <w:rFonts w:eastAsia="Times New Roman"/>
          <w:lang w:val="en-US"/>
        </w:rPr>
      </w:pPr>
      <w:hyperlink w:anchor="_Toc119399849" w:history="1">
        <w:r w:rsidRPr="00532EEB">
          <w:rPr>
            <w:rStyle w:val="Hyperlink"/>
          </w:rPr>
          <w:t>LIST OF ABBREVIATION</w:t>
        </w:r>
        <w:r w:rsidRPr="00532EEB">
          <w:rPr>
            <w:webHidden/>
          </w:rPr>
          <w:tab/>
        </w:r>
        <w:r w:rsidRPr="00532EEB">
          <w:rPr>
            <w:webHidden/>
          </w:rPr>
          <w:fldChar w:fldCharType="begin"/>
        </w:r>
        <w:r w:rsidRPr="00532EEB">
          <w:rPr>
            <w:webHidden/>
          </w:rPr>
          <w:instrText xml:space="preserve"> PAGEREF _Toc119399849 \h </w:instrText>
        </w:r>
        <w:r w:rsidRPr="00532EEB">
          <w:rPr>
            <w:webHidden/>
          </w:rPr>
          <w:fldChar w:fldCharType="separate"/>
        </w:r>
        <w:r w:rsidR="00532EEB">
          <w:rPr>
            <w:webHidden/>
          </w:rPr>
          <w:t>xvi</w:t>
        </w:r>
        <w:r w:rsidRPr="00532EEB">
          <w:rPr>
            <w:webHidden/>
          </w:rPr>
          <w:fldChar w:fldCharType="end"/>
        </w:r>
      </w:hyperlink>
    </w:p>
    <w:p w:rsidR="00586236" w:rsidRPr="00532EEB" w:rsidRDefault="00586236" w:rsidP="00532EEB">
      <w:pPr>
        <w:pStyle w:val="TOC1"/>
        <w:rPr>
          <w:rFonts w:eastAsia="Times New Roman"/>
          <w:lang w:val="en-US"/>
        </w:rPr>
      </w:pPr>
      <w:hyperlink w:anchor="_Toc119399850" w:history="1">
        <w:r w:rsidRPr="00532EEB">
          <w:rPr>
            <w:rStyle w:val="Hyperlink"/>
          </w:rPr>
          <w:t>CHAPTER ONE</w:t>
        </w:r>
        <w:r w:rsidRPr="00532EEB">
          <w:rPr>
            <w:webHidden/>
          </w:rPr>
          <w:tab/>
        </w:r>
        <w:r w:rsidRPr="00532EEB">
          <w:rPr>
            <w:webHidden/>
          </w:rPr>
          <w:fldChar w:fldCharType="begin"/>
        </w:r>
        <w:r w:rsidRPr="00532EEB">
          <w:rPr>
            <w:webHidden/>
          </w:rPr>
          <w:instrText xml:space="preserve"> PAGEREF _Toc119399850 \h </w:instrText>
        </w:r>
        <w:r w:rsidRPr="00532EEB">
          <w:rPr>
            <w:webHidden/>
          </w:rPr>
          <w:fldChar w:fldCharType="separate"/>
        </w:r>
        <w:r w:rsidR="00532EEB">
          <w:rPr>
            <w:webHidden/>
          </w:rPr>
          <w:t>1</w:t>
        </w:r>
        <w:r w:rsidRPr="00532EEB">
          <w:rPr>
            <w:webHidden/>
          </w:rPr>
          <w:fldChar w:fldCharType="end"/>
        </w:r>
      </w:hyperlink>
    </w:p>
    <w:p w:rsidR="00586236" w:rsidRPr="00532EEB" w:rsidRDefault="00586236" w:rsidP="00532EEB">
      <w:pPr>
        <w:pStyle w:val="TOC1"/>
        <w:rPr>
          <w:rFonts w:eastAsia="Times New Roman"/>
          <w:lang w:val="en-US"/>
        </w:rPr>
      </w:pPr>
      <w:hyperlink w:anchor="_Toc119399851" w:history="1">
        <w:r w:rsidRPr="00532EEB">
          <w:rPr>
            <w:rStyle w:val="Hyperlink"/>
          </w:rPr>
          <w:t>PARTICIPATORY NEEDS ASSESSMENT</w:t>
        </w:r>
        <w:r w:rsidRPr="00532EEB">
          <w:rPr>
            <w:webHidden/>
          </w:rPr>
          <w:tab/>
        </w:r>
        <w:r w:rsidRPr="00532EEB">
          <w:rPr>
            <w:webHidden/>
          </w:rPr>
          <w:fldChar w:fldCharType="begin"/>
        </w:r>
        <w:r w:rsidRPr="00532EEB">
          <w:rPr>
            <w:webHidden/>
          </w:rPr>
          <w:instrText xml:space="preserve"> PAGEREF _Toc119399851 \h </w:instrText>
        </w:r>
        <w:r w:rsidRPr="00532EEB">
          <w:rPr>
            <w:webHidden/>
          </w:rPr>
          <w:fldChar w:fldCharType="separate"/>
        </w:r>
        <w:r w:rsidR="00532EEB">
          <w:rPr>
            <w:webHidden/>
          </w:rPr>
          <w:t>1</w:t>
        </w:r>
        <w:r w:rsidRPr="00532EEB">
          <w:rPr>
            <w:webHidden/>
          </w:rPr>
          <w:fldChar w:fldCharType="end"/>
        </w:r>
      </w:hyperlink>
    </w:p>
    <w:p w:rsidR="00586236" w:rsidRPr="00586236" w:rsidRDefault="00586236" w:rsidP="00532EEB">
      <w:pPr>
        <w:pStyle w:val="TOC2"/>
        <w:tabs>
          <w:tab w:val="right" w:leader="dot" w:pos="8184"/>
        </w:tabs>
        <w:spacing w:after="0"/>
        <w:ind w:left="960" w:hanging="960"/>
        <w:rPr>
          <w:noProof/>
          <w:szCs w:val="24"/>
          <w:lang w:val="en-US" w:eastAsia="en-US"/>
        </w:rPr>
      </w:pPr>
      <w:hyperlink w:anchor="_Toc119399852" w:history="1">
        <w:r w:rsidRPr="00586236">
          <w:rPr>
            <w:rStyle w:val="Hyperlink"/>
            <w:noProof/>
          </w:rPr>
          <w:t xml:space="preserve">1.1 </w:t>
        </w:r>
        <w:r w:rsidR="00532EEB">
          <w:rPr>
            <w:rStyle w:val="Hyperlink"/>
            <w:noProof/>
          </w:rPr>
          <w:tab/>
        </w:r>
        <w:r w:rsidRPr="00586236">
          <w:rPr>
            <w:rStyle w:val="Hyperlink"/>
            <w:noProof/>
          </w:rPr>
          <w:t>Background Information</w:t>
        </w:r>
        <w:r w:rsidRPr="00586236">
          <w:rPr>
            <w:noProof/>
            <w:webHidden/>
          </w:rPr>
          <w:tab/>
        </w:r>
        <w:r w:rsidRPr="00586236">
          <w:rPr>
            <w:noProof/>
            <w:webHidden/>
          </w:rPr>
          <w:fldChar w:fldCharType="begin"/>
        </w:r>
        <w:r w:rsidRPr="00586236">
          <w:rPr>
            <w:noProof/>
            <w:webHidden/>
          </w:rPr>
          <w:instrText xml:space="preserve"> PAGEREF _Toc119399852 \h </w:instrText>
        </w:r>
        <w:r w:rsidRPr="00586236">
          <w:rPr>
            <w:noProof/>
          </w:rPr>
        </w:r>
        <w:r w:rsidRPr="00586236">
          <w:rPr>
            <w:noProof/>
            <w:webHidden/>
          </w:rPr>
          <w:fldChar w:fldCharType="separate"/>
        </w:r>
        <w:r w:rsidR="00532EEB">
          <w:rPr>
            <w:noProof/>
            <w:webHidden/>
          </w:rPr>
          <w:t>1</w:t>
        </w:r>
        <w:r w:rsidRPr="00586236">
          <w:rPr>
            <w:noProof/>
            <w:webHidden/>
          </w:rPr>
          <w:fldChar w:fldCharType="end"/>
        </w:r>
      </w:hyperlink>
    </w:p>
    <w:p w:rsidR="00586236" w:rsidRPr="00586236" w:rsidRDefault="00586236" w:rsidP="00532EEB">
      <w:pPr>
        <w:pStyle w:val="TOC2"/>
        <w:tabs>
          <w:tab w:val="right" w:leader="dot" w:pos="8184"/>
        </w:tabs>
        <w:spacing w:after="0"/>
        <w:ind w:left="960" w:hanging="960"/>
        <w:rPr>
          <w:noProof/>
          <w:szCs w:val="24"/>
          <w:lang w:val="en-US" w:eastAsia="en-US"/>
        </w:rPr>
      </w:pPr>
      <w:hyperlink w:anchor="_Toc119399853" w:history="1">
        <w:r w:rsidRPr="00586236">
          <w:rPr>
            <w:rStyle w:val="Hyperlink"/>
            <w:noProof/>
          </w:rPr>
          <w:t xml:space="preserve">1.2 </w:t>
        </w:r>
        <w:r w:rsidR="00532EEB">
          <w:rPr>
            <w:rStyle w:val="Hyperlink"/>
            <w:noProof/>
          </w:rPr>
          <w:tab/>
        </w:r>
        <w:r w:rsidRPr="00586236">
          <w:rPr>
            <w:rStyle w:val="Hyperlink"/>
            <w:noProof/>
          </w:rPr>
          <w:t>Community Profile</w:t>
        </w:r>
        <w:r w:rsidRPr="00586236">
          <w:rPr>
            <w:noProof/>
            <w:webHidden/>
          </w:rPr>
          <w:tab/>
        </w:r>
        <w:r w:rsidRPr="00586236">
          <w:rPr>
            <w:noProof/>
            <w:webHidden/>
          </w:rPr>
          <w:fldChar w:fldCharType="begin"/>
        </w:r>
        <w:r w:rsidRPr="00586236">
          <w:rPr>
            <w:noProof/>
            <w:webHidden/>
          </w:rPr>
          <w:instrText xml:space="preserve"> PAGEREF _Toc119399853 \h </w:instrText>
        </w:r>
        <w:r w:rsidRPr="00586236">
          <w:rPr>
            <w:noProof/>
          </w:rPr>
        </w:r>
        <w:r w:rsidRPr="00586236">
          <w:rPr>
            <w:noProof/>
            <w:webHidden/>
          </w:rPr>
          <w:fldChar w:fldCharType="separate"/>
        </w:r>
        <w:r w:rsidR="00532EEB">
          <w:rPr>
            <w:noProof/>
            <w:webHidden/>
          </w:rPr>
          <w:t>2</w:t>
        </w:r>
        <w:r w:rsidRPr="00586236">
          <w:rPr>
            <w:noProof/>
            <w:webHidden/>
          </w:rPr>
          <w:fldChar w:fldCharType="end"/>
        </w:r>
      </w:hyperlink>
    </w:p>
    <w:p w:rsidR="00586236" w:rsidRPr="00586236" w:rsidRDefault="00586236" w:rsidP="00532EEB">
      <w:pPr>
        <w:pStyle w:val="TOC3"/>
        <w:spacing w:after="0"/>
        <w:ind w:left="960" w:hanging="960"/>
        <w:rPr>
          <w:noProof/>
          <w:szCs w:val="24"/>
          <w:lang w:val="en-US" w:eastAsia="en-US"/>
        </w:rPr>
      </w:pPr>
      <w:hyperlink w:anchor="_Toc119399854" w:history="1">
        <w:r w:rsidRPr="00586236">
          <w:rPr>
            <w:rStyle w:val="Hyperlink"/>
            <w:noProof/>
            <w:lang w:bidi="en-US"/>
          </w:rPr>
          <w:t xml:space="preserve">1.2.2 </w:t>
        </w:r>
        <w:r w:rsidR="00532EEB">
          <w:rPr>
            <w:rStyle w:val="Hyperlink"/>
            <w:noProof/>
            <w:lang w:bidi="en-US"/>
          </w:rPr>
          <w:tab/>
        </w:r>
        <w:r w:rsidRPr="00586236">
          <w:rPr>
            <w:rStyle w:val="Hyperlink"/>
            <w:noProof/>
            <w:lang w:bidi="en-US"/>
          </w:rPr>
          <w:t>Population</w:t>
        </w:r>
        <w:r w:rsidRPr="00586236">
          <w:rPr>
            <w:noProof/>
            <w:webHidden/>
          </w:rPr>
          <w:tab/>
        </w:r>
        <w:r w:rsidRPr="00586236">
          <w:rPr>
            <w:noProof/>
            <w:webHidden/>
          </w:rPr>
          <w:fldChar w:fldCharType="begin"/>
        </w:r>
        <w:r w:rsidRPr="00586236">
          <w:rPr>
            <w:noProof/>
            <w:webHidden/>
          </w:rPr>
          <w:instrText xml:space="preserve"> PAGEREF _Toc119399854 \h </w:instrText>
        </w:r>
        <w:r w:rsidRPr="00586236">
          <w:rPr>
            <w:noProof/>
          </w:rPr>
        </w:r>
        <w:r w:rsidRPr="00586236">
          <w:rPr>
            <w:noProof/>
            <w:webHidden/>
          </w:rPr>
          <w:fldChar w:fldCharType="separate"/>
        </w:r>
        <w:r w:rsidR="00532EEB">
          <w:rPr>
            <w:noProof/>
            <w:webHidden/>
          </w:rPr>
          <w:t>2</w:t>
        </w:r>
        <w:r w:rsidRPr="00586236">
          <w:rPr>
            <w:noProof/>
            <w:webHidden/>
          </w:rPr>
          <w:fldChar w:fldCharType="end"/>
        </w:r>
      </w:hyperlink>
    </w:p>
    <w:p w:rsidR="00586236" w:rsidRPr="00586236" w:rsidRDefault="00586236" w:rsidP="00532EEB">
      <w:pPr>
        <w:pStyle w:val="TOC3"/>
        <w:spacing w:after="0"/>
        <w:ind w:left="960" w:hanging="960"/>
        <w:rPr>
          <w:noProof/>
          <w:szCs w:val="24"/>
          <w:lang w:val="en-US" w:eastAsia="en-US"/>
        </w:rPr>
      </w:pPr>
      <w:hyperlink w:anchor="_Toc119399855" w:history="1">
        <w:r w:rsidRPr="00586236">
          <w:rPr>
            <w:rStyle w:val="Hyperlink"/>
            <w:noProof/>
            <w:lang w:bidi="en-US"/>
          </w:rPr>
          <w:t xml:space="preserve">1.2.3 </w:t>
        </w:r>
        <w:r w:rsidR="00532EEB">
          <w:rPr>
            <w:rStyle w:val="Hyperlink"/>
            <w:noProof/>
            <w:lang w:bidi="en-US"/>
          </w:rPr>
          <w:tab/>
        </w:r>
        <w:r w:rsidRPr="00586236">
          <w:rPr>
            <w:rStyle w:val="Hyperlink"/>
            <w:noProof/>
            <w:lang w:bidi="en-US"/>
          </w:rPr>
          <w:t>Agricultural and Livestock</w:t>
        </w:r>
        <w:r w:rsidRPr="00586236">
          <w:rPr>
            <w:noProof/>
            <w:webHidden/>
          </w:rPr>
          <w:tab/>
        </w:r>
        <w:r w:rsidRPr="00586236">
          <w:rPr>
            <w:noProof/>
            <w:webHidden/>
          </w:rPr>
          <w:fldChar w:fldCharType="begin"/>
        </w:r>
        <w:r w:rsidRPr="00586236">
          <w:rPr>
            <w:noProof/>
            <w:webHidden/>
          </w:rPr>
          <w:instrText xml:space="preserve"> PAGEREF _Toc119399855 \h </w:instrText>
        </w:r>
        <w:r w:rsidRPr="00586236">
          <w:rPr>
            <w:noProof/>
          </w:rPr>
        </w:r>
        <w:r w:rsidRPr="00586236">
          <w:rPr>
            <w:noProof/>
            <w:webHidden/>
          </w:rPr>
          <w:fldChar w:fldCharType="separate"/>
        </w:r>
        <w:r w:rsidR="00532EEB">
          <w:rPr>
            <w:noProof/>
            <w:webHidden/>
          </w:rPr>
          <w:t>3</w:t>
        </w:r>
        <w:r w:rsidRPr="00586236">
          <w:rPr>
            <w:noProof/>
            <w:webHidden/>
          </w:rPr>
          <w:fldChar w:fldCharType="end"/>
        </w:r>
      </w:hyperlink>
    </w:p>
    <w:p w:rsidR="00586236" w:rsidRPr="00586236" w:rsidRDefault="00586236" w:rsidP="00532EEB">
      <w:pPr>
        <w:pStyle w:val="TOC3"/>
        <w:spacing w:after="0"/>
        <w:ind w:left="960" w:hanging="960"/>
        <w:rPr>
          <w:noProof/>
          <w:szCs w:val="24"/>
          <w:lang w:val="en-US" w:eastAsia="en-US"/>
        </w:rPr>
      </w:pPr>
      <w:hyperlink w:anchor="_Toc119399856" w:history="1">
        <w:r w:rsidRPr="00586236">
          <w:rPr>
            <w:rStyle w:val="Hyperlink"/>
            <w:noProof/>
            <w:lang w:bidi="en-US"/>
          </w:rPr>
          <w:t xml:space="preserve">1.2.4 </w:t>
        </w:r>
        <w:r w:rsidR="00532EEB">
          <w:rPr>
            <w:rStyle w:val="Hyperlink"/>
            <w:noProof/>
            <w:lang w:bidi="en-US"/>
          </w:rPr>
          <w:tab/>
        </w:r>
        <w:r w:rsidRPr="00586236">
          <w:rPr>
            <w:rStyle w:val="Hyperlink"/>
            <w:noProof/>
            <w:lang w:bidi="en-US"/>
          </w:rPr>
          <w:t>Geography and Vegetation</w:t>
        </w:r>
        <w:r w:rsidRPr="00586236">
          <w:rPr>
            <w:noProof/>
            <w:webHidden/>
          </w:rPr>
          <w:tab/>
        </w:r>
        <w:r w:rsidRPr="00586236">
          <w:rPr>
            <w:noProof/>
            <w:webHidden/>
          </w:rPr>
          <w:fldChar w:fldCharType="begin"/>
        </w:r>
        <w:r w:rsidRPr="00586236">
          <w:rPr>
            <w:noProof/>
            <w:webHidden/>
          </w:rPr>
          <w:instrText xml:space="preserve"> PAGEREF _Toc119399856 \h </w:instrText>
        </w:r>
        <w:r w:rsidRPr="00586236">
          <w:rPr>
            <w:noProof/>
          </w:rPr>
        </w:r>
        <w:r w:rsidRPr="00586236">
          <w:rPr>
            <w:noProof/>
            <w:webHidden/>
          </w:rPr>
          <w:fldChar w:fldCharType="separate"/>
        </w:r>
        <w:r w:rsidR="00532EEB">
          <w:rPr>
            <w:noProof/>
            <w:webHidden/>
          </w:rPr>
          <w:t>3</w:t>
        </w:r>
        <w:r w:rsidRPr="00586236">
          <w:rPr>
            <w:noProof/>
            <w:webHidden/>
          </w:rPr>
          <w:fldChar w:fldCharType="end"/>
        </w:r>
      </w:hyperlink>
    </w:p>
    <w:p w:rsidR="00586236" w:rsidRPr="00586236" w:rsidRDefault="00586236" w:rsidP="00532EEB">
      <w:pPr>
        <w:pStyle w:val="TOC3"/>
        <w:spacing w:before="20" w:after="0"/>
        <w:ind w:left="960" w:hanging="960"/>
        <w:rPr>
          <w:noProof/>
          <w:szCs w:val="24"/>
          <w:lang w:val="en-US" w:eastAsia="en-US"/>
        </w:rPr>
      </w:pPr>
      <w:hyperlink w:anchor="_Toc119399857" w:history="1">
        <w:r w:rsidRPr="00586236">
          <w:rPr>
            <w:rStyle w:val="Hyperlink"/>
            <w:noProof/>
            <w:lang w:bidi="en-US"/>
          </w:rPr>
          <w:t xml:space="preserve">1.2.5 </w:t>
        </w:r>
        <w:r w:rsidR="00532EEB">
          <w:rPr>
            <w:rStyle w:val="Hyperlink"/>
            <w:noProof/>
            <w:lang w:bidi="en-US"/>
          </w:rPr>
          <w:tab/>
        </w:r>
        <w:r w:rsidRPr="00586236">
          <w:rPr>
            <w:rStyle w:val="Hyperlink"/>
            <w:noProof/>
            <w:lang w:bidi="en-US"/>
          </w:rPr>
          <w:t>Climate</w:t>
        </w:r>
        <w:r w:rsidRPr="00586236">
          <w:rPr>
            <w:noProof/>
            <w:webHidden/>
          </w:rPr>
          <w:tab/>
        </w:r>
        <w:r w:rsidRPr="00586236">
          <w:rPr>
            <w:noProof/>
            <w:webHidden/>
          </w:rPr>
          <w:fldChar w:fldCharType="begin"/>
        </w:r>
        <w:r w:rsidRPr="00586236">
          <w:rPr>
            <w:noProof/>
            <w:webHidden/>
          </w:rPr>
          <w:instrText xml:space="preserve"> PAGEREF _Toc119399857 \h </w:instrText>
        </w:r>
        <w:r w:rsidRPr="00586236">
          <w:rPr>
            <w:noProof/>
          </w:rPr>
        </w:r>
        <w:r w:rsidRPr="00586236">
          <w:rPr>
            <w:noProof/>
            <w:webHidden/>
          </w:rPr>
          <w:fldChar w:fldCharType="separate"/>
        </w:r>
        <w:r w:rsidR="00532EEB">
          <w:rPr>
            <w:noProof/>
            <w:webHidden/>
          </w:rPr>
          <w:t>3</w:t>
        </w:r>
        <w:r w:rsidRPr="00586236">
          <w:rPr>
            <w:noProof/>
            <w:webHidden/>
          </w:rPr>
          <w:fldChar w:fldCharType="end"/>
        </w:r>
      </w:hyperlink>
    </w:p>
    <w:p w:rsidR="00586236" w:rsidRPr="00586236" w:rsidRDefault="00586236" w:rsidP="00532EEB">
      <w:pPr>
        <w:pStyle w:val="TOC3"/>
        <w:spacing w:before="20" w:after="0"/>
        <w:ind w:left="960" w:hanging="960"/>
        <w:rPr>
          <w:noProof/>
          <w:szCs w:val="24"/>
          <w:lang w:val="en-US" w:eastAsia="en-US"/>
        </w:rPr>
      </w:pPr>
      <w:hyperlink w:anchor="_Toc119399858" w:history="1">
        <w:r w:rsidRPr="00586236">
          <w:rPr>
            <w:rStyle w:val="Hyperlink"/>
            <w:noProof/>
            <w:lang w:bidi="en-US"/>
          </w:rPr>
          <w:t xml:space="preserve">1.2.6 </w:t>
        </w:r>
        <w:r w:rsidR="00532EEB">
          <w:rPr>
            <w:rStyle w:val="Hyperlink"/>
            <w:noProof/>
            <w:lang w:bidi="en-US"/>
          </w:rPr>
          <w:tab/>
        </w:r>
        <w:r w:rsidRPr="00586236">
          <w:rPr>
            <w:rStyle w:val="Hyperlink"/>
            <w:noProof/>
            <w:lang w:bidi="en-US"/>
          </w:rPr>
          <w:t>Administration Structure</w:t>
        </w:r>
        <w:r w:rsidRPr="00586236">
          <w:rPr>
            <w:noProof/>
            <w:webHidden/>
          </w:rPr>
          <w:tab/>
        </w:r>
        <w:r w:rsidRPr="00586236">
          <w:rPr>
            <w:noProof/>
            <w:webHidden/>
          </w:rPr>
          <w:fldChar w:fldCharType="begin"/>
        </w:r>
        <w:r w:rsidRPr="00586236">
          <w:rPr>
            <w:noProof/>
            <w:webHidden/>
          </w:rPr>
          <w:instrText xml:space="preserve"> PAGEREF _Toc119399858 \h </w:instrText>
        </w:r>
        <w:r w:rsidRPr="00586236">
          <w:rPr>
            <w:noProof/>
          </w:rPr>
        </w:r>
        <w:r w:rsidRPr="00586236">
          <w:rPr>
            <w:noProof/>
            <w:webHidden/>
          </w:rPr>
          <w:fldChar w:fldCharType="separate"/>
        </w:r>
        <w:r w:rsidR="00532EEB">
          <w:rPr>
            <w:noProof/>
            <w:webHidden/>
          </w:rPr>
          <w:t>3</w:t>
        </w:r>
        <w:r w:rsidRPr="00586236">
          <w:rPr>
            <w:noProof/>
            <w:webHidden/>
          </w:rPr>
          <w:fldChar w:fldCharType="end"/>
        </w:r>
      </w:hyperlink>
    </w:p>
    <w:p w:rsidR="00586236" w:rsidRPr="00586236" w:rsidRDefault="00586236" w:rsidP="00532EEB">
      <w:pPr>
        <w:pStyle w:val="TOC3"/>
        <w:spacing w:before="20" w:after="0"/>
        <w:ind w:left="960" w:hanging="960"/>
        <w:rPr>
          <w:noProof/>
          <w:szCs w:val="24"/>
          <w:lang w:val="en-US" w:eastAsia="en-US"/>
        </w:rPr>
      </w:pPr>
      <w:hyperlink w:anchor="_Toc119399859" w:history="1">
        <w:r w:rsidRPr="00586236">
          <w:rPr>
            <w:rStyle w:val="Hyperlink"/>
            <w:noProof/>
            <w:lang w:bidi="en-US"/>
          </w:rPr>
          <w:t xml:space="preserve">1.2.7 </w:t>
        </w:r>
        <w:r w:rsidR="00532EEB">
          <w:rPr>
            <w:rStyle w:val="Hyperlink"/>
            <w:noProof/>
            <w:lang w:bidi="en-US"/>
          </w:rPr>
          <w:tab/>
        </w:r>
        <w:r w:rsidRPr="00586236">
          <w:rPr>
            <w:rStyle w:val="Hyperlink"/>
            <w:noProof/>
            <w:lang w:bidi="en-US"/>
          </w:rPr>
          <w:t>Social Services</w:t>
        </w:r>
        <w:r w:rsidRPr="00586236">
          <w:rPr>
            <w:noProof/>
            <w:webHidden/>
          </w:rPr>
          <w:tab/>
        </w:r>
        <w:r w:rsidRPr="00586236">
          <w:rPr>
            <w:noProof/>
            <w:webHidden/>
          </w:rPr>
          <w:fldChar w:fldCharType="begin"/>
        </w:r>
        <w:r w:rsidRPr="00586236">
          <w:rPr>
            <w:noProof/>
            <w:webHidden/>
          </w:rPr>
          <w:instrText xml:space="preserve"> PAGEREF _Toc119399859 \h </w:instrText>
        </w:r>
        <w:r w:rsidRPr="00586236">
          <w:rPr>
            <w:noProof/>
          </w:rPr>
        </w:r>
        <w:r w:rsidRPr="00586236">
          <w:rPr>
            <w:noProof/>
            <w:webHidden/>
          </w:rPr>
          <w:fldChar w:fldCharType="separate"/>
        </w:r>
        <w:r w:rsidR="00532EEB">
          <w:rPr>
            <w:noProof/>
            <w:webHidden/>
          </w:rPr>
          <w:t>4</w:t>
        </w:r>
        <w:r w:rsidRPr="00586236">
          <w:rPr>
            <w:noProof/>
            <w:webHidden/>
          </w:rPr>
          <w:fldChar w:fldCharType="end"/>
        </w:r>
      </w:hyperlink>
    </w:p>
    <w:p w:rsidR="00586236" w:rsidRPr="00586236" w:rsidRDefault="00586236" w:rsidP="00532EEB">
      <w:pPr>
        <w:pStyle w:val="TOC3"/>
        <w:spacing w:before="20" w:after="0"/>
        <w:ind w:left="960" w:hanging="960"/>
        <w:rPr>
          <w:noProof/>
          <w:szCs w:val="24"/>
          <w:lang w:val="en-US" w:eastAsia="en-US"/>
        </w:rPr>
      </w:pPr>
      <w:hyperlink w:anchor="_Toc119399861" w:history="1">
        <w:r w:rsidRPr="00586236">
          <w:rPr>
            <w:rStyle w:val="Hyperlink"/>
            <w:noProof/>
            <w:lang w:bidi="en-US"/>
          </w:rPr>
          <w:t xml:space="preserve">1.2.7.2 </w:t>
        </w:r>
        <w:r w:rsidR="00532EEB">
          <w:rPr>
            <w:rStyle w:val="Hyperlink"/>
            <w:noProof/>
            <w:lang w:bidi="en-US"/>
          </w:rPr>
          <w:tab/>
        </w:r>
        <w:r w:rsidRPr="00586236">
          <w:rPr>
            <w:rStyle w:val="Hyperlink"/>
            <w:noProof/>
            <w:lang w:bidi="en-US"/>
          </w:rPr>
          <w:t>Education</w:t>
        </w:r>
        <w:r w:rsidRPr="00586236">
          <w:rPr>
            <w:noProof/>
            <w:webHidden/>
          </w:rPr>
          <w:tab/>
        </w:r>
        <w:r w:rsidRPr="00586236">
          <w:rPr>
            <w:noProof/>
            <w:webHidden/>
          </w:rPr>
          <w:fldChar w:fldCharType="begin"/>
        </w:r>
        <w:r w:rsidRPr="00586236">
          <w:rPr>
            <w:noProof/>
            <w:webHidden/>
          </w:rPr>
          <w:instrText xml:space="preserve"> PAGEREF _Toc119399861 \h </w:instrText>
        </w:r>
        <w:r w:rsidRPr="00586236">
          <w:rPr>
            <w:noProof/>
          </w:rPr>
        </w:r>
        <w:r w:rsidRPr="00586236">
          <w:rPr>
            <w:noProof/>
            <w:webHidden/>
          </w:rPr>
          <w:fldChar w:fldCharType="separate"/>
        </w:r>
        <w:r w:rsidR="00532EEB">
          <w:rPr>
            <w:noProof/>
            <w:webHidden/>
          </w:rPr>
          <w:t>4</w:t>
        </w:r>
        <w:r w:rsidRPr="00586236">
          <w:rPr>
            <w:noProof/>
            <w:webHidden/>
          </w:rPr>
          <w:fldChar w:fldCharType="end"/>
        </w:r>
      </w:hyperlink>
    </w:p>
    <w:p w:rsidR="00586236" w:rsidRPr="00586236" w:rsidRDefault="00586236" w:rsidP="00532EEB">
      <w:pPr>
        <w:pStyle w:val="TOC3"/>
        <w:spacing w:before="20" w:after="0"/>
        <w:ind w:left="960" w:hanging="960"/>
        <w:rPr>
          <w:noProof/>
          <w:szCs w:val="24"/>
          <w:lang w:val="en-US" w:eastAsia="en-US"/>
        </w:rPr>
      </w:pPr>
      <w:hyperlink w:anchor="_Toc119399862" w:history="1">
        <w:r w:rsidRPr="00586236">
          <w:rPr>
            <w:rStyle w:val="Hyperlink"/>
            <w:noProof/>
            <w:lang w:bidi="en-US"/>
          </w:rPr>
          <w:t xml:space="preserve">1.2.7.3 </w:t>
        </w:r>
        <w:r w:rsidR="00532EEB">
          <w:rPr>
            <w:rStyle w:val="Hyperlink"/>
            <w:noProof/>
            <w:lang w:bidi="en-US"/>
          </w:rPr>
          <w:tab/>
        </w:r>
        <w:r w:rsidRPr="00586236">
          <w:rPr>
            <w:rStyle w:val="Hyperlink"/>
            <w:noProof/>
            <w:lang w:bidi="en-US"/>
          </w:rPr>
          <w:t>Water</w:t>
        </w:r>
        <w:r w:rsidRPr="00586236">
          <w:rPr>
            <w:noProof/>
            <w:webHidden/>
          </w:rPr>
          <w:tab/>
        </w:r>
        <w:r w:rsidRPr="00586236">
          <w:rPr>
            <w:noProof/>
            <w:webHidden/>
          </w:rPr>
          <w:fldChar w:fldCharType="begin"/>
        </w:r>
        <w:r w:rsidRPr="00586236">
          <w:rPr>
            <w:noProof/>
            <w:webHidden/>
          </w:rPr>
          <w:instrText xml:space="preserve"> PAGEREF _Toc119399862 \h </w:instrText>
        </w:r>
        <w:r w:rsidRPr="00586236">
          <w:rPr>
            <w:noProof/>
          </w:rPr>
        </w:r>
        <w:r w:rsidRPr="00586236">
          <w:rPr>
            <w:noProof/>
            <w:webHidden/>
          </w:rPr>
          <w:fldChar w:fldCharType="separate"/>
        </w:r>
        <w:r w:rsidR="00532EEB">
          <w:rPr>
            <w:noProof/>
            <w:webHidden/>
          </w:rPr>
          <w:t>4</w:t>
        </w:r>
        <w:r w:rsidRPr="00586236">
          <w:rPr>
            <w:noProof/>
            <w:webHidden/>
          </w:rPr>
          <w:fldChar w:fldCharType="end"/>
        </w:r>
      </w:hyperlink>
    </w:p>
    <w:p w:rsidR="00586236" w:rsidRPr="00586236" w:rsidRDefault="00586236" w:rsidP="00532EEB">
      <w:pPr>
        <w:pStyle w:val="TOC3"/>
        <w:spacing w:before="20" w:after="0"/>
        <w:ind w:left="960" w:hanging="960"/>
        <w:rPr>
          <w:noProof/>
          <w:szCs w:val="24"/>
          <w:lang w:val="en-US" w:eastAsia="en-US"/>
        </w:rPr>
      </w:pPr>
      <w:hyperlink w:anchor="_Toc119399863" w:history="1">
        <w:r w:rsidRPr="00586236">
          <w:rPr>
            <w:rStyle w:val="Hyperlink"/>
            <w:noProof/>
            <w:lang w:bidi="en-US"/>
          </w:rPr>
          <w:t xml:space="preserve">1.2.8 </w:t>
        </w:r>
        <w:r w:rsidR="00532EEB">
          <w:rPr>
            <w:rStyle w:val="Hyperlink"/>
            <w:noProof/>
            <w:lang w:bidi="en-US"/>
          </w:rPr>
          <w:tab/>
        </w:r>
        <w:r w:rsidRPr="00586236">
          <w:rPr>
            <w:rStyle w:val="Hyperlink"/>
            <w:noProof/>
            <w:lang w:bidi="en-US"/>
          </w:rPr>
          <w:t>Transportation and Communication Network</w:t>
        </w:r>
        <w:r w:rsidRPr="00586236">
          <w:rPr>
            <w:noProof/>
            <w:webHidden/>
          </w:rPr>
          <w:tab/>
        </w:r>
        <w:r w:rsidRPr="00586236">
          <w:rPr>
            <w:noProof/>
            <w:webHidden/>
          </w:rPr>
          <w:fldChar w:fldCharType="begin"/>
        </w:r>
        <w:r w:rsidRPr="00586236">
          <w:rPr>
            <w:noProof/>
            <w:webHidden/>
          </w:rPr>
          <w:instrText xml:space="preserve"> PAGEREF _Toc119399863 \h </w:instrText>
        </w:r>
        <w:r w:rsidRPr="00586236">
          <w:rPr>
            <w:noProof/>
          </w:rPr>
        </w:r>
        <w:r w:rsidRPr="00586236">
          <w:rPr>
            <w:noProof/>
            <w:webHidden/>
          </w:rPr>
          <w:fldChar w:fldCharType="separate"/>
        </w:r>
        <w:r w:rsidR="00532EEB">
          <w:rPr>
            <w:noProof/>
            <w:webHidden/>
          </w:rPr>
          <w:t>4</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64" w:history="1">
        <w:r w:rsidRPr="00586236">
          <w:rPr>
            <w:rStyle w:val="Hyperlink"/>
            <w:noProof/>
            <w:lang w:bidi="en-US"/>
          </w:rPr>
          <w:t xml:space="preserve">1.2.9 </w:t>
        </w:r>
        <w:r w:rsidR="00532EEB">
          <w:rPr>
            <w:rStyle w:val="Hyperlink"/>
            <w:noProof/>
            <w:lang w:bidi="en-US"/>
          </w:rPr>
          <w:tab/>
        </w:r>
        <w:r w:rsidRPr="00586236">
          <w:rPr>
            <w:rStyle w:val="Hyperlink"/>
            <w:noProof/>
            <w:lang w:bidi="en-US"/>
          </w:rPr>
          <w:t>Monetary Services</w:t>
        </w:r>
        <w:r w:rsidRPr="00586236">
          <w:rPr>
            <w:noProof/>
            <w:webHidden/>
          </w:rPr>
          <w:tab/>
        </w:r>
        <w:r w:rsidRPr="00586236">
          <w:rPr>
            <w:noProof/>
            <w:webHidden/>
          </w:rPr>
          <w:fldChar w:fldCharType="begin"/>
        </w:r>
        <w:r w:rsidRPr="00586236">
          <w:rPr>
            <w:noProof/>
            <w:webHidden/>
          </w:rPr>
          <w:instrText xml:space="preserve"> PAGEREF _Toc119399864 \h </w:instrText>
        </w:r>
        <w:r w:rsidRPr="00586236">
          <w:rPr>
            <w:noProof/>
          </w:rPr>
        </w:r>
        <w:r w:rsidRPr="00586236">
          <w:rPr>
            <w:noProof/>
            <w:webHidden/>
          </w:rPr>
          <w:fldChar w:fldCharType="separate"/>
        </w:r>
        <w:r w:rsidR="00532EEB">
          <w:rPr>
            <w:noProof/>
            <w:webHidden/>
          </w:rPr>
          <w:t>5</w:t>
        </w:r>
        <w:r w:rsidRPr="00586236">
          <w:rPr>
            <w:noProof/>
            <w:webHidden/>
          </w:rPr>
          <w:fldChar w:fldCharType="end"/>
        </w:r>
      </w:hyperlink>
    </w:p>
    <w:p w:rsidR="00586236" w:rsidRPr="00586236" w:rsidRDefault="00586236" w:rsidP="00532EEB">
      <w:pPr>
        <w:pStyle w:val="TOC2"/>
        <w:tabs>
          <w:tab w:val="right" w:leader="dot" w:pos="8184"/>
        </w:tabs>
        <w:spacing w:after="0"/>
        <w:ind w:left="720" w:hanging="720"/>
        <w:rPr>
          <w:noProof/>
          <w:szCs w:val="24"/>
          <w:lang w:val="en-US" w:eastAsia="en-US"/>
        </w:rPr>
      </w:pPr>
      <w:hyperlink w:anchor="_Toc119399865" w:history="1">
        <w:r w:rsidRPr="00586236">
          <w:rPr>
            <w:rStyle w:val="Hyperlink"/>
            <w:noProof/>
          </w:rPr>
          <w:t xml:space="preserve">1.3 </w:t>
        </w:r>
        <w:r w:rsidR="00532EEB">
          <w:rPr>
            <w:rStyle w:val="Hyperlink"/>
            <w:noProof/>
          </w:rPr>
          <w:tab/>
        </w:r>
        <w:r w:rsidRPr="00586236">
          <w:rPr>
            <w:rStyle w:val="Hyperlink"/>
            <w:noProof/>
          </w:rPr>
          <w:t>Community Needs Assessment (CNA)</w:t>
        </w:r>
        <w:r w:rsidRPr="00586236">
          <w:rPr>
            <w:noProof/>
            <w:webHidden/>
          </w:rPr>
          <w:tab/>
        </w:r>
        <w:r w:rsidRPr="00586236">
          <w:rPr>
            <w:noProof/>
            <w:webHidden/>
          </w:rPr>
          <w:fldChar w:fldCharType="begin"/>
        </w:r>
        <w:r w:rsidRPr="00586236">
          <w:rPr>
            <w:noProof/>
            <w:webHidden/>
          </w:rPr>
          <w:instrText xml:space="preserve"> PAGEREF _Toc119399865 \h </w:instrText>
        </w:r>
        <w:r w:rsidRPr="00586236">
          <w:rPr>
            <w:noProof/>
          </w:rPr>
        </w:r>
        <w:r w:rsidRPr="00586236">
          <w:rPr>
            <w:noProof/>
            <w:webHidden/>
          </w:rPr>
          <w:fldChar w:fldCharType="separate"/>
        </w:r>
        <w:r w:rsidR="00532EEB">
          <w:rPr>
            <w:noProof/>
            <w:webHidden/>
          </w:rPr>
          <w:t>5</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66" w:history="1">
        <w:r w:rsidRPr="00586236">
          <w:rPr>
            <w:rStyle w:val="Hyperlink"/>
            <w:noProof/>
            <w:lang w:bidi="en-US"/>
          </w:rPr>
          <w:t xml:space="preserve">1.3.1 </w:t>
        </w:r>
        <w:r w:rsidR="00532EEB">
          <w:rPr>
            <w:rStyle w:val="Hyperlink"/>
            <w:noProof/>
            <w:lang w:bidi="en-US"/>
          </w:rPr>
          <w:tab/>
        </w:r>
        <w:r w:rsidRPr="00586236">
          <w:rPr>
            <w:rStyle w:val="Hyperlink"/>
            <w:noProof/>
            <w:lang w:bidi="en-US"/>
          </w:rPr>
          <w:t>Community Needs Assessment Objectives</w:t>
        </w:r>
        <w:r w:rsidRPr="00586236">
          <w:rPr>
            <w:noProof/>
            <w:webHidden/>
          </w:rPr>
          <w:tab/>
        </w:r>
        <w:r w:rsidRPr="00586236">
          <w:rPr>
            <w:noProof/>
            <w:webHidden/>
          </w:rPr>
          <w:fldChar w:fldCharType="begin"/>
        </w:r>
        <w:r w:rsidRPr="00586236">
          <w:rPr>
            <w:noProof/>
            <w:webHidden/>
          </w:rPr>
          <w:instrText xml:space="preserve"> PAGEREF _Toc119399866 \h </w:instrText>
        </w:r>
        <w:r w:rsidRPr="00586236">
          <w:rPr>
            <w:noProof/>
          </w:rPr>
        </w:r>
        <w:r w:rsidRPr="00586236">
          <w:rPr>
            <w:noProof/>
            <w:webHidden/>
          </w:rPr>
          <w:fldChar w:fldCharType="separate"/>
        </w:r>
        <w:r w:rsidR="00532EEB">
          <w:rPr>
            <w:noProof/>
            <w:webHidden/>
          </w:rPr>
          <w:t>6</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68" w:history="1">
        <w:r w:rsidRPr="00586236">
          <w:rPr>
            <w:rStyle w:val="Hyperlink"/>
            <w:noProof/>
            <w:lang w:bidi="en-US"/>
          </w:rPr>
          <w:t xml:space="preserve">1.3.2. </w:t>
        </w:r>
        <w:r w:rsidR="00532EEB">
          <w:rPr>
            <w:rStyle w:val="Hyperlink"/>
            <w:noProof/>
            <w:lang w:bidi="en-US"/>
          </w:rPr>
          <w:tab/>
        </w:r>
        <w:r w:rsidRPr="00586236">
          <w:rPr>
            <w:rStyle w:val="Hyperlink"/>
            <w:noProof/>
            <w:lang w:bidi="en-US"/>
          </w:rPr>
          <w:t>Research Question</w:t>
        </w:r>
        <w:r w:rsidRPr="00586236">
          <w:rPr>
            <w:noProof/>
            <w:webHidden/>
          </w:rPr>
          <w:tab/>
        </w:r>
        <w:r w:rsidRPr="00586236">
          <w:rPr>
            <w:noProof/>
            <w:webHidden/>
          </w:rPr>
          <w:fldChar w:fldCharType="begin"/>
        </w:r>
        <w:r w:rsidRPr="00586236">
          <w:rPr>
            <w:noProof/>
            <w:webHidden/>
          </w:rPr>
          <w:instrText xml:space="preserve"> PAGEREF _Toc119399868 \h </w:instrText>
        </w:r>
        <w:r w:rsidRPr="00586236">
          <w:rPr>
            <w:noProof/>
          </w:rPr>
        </w:r>
        <w:r w:rsidRPr="00586236">
          <w:rPr>
            <w:noProof/>
            <w:webHidden/>
          </w:rPr>
          <w:fldChar w:fldCharType="separate"/>
        </w:r>
        <w:r w:rsidR="00532EEB">
          <w:rPr>
            <w:noProof/>
            <w:webHidden/>
          </w:rPr>
          <w:t>6</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69" w:history="1">
        <w:r w:rsidRPr="00586236">
          <w:rPr>
            <w:rStyle w:val="Hyperlink"/>
            <w:noProof/>
            <w:lang w:bidi="en-US"/>
          </w:rPr>
          <w:t xml:space="preserve">1.3.3 </w:t>
        </w:r>
        <w:r w:rsidR="00532EEB">
          <w:rPr>
            <w:rStyle w:val="Hyperlink"/>
            <w:noProof/>
            <w:lang w:bidi="en-US"/>
          </w:rPr>
          <w:tab/>
        </w:r>
        <w:r w:rsidRPr="00586236">
          <w:rPr>
            <w:rStyle w:val="Hyperlink"/>
            <w:noProof/>
            <w:lang w:bidi="en-US"/>
          </w:rPr>
          <w:t>Community Needs Assessment Research Methodology</w:t>
        </w:r>
        <w:r w:rsidRPr="00586236">
          <w:rPr>
            <w:noProof/>
            <w:webHidden/>
          </w:rPr>
          <w:tab/>
        </w:r>
        <w:r w:rsidRPr="00586236">
          <w:rPr>
            <w:noProof/>
            <w:webHidden/>
          </w:rPr>
          <w:fldChar w:fldCharType="begin"/>
        </w:r>
        <w:r w:rsidRPr="00586236">
          <w:rPr>
            <w:noProof/>
            <w:webHidden/>
          </w:rPr>
          <w:instrText xml:space="preserve"> PAGEREF _Toc119399869 \h </w:instrText>
        </w:r>
        <w:r w:rsidRPr="00586236">
          <w:rPr>
            <w:noProof/>
          </w:rPr>
        </w:r>
        <w:r w:rsidRPr="00586236">
          <w:rPr>
            <w:noProof/>
            <w:webHidden/>
          </w:rPr>
          <w:fldChar w:fldCharType="separate"/>
        </w:r>
        <w:r w:rsidR="00532EEB">
          <w:rPr>
            <w:noProof/>
            <w:webHidden/>
          </w:rPr>
          <w:t>7</w:t>
        </w:r>
        <w:r w:rsidRPr="00586236">
          <w:rPr>
            <w:noProof/>
            <w:webHidden/>
          </w:rPr>
          <w:fldChar w:fldCharType="end"/>
        </w:r>
      </w:hyperlink>
    </w:p>
    <w:p w:rsidR="00586236" w:rsidRPr="00586236" w:rsidRDefault="00586236" w:rsidP="00532EEB">
      <w:pPr>
        <w:pStyle w:val="TOC2"/>
        <w:tabs>
          <w:tab w:val="right" w:leader="dot" w:pos="8184"/>
        </w:tabs>
        <w:spacing w:after="0"/>
        <w:ind w:left="720" w:hanging="720"/>
        <w:rPr>
          <w:noProof/>
          <w:szCs w:val="24"/>
          <w:lang w:val="en-US" w:eastAsia="en-US"/>
        </w:rPr>
      </w:pPr>
      <w:hyperlink w:anchor="_Toc119399880" w:history="1">
        <w:r w:rsidRPr="00586236">
          <w:rPr>
            <w:rStyle w:val="Hyperlink"/>
            <w:noProof/>
          </w:rPr>
          <w:t xml:space="preserve">1.4 </w:t>
        </w:r>
        <w:r w:rsidR="00532EEB">
          <w:rPr>
            <w:rStyle w:val="Hyperlink"/>
            <w:noProof/>
          </w:rPr>
          <w:tab/>
        </w:r>
        <w:r w:rsidRPr="00586236">
          <w:rPr>
            <w:rStyle w:val="Hyperlink"/>
            <w:noProof/>
          </w:rPr>
          <w:t>Community Needs Assessment Finding</w:t>
        </w:r>
        <w:r w:rsidRPr="00586236">
          <w:rPr>
            <w:noProof/>
            <w:webHidden/>
          </w:rPr>
          <w:tab/>
        </w:r>
        <w:r w:rsidRPr="00586236">
          <w:rPr>
            <w:noProof/>
            <w:webHidden/>
          </w:rPr>
          <w:fldChar w:fldCharType="begin"/>
        </w:r>
        <w:r w:rsidRPr="00586236">
          <w:rPr>
            <w:noProof/>
            <w:webHidden/>
          </w:rPr>
          <w:instrText xml:space="preserve"> PAGEREF _Toc119399880 \h </w:instrText>
        </w:r>
        <w:r w:rsidRPr="00586236">
          <w:rPr>
            <w:noProof/>
          </w:rPr>
        </w:r>
        <w:r w:rsidRPr="00586236">
          <w:rPr>
            <w:noProof/>
            <w:webHidden/>
          </w:rPr>
          <w:fldChar w:fldCharType="separate"/>
        </w:r>
        <w:r w:rsidR="00532EEB">
          <w:rPr>
            <w:noProof/>
            <w:webHidden/>
          </w:rPr>
          <w:t>12</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81" w:history="1">
        <w:r w:rsidRPr="00586236">
          <w:rPr>
            <w:rStyle w:val="Hyperlink"/>
            <w:noProof/>
            <w:lang w:bidi="en-US"/>
          </w:rPr>
          <w:t xml:space="preserve">1.4.1 </w:t>
        </w:r>
        <w:r w:rsidR="00532EEB">
          <w:rPr>
            <w:rStyle w:val="Hyperlink"/>
            <w:noProof/>
            <w:lang w:bidi="en-US"/>
          </w:rPr>
          <w:tab/>
        </w:r>
        <w:r w:rsidRPr="00586236">
          <w:rPr>
            <w:rStyle w:val="Hyperlink"/>
            <w:noProof/>
            <w:lang w:bidi="en-US"/>
          </w:rPr>
          <w:t>Age of Respondent</w:t>
        </w:r>
        <w:r w:rsidRPr="00586236">
          <w:rPr>
            <w:noProof/>
            <w:webHidden/>
          </w:rPr>
          <w:tab/>
        </w:r>
        <w:r w:rsidRPr="00586236">
          <w:rPr>
            <w:noProof/>
            <w:webHidden/>
          </w:rPr>
          <w:fldChar w:fldCharType="begin"/>
        </w:r>
        <w:r w:rsidRPr="00586236">
          <w:rPr>
            <w:noProof/>
            <w:webHidden/>
          </w:rPr>
          <w:instrText xml:space="preserve"> PAGEREF _Toc119399881 \h </w:instrText>
        </w:r>
        <w:r w:rsidRPr="00586236">
          <w:rPr>
            <w:noProof/>
          </w:rPr>
        </w:r>
        <w:r w:rsidRPr="00586236">
          <w:rPr>
            <w:noProof/>
            <w:webHidden/>
          </w:rPr>
          <w:fldChar w:fldCharType="separate"/>
        </w:r>
        <w:r w:rsidR="00532EEB">
          <w:rPr>
            <w:noProof/>
            <w:webHidden/>
          </w:rPr>
          <w:t>12</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82" w:history="1">
        <w:r w:rsidRPr="00586236">
          <w:rPr>
            <w:rStyle w:val="Hyperlink"/>
            <w:noProof/>
            <w:lang w:bidi="en-US"/>
          </w:rPr>
          <w:t>1.4.2</w:t>
        </w:r>
        <w:r w:rsidR="00532EEB">
          <w:rPr>
            <w:rStyle w:val="Hyperlink"/>
            <w:noProof/>
            <w:lang w:bidi="en-US"/>
          </w:rPr>
          <w:tab/>
        </w:r>
        <w:r w:rsidRPr="00586236">
          <w:rPr>
            <w:rStyle w:val="Hyperlink"/>
            <w:noProof/>
            <w:lang w:bidi="en-US"/>
          </w:rPr>
          <w:t>Gender of the Respondents</w:t>
        </w:r>
        <w:r w:rsidRPr="00586236">
          <w:rPr>
            <w:noProof/>
            <w:webHidden/>
          </w:rPr>
          <w:tab/>
        </w:r>
        <w:r w:rsidRPr="00586236">
          <w:rPr>
            <w:noProof/>
            <w:webHidden/>
          </w:rPr>
          <w:fldChar w:fldCharType="begin"/>
        </w:r>
        <w:r w:rsidRPr="00586236">
          <w:rPr>
            <w:noProof/>
            <w:webHidden/>
          </w:rPr>
          <w:instrText xml:space="preserve"> PAGEREF _Toc119399882 \h </w:instrText>
        </w:r>
        <w:r w:rsidRPr="00586236">
          <w:rPr>
            <w:noProof/>
          </w:rPr>
        </w:r>
        <w:r w:rsidRPr="00586236">
          <w:rPr>
            <w:noProof/>
            <w:webHidden/>
          </w:rPr>
          <w:fldChar w:fldCharType="separate"/>
        </w:r>
        <w:r w:rsidR="00532EEB">
          <w:rPr>
            <w:noProof/>
            <w:webHidden/>
          </w:rPr>
          <w:t>13</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84" w:history="1">
        <w:r w:rsidRPr="00586236">
          <w:rPr>
            <w:rStyle w:val="Hyperlink"/>
            <w:noProof/>
            <w:lang w:bidi="en-US"/>
          </w:rPr>
          <w:t xml:space="preserve">1.4.4 </w:t>
        </w:r>
        <w:r w:rsidR="00532EEB">
          <w:rPr>
            <w:rStyle w:val="Hyperlink"/>
            <w:noProof/>
            <w:lang w:bidi="en-US"/>
          </w:rPr>
          <w:tab/>
        </w:r>
        <w:r w:rsidRPr="00586236">
          <w:rPr>
            <w:rStyle w:val="Hyperlink"/>
            <w:noProof/>
            <w:lang w:bidi="en-US"/>
          </w:rPr>
          <w:t>Marital Status</w:t>
        </w:r>
        <w:r w:rsidRPr="00586236">
          <w:rPr>
            <w:noProof/>
            <w:webHidden/>
          </w:rPr>
          <w:tab/>
        </w:r>
        <w:r w:rsidRPr="00586236">
          <w:rPr>
            <w:noProof/>
            <w:webHidden/>
          </w:rPr>
          <w:fldChar w:fldCharType="begin"/>
        </w:r>
        <w:r w:rsidRPr="00586236">
          <w:rPr>
            <w:noProof/>
            <w:webHidden/>
          </w:rPr>
          <w:instrText xml:space="preserve"> PAGEREF _Toc119399884 \h </w:instrText>
        </w:r>
        <w:r w:rsidRPr="00586236">
          <w:rPr>
            <w:noProof/>
          </w:rPr>
        </w:r>
        <w:r w:rsidRPr="00586236">
          <w:rPr>
            <w:noProof/>
            <w:webHidden/>
          </w:rPr>
          <w:fldChar w:fldCharType="separate"/>
        </w:r>
        <w:r w:rsidR="00532EEB">
          <w:rPr>
            <w:noProof/>
            <w:webHidden/>
          </w:rPr>
          <w:t>13</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85" w:history="1">
        <w:r w:rsidRPr="00586236">
          <w:rPr>
            <w:rStyle w:val="Hyperlink"/>
            <w:noProof/>
            <w:lang w:bidi="en-US"/>
          </w:rPr>
          <w:t xml:space="preserve">1.4.5 </w:t>
        </w:r>
        <w:r w:rsidR="00532EEB">
          <w:rPr>
            <w:rStyle w:val="Hyperlink"/>
            <w:noProof/>
            <w:lang w:bidi="en-US"/>
          </w:rPr>
          <w:tab/>
        </w:r>
        <w:r w:rsidRPr="00586236">
          <w:rPr>
            <w:rStyle w:val="Hyperlink"/>
            <w:noProof/>
            <w:lang w:bidi="en-US"/>
          </w:rPr>
          <w:t>Education Level of Respondent</w:t>
        </w:r>
        <w:r w:rsidRPr="00586236">
          <w:rPr>
            <w:noProof/>
            <w:webHidden/>
          </w:rPr>
          <w:tab/>
        </w:r>
        <w:r w:rsidRPr="00586236">
          <w:rPr>
            <w:noProof/>
            <w:webHidden/>
          </w:rPr>
          <w:fldChar w:fldCharType="begin"/>
        </w:r>
        <w:r w:rsidRPr="00586236">
          <w:rPr>
            <w:noProof/>
            <w:webHidden/>
          </w:rPr>
          <w:instrText xml:space="preserve"> PAGEREF _Toc119399885 \h </w:instrText>
        </w:r>
        <w:r w:rsidRPr="00586236">
          <w:rPr>
            <w:noProof/>
          </w:rPr>
        </w:r>
        <w:r w:rsidRPr="00586236">
          <w:rPr>
            <w:noProof/>
            <w:webHidden/>
          </w:rPr>
          <w:fldChar w:fldCharType="separate"/>
        </w:r>
        <w:r w:rsidR="00532EEB">
          <w:rPr>
            <w:noProof/>
            <w:webHidden/>
          </w:rPr>
          <w:t>14</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86" w:history="1">
        <w:r w:rsidRPr="00586236">
          <w:rPr>
            <w:rStyle w:val="Hyperlink"/>
            <w:noProof/>
            <w:lang w:bidi="en-US"/>
          </w:rPr>
          <w:t xml:space="preserve">1.4.6 </w:t>
        </w:r>
        <w:r w:rsidR="00532EEB">
          <w:rPr>
            <w:rStyle w:val="Hyperlink"/>
            <w:noProof/>
            <w:lang w:bidi="en-US"/>
          </w:rPr>
          <w:tab/>
        </w:r>
        <w:r w:rsidRPr="00586236">
          <w:rPr>
            <w:rStyle w:val="Hyperlink"/>
            <w:noProof/>
            <w:lang w:bidi="en-US"/>
          </w:rPr>
          <w:t>Economic Activities of the Respondents</w:t>
        </w:r>
        <w:r w:rsidRPr="00586236">
          <w:rPr>
            <w:noProof/>
            <w:webHidden/>
          </w:rPr>
          <w:tab/>
        </w:r>
        <w:r w:rsidRPr="00586236">
          <w:rPr>
            <w:noProof/>
            <w:webHidden/>
          </w:rPr>
          <w:fldChar w:fldCharType="begin"/>
        </w:r>
        <w:r w:rsidRPr="00586236">
          <w:rPr>
            <w:noProof/>
            <w:webHidden/>
          </w:rPr>
          <w:instrText xml:space="preserve"> PAGEREF _Toc119399886 \h </w:instrText>
        </w:r>
        <w:r w:rsidRPr="00586236">
          <w:rPr>
            <w:noProof/>
          </w:rPr>
        </w:r>
        <w:r w:rsidRPr="00586236">
          <w:rPr>
            <w:noProof/>
            <w:webHidden/>
          </w:rPr>
          <w:fldChar w:fldCharType="separate"/>
        </w:r>
        <w:r w:rsidR="00532EEB">
          <w:rPr>
            <w:noProof/>
            <w:webHidden/>
          </w:rPr>
          <w:t>15</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87" w:history="1">
        <w:r w:rsidRPr="00586236">
          <w:rPr>
            <w:rStyle w:val="Hyperlink"/>
            <w:noProof/>
            <w:lang w:bidi="en-US"/>
          </w:rPr>
          <w:t xml:space="preserve">1.4.7 </w:t>
        </w:r>
        <w:r w:rsidR="00532EEB">
          <w:rPr>
            <w:rStyle w:val="Hyperlink"/>
            <w:noProof/>
            <w:lang w:bidi="en-US"/>
          </w:rPr>
          <w:tab/>
        </w:r>
        <w:r w:rsidRPr="00586236">
          <w:rPr>
            <w:rStyle w:val="Hyperlink"/>
            <w:noProof/>
            <w:lang w:bidi="en-US"/>
          </w:rPr>
          <w:t>Most grown Food of the Respondents</w:t>
        </w:r>
        <w:r w:rsidRPr="00586236">
          <w:rPr>
            <w:noProof/>
            <w:webHidden/>
          </w:rPr>
          <w:tab/>
        </w:r>
        <w:r w:rsidRPr="00586236">
          <w:rPr>
            <w:noProof/>
            <w:webHidden/>
          </w:rPr>
          <w:fldChar w:fldCharType="begin"/>
        </w:r>
        <w:r w:rsidRPr="00586236">
          <w:rPr>
            <w:noProof/>
            <w:webHidden/>
          </w:rPr>
          <w:instrText xml:space="preserve"> PAGEREF _Toc119399887 \h </w:instrText>
        </w:r>
        <w:r w:rsidRPr="00586236">
          <w:rPr>
            <w:noProof/>
          </w:rPr>
        </w:r>
        <w:r w:rsidRPr="00586236">
          <w:rPr>
            <w:noProof/>
            <w:webHidden/>
          </w:rPr>
          <w:fldChar w:fldCharType="separate"/>
        </w:r>
        <w:r w:rsidR="00532EEB">
          <w:rPr>
            <w:noProof/>
            <w:webHidden/>
          </w:rPr>
          <w:t>15</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88" w:history="1">
        <w:r w:rsidRPr="00586236">
          <w:rPr>
            <w:rStyle w:val="Hyperlink"/>
            <w:noProof/>
            <w:lang w:bidi="en-US"/>
          </w:rPr>
          <w:t xml:space="preserve">1.4.8 </w:t>
        </w:r>
        <w:r w:rsidR="00532EEB">
          <w:rPr>
            <w:rStyle w:val="Hyperlink"/>
            <w:noProof/>
            <w:lang w:bidi="en-US"/>
          </w:rPr>
          <w:tab/>
        </w:r>
        <w:r w:rsidRPr="00586236">
          <w:rPr>
            <w:rStyle w:val="Hyperlink"/>
            <w:noProof/>
            <w:lang w:bidi="en-US"/>
          </w:rPr>
          <w:t>Major Source of Income of Community Members</w:t>
        </w:r>
        <w:r w:rsidRPr="00586236">
          <w:rPr>
            <w:noProof/>
            <w:webHidden/>
          </w:rPr>
          <w:tab/>
        </w:r>
        <w:r w:rsidRPr="00586236">
          <w:rPr>
            <w:noProof/>
            <w:webHidden/>
          </w:rPr>
          <w:fldChar w:fldCharType="begin"/>
        </w:r>
        <w:r w:rsidRPr="00586236">
          <w:rPr>
            <w:noProof/>
            <w:webHidden/>
          </w:rPr>
          <w:instrText xml:space="preserve"> PAGEREF _Toc119399888 \h </w:instrText>
        </w:r>
        <w:r w:rsidRPr="00586236">
          <w:rPr>
            <w:noProof/>
          </w:rPr>
        </w:r>
        <w:r w:rsidRPr="00586236">
          <w:rPr>
            <w:noProof/>
            <w:webHidden/>
          </w:rPr>
          <w:fldChar w:fldCharType="separate"/>
        </w:r>
        <w:r w:rsidR="00532EEB">
          <w:rPr>
            <w:noProof/>
            <w:webHidden/>
          </w:rPr>
          <w:t>16</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89" w:history="1">
        <w:r w:rsidRPr="00586236">
          <w:rPr>
            <w:rStyle w:val="Hyperlink"/>
            <w:noProof/>
            <w:lang w:bidi="en-US"/>
          </w:rPr>
          <w:t xml:space="preserve">1.4.9 </w:t>
        </w:r>
        <w:r w:rsidR="00532EEB">
          <w:rPr>
            <w:rStyle w:val="Hyperlink"/>
            <w:noProof/>
            <w:lang w:bidi="en-US"/>
          </w:rPr>
          <w:tab/>
        </w:r>
        <w:r w:rsidRPr="00586236">
          <w:rPr>
            <w:rStyle w:val="Hyperlink"/>
            <w:noProof/>
            <w:lang w:bidi="en-US"/>
          </w:rPr>
          <w:t>Average Monthly Income of the Respondents</w:t>
        </w:r>
        <w:r w:rsidRPr="00586236">
          <w:rPr>
            <w:noProof/>
            <w:webHidden/>
          </w:rPr>
          <w:tab/>
        </w:r>
        <w:r w:rsidRPr="00586236">
          <w:rPr>
            <w:noProof/>
            <w:webHidden/>
          </w:rPr>
          <w:fldChar w:fldCharType="begin"/>
        </w:r>
        <w:r w:rsidRPr="00586236">
          <w:rPr>
            <w:noProof/>
            <w:webHidden/>
          </w:rPr>
          <w:instrText xml:space="preserve"> PAGEREF _Toc119399889 \h </w:instrText>
        </w:r>
        <w:r w:rsidRPr="00586236">
          <w:rPr>
            <w:noProof/>
          </w:rPr>
        </w:r>
        <w:r w:rsidRPr="00586236">
          <w:rPr>
            <w:noProof/>
            <w:webHidden/>
          </w:rPr>
          <w:fldChar w:fldCharType="separate"/>
        </w:r>
        <w:r w:rsidR="00532EEB">
          <w:rPr>
            <w:noProof/>
            <w:webHidden/>
          </w:rPr>
          <w:t>16</w:t>
        </w:r>
        <w:r w:rsidRPr="00586236">
          <w:rPr>
            <w:noProof/>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890" w:history="1">
        <w:r w:rsidR="00532EEB">
          <w:rPr>
            <w:rStyle w:val="Hyperlink"/>
            <w:noProof/>
            <w:lang w:bidi="en-US"/>
          </w:rPr>
          <w:t>1.4.10</w:t>
        </w:r>
        <w:r w:rsidR="00532EEB">
          <w:rPr>
            <w:rStyle w:val="Hyperlink"/>
            <w:noProof/>
            <w:lang w:bidi="en-US"/>
          </w:rPr>
          <w:tab/>
        </w:r>
        <w:r w:rsidRPr="00586236">
          <w:rPr>
            <w:rStyle w:val="Hyperlink"/>
            <w:noProof/>
            <w:lang w:bidi="en-US"/>
          </w:rPr>
          <w:t>Major Source of Income for the Community</w:t>
        </w:r>
        <w:r w:rsidRPr="00586236">
          <w:rPr>
            <w:noProof/>
            <w:webHidden/>
          </w:rPr>
          <w:tab/>
        </w:r>
        <w:r w:rsidRPr="00586236">
          <w:rPr>
            <w:noProof/>
            <w:webHidden/>
          </w:rPr>
          <w:fldChar w:fldCharType="begin"/>
        </w:r>
        <w:r w:rsidRPr="00586236">
          <w:rPr>
            <w:noProof/>
            <w:webHidden/>
          </w:rPr>
          <w:instrText xml:space="preserve"> PAGEREF _Toc119399890 \h </w:instrText>
        </w:r>
        <w:r w:rsidRPr="00586236">
          <w:rPr>
            <w:noProof/>
          </w:rPr>
        </w:r>
        <w:r w:rsidRPr="00586236">
          <w:rPr>
            <w:noProof/>
            <w:webHidden/>
          </w:rPr>
          <w:fldChar w:fldCharType="separate"/>
        </w:r>
        <w:r w:rsidR="00532EEB">
          <w:rPr>
            <w:noProof/>
            <w:webHidden/>
          </w:rPr>
          <w:t>17</w:t>
        </w:r>
        <w:r w:rsidRPr="00586236">
          <w:rPr>
            <w:noProof/>
            <w:webHidden/>
          </w:rPr>
          <w:fldChar w:fldCharType="end"/>
        </w:r>
      </w:hyperlink>
    </w:p>
    <w:p w:rsidR="00586236" w:rsidRPr="00586236" w:rsidRDefault="00586236" w:rsidP="00532EEB">
      <w:pPr>
        <w:pStyle w:val="TOC2"/>
        <w:tabs>
          <w:tab w:val="right" w:leader="dot" w:pos="8184"/>
        </w:tabs>
        <w:spacing w:after="0"/>
        <w:ind w:left="720" w:hanging="720"/>
        <w:rPr>
          <w:noProof/>
          <w:szCs w:val="24"/>
          <w:lang w:val="en-US" w:eastAsia="en-US"/>
        </w:rPr>
      </w:pPr>
      <w:hyperlink w:anchor="_Toc119399891" w:history="1">
        <w:r w:rsidRPr="00586236">
          <w:rPr>
            <w:rStyle w:val="Hyperlink"/>
            <w:noProof/>
          </w:rPr>
          <w:t xml:space="preserve">1.5 </w:t>
        </w:r>
        <w:r w:rsidR="00532EEB">
          <w:rPr>
            <w:rStyle w:val="Hyperlink"/>
            <w:noProof/>
          </w:rPr>
          <w:tab/>
        </w:r>
        <w:r w:rsidRPr="00586236">
          <w:rPr>
            <w:rStyle w:val="Hyperlink"/>
            <w:noProof/>
          </w:rPr>
          <w:t>Community Project Identification</w:t>
        </w:r>
        <w:r w:rsidRPr="00586236">
          <w:rPr>
            <w:noProof/>
            <w:webHidden/>
          </w:rPr>
          <w:tab/>
        </w:r>
        <w:r w:rsidRPr="00586236">
          <w:rPr>
            <w:noProof/>
            <w:webHidden/>
          </w:rPr>
          <w:fldChar w:fldCharType="begin"/>
        </w:r>
        <w:r w:rsidRPr="00586236">
          <w:rPr>
            <w:noProof/>
            <w:webHidden/>
          </w:rPr>
          <w:instrText xml:space="preserve"> PAGEREF _Toc119399891 \h </w:instrText>
        </w:r>
        <w:r w:rsidRPr="00586236">
          <w:rPr>
            <w:noProof/>
          </w:rPr>
        </w:r>
        <w:r w:rsidRPr="00586236">
          <w:rPr>
            <w:noProof/>
            <w:webHidden/>
          </w:rPr>
          <w:fldChar w:fldCharType="separate"/>
        </w:r>
        <w:r w:rsidR="00532EEB">
          <w:rPr>
            <w:noProof/>
            <w:webHidden/>
          </w:rPr>
          <w:t>18</w:t>
        </w:r>
        <w:r w:rsidRPr="00586236">
          <w:rPr>
            <w:noProof/>
            <w:webHidden/>
          </w:rPr>
          <w:fldChar w:fldCharType="end"/>
        </w:r>
      </w:hyperlink>
    </w:p>
    <w:p w:rsidR="00586236" w:rsidRPr="00586236" w:rsidRDefault="00586236" w:rsidP="00532EEB">
      <w:pPr>
        <w:pStyle w:val="TOC2"/>
        <w:tabs>
          <w:tab w:val="right" w:leader="dot" w:pos="8184"/>
        </w:tabs>
        <w:spacing w:after="0"/>
        <w:ind w:left="720" w:hanging="720"/>
        <w:rPr>
          <w:noProof/>
          <w:szCs w:val="24"/>
          <w:lang w:val="en-US" w:eastAsia="en-US"/>
        </w:rPr>
      </w:pPr>
      <w:hyperlink w:anchor="_Toc119399892" w:history="1">
        <w:r w:rsidRPr="00586236">
          <w:rPr>
            <w:rStyle w:val="Hyperlink"/>
            <w:noProof/>
          </w:rPr>
          <w:t xml:space="preserve">1.6 </w:t>
        </w:r>
        <w:r w:rsidR="00532EEB">
          <w:rPr>
            <w:rStyle w:val="Hyperlink"/>
            <w:noProof/>
          </w:rPr>
          <w:tab/>
        </w:r>
        <w:r w:rsidRPr="00586236">
          <w:rPr>
            <w:rStyle w:val="Hyperlink"/>
            <w:noProof/>
          </w:rPr>
          <w:t>Community Needs Prioritization (Pair Wise Ranking)</w:t>
        </w:r>
        <w:r w:rsidRPr="00586236">
          <w:rPr>
            <w:noProof/>
            <w:webHidden/>
          </w:rPr>
          <w:tab/>
        </w:r>
        <w:r w:rsidRPr="00586236">
          <w:rPr>
            <w:noProof/>
            <w:webHidden/>
          </w:rPr>
          <w:fldChar w:fldCharType="begin"/>
        </w:r>
        <w:r w:rsidRPr="00586236">
          <w:rPr>
            <w:noProof/>
            <w:webHidden/>
          </w:rPr>
          <w:instrText xml:space="preserve"> PAGEREF _Toc119399892 \h </w:instrText>
        </w:r>
        <w:r w:rsidRPr="00586236">
          <w:rPr>
            <w:noProof/>
          </w:rPr>
        </w:r>
        <w:r w:rsidRPr="00586236">
          <w:rPr>
            <w:noProof/>
            <w:webHidden/>
          </w:rPr>
          <w:fldChar w:fldCharType="separate"/>
        </w:r>
        <w:r w:rsidR="00532EEB">
          <w:rPr>
            <w:noProof/>
            <w:webHidden/>
          </w:rPr>
          <w:t>18</w:t>
        </w:r>
        <w:r w:rsidRPr="00586236">
          <w:rPr>
            <w:noProof/>
            <w:webHidden/>
          </w:rPr>
          <w:fldChar w:fldCharType="end"/>
        </w:r>
      </w:hyperlink>
    </w:p>
    <w:p w:rsidR="00586236" w:rsidRPr="00586236" w:rsidRDefault="00586236" w:rsidP="00532EEB">
      <w:pPr>
        <w:pStyle w:val="TOC2"/>
        <w:tabs>
          <w:tab w:val="right" w:leader="dot" w:pos="8184"/>
        </w:tabs>
        <w:spacing w:after="0"/>
        <w:ind w:left="720" w:hanging="720"/>
        <w:rPr>
          <w:noProof/>
          <w:szCs w:val="24"/>
          <w:lang w:val="en-US" w:eastAsia="en-US"/>
        </w:rPr>
      </w:pPr>
      <w:hyperlink w:anchor="_Toc119399893" w:history="1">
        <w:r w:rsidRPr="00586236">
          <w:rPr>
            <w:rStyle w:val="Hyperlink"/>
            <w:noProof/>
          </w:rPr>
          <w:t xml:space="preserve">1.7 </w:t>
        </w:r>
        <w:r w:rsidR="00532EEB">
          <w:rPr>
            <w:rStyle w:val="Hyperlink"/>
            <w:noProof/>
          </w:rPr>
          <w:tab/>
        </w:r>
        <w:r w:rsidRPr="00586236">
          <w:rPr>
            <w:rStyle w:val="Hyperlink"/>
            <w:noProof/>
          </w:rPr>
          <w:t>Conclusion</w:t>
        </w:r>
        <w:r w:rsidRPr="00586236">
          <w:rPr>
            <w:noProof/>
            <w:webHidden/>
          </w:rPr>
          <w:tab/>
        </w:r>
        <w:r w:rsidRPr="00586236">
          <w:rPr>
            <w:noProof/>
            <w:webHidden/>
          </w:rPr>
          <w:fldChar w:fldCharType="begin"/>
        </w:r>
        <w:r w:rsidRPr="00586236">
          <w:rPr>
            <w:noProof/>
            <w:webHidden/>
          </w:rPr>
          <w:instrText xml:space="preserve"> PAGEREF _Toc119399893 \h </w:instrText>
        </w:r>
        <w:r w:rsidRPr="00586236">
          <w:rPr>
            <w:noProof/>
          </w:rPr>
        </w:r>
        <w:r w:rsidRPr="00586236">
          <w:rPr>
            <w:noProof/>
            <w:webHidden/>
          </w:rPr>
          <w:fldChar w:fldCharType="separate"/>
        </w:r>
        <w:r w:rsidR="00532EEB">
          <w:rPr>
            <w:noProof/>
            <w:webHidden/>
          </w:rPr>
          <w:t>19</w:t>
        </w:r>
        <w:r w:rsidRPr="00586236">
          <w:rPr>
            <w:noProof/>
            <w:webHidden/>
          </w:rPr>
          <w:fldChar w:fldCharType="end"/>
        </w:r>
      </w:hyperlink>
    </w:p>
    <w:p w:rsidR="00586236" w:rsidRPr="00532EEB" w:rsidRDefault="00586236" w:rsidP="00532EEB">
      <w:pPr>
        <w:pStyle w:val="TOC1"/>
        <w:rPr>
          <w:rFonts w:eastAsia="Times New Roman"/>
          <w:lang w:val="en-US"/>
        </w:rPr>
      </w:pPr>
      <w:hyperlink w:anchor="_Toc119399894" w:history="1">
        <w:r w:rsidRPr="00532EEB">
          <w:rPr>
            <w:rStyle w:val="Hyperlink"/>
            <w:bCs/>
          </w:rPr>
          <w:t>CHAPTER TWO</w:t>
        </w:r>
        <w:r w:rsidRPr="00532EEB">
          <w:rPr>
            <w:webHidden/>
          </w:rPr>
          <w:tab/>
        </w:r>
        <w:r w:rsidRPr="00532EEB">
          <w:rPr>
            <w:webHidden/>
          </w:rPr>
          <w:fldChar w:fldCharType="begin"/>
        </w:r>
        <w:r w:rsidRPr="00532EEB">
          <w:rPr>
            <w:webHidden/>
          </w:rPr>
          <w:instrText xml:space="preserve"> PAGEREF _Toc119399894 \h </w:instrText>
        </w:r>
        <w:r w:rsidRPr="00532EEB">
          <w:rPr>
            <w:webHidden/>
          </w:rPr>
          <w:fldChar w:fldCharType="separate"/>
        </w:r>
        <w:r w:rsidR="00532EEB">
          <w:rPr>
            <w:webHidden/>
          </w:rPr>
          <w:t>21</w:t>
        </w:r>
        <w:r w:rsidRPr="00532EEB">
          <w:rPr>
            <w:webHidden/>
          </w:rPr>
          <w:fldChar w:fldCharType="end"/>
        </w:r>
      </w:hyperlink>
    </w:p>
    <w:p w:rsidR="00586236" w:rsidRPr="00532EEB" w:rsidRDefault="00586236" w:rsidP="00532EEB">
      <w:pPr>
        <w:pStyle w:val="TOC1"/>
        <w:rPr>
          <w:rFonts w:eastAsia="Times New Roman"/>
          <w:lang w:val="en-US"/>
        </w:rPr>
      </w:pPr>
      <w:hyperlink w:anchor="_Toc119399895" w:history="1">
        <w:r w:rsidRPr="00532EEB">
          <w:rPr>
            <w:rStyle w:val="Hyperlink"/>
            <w:bCs/>
          </w:rPr>
          <w:t>PROBLEM IDENTIFICATION</w:t>
        </w:r>
        <w:r w:rsidRPr="00532EEB">
          <w:rPr>
            <w:webHidden/>
          </w:rPr>
          <w:tab/>
        </w:r>
        <w:r w:rsidRPr="00532EEB">
          <w:rPr>
            <w:webHidden/>
          </w:rPr>
          <w:fldChar w:fldCharType="begin"/>
        </w:r>
        <w:r w:rsidRPr="00532EEB">
          <w:rPr>
            <w:webHidden/>
          </w:rPr>
          <w:instrText xml:space="preserve"> PAGEREF _Toc119399895 \h </w:instrText>
        </w:r>
        <w:r w:rsidRPr="00532EEB">
          <w:rPr>
            <w:webHidden/>
          </w:rPr>
          <w:fldChar w:fldCharType="separate"/>
        </w:r>
        <w:r w:rsidR="00532EEB">
          <w:rPr>
            <w:webHidden/>
          </w:rPr>
          <w:t>21</w:t>
        </w:r>
        <w:r w:rsidRPr="00532EEB">
          <w:rPr>
            <w:webHidden/>
          </w:rPr>
          <w:fldChar w:fldCharType="end"/>
        </w:r>
      </w:hyperlink>
    </w:p>
    <w:p w:rsidR="00586236" w:rsidRPr="00586236" w:rsidRDefault="00586236" w:rsidP="00532EEB">
      <w:pPr>
        <w:pStyle w:val="TOC1"/>
        <w:rPr>
          <w:rFonts w:eastAsia="Times New Roman"/>
          <w:lang w:val="en-US"/>
        </w:rPr>
      </w:pPr>
      <w:hyperlink w:anchor="_Toc119399896" w:history="1">
        <w:r w:rsidRPr="00586236">
          <w:rPr>
            <w:rStyle w:val="Hyperlink"/>
            <w:b w:val="0"/>
            <w:bCs/>
          </w:rPr>
          <w:t xml:space="preserve">2.1 </w:t>
        </w:r>
        <w:r w:rsidR="00532EEB">
          <w:rPr>
            <w:rStyle w:val="Hyperlink"/>
            <w:b w:val="0"/>
            <w:bCs/>
          </w:rPr>
          <w:tab/>
        </w:r>
        <w:r w:rsidRPr="00586236">
          <w:rPr>
            <w:rStyle w:val="Hyperlink"/>
            <w:b w:val="0"/>
            <w:bCs/>
          </w:rPr>
          <w:t>Back ground to the Research Problem</w:t>
        </w:r>
        <w:r w:rsidRPr="00586236">
          <w:rPr>
            <w:webHidden/>
          </w:rPr>
          <w:tab/>
        </w:r>
        <w:r w:rsidRPr="00586236">
          <w:rPr>
            <w:webHidden/>
          </w:rPr>
          <w:fldChar w:fldCharType="begin"/>
        </w:r>
        <w:r w:rsidRPr="00586236">
          <w:rPr>
            <w:webHidden/>
          </w:rPr>
          <w:instrText xml:space="preserve"> PAGEREF _Toc119399896 \h </w:instrText>
        </w:r>
        <w:r w:rsidRPr="00586236">
          <w:rPr>
            <w:webHidden/>
          </w:rPr>
          <w:fldChar w:fldCharType="separate"/>
        </w:r>
        <w:r w:rsidR="00532EEB">
          <w:rPr>
            <w:webHidden/>
          </w:rPr>
          <w:t>21</w:t>
        </w:r>
        <w:r w:rsidRPr="00586236">
          <w:rPr>
            <w:webHidden/>
          </w:rPr>
          <w:fldChar w:fldCharType="end"/>
        </w:r>
      </w:hyperlink>
    </w:p>
    <w:p w:rsidR="00586236" w:rsidRPr="00586236" w:rsidRDefault="00586236" w:rsidP="00532EEB">
      <w:pPr>
        <w:pStyle w:val="TOC1"/>
        <w:rPr>
          <w:rFonts w:eastAsia="Times New Roman"/>
          <w:lang w:val="en-US"/>
        </w:rPr>
      </w:pPr>
      <w:hyperlink w:anchor="_Toc119399897" w:history="1">
        <w:r w:rsidRPr="00586236">
          <w:rPr>
            <w:rStyle w:val="Hyperlink"/>
            <w:b w:val="0"/>
            <w:bCs/>
          </w:rPr>
          <w:t xml:space="preserve">2.2 </w:t>
        </w:r>
        <w:r w:rsidR="00532EEB">
          <w:rPr>
            <w:rStyle w:val="Hyperlink"/>
            <w:b w:val="0"/>
            <w:bCs/>
          </w:rPr>
          <w:tab/>
        </w:r>
        <w:r w:rsidRPr="00586236">
          <w:rPr>
            <w:rStyle w:val="Hyperlink"/>
            <w:b w:val="0"/>
            <w:bCs/>
          </w:rPr>
          <w:t>Problem Statement</w:t>
        </w:r>
        <w:r w:rsidRPr="00586236">
          <w:rPr>
            <w:webHidden/>
          </w:rPr>
          <w:tab/>
        </w:r>
        <w:r w:rsidRPr="00586236">
          <w:rPr>
            <w:webHidden/>
          </w:rPr>
          <w:fldChar w:fldCharType="begin"/>
        </w:r>
        <w:r w:rsidRPr="00586236">
          <w:rPr>
            <w:webHidden/>
          </w:rPr>
          <w:instrText xml:space="preserve"> PAGEREF _Toc119399897 \h </w:instrText>
        </w:r>
        <w:r w:rsidRPr="00586236">
          <w:rPr>
            <w:webHidden/>
          </w:rPr>
          <w:fldChar w:fldCharType="separate"/>
        </w:r>
        <w:r w:rsidR="00532EEB">
          <w:rPr>
            <w:webHidden/>
          </w:rPr>
          <w:t>22</w:t>
        </w:r>
        <w:r w:rsidRPr="00586236">
          <w:rPr>
            <w:webHidden/>
          </w:rPr>
          <w:fldChar w:fldCharType="end"/>
        </w:r>
      </w:hyperlink>
    </w:p>
    <w:p w:rsidR="00586236" w:rsidRPr="00586236" w:rsidRDefault="00586236" w:rsidP="00532EEB">
      <w:pPr>
        <w:pStyle w:val="TOC1"/>
        <w:rPr>
          <w:rFonts w:eastAsia="Times New Roman"/>
          <w:lang w:val="en-US"/>
        </w:rPr>
      </w:pPr>
      <w:hyperlink w:anchor="_Toc119399898" w:history="1">
        <w:r w:rsidRPr="00586236">
          <w:rPr>
            <w:rStyle w:val="Hyperlink"/>
            <w:b w:val="0"/>
            <w:bCs/>
          </w:rPr>
          <w:t xml:space="preserve">2.3 </w:t>
        </w:r>
        <w:r w:rsidR="00532EEB">
          <w:rPr>
            <w:rStyle w:val="Hyperlink"/>
            <w:b w:val="0"/>
            <w:bCs/>
          </w:rPr>
          <w:tab/>
        </w:r>
        <w:r w:rsidRPr="00586236">
          <w:rPr>
            <w:rStyle w:val="Hyperlink"/>
            <w:b w:val="0"/>
            <w:bCs/>
          </w:rPr>
          <w:t>Project Description</w:t>
        </w:r>
        <w:r w:rsidRPr="00586236">
          <w:rPr>
            <w:webHidden/>
          </w:rPr>
          <w:tab/>
        </w:r>
        <w:r w:rsidRPr="00586236">
          <w:rPr>
            <w:webHidden/>
          </w:rPr>
          <w:fldChar w:fldCharType="begin"/>
        </w:r>
        <w:r w:rsidRPr="00586236">
          <w:rPr>
            <w:webHidden/>
          </w:rPr>
          <w:instrText xml:space="preserve"> PAGEREF _Toc119399898 \h </w:instrText>
        </w:r>
        <w:r w:rsidRPr="00586236">
          <w:rPr>
            <w:webHidden/>
          </w:rPr>
          <w:fldChar w:fldCharType="separate"/>
        </w:r>
        <w:r w:rsidR="00532EEB">
          <w:rPr>
            <w:webHidden/>
          </w:rPr>
          <w:t>23</w:t>
        </w:r>
        <w:r w:rsidRPr="00586236">
          <w:rPr>
            <w:webHidden/>
          </w:rPr>
          <w:fldChar w:fldCharType="end"/>
        </w:r>
      </w:hyperlink>
    </w:p>
    <w:p w:rsidR="00586236" w:rsidRPr="00586236" w:rsidRDefault="00586236" w:rsidP="00532EEB">
      <w:pPr>
        <w:pStyle w:val="TOC1"/>
        <w:rPr>
          <w:rFonts w:eastAsia="Times New Roman"/>
          <w:lang w:val="en-US"/>
        </w:rPr>
      </w:pPr>
      <w:hyperlink w:anchor="_Toc119399899" w:history="1">
        <w:r w:rsidRPr="00586236">
          <w:rPr>
            <w:rStyle w:val="Hyperlink"/>
            <w:b w:val="0"/>
            <w:bCs/>
          </w:rPr>
          <w:t xml:space="preserve">2.3.1 </w:t>
        </w:r>
        <w:r w:rsidR="00532EEB">
          <w:rPr>
            <w:rStyle w:val="Hyperlink"/>
            <w:b w:val="0"/>
            <w:bCs/>
          </w:rPr>
          <w:tab/>
        </w:r>
        <w:r w:rsidRPr="00586236">
          <w:rPr>
            <w:rStyle w:val="Hyperlink"/>
            <w:b w:val="0"/>
            <w:bCs/>
          </w:rPr>
          <w:t>Target Community</w:t>
        </w:r>
        <w:r w:rsidRPr="00586236">
          <w:rPr>
            <w:webHidden/>
          </w:rPr>
          <w:tab/>
        </w:r>
        <w:r w:rsidRPr="00586236">
          <w:rPr>
            <w:webHidden/>
          </w:rPr>
          <w:fldChar w:fldCharType="begin"/>
        </w:r>
        <w:r w:rsidRPr="00586236">
          <w:rPr>
            <w:webHidden/>
          </w:rPr>
          <w:instrText xml:space="preserve"> PAGEREF _Toc119399899 \h </w:instrText>
        </w:r>
        <w:r w:rsidRPr="00586236">
          <w:rPr>
            <w:webHidden/>
          </w:rPr>
          <w:fldChar w:fldCharType="separate"/>
        </w:r>
        <w:r w:rsidR="00532EEB">
          <w:rPr>
            <w:webHidden/>
          </w:rPr>
          <w:t>23</w:t>
        </w:r>
        <w:r w:rsidRPr="00586236">
          <w:rPr>
            <w:webHidden/>
          </w:rPr>
          <w:fldChar w:fldCharType="end"/>
        </w:r>
      </w:hyperlink>
    </w:p>
    <w:p w:rsidR="00586236" w:rsidRPr="00586236" w:rsidRDefault="00586236" w:rsidP="00532EEB">
      <w:pPr>
        <w:pStyle w:val="TOC1"/>
        <w:rPr>
          <w:rFonts w:eastAsia="Times New Roman"/>
          <w:lang w:val="en-US"/>
        </w:rPr>
      </w:pPr>
      <w:hyperlink w:anchor="_Toc119399900" w:history="1">
        <w:r w:rsidRPr="00586236">
          <w:rPr>
            <w:rStyle w:val="Hyperlink"/>
            <w:b w:val="0"/>
            <w:bCs/>
          </w:rPr>
          <w:t xml:space="preserve">2.3.2 </w:t>
        </w:r>
        <w:r w:rsidR="00532EEB">
          <w:rPr>
            <w:rStyle w:val="Hyperlink"/>
            <w:b w:val="0"/>
            <w:bCs/>
          </w:rPr>
          <w:tab/>
        </w:r>
        <w:r w:rsidRPr="00586236">
          <w:rPr>
            <w:rStyle w:val="Hyperlink"/>
            <w:b w:val="0"/>
            <w:bCs/>
          </w:rPr>
          <w:t>Stakeholders</w:t>
        </w:r>
        <w:r w:rsidRPr="00586236">
          <w:rPr>
            <w:webHidden/>
          </w:rPr>
          <w:tab/>
        </w:r>
        <w:r w:rsidRPr="00586236">
          <w:rPr>
            <w:webHidden/>
          </w:rPr>
          <w:fldChar w:fldCharType="begin"/>
        </w:r>
        <w:r w:rsidRPr="00586236">
          <w:rPr>
            <w:webHidden/>
          </w:rPr>
          <w:instrText xml:space="preserve"> PAGEREF _Toc119399900 \h </w:instrText>
        </w:r>
        <w:r w:rsidRPr="00586236">
          <w:rPr>
            <w:webHidden/>
          </w:rPr>
          <w:fldChar w:fldCharType="separate"/>
        </w:r>
        <w:r w:rsidR="00532EEB">
          <w:rPr>
            <w:webHidden/>
          </w:rPr>
          <w:t>23</w:t>
        </w:r>
        <w:r w:rsidRPr="00586236">
          <w:rPr>
            <w:webHidden/>
          </w:rPr>
          <w:fldChar w:fldCharType="end"/>
        </w:r>
      </w:hyperlink>
    </w:p>
    <w:p w:rsidR="00586236" w:rsidRPr="00586236" w:rsidRDefault="00586236" w:rsidP="00532EEB">
      <w:pPr>
        <w:pStyle w:val="TOC1"/>
        <w:rPr>
          <w:rFonts w:eastAsia="Times New Roman"/>
          <w:lang w:val="en-US"/>
        </w:rPr>
      </w:pPr>
      <w:hyperlink w:anchor="_Toc119399901" w:history="1">
        <w:r w:rsidRPr="00586236">
          <w:rPr>
            <w:rStyle w:val="Hyperlink"/>
            <w:b w:val="0"/>
            <w:bCs/>
          </w:rPr>
          <w:t xml:space="preserve">2.3.3 </w:t>
        </w:r>
        <w:r w:rsidR="00532EEB">
          <w:rPr>
            <w:rStyle w:val="Hyperlink"/>
            <w:b w:val="0"/>
            <w:bCs/>
          </w:rPr>
          <w:tab/>
        </w:r>
        <w:r w:rsidRPr="00586236">
          <w:rPr>
            <w:rStyle w:val="Hyperlink"/>
            <w:b w:val="0"/>
            <w:bCs/>
          </w:rPr>
          <w:t>Project Goal in CED Terms</w:t>
        </w:r>
        <w:r w:rsidRPr="00586236">
          <w:rPr>
            <w:webHidden/>
          </w:rPr>
          <w:tab/>
        </w:r>
        <w:r w:rsidRPr="00586236">
          <w:rPr>
            <w:webHidden/>
          </w:rPr>
          <w:fldChar w:fldCharType="begin"/>
        </w:r>
        <w:r w:rsidRPr="00586236">
          <w:rPr>
            <w:webHidden/>
          </w:rPr>
          <w:instrText xml:space="preserve"> PAGEREF _Toc119399901 \h </w:instrText>
        </w:r>
        <w:r w:rsidRPr="00586236">
          <w:rPr>
            <w:webHidden/>
          </w:rPr>
          <w:fldChar w:fldCharType="separate"/>
        </w:r>
        <w:r w:rsidR="00532EEB">
          <w:rPr>
            <w:webHidden/>
          </w:rPr>
          <w:t>25</w:t>
        </w:r>
        <w:r w:rsidRPr="00586236">
          <w:rPr>
            <w:webHidden/>
          </w:rPr>
          <w:fldChar w:fldCharType="end"/>
        </w:r>
      </w:hyperlink>
    </w:p>
    <w:p w:rsidR="00586236" w:rsidRPr="00586236" w:rsidRDefault="00586236" w:rsidP="00532EEB">
      <w:pPr>
        <w:pStyle w:val="TOC1"/>
        <w:rPr>
          <w:rFonts w:eastAsia="Times New Roman"/>
          <w:lang w:val="en-US"/>
        </w:rPr>
      </w:pPr>
      <w:hyperlink w:anchor="_Toc119399902" w:history="1">
        <w:r w:rsidRPr="00586236">
          <w:rPr>
            <w:rStyle w:val="Hyperlink"/>
            <w:b w:val="0"/>
            <w:bCs/>
          </w:rPr>
          <w:t xml:space="preserve">2.3.4 </w:t>
        </w:r>
        <w:r w:rsidR="00532EEB">
          <w:rPr>
            <w:rStyle w:val="Hyperlink"/>
            <w:b w:val="0"/>
            <w:bCs/>
          </w:rPr>
          <w:tab/>
        </w:r>
        <w:r w:rsidRPr="00586236">
          <w:rPr>
            <w:rStyle w:val="Hyperlink"/>
            <w:b w:val="0"/>
            <w:bCs/>
          </w:rPr>
          <w:t>Project Objectives</w:t>
        </w:r>
        <w:r w:rsidRPr="00586236">
          <w:rPr>
            <w:webHidden/>
          </w:rPr>
          <w:tab/>
        </w:r>
        <w:r w:rsidRPr="00586236">
          <w:rPr>
            <w:webHidden/>
          </w:rPr>
          <w:fldChar w:fldCharType="begin"/>
        </w:r>
        <w:r w:rsidRPr="00586236">
          <w:rPr>
            <w:webHidden/>
          </w:rPr>
          <w:instrText xml:space="preserve"> PAGEREF _Toc119399902 \h </w:instrText>
        </w:r>
        <w:r w:rsidRPr="00586236">
          <w:rPr>
            <w:webHidden/>
          </w:rPr>
          <w:fldChar w:fldCharType="separate"/>
        </w:r>
        <w:r w:rsidR="00532EEB">
          <w:rPr>
            <w:webHidden/>
          </w:rPr>
          <w:t>25</w:t>
        </w:r>
        <w:r w:rsidRPr="00586236">
          <w:rPr>
            <w:webHidden/>
          </w:rPr>
          <w:fldChar w:fldCharType="end"/>
        </w:r>
      </w:hyperlink>
    </w:p>
    <w:p w:rsidR="00586236" w:rsidRPr="00586236" w:rsidRDefault="00586236" w:rsidP="00532EEB">
      <w:pPr>
        <w:pStyle w:val="TOC1"/>
        <w:rPr>
          <w:rFonts w:eastAsia="Times New Roman"/>
          <w:lang w:val="en-US"/>
        </w:rPr>
      </w:pPr>
      <w:hyperlink w:anchor="_Toc119399903" w:history="1">
        <w:r w:rsidRPr="00586236">
          <w:rPr>
            <w:rStyle w:val="Hyperlink"/>
            <w:b w:val="0"/>
            <w:bCs/>
          </w:rPr>
          <w:t xml:space="preserve">2.4 </w:t>
        </w:r>
        <w:r w:rsidR="00532EEB">
          <w:rPr>
            <w:rStyle w:val="Hyperlink"/>
            <w:b w:val="0"/>
            <w:bCs/>
          </w:rPr>
          <w:tab/>
        </w:r>
        <w:r w:rsidRPr="00586236">
          <w:rPr>
            <w:rStyle w:val="Hyperlink"/>
            <w:b w:val="0"/>
            <w:bCs/>
          </w:rPr>
          <w:t>Host Organization</w:t>
        </w:r>
        <w:r w:rsidRPr="00586236">
          <w:rPr>
            <w:webHidden/>
          </w:rPr>
          <w:tab/>
        </w:r>
        <w:r w:rsidRPr="00586236">
          <w:rPr>
            <w:webHidden/>
          </w:rPr>
          <w:fldChar w:fldCharType="begin"/>
        </w:r>
        <w:r w:rsidRPr="00586236">
          <w:rPr>
            <w:webHidden/>
          </w:rPr>
          <w:instrText xml:space="preserve"> PAGEREF _Toc119399903 \h </w:instrText>
        </w:r>
        <w:r w:rsidRPr="00586236">
          <w:rPr>
            <w:webHidden/>
          </w:rPr>
          <w:fldChar w:fldCharType="separate"/>
        </w:r>
        <w:r w:rsidR="00532EEB">
          <w:rPr>
            <w:webHidden/>
          </w:rPr>
          <w:t>25</w:t>
        </w:r>
        <w:r w:rsidRPr="00586236">
          <w:rPr>
            <w:webHidden/>
          </w:rPr>
          <w:fldChar w:fldCharType="end"/>
        </w:r>
      </w:hyperlink>
    </w:p>
    <w:p w:rsidR="00586236" w:rsidRPr="00586236" w:rsidRDefault="00586236" w:rsidP="00532EEB">
      <w:pPr>
        <w:pStyle w:val="TOC1"/>
        <w:rPr>
          <w:rFonts w:eastAsia="Times New Roman"/>
          <w:lang w:val="en-US"/>
        </w:rPr>
      </w:pPr>
      <w:hyperlink w:anchor="_Toc119399904" w:history="1">
        <w:r w:rsidRPr="00586236">
          <w:rPr>
            <w:rStyle w:val="Hyperlink"/>
            <w:b w:val="0"/>
            <w:bCs/>
          </w:rPr>
          <w:t xml:space="preserve">2.4.1 </w:t>
        </w:r>
        <w:r w:rsidR="00532EEB">
          <w:rPr>
            <w:rStyle w:val="Hyperlink"/>
            <w:b w:val="0"/>
            <w:bCs/>
          </w:rPr>
          <w:tab/>
        </w:r>
        <w:r w:rsidRPr="00586236">
          <w:rPr>
            <w:rStyle w:val="Hyperlink"/>
            <w:b w:val="0"/>
            <w:bCs/>
          </w:rPr>
          <w:t>Vision</w:t>
        </w:r>
        <w:r w:rsidRPr="00586236">
          <w:rPr>
            <w:webHidden/>
          </w:rPr>
          <w:tab/>
        </w:r>
        <w:r w:rsidRPr="00586236">
          <w:rPr>
            <w:webHidden/>
          </w:rPr>
          <w:fldChar w:fldCharType="begin"/>
        </w:r>
        <w:r w:rsidRPr="00586236">
          <w:rPr>
            <w:webHidden/>
          </w:rPr>
          <w:instrText xml:space="preserve"> PAGEREF _Toc119399904 \h </w:instrText>
        </w:r>
        <w:r w:rsidRPr="00586236">
          <w:rPr>
            <w:webHidden/>
          </w:rPr>
          <w:fldChar w:fldCharType="separate"/>
        </w:r>
        <w:r w:rsidR="00532EEB">
          <w:rPr>
            <w:webHidden/>
          </w:rPr>
          <w:t>25</w:t>
        </w:r>
        <w:r w:rsidRPr="00586236">
          <w:rPr>
            <w:webHidden/>
          </w:rPr>
          <w:fldChar w:fldCharType="end"/>
        </w:r>
      </w:hyperlink>
    </w:p>
    <w:p w:rsidR="00586236" w:rsidRPr="00586236" w:rsidRDefault="00586236" w:rsidP="00532EEB">
      <w:pPr>
        <w:pStyle w:val="TOC1"/>
        <w:rPr>
          <w:rFonts w:eastAsia="Times New Roman"/>
          <w:lang w:val="en-US"/>
        </w:rPr>
      </w:pPr>
      <w:hyperlink w:anchor="_Toc119399905" w:history="1">
        <w:r w:rsidRPr="00586236">
          <w:rPr>
            <w:rStyle w:val="Hyperlink"/>
            <w:b w:val="0"/>
            <w:bCs/>
          </w:rPr>
          <w:t xml:space="preserve">2.4.2 </w:t>
        </w:r>
        <w:r w:rsidR="00532EEB">
          <w:rPr>
            <w:rStyle w:val="Hyperlink"/>
            <w:b w:val="0"/>
            <w:bCs/>
          </w:rPr>
          <w:tab/>
        </w:r>
        <w:r w:rsidRPr="00586236">
          <w:rPr>
            <w:rStyle w:val="Hyperlink"/>
            <w:b w:val="0"/>
            <w:bCs/>
          </w:rPr>
          <w:t>Mission</w:t>
        </w:r>
        <w:r w:rsidRPr="00586236">
          <w:rPr>
            <w:webHidden/>
          </w:rPr>
          <w:tab/>
        </w:r>
        <w:r w:rsidRPr="00586236">
          <w:rPr>
            <w:webHidden/>
          </w:rPr>
          <w:fldChar w:fldCharType="begin"/>
        </w:r>
        <w:r w:rsidRPr="00586236">
          <w:rPr>
            <w:webHidden/>
          </w:rPr>
          <w:instrText xml:space="preserve"> PAGEREF _Toc119399905 \h </w:instrText>
        </w:r>
        <w:r w:rsidRPr="00586236">
          <w:rPr>
            <w:webHidden/>
          </w:rPr>
          <w:fldChar w:fldCharType="separate"/>
        </w:r>
        <w:r w:rsidR="00532EEB">
          <w:rPr>
            <w:webHidden/>
          </w:rPr>
          <w:t>25</w:t>
        </w:r>
        <w:r w:rsidRPr="00586236">
          <w:rPr>
            <w:webHidden/>
          </w:rPr>
          <w:fldChar w:fldCharType="end"/>
        </w:r>
      </w:hyperlink>
    </w:p>
    <w:p w:rsidR="00586236" w:rsidRPr="00586236" w:rsidRDefault="00586236" w:rsidP="00532EEB">
      <w:pPr>
        <w:pStyle w:val="TOC1"/>
        <w:rPr>
          <w:rFonts w:eastAsia="Times New Roman"/>
          <w:lang w:val="en-US"/>
        </w:rPr>
      </w:pPr>
      <w:hyperlink w:anchor="_Toc119399908" w:history="1">
        <w:r w:rsidRPr="00586236">
          <w:rPr>
            <w:rStyle w:val="Hyperlink"/>
            <w:b w:val="0"/>
          </w:rPr>
          <w:t>2.1.1</w:t>
        </w:r>
        <w:r w:rsidRPr="00586236">
          <w:rPr>
            <w:rFonts w:eastAsia="Times New Roman"/>
            <w:lang w:val="en-US"/>
          </w:rPr>
          <w:tab/>
        </w:r>
        <w:r w:rsidRPr="00586236">
          <w:rPr>
            <w:rStyle w:val="Hyperlink"/>
            <w:b w:val="0"/>
          </w:rPr>
          <w:t>Organizational Role in the Project</w:t>
        </w:r>
        <w:r w:rsidRPr="00586236">
          <w:rPr>
            <w:webHidden/>
          </w:rPr>
          <w:tab/>
        </w:r>
        <w:r w:rsidRPr="00586236">
          <w:rPr>
            <w:webHidden/>
          </w:rPr>
          <w:fldChar w:fldCharType="begin"/>
        </w:r>
        <w:r w:rsidRPr="00586236">
          <w:rPr>
            <w:webHidden/>
          </w:rPr>
          <w:instrText xml:space="preserve"> PAGEREF _Toc119399908 \h </w:instrText>
        </w:r>
        <w:r w:rsidRPr="00586236">
          <w:rPr>
            <w:webHidden/>
          </w:rPr>
          <w:fldChar w:fldCharType="separate"/>
        </w:r>
        <w:r w:rsidR="00532EEB">
          <w:rPr>
            <w:webHidden/>
          </w:rPr>
          <w:t>26</w:t>
        </w:r>
        <w:r w:rsidRPr="00586236">
          <w:rPr>
            <w:webHidden/>
          </w:rPr>
          <w:fldChar w:fldCharType="end"/>
        </w:r>
      </w:hyperlink>
    </w:p>
    <w:p w:rsidR="00586236" w:rsidRPr="00586236" w:rsidRDefault="00586236" w:rsidP="00532EEB">
      <w:pPr>
        <w:pStyle w:val="TOC1"/>
        <w:rPr>
          <w:rFonts w:eastAsia="Times New Roman"/>
          <w:lang w:val="en-US"/>
        </w:rPr>
      </w:pPr>
      <w:hyperlink w:anchor="_Toc119399909" w:history="1">
        <w:r w:rsidRPr="00586236">
          <w:rPr>
            <w:rStyle w:val="Hyperlink"/>
            <w:b w:val="0"/>
          </w:rPr>
          <w:t xml:space="preserve">2.4 </w:t>
        </w:r>
        <w:r w:rsidR="00532EEB">
          <w:rPr>
            <w:rStyle w:val="Hyperlink"/>
            <w:b w:val="0"/>
          </w:rPr>
          <w:tab/>
        </w:r>
        <w:r w:rsidRPr="00586236">
          <w:rPr>
            <w:rStyle w:val="Hyperlink"/>
            <w:b w:val="0"/>
          </w:rPr>
          <w:t>The Roles of CED Student in the Project</w:t>
        </w:r>
        <w:r w:rsidRPr="00586236">
          <w:rPr>
            <w:webHidden/>
          </w:rPr>
          <w:tab/>
        </w:r>
        <w:r w:rsidRPr="00586236">
          <w:rPr>
            <w:webHidden/>
          </w:rPr>
          <w:fldChar w:fldCharType="begin"/>
        </w:r>
        <w:r w:rsidRPr="00586236">
          <w:rPr>
            <w:webHidden/>
          </w:rPr>
          <w:instrText xml:space="preserve"> PAGEREF _Toc119399909 \h </w:instrText>
        </w:r>
        <w:r w:rsidRPr="00586236">
          <w:rPr>
            <w:webHidden/>
          </w:rPr>
          <w:fldChar w:fldCharType="separate"/>
        </w:r>
        <w:r w:rsidR="00532EEB">
          <w:rPr>
            <w:webHidden/>
          </w:rPr>
          <w:t>27</w:t>
        </w:r>
        <w:r w:rsidRPr="00586236">
          <w:rPr>
            <w:webHidden/>
          </w:rPr>
          <w:fldChar w:fldCharType="end"/>
        </w:r>
      </w:hyperlink>
    </w:p>
    <w:p w:rsidR="00586236" w:rsidRPr="00586236" w:rsidRDefault="00586236" w:rsidP="00532EEB">
      <w:pPr>
        <w:pStyle w:val="TOC1"/>
        <w:rPr>
          <w:rFonts w:eastAsia="Times New Roman"/>
          <w:lang w:val="en-US"/>
        </w:rPr>
      </w:pPr>
      <w:hyperlink w:anchor="_Toc119399910" w:history="1">
        <w:r w:rsidRPr="00586236">
          <w:rPr>
            <w:rStyle w:val="Hyperlink"/>
            <w:b w:val="0"/>
            <w:bCs/>
          </w:rPr>
          <w:t xml:space="preserve">2.5 </w:t>
        </w:r>
        <w:r w:rsidR="00532EEB">
          <w:rPr>
            <w:rStyle w:val="Hyperlink"/>
            <w:b w:val="0"/>
            <w:bCs/>
          </w:rPr>
          <w:tab/>
        </w:r>
        <w:r w:rsidRPr="00586236">
          <w:rPr>
            <w:rStyle w:val="Hyperlink"/>
            <w:b w:val="0"/>
            <w:bCs/>
          </w:rPr>
          <w:t>The Roles of the Host Organization</w:t>
        </w:r>
        <w:r w:rsidRPr="00586236">
          <w:rPr>
            <w:webHidden/>
          </w:rPr>
          <w:tab/>
        </w:r>
        <w:r w:rsidRPr="00586236">
          <w:rPr>
            <w:webHidden/>
          </w:rPr>
          <w:fldChar w:fldCharType="begin"/>
        </w:r>
        <w:r w:rsidRPr="00586236">
          <w:rPr>
            <w:webHidden/>
          </w:rPr>
          <w:instrText xml:space="preserve"> PAGEREF _Toc119399910 \h </w:instrText>
        </w:r>
        <w:r w:rsidRPr="00586236">
          <w:rPr>
            <w:webHidden/>
          </w:rPr>
          <w:fldChar w:fldCharType="separate"/>
        </w:r>
        <w:r w:rsidR="00532EEB">
          <w:rPr>
            <w:webHidden/>
          </w:rPr>
          <w:t>28</w:t>
        </w:r>
        <w:r w:rsidRPr="00586236">
          <w:rPr>
            <w:webHidden/>
          </w:rPr>
          <w:fldChar w:fldCharType="end"/>
        </w:r>
      </w:hyperlink>
    </w:p>
    <w:p w:rsidR="00586236" w:rsidRPr="00532EEB" w:rsidRDefault="00586236" w:rsidP="00532EEB">
      <w:pPr>
        <w:pStyle w:val="TOC1"/>
        <w:rPr>
          <w:rFonts w:eastAsia="Times New Roman"/>
          <w:lang w:val="en-US"/>
        </w:rPr>
      </w:pPr>
      <w:hyperlink w:anchor="_Toc119399911" w:history="1">
        <w:r w:rsidRPr="00532EEB">
          <w:rPr>
            <w:rStyle w:val="Hyperlink"/>
            <w:bCs/>
          </w:rPr>
          <w:t>CHAPTER THREE</w:t>
        </w:r>
        <w:r w:rsidRPr="00532EEB">
          <w:rPr>
            <w:webHidden/>
          </w:rPr>
          <w:tab/>
        </w:r>
        <w:r w:rsidRPr="00532EEB">
          <w:rPr>
            <w:webHidden/>
          </w:rPr>
          <w:fldChar w:fldCharType="begin"/>
        </w:r>
        <w:r w:rsidRPr="00532EEB">
          <w:rPr>
            <w:webHidden/>
          </w:rPr>
          <w:instrText xml:space="preserve"> PAGEREF _Toc119399911 \h </w:instrText>
        </w:r>
        <w:r w:rsidRPr="00532EEB">
          <w:rPr>
            <w:webHidden/>
          </w:rPr>
          <w:fldChar w:fldCharType="separate"/>
        </w:r>
        <w:r w:rsidR="00532EEB">
          <w:rPr>
            <w:webHidden/>
          </w:rPr>
          <w:t>30</w:t>
        </w:r>
        <w:r w:rsidRPr="00532EEB">
          <w:rPr>
            <w:webHidden/>
          </w:rPr>
          <w:fldChar w:fldCharType="end"/>
        </w:r>
      </w:hyperlink>
    </w:p>
    <w:p w:rsidR="00586236" w:rsidRPr="00532EEB" w:rsidRDefault="00586236" w:rsidP="00532EEB">
      <w:pPr>
        <w:pStyle w:val="TOC1"/>
        <w:rPr>
          <w:rFonts w:eastAsia="Times New Roman"/>
          <w:lang w:val="en-US"/>
        </w:rPr>
      </w:pPr>
      <w:hyperlink w:anchor="_Toc119399912" w:history="1">
        <w:r w:rsidRPr="00532EEB">
          <w:rPr>
            <w:rStyle w:val="Hyperlink"/>
            <w:bCs/>
          </w:rPr>
          <w:t>LITERATURE REVIEW</w:t>
        </w:r>
        <w:r w:rsidRPr="00532EEB">
          <w:rPr>
            <w:webHidden/>
          </w:rPr>
          <w:tab/>
        </w:r>
        <w:r w:rsidRPr="00532EEB">
          <w:rPr>
            <w:webHidden/>
          </w:rPr>
          <w:fldChar w:fldCharType="begin"/>
        </w:r>
        <w:r w:rsidRPr="00532EEB">
          <w:rPr>
            <w:webHidden/>
          </w:rPr>
          <w:instrText xml:space="preserve"> PAGEREF _Toc119399912 \h </w:instrText>
        </w:r>
        <w:r w:rsidRPr="00532EEB">
          <w:rPr>
            <w:webHidden/>
          </w:rPr>
          <w:fldChar w:fldCharType="separate"/>
        </w:r>
        <w:r w:rsidR="00532EEB">
          <w:rPr>
            <w:webHidden/>
          </w:rPr>
          <w:t>30</w:t>
        </w:r>
        <w:r w:rsidRPr="00532EEB">
          <w:rPr>
            <w:webHidden/>
          </w:rPr>
          <w:fldChar w:fldCharType="end"/>
        </w:r>
      </w:hyperlink>
    </w:p>
    <w:p w:rsidR="00586236" w:rsidRPr="00586236" w:rsidRDefault="00586236" w:rsidP="00532EEB">
      <w:pPr>
        <w:pStyle w:val="TOC1"/>
        <w:rPr>
          <w:rFonts w:eastAsia="Times New Roman"/>
          <w:lang w:val="en-US"/>
        </w:rPr>
      </w:pPr>
      <w:hyperlink w:anchor="_Toc119399913" w:history="1">
        <w:r w:rsidRPr="00586236">
          <w:rPr>
            <w:rStyle w:val="Hyperlink"/>
            <w:b w:val="0"/>
            <w:bCs/>
          </w:rPr>
          <w:t xml:space="preserve">3.1 </w:t>
        </w:r>
        <w:r w:rsidR="00532EEB">
          <w:rPr>
            <w:rStyle w:val="Hyperlink"/>
            <w:b w:val="0"/>
            <w:bCs/>
          </w:rPr>
          <w:tab/>
        </w:r>
        <w:r w:rsidRPr="00586236">
          <w:rPr>
            <w:rStyle w:val="Hyperlink"/>
            <w:b w:val="0"/>
            <w:bCs/>
          </w:rPr>
          <w:t>Overview</w:t>
        </w:r>
        <w:r w:rsidRPr="00586236">
          <w:rPr>
            <w:webHidden/>
          </w:rPr>
          <w:tab/>
        </w:r>
        <w:r w:rsidRPr="00586236">
          <w:rPr>
            <w:webHidden/>
          </w:rPr>
          <w:fldChar w:fldCharType="begin"/>
        </w:r>
        <w:r w:rsidRPr="00586236">
          <w:rPr>
            <w:webHidden/>
          </w:rPr>
          <w:instrText xml:space="preserve"> PAGEREF _Toc119399913 \h </w:instrText>
        </w:r>
        <w:r w:rsidRPr="00586236">
          <w:rPr>
            <w:webHidden/>
          </w:rPr>
          <w:fldChar w:fldCharType="separate"/>
        </w:r>
        <w:r w:rsidR="00532EEB">
          <w:rPr>
            <w:webHidden/>
          </w:rPr>
          <w:t>30</w:t>
        </w:r>
        <w:r w:rsidRPr="00586236">
          <w:rPr>
            <w:webHidden/>
          </w:rPr>
          <w:fldChar w:fldCharType="end"/>
        </w:r>
      </w:hyperlink>
    </w:p>
    <w:p w:rsidR="00586236" w:rsidRPr="00586236" w:rsidRDefault="00586236" w:rsidP="00532EEB">
      <w:pPr>
        <w:pStyle w:val="TOC1"/>
        <w:rPr>
          <w:rFonts w:eastAsia="Times New Roman"/>
          <w:lang w:val="en-US"/>
        </w:rPr>
      </w:pPr>
      <w:hyperlink w:anchor="_Toc119399914" w:history="1">
        <w:r w:rsidRPr="00586236">
          <w:rPr>
            <w:rStyle w:val="Hyperlink"/>
            <w:b w:val="0"/>
            <w:bCs/>
          </w:rPr>
          <w:t xml:space="preserve">3.2 </w:t>
        </w:r>
        <w:r w:rsidR="00532EEB">
          <w:rPr>
            <w:rStyle w:val="Hyperlink"/>
            <w:b w:val="0"/>
            <w:bCs/>
          </w:rPr>
          <w:tab/>
        </w:r>
        <w:r w:rsidRPr="00586236">
          <w:rPr>
            <w:rStyle w:val="Hyperlink"/>
            <w:b w:val="0"/>
            <w:bCs/>
          </w:rPr>
          <w:t>Definition of Concepts</w:t>
        </w:r>
        <w:r w:rsidRPr="00586236">
          <w:rPr>
            <w:webHidden/>
          </w:rPr>
          <w:tab/>
        </w:r>
        <w:r w:rsidRPr="00586236">
          <w:rPr>
            <w:webHidden/>
          </w:rPr>
          <w:fldChar w:fldCharType="begin"/>
        </w:r>
        <w:r w:rsidRPr="00586236">
          <w:rPr>
            <w:webHidden/>
          </w:rPr>
          <w:instrText xml:space="preserve"> PAGEREF _Toc119399914 \h </w:instrText>
        </w:r>
        <w:r w:rsidRPr="00586236">
          <w:rPr>
            <w:webHidden/>
          </w:rPr>
          <w:fldChar w:fldCharType="separate"/>
        </w:r>
        <w:r w:rsidR="00532EEB">
          <w:rPr>
            <w:webHidden/>
          </w:rPr>
          <w:t>30</w:t>
        </w:r>
        <w:r w:rsidRPr="00586236">
          <w:rPr>
            <w:webHidden/>
          </w:rPr>
          <w:fldChar w:fldCharType="end"/>
        </w:r>
      </w:hyperlink>
    </w:p>
    <w:p w:rsidR="00586236" w:rsidRPr="00586236" w:rsidRDefault="00586236" w:rsidP="00532EEB">
      <w:pPr>
        <w:pStyle w:val="TOC1"/>
        <w:rPr>
          <w:rFonts w:eastAsia="Times New Roman"/>
          <w:lang w:val="en-US"/>
        </w:rPr>
      </w:pPr>
      <w:hyperlink w:anchor="_Toc119399915" w:history="1">
        <w:r w:rsidRPr="00586236">
          <w:rPr>
            <w:rStyle w:val="Hyperlink"/>
            <w:b w:val="0"/>
            <w:bCs/>
          </w:rPr>
          <w:t xml:space="preserve">3.2.1 </w:t>
        </w:r>
        <w:r w:rsidR="00532EEB">
          <w:rPr>
            <w:rStyle w:val="Hyperlink"/>
            <w:b w:val="0"/>
            <w:bCs/>
          </w:rPr>
          <w:tab/>
        </w:r>
        <w:r w:rsidRPr="00586236">
          <w:rPr>
            <w:rStyle w:val="Hyperlink"/>
            <w:b w:val="0"/>
            <w:bCs/>
          </w:rPr>
          <w:t>Vegetables</w:t>
        </w:r>
        <w:r w:rsidRPr="00586236">
          <w:rPr>
            <w:webHidden/>
          </w:rPr>
          <w:tab/>
        </w:r>
        <w:r w:rsidRPr="00586236">
          <w:rPr>
            <w:webHidden/>
          </w:rPr>
          <w:fldChar w:fldCharType="begin"/>
        </w:r>
        <w:r w:rsidRPr="00586236">
          <w:rPr>
            <w:webHidden/>
          </w:rPr>
          <w:instrText xml:space="preserve"> PAGEREF _Toc119399915 \h </w:instrText>
        </w:r>
        <w:r w:rsidRPr="00586236">
          <w:rPr>
            <w:webHidden/>
          </w:rPr>
          <w:fldChar w:fldCharType="separate"/>
        </w:r>
        <w:r w:rsidR="00532EEB">
          <w:rPr>
            <w:webHidden/>
          </w:rPr>
          <w:t>30</w:t>
        </w:r>
        <w:r w:rsidRPr="00586236">
          <w:rPr>
            <w:webHidden/>
          </w:rPr>
          <w:fldChar w:fldCharType="end"/>
        </w:r>
      </w:hyperlink>
    </w:p>
    <w:p w:rsidR="00586236" w:rsidRPr="00586236" w:rsidRDefault="00586236" w:rsidP="00532EEB">
      <w:pPr>
        <w:pStyle w:val="TOC1"/>
        <w:rPr>
          <w:rFonts w:eastAsia="Times New Roman"/>
          <w:lang w:val="en-US"/>
        </w:rPr>
      </w:pPr>
      <w:hyperlink w:anchor="_Toc119399916" w:history="1">
        <w:r w:rsidRPr="00586236">
          <w:rPr>
            <w:rStyle w:val="Hyperlink"/>
            <w:b w:val="0"/>
            <w:bCs/>
          </w:rPr>
          <w:t xml:space="preserve">3.2.2 </w:t>
        </w:r>
        <w:r w:rsidR="00532EEB">
          <w:rPr>
            <w:rStyle w:val="Hyperlink"/>
            <w:b w:val="0"/>
            <w:bCs/>
          </w:rPr>
          <w:tab/>
        </w:r>
        <w:r w:rsidRPr="00586236">
          <w:rPr>
            <w:rStyle w:val="Hyperlink"/>
            <w:b w:val="0"/>
            <w:bCs/>
          </w:rPr>
          <w:t>A Community</w:t>
        </w:r>
        <w:r w:rsidRPr="00586236">
          <w:rPr>
            <w:webHidden/>
          </w:rPr>
          <w:tab/>
        </w:r>
        <w:r w:rsidRPr="00586236">
          <w:rPr>
            <w:webHidden/>
          </w:rPr>
          <w:fldChar w:fldCharType="begin"/>
        </w:r>
        <w:r w:rsidRPr="00586236">
          <w:rPr>
            <w:webHidden/>
          </w:rPr>
          <w:instrText xml:space="preserve"> PAGEREF _Toc119399916 \h </w:instrText>
        </w:r>
        <w:r w:rsidRPr="00586236">
          <w:rPr>
            <w:webHidden/>
          </w:rPr>
          <w:fldChar w:fldCharType="separate"/>
        </w:r>
        <w:r w:rsidR="00532EEB">
          <w:rPr>
            <w:webHidden/>
          </w:rPr>
          <w:t>30</w:t>
        </w:r>
        <w:r w:rsidRPr="00586236">
          <w:rPr>
            <w:webHidden/>
          </w:rPr>
          <w:fldChar w:fldCharType="end"/>
        </w:r>
      </w:hyperlink>
    </w:p>
    <w:p w:rsidR="00586236" w:rsidRPr="00586236" w:rsidRDefault="00586236" w:rsidP="00532EEB">
      <w:pPr>
        <w:pStyle w:val="TOC1"/>
        <w:rPr>
          <w:rFonts w:eastAsia="Times New Roman"/>
          <w:lang w:val="en-US"/>
        </w:rPr>
      </w:pPr>
      <w:hyperlink w:anchor="_Toc119399917" w:history="1">
        <w:r w:rsidRPr="00586236">
          <w:rPr>
            <w:rStyle w:val="Hyperlink"/>
            <w:b w:val="0"/>
            <w:bCs/>
          </w:rPr>
          <w:t xml:space="preserve">3.2.3 </w:t>
        </w:r>
        <w:r w:rsidR="00532EEB">
          <w:rPr>
            <w:rStyle w:val="Hyperlink"/>
            <w:b w:val="0"/>
            <w:bCs/>
          </w:rPr>
          <w:tab/>
        </w:r>
        <w:r w:rsidRPr="00586236">
          <w:rPr>
            <w:rStyle w:val="Hyperlink"/>
            <w:b w:val="0"/>
            <w:bCs/>
          </w:rPr>
          <w:t>Vulnerability</w:t>
        </w:r>
        <w:r w:rsidRPr="00586236">
          <w:rPr>
            <w:webHidden/>
          </w:rPr>
          <w:tab/>
        </w:r>
        <w:r w:rsidRPr="00586236">
          <w:rPr>
            <w:webHidden/>
          </w:rPr>
          <w:fldChar w:fldCharType="begin"/>
        </w:r>
        <w:r w:rsidRPr="00586236">
          <w:rPr>
            <w:webHidden/>
          </w:rPr>
          <w:instrText xml:space="preserve"> PAGEREF _Toc119399917 \h </w:instrText>
        </w:r>
        <w:r w:rsidRPr="00586236">
          <w:rPr>
            <w:webHidden/>
          </w:rPr>
          <w:fldChar w:fldCharType="separate"/>
        </w:r>
        <w:r w:rsidR="00532EEB">
          <w:rPr>
            <w:webHidden/>
          </w:rPr>
          <w:t>31</w:t>
        </w:r>
        <w:r w:rsidRPr="00586236">
          <w:rPr>
            <w:webHidden/>
          </w:rPr>
          <w:fldChar w:fldCharType="end"/>
        </w:r>
      </w:hyperlink>
    </w:p>
    <w:p w:rsidR="00586236" w:rsidRPr="00586236" w:rsidRDefault="00586236" w:rsidP="00532EEB">
      <w:pPr>
        <w:pStyle w:val="TOC1"/>
        <w:rPr>
          <w:rFonts w:eastAsia="Times New Roman"/>
          <w:lang w:val="en-US"/>
        </w:rPr>
      </w:pPr>
      <w:hyperlink w:anchor="_Toc119399918" w:history="1">
        <w:r w:rsidRPr="00586236">
          <w:rPr>
            <w:rStyle w:val="Hyperlink"/>
            <w:b w:val="0"/>
            <w:bCs/>
          </w:rPr>
          <w:t xml:space="preserve">3.2.4 </w:t>
        </w:r>
        <w:r w:rsidR="00532EEB">
          <w:rPr>
            <w:rStyle w:val="Hyperlink"/>
            <w:b w:val="0"/>
            <w:bCs/>
          </w:rPr>
          <w:tab/>
        </w:r>
        <w:r w:rsidRPr="00586236">
          <w:rPr>
            <w:rStyle w:val="Hyperlink"/>
            <w:b w:val="0"/>
            <w:bCs/>
          </w:rPr>
          <w:t>Agriculture</w:t>
        </w:r>
        <w:r w:rsidRPr="00586236">
          <w:rPr>
            <w:webHidden/>
          </w:rPr>
          <w:tab/>
        </w:r>
        <w:r w:rsidRPr="00586236">
          <w:rPr>
            <w:webHidden/>
          </w:rPr>
          <w:fldChar w:fldCharType="begin"/>
        </w:r>
        <w:r w:rsidRPr="00586236">
          <w:rPr>
            <w:webHidden/>
          </w:rPr>
          <w:instrText xml:space="preserve"> PAGEREF _Toc119399918 \h </w:instrText>
        </w:r>
        <w:r w:rsidRPr="00586236">
          <w:rPr>
            <w:webHidden/>
          </w:rPr>
          <w:fldChar w:fldCharType="separate"/>
        </w:r>
        <w:r w:rsidR="00532EEB">
          <w:rPr>
            <w:webHidden/>
          </w:rPr>
          <w:t>31</w:t>
        </w:r>
        <w:r w:rsidRPr="00586236">
          <w:rPr>
            <w:webHidden/>
          </w:rPr>
          <w:fldChar w:fldCharType="end"/>
        </w:r>
      </w:hyperlink>
    </w:p>
    <w:p w:rsidR="00586236" w:rsidRPr="00586236" w:rsidRDefault="00586236" w:rsidP="00532EEB">
      <w:pPr>
        <w:pStyle w:val="TOC1"/>
        <w:rPr>
          <w:rFonts w:eastAsia="Times New Roman"/>
          <w:lang w:val="en-US"/>
        </w:rPr>
      </w:pPr>
      <w:hyperlink w:anchor="_Toc119399919" w:history="1">
        <w:r w:rsidRPr="00586236">
          <w:rPr>
            <w:rStyle w:val="Hyperlink"/>
            <w:b w:val="0"/>
            <w:bCs/>
          </w:rPr>
          <w:t xml:space="preserve">3.3 </w:t>
        </w:r>
        <w:r w:rsidR="00532EEB">
          <w:rPr>
            <w:rStyle w:val="Hyperlink"/>
            <w:b w:val="0"/>
            <w:bCs/>
          </w:rPr>
          <w:tab/>
        </w:r>
        <w:r w:rsidRPr="00586236">
          <w:rPr>
            <w:rStyle w:val="Hyperlink"/>
            <w:b w:val="0"/>
            <w:bCs/>
          </w:rPr>
          <w:t>Theoretical Literature</w:t>
        </w:r>
        <w:r w:rsidRPr="00586236">
          <w:rPr>
            <w:webHidden/>
          </w:rPr>
          <w:tab/>
        </w:r>
        <w:r w:rsidRPr="00586236">
          <w:rPr>
            <w:webHidden/>
          </w:rPr>
          <w:fldChar w:fldCharType="begin"/>
        </w:r>
        <w:r w:rsidRPr="00586236">
          <w:rPr>
            <w:webHidden/>
          </w:rPr>
          <w:instrText xml:space="preserve"> PAGEREF _Toc119399919 \h </w:instrText>
        </w:r>
        <w:r w:rsidRPr="00586236">
          <w:rPr>
            <w:webHidden/>
          </w:rPr>
          <w:fldChar w:fldCharType="separate"/>
        </w:r>
        <w:r w:rsidR="00532EEB">
          <w:rPr>
            <w:webHidden/>
          </w:rPr>
          <w:t>31</w:t>
        </w:r>
        <w:r w:rsidRPr="00586236">
          <w:rPr>
            <w:webHidden/>
          </w:rPr>
          <w:fldChar w:fldCharType="end"/>
        </w:r>
      </w:hyperlink>
    </w:p>
    <w:p w:rsidR="00586236" w:rsidRPr="00586236" w:rsidRDefault="00586236" w:rsidP="00532EEB">
      <w:pPr>
        <w:pStyle w:val="TOC1"/>
        <w:rPr>
          <w:rFonts w:eastAsia="Times New Roman"/>
          <w:lang w:val="en-US"/>
        </w:rPr>
      </w:pPr>
      <w:hyperlink w:anchor="_Toc119399920" w:history="1">
        <w:r w:rsidRPr="00586236">
          <w:rPr>
            <w:rStyle w:val="Hyperlink"/>
            <w:b w:val="0"/>
            <w:bCs/>
          </w:rPr>
          <w:t xml:space="preserve">3.3.1 </w:t>
        </w:r>
        <w:r w:rsidR="00532EEB">
          <w:rPr>
            <w:rStyle w:val="Hyperlink"/>
            <w:b w:val="0"/>
            <w:bCs/>
          </w:rPr>
          <w:tab/>
        </w:r>
        <w:r w:rsidRPr="00586236">
          <w:rPr>
            <w:rStyle w:val="Hyperlink"/>
            <w:b w:val="0"/>
            <w:bCs/>
          </w:rPr>
          <w:t>Theories of Agriculture Development</w:t>
        </w:r>
        <w:r w:rsidRPr="00586236">
          <w:rPr>
            <w:webHidden/>
          </w:rPr>
          <w:tab/>
        </w:r>
        <w:r w:rsidRPr="00586236">
          <w:rPr>
            <w:webHidden/>
          </w:rPr>
          <w:fldChar w:fldCharType="begin"/>
        </w:r>
        <w:r w:rsidRPr="00586236">
          <w:rPr>
            <w:webHidden/>
          </w:rPr>
          <w:instrText xml:space="preserve"> PAGEREF _Toc119399920 \h </w:instrText>
        </w:r>
        <w:r w:rsidRPr="00586236">
          <w:rPr>
            <w:webHidden/>
          </w:rPr>
          <w:fldChar w:fldCharType="separate"/>
        </w:r>
        <w:r w:rsidR="00532EEB">
          <w:rPr>
            <w:webHidden/>
          </w:rPr>
          <w:t>32</w:t>
        </w:r>
        <w:r w:rsidRPr="00586236">
          <w:rPr>
            <w:webHidden/>
          </w:rPr>
          <w:fldChar w:fldCharType="end"/>
        </w:r>
      </w:hyperlink>
    </w:p>
    <w:p w:rsidR="00586236" w:rsidRPr="00586236" w:rsidRDefault="00586236" w:rsidP="00532EEB">
      <w:pPr>
        <w:pStyle w:val="TOC1"/>
        <w:rPr>
          <w:rFonts w:eastAsia="Times New Roman"/>
          <w:lang w:val="en-US"/>
        </w:rPr>
      </w:pPr>
      <w:hyperlink w:anchor="_Toc119399921" w:history="1">
        <w:r w:rsidRPr="00586236">
          <w:rPr>
            <w:rStyle w:val="Hyperlink"/>
            <w:b w:val="0"/>
            <w:bCs/>
          </w:rPr>
          <w:t xml:space="preserve">3.3.2 </w:t>
        </w:r>
        <w:r w:rsidR="00532EEB">
          <w:rPr>
            <w:rStyle w:val="Hyperlink"/>
            <w:b w:val="0"/>
            <w:bCs/>
          </w:rPr>
          <w:tab/>
        </w:r>
        <w:r w:rsidRPr="00586236">
          <w:rPr>
            <w:rStyle w:val="Hyperlink"/>
            <w:b w:val="0"/>
            <w:bCs/>
          </w:rPr>
          <w:t>The Frontier Model</w:t>
        </w:r>
        <w:r w:rsidRPr="00586236">
          <w:rPr>
            <w:webHidden/>
          </w:rPr>
          <w:tab/>
        </w:r>
        <w:r w:rsidRPr="00586236">
          <w:rPr>
            <w:webHidden/>
          </w:rPr>
          <w:fldChar w:fldCharType="begin"/>
        </w:r>
        <w:r w:rsidRPr="00586236">
          <w:rPr>
            <w:webHidden/>
          </w:rPr>
          <w:instrText xml:space="preserve"> PAGEREF _Toc119399921 \h </w:instrText>
        </w:r>
        <w:r w:rsidRPr="00586236">
          <w:rPr>
            <w:webHidden/>
          </w:rPr>
          <w:fldChar w:fldCharType="separate"/>
        </w:r>
        <w:r w:rsidR="00532EEB">
          <w:rPr>
            <w:webHidden/>
          </w:rPr>
          <w:t>33</w:t>
        </w:r>
        <w:r w:rsidRPr="00586236">
          <w:rPr>
            <w:webHidden/>
          </w:rPr>
          <w:fldChar w:fldCharType="end"/>
        </w:r>
      </w:hyperlink>
    </w:p>
    <w:p w:rsidR="00586236" w:rsidRPr="00586236" w:rsidRDefault="00586236" w:rsidP="00532EEB">
      <w:pPr>
        <w:pStyle w:val="TOC1"/>
        <w:rPr>
          <w:rFonts w:eastAsia="Times New Roman"/>
          <w:lang w:val="en-US"/>
        </w:rPr>
      </w:pPr>
      <w:hyperlink w:anchor="_Toc119399922" w:history="1">
        <w:r w:rsidRPr="00586236">
          <w:rPr>
            <w:rStyle w:val="Hyperlink"/>
            <w:b w:val="0"/>
            <w:bCs/>
          </w:rPr>
          <w:t xml:space="preserve">3.3.4 </w:t>
        </w:r>
        <w:r w:rsidR="00532EEB">
          <w:rPr>
            <w:rStyle w:val="Hyperlink"/>
            <w:b w:val="0"/>
            <w:bCs/>
          </w:rPr>
          <w:tab/>
        </w:r>
        <w:r w:rsidRPr="00586236">
          <w:rPr>
            <w:rStyle w:val="Hyperlink"/>
            <w:b w:val="0"/>
            <w:bCs/>
          </w:rPr>
          <w:t xml:space="preserve">The </w:t>
        </w:r>
        <w:r w:rsidRPr="00586236">
          <w:rPr>
            <w:rStyle w:val="Hyperlink"/>
            <w:b w:val="0"/>
          </w:rPr>
          <w:t>Diffusion of Innovation (DOI) Theory</w:t>
        </w:r>
        <w:r w:rsidRPr="00586236">
          <w:rPr>
            <w:webHidden/>
          </w:rPr>
          <w:tab/>
        </w:r>
        <w:r w:rsidRPr="00586236">
          <w:rPr>
            <w:webHidden/>
          </w:rPr>
          <w:fldChar w:fldCharType="begin"/>
        </w:r>
        <w:r w:rsidRPr="00586236">
          <w:rPr>
            <w:webHidden/>
          </w:rPr>
          <w:instrText xml:space="preserve"> PAGEREF _Toc119399922 \h </w:instrText>
        </w:r>
        <w:r w:rsidRPr="00586236">
          <w:rPr>
            <w:webHidden/>
          </w:rPr>
          <w:fldChar w:fldCharType="separate"/>
        </w:r>
        <w:r w:rsidR="00532EEB">
          <w:rPr>
            <w:webHidden/>
          </w:rPr>
          <w:t>34</w:t>
        </w:r>
        <w:r w:rsidRPr="00586236">
          <w:rPr>
            <w:webHidden/>
          </w:rPr>
          <w:fldChar w:fldCharType="end"/>
        </w:r>
      </w:hyperlink>
    </w:p>
    <w:p w:rsidR="00586236" w:rsidRPr="00586236" w:rsidRDefault="00586236" w:rsidP="00532EEB">
      <w:pPr>
        <w:pStyle w:val="TOC1"/>
        <w:rPr>
          <w:rFonts w:eastAsia="Times New Roman"/>
          <w:lang w:val="en-US"/>
        </w:rPr>
      </w:pPr>
      <w:hyperlink w:anchor="_Toc119399925" w:history="1">
        <w:r w:rsidRPr="00586236">
          <w:rPr>
            <w:rStyle w:val="Hyperlink"/>
            <w:b w:val="0"/>
            <w:bCs/>
          </w:rPr>
          <w:t xml:space="preserve">3.3.6 </w:t>
        </w:r>
        <w:r w:rsidR="00532EEB">
          <w:rPr>
            <w:rStyle w:val="Hyperlink"/>
            <w:b w:val="0"/>
            <w:bCs/>
          </w:rPr>
          <w:tab/>
        </w:r>
        <w:r w:rsidRPr="00586236">
          <w:rPr>
            <w:rStyle w:val="Hyperlink"/>
            <w:b w:val="0"/>
            <w:bCs/>
          </w:rPr>
          <w:t>The Concept of Vegetable Farming and Production</w:t>
        </w:r>
        <w:r w:rsidRPr="00586236">
          <w:rPr>
            <w:webHidden/>
          </w:rPr>
          <w:tab/>
        </w:r>
        <w:r w:rsidRPr="00586236">
          <w:rPr>
            <w:webHidden/>
          </w:rPr>
          <w:fldChar w:fldCharType="begin"/>
        </w:r>
        <w:r w:rsidRPr="00586236">
          <w:rPr>
            <w:webHidden/>
          </w:rPr>
          <w:instrText xml:space="preserve"> PAGEREF _Toc119399925 \h </w:instrText>
        </w:r>
        <w:r w:rsidRPr="00586236">
          <w:rPr>
            <w:webHidden/>
          </w:rPr>
          <w:fldChar w:fldCharType="separate"/>
        </w:r>
        <w:r w:rsidR="00532EEB">
          <w:rPr>
            <w:webHidden/>
          </w:rPr>
          <w:t>35</w:t>
        </w:r>
        <w:r w:rsidRPr="00586236">
          <w:rPr>
            <w:webHidden/>
          </w:rPr>
          <w:fldChar w:fldCharType="end"/>
        </w:r>
      </w:hyperlink>
    </w:p>
    <w:p w:rsidR="00586236" w:rsidRPr="00586236" w:rsidRDefault="00586236" w:rsidP="00532EEB">
      <w:pPr>
        <w:pStyle w:val="TOC1"/>
        <w:rPr>
          <w:rFonts w:eastAsia="Times New Roman"/>
          <w:lang w:val="en-US"/>
        </w:rPr>
      </w:pPr>
      <w:hyperlink w:anchor="_Toc119399926" w:history="1">
        <w:r w:rsidRPr="00586236">
          <w:rPr>
            <w:rStyle w:val="Hyperlink"/>
            <w:b w:val="0"/>
            <w:bCs/>
          </w:rPr>
          <w:t xml:space="preserve">3.3.7 </w:t>
        </w:r>
        <w:r w:rsidR="00532EEB">
          <w:rPr>
            <w:rStyle w:val="Hyperlink"/>
            <w:b w:val="0"/>
            <w:bCs/>
          </w:rPr>
          <w:tab/>
        </w:r>
        <w:r w:rsidRPr="00586236">
          <w:rPr>
            <w:rStyle w:val="Hyperlink"/>
            <w:b w:val="0"/>
            <w:bCs/>
          </w:rPr>
          <w:t>Types of Vegetable Production</w:t>
        </w:r>
        <w:r w:rsidRPr="00586236">
          <w:rPr>
            <w:webHidden/>
          </w:rPr>
          <w:tab/>
        </w:r>
        <w:r w:rsidRPr="00586236">
          <w:rPr>
            <w:webHidden/>
          </w:rPr>
          <w:fldChar w:fldCharType="begin"/>
        </w:r>
        <w:r w:rsidRPr="00586236">
          <w:rPr>
            <w:webHidden/>
          </w:rPr>
          <w:instrText xml:space="preserve"> PAGEREF _Toc119399926 \h </w:instrText>
        </w:r>
        <w:r w:rsidRPr="00586236">
          <w:rPr>
            <w:webHidden/>
          </w:rPr>
          <w:fldChar w:fldCharType="separate"/>
        </w:r>
        <w:r w:rsidR="00532EEB">
          <w:rPr>
            <w:webHidden/>
          </w:rPr>
          <w:t>36</w:t>
        </w:r>
        <w:r w:rsidRPr="00586236">
          <w:rPr>
            <w:webHidden/>
          </w:rPr>
          <w:fldChar w:fldCharType="end"/>
        </w:r>
      </w:hyperlink>
    </w:p>
    <w:p w:rsidR="00586236" w:rsidRPr="00586236" w:rsidRDefault="00586236" w:rsidP="00532EEB">
      <w:pPr>
        <w:pStyle w:val="TOC3"/>
        <w:spacing w:after="0"/>
        <w:ind w:left="720" w:hanging="720"/>
        <w:rPr>
          <w:noProof/>
          <w:szCs w:val="24"/>
          <w:lang w:val="en-US" w:eastAsia="en-US"/>
        </w:rPr>
      </w:pPr>
      <w:hyperlink w:anchor="_Toc119399929" w:history="1">
        <w:r w:rsidRPr="00586236">
          <w:rPr>
            <w:rStyle w:val="Hyperlink"/>
            <w:noProof/>
            <w:lang w:bidi="en-US"/>
          </w:rPr>
          <w:t xml:space="preserve">3.3.8 </w:t>
        </w:r>
        <w:r w:rsidR="00532EEB">
          <w:rPr>
            <w:rStyle w:val="Hyperlink"/>
            <w:noProof/>
            <w:lang w:bidi="en-US"/>
          </w:rPr>
          <w:tab/>
        </w:r>
        <w:r w:rsidRPr="00586236">
          <w:rPr>
            <w:rStyle w:val="Hyperlink"/>
            <w:noProof/>
            <w:lang w:bidi="en-US"/>
          </w:rPr>
          <w:t>Vegetables raised for Seed Production</w:t>
        </w:r>
        <w:r w:rsidRPr="00586236">
          <w:rPr>
            <w:noProof/>
            <w:webHidden/>
          </w:rPr>
          <w:tab/>
        </w:r>
        <w:r w:rsidRPr="00586236">
          <w:rPr>
            <w:noProof/>
            <w:webHidden/>
          </w:rPr>
          <w:fldChar w:fldCharType="begin"/>
        </w:r>
        <w:r w:rsidRPr="00586236">
          <w:rPr>
            <w:noProof/>
            <w:webHidden/>
          </w:rPr>
          <w:instrText xml:space="preserve"> PAGEREF _Toc119399929 \h </w:instrText>
        </w:r>
        <w:r w:rsidRPr="00586236">
          <w:rPr>
            <w:noProof/>
          </w:rPr>
        </w:r>
        <w:r w:rsidRPr="00586236">
          <w:rPr>
            <w:noProof/>
            <w:webHidden/>
          </w:rPr>
          <w:fldChar w:fldCharType="separate"/>
        </w:r>
        <w:r w:rsidR="00532EEB">
          <w:rPr>
            <w:noProof/>
            <w:webHidden/>
          </w:rPr>
          <w:t>38</w:t>
        </w:r>
        <w:r w:rsidRPr="00586236">
          <w:rPr>
            <w:noProof/>
            <w:webHidden/>
          </w:rPr>
          <w:fldChar w:fldCharType="end"/>
        </w:r>
      </w:hyperlink>
    </w:p>
    <w:p w:rsidR="00586236" w:rsidRPr="00586236" w:rsidRDefault="00586236" w:rsidP="00532EEB">
      <w:pPr>
        <w:pStyle w:val="TOC3"/>
        <w:spacing w:before="6" w:after="0"/>
        <w:ind w:left="965" w:hanging="965"/>
        <w:rPr>
          <w:noProof/>
          <w:szCs w:val="24"/>
          <w:lang w:val="en-US" w:eastAsia="en-US"/>
        </w:rPr>
      </w:pPr>
      <w:hyperlink w:anchor="_Toc119399930" w:history="1">
        <w:r w:rsidRPr="00586236">
          <w:rPr>
            <w:rStyle w:val="Hyperlink"/>
            <w:noProof/>
            <w:lang w:bidi="en-US"/>
          </w:rPr>
          <w:t xml:space="preserve">3.3.9 </w:t>
        </w:r>
        <w:r w:rsidR="00532EEB">
          <w:rPr>
            <w:rStyle w:val="Hyperlink"/>
            <w:noProof/>
            <w:lang w:bidi="en-US"/>
          </w:rPr>
          <w:tab/>
        </w:r>
        <w:r w:rsidRPr="00586236">
          <w:rPr>
            <w:rStyle w:val="Hyperlink"/>
            <w:noProof/>
            <w:lang w:bidi="en-US"/>
          </w:rPr>
          <w:t>Production Factors and Techniques</w:t>
        </w:r>
        <w:r w:rsidRPr="00586236">
          <w:rPr>
            <w:noProof/>
            <w:webHidden/>
          </w:rPr>
          <w:tab/>
        </w:r>
        <w:r w:rsidRPr="00586236">
          <w:rPr>
            <w:noProof/>
            <w:webHidden/>
          </w:rPr>
          <w:fldChar w:fldCharType="begin"/>
        </w:r>
        <w:r w:rsidRPr="00586236">
          <w:rPr>
            <w:noProof/>
            <w:webHidden/>
          </w:rPr>
          <w:instrText xml:space="preserve"> PAGEREF _Toc119399930 \h </w:instrText>
        </w:r>
        <w:r w:rsidRPr="00586236">
          <w:rPr>
            <w:noProof/>
          </w:rPr>
        </w:r>
        <w:r w:rsidRPr="00586236">
          <w:rPr>
            <w:noProof/>
            <w:webHidden/>
          </w:rPr>
          <w:fldChar w:fldCharType="separate"/>
        </w:r>
        <w:r w:rsidR="00532EEB">
          <w:rPr>
            <w:noProof/>
            <w:webHidden/>
          </w:rPr>
          <w:t>38</w:t>
        </w:r>
        <w:r w:rsidRPr="00586236">
          <w:rPr>
            <w:noProof/>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35" w:history="1">
        <w:r w:rsidRPr="00586236">
          <w:rPr>
            <w:rStyle w:val="Hyperlink"/>
            <w:b w:val="0"/>
            <w:bCs/>
          </w:rPr>
          <w:t xml:space="preserve">3.3.10 </w:t>
        </w:r>
        <w:r>
          <w:rPr>
            <w:rStyle w:val="Hyperlink"/>
            <w:b w:val="0"/>
            <w:bCs/>
          </w:rPr>
          <w:tab/>
        </w:r>
        <w:r w:rsidRPr="00586236">
          <w:rPr>
            <w:rStyle w:val="Hyperlink"/>
            <w:b w:val="0"/>
            <w:bCs/>
          </w:rPr>
          <w:t>Soil preparation and Management</w:t>
        </w:r>
        <w:r w:rsidRPr="00586236">
          <w:rPr>
            <w:webHidden/>
          </w:rPr>
          <w:tab/>
        </w:r>
        <w:r w:rsidRPr="00586236">
          <w:rPr>
            <w:webHidden/>
          </w:rPr>
          <w:fldChar w:fldCharType="begin"/>
        </w:r>
        <w:r w:rsidRPr="00586236">
          <w:rPr>
            <w:webHidden/>
          </w:rPr>
          <w:instrText xml:space="preserve"> PAGEREF _Toc119399935 \h </w:instrText>
        </w:r>
        <w:r w:rsidRPr="00586236">
          <w:rPr>
            <w:webHidden/>
          </w:rPr>
          <w:fldChar w:fldCharType="separate"/>
        </w:r>
        <w:r w:rsidR="00532EEB">
          <w:rPr>
            <w:webHidden/>
          </w:rPr>
          <w:t>43</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36" w:history="1">
        <w:r w:rsidRPr="00586236">
          <w:rPr>
            <w:rStyle w:val="Hyperlink"/>
            <w:b w:val="0"/>
            <w:bCs/>
          </w:rPr>
          <w:t xml:space="preserve">3.3.11 </w:t>
        </w:r>
        <w:r>
          <w:rPr>
            <w:rStyle w:val="Hyperlink"/>
            <w:b w:val="0"/>
            <w:bCs/>
          </w:rPr>
          <w:tab/>
        </w:r>
        <w:r w:rsidRPr="00586236">
          <w:rPr>
            <w:rStyle w:val="Hyperlink"/>
            <w:b w:val="0"/>
            <w:bCs/>
          </w:rPr>
          <w:t>Propagation</w:t>
        </w:r>
        <w:r w:rsidRPr="00586236">
          <w:rPr>
            <w:webHidden/>
          </w:rPr>
          <w:tab/>
        </w:r>
        <w:r w:rsidRPr="00586236">
          <w:rPr>
            <w:webHidden/>
          </w:rPr>
          <w:fldChar w:fldCharType="begin"/>
        </w:r>
        <w:r w:rsidRPr="00586236">
          <w:rPr>
            <w:webHidden/>
          </w:rPr>
          <w:instrText xml:space="preserve"> PAGEREF _Toc119399936 \h </w:instrText>
        </w:r>
        <w:r w:rsidRPr="00586236">
          <w:rPr>
            <w:webHidden/>
          </w:rPr>
          <w:fldChar w:fldCharType="separate"/>
        </w:r>
        <w:r w:rsidR="00532EEB">
          <w:rPr>
            <w:webHidden/>
          </w:rPr>
          <w:t>47</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37" w:history="1">
        <w:r w:rsidRPr="00586236">
          <w:rPr>
            <w:rStyle w:val="Hyperlink"/>
            <w:b w:val="0"/>
            <w:bCs/>
          </w:rPr>
          <w:t xml:space="preserve">3.3.12 </w:t>
        </w:r>
        <w:r>
          <w:rPr>
            <w:rStyle w:val="Hyperlink"/>
            <w:b w:val="0"/>
            <w:bCs/>
          </w:rPr>
          <w:tab/>
        </w:r>
        <w:r w:rsidRPr="00586236">
          <w:rPr>
            <w:rStyle w:val="Hyperlink"/>
            <w:b w:val="0"/>
            <w:bCs/>
          </w:rPr>
          <w:t>Planting</w:t>
        </w:r>
        <w:r w:rsidRPr="00586236">
          <w:rPr>
            <w:webHidden/>
          </w:rPr>
          <w:tab/>
        </w:r>
        <w:r w:rsidRPr="00586236">
          <w:rPr>
            <w:webHidden/>
          </w:rPr>
          <w:fldChar w:fldCharType="begin"/>
        </w:r>
        <w:r w:rsidRPr="00586236">
          <w:rPr>
            <w:webHidden/>
          </w:rPr>
          <w:instrText xml:space="preserve"> PAGEREF _Toc119399937 \h </w:instrText>
        </w:r>
        <w:r w:rsidRPr="00586236">
          <w:rPr>
            <w:webHidden/>
          </w:rPr>
          <w:fldChar w:fldCharType="separate"/>
        </w:r>
        <w:r w:rsidR="00532EEB">
          <w:rPr>
            <w:webHidden/>
          </w:rPr>
          <w:t>48</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38" w:history="1">
        <w:r w:rsidRPr="00586236">
          <w:rPr>
            <w:rStyle w:val="Hyperlink"/>
            <w:b w:val="0"/>
            <w:bCs/>
          </w:rPr>
          <w:t xml:space="preserve">3.3.13 </w:t>
        </w:r>
        <w:r>
          <w:rPr>
            <w:rStyle w:val="Hyperlink"/>
            <w:b w:val="0"/>
            <w:bCs/>
          </w:rPr>
          <w:tab/>
        </w:r>
        <w:r w:rsidRPr="00586236">
          <w:rPr>
            <w:rStyle w:val="Hyperlink"/>
            <w:b w:val="0"/>
            <w:bCs/>
          </w:rPr>
          <w:t>Care of Crops during Growth</w:t>
        </w:r>
        <w:r w:rsidRPr="00586236">
          <w:rPr>
            <w:webHidden/>
          </w:rPr>
          <w:tab/>
        </w:r>
        <w:r w:rsidRPr="00586236">
          <w:rPr>
            <w:webHidden/>
          </w:rPr>
          <w:fldChar w:fldCharType="begin"/>
        </w:r>
        <w:r w:rsidRPr="00586236">
          <w:rPr>
            <w:webHidden/>
          </w:rPr>
          <w:instrText xml:space="preserve"> PAGEREF _Toc119399938 \h </w:instrText>
        </w:r>
        <w:r w:rsidRPr="00586236">
          <w:rPr>
            <w:webHidden/>
          </w:rPr>
          <w:fldChar w:fldCharType="separate"/>
        </w:r>
        <w:r w:rsidR="00532EEB">
          <w:rPr>
            <w:webHidden/>
          </w:rPr>
          <w:t>50</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39" w:history="1">
        <w:r w:rsidRPr="00586236">
          <w:rPr>
            <w:rStyle w:val="Hyperlink"/>
            <w:b w:val="0"/>
            <w:bCs/>
          </w:rPr>
          <w:t xml:space="preserve">3.3.14 </w:t>
        </w:r>
        <w:r>
          <w:rPr>
            <w:rStyle w:val="Hyperlink"/>
            <w:b w:val="0"/>
            <w:bCs/>
          </w:rPr>
          <w:tab/>
        </w:r>
        <w:r w:rsidRPr="00586236">
          <w:rPr>
            <w:rStyle w:val="Hyperlink"/>
            <w:b w:val="0"/>
            <w:bCs/>
          </w:rPr>
          <w:t>Cultivation</w:t>
        </w:r>
        <w:r w:rsidRPr="00586236">
          <w:rPr>
            <w:webHidden/>
          </w:rPr>
          <w:tab/>
        </w:r>
        <w:r w:rsidRPr="00586236">
          <w:rPr>
            <w:webHidden/>
          </w:rPr>
          <w:fldChar w:fldCharType="begin"/>
        </w:r>
        <w:r w:rsidRPr="00586236">
          <w:rPr>
            <w:webHidden/>
          </w:rPr>
          <w:instrText xml:space="preserve"> PAGEREF _Toc119399939 \h </w:instrText>
        </w:r>
        <w:r w:rsidRPr="00586236">
          <w:rPr>
            <w:webHidden/>
          </w:rPr>
          <w:fldChar w:fldCharType="separate"/>
        </w:r>
        <w:r w:rsidR="00532EEB">
          <w:rPr>
            <w:webHidden/>
          </w:rPr>
          <w:t>50</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0" w:history="1">
        <w:r w:rsidRPr="00586236">
          <w:rPr>
            <w:rStyle w:val="Hyperlink"/>
            <w:b w:val="0"/>
            <w:bCs/>
          </w:rPr>
          <w:t xml:space="preserve">3.3.15 </w:t>
        </w:r>
        <w:r>
          <w:rPr>
            <w:rStyle w:val="Hyperlink"/>
            <w:b w:val="0"/>
            <w:bCs/>
          </w:rPr>
          <w:tab/>
        </w:r>
        <w:r w:rsidRPr="00586236">
          <w:rPr>
            <w:rStyle w:val="Hyperlink"/>
            <w:b w:val="0"/>
            <w:bCs/>
          </w:rPr>
          <w:t>Irrigation</w:t>
        </w:r>
        <w:r w:rsidRPr="00586236">
          <w:rPr>
            <w:webHidden/>
          </w:rPr>
          <w:tab/>
        </w:r>
        <w:r w:rsidRPr="00586236">
          <w:rPr>
            <w:webHidden/>
          </w:rPr>
          <w:fldChar w:fldCharType="begin"/>
        </w:r>
        <w:r w:rsidRPr="00586236">
          <w:rPr>
            <w:webHidden/>
          </w:rPr>
          <w:instrText xml:space="preserve"> PAGEREF _Toc119399940 \h </w:instrText>
        </w:r>
        <w:r w:rsidRPr="00586236">
          <w:rPr>
            <w:webHidden/>
          </w:rPr>
          <w:fldChar w:fldCharType="separate"/>
        </w:r>
        <w:r w:rsidR="00532EEB">
          <w:rPr>
            <w:webHidden/>
          </w:rPr>
          <w:t>51</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1" w:history="1">
        <w:r w:rsidRPr="00586236">
          <w:rPr>
            <w:rStyle w:val="Hyperlink"/>
            <w:b w:val="0"/>
            <w:bCs/>
          </w:rPr>
          <w:t xml:space="preserve">3.3.16 </w:t>
        </w:r>
        <w:r>
          <w:rPr>
            <w:rStyle w:val="Hyperlink"/>
            <w:b w:val="0"/>
            <w:bCs/>
          </w:rPr>
          <w:tab/>
        </w:r>
        <w:r w:rsidRPr="00586236">
          <w:rPr>
            <w:rStyle w:val="Hyperlink"/>
            <w:b w:val="0"/>
            <w:bCs/>
          </w:rPr>
          <w:t>Fertilizer Application</w:t>
        </w:r>
        <w:r w:rsidRPr="00586236">
          <w:rPr>
            <w:webHidden/>
          </w:rPr>
          <w:tab/>
        </w:r>
        <w:r w:rsidRPr="00586236">
          <w:rPr>
            <w:webHidden/>
          </w:rPr>
          <w:fldChar w:fldCharType="begin"/>
        </w:r>
        <w:r w:rsidRPr="00586236">
          <w:rPr>
            <w:webHidden/>
          </w:rPr>
          <w:instrText xml:space="preserve"> PAGEREF _Toc119399941 \h </w:instrText>
        </w:r>
        <w:r w:rsidRPr="00586236">
          <w:rPr>
            <w:webHidden/>
          </w:rPr>
          <w:fldChar w:fldCharType="separate"/>
        </w:r>
        <w:r w:rsidR="00532EEB">
          <w:rPr>
            <w:webHidden/>
          </w:rPr>
          <w:t>52</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2" w:history="1">
        <w:r w:rsidRPr="00586236">
          <w:rPr>
            <w:rStyle w:val="Hyperlink"/>
            <w:b w:val="0"/>
            <w:bCs/>
          </w:rPr>
          <w:t xml:space="preserve">3.3.17 </w:t>
        </w:r>
        <w:r>
          <w:rPr>
            <w:rStyle w:val="Hyperlink"/>
            <w:b w:val="0"/>
            <w:bCs/>
          </w:rPr>
          <w:tab/>
        </w:r>
        <w:r w:rsidRPr="00586236">
          <w:rPr>
            <w:rStyle w:val="Hyperlink"/>
            <w:b w:val="0"/>
            <w:bCs/>
          </w:rPr>
          <w:t>Weed control</w:t>
        </w:r>
        <w:r w:rsidRPr="00586236">
          <w:rPr>
            <w:webHidden/>
          </w:rPr>
          <w:tab/>
        </w:r>
        <w:r w:rsidRPr="00586236">
          <w:rPr>
            <w:webHidden/>
          </w:rPr>
          <w:fldChar w:fldCharType="begin"/>
        </w:r>
        <w:r w:rsidRPr="00586236">
          <w:rPr>
            <w:webHidden/>
          </w:rPr>
          <w:instrText xml:space="preserve"> PAGEREF _Toc119399942 \h </w:instrText>
        </w:r>
        <w:r w:rsidRPr="00586236">
          <w:rPr>
            <w:webHidden/>
          </w:rPr>
          <w:fldChar w:fldCharType="separate"/>
        </w:r>
        <w:r w:rsidR="00532EEB">
          <w:rPr>
            <w:webHidden/>
          </w:rPr>
          <w:t>52</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3" w:history="1">
        <w:r w:rsidRPr="00586236">
          <w:rPr>
            <w:rStyle w:val="Hyperlink"/>
            <w:b w:val="0"/>
            <w:bCs/>
          </w:rPr>
          <w:t xml:space="preserve">3.3.18 </w:t>
        </w:r>
        <w:r>
          <w:rPr>
            <w:rStyle w:val="Hyperlink"/>
            <w:b w:val="0"/>
            <w:bCs/>
          </w:rPr>
          <w:tab/>
        </w:r>
        <w:r w:rsidRPr="00586236">
          <w:rPr>
            <w:rStyle w:val="Hyperlink"/>
            <w:b w:val="0"/>
            <w:bCs/>
          </w:rPr>
          <w:t>Disease and Insect Control</w:t>
        </w:r>
        <w:r w:rsidRPr="00586236">
          <w:rPr>
            <w:webHidden/>
          </w:rPr>
          <w:tab/>
        </w:r>
        <w:r w:rsidRPr="00586236">
          <w:rPr>
            <w:webHidden/>
          </w:rPr>
          <w:fldChar w:fldCharType="begin"/>
        </w:r>
        <w:r w:rsidRPr="00586236">
          <w:rPr>
            <w:webHidden/>
          </w:rPr>
          <w:instrText xml:space="preserve"> PAGEREF _Toc119399943 \h </w:instrText>
        </w:r>
        <w:r w:rsidRPr="00586236">
          <w:rPr>
            <w:webHidden/>
          </w:rPr>
          <w:fldChar w:fldCharType="separate"/>
        </w:r>
        <w:r w:rsidR="00532EEB">
          <w:rPr>
            <w:webHidden/>
          </w:rPr>
          <w:t>53</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4" w:history="1">
        <w:r w:rsidRPr="00586236">
          <w:rPr>
            <w:rStyle w:val="Hyperlink"/>
            <w:b w:val="0"/>
            <w:bCs/>
          </w:rPr>
          <w:t xml:space="preserve">3.3.19 </w:t>
        </w:r>
        <w:r>
          <w:rPr>
            <w:rStyle w:val="Hyperlink"/>
            <w:b w:val="0"/>
            <w:bCs/>
          </w:rPr>
          <w:tab/>
        </w:r>
        <w:r w:rsidRPr="00586236">
          <w:rPr>
            <w:rStyle w:val="Hyperlink"/>
            <w:b w:val="0"/>
            <w:bCs/>
          </w:rPr>
          <w:t>Frost Protection</w:t>
        </w:r>
        <w:r w:rsidRPr="00586236">
          <w:rPr>
            <w:webHidden/>
          </w:rPr>
          <w:tab/>
        </w:r>
        <w:r w:rsidRPr="00586236">
          <w:rPr>
            <w:webHidden/>
          </w:rPr>
          <w:fldChar w:fldCharType="begin"/>
        </w:r>
        <w:r w:rsidRPr="00586236">
          <w:rPr>
            <w:webHidden/>
          </w:rPr>
          <w:instrText xml:space="preserve"> PAGEREF _Toc119399944 \h </w:instrText>
        </w:r>
        <w:r w:rsidRPr="00586236">
          <w:rPr>
            <w:webHidden/>
          </w:rPr>
          <w:fldChar w:fldCharType="separate"/>
        </w:r>
        <w:r w:rsidR="00532EEB">
          <w:rPr>
            <w:webHidden/>
          </w:rPr>
          <w:t>54</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5" w:history="1">
        <w:r w:rsidRPr="00586236">
          <w:rPr>
            <w:rStyle w:val="Hyperlink"/>
            <w:b w:val="0"/>
            <w:bCs/>
          </w:rPr>
          <w:t xml:space="preserve">3.3.20 </w:t>
        </w:r>
        <w:r>
          <w:rPr>
            <w:rStyle w:val="Hyperlink"/>
            <w:b w:val="0"/>
            <w:bCs/>
          </w:rPr>
          <w:tab/>
        </w:r>
        <w:r w:rsidRPr="00586236">
          <w:rPr>
            <w:rStyle w:val="Hyperlink"/>
            <w:b w:val="0"/>
            <w:bCs/>
          </w:rPr>
          <w:t>Growth Regulators</w:t>
        </w:r>
        <w:r w:rsidRPr="00586236">
          <w:rPr>
            <w:webHidden/>
          </w:rPr>
          <w:tab/>
        </w:r>
        <w:r w:rsidRPr="00586236">
          <w:rPr>
            <w:webHidden/>
          </w:rPr>
          <w:fldChar w:fldCharType="begin"/>
        </w:r>
        <w:r w:rsidRPr="00586236">
          <w:rPr>
            <w:webHidden/>
          </w:rPr>
          <w:instrText xml:space="preserve"> PAGEREF _Toc119399945 \h </w:instrText>
        </w:r>
        <w:r w:rsidRPr="00586236">
          <w:rPr>
            <w:webHidden/>
          </w:rPr>
          <w:fldChar w:fldCharType="separate"/>
        </w:r>
        <w:r w:rsidR="00532EEB">
          <w:rPr>
            <w:webHidden/>
          </w:rPr>
          <w:t>55</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6" w:history="1">
        <w:r w:rsidRPr="00586236">
          <w:rPr>
            <w:rStyle w:val="Hyperlink"/>
            <w:b w:val="0"/>
            <w:bCs/>
          </w:rPr>
          <w:t xml:space="preserve">3.3.21 </w:t>
        </w:r>
        <w:r>
          <w:rPr>
            <w:rStyle w:val="Hyperlink"/>
            <w:b w:val="0"/>
            <w:bCs/>
          </w:rPr>
          <w:tab/>
        </w:r>
        <w:r w:rsidRPr="00586236">
          <w:rPr>
            <w:rStyle w:val="Hyperlink"/>
            <w:b w:val="0"/>
            <w:bCs/>
          </w:rPr>
          <w:t>Harvesting</w:t>
        </w:r>
        <w:r w:rsidRPr="00586236">
          <w:rPr>
            <w:webHidden/>
          </w:rPr>
          <w:tab/>
        </w:r>
        <w:r w:rsidRPr="00586236">
          <w:rPr>
            <w:webHidden/>
          </w:rPr>
          <w:fldChar w:fldCharType="begin"/>
        </w:r>
        <w:r w:rsidRPr="00586236">
          <w:rPr>
            <w:webHidden/>
          </w:rPr>
          <w:instrText xml:space="preserve"> PAGEREF _Toc119399946 \h </w:instrText>
        </w:r>
        <w:r w:rsidRPr="00586236">
          <w:rPr>
            <w:webHidden/>
          </w:rPr>
          <w:fldChar w:fldCharType="separate"/>
        </w:r>
        <w:r w:rsidR="00532EEB">
          <w:rPr>
            <w:webHidden/>
          </w:rPr>
          <w:t>55</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7" w:history="1">
        <w:r w:rsidRPr="00586236">
          <w:rPr>
            <w:rStyle w:val="Hyperlink"/>
            <w:b w:val="0"/>
            <w:bCs/>
          </w:rPr>
          <w:t xml:space="preserve">3.3.22 </w:t>
        </w:r>
        <w:r>
          <w:rPr>
            <w:rStyle w:val="Hyperlink"/>
            <w:b w:val="0"/>
            <w:bCs/>
          </w:rPr>
          <w:tab/>
        </w:r>
        <w:r w:rsidRPr="00586236">
          <w:rPr>
            <w:rStyle w:val="Hyperlink"/>
            <w:b w:val="0"/>
            <w:bCs/>
          </w:rPr>
          <w:t>Storage</w:t>
        </w:r>
        <w:r w:rsidRPr="00586236">
          <w:rPr>
            <w:webHidden/>
          </w:rPr>
          <w:tab/>
        </w:r>
        <w:r w:rsidRPr="00586236">
          <w:rPr>
            <w:webHidden/>
          </w:rPr>
          <w:fldChar w:fldCharType="begin"/>
        </w:r>
        <w:r w:rsidRPr="00586236">
          <w:rPr>
            <w:webHidden/>
          </w:rPr>
          <w:instrText xml:space="preserve"> PAGEREF _Toc119399947 \h </w:instrText>
        </w:r>
        <w:r w:rsidRPr="00586236">
          <w:rPr>
            <w:webHidden/>
          </w:rPr>
          <w:fldChar w:fldCharType="separate"/>
        </w:r>
        <w:r w:rsidR="00532EEB">
          <w:rPr>
            <w:webHidden/>
          </w:rPr>
          <w:t>56</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8" w:history="1">
        <w:r w:rsidRPr="00586236">
          <w:rPr>
            <w:rStyle w:val="Hyperlink"/>
            <w:b w:val="0"/>
            <w:bCs/>
          </w:rPr>
          <w:t xml:space="preserve">3.3.23 </w:t>
        </w:r>
        <w:r>
          <w:rPr>
            <w:rStyle w:val="Hyperlink"/>
            <w:b w:val="0"/>
            <w:bCs/>
          </w:rPr>
          <w:tab/>
        </w:r>
        <w:r w:rsidRPr="00586236">
          <w:rPr>
            <w:rStyle w:val="Hyperlink"/>
            <w:b w:val="0"/>
            <w:bCs/>
          </w:rPr>
          <w:t>Premarketing Operations and Selling</w:t>
        </w:r>
        <w:r w:rsidRPr="00586236">
          <w:rPr>
            <w:webHidden/>
          </w:rPr>
          <w:tab/>
        </w:r>
        <w:r w:rsidRPr="00586236">
          <w:rPr>
            <w:webHidden/>
          </w:rPr>
          <w:fldChar w:fldCharType="begin"/>
        </w:r>
        <w:r w:rsidRPr="00586236">
          <w:rPr>
            <w:webHidden/>
          </w:rPr>
          <w:instrText xml:space="preserve"> PAGEREF _Toc119399948 \h </w:instrText>
        </w:r>
        <w:r w:rsidRPr="00586236">
          <w:rPr>
            <w:webHidden/>
          </w:rPr>
          <w:fldChar w:fldCharType="separate"/>
        </w:r>
        <w:r w:rsidR="00532EEB">
          <w:rPr>
            <w:webHidden/>
          </w:rPr>
          <w:t>58</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49" w:history="1">
        <w:r w:rsidRPr="00586236">
          <w:rPr>
            <w:rStyle w:val="Hyperlink"/>
            <w:b w:val="0"/>
            <w:bCs/>
          </w:rPr>
          <w:t xml:space="preserve">3.3.24 </w:t>
        </w:r>
        <w:r>
          <w:rPr>
            <w:rStyle w:val="Hyperlink"/>
            <w:b w:val="0"/>
            <w:bCs/>
          </w:rPr>
          <w:tab/>
        </w:r>
        <w:r w:rsidRPr="00586236">
          <w:rPr>
            <w:rStyle w:val="Hyperlink"/>
            <w:b w:val="0"/>
            <w:bCs/>
          </w:rPr>
          <w:t>Precooling</w:t>
        </w:r>
        <w:r w:rsidRPr="00586236">
          <w:rPr>
            <w:webHidden/>
          </w:rPr>
          <w:tab/>
        </w:r>
        <w:r w:rsidRPr="00586236">
          <w:rPr>
            <w:webHidden/>
          </w:rPr>
          <w:fldChar w:fldCharType="begin"/>
        </w:r>
        <w:r w:rsidRPr="00586236">
          <w:rPr>
            <w:webHidden/>
          </w:rPr>
          <w:instrText xml:space="preserve"> PAGEREF _Toc119399949 \h </w:instrText>
        </w:r>
        <w:r w:rsidRPr="00586236">
          <w:rPr>
            <w:webHidden/>
          </w:rPr>
          <w:fldChar w:fldCharType="separate"/>
        </w:r>
        <w:r w:rsidR="00532EEB">
          <w:rPr>
            <w:webHidden/>
          </w:rPr>
          <w:t>58</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50" w:history="1">
        <w:r w:rsidRPr="00586236">
          <w:rPr>
            <w:rStyle w:val="Hyperlink"/>
            <w:b w:val="0"/>
            <w:bCs/>
          </w:rPr>
          <w:t xml:space="preserve">3.3.25 </w:t>
        </w:r>
        <w:r>
          <w:rPr>
            <w:rStyle w:val="Hyperlink"/>
            <w:b w:val="0"/>
            <w:bCs/>
          </w:rPr>
          <w:tab/>
        </w:r>
        <w:r w:rsidRPr="00586236">
          <w:rPr>
            <w:rStyle w:val="Hyperlink"/>
            <w:b w:val="0"/>
            <w:bCs/>
          </w:rPr>
          <w:t>Grading</w:t>
        </w:r>
        <w:r w:rsidRPr="00586236">
          <w:rPr>
            <w:webHidden/>
          </w:rPr>
          <w:tab/>
        </w:r>
        <w:r w:rsidRPr="00586236">
          <w:rPr>
            <w:webHidden/>
          </w:rPr>
          <w:fldChar w:fldCharType="begin"/>
        </w:r>
        <w:r w:rsidRPr="00586236">
          <w:rPr>
            <w:webHidden/>
          </w:rPr>
          <w:instrText xml:space="preserve"> PAGEREF _Toc119399950 \h </w:instrText>
        </w:r>
        <w:r w:rsidRPr="00586236">
          <w:rPr>
            <w:webHidden/>
          </w:rPr>
          <w:fldChar w:fldCharType="separate"/>
        </w:r>
        <w:r w:rsidR="00532EEB">
          <w:rPr>
            <w:webHidden/>
          </w:rPr>
          <w:t>59</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51" w:history="1">
        <w:r w:rsidRPr="00586236">
          <w:rPr>
            <w:rStyle w:val="Hyperlink"/>
            <w:b w:val="0"/>
            <w:bCs/>
          </w:rPr>
          <w:t xml:space="preserve">3.3.26 </w:t>
        </w:r>
        <w:r>
          <w:rPr>
            <w:rStyle w:val="Hyperlink"/>
            <w:b w:val="0"/>
            <w:bCs/>
          </w:rPr>
          <w:tab/>
        </w:r>
        <w:r w:rsidRPr="00586236">
          <w:rPr>
            <w:rStyle w:val="Hyperlink"/>
            <w:b w:val="0"/>
            <w:bCs/>
          </w:rPr>
          <w:t>Packaging</w:t>
        </w:r>
        <w:r w:rsidRPr="00586236">
          <w:rPr>
            <w:webHidden/>
          </w:rPr>
          <w:tab/>
        </w:r>
        <w:r w:rsidRPr="00586236">
          <w:rPr>
            <w:webHidden/>
          </w:rPr>
          <w:fldChar w:fldCharType="begin"/>
        </w:r>
        <w:r w:rsidRPr="00586236">
          <w:rPr>
            <w:webHidden/>
          </w:rPr>
          <w:instrText xml:space="preserve"> PAGEREF _Toc119399951 \h </w:instrText>
        </w:r>
        <w:r w:rsidRPr="00586236">
          <w:rPr>
            <w:webHidden/>
          </w:rPr>
          <w:fldChar w:fldCharType="separate"/>
        </w:r>
        <w:r w:rsidR="00532EEB">
          <w:rPr>
            <w:webHidden/>
          </w:rPr>
          <w:t>59</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52" w:history="1">
        <w:r w:rsidRPr="00586236">
          <w:rPr>
            <w:rStyle w:val="Hyperlink"/>
            <w:b w:val="0"/>
            <w:bCs/>
          </w:rPr>
          <w:t xml:space="preserve">3.3.27 </w:t>
        </w:r>
        <w:r>
          <w:rPr>
            <w:rStyle w:val="Hyperlink"/>
            <w:b w:val="0"/>
            <w:bCs/>
          </w:rPr>
          <w:tab/>
        </w:r>
        <w:r w:rsidRPr="00586236">
          <w:rPr>
            <w:rStyle w:val="Hyperlink"/>
            <w:b w:val="0"/>
            <w:bCs/>
          </w:rPr>
          <w:t>Selling</w:t>
        </w:r>
        <w:r w:rsidRPr="00586236">
          <w:rPr>
            <w:webHidden/>
          </w:rPr>
          <w:tab/>
        </w:r>
        <w:r w:rsidRPr="00586236">
          <w:rPr>
            <w:webHidden/>
          </w:rPr>
          <w:fldChar w:fldCharType="begin"/>
        </w:r>
        <w:r w:rsidRPr="00586236">
          <w:rPr>
            <w:webHidden/>
          </w:rPr>
          <w:instrText xml:space="preserve"> PAGEREF _Toc119399952 \h </w:instrText>
        </w:r>
        <w:r w:rsidRPr="00586236">
          <w:rPr>
            <w:webHidden/>
          </w:rPr>
          <w:fldChar w:fldCharType="separate"/>
        </w:r>
        <w:r w:rsidR="00532EEB">
          <w:rPr>
            <w:webHidden/>
          </w:rPr>
          <w:t>60</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53" w:history="1">
        <w:r w:rsidRPr="00586236">
          <w:rPr>
            <w:rStyle w:val="Hyperlink"/>
            <w:b w:val="0"/>
            <w:bCs/>
          </w:rPr>
          <w:t xml:space="preserve">3.4 </w:t>
        </w:r>
        <w:r>
          <w:rPr>
            <w:rStyle w:val="Hyperlink"/>
            <w:b w:val="0"/>
            <w:bCs/>
          </w:rPr>
          <w:tab/>
        </w:r>
        <w:r w:rsidRPr="00586236">
          <w:rPr>
            <w:rStyle w:val="Hyperlink"/>
            <w:b w:val="0"/>
            <w:bCs/>
          </w:rPr>
          <w:t>Empirical Literature</w:t>
        </w:r>
        <w:r w:rsidRPr="00586236">
          <w:rPr>
            <w:webHidden/>
          </w:rPr>
          <w:tab/>
        </w:r>
        <w:r w:rsidRPr="00586236">
          <w:rPr>
            <w:webHidden/>
          </w:rPr>
          <w:fldChar w:fldCharType="begin"/>
        </w:r>
        <w:r w:rsidRPr="00586236">
          <w:rPr>
            <w:webHidden/>
          </w:rPr>
          <w:instrText xml:space="preserve"> PAGEREF _Toc119399953 \h </w:instrText>
        </w:r>
        <w:r w:rsidRPr="00586236">
          <w:rPr>
            <w:webHidden/>
          </w:rPr>
          <w:fldChar w:fldCharType="separate"/>
        </w:r>
        <w:r w:rsidR="00532EEB">
          <w:rPr>
            <w:webHidden/>
          </w:rPr>
          <w:t>60</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54" w:history="1">
        <w:r w:rsidRPr="00586236">
          <w:rPr>
            <w:rStyle w:val="Hyperlink"/>
            <w:b w:val="0"/>
            <w:bCs/>
          </w:rPr>
          <w:t xml:space="preserve">3.5 </w:t>
        </w:r>
        <w:r>
          <w:rPr>
            <w:rStyle w:val="Hyperlink"/>
            <w:b w:val="0"/>
            <w:bCs/>
          </w:rPr>
          <w:tab/>
        </w:r>
        <w:r w:rsidRPr="00586236">
          <w:rPr>
            <w:rStyle w:val="Hyperlink"/>
            <w:b w:val="0"/>
            <w:bCs/>
          </w:rPr>
          <w:t>Policy Review</w:t>
        </w:r>
        <w:r w:rsidRPr="00586236">
          <w:rPr>
            <w:webHidden/>
          </w:rPr>
          <w:tab/>
        </w:r>
        <w:r w:rsidRPr="00586236">
          <w:rPr>
            <w:webHidden/>
          </w:rPr>
          <w:fldChar w:fldCharType="begin"/>
        </w:r>
        <w:r w:rsidRPr="00586236">
          <w:rPr>
            <w:webHidden/>
          </w:rPr>
          <w:instrText xml:space="preserve"> PAGEREF _Toc119399954 \h </w:instrText>
        </w:r>
        <w:r w:rsidRPr="00586236">
          <w:rPr>
            <w:webHidden/>
          </w:rPr>
          <w:fldChar w:fldCharType="separate"/>
        </w:r>
        <w:r w:rsidR="00532EEB">
          <w:rPr>
            <w:webHidden/>
          </w:rPr>
          <w:t>64</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55" w:history="1">
        <w:r w:rsidRPr="00586236">
          <w:rPr>
            <w:rStyle w:val="Hyperlink"/>
            <w:b w:val="0"/>
            <w:bCs/>
          </w:rPr>
          <w:t xml:space="preserve">3.5.1 </w:t>
        </w:r>
        <w:r>
          <w:rPr>
            <w:rStyle w:val="Hyperlink"/>
            <w:b w:val="0"/>
            <w:bCs/>
          </w:rPr>
          <w:tab/>
        </w:r>
        <w:r w:rsidRPr="00586236">
          <w:rPr>
            <w:rStyle w:val="Hyperlink"/>
            <w:b w:val="0"/>
            <w:bCs/>
          </w:rPr>
          <w:t>Zanzibar Macroeconomic Policy Framework</w:t>
        </w:r>
        <w:r w:rsidRPr="00586236">
          <w:rPr>
            <w:webHidden/>
          </w:rPr>
          <w:tab/>
        </w:r>
        <w:r w:rsidRPr="00586236">
          <w:rPr>
            <w:webHidden/>
          </w:rPr>
          <w:fldChar w:fldCharType="begin"/>
        </w:r>
        <w:r w:rsidRPr="00586236">
          <w:rPr>
            <w:webHidden/>
          </w:rPr>
          <w:instrText xml:space="preserve"> PAGEREF _Toc119399955 \h </w:instrText>
        </w:r>
        <w:r w:rsidRPr="00586236">
          <w:rPr>
            <w:webHidden/>
          </w:rPr>
          <w:fldChar w:fldCharType="separate"/>
        </w:r>
        <w:r w:rsidR="00532EEB">
          <w:rPr>
            <w:webHidden/>
          </w:rPr>
          <w:t>64</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56" w:history="1">
        <w:r w:rsidRPr="00586236">
          <w:rPr>
            <w:rStyle w:val="Hyperlink"/>
            <w:b w:val="0"/>
            <w:bCs/>
          </w:rPr>
          <w:t xml:space="preserve">3.5.2 </w:t>
        </w:r>
        <w:r>
          <w:rPr>
            <w:rStyle w:val="Hyperlink"/>
            <w:b w:val="0"/>
            <w:bCs/>
          </w:rPr>
          <w:tab/>
        </w:r>
        <w:r w:rsidRPr="00586236">
          <w:rPr>
            <w:rStyle w:val="Hyperlink"/>
            <w:b w:val="0"/>
            <w:bCs/>
          </w:rPr>
          <w:t>Zanzibar Development Vision (Vision 2050)</w:t>
        </w:r>
        <w:r w:rsidRPr="00586236">
          <w:rPr>
            <w:webHidden/>
          </w:rPr>
          <w:tab/>
        </w:r>
        <w:r w:rsidRPr="00586236">
          <w:rPr>
            <w:webHidden/>
          </w:rPr>
          <w:fldChar w:fldCharType="begin"/>
        </w:r>
        <w:r w:rsidRPr="00586236">
          <w:rPr>
            <w:webHidden/>
          </w:rPr>
          <w:instrText xml:space="preserve"> PAGEREF _Toc119399956 \h </w:instrText>
        </w:r>
        <w:r w:rsidRPr="00586236">
          <w:rPr>
            <w:webHidden/>
          </w:rPr>
          <w:fldChar w:fldCharType="separate"/>
        </w:r>
        <w:r w:rsidR="00532EEB">
          <w:rPr>
            <w:webHidden/>
          </w:rPr>
          <w:t>65</w:t>
        </w:r>
        <w:r w:rsidRPr="00586236">
          <w:rPr>
            <w:webHidden/>
          </w:rPr>
          <w:fldChar w:fldCharType="end"/>
        </w:r>
      </w:hyperlink>
    </w:p>
    <w:p w:rsidR="00586236" w:rsidRPr="00586236" w:rsidRDefault="00586236" w:rsidP="00532EEB">
      <w:pPr>
        <w:pStyle w:val="TOC1"/>
        <w:spacing w:before="6"/>
        <w:ind w:left="965" w:hanging="965"/>
        <w:rPr>
          <w:rFonts w:eastAsia="Times New Roman"/>
          <w:lang w:val="en-US"/>
        </w:rPr>
      </w:pPr>
      <w:hyperlink w:anchor="_Toc119399957" w:history="1">
        <w:r w:rsidRPr="00586236">
          <w:rPr>
            <w:rStyle w:val="Hyperlink"/>
            <w:b w:val="0"/>
            <w:bCs/>
          </w:rPr>
          <w:t xml:space="preserve">3.5.3 </w:t>
        </w:r>
        <w:r>
          <w:rPr>
            <w:rStyle w:val="Hyperlink"/>
            <w:b w:val="0"/>
            <w:bCs/>
          </w:rPr>
          <w:tab/>
        </w:r>
        <w:r w:rsidRPr="00586236">
          <w:rPr>
            <w:rStyle w:val="Hyperlink"/>
            <w:b w:val="0"/>
            <w:bCs/>
          </w:rPr>
          <w:t>Zanzibar Medium Term Development Strategy (ZMTDS -2021-2025)</w:t>
        </w:r>
        <w:r w:rsidRPr="00586236">
          <w:rPr>
            <w:webHidden/>
          </w:rPr>
          <w:tab/>
        </w:r>
        <w:r w:rsidRPr="00586236">
          <w:rPr>
            <w:webHidden/>
          </w:rPr>
          <w:fldChar w:fldCharType="begin"/>
        </w:r>
        <w:r w:rsidRPr="00586236">
          <w:rPr>
            <w:webHidden/>
          </w:rPr>
          <w:instrText xml:space="preserve"> PAGEREF _Toc119399957 \h </w:instrText>
        </w:r>
        <w:r w:rsidRPr="00586236">
          <w:rPr>
            <w:webHidden/>
          </w:rPr>
          <w:fldChar w:fldCharType="separate"/>
        </w:r>
        <w:r w:rsidR="00532EEB">
          <w:rPr>
            <w:webHidden/>
          </w:rPr>
          <w:t>65</w:t>
        </w:r>
        <w:r w:rsidRPr="00586236">
          <w:rPr>
            <w:webHidden/>
          </w:rPr>
          <w:fldChar w:fldCharType="end"/>
        </w:r>
      </w:hyperlink>
    </w:p>
    <w:p w:rsidR="00586236" w:rsidRPr="00586236" w:rsidRDefault="00586236" w:rsidP="00532EEB">
      <w:pPr>
        <w:pStyle w:val="TOC1"/>
        <w:rPr>
          <w:rFonts w:eastAsia="Times New Roman"/>
          <w:lang w:val="en-US"/>
        </w:rPr>
      </w:pPr>
      <w:hyperlink w:anchor="_Toc119399958" w:history="1">
        <w:r w:rsidRPr="00586236">
          <w:rPr>
            <w:rStyle w:val="Hyperlink"/>
            <w:b w:val="0"/>
            <w:bCs/>
          </w:rPr>
          <w:t xml:space="preserve">3.5.4 </w:t>
        </w:r>
        <w:r>
          <w:rPr>
            <w:rStyle w:val="Hyperlink"/>
            <w:b w:val="0"/>
            <w:bCs/>
          </w:rPr>
          <w:tab/>
        </w:r>
        <w:r w:rsidRPr="00586236">
          <w:rPr>
            <w:rStyle w:val="Hyperlink"/>
            <w:b w:val="0"/>
            <w:bCs/>
          </w:rPr>
          <w:t>Sector Policy</w:t>
        </w:r>
        <w:r w:rsidRPr="00586236">
          <w:rPr>
            <w:webHidden/>
          </w:rPr>
          <w:tab/>
        </w:r>
        <w:r w:rsidRPr="00586236">
          <w:rPr>
            <w:webHidden/>
          </w:rPr>
          <w:fldChar w:fldCharType="begin"/>
        </w:r>
        <w:r w:rsidRPr="00586236">
          <w:rPr>
            <w:webHidden/>
          </w:rPr>
          <w:instrText xml:space="preserve"> PAGEREF _Toc119399958 \h </w:instrText>
        </w:r>
        <w:r w:rsidRPr="00586236">
          <w:rPr>
            <w:webHidden/>
          </w:rPr>
          <w:fldChar w:fldCharType="separate"/>
        </w:r>
        <w:r w:rsidR="00532EEB">
          <w:rPr>
            <w:webHidden/>
          </w:rPr>
          <w:t>66</w:t>
        </w:r>
        <w:r w:rsidRPr="00586236">
          <w:rPr>
            <w:webHidden/>
          </w:rPr>
          <w:fldChar w:fldCharType="end"/>
        </w:r>
      </w:hyperlink>
    </w:p>
    <w:p w:rsidR="00586236" w:rsidRPr="00586236" w:rsidRDefault="00586236" w:rsidP="00532EEB">
      <w:pPr>
        <w:pStyle w:val="TOC1"/>
        <w:rPr>
          <w:rFonts w:eastAsia="Times New Roman"/>
          <w:lang w:val="en-US"/>
        </w:rPr>
      </w:pPr>
      <w:hyperlink w:anchor="_Toc119399959" w:history="1">
        <w:r w:rsidRPr="00586236">
          <w:rPr>
            <w:rStyle w:val="Hyperlink"/>
            <w:b w:val="0"/>
            <w:bCs/>
          </w:rPr>
          <w:t xml:space="preserve">3.6 </w:t>
        </w:r>
        <w:r>
          <w:rPr>
            <w:rStyle w:val="Hyperlink"/>
            <w:b w:val="0"/>
            <w:bCs/>
          </w:rPr>
          <w:tab/>
        </w:r>
        <w:r w:rsidRPr="00586236">
          <w:rPr>
            <w:rStyle w:val="Hyperlink"/>
            <w:b w:val="0"/>
            <w:bCs/>
          </w:rPr>
          <w:t>Literature Review Summary</w:t>
        </w:r>
        <w:r w:rsidRPr="00586236">
          <w:rPr>
            <w:webHidden/>
          </w:rPr>
          <w:tab/>
        </w:r>
        <w:r w:rsidRPr="00586236">
          <w:rPr>
            <w:webHidden/>
          </w:rPr>
          <w:fldChar w:fldCharType="begin"/>
        </w:r>
        <w:r w:rsidRPr="00586236">
          <w:rPr>
            <w:webHidden/>
          </w:rPr>
          <w:instrText xml:space="preserve"> PAGEREF _Toc119399959 \h </w:instrText>
        </w:r>
        <w:r w:rsidRPr="00586236">
          <w:rPr>
            <w:webHidden/>
          </w:rPr>
          <w:fldChar w:fldCharType="separate"/>
        </w:r>
        <w:r w:rsidR="00532EEB">
          <w:rPr>
            <w:webHidden/>
          </w:rPr>
          <w:t>66</w:t>
        </w:r>
        <w:r w:rsidRPr="00586236">
          <w:rPr>
            <w:webHidden/>
          </w:rPr>
          <w:fldChar w:fldCharType="end"/>
        </w:r>
      </w:hyperlink>
    </w:p>
    <w:p w:rsidR="00586236" w:rsidRPr="00586236" w:rsidRDefault="00586236" w:rsidP="00532EEB">
      <w:pPr>
        <w:pStyle w:val="TOC1"/>
        <w:rPr>
          <w:rFonts w:eastAsia="Times New Roman"/>
          <w:lang w:val="en-US"/>
        </w:rPr>
      </w:pPr>
      <w:hyperlink w:anchor="_Toc119399960" w:history="1">
        <w:r w:rsidRPr="00586236">
          <w:rPr>
            <w:rStyle w:val="Hyperlink"/>
            <w:bCs/>
          </w:rPr>
          <w:t>CHAPTER FOUR</w:t>
        </w:r>
        <w:r w:rsidRPr="00586236">
          <w:rPr>
            <w:webHidden/>
          </w:rPr>
          <w:tab/>
        </w:r>
        <w:r w:rsidRPr="00586236">
          <w:rPr>
            <w:webHidden/>
          </w:rPr>
          <w:fldChar w:fldCharType="begin"/>
        </w:r>
        <w:r w:rsidRPr="00586236">
          <w:rPr>
            <w:webHidden/>
          </w:rPr>
          <w:instrText xml:space="preserve"> PAGEREF _Toc119399960 \h </w:instrText>
        </w:r>
        <w:r w:rsidRPr="00586236">
          <w:rPr>
            <w:webHidden/>
          </w:rPr>
          <w:fldChar w:fldCharType="separate"/>
        </w:r>
        <w:r w:rsidR="00532EEB">
          <w:rPr>
            <w:webHidden/>
          </w:rPr>
          <w:t>67</w:t>
        </w:r>
        <w:r w:rsidRPr="00586236">
          <w:rPr>
            <w:webHidden/>
          </w:rPr>
          <w:fldChar w:fldCharType="end"/>
        </w:r>
      </w:hyperlink>
    </w:p>
    <w:p w:rsidR="00586236" w:rsidRPr="00586236" w:rsidRDefault="00586236" w:rsidP="00532EEB">
      <w:pPr>
        <w:pStyle w:val="TOC1"/>
        <w:rPr>
          <w:rFonts w:eastAsia="Times New Roman"/>
          <w:lang w:val="en-US"/>
        </w:rPr>
      </w:pPr>
      <w:hyperlink w:anchor="_Toc119399961" w:history="1">
        <w:r w:rsidRPr="00586236">
          <w:rPr>
            <w:rStyle w:val="Hyperlink"/>
            <w:bCs/>
          </w:rPr>
          <w:t>PROJECT IMPLEMENTATION</w:t>
        </w:r>
        <w:r w:rsidRPr="00586236">
          <w:rPr>
            <w:webHidden/>
          </w:rPr>
          <w:tab/>
        </w:r>
        <w:r w:rsidRPr="00586236">
          <w:rPr>
            <w:webHidden/>
          </w:rPr>
          <w:fldChar w:fldCharType="begin"/>
        </w:r>
        <w:r w:rsidRPr="00586236">
          <w:rPr>
            <w:webHidden/>
          </w:rPr>
          <w:instrText xml:space="preserve"> PAGEREF _Toc119399961 \h </w:instrText>
        </w:r>
        <w:r w:rsidRPr="00586236">
          <w:rPr>
            <w:webHidden/>
          </w:rPr>
          <w:fldChar w:fldCharType="separate"/>
        </w:r>
        <w:r w:rsidR="00532EEB">
          <w:rPr>
            <w:webHidden/>
          </w:rPr>
          <w:t>67</w:t>
        </w:r>
        <w:r w:rsidRPr="00586236">
          <w:rPr>
            <w:webHidden/>
          </w:rPr>
          <w:fldChar w:fldCharType="end"/>
        </w:r>
      </w:hyperlink>
    </w:p>
    <w:p w:rsidR="00586236" w:rsidRPr="00586236" w:rsidRDefault="00586236" w:rsidP="00532EEB">
      <w:pPr>
        <w:pStyle w:val="TOC1"/>
        <w:rPr>
          <w:rFonts w:eastAsia="Times New Roman"/>
          <w:lang w:val="en-US"/>
        </w:rPr>
      </w:pPr>
      <w:hyperlink w:anchor="_Toc119399962" w:history="1">
        <w:r w:rsidRPr="00586236">
          <w:rPr>
            <w:rStyle w:val="Hyperlink"/>
            <w:b w:val="0"/>
            <w:bCs/>
          </w:rPr>
          <w:t>4.1</w:t>
        </w:r>
        <w:r w:rsidRPr="00586236">
          <w:rPr>
            <w:rFonts w:eastAsia="Times New Roman"/>
            <w:lang w:val="en-US"/>
          </w:rPr>
          <w:tab/>
        </w:r>
        <w:r w:rsidRPr="00586236">
          <w:rPr>
            <w:rStyle w:val="Hyperlink"/>
            <w:b w:val="0"/>
            <w:bCs/>
          </w:rPr>
          <w:t>Overview</w:t>
        </w:r>
        <w:r w:rsidRPr="00586236">
          <w:rPr>
            <w:webHidden/>
          </w:rPr>
          <w:tab/>
        </w:r>
        <w:r w:rsidRPr="00586236">
          <w:rPr>
            <w:webHidden/>
          </w:rPr>
          <w:fldChar w:fldCharType="begin"/>
        </w:r>
        <w:r w:rsidRPr="00586236">
          <w:rPr>
            <w:webHidden/>
          </w:rPr>
          <w:instrText xml:space="preserve"> PAGEREF _Toc119399962 \h </w:instrText>
        </w:r>
        <w:r w:rsidRPr="00586236">
          <w:rPr>
            <w:webHidden/>
          </w:rPr>
          <w:fldChar w:fldCharType="separate"/>
        </w:r>
        <w:r w:rsidR="00532EEB">
          <w:rPr>
            <w:webHidden/>
          </w:rPr>
          <w:t>67</w:t>
        </w:r>
        <w:r w:rsidRPr="00586236">
          <w:rPr>
            <w:webHidden/>
          </w:rPr>
          <w:fldChar w:fldCharType="end"/>
        </w:r>
      </w:hyperlink>
    </w:p>
    <w:p w:rsidR="00586236" w:rsidRPr="00586236" w:rsidRDefault="00586236" w:rsidP="00532EEB">
      <w:pPr>
        <w:pStyle w:val="TOC1"/>
        <w:rPr>
          <w:rFonts w:eastAsia="Times New Roman"/>
          <w:lang w:val="en-US"/>
        </w:rPr>
      </w:pPr>
      <w:hyperlink w:anchor="_Toc119399964" w:history="1">
        <w:r w:rsidRPr="00586236">
          <w:rPr>
            <w:rStyle w:val="Hyperlink"/>
            <w:b w:val="0"/>
            <w:bCs/>
          </w:rPr>
          <w:t xml:space="preserve">4.2. </w:t>
        </w:r>
        <w:r>
          <w:rPr>
            <w:rStyle w:val="Hyperlink"/>
            <w:b w:val="0"/>
            <w:bCs/>
          </w:rPr>
          <w:tab/>
        </w:r>
        <w:r w:rsidRPr="00586236">
          <w:rPr>
            <w:rStyle w:val="Hyperlink"/>
            <w:b w:val="0"/>
            <w:bCs/>
          </w:rPr>
          <w:t>Project Planning</w:t>
        </w:r>
        <w:r w:rsidRPr="00586236">
          <w:rPr>
            <w:webHidden/>
          </w:rPr>
          <w:tab/>
        </w:r>
        <w:r w:rsidRPr="00586236">
          <w:rPr>
            <w:webHidden/>
          </w:rPr>
          <w:fldChar w:fldCharType="begin"/>
        </w:r>
        <w:r w:rsidRPr="00586236">
          <w:rPr>
            <w:webHidden/>
          </w:rPr>
          <w:instrText xml:space="preserve"> PAGEREF _Toc119399964 \h </w:instrText>
        </w:r>
        <w:r w:rsidRPr="00586236">
          <w:rPr>
            <w:webHidden/>
          </w:rPr>
          <w:fldChar w:fldCharType="separate"/>
        </w:r>
        <w:r w:rsidR="00532EEB">
          <w:rPr>
            <w:webHidden/>
          </w:rPr>
          <w:t>67</w:t>
        </w:r>
        <w:r w:rsidRPr="00586236">
          <w:rPr>
            <w:webHidden/>
          </w:rPr>
          <w:fldChar w:fldCharType="end"/>
        </w:r>
      </w:hyperlink>
    </w:p>
    <w:p w:rsidR="00586236" w:rsidRPr="00586236" w:rsidRDefault="00586236" w:rsidP="00532EEB">
      <w:pPr>
        <w:pStyle w:val="TOC1"/>
        <w:rPr>
          <w:rFonts w:eastAsia="Times New Roman"/>
          <w:lang w:val="en-US"/>
        </w:rPr>
      </w:pPr>
      <w:hyperlink w:anchor="_Toc119399965" w:history="1">
        <w:r w:rsidRPr="00586236">
          <w:rPr>
            <w:rStyle w:val="Hyperlink"/>
            <w:b w:val="0"/>
            <w:bCs/>
          </w:rPr>
          <w:t xml:space="preserve">4.2.1 </w:t>
        </w:r>
        <w:r>
          <w:rPr>
            <w:rStyle w:val="Hyperlink"/>
            <w:b w:val="0"/>
            <w:bCs/>
          </w:rPr>
          <w:tab/>
        </w:r>
        <w:r w:rsidRPr="00586236">
          <w:rPr>
            <w:rStyle w:val="Hyperlink"/>
            <w:b w:val="0"/>
            <w:bCs/>
          </w:rPr>
          <w:t>Project Implementation Plan (PIP)</w:t>
        </w:r>
        <w:r w:rsidRPr="00586236">
          <w:rPr>
            <w:webHidden/>
          </w:rPr>
          <w:tab/>
        </w:r>
        <w:r w:rsidRPr="00586236">
          <w:rPr>
            <w:webHidden/>
          </w:rPr>
          <w:fldChar w:fldCharType="begin"/>
        </w:r>
        <w:r w:rsidRPr="00586236">
          <w:rPr>
            <w:webHidden/>
          </w:rPr>
          <w:instrText xml:space="preserve"> PAGEREF _Toc119399965 \h </w:instrText>
        </w:r>
        <w:r w:rsidRPr="00586236">
          <w:rPr>
            <w:webHidden/>
          </w:rPr>
          <w:fldChar w:fldCharType="separate"/>
        </w:r>
        <w:r w:rsidR="00532EEB">
          <w:rPr>
            <w:webHidden/>
          </w:rPr>
          <w:t>69</w:t>
        </w:r>
        <w:r w:rsidRPr="00586236">
          <w:rPr>
            <w:webHidden/>
          </w:rPr>
          <w:fldChar w:fldCharType="end"/>
        </w:r>
      </w:hyperlink>
    </w:p>
    <w:p w:rsidR="00586236" w:rsidRPr="00586236" w:rsidRDefault="00586236" w:rsidP="00532EEB">
      <w:pPr>
        <w:pStyle w:val="TOC1"/>
        <w:rPr>
          <w:rFonts w:eastAsia="Times New Roman"/>
          <w:lang w:val="en-US"/>
        </w:rPr>
      </w:pPr>
      <w:hyperlink w:anchor="_Toc119399967" w:history="1">
        <w:r w:rsidRPr="00586236">
          <w:rPr>
            <w:rStyle w:val="Hyperlink"/>
            <w:b w:val="0"/>
          </w:rPr>
          <w:t>4.2.2</w:t>
        </w:r>
        <w:r w:rsidRPr="00586236">
          <w:rPr>
            <w:rFonts w:eastAsia="Times New Roman"/>
            <w:lang w:val="en-US"/>
          </w:rPr>
          <w:tab/>
        </w:r>
        <w:r w:rsidRPr="00586236">
          <w:rPr>
            <w:rStyle w:val="Hyperlink"/>
            <w:b w:val="0"/>
          </w:rPr>
          <w:t>Project Inputs</w:t>
        </w:r>
        <w:r w:rsidRPr="00586236">
          <w:rPr>
            <w:webHidden/>
          </w:rPr>
          <w:tab/>
        </w:r>
        <w:r w:rsidRPr="00586236">
          <w:rPr>
            <w:webHidden/>
          </w:rPr>
          <w:fldChar w:fldCharType="begin"/>
        </w:r>
        <w:r w:rsidRPr="00586236">
          <w:rPr>
            <w:webHidden/>
          </w:rPr>
          <w:instrText xml:space="preserve"> PAGEREF _Toc119399967 \h </w:instrText>
        </w:r>
        <w:r w:rsidRPr="00586236">
          <w:rPr>
            <w:webHidden/>
          </w:rPr>
          <w:fldChar w:fldCharType="separate"/>
        </w:r>
        <w:r w:rsidR="00532EEB">
          <w:rPr>
            <w:webHidden/>
          </w:rPr>
          <w:t>75</w:t>
        </w:r>
        <w:r w:rsidRPr="00586236">
          <w:rPr>
            <w:webHidden/>
          </w:rPr>
          <w:fldChar w:fldCharType="end"/>
        </w:r>
      </w:hyperlink>
    </w:p>
    <w:p w:rsidR="00586236" w:rsidRPr="00586236" w:rsidRDefault="00586236" w:rsidP="00532EEB">
      <w:pPr>
        <w:pStyle w:val="TOC1"/>
        <w:rPr>
          <w:rFonts w:eastAsia="Times New Roman"/>
          <w:lang w:val="en-US"/>
        </w:rPr>
      </w:pPr>
      <w:hyperlink w:anchor="_Toc119399968" w:history="1">
        <w:r w:rsidRPr="00586236">
          <w:rPr>
            <w:rStyle w:val="Hyperlink"/>
            <w:b w:val="0"/>
          </w:rPr>
          <w:t>4.2.3</w:t>
        </w:r>
        <w:r w:rsidRPr="00586236">
          <w:rPr>
            <w:rFonts w:eastAsia="Times New Roman"/>
            <w:lang w:val="en-US"/>
          </w:rPr>
          <w:tab/>
        </w:r>
        <w:r w:rsidRPr="00586236">
          <w:rPr>
            <w:rStyle w:val="Hyperlink"/>
            <w:b w:val="0"/>
          </w:rPr>
          <w:t>Staffing Pattern</w:t>
        </w:r>
        <w:r w:rsidRPr="00586236">
          <w:rPr>
            <w:webHidden/>
          </w:rPr>
          <w:tab/>
        </w:r>
        <w:r w:rsidRPr="00586236">
          <w:rPr>
            <w:webHidden/>
          </w:rPr>
          <w:fldChar w:fldCharType="begin"/>
        </w:r>
        <w:r w:rsidRPr="00586236">
          <w:rPr>
            <w:webHidden/>
          </w:rPr>
          <w:instrText xml:space="preserve"> PAGEREF _Toc119399968 \h </w:instrText>
        </w:r>
        <w:r w:rsidRPr="00586236">
          <w:rPr>
            <w:webHidden/>
          </w:rPr>
          <w:fldChar w:fldCharType="separate"/>
        </w:r>
        <w:r w:rsidR="00532EEB">
          <w:rPr>
            <w:webHidden/>
          </w:rPr>
          <w:t>76</w:t>
        </w:r>
        <w:r w:rsidRPr="00586236">
          <w:rPr>
            <w:webHidden/>
          </w:rPr>
          <w:fldChar w:fldCharType="end"/>
        </w:r>
      </w:hyperlink>
    </w:p>
    <w:p w:rsidR="00586236" w:rsidRPr="00586236" w:rsidRDefault="00586236" w:rsidP="00532EEB">
      <w:pPr>
        <w:pStyle w:val="TOC1"/>
        <w:rPr>
          <w:rFonts w:eastAsia="Times New Roman"/>
          <w:lang w:val="en-US"/>
        </w:rPr>
      </w:pPr>
      <w:hyperlink w:anchor="_Toc119399969" w:history="1">
        <w:r w:rsidRPr="00586236">
          <w:rPr>
            <w:rStyle w:val="Hyperlink"/>
            <w:b w:val="0"/>
          </w:rPr>
          <w:t>4.2.4</w:t>
        </w:r>
        <w:r w:rsidRPr="00586236">
          <w:rPr>
            <w:rFonts w:eastAsia="Times New Roman"/>
            <w:lang w:val="en-US"/>
          </w:rPr>
          <w:tab/>
        </w:r>
        <w:r w:rsidRPr="00586236">
          <w:rPr>
            <w:rStyle w:val="Hyperlink"/>
            <w:b w:val="0"/>
          </w:rPr>
          <w:t>Project Budget</w:t>
        </w:r>
        <w:r w:rsidRPr="00586236">
          <w:rPr>
            <w:webHidden/>
          </w:rPr>
          <w:tab/>
        </w:r>
        <w:r w:rsidRPr="00586236">
          <w:rPr>
            <w:webHidden/>
          </w:rPr>
          <w:fldChar w:fldCharType="begin"/>
        </w:r>
        <w:r w:rsidRPr="00586236">
          <w:rPr>
            <w:webHidden/>
          </w:rPr>
          <w:instrText xml:space="preserve"> PAGEREF _Toc119399969 \h </w:instrText>
        </w:r>
        <w:r w:rsidRPr="00586236">
          <w:rPr>
            <w:webHidden/>
          </w:rPr>
          <w:fldChar w:fldCharType="separate"/>
        </w:r>
        <w:r w:rsidR="00532EEB">
          <w:rPr>
            <w:webHidden/>
          </w:rPr>
          <w:t>77</w:t>
        </w:r>
        <w:r w:rsidRPr="00586236">
          <w:rPr>
            <w:webHidden/>
          </w:rPr>
          <w:fldChar w:fldCharType="end"/>
        </w:r>
      </w:hyperlink>
    </w:p>
    <w:p w:rsidR="00586236" w:rsidRPr="00586236" w:rsidRDefault="00586236" w:rsidP="00532EEB">
      <w:pPr>
        <w:pStyle w:val="TOC1"/>
        <w:rPr>
          <w:rFonts w:eastAsia="Times New Roman"/>
          <w:lang w:val="en-US"/>
        </w:rPr>
      </w:pPr>
      <w:hyperlink w:anchor="_Toc119399970" w:history="1">
        <w:r w:rsidRPr="00586236">
          <w:rPr>
            <w:rStyle w:val="Hyperlink"/>
            <w:b w:val="0"/>
          </w:rPr>
          <w:t xml:space="preserve">4.3 </w:t>
        </w:r>
        <w:r>
          <w:rPr>
            <w:rStyle w:val="Hyperlink"/>
            <w:b w:val="0"/>
          </w:rPr>
          <w:tab/>
        </w:r>
        <w:r w:rsidRPr="00586236">
          <w:rPr>
            <w:rStyle w:val="Hyperlink"/>
            <w:b w:val="0"/>
          </w:rPr>
          <w:t>Project Implementation</w:t>
        </w:r>
        <w:r w:rsidRPr="00586236">
          <w:rPr>
            <w:webHidden/>
          </w:rPr>
          <w:tab/>
        </w:r>
        <w:r w:rsidRPr="00586236">
          <w:rPr>
            <w:webHidden/>
          </w:rPr>
          <w:fldChar w:fldCharType="begin"/>
        </w:r>
        <w:r w:rsidRPr="00586236">
          <w:rPr>
            <w:webHidden/>
          </w:rPr>
          <w:instrText xml:space="preserve"> PAGEREF _Toc119399970 \h </w:instrText>
        </w:r>
        <w:r w:rsidRPr="00586236">
          <w:rPr>
            <w:webHidden/>
          </w:rPr>
          <w:fldChar w:fldCharType="separate"/>
        </w:r>
        <w:r w:rsidR="00532EEB">
          <w:rPr>
            <w:webHidden/>
          </w:rPr>
          <w:t>81</w:t>
        </w:r>
        <w:r w:rsidRPr="00586236">
          <w:rPr>
            <w:webHidden/>
          </w:rPr>
          <w:fldChar w:fldCharType="end"/>
        </w:r>
      </w:hyperlink>
    </w:p>
    <w:p w:rsidR="00586236" w:rsidRPr="00586236" w:rsidRDefault="00586236" w:rsidP="00532EEB">
      <w:pPr>
        <w:pStyle w:val="TOC1"/>
        <w:rPr>
          <w:rFonts w:eastAsia="Times New Roman"/>
          <w:lang w:val="en-US"/>
        </w:rPr>
      </w:pPr>
      <w:hyperlink w:anchor="_Toc119399971" w:history="1">
        <w:r w:rsidRPr="00586236">
          <w:rPr>
            <w:rStyle w:val="Hyperlink"/>
            <w:b w:val="0"/>
          </w:rPr>
          <w:t xml:space="preserve">4.3.1 </w:t>
        </w:r>
        <w:r>
          <w:rPr>
            <w:rStyle w:val="Hyperlink"/>
            <w:b w:val="0"/>
          </w:rPr>
          <w:tab/>
        </w:r>
        <w:r w:rsidRPr="00586236">
          <w:rPr>
            <w:rStyle w:val="Hyperlink"/>
            <w:b w:val="0"/>
          </w:rPr>
          <w:t>Project Implementation Report</w:t>
        </w:r>
        <w:r w:rsidRPr="00586236">
          <w:rPr>
            <w:webHidden/>
          </w:rPr>
          <w:tab/>
        </w:r>
        <w:r w:rsidRPr="00586236">
          <w:rPr>
            <w:webHidden/>
          </w:rPr>
          <w:fldChar w:fldCharType="begin"/>
        </w:r>
        <w:r w:rsidRPr="00586236">
          <w:rPr>
            <w:webHidden/>
          </w:rPr>
          <w:instrText xml:space="preserve"> PAGEREF _Toc119399971 \h </w:instrText>
        </w:r>
        <w:r w:rsidRPr="00586236">
          <w:rPr>
            <w:webHidden/>
          </w:rPr>
          <w:fldChar w:fldCharType="separate"/>
        </w:r>
        <w:r w:rsidR="00532EEB">
          <w:rPr>
            <w:webHidden/>
          </w:rPr>
          <w:t>81</w:t>
        </w:r>
        <w:r w:rsidRPr="00586236">
          <w:rPr>
            <w:webHidden/>
          </w:rPr>
          <w:fldChar w:fldCharType="end"/>
        </w:r>
      </w:hyperlink>
    </w:p>
    <w:p w:rsidR="00586236" w:rsidRPr="00586236" w:rsidRDefault="00586236" w:rsidP="00532EEB">
      <w:pPr>
        <w:pStyle w:val="TOC1"/>
        <w:rPr>
          <w:rFonts w:eastAsia="Times New Roman"/>
          <w:lang w:val="en-US"/>
        </w:rPr>
      </w:pPr>
      <w:hyperlink w:anchor="_Toc119399972" w:history="1">
        <w:r w:rsidRPr="00586236">
          <w:rPr>
            <w:rStyle w:val="Hyperlink"/>
            <w:b w:val="0"/>
          </w:rPr>
          <w:t xml:space="preserve">4.3.2 </w:t>
        </w:r>
        <w:r>
          <w:rPr>
            <w:rStyle w:val="Hyperlink"/>
            <w:b w:val="0"/>
          </w:rPr>
          <w:tab/>
        </w:r>
        <w:r w:rsidRPr="00586236">
          <w:rPr>
            <w:rStyle w:val="Hyperlink"/>
            <w:b w:val="0"/>
          </w:rPr>
          <w:t>Project implementation on Gantt chart</w:t>
        </w:r>
        <w:r w:rsidRPr="00586236">
          <w:rPr>
            <w:webHidden/>
          </w:rPr>
          <w:tab/>
        </w:r>
        <w:r w:rsidRPr="00586236">
          <w:rPr>
            <w:webHidden/>
          </w:rPr>
          <w:fldChar w:fldCharType="begin"/>
        </w:r>
        <w:r w:rsidRPr="00586236">
          <w:rPr>
            <w:webHidden/>
          </w:rPr>
          <w:instrText xml:space="preserve"> PAGEREF _Toc119399972 \h </w:instrText>
        </w:r>
        <w:r w:rsidRPr="00586236">
          <w:rPr>
            <w:webHidden/>
          </w:rPr>
          <w:fldChar w:fldCharType="separate"/>
        </w:r>
        <w:r w:rsidR="00532EEB">
          <w:rPr>
            <w:webHidden/>
          </w:rPr>
          <w:t>83</w:t>
        </w:r>
        <w:r w:rsidRPr="00586236">
          <w:rPr>
            <w:webHidden/>
          </w:rPr>
          <w:fldChar w:fldCharType="end"/>
        </w:r>
      </w:hyperlink>
    </w:p>
    <w:p w:rsidR="00586236" w:rsidRPr="00586236" w:rsidRDefault="00586236" w:rsidP="00532EEB">
      <w:pPr>
        <w:pStyle w:val="TOC1"/>
        <w:rPr>
          <w:rFonts w:eastAsia="Times New Roman"/>
          <w:lang w:val="en-US"/>
        </w:rPr>
      </w:pPr>
      <w:hyperlink w:anchor="_Toc119399973" w:history="1">
        <w:r w:rsidRPr="00586236">
          <w:rPr>
            <w:rStyle w:val="Hyperlink"/>
          </w:rPr>
          <w:t>CHAPTER FIVE</w:t>
        </w:r>
        <w:r w:rsidRPr="00586236">
          <w:rPr>
            <w:webHidden/>
          </w:rPr>
          <w:tab/>
        </w:r>
        <w:r w:rsidRPr="00586236">
          <w:rPr>
            <w:webHidden/>
          </w:rPr>
          <w:fldChar w:fldCharType="begin"/>
        </w:r>
        <w:r w:rsidRPr="00586236">
          <w:rPr>
            <w:webHidden/>
          </w:rPr>
          <w:instrText xml:space="preserve"> PAGEREF _Toc119399973 \h </w:instrText>
        </w:r>
        <w:r w:rsidRPr="00586236">
          <w:rPr>
            <w:webHidden/>
          </w:rPr>
          <w:fldChar w:fldCharType="separate"/>
        </w:r>
        <w:r w:rsidR="00532EEB">
          <w:rPr>
            <w:webHidden/>
          </w:rPr>
          <w:t>85</w:t>
        </w:r>
        <w:r w:rsidRPr="00586236">
          <w:rPr>
            <w:webHidden/>
          </w:rPr>
          <w:fldChar w:fldCharType="end"/>
        </w:r>
      </w:hyperlink>
    </w:p>
    <w:p w:rsidR="00586236" w:rsidRPr="00586236" w:rsidRDefault="00586236" w:rsidP="00532EEB">
      <w:pPr>
        <w:pStyle w:val="TOC1"/>
        <w:ind w:left="0" w:firstLine="0"/>
        <w:rPr>
          <w:rFonts w:eastAsia="Times New Roman"/>
          <w:lang w:val="en-US"/>
        </w:rPr>
      </w:pPr>
      <w:hyperlink w:anchor="_Toc119399974" w:history="1">
        <w:r w:rsidRPr="00586236">
          <w:rPr>
            <w:rStyle w:val="Hyperlink"/>
          </w:rPr>
          <w:t>PARTICIPATORY MONITORING, EVALUATION AND PROJECT SUSTAINABILITY</w:t>
        </w:r>
        <w:r w:rsidRPr="00586236">
          <w:rPr>
            <w:webHidden/>
          </w:rPr>
          <w:tab/>
        </w:r>
        <w:r w:rsidRPr="00586236">
          <w:rPr>
            <w:webHidden/>
          </w:rPr>
          <w:fldChar w:fldCharType="begin"/>
        </w:r>
        <w:r w:rsidRPr="00586236">
          <w:rPr>
            <w:webHidden/>
          </w:rPr>
          <w:instrText xml:space="preserve"> PAGEREF _Toc119399974 \h </w:instrText>
        </w:r>
        <w:r w:rsidRPr="00586236">
          <w:rPr>
            <w:webHidden/>
          </w:rPr>
          <w:fldChar w:fldCharType="separate"/>
        </w:r>
        <w:r w:rsidR="00532EEB">
          <w:rPr>
            <w:webHidden/>
          </w:rPr>
          <w:t>85</w:t>
        </w:r>
        <w:r w:rsidRPr="00586236">
          <w:rPr>
            <w:webHidden/>
          </w:rPr>
          <w:fldChar w:fldCharType="end"/>
        </w:r>
      </w:hyperlink>
    </w:p>
    <w:p w:rsidR="00586236" w:rsidRPr="00586236" w:rsidRDefault="00586236" w:rsidP="00532EEB">
      <w:pPr>
        <w:pStyle w:val="TOC1"/>
        <w:rPr>
          <w:rFonts w:eastAsia="Times New Roman"/>
          <w:lang w:val="en-US"/>
        </w:rPr>
      </w:pPr>
      <w:hyperlink w:anchor="_Toc119399975" w:history="1">
        <w:r w:rsidRPr="00586236">
          <w:rPr>
            <w:rStyle w:val="Hyperlink"/>
            <w:b w:val="0"/>
          </w:rPr>
          <w:t xml:space="preserve">5.1 </w:t>
        </w:r>
        <w:r>
          <w:rPr>
            <w:rStyle w:val="Hyperlink"/>
            <w:b w:val="0"/>
          </w:rPr>
          <w:tab/>
        </w:r>
        <w:r w:rsidRPr="00586236">
          <w:rPr>
            <w:rStyle w:val="Hyperlink"/>
            <w:b w:val="0"/>
          </w:rPr>
          <w:t>Overview</w:t>
        </w:r>
        <w:r w:rsidRPr="00586236">
          <w:rPr>
            <w:webHidden/>
          </w:rPr>
          <w:tab/>
        </w:r>
        <w:r w:rsidRPr="00586236">
          <w:rPr>
            <w:webHidden/>
          </w:rPr>
          <w:fldChar w:fldCharType="begin"/>
        </w:r>
        <w:r w:rsidRPr="00586236">
          <w:rPr>
            <w:webHidden/>
          </w:rPr>
          <w:instrText xml:space="preserve"> PAGEREF _Toc119399975 \h </w:instrText>
        </w:r>
        <w:r w:rsidRPr="00586236">
          <w:rPr>
            <w:webHidden/>
          </w:rPr>
          <w:fldChar w:fldCharType="separate"/>
        </w:r>
        <w:r w:rsidR="00532EEB">
          <w:rPr>
            <w:webHidden/>
          </w:rPr>
          <w:t>85</w:t>
        </w:r>
        <w:r w:rsidRPr="00586236">
          <w:rPr>
            <w:webHidden/>
          </w:rPr>
          <w:fldChar w:fldCharType="end"/>
        </w:r>
      </w:hyperlink>
    </w:p>
    <w:p w:rsidR="00586236" w:rsidRPr="00586236" w:rsidRDefault="00586236" w:rsidP="00532EEB">
      <w:pPr>
        <w:pStyle w:val="TOC1"/>
        <w:rPr>
          <w:rFonts w:eastAsia="Times New Roman"/>
          <w:lang w:val="en-US"/>
        </w:rPr>
      </w:pPr>
      <w:hyperlink w:anchor="_Toc119399976" w:history="1">
        <w:r w:rsidRPr="00586236">
          <w:rPr>
            <w:rStyle w:val="Hyperlink"/>
            <w:b w:val="0"/>
          </w:rPr>
          <w:t xml:space="preserve">5.2 </w:t>
        </w:r>
        <w:r>
          <w:rPr>
            <w:rStyle w:val="Hyperlink"/>
            <w:b w:val="0"/>
          </w:rPr>
          <w:tab/>
        </w:r>
        <w:r w:rsidRPr="00586236">
          <w:rPr>
            <w:rStyle w:val="Hyperlink"/>
            <w:b w:val="0"/>
          </w:rPr>
          <w:t>Participatory Monitoring</w:t>
        </w:r>
        <w:r w:rsidRPr="00586236">
          <w:rPr>
            <w:webHidden/>
          </w:rPr>
          <w:tab/>
        </w:r>
        <w:r w:rsidRPr="00586236">
          <w:rPr>
            <w:webHidden/>
          </w:rPr>
          <w:fldChar w:fldCharType="begin"/>
        </w:r>
        <w:r w:rsidRPr="00586236">
          <w:rPr>
            <w:webHidden/>
          </w:rPr>
          <w:instrText xml:space="preserve"> PAGEREF _Toc119399976 \h </w:instrText>
        </w:r>
        <w:r w:rsidRPr="00586236">
          <w:rPr>
            <w:webHidden/>
          </w:rPr>
          <w:fldChar w:fldCharType="separate"/>
        </w:r>
        <w:r w:rsidR="00532EEB">
          <w:rPr>
            <w:webHidden/>
          </w:rPr>
          <w:t>85</w:t>
        </w:r>
        <w:r w:rsidRPr="00586236">
          <w:rPr>
            <w:webHidden/>
          </w:rPr>
          <w:fldChar w:fldCharType="end"/>
        </w:r>
      </w:hyperlink>
    </w:p>
    <w:p w:rsidR="00586236" w:rsidRPr="00586236" w:rsidRDefault="00586236" w:rsidP="00532EEB">
      <w:pPr>
        <w:pStyle w:val="TOC1"/>
        <w:spacing w:before="20"/>
        <w:rPr>
          <w:rFonts w:eastAsia="Times New Roman"/>
          <w:lang w:val="en-US"/>
        </w:rPr>
      </w:pPr>
      <w:hyperlink w:anchor="_Toc119399977" w:history="1">
        <w:r w:rsidRPr="00586236">
          <w:rPr>
            <w:rStyle w:val="Hyperlink"/>
            <w:b w:val="0"/>
          </w:rPr>
          <w:t>5.2.1</w:t>
        </w:r>
        <w:r>
          <w:rPr>
            <w:rStyle w:val="Hyperlink"/>
            <w:b w:val="0"/>
          </w:rPr>
          <w:tab/>
        </w:r>
        <w:r w:rsidRPr="00586236">
          <w:rPr>
            <w:rStyle w:val="Hyperlink"/>
            <w:b w:val="0"/>
          </w:rPr>
          <w:t xml:space="preserve"> Monitoring Information System</w:t>
        </w:r>
        <w:r w:rsidRPr="00586236">
          <w:rPr>
            <w:webHidden/>
          </w:rPr>
          <w:tab/>
        </w:r>
        <w:r w:rsidRPr="00586236">
          <w:rPr>
            <w:webHidden/>
          </w:rPr>
          <w:fldChar w:fldCharType="begin"/>
        </w:r>
        <w:r w:rsidRPr="00586236">
          <w:rPr>
            <w:webHidden/>
          </w:rPr>
          <w:instrText xml:space="preserve"> PAGEREF _Toc119399977 \h </w:instrText>
        </w:r>
        <w:r w:rsidRPr="00586236">
          <w:rPr>
            <w:webHidden/>
          </w:rPr>
          <w:fldChar w:fldCharType="separate"/>
        </w:r>
        <w:r w:rsidR="00532EEB">
          <w:rPr>
            <w:webHidden/>
          </w:rPr>
          <w:t>86</w:t>
        </w:r>
        <w:r w:rsidRPr="00586236">
          <w:rPr>
            <w:webHidden/>
          </w:rPr>
          <w:fldChar w:fldCharType="end"/>
        </w:r>
      </w:hyperlink>
    </w:p>
    <w:p w:rsidR="00586236" w:rsidRPr="00586236" w:rsidRDefault="00586236" w:rsidP="00532EEB">
      <w:pPr>
        <w:pStyle w:val="TOC1"/>
        <w:spacing w:before="20"/>
        <w:rPr>
          <w:rFonts w:eastAsia="Times New Roman"/>
          <w:lang w:val="en-US"/>
        </w:rPr>
      </w:pPr>
      <w:hyperlink w:anchor="_Toc119399978" w:history="1">
        <w:r w:rsidRPr="00586236">
          <w:rPr>
            <w:rStyle w:val="Hyperlink"/>
            <w:b w:val="0"/>
          </w:rPr>
          <w:t xml:space="preserve">5.2.2 </w:t>
        </w:r>
        <w:r>
          <w:rPr>
            <w:rStyle w:val="Hyperlink"/>
            <w:b w:val="0"/>
          </w:rPr>
          <w:tab/>
        </w:r>
        <w:r w:rsidRPr="00586236">
          <w:rPr>
            <w:rStyle w:val="Hyperlink"/>
            <w:b w:val="0"/>
          </w:rPr>
          <w:t>Participatory Monitoring Methods</w:t>
        </w:r>
        <w:r w:rsidRPr="00586236">
          <w:rPr>
            <w:webHidden/>
          </w:rPr>
          <w:tab/>
        </w:r>
        <w:r w:rsidRPr="00586236">
          <w:rPr>
            <w:webHidden/>
          </w:rPr>
          <w:fldChar w:fldCharType="begin"/>
        </w:r>
        <w:r w:rsidRPr="00586236">
          <w:rPr>
            <w:webHidden/>
          </w:rPr>
          <w:instrText xml:space="preserve"> PAGEREF _Toc119399978 \h </w:instrText>
        </w:r>
        <w:r w:rsidRPr="00586236">
          <w:rPr>
            <w:webHidden/>
          </w:rPr>
          <w:fldChar w:fldCharType="separate"/>
        </w:r>
        <w:r w:rsidR="00532EEB">
          <w:rPr>
            <w:webHidden/>
          </w:rPr>
          <w:t>86</w:t>
        </w:r>
        <w:r w:rsidRPr="00586236">
          <w:rPr>
            <w:webHidden/>
          </w:rPr>
          <w:fldChar w:fldCharType="end"/>
        </w:r>
      </w:hyperlink>
    </w:p>
    <w:p w:rsidR="00586236" w:rsidRPr="00586236" w:rsidRDefault="00586236" w:rsidP="00532EEB">
      <w:pPr>
        <w:pStyle w:val="TOC1"/>
        <w:spacing w:before="20"/>
        <w:rPr>
          <w:rFonts w:eastAsia="Times New Roman"/>
          <w:lang w:val="en-US"/>
        </w:rPr>
      </w:pPr>
      <w:hyperlink w:anchor="_Toc119399979" w:history="1">
        <w:r w:rsidRPr="00586236">
          <w:rPr>
            <w:rStyle w:val="Hyperlink"/>
            <w:b w:val="0"/>
          </w:rPr>
          <w:t xml:space="preserve">5.2.3 </w:t>
        </w:r>
        <w:r>
          <w:rPr>
            <w:rStyle w:val="Hyperlink"/>
            <w:b w:val="0"/>
          </w:rPr>
          <w:tab/>
        </w:r>
        <w:r w:rsidRPr="00586236">
          <w:rPr>
            <w:rStyle w:val="Hyperlink"/>
            <w:b w:val="0"/>
          </w:rPr>
          <w:t>Participatory Monitoring Plan</w:t>
        </w:r>
        <w:r w:rsidRPr="00586236">
          <w:rPr>
            <w:webHidden/>
          </w:rPr>
          <w:tab/>
        </w:r>
        <w:r w:rsidRPr="00586236">
          <w:rPr>
            <w:webHidden/>
          </w:rPr>
          <w:fldChar w:fldCharType="begin"/>
        </w:r>
        <w:r w:rsidRPr="00586236">
          <w:rPr>
            <w:webHidden/>
          </w:rPr>
          <w:instrText xml:space="preserve"> PAGEREF _Toc119399979 \h </w:instrText>
        </w:r>
        <w:r w:rsidRPr="00586236">
          <w:rPr>
            <w:webHidden/>
          </w:rPr>
          <w:fldChar w:fldCharType="separate"/>
        </w:r>
        <w:r w:rsidR="00532EEB">
          <w:rPr>
            <w:webHidden/>
          </w:rPr>
          <w:t>87</w:t>
        </w:r>
        <w:r w:rsidRPr="00586236">
          <w:rPr>
            <w:webHidden/>
          </w:rPr>
          <w:fldChar w:fldCharType="end"/>
        </w:r>
      </w:hyperlink>
    </w:p>
    <w:p w:rsidR="00586236" w:rsidRPr="00586236" w:rsidRDefault="00586236" w:rsidP="00532EEB">
      <w:pPr>
        <w:pStyle w:val="TOC1"/>
        <w:spacing w:before="20"/>
        <w:rPr>
          <w:rFonts w:eastAsia="Times New Roman"/>
          <w:lang w:val="en-US"/>
        </w:rPr>
      </w:pPr>
      <w:hyperlink w:anchor="_Toc119399980" w:history="1">
        <w:r w:rsidRPr="00586236">
          <w:rPr>
            <w:rStyle w:val="Hyperlink"/>
            <w:b w:val="0"/>
          </w:rPr>
          <w:t xml:space="preserve">5.2.4 </w:t>
        </w:r>
        <w:r>
          <w:rPr>
            <w:rStyle w:val="Hyperlink"/>
            <w:b w:val="0"/>
          </w:rPr>
          <w:tab/>
        </w:r>
        <w:r w:rsidRPr="00586236">
          <w:rPr>
            <w:rStyle w:val="Hyperlink"/>
            <w:b w:val="0"/>
          </w:rPr>
          <w:t>Participatory Evaluation</w:t>
        </w:r>
        <w:r w:rsidRPr="00586236">
          <w:rPr>
            <w:webHidden/>
          </w:rPr>
          <w:tab/>
        </w:r>
        <w:r w:rsidRPr="00586236">
          <w:rPr>
            <w:webHidden/>
          </w:rPr>
          <w:fldChar w:fldCharType="begin"/>
        </w:r>
        <w:r w:rsidRPr="00586236">
          <w:rPr>
            <w:webHidden/>
          </w:rPr>
          <w:instrText xml:space="preserve"> PAGEREF _Toc119399980 \h </w:instrText>
        </w:r>
        <w:r w:rsidRPr="00586236">
          <w:rPr>
            <w:webHidden/>
          </w:rPr>
          <w:fldChar w:fldCharType="separate"/>
        </w:r>
        <w:r w:rsidR="00532EEB">
          <w:rPr>
            <w:webHidden/>
          </w:rPr>
          <w:t>91</w:t>
        </w:r>
        <w:r w:rsidRPr="00586236">
          <w:rPr>
            <w:webHidden/>
          </w:rPr>
          <w:fldChar w:fldCharType="end"/>
        </w:r>
      </w:hyperlink>
    </w:p>
    <w:p w:rsidR="00586236" w:rsidRPr="00586236" w:rsidRDefault="00586236" w:rsidP="00532EEB">
      <w:pPr>
        <w:pStyle w:val="TOC1"/>
        <w:spacing w:before="20"/>
        <w:rPr>
          <w:rFonts w:eastAsia="Times New Roman"/>
          <w:lang w:val="en-US"/>
        </w:rPr>
      </w:pPr>
      <w:hyperlink w:anchor="_Toc119399981" w:history="1">
        <w:r w:rsidRPr="00586236">
          <w:rPr>
            <w:rStyle w:val="Hyperlink"/>
            <w:b w:val="0"/>
          </w:rPr>
          <w:t xml:space="preserve">5.2.5 </w:t>
        </w:r>
        <w:r>
          <w:rPr>
            <w:rStyle w:val="Hyperlink"/>
            <w:b w:val="0"/>
          </w:rPr>
          <w:tab/>
        </w:r>
        <w:r w:rsidRPr="00586236">
          <w:rPr>
            <w:rStyle w:val="Hyperlink"/>
            <w:b w:val="0"/>
          </w:rPr>
          <w:t>Performance Indicators</w:t>
        </w:r>
        <w:r w:rsidRPr="00586236">
          <w:rPr>
            <w:webHidden/>
          </w:rPr>
          <w:tab/>
        </w:r>
        <w:r w:rsidRPr="00586236">
          <w:rPr>
            <w:webHidden/>
          </w:rPr>
          <w:fldChar w:fldCharType="begin"/>
        </w:r>
        <w:r w:rsidRPr="00586236">
          <w:rPr>
            <w:webHidden/>
          </w:rPr>
          <w:instrText xml:space="preserve"> PAGEREF _Toc119399981 \h </w:instrText>
        </w:r>
        <w:r w:rsidRPr="00586236">
          <w:rPr>
            <w:webHidden/>
          </w:rPr>
          <w:fldChar w:fldCharType="separate"/>
        </w:r>
        <w:r w:rsidR="00532EEB">
          <w:rPr>
            <w:webHidden/>
          </w:rPr>
          <w:t>91</w:t>
        </w:r>
        <w:r w:rsidRPr="00586236">
          <w:rPr>
            <w:webHidden/>
          </w:rPr>
          <w:fldChar w:fldCharType="end"/>
        </w:r>
      </w:hyperlink>
    </w:p>
    <w:p w:rsidR="00586236" w:rsidRPr="00586236" w:rsidRDefault="00586236" w:rsidP="00532EEB">
      <w:pPr>
        <w:pStyle w:val="TOC1"/>
        <w:spacing w:before="20"/>
        <w:rPr>
          <w:rFonts w:eastAsia="Times New Roman"/>
          <w:lang w:val="en-US"/>
        </w:rPr>
      </w:pPr>
      <w:hyperlink w:anchor="_Toc119399982" w:history="1">
        <w:r w:rsidRPr="00586236">
          <w:rPr>
            <w:rStyle w:val="Hyperlink"/>
            <w:b w:val="0"/>
          </w:rPr>
          <w:t xml:space="preserve">5.2.6 </w:t>
        </w:r>
        <w:r>
          <w:rPr>
            <w:rStyle w:val="Hyperlink"/>
            <w:b w:val="0"/>
          </w:rPr>
          <w:tab/>
        </w:r>
        <w:r w:rsidRPr="00586236">
          <w:rPr>
            <w:rStyle w:val="Hyperlink"/>
            <w:b w:val="0"/>
          </w:rPr>
          <w:t>Participatory Evaluation Methods</w:t>
        </w:r>
        <w:r w:rsidRPr="00586236">
          <w:rPr>
            <w:webHidden/>
          </w:rPr>
          <w:tab/>
        </w:r>
        <w:r w:rsidRPr="00586236">
          <w:rPr>
            <w:webHidden/>
          </w:rPr>
          <w:fldChar w:fldCharType="begin"/>
        </w:r>
        <w:r w:rsidRPr="00586236">
          <w:rPr>
            <w:webHidden/>
          </w:rPr>
          <w:instrText xml:space="preserve"> PAGEREF _Toc119399982 \h </w:instrText>
        </w:r>
        <w:r w:rsidRPr="00586236">
          <w:rPr>
            <w:webHidden/>
          </w:rPr>
          <w:fldChar w:fldCharType="separate"/>
        </w:r>
        <w:r w:rsidR="00532EEB">
          <w:rPr>
            <w:webHidden/>
          </w:rPr>
          <w:t>94</w:t>
        </w:r>
        <w:r w:rsidRPr="00586236">
          <w:rPr>
            <w:webHidden/>
          </w:rPr>
          <w:fldChar w:fldCharType="end"/>
        </w:r>
      </w:hyperlink>
    </w:p>
    <w:p w:rsidR="00586236" w:rsidRPr="00586236" w:rsidRDefault="00586236" w:rsidP="00532EEB">
      <w:pPr>
        <w:pStyle w:val="TOC1"/>
        <w:rPr>
          <w:rFonts w:eastAsia="Times New Roman"/>
          <w:lang w:val="en-US"/>
        </w:rPr>
      </w:pPr>
      <w:hyperlink w:anchor="_Toc119399983" w:history="1">
        <w:r w:rsidRPr="00586236">
          <w:rPr>
            <w:rStyle w:val="Hyperlink"/>
            <w:b w:val="0"/>
          </w:rPr>
          <w:t xml:space="preserve">5.2.7 </w:t>
        </w:r>
        <w:r>
          <w:rPr>
            <w:rStyle w:val="Hyperlink"/>
            <w:b w:val="0"/>
          </w:rPr>
          <w:tab/>
        </w:r>
        <w:r w:rsidRPr="00586236">
          <w:rPr>
            <w:rStyle w:val="Hyperlink"/>
            <w:b w:val="0"/>
          </w:rPr>
          <w:t>Participatory Evaluation Summary</w:t>
        </w:r>
        <w:r w:rsidRPr="00586236">
          <w:rPr>
            <w:webHidden/>
          </w:rPr>
          <w:tab/>
        </w:r>
        <w:r w:rsidRPr="00586236">
          <w:rPr>
            <w:webHidden/>
          </w:rPr>
          <w:fldChar w:fldCharType="begin"/>
        </w:r>
        <w:r w:rsidRPr="00586236">
          <w:rPr>
            <w:webHidden/>
          </w:rPr>
          <w:instrText xml:space="preserve"> PAGEREF _Toc119399983 \h </w:instrText>
        </w:r>
        <w:r w:rsidRPr="00586236">
          <w:rPr>
            <w:webHidden/>
          </w:rPr>
          <w:fldChar w:fldCharType="separate"/>
        </w:r>
        <w:r w:rsidR="00532EEB">
          <w:rPr>
            <w:webHidden/>
          </w:rPr>
          <w:t>94</w:t>
        </w:r>
        <w:r w:rsidRPr="00586236">
          <w:rPr>
            <w:webHidden/>
          </w:rPr>
          <w:fldChar w:fldCharType="end"/>
        </w:r>
      </w:hyperlink>
    </w:p>
    <w:p w:rsidR="00586236" w:rsidRPr="00586236" w:rsidRDefault="00586236" w:rsidP="00532EEB">
      <w:pPr>
        <w:pStyle w:val="TOC1"/>
        <w:rPr>
          <w:rFonts w:eastAsia="Times New Roman"/>
          <w:lang w:val="en-US"/>
        </w:rPr>
      </w:pPr>
      <w:hyperlink w:anchor="_Toc119399984" w:history="1">
        <w:r w:rsidRPr="00586236">
          <w:rPr>
            <w:rStyle w:val="Hyperlink"/>
            <w:b w:val="0"/>
          </w:rPr>
          <w:t xml:space="preserve">5.3 </w:t>
        </w:r>
        <w:r>
          <w:rPr>
            <w:rStyle w:val="Hyperlink"/>
            <w:b w:val="0"/>
          </w:rPr>
          <w:tab/>
        </w:r>
        <w:r w:rsidRPr="00586236">
          <w:rPr>
            <w:rStyle w:val="Hyperlink"/>
            <w:b w:val="0"/>
          </w:rPr>
          <w:t>Project Sustainability</w:t>
        </w:r>
        <w:r w:rsidRPr="00586236">
          <w:rPr>
            <w:webHidden/>
          </w:rPr>
          <w:tab/>
        </w:r>
        <w:r w:rsidRPr="00586236">
          <w:rPr>
            <w:webHidden/>
          </w:rPr>
          <w:fldChar w:fldCharType="begin"/>
        </w:r>
        <w:r w:rsidRPr="00586236">
          <w:rPr>
            <w:webHidden/>
          </w:rPr>
          <w:instrText xml:space="preserve"> PAGEREF _Toc119399984 \h </w:instrText>
        </w:r>
        <w:r w:rsidRPr="00586236">
          <w:rPr>
            <w:webHidden/>
          </w:rPr>
          <w:fldChar w:fldCharType="separate"/>
        </w:r>
        <w:r w:rsidR="00532EEB">
          <w:rPr>
            <w:webHidden/>
          </w:rPr>
          <w:t>98</w:t>
        </w:r>
        <w:r w:rsidRPr="00586236">
          <w:rPr>
            <w:webHidden/>
          </w:rPr>
          <w:fldChar w:fldCharType="end"/>
        </w:r>
      </w:hyperlink>
    </w:p>
    <w:p w:rsidR="00586236" w:rsidRPr="00586236" w:rsidRDefault="00586236" w:rsidP="00532EEB">
      <w:pPr>
        <w:pStyle w:val="TOC1"/>
        <w:rPr>
          <w:rFonts w:eastAsia="Times New Roman"/>
          <w:lang w:val="en-US"/>
        </w:rPr>
      </w:pPr>
      <w:hyperlink w:anchor="_Toc119399985" w:history="1">
        <w:r w:rsidRPr="00586236">
          <w:rPr>
            <w:rStyle w:val="Hyperlink"/>
            <w:b w:val="0"/>
          </w:rPr>
          <w:t xml:space="preserve">5.3.1 </w:t>
        </w:r>
        <w:r>
          <w:rPr>
            <w:rStyle w:val="Hyperlink"/>
            <w:b w:val="0"/>
          </w:rPr>
          <w:tab/>
        </w:r>
        <w:r w:rsidRPr="00586236">
          <w:rPr>
            <w:rStyle w:val="Hyperlink"/>
            <w:b w:val="0"/>
          </w:rPr>
          <w:t>Institutional Sustainability</w:t>
        </w:r>
        <w:r w:rsidRPr="00586236">
          <w:rPr>
            <w:webHidden/>
          </w:rPr>
          <w:tab/>
        </w:r>
        <w:r w:rsidRPr="00586236">
          <w:rPr>
            <w:webHidden/>
          </w:rPr>
          <w:fldChar w:fldCharType="begin"/>
        </w:r>
        <w:r w:rsidRPr="00586236">
          <w:rPr>
            <w:webHidden/>
          </w:rPr>
          <w:instrText xml:space="preserve"> PAGEREF _Toc119399985 \h </w:instrText>
        </w:r>
        <w:r w:rsidRPr="00586236">
          <w:rPr>
            <w:webHidden/>
          </w:rPr>
          <w:fldChar w:fldCharType="separate"/>
        </w:r>
        <w:r w:rsidR="00532EEB">
          <w:rPr>
            <w:webHidden/>
          </w:rPr>
          <w:t>98</w:t>
        </w:r>
        <w:r w:rsidRPr="00586236">
          <w:rPr>
            <w:webHidden/>
          </w:rPr>
          <w:fldChar w:fldCharType="end"/>
        </w:r>
      </w:hyperlink>
    </w:p>
    <w:p w:rsidR="00586236" w:rsidRPr="00586236" w:rsidRDefault="00586236" w:rsidP="00532EEB">
      <w:pPr>
        <w:pStyle w:val="TOC1"/>
        <w:rPr>
          <w:rFonts w:eastAsia="Times New Roman"/>
          <w:lang w:val="en-US"/>
        </w:rPr>
      </w:pPr>
      <w:hyperlink w:anchor="_Toc119399986" w:history="1">
        <w:r w:rsidRPr="00586236">
          <w:rPr>
            <w:rStyle w:val="Hyperlink"/>
            <w:b w:val="0"/>
          </w:rPr>
          <w:t>5.3.2</w:t>
        </w:r>
        <w:r>
          <w:rPr>
            <w:rStyle w:val="Hyperlink"/>
            <w:b w:val="0"/>
          </w:rPr>
          <w:tab/>
        </w:r>
        <w:r w:rsidRPr="00586236">
          <w:rPr>
            <w:rStyle w:val="Hyperlink"/>
            <w:b w:val="0"/>
          </w:rPr>
          <w:t xml:space="preserve"> Financial Sustainability</w:t>
        </w:r>
        <w:r w:rsidRPr="00586236">
          <w:rPr>
            <w:webHidden/>
          </w:rPr>
          <w:tab/>
        </w:r>
        <w:r w:rsidRPr="00586236">
          <w:rPr>
            <w:webHidden/>
          </w:rPr>
          <w:fldChar w:fldCharType="begin"/>
        </w:r>
        <w:r w:rsidRPr="00586236">
          <w:rPr>
            <w:webHidden/>
          </w:rPr>
          <w:instrText xml:space="preserve"> PAGEREF _Toc119399986 \h </w:instrText>
        </w:r>
        <w:r w:rsidRPr="00586236">
          <w:rPr>
            <w:webHidden/>
          </w:rPr>
          <w:fldChar w:fldCharType="separate"/>
        </w:r>
        <w:r w:rsidR="00532EEB">
          <w:rPr>
            <w:webHidden/>
          </w:rPr>
          <w:t>98</w:t>
        </w:r>
        <w:r w:rsidRPr="00586236">
          <w:rPr>
            <w:webHidden/>
          </w:rPr>
          <w:fldChar w:fldCharType="end"/>
        </w:r>
      </w:hyperlink>
    </w:p>
    <w:p w:rsidR="00586236" w:rsidRPr="00586236" w:rsidRDefault="00586236" w:rsidP="00532EEB">
      <w:pPr>
        <w:pStyle w:val="TOC1"/>
        <w:rPr>
          <w:rFonts w:eastAsia="Times New Roman"/>
          <w:lang w:val="en-US"/>
        </w:rPr>
      </w:pPr>
      <w:hyperlink w:anchor="_Toc119399987" w:history="1">
        <w:r w:rsidRPr="00586236">
          <w:rPr>
            <w:rStyle w:val="Hyperlink"/>
            <w:b w:val="0"/>
          </w:rPr>
          <w:t xml:space="preserve">5.3.3 </w:t>
        </w:r>
        <w:r>
          <w:rPr>
            <w:rStyle w:val="Hyperlink"/>
            <w:b w:val="0"/>
          </w:rPr>
          <w:tab/>
        </w:r>
        <w:r w:rsidRPr="00586236">
          <w:rPr>
            <w:rStyle w:val="Hyperlink"/>
            <w:b w:val="0"/>
          </w:rPr>
          <w:t>Political Sustainability</w:t>
        </w:r>
        <w:r w:rsidRPr="00586236">
          <w:rPr>
            <w:webHidden/>
          </w:rPr>
          <w:tab/>
        </w:r>
        <w:r w:rsidRPr="00586236">
          <w:rPr>
            <w:webHidden/>
          </w:rPr>
          <w:fldChar w:fldCharType="begin"/>
        </w:r>
        <w:r w:rsidRPr="00586236">
          <w:rPr>
            <w:webHidden/>
          </w:rPr>
          <w:instrText xml:space="preserve"> PAGEREF _Toc119399987 \h </w:instrText>
        </w:r>
        <w:r w:rsidRPr="00586236">
          <w:rPr>
            <w:webHidden/>
          </w:rPr>
          <w:fldChar w:fldCharType="separate"/>
        </w:r>
        <w:r w:rsidR="00532EEB">
          <w:rPr>
            <w:webHidden/>
          </w:rPr>
          <w:t>99</w:t>
        </w:r>
        <w:r w:rsidRPr="00586236">
          <w:rPr>
            <w:webHidden/>
          </w:rPr>
          <w:fldChar w:fldCharType="end"/>
        </w:r>
      </w:hyperlink>
    </w:p>
    <w:p w:rsidR="00586236" w:rsidRPr="00586236" w:rsidRDefault="00586236" w:rsidP="00532EEB">
      <w:pPr>
        <w:pStyle w:val="TOC1"/>
        <w:rPr>
          <w:rFonts w:eastAsia="Times New Roman"/>
          <w:lang w:val="en-US"/>
        </w:rPr>
      </w:pPr>
      <w:hyperlink w:anchor="_Toc119399988" w:history="1">
        <w:r w:rsidRPr="00586236">
          <w:rPr>
            <w:rStyle w:val="Hyperlink"/>
          </w:rPr>
          <w:t>CHAPTER SIX</w:t>
        </w:r>
        <w:r w:rsidRPr="00586236">
          <w:rPr>
            <w:webHidden/>
          </w:rPr>
          <w:tab/>
        </w:r>
        <w:r w:rsidRPr="00586236">
          <w:rPr>
            <w:webHidden/>
          </w:rPr>
          <w:fldChar w:fldCharType="begin"/>
        </w:r>
        <w:r w:rsidRPr="00586236">
          <w:rPr>
            <w:webHidden/>
          </w:rPr>
          <w:instrText xml:space="preserve"> PAGEREF _Toc119399988 \h </w:instrText>
        </w:r>
        <w:r w:rsidRPr="00586236">
          <w:rPr>
            <w:webHidden/>
          </w:rPr>
          <w:fldChar w:fldCharType="separate"/>
        </w:r>
        <w:r w:rsidR="00532EEB">
          <w:rPr>
            <w:webHidden/>
          </w:rPr>
          <w:t>100</w:t>
        </w:r>
        <w:r w:rsidRPr="00586236">
          <w:rPr>
            <w:webHidden/>
          </w:rPr>
          <w:fldChar w:fldCharType="end"/>
        </w:r>
      </w:hyperlink>
    </w:p>
    <w:p w:rsidR="00586236" w:rsidRPr="00586236" w:rsidRDefault="00586236" w:rsidP="00532EEB">
      <w:pPr>
        <w:pStyle w:val="TOC1"/>
        <w:rPr>
          <w:rFonts w:eastAsia="Times New Roman"/>
          <w:lang w:val="en-US"/>
        </w:rPr>
      </w:pPr>
      <w:hyperlink w:anchor="_Toc119399989" w:history="1">
        <w:r w:rsidRPr="00586236">
          <w:rPr>
            <w:rStyle w:val="Hyperlink"/>
          </w:rPr>
          <w:t>CONCLUSION AND RECOMMENDATION</w:t>
        </w:r>
        <w:r w:rsidRPr="00586236">
          <w:rPr>
            <w:webHidden/>
          </w:rPr>
          <w:tab/>
        </w:r>
        <w:r w:rsidRPr="00586236">
          <w:rPr>
            <w:webHidden/>
          </w:rPr>
          <w:fldChar w:fldCharType="begin"/>
        </w:r>
        <w:r w:rsidRPr="00586236">
          <w:rPr>
            <w:webHidden/>
          </w:rPr>
          <w:instrText xml:space="preserve"> PAGEREF _Toc119399989 \h </w:instrText>
        </w:r>
        <w:r w:rsidRPr="00586236">
          <w:rPr>
            <w:webHidden/>
          </w:rPr>
          <w:fldChar w:fldCharType="separate"/>
        </w:r>
        <w:r w:rsidR="00532EEB">
          <w:rPr>
            <w:webHidden/>
          </w:rPr>
          <w:t>100</w:t>
        </w:r>
        <w:r w:rsidRPr="00586236">
          <w:rPr>
            <w:webHidden/>
          </w:rPr>
          <w:fldChar w:fldCharType="end"/>
        </w:r>
      </w:hyperlink>
    </w:p>
    <w:p w:rsidR="00586236" w:rsidRPr="00586236" w:rsidRDefault="00586236" w:rsidP="00532EEB">
      <w:pPr>
        <w:pStyle w:val="TOC1"/>
        <w:rPr>
          <w:rFonts w:eastAsia="Times New Roman"/>
          <w:lang w:val="en-US"/>
        </w:rPr>
      </w:pPr>
      <w:hyperlink w:anchor="_Toc119399990" w:history="1">
        <w:r w:rsidRPr="00586236">
          <w:rPr>
            <w:rStyle w:val="Hyperlink"/>
            <w:b w:val="0"/>
          </w:rPr>
          <w:t xml:space="preserve">6.1 </w:t>
        </w:r>
        <w:r>
          <w:rPr>
            <w:rStyle w:val="Hyperlink"/>
            <w:b w:val="0"/>
          </w:rPr>
          <w:tab/>
        </w:r>
        <w:r w:rsidRPr="00586236">
          <w:rPr>
            <w:rStyle w:val="Hyperlink"/>
            <w:b w:val="0"/>
          </w:rPr>
          <w:t>Overview</w:t>
        </w:r>
        <w:r w:rsidRPr="00586236">
          <w:rPr>
            <w:webHidden/>
          </w:rPr>
          <w:tab/>
        </w:r>
        <w:r w:rsidRPr="00586236">
          <w:rPr>
            <w:webHidden/>
          </w:rPr>
          <w:fldChar w:fldCharType="begin"/>
        </w:r>
        <w:r w:rsidRPr="00586236">
          <w:rPr>
            <w:webHidden/>
          </w:rPr>
          <w:instrText xml:space="preserve"> PAGEREF _Toc119399990 \h </w:instrText>
        </w:r>
        <w:r w:rsidRPr="00586236">
          <w:rPr>
            <w:webHidden/>
          </w:rPr>
          <w:fldChar w:fldCharType="separate"/>
        </w:r>
        <w:r w:rsidR="00532EEB">
          <w:rPr>
            <w:webHidden/>
          </w:rPr>
          <w:t>100</w:t>
        </w:r>
        <w:r w:rsidRPr="00586236">
          <w:rPr>
            <w:webHidden/>
          </w:rPr>
          <w:fldChar w:fldCharType="end"/>
        </w:r>
      </w:hyperlink>
    </w:p>
    <w:p w:rsidR="00586236" w:rsidRPr="00586236" w:rsidRDefault="00586236" w:rsidP="00532EEB">
      <w:pPr>
        <w:pStyle w:val="TOC1"/>
        <w:rPr>
          <w:rFonts w:eastAsia="Times New Roman"/>
          <w:lang w:val="en-US"/>
        </w:rPr>
      </w:pPr>
      <w:hyperlink w:anchor="_Toc119399991" w:history="1">
        <w:r w:rsidRPr="00586236">
          <w:rPr>
            <w:rStyle w:val="Hyperlink"/>
            <w:b w:val="0"/>
          </w:rPr>
          <w:t xml:space="preserve">6.2 </w:t>
        </w:r>
        <w:r>
          <w:rPr>
            <w:rStyle w:val="Hyperlink"/>
            <w:b w:val="0"/>
          </w:rPr>
          <w:tab/>
        </w:r>
        <w:r w:rsidRPr="00586236">
          <w:rPr>
            <w:rStyle w:val="Hyperlink"/>
            <w:b w:val="0"/>
          </w:rPr>
          <w:t>Conclusions</w:t>
        </w:r>
        <w:r w:rsidRPr="00586236">
          <w:rPr>
            <w:webHidden/>
          </w:rPr>
          <w:tab/>
        </w:r>
        <w:r w:rsidRPr="00586236">
          <w:rPr>
            <w:webHidden/>
          </w:rPr>
          <w:fldChar w:fldCharType="begin"/>
        </w:r>
        <w:r w:rsidRPr="00586236">
          <w:rPr>
            <w:webHidden/>
          </w:rPr>
          <w:instrText xml:space="preserve"> PAGEREF _Toc119399991 \h </w:instrText>
        </w:r>
        <w:r w:rsidRPr="00586236">
          <w:rPr>
            <w:webHidden/>
          </w:rPr>
          <w:fldChar w:fldCharType="separate"/>
        </w:r>
        <w:r w:rsidR="00532EEB">
          <w:rPr>
            <w:webHidden/>
          </w:rPr>
          <w:t>100</w:t>
        </w:r>
        <w:r w:rsidRPr="00586236">
          <w:rPr>
            <w:webHidden/>
          </w:rPr>
          <w:fldChar w:fldCharType="end"/>
        </w:r>
      </w:hyperlink>
    </w:p>
    <w:p w:rsidR="00586236" w:rsidRPr="00586236" w:rsidRDefault="00586236" w:rsidP="00532EEB">
      <w:pPr>
        <w:pStyle w:val="TOC1"/>
        <w:rPr>
          <w:rFonts w:eastAsia="Times New Roman"/>
          <w:lang w:val="en-US"/>
        </w:rPr>
      </w:pPr>
      <w:hyperlink w:anchor="_Toc119399992" w:history="1">
        <w:r w:rsidRPr="00586236">
          <w:rPr>
            <w:rStyle w:val="Hyperlink"/>
            <w:b w:val="0"/>
            <w:bCs/>
          </w:rPr>
          <w:t xml:space="preserve">6.3 </w:t>
        </w:r>
        <w:r>
          <w:rPr>
            <w:rStyle w:val="Hyperlink"/>
            <w:b w:val="0"/>
            <w:bCs/>
          </w:rPr>
          <w:tab/>
        </w:r>
        <w:r w:rsidRPr="00586236">
          <w:rPr>
            <w:rStyle w:val="Hyperlink"/>
            <w:b w:val="0"/>
            <w:bCs/>
          </w:rPr>
          <w:t>Recommendations</w:t>
        </w:r>
        <w:r w:rsidRPr="00586236">
          <w:rPr>
            <w:webHidden/>
          </w:rPr>
          <w:tab/>
        </w:r>
        <w:r w:rsidRPr="00586236">
          <w:rPr>
            <w:webHidden/>
          </w:rPr>
          <w:fldChar w:fldCharType="begin"/>
        </w:r>
        <w:r w:rsidRPr="00586236">
          <w:rPr>
            <w:webHidden/>
          </w:rPr>
          <w:instrText xml:space="preserve"> PAGEREF _Toc119399992 \h </w:instrText>
        </w:r>
        <w:r w:rsidRPr="00586236">
          <w:rPr>
            <w:webHidden/>
          </w:rPr>
          <w:fldChar w:fldCharType="separate"/>
        </w:r>
        <w:r w:rsidR="00532EEB">
          <w:rPr>
            <w:webHidden/>
          </w:rPr>
          <w:t>102</w:t>
        </w:r>
        <w:r w:rsidRPr="00586236">
          <w:rPr>
            <w:webHidden/>
          </w:rPr>
          <w:fldChar w:fldCharType="end"/>
        </w:r>
      </w:hyperlink>
    </w:p>
    <w:p w:rsidR="00586236" w:rsidRPr="00586236" w:rsidRDefault="00586236" w:rsidP="00532EEB">
      <w:pPr>
        <w:pStyle w:val="TOC1"/>
        <w:rPr>
          <w:rFonts w:eastAsia="Times New Roman"/>
          <w:lang w:val="en-US"/>
        </w:rPr>
      </w:pPr>
      <w:hyperlink w:anchor="_Toc119399993" w:history="1">
        <w:r w:rsidRPr="00586236">
          <w:rPr>
            <w:rStyle w:val="Hyperlink"/>
          </w:rPr>
          <w:t>REFERENCES</w:t>
        </w:r>
        <w:r w:rsidRPr="00586236">
          <w:rPr>
            <w:webHidden/>
          </w:rPr>
          <w:tab/>
        </w:r>
        <w:r w:rsidRPr="00586236">
          <w:rPr>
            <w:webHidden/>
          </w:rPr>
          <w:fldChar w:fldCharType="begin"/>
        </w:r>
        <w:r w:rsidRPr="00586236">
          <w:rPr>
            <w:webHidden/>
          </w:rPr>
          <w:instrText xml:space="preserve"> PAGEREF _Toc119399993 \h </w:instrText>
        </w:r>
        <w:r w:rsidRPr="00586236">
          <w:rPr>
            <w:webHidden/>
          </w:rPr>
          <w:fldChar w:fldCharType="separate"/>
        </w:r>
        <w:r w:rsidR="00532EEB">
          <w:rPr>
            <w:webHidden/>
          </w:rPr>
          <w:t>103</w:t>
        </w:r>
        <w:r w:rsidRPr="00586236">
          <w:rPr>
            <w:webHidden/>
          </w:rPr>
          <w:fldChar w:fldCharType="end"/>
        </w:r>
      </w:hyperlink>
    </w:p>
    <w:p w:rsidR="00586236" w:rsidRPr="00586236" w:rsidRDefault="00586236" w:rsidP="00532EEB">
      <w:pPr>
        <w:pStyle w:val="TOC1"/>
        <w:rPr>
          <w:rFonts w:eastAsia="Times New Roman"/>
          <w:lang w:val="en-US"/>
        </w:rPr>
      </w:pPr>
      <w:hyperlink w:anchor="_Toc119399994" w:history="1">
        <w:r w:rsidRPr="00586236">
          <w:rPr>
            <w:rStyle w:val="Hyperlink"/>
          </w:rPr>
          <w:t>APPENDICES</w:t>
        </w:r>
        <w:r w:rsidRPr="00586236">
          <w:rPr>
            <w:webHidden/>
          </w:rPr>
          <w:tab/>
        </w:r>
        <w:r w:rsidRPr="00586236">
          <w:rPr>
            <w:webHidden/>
          </w:rPr>
          <w:fldChar w:fldCharType="begin"/>
        </w:r>
        <w:r w:rsidRPr="00586236">
          <w:rPr>
            <w:webHidden/>
          </w:rPr>
          <w:instrText xml:space="preserve"> PAGEREF _Toc119399994 \h </w:instrText>
        </w:r>
        <w:r w:rsidRPr="00586236">
          <w:rPr>
            <w:webHidden/>
          </w:rPr>
          <w:fldChar w:fldCharType="separate"/>
        </w:r>
        <w:r w:rsidR="00532EEB">
          <w:rPr>
            <w:webHidden/>
          </w:rPr>
          <w:t>106</w:t>
        </w:r>
        <w:r w:rsidRPr="00586236">
          <w:rPr>
            <w:webHidden/>
          </w:rPr>
          <w:fldChar w:fldCharType="end"/>
        </w:r>
      </w:hyperlink>
    </w:p>
    <w:p w:rsidR="00904947" w:rsidRPr="004D6CF4" w:rsidRDefault="00FF5DD7" w:rsidP="00532EEB">
      <w:pPr>
        <w:widowControl w:val="0"/>
        <w:tabs>
          <w:tab w:val="right" w:leader="dot" w:pos="8222"/>
        </w:tabs>
        <w:ind w:left="720" w:hanging="720"/>
        <w:rPr>
          <w:szCs w:val="24"/>
        </w:rPr>
      </w:pPr>
      <w:r w:rsidRPr="00586236">
        <w:rPr>
          <w:bCs/>
          <w:noProof/>
          <w:szCs w:val="24"/>
        </w:rPr>
        <w:fldChar w:fldCharType="end"/>
      </w:r>
      <w:bookmarkStart w:id="16" w:name="_Toc88582662"/>
    </w:p>
    <w:p w:rsidR="005B7BCF" w:rsidRPr="00123D73" w:rsidRDefault="00586236" w:rsidP="00123D73">
      <w:pPr>
        <w:pStyle w:val="Heading1"/>
        <w:keepNext w:val="0"/>
        <w:keepLines w:val="0"/>
        <w:widowControl w:val="0"/>
        <w:tabs>
          <w:tab w:val="right" w:leader="dot" w:pos="8222"/>
        </w:tabs>
        <w:rPr>
          <w:szCs w:val="24"/>
        </w:rPr>
      </w:pPr>
      <w:r>
        <w:rPr>
          <w:szCs w:val="24"/>
        </w:rPr>
        <w:br w:type="page"/>
      </w:r>
      <w:bookmarkStart w:id="17" w:name="_Toc119399847"/>
      <w:r w:rsidR="005B7BCF" w:rsidRPr="00123D73">
        <w:rPr>
          <w:szCs w:val="24"/>
        </w:rPr>
        <w:lastRenderedPageBreak/>
        <w:t>LIST OF TABLES</w:t>
      </w:r>
      <w:bookmarkEnd w:id="16"/>
      <w:bookmarkEnd w:id="17"/>
    </w:p>
    <w:p w:rsidR="00586236" w:rsidRPr="00586236" w:rsidRDefault="00FF5DD7">
      <w:pPr>
        <w:pStyle w:val="TableofFigures"/>
        <w:tabs>
          <w:tab w:val="right" w:leader="dot" w:pos="8184"/>
        </w:tabs>
        <w:rPr>
          <w:rFonts w:eastAsia="Times New Roman"/>
          <w:noProof/>
          <w:szCs w:val="24"/>
          <w:lang w:val="en-US"/>
        </w:rPr>
      </w:pPr>
      <w:r w:rsidRPr="00586236">
        <w:rPr>
          <w:szCs w:val="24"/>
        </w:rPr>
        <w:fldChar w:fldCharType="begin"/>
      </w:r>
      <w:r w:rsidR="005B7BCF" w:rsidRPr="00586236">
        <w:rPr>
          <w:szCs w:val="24"/>
        </w:rPr>
        <w:instrText xml:space="preserve"> TOC \h \z \c "Table" </w:instrText>
      </w:r>
      <w:r w:rsidRPr="00586236">
        <w:rPr>
          <w:szCs w:val="24"/>
        </w:rPr>
        <w:fldChar w:fldCharType="separate"/>
      </w:r>
      <w:hyperlink w:anchor="_Toc119399828" w:history="1">
        <w:r w:rsidR="00586236" w:rsidRPr="00586236">
          <w:rPr>
            <w:rStyle w:val="Hyperlink"/>
            <w:noProof/>
          </w:rPr>
          <w:t>Table 1.1: Distribution of Target Population</w:t>
        </w:r>
        <w:r w:rsidR="00586236" w:rsidRPr="00586236">
          <w:rPr>
            <w:noProof/>
            <w:webHidden/>
          </w:rPr>
          <w:tab/>
        </w:r>
        <w:r w:rsidR="00586236" w:rsidRPr="00586236">
          <w:rPr>
            <w:noProof/>
            <w:webHidden/>
          </w:rPr>
          <w:fldChar w:fldCharType="begin"/>
        </w:r>
        <w:r w:rsidR="00586236" w:rsidRPr="00586236">
          <w:rPr>
            <w:noProof/>
            <w:webHidden/>
          </w:rPr>
          <w:instrText xml:space="preserve"> PAGEREF _Toc119399828 \h </w:instrText>
        </w:r>
        <w:r w:rsidR="00586236" w:rsidRPr="00586236">
          <w:rPr>
            <w:noProof/>
          </w:rPr>
        </w:r>
        <w:r w:rsidR="00586236" w:rsidRPr="00586236">
          <w:rPr>
            <w:noProof/>
            <w:webHidden/>
          </w:rPr>
          <w:fldChar w:fldCharType="separate"/>
        </w:r>
        <w:r w:rsidR="00586236" w:rsidRPr="00586236">
          <w:rPr>
            <w:noProof/>
            <w:webHidden/>
          </w:rPr>
          <w:t>9</w:t>
        </w:r>
        <w:r w:rsidR="00586236" w:rsidRPr="00586236">
          <w:rPr>
            <w:noProof/>
            <w:webHidden/>
          </w:rPr>
          <w:fldChar w:fldCharType="end"/>
        </w:r>
      </w:hyperlink>
    </w:p>
    <w:p w:rsidR="00586236" w:rsidRPr="00586236" w:rsidRDefault="00586236">
      <w:pPr>
        <w:pStyle w:val="TableofFigures"/>
        <w:tabs>
          <w:tab w:val="right" w:leader="dot" w:pos="8184"/>
        </w:tabs>
        <w:rPr>
          <w:rFonts w:eastAsia="Times New Roman"/>
          <w:noProof/>
          <w:szCs w:val="24"/>
          <w:lang w:val="en-US"/>
        </w:rPr>
      </w:pPr>
      <w:hyperlink w:anchor="_Toc119399829" w:history="1">
        <w:r w:rsidRPr="00586236">
          <w:rPr>
            <w:rStyle w:val="Hyperlink"/>
            <w:noProof/>
          </w:rPr>
          <w:t>Table 1.2</w:t>
        </w:r>
        <w:r w:rsidRPr="00586236">
          <w:rPr>
            <w:rStyle w:val="Hyperlink"/>
            <w:bCs/>
            <w:noProof/>
          </w:rPr>
          <w:t>: Age of Respondents</w:t>
        </w:r>
        <w:r w:rsidRPr="00586236">
          <w:rPr>
            <w:noProof/>
            <w:webHidden/>
          </w:rPr>
          <w:tab/>
        </w:r>
        <w:r w:rsidRPr="00586236">
          <w:rPr>
            <w:noProof/>
            <w:webHidden/>
          </w:rPr>
          <w:fldChar w:fldCharType="begin"/>
        </w:r>
        <w:r w:rsidRPr="00586236">
          <w:rPr>
            <w:noProof/>
            <w:webHidden/>
          </w:rPr>
          <w:instrText xml:space="preserve"> PAGEREF _Toc119399829 \h </w:instrText>
        </w:r>
        <w:r w:rsidRPr="00586236">
          <w:rPr>
            <w:noProof/>
          </w:rPr>
        </w:r>
        <w:r w:rsidRPr="00586236">
          <w:rPr>
            <w:noProof/>
            <w:webHidden/>
          </w:rPr>
          <w:fldChar w:fldCharType="separate"/>
        </w:r>
        <w:r w:rsidRPr="00586236">
          <w:rPr>
            <w:noProof/>
            <w:webHidden/>
          </w:rPr>
          <w:t>12</w:t>
        </w:r>
        <w:r w:rsidRPr="00586236">
          <w:rPr>
            <w:noProof/>
            <w:webHidden/>
          </w:rPr>
          <w:fldChar w:fldCharType="end"/>
        </w:r>
      </w:hyperlink>
    </w:p>
    <w:p w:rsidR="00586236" w:rsidRPr="00586236" w:rsidRDefault="00586236">
      <w:pPr>
        <w:pStyle w:val="TableofFigures"/>
        <w:tabs>
          <w:tab w:val="right" w:leader="dot" w:pos="8184"/>
        </w:tabs>
        <w:rPr>
          <w:rFonts w:eastAsia="Times New Roman"/>
          <w:noProof/>
          <w:szCs w:val="24"/>
          <w:lang w:val="en-US"/>
        </w:rPr>
      </w:pPr>
      <w:hyperlink w:anchor="_Toc119399830" w:history="1">
        <w:r w:rsidRPr="00586236">
          <w:rPr>
            <w:rStyle w:val="Hyperlink"/>
            <w:noProof/>
          </w:rPr>
          <w:t>Table 1.3: Gender of the Respondents</w:t>
        </w:r>
        <w:r w:rsidRPr="00586236">
          <w:rPr>
            <w:noProof/>
            <w:webHidden/>
          </w:rPr>
          <w:tab/>
        </w:r>
        <w:r w:rsidRPr="00586236">
          <w:rPr>
            <w:noProof/>
            <w:webHidden/>
          </w:rPr>
          <w:fldChar w:fldCharType="begin"/>
        </w:r>
        <w:r w:rsidRPr="00586236">
          <w:rPr>
            <w:noProof/>
            <w:webHidden/>
          </w:rPr>
          <w:instrText xml:space="preserve"> PAGEREF _Toc119399830 \h </w:instrText>
        </w:r>
        <w:r w:rsidRPr="00586236">
          <w:rPr>
            <w:noProof/>
          </w:rPr>
        </w:r>
        <w:r w:rsidRPr="00586236">
          <w:rPr>
            <w:noProof/>
            <w:webHidden/>
          </w:rPr>
          <w:fldChar w:fldCharType="separate"/>
        </w:r>
        <w:r w:rsidRPr="00586236">
          <w:rPr>
            <w:noProof/>
            <w:webHidden/>
          </w:rPr>
          <w:t>13</w:t>
        </w:r>
        <w:r w:rsidRPr="00586236">
          <w:rPr>
            <w:noProof/>
            <w:webHidden/>
          </w:rPr>
          <w:fldChar w:fldCharType="end"/>
        </w:r>
      </w:hyperlink>
    </w:p>
    <w:p w:rsidR="00586236" w:rsidRPr="00586236" w:rsidRDefault="00586236">
      <w:pPr>
        <w:pStyle w:val="TableofFigures"/>
        <w:tabs>
          <w:tab w:val="right" w:leader="dot" w:pos="8184"/>
        </w:tabs>
        <w:rPr>
          <w:rFonts w:eastAsia="Times New Roman"/>
          <w:noProof/>
          <w:szCs w:val="24"/>
          <w:lang w:val="en-US"/>
        </w:rPr>
      </w:pPr>
      <w:hyperlink w:anchor="_Toc119399831" w:history="1">
        <w:r w:rsidRPr="00586236">
          <w:rPr>
            <w:rStyle w:val="Hyperlink"/>
            <w:noProof/>
          </w:rPr>
          <w:t>Table 1.4</w:t>
        </w:r>
        <w:r w:rsidRPr="00586236">
          <w:rPr>
            <w:rStyle w:val="Hyperlink"/>
            <w:bCs/>
            <w:noProof/>
          </w:rPr>
          <w:t>: Marital Status of Respondents</w:t>
        </w:r>
        <w:r w:rsidRPr="00586236">
          <w:rPr>
            <w:noProof/>
            <w:webHidden/>
          </w:rPr>
          <w:tab/>
        </w:r>
        <w:r w:rsidRPr="00586236">
          <w:rPr>
            <w:noProof/>
            <w:webHidden/>
          </w:rPr>
          <w:fldChar w:fldCharType="begin"/>
        </w:r>
        <w:r w:rsidRPr="00586236">
          <w:rPr>
            <w:noProof/>
            <w:webHidden/>
          </w:rPr>
          <w:instrText xml:space="preserve"> PAGEREF _Toc119399831 \h </w:instrText>
        </w:r>
        <w:r w:rsidRPr="00586236">
          <w:rPr>
            <w:noProof/>
          </w:rPr>
        </w:r>
        <w:r w:rsidRPr="00586236">
          <w:rPr>
            <w:noProof/>
            <w:webHidden/>
          </w:rPr>
          <w:fldChar w:fldCharType="separate"/>
        </w:r>
        <w:r w:rsidRPr="00586236">
          <w:rPr>
            <w:noProof/>
            <w:webHidden/>
          </w:rPr>
          <w:t>14</w:t>
        </w:r>
        <w:r w:rsidRPr="00586236">
          <w:rPr>
            <w:noProof/>
            <w:webHidden/>
          </w:rPr>
          <w:fldChar w:fldCharType="end"/>
        </w:r>
      </w:hyperlink>
    </w:p>
    <w:p w:rsidR="00586236" w:rsidRPr="00586236" w:rsidRDefault="00586236">
      <w:pPr>
        <w:pStyle w:val="TableofFigures"/>
        <w:tabs>
          <w:tab w:val="right" w:leader="dot" w:pos="8184"/>
        </w:tabs>
        <w:rPr>
          <w:rFonts w:eastAsia="Times New Roman"/>
          <w:noProof/>
          <w:szCs w:val="24"/>
          <w:lang w:val="en-US"/>
        </w:rPr>
      </w:pPr>
      <w:hyperlink w:anchor="_Toc119399832" w:history="1">
        <w:r w:rsidRPr="00586236">
          <w:rPr>
            <w:rStyle w:val="Hyperlink"/>
            <w:noProof/>
          </w:rPr>
          <w:t>Table 1.5</w:t>
        </w:r>
        <w:r w:rsidRPr="00586236">
          <w:rPr>
            <w:rStyle w:val="Hyperlink"/>
            <w:bCs/>
            <w:noProof/>
          </w:rPr>
          <w:t>: Respondents Level of Education</w:t>
        </w:r>
        <w:r w:rsidRPr="00586236">
          <w:rPr>
            <w:noProof/>
            <w:webHidden/>
          </w:rPr>
          <w:tab/>
        </w:r>
        <w:r w:rsidRPr="00586236">
          <w:rPr>
            <w:noProof/>
            <w:webHidden/>
          </w:rPr>
          <w:fldChar w:fldCharType="begin"/>
        </w:r>
        <w:r w:rsidRPr="00586236">
          <w:rPr>
            <w:noProof/>
            <w:webHidden/>
          </w:rPr>
          <w:instrText xml:space="preserve"> PAGEREF _Toc119399832 \h </w:instrText>
        </w:r>
        <w:r w:rsidRPr="00586236">
          <w:rPr>
            <w:noProof/>
          </w:rPr>
        </w:r>
        <w:r w:rsidRPr="00586236">
          <w:rPr>
            <w:noProof/>
            <w:webHidden/>
          </w:rPr>
          <w:fldChar w:fldCharType="separate"/>
        </w:r>
        <w:r w:rsidRPr="00586236">
          <w:rPr>
            <w:noProof/>
            <w:webHidden/>
          </w:rPr>
          <w:t>14</w:t>
        </w:r>
        <w:r w:rsidRPr="00586236">
          <w:rPr>
            <w:noProof/>
            <w:webHidden/>
          </w:rPr>
          <w:fldChar w:fldCharType="end"/>
        </w:r>
      </w:hyperlink>
    </w:p>
    <w:p w:rsidR="00586236" w:rsidRPr="00586236" w:rsidRDefault="00586236">
      <w:pPr>
        <w:pStyle w:val="TableofFigures"/>
        <w:tabs>
          <w:tab w:val="right" w:leader="dot" w:pos="8184"/>
        </w:tabs>
        <w:rPr>
          <w:rFonts w:eastAsia="Times New Roman"/>
          <w:noProof/>
          <w:szCs w:val="24"/>
          <w:lang w:val="en-US"/>
        </w:rPr>
      </w:pPr>
      <w:hyperlink w:anchor="_Toc119399833" w:history="1">
        <w:r w:rsidRPr="00586236">
          <w:rPr>
            <w:rStyle w:val="Hyperlink"/>
            <w:noProof/>
          </w:rPr>
          <w:t>Table 1.6: Economic Activities of the Respondents</w:t>
        </w:r>
        <w:r w:rsidRPr="00586236">
          <w:rPr>
            <w:noProof/>
            <w:webHidden/>
          </w:rPr>
          <w:tab/>
        </w:r>
        <w:r w:rsidRPr="00586236">
          <w:rPr>
            <w:noProof/>
            <w:webHidden/>
          </w:rPr>
          <w:fldChar w:fldCharType="begin"/>
        </w:r>
        <w:r w:rsidRPr="00586236">
          <w:rPr>
            <w:noProof/>
            <w:webHidden/>
          </w:rPr>
          <w:instrText xml:space="preserve"> PAGEREF _Toc119399833 \h </w:instrText>
        </w:r>
        <w:r w:rsidRPr="00586236">
          <w:rPr>
            <w:noProof/>
          </w:rPr>
        </w:r>
        <w:r w:rsidRPr="00586236">
          <w:rPr>
            <w:noProof/>
            <w:webHidden/>
          </w:rPr>
          <w:fldChar w:fldCharType="separate"/>
        </w:r>
        <w:r w:rsidRPr="00586236">
          <w:rPr>
            <w:noProof/>
            <w:webHidden/>
          </w:rPr>
          <w:t>15</w:t>
        </w:r>
        <w:r w:rsidRPr="00586236">
          <w:rPr>
            <w:noProof/>
            <w:webHidden/>
          </w:rPr>
          <w:fldChar w:fldCharType="end"/>
        </w:r>
      </w:hyperlink>
    </w:p>
    <w:p w:rsidR="00586236" w:rsidRPr="00586236" w:rsidRDefault="00586236">
      <w:pPr>
        <w:pStyle w:val="TableofFigures"/>
        <w:tabs>
          <w:tab w:val="right" w:leader="dot" w:pos="8184"/>
        </w:tabs>
        <w:rPr>
          <w:rFonts w:eastAsia="Times New Roman"/>
          <w:noProof/>
          <w:szCs w:val="24"/>
          <w:lang w:val="en-US"/>
        </w:rPr>
      </w:pPr>
      <w:hyperlink w:anchor="_Toc119399834" w:history="1">
        <w:r w:rsidRPr="00586236">
          <w:rPr>
            <w:rStyle w:val="Hyperlink"/>
            <w:noProof/>
          </w:rPr>
          <w:t>Table 1.7</w:t>
        </w:r>
        <w:r w:rsidRPr="00586236">
          <w:rPr>
            <w:rStyle w:val="Hyperlink"/>
            <w:bCs/>
            <w:noProof/>
          </w:rPr>
          <w:t>: Most grown Food of the Respondents</w:t>
        </w:r>
        <w:r w:rsidRPr="00586236">
          <w:rPr>
            <w:noProof/>
            <w:webHidden/>
          </w:rPr>
          <w:tab/>
        </w:r>
        <w:r w:rsidRPr="00586236">
          <w:rPr>
            <w:noProof/>
            <w:webHidden/>
          </w:rPr>
          <w:fldChar w:fldCharType="begin"/>
        </w:r>
        <w:r w:rsidRPr="00586236">
          <w:rPr>
            <w:noProof/>
            <w:webHidden/>
          </w:rPr>
          <w:instrText xml:space="preserve"> PAGEREF _Toc119399834 \h </w:instrText>
        </w:r>
        <w:r w:rsidRPr="00586236">
          <w:rPr>
            <w:noProof/>
          </w:rPr>
        </w:r>
        <w:r w:rsidRPr="00586236">
          <w:rPr>
            <w:noProof/>
            <w:webHidden/>
          </w:rPr>
          <w:fldChar w:fldCharType="separate"/>
        </w:r>
        <w:r w:rsidRPr="00586236">
          <w:rPr>
            <w:noProof/>
            <w:webHidden/>
          </w:rPr>
          <w:t>15</w:t>
        </w:r>
        <w:r w:rsidRPr="00586236">
          <w:rPr>
            <w:noProof/>
            <w:webHidden/>
          </w:rPr>
          <w:fldChar w:fldCharType="end"/>
        </w:r>
      </w:hyperlink>
    </w:p>
    <w:p w:rsidR="00586236" w:rsidRPr="00586236" w:rsidRDefault="00586236">
      <w:pPr>
        <w:pStyle w:val="TableofFigures"/>
        <w:tabs>
          <w:tab w:val="right" w:leader="dot" w:pos="8184"/>
        </w:tabs>
        <w:rPr>
          <w:rFonts w:eastAsia="Times New Roman"/>
          <w:noProof/>
          <w:szCs w:val="24"/>
          <w:lang w:val="en-US"/>
        </w:rPr>
      </w:pPr>
      <w:hyperlink w:anchor="_Toc119399835" w:history="1">
        <w:r w:rsidRPr="00586236">
          <w:rPr>
            <w:rStyle w:val="Hyperlink"/>
            <w:iCs/>
            <w:noProof/>
          </w:rPr>
          <w:t>Table 5.1</w:t>
        </w:r>
        <w:r w:rsidRPr="00586236">
          <w:rPr>
            <w:rStyle w:val="Hyperlink"/>
            <w:bCs/>
            <w:iCs/>
            <w:noProof/>
          </w:rPr>
          <w:t>: Participatory Monitoring Plan</w:t>
        </w:r>
        <w:r w:rsidRPr="00586236">
          <w:rPr>
            <w:noProof/>
            <w:webHidden/>
          </w:rPr>
          <w:tab/>
        </w:r>
        <w:r w:rsidRPr="00586236">
          <w:rPr>
            <w:noProof/>
            <w:webHidden/>
          </w:rPr>
          <w:fldChar w:fldCharType="begin"/>
        </w:r>
        <w:r w:rsidRPr="00586236">
          <w:rPr>
            <w:noProof/>
            <w:webHidden/>
          </w:rPr>
          <w:instrText xml:space="preserve"> PAGEREF _Toc119399835 \h </w:instrText>
        </w:r>
        <w:r w:rsidRPr="00586236">
          <w:rPr>
            <w:noProof/>
          </w:rPr>
        </w:r>
        <w:r w:rsidRPr="00586236">
          <w:rPr>
            <w:noProof/>
            <w:webHidden/>
          </w:rPr>
          <w:fldChar w:fldCharType="separate"/>
        </w:r>
        <w:r w:rsidRPr="00586236">
          <w:rPr>
            <w:noProof/>
            <w:webHidden/>
          </w:rPr>
          <w:t>88</w:t>
        </w:r>
        <w:r w:rsidRPr="00586236">
          <w:rPr>
            <w:noProof/>
            <w:webHidden/>
          </w:rPr>
          <w:fldChar w:fldCharType="end"/>
        </w:r>
      </w:hyperlink>
    </w:p>
    <w:p w:rsidR="00C23232" w:rsidRPr="00123D73" w:rsidRDefault="00FF5DD7" w:rsidP="00123D73">
      <w:pPr>
        <w:pStyle w:val="TableofFigures"/>
        <w:widowControl w:val="0"/>
        <w:tabs>
          <w:tab w:val="right" w:leader="dot" w:pos="8222"/>
        </w:tabs>
        <w:rPr>
          <w:rFonts w:eastAsia="Times New Roman"/>
          <w:noProof/>
          <w:szCs w:val="24"/>
        </w:rPr>
      </w:pPr>
      <w:r w:rsidRPr="00586236">
        <w:rPr>
          <w:szCs w:val="24"/>
        </w:rPr>
        <w:fldChar w:fldCharType="end"/>
      </w:r>
      <w:bookmarkStart w:id="18" w:name="_Toc88582663"/>
    </w:p>
    <w:p w:rsidR="00BD4EC2" w:rsidRPr="00123D73" w:rsidRDefault="00BD4EC2" w:rsidP="00123D73">
      <w:pPr>
        <w:pStyle w:val="Heading1"/>
        <w:keepNext w:val="0"/>
        <w:keepLines w:val="0"/>
        <w:widowControl w:val="0"/>
        <w:tabs>
          <w:tab w:val="right" w:leader="dot" w:pos="8222"/>
        </w:tabs>
        <w:rPr>
          <w:szCs w:val="24"/>
        </w:rPr>
      </w:pPr>
    </w:p>
    <w:p w:rsidR="00BD4EC2" w:rsidRPr="00123D73" w:rsidRDefault="00BD4EC2" w:rsidP="00123D73">
      <w:pPr>
        <w:pStyle w:val="Heading1"/>
        <w:keepNext w:val="0"/>
        <w:keepLines w:val="0"/>
        <w:widowControl w:val="0"/>
        <w:tabs>
          <w:tab w:val="right" w:leader="dot" w:pos="8222"/>
        </w:tabs>
        <w:rPr>
          <w:szCs w:val="24"/>
        </w:rPr>
      </w:pPr>
    </w:p>
    <w:p w:rsidR="005B7BCF" w:rsidRPr="0025527F" w:rsidRDefault="005414AC" w:rsidP="00AA393A">
      <w:pPr>
        <w:widowControl w:val="0"/>
        <w:jc w:val="center"/>
        <w:outlineLvl w:val="0"/>
        <w:rPr>
          <w:b/>
          <w:szCs w:val="24"/>
        </w:rPr>
      </w:pPr>
      <w:r w:rsidRPr="00123D73">
        <w:rPr>
          <w:rFonts w:eastAsia="Times New Roman"/>
          <w:szCs w:val="24"/>
        </w:rPr>
        <w:br w:type="page"/>
      </w:r>
      <w:bookmarkStart w:id="19" w:name="_Toc119399848"/>
      <w:r w:rsidR="005B7BCF" w:rsidRPr="0025527F">
        <w:rPr>
          <w:rFonts w:eastAsia="Times New Roman"/>
          <w:b/>
          <w:szCs w:val="24"/>
        </w:rPr>
        <w:lastRenderedPageBreak/>
        <w:t>LIST OF FIGURE</w:t>
      </w:r>
      <w:bookmarkEnd w:id="18"/>
      <w:bookmarkEnd w:id="19"/>
    </w:p>
    <w:p w:rsidR="00586236" w:rsidRPr="00586236" w:rsidRDefault="00FF5DD7">
      <w:pPr>
        <w:pStyle w:val="TableofFigures"/>
        <w:tabs>
          <w:tab w:val="right" w:leader="dot" w:pos="8184"/>
        </w:tabs>
        <w:rPr>
          <w:rFonts w:eastAsia="Times New Roman"/>
          <w:noProof/>
          <w:szCs w:val="24"/>
          <w:lang w:val="en-US"/>
        </w:rPr>
      </w:pPr>
      <w:r w:rsidRPr="00586236">
        <w:rPr>
          <w:szCs w:val="24"/>
        </w:rPr>
        <w:fldChar w:fldCharType="begin"/>
      </w:r>
      <w:r w:rsidR="005B7BCF" w:rsidRPr="00586236">
        <w:rPr>
          <w:szCs w:val="24"/>
        </w:rPr>
        <w:instrText xml:space="preserve"> TOC \h \z \c "Figure" </w:instrText>
      </w:r>
      <w:r w:rsidRPr="00586236">
        <w:rPr>
          <w:szCs w:val="24"/>
        </w:rPr>
        <w:fldChar w:fldCharType="separate"/>
      </w:r>
      <w:hyperlink w:anchor="_Toc119399836" w:history="1">
        <w:r w:rsidR="00586236" w:rsidRPr="00586236">
          <w:rPr>
            <w:rStyle w:val="Hyperlink"/>
            <w:bCs/>
            <w:noProof/>
          </w:rPr>
          <w:t>Figure 2.1: Organizational Structure</w:t>
        </w:r>
        <w:r w:rsidR="00586236" w:rsidRPr="00586236">
          <w:rPr>
            <w:noProof/>
            <w:webHidden/>
          </w:rPr>
          <w:tab/>
        </w:r>
        <w:r w:rsidR="00586236" w:rsidRPr="00586236">
          <w:rPr>
            <w:noProof/>
            <w:webHidden/>
          </w:rPr>
          <w:fldChar w:fldCharType="begin"/>
        </w:r>
        <w:r w:rsidR="00586236" w:rsidRPr="00586236">
          <w:rPr>
            <w:noProof/>
            <w:webHidden/>
          </w:rPr>
          <w:instrText xml:space="preserve"> PAGEREF _Toc119399836 \h </w:instrText>
        </w:r>
        <w:r w:rsidR="00586236" w:rsidRPr="00586236">
          <w:rPr>
            <w:noProof/>
          </w:rPr>
        </w:r>
        <w:r w:rsidR="00586236" w:rsidRPr="00586236">
          <w:rPr>
            <w:noProof/>
            <w:webHidden/>
          </w:rPr>
          <w:fldChar w:fldCharType="separate"/>
        </w:r>
        <w:r w:rsidR="00586236" w:rsidRPr="00586236">
          <w:rPr>
            <w:noProof/>
            <w:webHidden/>
          </w:rPr>
          <w:t>26</w:t>
        </w:r>
        <w:r w:rsidR="00586236" w:rsidRPr="00586236">
          <w:rPr>
            <w:noProof/>
            <w:webHidden/>
          </w:rPr>
          <w:fldChar w:fldCharType="end"/>
        </w:r>
      </w:hyperlink>
    </w:p>
    <w:p w:rsidR="00386C42" w:rsidRPr="00123D73" w:rsidRDefault="00FF5DD7" w:rsidP="004D6CF4">
      <w:pPr>
        <w:widowControl w:val="0"/>
        <w:tabs>
          <w:tab w:val="right" w:leader="dot" w:pos="8222"/>
        </w:tabs>
        <w:rPr>
          <w:b/>
          <w:szCs w:val="24"/>
        </w:rPr>
      </w:pPr>
      <w:r w:rsidRPr="00586236">
        <w:rPr>
          <w:szCs w:val="24"/>
        </w:rPr>
        <w:fldChar w:fldCharType="end"/>
      </w:r>
      <w:bookmarkStart w:id="20" w:name="_Toc88582664"/>
    </w:p>
    <w:p w:rsidR="00386C42" w:rsidRPr="00123D73" w:rsidRDefault="00386C42" w:rsidP="00123D73">
      <w:pPr>
        <w:widowControl w:val="0"/>
        <w:tabs>
          <w:tab w:val="right" w:leader="dot" w:pos="8222"/>
        </w:tabs>
        <w:rPr>
          <w:szCs w:val="24"/>
        </w:rPr>
      </w:pPr>
    </w:p>
    <w:p w:rsidR="005B7BCF" w:rsidRPr="0025527F" w:rsidRDefault="005414AC" w:rsidP="00AA393A">
      <w:pPr>
        <w:widowControl w:val="0"/>
        <w:jc w:val="center"/>
        <w:outlineLvl w:val="0"/>
        <w:rPr>
          <w:rFonts w:eastAsia="Times New Roman"/>
          <w:b/>
          <w:szCs w:val="24"/>
        </w:rPr>
      </w:pPr>
      <w:r w:rsidRPr="00123D73">
        <w:rPr>
          <w:rFonts w:eastAsia="Times New Roman"/>
          <w:szCs w:val="24"/>
        </w:rPr>
        <w:br w:type="page"/>
      </w:r>
      <w:bookmarkStart w:id="21" w:name="_Toc119399849"/>
      <w:r w:rsidR="005B7BCF" w:rsidRPr="0025527F">
        <w:rPr>
          <w:rFonts w:eastAsia="Times New Roman"/>
          <w:b/>
          <w:szCs w:val="24"/>
        </w:rPr>
        <w:lastRenderedPageBreak/>
        <w:t>LIST OF ABBREVIATION</w:t>
      </w:r>
      <w:bookmarkEnd w:id="20"/>
      <w:bookmarkEnd w:id="21"/>
    </w:p>
    <w:p w:rsidR="005B7BCF" w:rsidRPr="00123D73" w:rsidRDefault="004D6CF4" w:rsidP="00123D73">
      <w:pPr>
        <w:widowControl w:val="0"/>
        <w:spacing w:afterLines="40"/>
        <w:ind w:right="26"/>
        <w:jc w:val="both"/>
        <w:rPr>
          <w:szCs w:val="24"/>
        </w:rPr>
      </w:pPr>
      <w:r>
        <w:rPr>
          <w:szCs w:val="24"/>
        </w:rPr>
        <w:t>CNA</w:t>
      </w:r>
      <w:r>
        <w:rPr>
          <w:szCs w:val="24"/>
        </w:rPr>
        <w:tab/>
      </w:r>
      <w:r>
        <w:rPr>
          <w:szCs w:val="24"/>
        </w:rPr>
        <w:tab/>
      </w:r>
      <w:r>
        <w:rPr>
          <w:szCs w:val="24"/>
        </w:rPr>
        <w:tab/>
      </w:r>
      <w:r w:rsidR="005B7BCF" w:rsidRPr="00123D73">
        <w:rPr>
          <w:szCs w:val="24"/>
        </w:rPr>
        <w:t>Community Needs Assessment</w:t>
      </w:r>
    </w:p>
    <w:p w:rsidR="005B7BCF" w:rsidRPr="00123D73" w:rsidRDefault="005B7BCF" w:rsidP="00123D73">
      <w:pPr>
        <w:widowControl w:val="0"/>
        <w:spacing w:afterLines="40"/>
        <w:ind w:left="90" w:right="26"/>
        <w:jc w:val="both"/>
        <w:rPr>
          <w:szCs w:val="24"/>
        </w:rPr>
      </w:pPr>
      <w:r w:rsidRPr="00123D73">
        <w:rPr>
          <w:szCs w:val="24"/>
        </w:rPr>
        <w:t>CBO</w:t>
      </w:r>
      <w:r w:rsidRPr="00123D73">
        <w:rPr>
          <w:szCs w:val="24"/>
        </w:rPr>
        <w:tab/>
      </w:r>
      <w:r w:rsidRPr="00123D73">
        <w:rPr>
          <w:szCs w:val="24"/>
        </w:rPr>
        <w:tab/>
      </w:r>
      <w:r w:rsidRPr="00123D73">
        <w:rPr>
          <w:szCs w:val="24"/>
        </w:rPr>
        <w:tab/>
        <w:t>Community Based Organization</w:t>
      </w:r>
    </w:p>
    <w:p w:rsidR="005B7BCF" w:rsidRPr="00123D73" w:rsidRDefault="005B7BCF" w:rsidP="00123D73">
      <w:pPr>
        <w:widowControl w:val="0"/>
        <w:spacing w:afterLines="40"/>
        <w:ind w:left="90" w:right="26"/>
        <w:jc w:val="both"/>
        <w:rPr>
          <w:szCs w:val="24"/>
        </w:rPr>
      </w:pPr>
      <w:r w:rsidRPr="00123D73">
        <w:rPr>
          <w:szCs w:val="24"/>
        </w:rPr>
        <w:t>CED</w:t>
      </w:r>
      <w:r w:rsidRPr="00123D73">
        <w:rPr>
          <w:szCs w:val="24"/>
        </w:rPr>
        <w:tab/>
      </w:r>
      <w:r w:rsidRPr="00123D73">
        <w:rPr>
          <w:szCs w:val="24"/>
        </w:rPr>
        <w:tab/>
      </w:r>
      <w:r w:rsidRPr="00123D73">
        <w:rPr>
          <w:szCs w:val="24"/>
        </w:rPr>
        <w:tab/>
        <w:t>Community Economic Development</w:t>
      </w:r>
    </w:p>
    <w:p w:rsidR="005B7BCF" w:rsidRPr="00123D73" w:rsidRDefault="005B7BCF" w:rsidP="00123D73">
      <w:pPr>
        <w:widowControl w:val="0"/>
        <w:spacing w:afterLines="40"/>
        <w:ind w:left="90" w:right="26"/>
        <w:jc w:val="both"/>
        <w:rPr>
          <w:szCs w:val="24"/>
        </w:rPr>
      </w:pPr>
      <w:r w:rsidRPr="00123D73">
        <w:rPr>
          <w:szCs w:val="24"/>
        </w:rPr>
        <w:t>GOT</w:t>
      </w:r>
      <w:r w:rsidRPr="00123D73">
        <w:rPr>
          <w:szCs w:val="24"/>
        </w:rPr>
        <w:tab/>
      </w:r>
      <w:r w:rsidRPr="00123D73">
        <w:rPr>
          <w:szCs w:val="24"/>
        </w:rPr>
        <w:tab/>
      </w:r>
      <w:r w:rsidRPr="00123D73">
        <w:rPr>
          <w:szCs w:val="24"/>
        </w:rPr>
        <w:tab/>
        <w:t>Government of Tanzania</w:t>
      </w:r>
    </w:p>
    <w:p w:rsidR="005B7BCF" w:rsidRPr="00123D73" w:rsidRDefault="005B7BCF" w:rsidP="00123D73">
      <w:pPr>
        <w:widowControl w:val="0"/>
        <w:spacing w:afterLines="40"/>
        <w:ind w:left="90" w:right="26"/>
        <w:jc w:val="both"/>
        <w:rPr>
          <w:szCs w:val="24"/>
        </w:rPr>
      </w:pPr>
      <w:r w:rsidRPr="00123D73">
        <w:rPr>
          <w:szCs w:val="24"/>
        </w:rPr>
        <w:t>IITA</w:t>
      </w:r>
      <w:r w:rsidRPr="00123D73">
        <w:rPr>
          <w:szCs w:val="24"/>
        </w:rPr>
        <w:tab/>
      </w:r>
      <w:r w:rsidRPr="00123D73">
        <w:rPr>
          <w:szCs w:val="24"/>
        </w:rPr>
        <w:tab/>
      </w:r>
      <w:r w:rsidRPr="00123D73">
        <w:rPr>
          <w:szCs w:val="24"/>
        </w:rPr>
        <w:tab/>
        <w:t>International Institute of Tropical Agriculture</w:t>
      </w:r>
    </w:p>
    <w:p w:rsidR="005B7BCF" w:rsidRPr="00123D73" w:rsidRDefault="005B7BCF" w:rsidP="00123D73">
      <w:pPr>
        <w:widowControl w:val="0"/>
        <w:spacing w:afterLines="40"/>
        <w:ind w:left="90" w:right="26"/>
        <w:jc w:val="both"/>
        <w:rPr>
          <w:szCs w:val="24"/>
        </w:rPr>
      </w:pPr>
      <w:r w:rsidRPr="00123D73">
        <w:rPr>
          <w:szCs w:val="24"/>
        </w:rPr>
        <w:t>MIS</w:t>
      </w:r>
      <w:r w:rsidRPr="00123D73">
        <w:rPr>
          <w:szCs w:val="24"/>
        </w:rPr>
        <w:tab/>
      </w:r>
      <w:r w:rsidRPr="00123D73">
        <w:rPr>
          <w:szCs w:val="24"/>
        </w:rPr>
        <w:tab/>
      </w:r>
      <w:r w:rsidRPr="00123D73">
        <w:rPr>
          <w:szCs w:val="24"/>
        </w:rPr>
        <w:tab/>
        <w:t>Monitoring and Information System</w:t>
      </w:r>
    </w:p>
    <w:p w:rsidR="005B7BCF" w:rsidRPr="00123D73" w:rsidRDefault="005B7BCF" w:rsidP="00123D73">
      <w:pPr>
        <w:widowControl w:val="0"/>
        <w:spacing w:afterLines="40"/>
        <w:ind w:left="90" w:right="26"/>
        <w:jc w:val="both"/>
        <w:rPr>
          <w:szCs w:val="24"/>
        </w:rPr>
      </w:pPr>
      <w:r w:rsidRPr="00123D73">
        <w:rPr>
          <w:szCs w:val="24"/>
        </w:rPr>
        <w:t>PRA</w:t>
      </w:r>
      <w:r w:rsidRPr="00123D73">
        <w:rPr>
          <w:szCs w:val="24"/>
        </w:rPr>
        <w:tab/>
      </w:r>
      <w:r w:rsidRPr="00123D73">
        <w:rPr>
          <w:szCs w:val="24"/>
        </w:rPr>
        <w:tab/>
      </w:r>
      <w:r w:rsidRPr="00123D73">
        <w:rPr>
          <w:szCs w:val="24"/>
        </w:rPr>
        <w:tab/>
        <w:t>Participatory Rural Appraisal</w:t>
      </w:r>
    </w:p>
    <w:p w:rsidR="005B7BCF" w:rsidRPr="00123D73" w:rsidRDefault="005B7BCF" w:rsidP="00123D73">
      <w:pPr>
        <w:widowControl w:val="0"/>
        <w:spacing w:afterLines="40"/>
        <w:ind w:left="90" w:right="26"/>
        <w:jc w:val="both"/>
        <w:rPr>
          <w:szCs w:val="24"/>
        </w:rPr>
      </w:pPr>
      <w:r w:rsidRPr="00123D73">
        <w:rPr>
          <w:szCs w:val="24"/>
        </w:rPr>
        <w:t>SDG</w:t>
      </w:r>
      <w:r w:rsidRPr="00123D73">
        <w:rPr>
          <w:szCs w:val="24"/>
        </w:rPr>
        <w:tab/>
      </w:r>
      <w:r w:rsidRPr="00123D73">
        <w:rPr>
          <w:szCs w:val="24"/>
        </w:rPr>
        <w:tab/>
      </w:r>
      <w:r w:rsidRPr="00123D73">
        <w:rPr>
          <w:szCs w:val="24"/>
        </w:rPr>
        <w:tab/>
        <w:t>Sustainable Development Goal</w:t>
      </w:r>
    </w:p>
    <w:p w:rsidR="005B7BCF" w:rsidRPr="00123D73" w:rsidRDefault="005B7BCF" w:rsidP="00123D73">
      <w:pPr>
        <w:widowControl w:val="0"/>
        <w:spacing w:afterLines="40"/>
        <w:ind w:left="90" w:right="26"/>
        <w:jc w:val="both"/>
        <w:rPr>
          <w:szCs w:val="24"/>
        </w:rPr>
      </w:pPr>
      <w:r w:rsidRPr="00123D73">
        <w:rPr>
          <w:szCs w:val="24"/>
        </w:rPr>
        <w:t>SIDP</w:t>
      </w:r>
      <w:r w:rsidRPr="00123D73">
        <w:rPr>
          <w:szCs w:val="24"/>
        </w:rPr>
        <w:tab/>
      </w:r>
      <w:r w:rsidRPr="00123D73">
        <w:rPr>
          <w:szCs w:val="24"/>
        </w:rPr>
        <w:tab/>
      </w:r>
      <w:r w:rsidRPr="00123D73">
        <w:rPr>
          <w:szCs w:val="24"/>
        </w:rPr>
        <w:tab/>
        <w:t>Sustainable Industrial Development Policy</w:t>
      </w:r>
    </w:p>
    <w:p w:rsidR="005B7BCF" w:rsidRPr="00123D73" w:rsidRDefault="005B7BCF" w:rsidP="00123D73">
      <w:pPr>
        <w:widowControl w:val="0"/>
        <w:spacing w:afterLines="40"/>
        <w:ind w:left="90" w:right="26"/>
        <w:jc w:val="both"/>
        <w:rPr>
          <w:szCs w:val="24"/>
        </w:rPr>
      </w:pPr>
      <w:r w:rsidRPr="00123D73">
        <w:rPr>
          <w:szCs w:val="24"/>
        </w:rPr>
        <w:t>SLDP</w:t>
      </w:r>
      <w:r w:rsidRPr="00123D73">
        <w:rPr>
          <w:szCs w:val="24"/>
        </w:rPr>
        <w:tab/>
      </w:r>
      <w:r w:rsidRPr="00123D73">
        <w:rPr>
          <w:szCs w:val="24"/>
        </w:rPr>
        <w:tab/>
      </w:r>
      <w:r w:rsidRPr="00123D73">
        <w:rPr>
          <w:szCs w:val="24"/>
        </w:rPr>
        <w:tab/>
        <w:t>Smallholder Livestock Development Project</w:t>
      </w:r>
    </w:p>
    <w:p w:rsidR="005B7BCF" w:rsidRPr="00123D73" w:rsidRDefault="005B7BCF" w:rsidP="00123D73">
      <w:pPr>
        <w:widowControl w:val="0"/>
        <w:spacing w:afterLines="40"/>
        <w:ind w:left="90" w:right="26"/>
        <w:jc w:val="both"/>
        <w:rPr>
          <w:szCs w:val="24"/>
        </w:rPr>
      </w:pPr>
      <w:r w:rsidRPr="00123D73">
        <w:rPr>
          <w:szCs w:val="24"/>
        </w:rPr>
        <w:t>SPSS</w:t>
      </w:r>
      <w:r w:rsidRPr="00123D73">
        <w:rPr>
          <w:szCs w:val="24"/>
        </w:rPr>
        <w:tab/>
      </w:r>
      <w:r w:rsidRPr="00123D73">
        <w:rPr>
          <w:szCs w:val="24"/>
        </w:rPr>
        <w:tab/>
      </w:r>
      <w:r w:rsidRPr="00123D73">
        <w:rPr>
          <w:szCs w:val="24"/>
        </w:rPr>
        <w:tab/>
        <w:t>Statistical Package for Social Science</w:t>
      </w:r>
    </w:p>
    <w:p w:rsidR="005B7BCF" w:rsidRPr="00123D73" w:rsidRDefault="005B7BCF" w:rsidP="00123D73">
      <w:pPr>
        <w:widowControl w:val="0"/>
        <w:spacing w:afterLines="40"/>
        <w:ind w:left="90" w:right="26"/>
        <w:jc w:val="both"/>
        <w:rPr>
          <w:szCs w:val="24"/>
        </w:rPr>
      </w:pPr>
      <w:r w:rsidRPr="00123D73">
        <w:rPr>
          <w:szCs w:val="24"/>
        </w:rPr>
        <w:t>SWOT</w:t>
      </w:r>
      <w:r w:rsidRPr="00123D73">
        <w:rPr>
          <w:szCs w:val="24"/>
        </w:rPr>
        <w:tab/>
      </w:r>
      <w:r w:rsidRPr="00123D73">
        <w:rPr>
          <w:szCs w:val="24"/>
        </w:rPr>
        <w:tab/>
        <w:t>Strengths, Weakness, Opportunity and Threats</w:t>
      </w:r>
    </w:p>
    <w:p w:rsidR="005B7BCF" w:rsidRPr="00123D73" w:rsidRDefault="005B7BCF" w:rsidP="00123D73">
      <w:pPr>
        <w:widowControl w:val="0"/>
        <w:spacing w:afterLines="40"/>
        <w:ind w:left="90" w:right="26"/>
        <w:jc w:val="both"/>
        <w:rPr>
          <w:szCs w:val="24"/>
        </w:rPr>
      </w:pPr>
      <w:r w:rsidRPr="00123D73">
        <w:rPr>
          <w:szCs w:val="24"/>
        </w:rPr>
        <w:t>TARI</w:t>
      </w:r>
      <w:r w:rsidRPr="00123D73">
        <w:rPr>
          <w:szCs w:val="24"/>
        </w:rPr>
        <w:tab/>
      </w:r>
      <w:r w:rsidRPr="00123D73">
        <w:rPr>
          <w:szCs w:val="24"/>
        </w:rPr>
        <w:tab/>
      </w:r>
      <w:r w:rsidRPr="00123D73">
        <w:rPr>
          <w:szCs w:val="24"/>
        </w:rPr>
        <w:tab/>
        <w:t>Tanzania Agriculture Research Institute</w:t>
      </w:r>
    </w:p>
    <w:p w:rsidR="005B7BCF" w:rsidRPr="00123D73" w:rsidRDefault="005B7BCF" w:rsidP="00123D73">
      <w:pPr>
        <w:widowControl w:val="0"/>
        <w:spacing w:afterLines="40"/>
        <w:ind w:left="90" w:right="26"/>
        <w:jc w:val="both"/>
        <w:rPr>
          <w:szCs w:val="24"/>
        </w:rPr>
      </w:pPr>
      <w:r w:rsidRPr="00123D73">
        <w:rPr>
          <w:szCs w:val="24"/>
        </w:rPr>
        <w:t>TDV</w:t>
      </w:r>
      <w:r w:rsidRPr="00123D73">
        <w:rPr>
          <w:szCs w:val="24"/>
        </w:rPr>
        <w:tab/>
      </w:r>
      <w:r w:rsidRPr="00123D73">
        <w:rPr>
          <w:szCs w:val="24"/>
        </w:rPr>
        <w:tab/>
      </w:r>
      <w:r w:rsidRPr="00123D73">
        <w:rPr>
          <w:szCs w:val="24"/>
        </w:rPr>
        <w:tab/>
        <w:t>Tanzania Development Vision</w:t>
      </w:r>
    </w:p>
    <w:p w:rsidR="005B7BCF" w:rsidRPr="00123D73" w:rsidRDefault="005B7BCF" w:rsidP="00123D73">
      <w:pPr>
        <w:widowControl w:val="0"/>
        <w:spacing w:afterLines="40"/>
        <w:ind w:left="90" w:right="26"/>
        <w:jc w:val="both"/>
        <w:rPr>
          <w:szCs w:val="24"/>
        </w:rPr>
      </w:pPr>
      <w:r w:rsidRPr="00123D73">
        <w:rPr>
          <w:szCs w:val="24"/>
        </w:rPr>
        <w:t>TOSCI</w:t>
      </w:r>
      <w:r w:rsidRPr="00123D73">
        <w:rPr>
          <w:szCs w:val="24"/>
        </w:rPr>
        <w:tab/>
      </w:r>
      <w:r w:rsidRPr="00123D73">
        <w:rPr>
          <w:szCs w:val="24"/>
        </w:rPr>
        <w:tab/>
        <w:t>Tanzania Official Seed Certification Institute</w:t>
      </w:r>
    </w:p>
    <w:p w:rsidR="005B7BCF" w:rsidRPr="00123D73" w:rsidRDefault="005B7BCF" w:rsidP="00123D73">
      <w:pPr>
        <w:widowControl w:val="0"/>
        <w:spacing w:afterLines="40"/>
        <w:ind w:left="90" w:right="26"/>
        <w:jc w:val="both"/>
        <w:rPr>
          <w:szCs w:val="24"/>
        </w:rPr>
      </w:pPr>
    </w:p>
    <w:p w:rsidR="004D6CF4" w:rsidRDefault="004D6CF4" w:rsidP="0025527F">
      <w:pPr>
        <w:pStyle w:val="Heading1"/>
        <w:keepNext w:val="0"/>
        <w:keepLines w:val="0"/>
        <w:widowControl w:val="0"/>
        <w:rPr>
          <w:szCs w:val="24"/>
        </w:rPr>
        <w:sectPr w:rsidR="004D6CF4" w:rsidSect="00AA393A">
          <w:headerReference w:type="even" r:id="rId7"/>
          <w:headerReference w:type="default" r:id="rId8"/>
          <w:pgSz w:w="11909" w:h="16834" w:orient="landscape" w:code="9"/>
          <w:pgMar w:top="2304" w:right="1440" w:bottom="1368" w:left="2275" w:header="720" w:footer="720" w:gutter="0"/>
          <w:pgNumType w:fmt="lowerRoman" w:start="1"/>
          <w:cols w:space="720"/>
          <w:titlePg/>
          <w:docGrid w:linePitch="360"/>
        </w:sectPr>
      </w:pPr>
      <w:bookmarkStart w:id="22" w:name="_Toc88582665"/>
    </w:p>
    <w:p w:rsidR="00D36D0A" w:rsidRPr="00123D73" w:rsidRDefault="00BF3130" w:rsidP="0025527F">
      <w:pPr>
        <w:pStyle w:val="Heading1"/>
        <w:keepNext w:val="0"/>
        <w:keepLines w:val="0"/>
        <w:widowControl w:val="0"/>
        <w:rPr>
          <w:szCs w:val="24"/>
        </w:rPr>
      </w:pPr>
      <w:bookmarkStart w:id="23" w:name="_Toc119399850"/>
      <w:r w:rsidRPr="00123D73">
        <w:rPr>
          <w:szCs w:val="24"/>
        </w:rPr>
        <w:lastRenderedPageBreak/>
        <w:t>CHAPTER ONE</w:t>
      </w:r>
      <w:bookmarkEnd w:id="22"/>
      <w:bookmarkEnd w:id="23"/>
    </w:p>
    <w:p w:rsidR="00BF3130" w:rsidRPr="00123D73" w:rsidRDefault="00BF3130" w:rsidP="00123D73">
      <w:pPr>
        <w:pStyle w:val="Heading1"/>
        <w:keepNext w:val="0"/>
        <w:keepLines w:val="0"/>
        <w:widowControl w:val="0"/>
        <w:rPr>
          <w:szCs w:val="24"/>
        </w:rPr>
      </w:pPr>
      <w:bookmarkStart w:id="24" w:name="_Toc88582666"/>
      <w:bookmarkStart w:id="25" w:name="_Toc119399851"/>
      <w:r w:rsidRPr="00123D73">
        <w:rPr>
          <w:szCs w:val="24"/>
        </w:rPr>
        <w:t>PARTICIPATORY NEEDS ASSESSMENT</w:t>
      </w:r>
      <w:bookmarkEnd w:id="24"/>
      <w:bookmarkEnd w:id="25"/>
    </w:p>
    <w:p w:rsidR="00441CB8" w:rsidRPr="00123D73" w:rsidRDefault="0025527F" w:rsidP="00123D73">
      <w:pPr>
        <w:pStyle w:val="Heading2"/>
        <w:keepNext w:val="0"/>
        <w:keepLines w:val="0"/>
        <w:widowControl w:val="0"/>
        <w:rPr>
          <w:szCs w:val="24"/>
        </w:rPr>
      </w:pPr>
      <w:bookmarkStart w:id="26" w:name="_Toc493177382"/>
      <w:bookmarkStart w:id="27" w:name="_Toc491336679"/>
      <w:bookmarkStart w:id="28" w:name="_Toc486359948"/>
      <w:bookmarkStart w:id="29" w:name="_Toc52206985"/>
      <w:bookmarkStart w:id="30" w:name="_Toc88582667"/>
      <w:bookmarkStart w:id="31" w:name="_Toc119399852"/>
      <w:r>
        <w:rPr>
          <w:szCs w:val="24"/>
        </w:rPr>
        <w:t>1.1</w:t>
      </w:r>
      <w:r w:rsidR="00441CB8" w:rsidRPr="00123D73">
        <w:rPr>
          <w:szCs w:val="24"/>
        </w:rPr>
        <w:t xml:space="preserve"> </w:t>
      </w:r>
      <w:bookmarkEnd w:id="26"/>
      <w:bookmarkEnd w:id="27"/>
      <w:bookmarkEnd w:id="28"/>
      <w:r w:rsidR="00441CB8" w:rsidRPr="00123D73">
        <w:rPr>
          <w:szCs w:val="24"/>
        </w:rPr>
        <w:t>Background Information</w:t>
      </w:r>
      <w:bookmarkEnd w:id="29"/>
      <w:bookmarkEnd w:id="30"/>
      <w:bookmarkEnd w:id="31"/>
    </w:p>
    <w:p w:rsidR="0025527F" w:rsidRDefault="00306216" w:rsidP="0025527F">
      <w:pPr>
        <w:widowControl w:val="0"/>
        <w:ind w:right="29"/>
        <w:jc w:val="both"/>
        <w:rPr>
          <w:szCs w:val="24"/>
        </w:rPr>
      </w:pPr>
      <w:r w:rsidRPr="00123D73">
        <w:rPr>
          <w:szCs w:val="24"/>
        </w:rPr>
        <w:t>The Community N</w:t>
      </w:r>
      <w:r w:rsidR="00441CB8" w:rsidRPr="00123D73">
        <w:rPr>
          <w:szCs w:val="24"/>
        </w:rPr>
        <w:t>eeds</w:t>
      </w:r>
      <w:r w:rsidRPr="00123D73">
        <w:rPr>
          <w:szCs w:val="24"/>
        </w:rPr>
        <w:t xml:space="preserve"> A</w:t>
      </w:r>
      <w:r w:rsidR="00441CB8" w:rsidRPr="00123D73">
        <w:rPr>
          <w:szCs w:val="24"/>
        </w:rPr>
        <w:t xml:space="preserve">ssessment </w:t>
      </w:r>
      <w:r w:rsidR="00270A4F" w:rsidRPr="00123D73">
        <w:rPr>
          <w:szCs w:val="24"/>
        </w:rPr>
        <w:t>was</w:t>
      </w:r>
      <w:r w:rsidR="00441CB8" w:rsidRPr="00123D73">
        <w:rPr>
          <w:szCs w:val="24"/>
        </w:rPr>
        <w:t xml:space="preserve"> conducted </w:t>
      </w:r>
      <w:r w:rsidR="00BD4EC2" w:rsidRPr="00123D73">
        <w:rPr>
          <w:szCs w:val="24"/>
        </w:rPr>
        <w:t>in May 2021 at</w:t>
      </w:r>
      <w:r w:rsidR="0025527F">
        <w:rPr>
          <w:szCs w:val="24"/>
        </w:rPr>
        <w:t xml:space="preserve"> </w:t>
      </w:r>
      <w:r w:rsidRPr="00123D73">
        <w:rPr>
          <w:szCs w:val="24"/>
        </w:rPr>
        <w:t>Mvumoni</w:t>
      </w:r>
      <w:r w:rsidR="0025527F">
        <w:rPr>
          <w:szCs w:val="24"/>
        </w:rPr>
        <w:t xml:space="preserve"> </w:t>
      </w:r>
      <w:r w:rsidR="007669F0" w:rsidRPr="00123D73">
        <w:rPr>
          <w:szCs w:val="24"/>
        </w:rPr>
        <w:t>Community</w:t>
      </w:r>
      <w:r w:rsidRPr="00123D73">
        <w:rPr>
          <w:szCs w:val="24"/>
        </w:rPr>
        <w:t>, Kibokoni Ward, Chake</w:t>
      </w:r>
      <w:r w:rsidR="0025527F">
        <w:rPr>
          <w:szCs w:val="24"/>
        </w:rPr>
        <w:t xml:space="preserve"> </w:t>
      </w:r>
      <w:r w:rsidRPr="00123D73">
        <w:rPr>
          <w:szCs w:val="24"/>
        </w:rPr>
        <w:t xml:space="preserve">Chake District, </w:t>
      </w:r>
      <w:r w:rsidR="00270A4F" w:rsidRPr="00123D73">
        <w:rPr>
          <w:szCs w:val="24"/>
        </w:rPr>
        <w:t>South</w:t>
      </w:r>
      <w:r w:rsidRPr="00123D73">
        <w:rPr>
          <w:szCs w:val="24"/>
        </w:rPr>
        <w:t xml:space="preserve"> Region </w:t>
      </w:r>
      <w:r w:rsidR="009978B4" w:rsidRPr="00123D73">
        <w:rPr>
          <w:szCs w:val="24"/>
        </w:rPr>
        <w:t>Pemba which</w:t>
      </w:r>
      <w:r w:rsidR="00441CB8" w:rsidRPr="00123D73">
        <w:rPr>
          <w:szCs w:val="24"/>
        </w:rPr>
        <w:t xml:space="preserve"> was taken as </w:t>
      </w:r>
      <w:r w:rsidR="00270A4F" w:rsidRPr="00123D73">
        <w:rPr>
          <w:szCs w:val="24"/>
        </w:rPr>
        <w:t xml:space="preserve">a </w:t>
      </w:r>
      <w:r w:rsidR="00441CB8" w:rsidRPr="00123D73">
        <w:rPr>
          <w:szCs w:val="24"/>
        </w:rPr>
        <w:t xml:space="preserve">community </w:t>
      </w:r>
      <w:r w:rsidR="00D7218C" w:rsidRPr="00123D73">
        <w:rPr>
          <w:szCs w:val="24"/>
        </w:rPr>
        <w:t xml:space="preserve">under study.  </w:t>
      </w:r>
      <w:r w:rsidR="007D729D" w:rsidRPr="00123D73">
        <w:rPr>
          <w:szCs w:val="24"/>
        </w:rPr>
        <w:t>The comm</w:t>
      </w:r>
      <w:r w:rsidR="00D53BEB" w:rsidRPr="00123D73">
        <w:rPr>
          <w:szCs w:val="24"/>
        </w:rPr>
        <w:t>unity that participated in the Participatory N</w:t>
      </w:r>
      <w:r w:rsidR="007D729D" w:rsidRPr="00123D73">
        <w:rPr>
          <w:szCs w:val="24"/>
        </w:rPr>
        <w:t xml:space="preserve">eeds </w:t>
      </w:r>
      <w:r w:rsidR="00D53BEB" w:rsidRPr="00123D73">
        <w:rPr>
          <w:szCs w:val="24"/>
        </w:rPr>
        <w:t>A</w:t>
      </w:r>
      <w:r w:rsidR="007D729D" w:rsidRPr="00123D73">
        <w:rPr>
          <w:szCs w:val="24"/>
        </w:rPr>
        <w:t>ssessment were deeply engaged in all the process from the beginning to the end</w:t>
      </w:r>
      <w:r w:rsidR="007D773B" w:rsidRPr="00123D73">
        <w:rPr>
          <w:szCs w:val="24"/>
        </w:rPr>
        <w:t xml:space="preserve"> while giving the necessary contribution. </w:t>
      </w:r>
      <w:r w:rsidR="00EB4D29" w:rsidRPr="00123D73">
        <w:rPr>
          <w:szCs w:val="24"/>
        </w:rPr>
        <w:t>Generally,</w:t>
      </w:r>
      <w:r w:rsidR="007D729D" w:rsidRPr="00123D73">
        <w:rPr>
          <w:szCs w:val="24"/>
        </w:rPr>
        <w:t xml:space="preserve"> they participated in </w:t>
      </w:r>
      <w:r w:rsidR="00270A4F" w:rsidRPr="00123D73">
        <w:rPr>
          <w:szCs w:val="24"/>
        </w:rPr>
        <w:t xml:space="preserve">a </w:t>
      </w:r>
      <w:r w:rsidR="00441CB8" w:rsidRPr="00123D73">
        <w:rPr>
          <w:szCs w:val="24"/>
        </w:rPr>
        <w:t xml:space="preserve">focus group discussion and other techniques of data collection such as </w:t>
      </w:r>
      <w:r w:rsidR="00270A4F" w:rsidRPr="00123D73">
        <w:rPr>
          <w:szCs w:val="24"/>
        </w:rPr>
        <w:t>interviews</w:t>
      </w:r>
      <w:r w:rsidR="00D53BEB" w:rsidRPr="00123D73">
        <w:rPr>
          <w:szCs w:val="24"/>
        </w:rPr>
        <w:t xml:space="preserve"> to provide data requested by the researcher</w:t>
      </w:r>
      <w:r w:rsidR="00EB4D29" w:rsidRPr="00123D73">
        <w:rPr>
          <w:szCs w:val="24"/>
        </w:rPr>
        <w:t xml:space="preserve">. </w:t>
      </w:r>
    </w:p>
    <w:p w:rsidR="0025527F" w:rsidRPr="0025527F" w:rsidRDefault="0025527F" w:rsidP="0025527F">
      <w:pPr>
        <w:widowControl w:val="0"/>
        <w:ind w:right="29"/>
        <w:jc w:val="both"/>
        <w:rPr>
          <w:sz w:val="16"/>
          <w:szCs w:val="16"/>
        </w:rPr>
      </w:pPr>
    </w:p>
    <w:p w:rsidR="00B407E9" w:rsidRDefault="00EB4D29" w:rsidP="0025527F">
      <w:pPr>
        <w:widowControl w:val="0"/>
        <w:ind w:right="29"/>
        <w:jc w:val="both"/>
        <w:rPr>
          <w:szCs w:val="24"/>
        </w:rPr>
      </w:pPr>
      <w:r w:rsidRPr="00123D73">
        <w:rPr>
          <w:szCs w:val="24"/>
        </w:rPr>
        <w:t>For the purpose of accomplishing the process</w:t>
      </w:r>
      <w:r w:rsidR="00270A4F" w:rsidRPr="00123D73">
        <w:rPr>
          <w:szCs w:val="24"/>
        </w:rPr>
        <w:t>,</w:t>
      </w:r>
      <w:r w:rsidRPr="00123D73">
        <w:rPr>
          <w:szCs w:val="24"/>
        </w:rPr>
        <w:t xml:space="preserve"> the researcher used </w:t>
      </w:r>
      <w:r w:rsidR="00270A4F" w:rsidRPr="00123D73">
        <w:rPr>
          <w:szCs w:val="24"/>
        </w:rPr>
        <w:t>snowballing</w:t>
      </w:r>
      <w:r w:rsidR="00441CB8" w:rsidRPr="00123D73">
        <w:rPr>
          <w:szCs w:val="24"/>
        </w:rPr>
        <w:t xml:space="preserve"> techniques</w:t>
      </w:r>
      <w:r w:rsidRPr="00123D73">
        <w:rPr>
          <w:szCs w:val="24"/>
        </w:rPr>
        <w:t xml:space="preserve"> as an aid to get information while reducing the cost </w:t>
      </w:r>
      <w:r w:rsidR="007D773B" w:rsidRPr="00123D73">
        <w:rPr>
          <w:szCs w:val="24"/>
        </w:rPr>
        <w:t xml:space="preserve">of the whole process </w:t>
      </w:r>
      <w:r w:rsidR="00441CB8" w:rsidRPr="00123D73">
        <w:rPr>
          <w:szCs w:val="24"/>
        </w:rPr>
        <w:t xml:space="preserve">(Chambers 2011). </w:t>
      </w:r>
      <w:r w:rsidR="00CD2B37" w:rsidRPr="00123D73">
        <w:rPr>
          <w:szCs w:val="24"/>
        </w:rPr>
        <w:t xml:space="preserve">The </w:t>
      </w:r>
      <w:r w:rsidR="007D773B" w:rsidRPr="00123D73">
        <w:rPr>
          <w:szCs w:val="24"/>
        </w:rPr>
        <w:t xml:space="preserve">finding of Community Needs Assessment </w:t>
      </w:r>
      <w:r w:rsidR="000D6C6E" w:rsidRPr="00123D73">
        <w:rPr>
          <w:szCs w:val="24"/>
        </w:rPr>
        <w:t>shaped</w:t>
      </w:r>
      <w:r w:rsidR="00CD2B37" w:rsidRPr="00123D73">
        <w:rPr>
          <w:szCs w:val="24"/>
        </w:rPr>
        <w:t xml:space="preserve"> a base for </w:t>
      </w:r>
      <w:r w:rsidR="00270A4F" w:rsidRPr="00123D73">
        <w:rPr>
          <w:szCs w:val="24"/>
        </w:rPr>
        <w:t xml:space="preserve">the </w:t>
      </w:r>
      <w:r w:rsidR="000D6C6E" w:rsidRPr="00123D73">
        <w:rPr>
          <w:szCs w:val="24"/>
        </w:rPr>
        <w:t>documentation</w:t>
      </w:r>
      <w:r w:rsidR="00271975" w:rsidRPr="00123D73">
        <w:rPr>
          <w:szCs w:val="24"/>
        </w:rPr>
        <w:t xml:space="preserve"> of problems </w:t>
      </w:r>
      <w:r w:rsidR="003F17A8" w:rsidRPr="00123D73">
        <w:rPr>
          <w:szCs w:val="24"/>
        </w:rPr>
        <w:t>incrassating the</w:t>
      </w:r>
      <w:r w:rsidR="0025527F">
        <w:rPr>
          <w:szCs w:val="24"/>
        </w:rPr>
        <w:t xml:space="preserve"> </w:t>
      </w:r>
      <w:r w:rsidR="00271975" w:rsidRPr="00123D73">
        <w:rPr>
          <w:szCs w:val="24"/>
        </w:rPr>
        <w:t>Mvumoni</w:t>
      </w:r>
      <w:r w:rsidR="0025527F">
        <w:rPr>
          <w:szCs w:val="24"/>
        </w:rPr>
        <w:t xml:space="preserve"> </w:t>
      </w:r>
      <w:r w:rsidR="007669F0" w:rsidRPr="00123D73">
        <w:rPr>
          <w:szCs w:val="24"/>
        </w:rPr>
        <w:t>Community</w:t>
      </w:r>
      <w:r w:rsidR="007D773B" w:rsidRPr="00123D73">
        <w:rPr>
          <w:szCs w:val="24"/>
        </w:rPr>
        <w:t xml:space="preserve"> so that to get the required solution</w:t>
      </w:r>
      <w:r w:rsidR="00271975" w:rsidRPr="00123D73">
        <w:rPr>
          <w:szCs w:val="24"/>
        </w:rPr>
        <w:t>. This information was</w:t>
      </w:r>
      <w:r w:rsidR="00CD2B37" w:rsidRPr="00123D73">
        <w:rPr>
          <w:szCs w:val="24"/>
        </w:rPr>
        <w:t xml:space="preserve"> very important in setting </w:t>
      </w:r>
      <w:r w:rsidR="00270A4F" w:rsidRPr="00123D73">
        <w:rPr>
          <w:szCs w:val="24"/>
        </w:rPr>
        <w:t xml:space="preserve">the </w:t>
      </w:r>
      <w:r w:rsidR="00CD2B37" w:rsidRPr="00123D73">
        <w:rPr>
          <w:szCs w:val="24"/>
        </w:rPr>
        <w:t xml:space="preserve">ground for </w:t>
      </w:r>
      <w:r w:rsidR="00270A4F" w:rsidRPr="00123D73">
        <w:rPr>
          <w:szCs w:val="24"/>
        </w:rPr>
        <w:t>the success</w:t>
      </w:r>
      <w:r w:rsidR="00CD2B37" w:rsidRPr="00123D73">
        <w:rPr>
          <w:szCs w:val="24"/>
        </w:rPr>
        <w:t xml:space="preserve"> of C</w:t>
      </w:r>
      <w:r w:rsidR="007D773B" w:rsidRPr="00123D73">
        <w:rPr>
          <w:szCs w:val="24"/>
        </w:rPr>
        <w:t xml:space="preserve">ommunity </w:t>
      </w:r>
      <w:r w:rsidR="00CD2B37" w:rsidRPr="00123D73">
        <w:rPr>
          <w:szCs w:val="24"/>
        </w:rPr>
        <w:t>E</w:t>
      </w:r>
      <w:r w:rsidR="007D773B" w:rsidRPr="00123D73">
        <w:rPr>
          <w:szCs w:val="24"/>
        </w:rPr>
        <w:t xml:space="preserve">conomic </w:t>
      </w:r>
      <w:r w:rsidR="00CD2B37" w:rsidRPr="00123D73">
        <w:rPr>
          <w:szCs w:val="24"/>
        </w:rPr>
        <w:t>D</w:t>
      </w:r>
      <w:r w:rsidR="007D773B" w:rsidRPr="00123D73">
        <w:rPr>
          <w:szCs w:val="24"/>
        </w:rPr>
        <w:t>evelopment</w:t>
      </w:r>
      <w:r w:rsidR="00CD2B37" w:rsidRPr="00123D73">
        <w:rPr>
          <w:szCs w:val="24"/>
        </w:rPr>
        <w:t xml:space="preserve"> project planning, </w:t>
      </w:r>
      <w:r w:rsidR="003F17A8" w:rsidRPr="00123D73">
        <w:rPr>
          <w:szCs w:val="24"/>
        </w:rPr>
        <w:t xml:space="preserve">putting into practice the </w:t>
      </w:r>
      <w:r w:rsidR="00CD2B37" w:rsidRPr="00123D73">
        <w:rPr>
          <w:szCs w:val="24"/>
        </w:rPr>
        <w:t>management</w:t>
      </w:r>
      <w:r w:rsidR="00270A4F" w:rsidRPr="00123D73">
        <w:rPr>
          <w:szCs w:val="24"/>
        </w:rPr>
        <w:t>,</w:t>
      </w:r>
      <w:r w:rsidR="00CD2B37" w:rsidRPr="00123D73">
        <w:rPr>
          <w:szCs w:val="24"/>
        </w:rPr>
        <w:t xml:space="preserve"> and sustainability</w:t>
      </w:r>
      <w:r w:rsidR="004C469F" w:rsidRPr="00123D73">
        <w:rPr>
          <w:szCs w:val="24"/>
        </w:rPr>
        <w:t>, (Chambers 2011).</w:t>
      </w:r>
    </w:p>
    <w:p w:rsidR="0025527F" w:rsidRPr="0025527F" w:rsidRDefault="0025527F" w:rsidP="0025527F">
      <w:pPr>
        <w:widowControl w:val="0"/>
        <w:ind w:right="26"/>
        <w:jc w:val="both"/>
        <w:rPr>
          <w:sz w:val="16"/>
          <w:szCs w:val="16"/>
        </w:rPr>
      </w:pPr>
    </w:p>
    <w:p w:rsidR="0025527F" w:rsidRDefault="00B407E9" w:rsidP="00D05962">
      <w:pPr>
        <w:widowControl w:val="0"/>
        <w:jc w:val="both"/>
        <w:rPr>
          <w:szCs w:val="24"/>
        </w:rPr>
      </w:pPr>
      <w:r w:rsidRPr="00123D73">
        <w:rPr>
          <w:szCs w:val="24"/>
        </w:rPr>
        <w:t xml:space="preserve">Participatory Needs Assessment revealed that </w:t>
      </w:r>
      <w:r w:rsidR="00311C4E" w:rsidRPr="00123D73">
        <w:rPr>
          <w:szCs w:val="24"/>
        </w:rPr>
        <w:t xml:space="preserve">Mvumoni Community </w:t>
      </w:r>
      <w:r w:rsidR="0025527F" w:rsidRPr="00123D73">
        <w:rPr>
          <w:szCs w:val="24"/>
        </w:rPr>
        <w:t>faces challenges</w:t>
      </w:r>
      <w:r w:rsidR="0054469B" w:rsidRPr="00123D73">
        <w:rPr>
          <w:szCs w:val="24"/>
        </w:rPr>
        <w:t xml:space="preserve"> such </w:t>
      </w:r>
      <w:r w:rsidR="00311C4E" w:rsidRPr="00123D73">
        <w:rPr>
          <w:szCs w:val="24"/>
        </w:rPr>
        <w:t xml:space="preserve">as poor </w:t>
      </w:r>
      <w:r w:rsidR="0054469B" w:rsidRPr="00123D73">
        <w:rPr>
          <w:szCs w:val="24"/>
        </w:rPr>
        <w:t>land expansion,</w:t>
      </w:r>
      <w:r w:rsidR="00311C4E" w:rsidRPr="00123D73">
        <w:rPr>
          <w:szCs w:val="24"/>
        </w:rPr>
        <w:t xml:space="preserve"> poor production</w:t>
      </w:r>
      <w:r w:rsidR="0054469B" w:rsidRPr="00123D73">
        <w:rPr>
          <w:szCs w:val="24"/>
        </w:rPr>
        <w:t xml:space="preserve"> inputs,</w:t>
      </w:r>
      <w:r w:rsidR="00311C4E" w:rsidRPr="00123D73">
        <w:rPr>
          <w:szCs w:val="24"/>
        </w:rPr>
        <w:t xml:space="preserve"> lack/ little knowledge on</w:t>
      </w:r>
      <w:r w:rsidR="0054469B" w:rsidRPr="00123D73">
        <w:rPr>
          <w:szCs w:val="24"/>
        </w:rPr>
        <w:t xml:space="preserve"> pests and diseases, unpredictable market, process negotiation, seasonal vegetable production</w:t>
      </w:r>
      <w:r w:rsidR="00311C4E" w:rsidRPr="00123D73">
        <w:rPr>
          <w:szCs w:val="24"/>
        </w:rPr>
        <w:t xml:space="preserve"> of which during low rain season farmers faces drought on their farms</w:t>
      </w:r>
      <w:r w:rsidR="00270A4F" w:rsidRPr="00123D73">
        <w:rPr>
          <w:szCs w:val="24"/>
        </w:rPr>
        <w:t>,</w:t>
      </w:r>
      <w:r w:rsidR="0054469B" w:rsidRPr="00123D73">
        <w:rPr>
          <w:szCs w:val="24"/>
        </w:rPr>
        <w:t xml:space="preserve"> and supply as well as </w:t>
      </w:r>
      <w:r w:rsidR="00270A4F" w:rsidRPr="00123D73">
        <w:rPr>
          <w:szCs w:val="24"/>
        </w:rPr>
        <w:t xml:space="preserve">the </w:t>
      </w:r>
      <w:r w:rsidR="00C95DB8" w:rsidRPr="00123D73">
        <w:rPr>
          <w:szCs w:val="24"/>
        </w:rPr>
        <w:t xml:space="preserve">poor </w:t>
      </w:r>
      <w:r w:rsidR="0054469B" w:rsidRPr="00123D73">
        <w:rPr>
          <w:szCs w:val="24"/>
        </w:rPr>
        <w:t>quality of production</w:t>
      </w:r>
      <w:r w:rsidR="00D34CF0" w:rsidRPr="00123D73">
        <w:rPr>
          <w:szCs w:val="24"/>
          <w:shd w:val="clear" w:color="auto" w:fill="FFFFFF"/>
          <w:lang w:val="sv-SE"/>
        </w:rPr>
        <w:t xml:space="preserve"> Mwatawala (2019).</w:t>
      </w:r>
      <w:r w:rsidR="0025527F">
        <w:rPr>
          <w:szCs w:val="24"/>
          <w:shd w:val="clear" w:color="auto" w:fill="FFFFFF"/>
          <w:lang w:val="sv-SE"/>
        </w:rPr>
        <w:t xml:space="preserve"> </w:t>
      </w:r>
      <w:r w:rsidR="004F254D" w:rsidRPr="00123D73">
        <w:rPr>
          <w:szCs w:val="24"/>
        </w:rPr>
        <w:t xml:space="preserve">Therefore, the introduction </w:t>
      </w:r>
      <w:r w:rsidR="00270A4F" w:rsidRPr="00123D73">
        <w:rPr>
          <w:szCs w:val="24"/>
        </w:rPr>
        <w:t>of the Vegetable</w:t>
      </w:r>
      <w:r w:rsidR="008D5A6A" w:rsidRPr="00123D73">
        <w:rPr>
          <w:szCs w:val="24"/>
        </w:rPr>
        <w:t xml:space="preserve"> production </w:t>
      </w:r>
      <w:r w:rsidR="00270A4F" w:rsidRPr="00123D73">
        <w:rPr>
          <w:szCs w:val="24"/>
        </w:rPr>
        <w:t xml:space="preserve">was </w:t>
      </w:r>
      <w:r w:rsidR="004F254D" w:rsidRPr="00123D73">
        <w:rPr>
          <w:szCs w:val="24"/>
        </w:rPr>
        <w:t xml:space="preserve">found </w:t>
      </w:r>
      <w:r w:rsidR="00270A4F" w:rsidRPr="00123D73">
        <w:rPr>
          <w:szCs w:val="24"/>
        </w:rPr>
        <w:t xml:space="preserve">to </w:t>
      </w:r>
      <w:r w:rsidR="004F254D" w:rsidRPr="00123D73">
        <w:rPr>
          <w:szCs w:val="24"/>
        </w:rPr>
        <w:t xml:space="preserve">be </w:t>
      </w:r>
      <w:r w:rsidR="00270A4F" w:rsidRPr="00123D73">
        <w:rPr>
          <w:szCs w:val="24"/>
        </w:rPr>
        <w:t xml:space="preserve">a </w:t>
      </w:r>
      <w:r w:rsidR="0025527F" w:rsidRPr="00123D73">
        <w:rPr>
          <w:szCs w:val="24"/>
        </w:rPr>
        <w:lastRenderedPageBreak/>
        <w:t>suitable source</w:t>
      </w:r>
      <w:r w:rsidR="004F254D" w:rsidRPr="00123D73">
        <w:rPr>
          <w:szCs w:val="24"/>
        </w:rPr>
        <w:t xml:space="preserve"> of income compared with other</w:t>
      </w:r>
      <w:r w:rsidR="008B4BA4" w:rsidRPr="00123D73">
        <w:rPr>
          <w:szCs w:val="24"/>
        </w:rPr>
        <w:t xml:space="preserve"> such as dairy </w:t>
      </w:r>
      <w:r w:rsidR="007E7D7C" w:rsidRPr="00123D73">
        <w:rPr>
          <w:szCs w:val="24"/>
        </w:rPr>
        <w:t>farming since</w:t>
      </w:r>
      <w:r w:rsidR="004F254D" w:rsidRPr="00123D73">
        <w:rPr>
          <w:szCs w:val="24"/>
        </w:rPr>
        <w:t xml:space="preserve"> it can provide income </w:t>
      </w:r>
      <w:r w:rsidR="00270A4F" w:rsidRPr="00123D73">
        <w:rPr>
          <w:szCs w:val="24"/>
        </w:rPr>
        <w:t>on</w:t>
      </w:r>
      <w:r w:rsidR="004F254D" w:rsidRPr="00123D73">
        <w:rPr>
          <w:szCs w:val="24"/>
        </w:rPr>
        <w:t xml:space="preserve"> a monthly basis and gives them a good return</w:t>
      </w:r>
      <w:r w:rsidR="007E7D7C" w:rsidRPr="00123D73">
        <w:rPr>
          <w:szCs w:val="24"/>
        </w:rPr>
        <w:t xml:space="preserve"> on what they have </w:t>
      </w:r>
      <w:r w:rsidR="0025527F" w:rsidRPr="00123D73">
        <w:rPr>
          <w:szCs w:val="24"/>
        </w:rPr>
        <w:t xml:space="preserve">invested. </w:t>
      </w:r>
    </w:p>
    <w:p w:rsidR="0025527F" w:rsidRPr="00D05962" w:rsidRDefault="0025527F" w:rsidP="00D05962">
      <w:pPr>
        <w:widowControl w:val="0"/>
        <w:jc w:val="both"/>
        <w:rPr>
          <w:sz w:val="20"/>
          <w:szCs w:val="20"/>
        </w:rPr>
      </w:pPr>
    </w:p>
    <w:p w:rsidR="005848B3" w:rsidRPr="00123D73" w:rsidRDefault="0025527F" w:rsidP="00D05962">
      <w:pPr>
        <w:widowControl w:val="0"/>
        <w:jc w:val="both"/>
        <w:rPr>
          <w:szCs w:val="24"/>
          <w:shd w:val="clear" w:color="auto" w:fill="FFFFFF"/>
          <w:lang w:val="sv-SE"/>
        </w:rPr>
      </w:pPr>
      <w:r w:rsidRPr="00123D73">
        <w:rPr>
          <w:szCs w:val="24"/>
        </w:rPr>
        <w:t>It</w:t>
      </w:r>
      <w:r w:rsidR="00E75AFF" w:rsidRPr="00123D73">
        <w:rPr>
          <w:szCs w:val="24"/>
        </w:rPr>
        <w:t xml:space="preserve"> is of the reason </w:t>
      </w:r>
      <w:r w:rsidR="00C03697" w:rsidRPr="00123D73">
        <w:rPr>
          <w:szCs w:val="24"/>
        </w:rPr>
        <w:t>that farming</w:t>
      </w:r>
      <w:r w:rsidR="00E75AFF" w:rsidRPr="00123D73">
        <w:rPr>
          <w:szCs w:val="24"/>
        </w:rPr>
        <w:t xml:space="preserve"> the vegetable </w:t>
      </w:r>
      <w:r w:rsidR="002D6016" w:rsidRPr="00123D73">
        <w:rPr>
          <w:iCs/>
          <w:szCs w:val="24"/>
        </w:rPr>
        <w:t xml:space="preserve">is a key factor in </w:t>
      </w:r>
      <w:r w:rsidR="00C03697" w:rsidRPr="00123D73">
        <w:rPr>
          <w:iCs/>
          <w:szCs w:val="24"/>
        </w:rPr>
        <w:t xml:space="preserve">making sure the money flows every day as the investment is peaking up and the getting of raw materials, </w:t>
      </w:r>
      <w:r w:rsidR="007A48EA" w:rsidRPr="00123D73">
        <w:rPr>
          <w:szCs w:val="24"/>
          <w:shd w:val="clear" w:color="auto" w:fill="FFFFFF"/>
          <w:lang w:val="sv-SE"/>
        </w:rPr>
        <w:t>Mwatawala (2019)</w:t>
      </w:r>
      <w:r w:rsidR="002D6016" w:rsidRPr="00123D73">
        <w:rPr>
          <w:iCs/>
          <w:szCs w:val="24"/>
        </w:rPr>
        <w:t xml:space="preserve">. It is </w:t>
      </w:r>
      <w:r w:rsidR="00C03697" w:rsidRPr="00123D73">
        <w:rPr>
          <w:iCs/>
          <w:szCs w:val="24"/>
        </w:rPr>
        <w:t xml:space="preserve">always said that the </w:t>
      </w:r>
      <w:r w:rsidR="004A127B" w:rsidRPr="00123D73">
        <w:rPr>
          <w:iCs/>
          <w:szCs w:val="24"/>
        </w:rPr>
        <w:t>Processing vegetables in Zanzibar provides certain benefits, but there is insufficient information about the farmers' financial potential in growing and selling veggies</w:t>
      </w:r>
      <w:r w:rsidR="00877C09" w:rsidRPr="00123D73">
        <w:rPr>
          <w:szCs w:val="24"/>
          <w:shd w:val="clear" w:color="auto" w:fill="FFFFFF"/>
          <w:lang w:val="sv-SE"/>
        </w:rPr>
        <w:t>(</w:t>
      </w:r>
      <w:r w:rsidR="007A48EA" w:rsidRPr="00123D73">
        <w:rPr>
          <w:szCs w:val="24"/>
          <w:shd w:val="clear" w:color="auto" w:fill="FFFFFF"/>
          <w:lang w:val="sv-SE"/>
        </w:rPr>
        <w:t>Mwatawala</w:t>
      </w:r>
      <w:r w:rsidR="00877C09" w:rsidRPr="00123D73">
        <w:rPr>
          <w:szCs w:val="24"/>
          <w:shd w:val="clear" w:color="auto" w:fill="FFFFFF"/>
          <w:lang w:val="sv-SE"/>
        </w:rPr>
        <w:t>,</w:t>
      </w:r>
      <w:r w:rsidR="007A48EA" w:rsidRPr="00123D73">
        <w:rPr>
          <w:szCs w:val="24"/>
          <w:shd w:val="clear" w:color="auto" w:fill="FFFFFF"/>
          <w:lang w:val="sv-SE"/>
        </w:rPr>
        <w:t xml:space="preserve"> 2019).</w:t>
      </w:r>
      <w:r w:rsidR="0034499E" w:rsidRPr="00123D73">
        <w:rPr>
          <w:iCs/>
          <w:szCs w:val="24"/>
        </w:rPr>
        <w:t xml:space="preserve">This work has looked into circumstances of people engaging in </w:t>
      </w:r>
      <w:r w:rsidRPr="00123D73">
        <w:rPr>
          <w:iCs/>
          <w:szCs w:val="24"/>
        </w:rPr>
        <w:t>Vegetable farming</w:t>
      </w:r>
      <w:r w:rsidR="0034499E" w:rsidRPr="00123D73">
        <w:rPr>
          <w:iCs/>
          <w:szCs w:val="24"/>
        </w:rPr>
        <w:t xml:space="preserve"> </w:t>
      </w:r>
      <w:r w:rsidRPr="00123D73">
        <w:rPr>
          <w:iCs/>
          <w:szCs w:val="24"/>
        </w:rPr>
        <w:t>and selling</w:t>
      </w:r>
      <w:r w:rsidR="002D6016" w:rsidRPr="00123D73">
        <w:rPr>
          <w:iCs/>
          <w:szCs w:val="24"/>
        </w:rPr>
        <w:t xml:space="preserve"> in Zanzibar and revealed the high demand that can be used to increase the household income hence community economic development</w:t>
      </w:r>
      <w:r w:rsidR="009E7545" w:rsidRPr="00123D73">
        <w:rPr>
          <w:szCs w:val="24"/>
          <w:shd w:val="clear" w:color="auto" w:fill="FFFFFF"/>
          <w:lang w:val="sv-SE"/>
        </w:rPr>
        <w:t>, Mponji, (2019).</w:t>
      </w:r>
    </w:p>
    <w:p w:rsidR="00AF1279" w:rsidRPr="00D05962" w:rsidRDefault="00AF1279" w:rsidP="00D05962">
      <w:pPr>
        <w:widowControl w:val="0"/>
        <w:ind w:right="26"/>
        <w:jc w:val="both"/>
        <w:rPr>
          <w:iCs/>
          <w:sz w:val="16"/>
          <w:szCs w:val="16"/>
        </w:rPr>
      </w:pPr>
    </w:p>
    <w:p w:rsidR="00FC642E" w:rsidRPr="00123D73" w:rsidRDefault="002879F9" w:rsidP="00D05962">
      <w:pPr>
        <w:pStyle w:val="Heading2"/>
        <w:keepNext w:val="0"/>
        <w:keepLines w:val="0"/>
        <w:widowControl w:val="0"/>
        <w:rPr>
          <w:szCs w:val="24"/>
        </w:rPr>
      </w:pPr>
      <w:bookmarkStart w:id="32" w:name="_Toc88582668"/>
      <w:bookmarkStart w:id="33" w:name="_Toc119399853"/>
      <w:r w:rsidRPr="00123D73">
        <w:rPr>
          <w:szCs w:val="24"/>
        </w:rPr>
        <w:t>1.</w:t>
      </w:r>
      <w:r w:rsidR="004D6CF4">
        <w:rPr>
          <w:szCs w:val="24"/>
        </w:rPr>
        <w:t>2</w:t>
      </w:r>
      <w:r w:rsidRPr="00123D73">
        <w:rPr>
          <w:szCs w:val="24"/>
        </w:rPr>
        <w:t xml:space="preserve"> </w:t>
      </w:r>
      <w:r w:rsidR="00FC642E" w:rsidRPr="00123D73">
        <w:rPr>
          <w:szCs w:val="24"/>
        </w:rPr>
        <w:t>Community Profile</w:t>
      </w:r>
      <w:bookmarkEnd w:id="32"/>
      <w:bookmarkEnd w:id="33"/>
    </w:p>
    <w:p w:rsidR="003A1F63" w:rsidRPr="00123D73" w:rsidRDefault="003A1F63" w:rsidP="00D05962">
      <w:pPr>
        <w:widowControl w:val="0"/>
        <w:jc w:val="both"/>
        <w:rPr>
          <w:szCs w:val="24"/>
          <w:shd w:val="clear" w:color="auto" w:fill="FFFFFF"/>
          <w:lang w:val="sv-SE"/>
        </w:rPr>
      </w:pPr>
      <w:r w:rsidRPr="00123D73">
        <w:rPr>
          <w:szCs w:val="24"/>
        </w:rPr>
        <w:t xml:space="preserve">Mvumoni is one of the three </w:t>
      </w:r>
      <w:r w:rsidR="00270A4F" w:rsidRPr="00123D73">
        <w:rPr>
          <w:szCs w:val="24"/>
        </w:rPr>
        <w:t>Communities</w:t>
      </w:r>
      <w:r w:rsidRPr="00123D73">
        <w:rPr>
          <w:szCs w:val="24"/>
        </w:rPr>
        <w:t xml:space="preserve"> of Kibokoni</w:t>
      </w:r>
      <w:r w:rsidR="00211835" w:rsidRPr="00123D73">
        <w:rPr>
          <w:szCs w:val="24"/>
        </w:rPr>
        <w:t xml:space="preserve"> W</w:t>
      </w:r>
      <w:r w:rsidRPr="00123D73">
        <w:rPr>
          <w:szCs w:val="24"/>
        </w:rPr>
        <w:t>ard, Wawi state/division, Chake</w:t>
      </w:r>
      <w:r w:rsidR="0025527F">
        <w:rPr>
          <w:szCs w:val="24"/>
        </w:rPr>
        <w:t xml:space="preserve"> </w:t>
      </w:r>
      <w:r w:rsidR="003E64AE" w:rsidRPr="00123D73">
        <w:rPr>
          <w:szCs w:val="24"/>
        </w:rPr>
        <w:t>Chake D</w:t>
      </w:r>
      <w:r w:rsidR="001316B2" w:rsidRPr="00123D73">
        <w:rPr>
          <w:szCs w:val="24"/>
        </w:rPr>
        <w:t xml:space="preserve">istrict </w:t>
      </w:r>
      <w:r w:rsidRPr="00123D73">
        <w:rPr>
          <w:szCs w:val="24"/>
        </w:rPr>
        <w:t>South region in Pemba Zanzibar</w:t>
      </w:r>
      <w:r w:rsidR="000061FD" w:rsidRPr="00123D73">
        <w:rPr>
          <w:szCs w:val="24"/>
          <w:shd w:val="clear" w:color="auto" w:fill="FFFFFF"/>
          <w:lang w:val="sv-SE"/>
        </w:rPr>
        <w:t>, Sesela (2019).</w:t>
      </w:r>
      <w:r w:rsidR="0025527F" w:rsidRPr="00123D73">
        <w:rPr>
          <w:szCs w:val="24"/>
        </w:rPr>
        <w:t>Another Community</w:t>
      </w:r>
      <w:r w:rsidR="00BF123E" w:rsidRPr="00123D73">
        <w:rPr>
          <w:szCs w:val="24"/>
        </w:rPr>
        <w:t xml:space="preserve"> found in </w:t>
      </w:r>
      <w:r w:rsidR="00270A4F" w:rsidRPr="00123D73">
        <w:rPr>
          <w:szCs w:val="24"/>
        </w:rPr>
        <w:t xml:space="preserve">the </w:t>
      </w:r>
      <w:r w:rsidR="00BF123E" w:rsidRPr="00123D73">
        <w:rPr>
          <w:szCs w:val="24"/>
        </w:rPr>
        <w:t>Kibokoni ward is</w:t>
      </w:r>
      <w:r w:rsidR="0025527F">
        <w:rPr>
          <w:szCs w:val="24"/>
        </w:rPr>
        <w:t xml:space="preserve"> </w:t>
      </w:r>
      <w:r w:rsidRPr="00123D73">
        <w:rPr>
          <w:szCs w:val="24"/>
        </w:rPr>
        <w:t xml:space="preserve">Mgogoni and </w:t>
      </w:r>
      <w:r w:rsidR="009978B4" w:rsidRPr="00123D73">
        <w:rPr>
          <w:szCs w:val="24"/>
        </w:rPr>
        <w:t>Kibokoni</w:t>
      </w:r>
      <w:r w:rsidR="000061FD" w:rsidRPr="00123D73">
        <w:rPr>
          <w:szCs w:val="24"/>
          <w:shd w:val="clear" w:color="auto" w:fill="FFFFFF"/>
          <w:lang w:val="sv-SE"/>
        </w:rPr>
        <w:t>, Sesela, (2019).</w:t>
      </w:r>
      <w:r w:rsidR="009978B4" w:rsidRPr="00123D73">
        <w:rPr>
          <w:szCs w:val="24"/>
        </w:rPr>
        <w:t>Mvumoni</w:t>
      </w:r>
      <w:r w:rsidR="0025527F">
        <w:rPr>
          <w:szCs w:val="24"/>
        </w:rPr>
        <w:t xml:space="preserve"> </w:t>
      </w:r>
      <w:r w:rsidR="00270A4F" w:rsidRPr="00123D73">
        <w:rPr>
          <w:szCs w:val="24"/>
        </w:rPr>
        <w:t>has located</w:t>
      </w:r>
      <w:r w:rsidRPr="00123D73">
        <w:rPr>
          <w:szCs w:val="24"/>
        </w:rPr>
        <w:t xml:space="preserve"> about 6km from Chake</w:t>
      </w:r>
      <w:r w:rsidR="0025527F">
        <w:rPr>
          <w:szCs w:val="24"/>
        </w:rPr>
        <w:t xml:space="preserve"> </w:t>
      </w:r>
      <w:r w:rsidRPr="00123D73">
        <w:rPr>
          <w:szCs w:val="24"/>
        </w:rPr>
        <w:t>Chake</w:t>
      </w:r>
      <w:r w:rsidR="0025527F">
        <w:rPr>
          <w:szCs w:val="24"/>
        </w:rPr>
        <w:t xml:space="preserve"> </w:t>
      </w:r>
      <w:r w:rsidR="00270A4F" w:rsidRPr="00123D73">
        <w:rPr>
          <w:szCs w:val="24"/>
        </w:rPr>
        <w:t>town</w:t>
      </w:r>
      <w:r w:rsidR="000061FD" w:rsidRPr="00123D73">
        <w:rPr>
          <w:szCs w:val="24"/>
          <w:shd w:val="clear" w:color="auto" w:fill="FFFFFF"/>
          <w:lang w:val="sv-SE"/>
        </w:rPr>
        <w:t>, Sesela, (2019).</w:t>
      </w:r>
      <w:r w:rsidRPr="00123D73">
        <w:rPr>
          <w:szCs w:val="24"/>
        </w:rPr>
        <w:t xml:space="preserve">The </w:t>
      </w:r>
      <w:r w:rsidR="007669F0" w:rsidRPr="00123D73">
        <w:rPr>
          <w:szCs w:val="24"/>
        </w:rPr>
        <w:t>Community</w:t>
      </w:r>
      <w:r w:rsidRPr="00123D73">
        <w:rPr>
          <w:szCs w:val="24"/>
        </w:rPr>
        <w:t xml:space="preserve"> has </w:t>
      </w:r>
      <w:r w:rsidR="00270A4F" w:rsidRPr="00123D73">
        <w:rPr>
          <w:szCs w:val="24"/>
        </w:rPr>
        <w:t>an</w:t>
      </w:r>
      <w:r w:rsidRPr="00123D73">
        <w:rPr>
          <w:szCs w:val="24"/>
        </w:rPr>
        <w:t xml:space="preserve"> area of </w:t>
      </w:r>
      <w:r w:rsidR="00CA66B5" w:rsidRPr="00123D73">
        <w:rPr>
          <w:szCs w:val="24"/>
        </w:rPr>
        <w:t>10Ha</w:t>
      </w:r>
      <w:r w:rsidR="00C64617" w:rsidRPr="00123D73">
        <w:rPr>
          <w:szCs w:val="24"/>
        </w:rPr>
        <w:t xml:space="preserve"> and </w:t>
      </w:r>
      <w:r w:rsidR="00BF123E" w:rsidRPr="00123D73">
        <w:rPr>
          <w:szCs w:val="24"/>
        </w:rPr>
        <w:t>It</w:t>
      </w:r>
      <w:r w:rsidR="001316B2" w:rsidRPr="00123D73">
        <w:rPr>
          <w:szCs w:val="24"/>
        </w:rPr>
        <w:t>s</w:t>
      </w:r>
      <w:r w:rsidR="00270A4F" w:rsidRPr="00123D73">
        <w:rPr>
          <w:szCs w:val="24"/>
        </w:rPr>
        <w:t xml:space="preserve"> hare’s </w:t>
      </w:r>
      <w:r w:rsidR="001D3DCC" w:rsidRPr="00123D73">
        <w:rPr>
          <w:szCs w:val="24"/>
        </w:rPr>
        <w:t>border</w:t>
      </w:r>
      <w:r w:rsidR="0025527F">
        <w:rPr>
          <w:szCs w:val="24"/>
        </w:rPr>
        <w:t xml:space="preserve"> </w:t>
      </w:r>
      <w:r w:rsidR="001316B2" w:rsidRPr="00123D73">
        <w:rPr>
          <w:szCs w:val="24"/>
        </w:rPr>
        <w:t>with Mfikiwa</w:t>
      </w:r>
      <w:r w:rsidR="0025527F">
        <w:rPr>
          <w:szCs w:val="24"/>
        </w:rPr>
        <w:t xml:space="preserve"> </w:t>
      </w:r>
      <w:r w:rsidR="007669F0" w:rsidRPr="00123D73">
        <w:rPr>
          <w:szCs w:val="24"/>
        </w:rPr>
        <w:t>Community</w:t>
      </w:r>
      <w:r w:rsidR="001316B2" w:rsidRPr="00123D73">
        <w:rPr>
          <w:szCs w:val="24"/>
        </w:rPr>
        <w:t xml:space="preserve"> to the west, Pujini</w:t>
      </w:r>
      <w:r w:rsidR="0025527F">
        <w:rPr>
          <w:szCs w:val="24"/>
        </w:rPr>
        <w:t xml:space="preserve"> </w:t>
      </w:r>
      <w:r w:rsidR="007669F0" w:rsidRPr="00123D73">
        <w:rPr>
          <w:szCs w:val="24"/>
        </w:rPr>
        <w:t>Community</w:t>
      </w:r>
      <w:r w:rsidR="001316B2" w:rsidRPr="00123D73">
        <w:rPr>
          <w:szCs w:val="24"/>
        </w:rPr>
        <w:t xml:space="preserve"> to the south, Kibokoni</w:t>
      </w:r>
      <w:r w:rsidR="0025527F">
        <w:rPr>
          <w:szCs w:val="24"/>
        </w:rPr>
        <w:t xml:space="preserve"> </w:t>
      </w:r>
      <w:r w:rsidR="00270A4F" w:rsidRPr="00123D73">
        <w:rPr>
          <w:szCs w:val="24"/>
        </w:rPr>
        <w:t>Village</w:t>
      </w:r>
      <w:r w:rsidR="001316B2" w:rsidRPr="00123D73">
        <w:rPr>
          <w:szCs w:val="24"/>
        </w:rPr>
        <w:t xml:space="preserve"> to north and east found </w:t>
      </w:r>
      <w:r w:rsidR="00270A4F" w:rsidRPr="00123D73">
        <w:rPr>
          <w:szCs w:val="24"/>
        </w:rPr>
        <w:t xml:space="preserve">the </w:t>
      </w:r>
      <w:r w:rsidR="001316B2" w:rsidRPr="00123D73">
        <w:rPr>
          <w:szCs w:val="24"/>
        </w:rPr>
        <w:t>Indian</w:t>
      </w:r>
      <w:r w:rsidR="00270A4F" w:rsidRPr="00123D73">
        <w:rPr>
          <w:szCs w:val="24"/>
        </w:rPr>
        <w:t>Ocean</w:t>
      </w:r>
      <w:r w:rsidR="00C64617" w:rsidRPr="00123D73">
        <w:rPr>
          <w:szCs w:val="24"/>
        </w:rPr>
        <w:t xml:space="preserve">, </w:t>
      </w:r>
      <w:r w:rsidR="00C64617" w:rsidRPr="00123D73">
        <w:rPr>
          <w:szCs w:val="24"/>
          <w:shd w:val="clear" w:color="auto" w:fill="FFFFFF"/>
          <w:lang w:val="sv-SE"/>
        </w:rPr>
        <w:t>Sesela, (2019).</w:t>
      </w:r>
    </w:p>
    <w:p w:rsidR="00AF1279" w:rsidRPr="00D05962" w:rsidRDefault="00AF1279" w:rsidP="00D05962">
      <w:pPr>
        <w:widowControl w:val="0"/>
        <w:jc w:val="both"/>
        <w:rPr>
          <w:sz w:val="20"/>
          <w:szCs w:val="20"/>
        </w:rPr>
      </w:pPr>
    </w:p>
    <w:p w:rsidR="00B139E9" w:rsidRPr="00123D73" w:rsidRDefault="008C06CB" w:rsidP="00D05962">
      <w:pPr>
        <w:pStyle w:val="Heading3"/>
        <w:keepNext w:val="0"/>
        <w:keepLines w:val="0"/>
        <w:widowControl w:val="0"/>
        <w:rPr>
          <w:szCs w:val="24"/>
        </w:rPr>
      </w:pPr>
      <w:bookmarkStart w:id="34" w:name="_Toc88582669"/>
      <w:bookmarkStart w:id="35" w:name="_Toc119399854"/>
      <w:r w:rsidRPr="00123D73">
        <w:rPr>
          <w:szCs w:val="24"/>
        </w:rPr>
        <w:t>1.</w:t>
      </w:r>
      <w:r w:rsidR="004D6CF4">
        <w:rPr>
          <w:szCs w:val="24"/>
        </w:rPr>
        <w:t>2</w:t>
      </w:r>
      <w:r w:rsidRPr="00123D73">
        <w:rPr>
          <w:szCs w:val="24"/>
        </w:rPr>
        <w:t xml:space="preserve">.2 </w:t>
      </w:r>
      <w:r w:rsidR="003A1F63" w:rsidRPr="00123D73">
        <w:rPr>
          <w:szCs w:val="24"/>
        </w:rPr>
        <w:t>Population</w:t>
      </w:r>
      <w:bookmarkEnd w:id="34"/>
      <w:bookmarkEnd w:id="35"/>
    </w:p>
    <w:p w:rsidR="00B139E9" w:rsidRDefault="00B139E9" w:rsidP="00D05962">
      <w:pPr>
        <w:widowControl w:val="0"/>
        <w:jc w:val="both"/>
        <w:rPr>
          <w:szCs w:val="24"/>
        </w:rPr>
      </w:pPr>
      <w:r w:rsidRPr="00123D73">
        <w:rPr>
          <w:szCs w:val="24"/>
        </w:rPr>
        <w:t>Mvumoni</w:t>
      </w:r>
      <w:r w:rsidR="0025527F">
        <w:rPr>
          <w:szCs w:val="24"/>
        </w:rPr>
        <w:t xml:space="preserve"> </w:t>
      </w:r>
      <w:r w:rsidR="007669F0" w:rsidRPr="00123D73">
        <w:rPr>
          <w:szCs w:val="24"/>
        </w:rPr>
        <w:t>Community</w:t>
      </w:r>
      <w:r w:rsidR="001316B2" w:rsidRPr="00123D73">
        <w:rPr>
          <w:szCs w:val="24"/>
        </w:rPr>
        <w:t xml:space="preserve"> has </w:t>
      </w:r>
      <w:r w:rsidR="00A945CA" w:rsidRPr="00123D73">
        <w:rPr>
          <w:szCs w:val="24"/>
        </w:rPr>
        <w:t xml:space="preserve">a sum </w:t>
      </w:r>
      <w:r w:rsidR="00484AD2" w:rsidRPr="00123D73">
        <w:rPr>
          <w:szCs w:val="24"/>
        </w:rPr>
        <w:t>of 508</w:t>
      </w:r>
      <w:r w:rsidR="00A945CA" w:rsidRPr="00123D73">
        <w:rPr>
          <w:szCs w:val="24"/>
        </w:rPr>
        <w:t>h</w:t>
      </w:r>
      <w:r w:rsidR="00270A4F" w:rsidRPr="00123D73">
        <w:rPr>
          <w:szCs w:val="24"/>
        </w:rPr>
        <w:t xml:space="preserve">ouseholdswith a </w:t>
      </w:r>
      <w:r w:rsidR="0025527F" w:rsidRPr="00123D73">
        <w:rPr>
          <w:szCs w:val="24"/>
        </w:rPr>
        <w:t>total habitat</w:t>
      </w:r>
      <w:r w:rsidR="001D3DCC" w:rsidRPr="00123D73">
        <w:rPr>
          <w:szCs w:val="24"/>
        </w:rPr>
        <w:t xml:space="preserve"> of 2463 people out of which 1141 </w:t>
      </w:r>
      <w:r w:rsidR="00484AD2" w:rsidRPr="00123D73">
        <w:rPr>
          <w:szCs w:val="24"/>
        </w:rPr>
        <w:t xml:space="preserve">men </w:t>
      </w:r>
      <w:r w:rsidRPr="00123D73">
        <w:rPr>
          <w:szCs w:val="24"/>
        </w:rPr>
        <w:t xml:space="preserve">and </w:t>
      </w:r>
      <w:r w:rsidR="001D3DCC" w:rsidRPr="00123D73">
        <w:rPr>
          <w:szCs w:val="24"/>
        </w:rPr>
        <w:t xml:space="preserve">1322 </w:t>
      </w:r>
      <w:r w:rsidR="00484AD2" w:rsidRPr="00123D73">
        <w:rPr>
          <w:szCs w:val="24"/>
        </w:rPr>
        <w:t>women</w:t>
      </w:r>
      <w:r w:rsidRPr="00123D73">
        <w:rPr>
          <w:szCs w:val="24"/>
        </w:rPr>
        <w:t>. Chake</w:t>
      </w:r>
      <w:r w:rsidR="0025527F">
        <w:rPr>
          <w:szCs w:val="24"/>
        </w:rPr>
        <w:t xml:space="preserve"> </w:t>
      </w:r>
      <w:r w:rsidRPr="00123D73">
        <w:rPr>
          <w:szCs w:val="24"/>
        </w:rPr>
        <w:t xml:space="preserve">Chake district population is </w:t>
      </w:r>
      <w:r w:rsidR="00270A4F" w:rsidRPr="00123D73">
        <w:rPr>
          <w:szCs w:val="24"/>
        </w:rPr>
        <w:lastRenderedPageBreak/>
        <w:t>which indicates</w:t>
      </w:r>
      <w:r w:rsidRPr="00123D73">
        <w:rPr>
          <w:szCs w:val="24"/>
        </w:rPr>
        <w:t xml:space="preserve"> an annual growth rate</w:t>
      </w:r>
      <w:r w:rsidR="00BB51FD" w:rsidRPr="00123D73">
        <w:rPr>
          <w:szCs w:val="24"/>
        </w:rPr>
        <w:t xml:space="preserve">, </w:t>
      </w:r>
      <w:r w:rsidR="00C07A41" w:rsidRPr="00123D73">
        <w:rPr>
          <w:szCs w:val="24"/>
        </w:rPr>
        <w:t>(Shehia Report</w:t>
      </w:r>
      <w:r w:rsidR="00C64617" w:rsidRPr="00123D73">
        <w:rPr>
          <w:szCs w:val="24"/>
        </w:rPr>
        <w:t xml:space="preserve"> 2021</w:t>
      </w:r>
      <w:r w:rsidR="00C07A41" w:rsidRPr="00123D73">
        <w:rPr>
          <w:szCs w:val="24"/>
        </w:rPr>
        <w:t>)</w:t>
      </w:r>
      <w:r w:rsidR="00BB51FD" w:rsidRPr="00123D73">
        <w:rPr>
          <w:szCs w:val="24"/>
        </w:rPr>
        <w:t>.</w:t>
      </w:r>
    </w:p>
    <w:p w:rsidR="00D05962" w:rsidRPr="00D05962" w:rsidRDefault="00D05962" w:rsidP="00123D73">
      <w:pPr>
        <w:widowControl w:val="0"/>
        <w:jc w:val="both"/>
        <w:rPr>
          <w:b/>
          <w:sz w:val="14"/>
          <w:szCs w:val="14"/>
        </w:rPr>
      </w:pPr>
    </w:p>
    <w:p w:rsidR="00B10B21" w:rsidRPr="00123D73" w:rsidRDefault="0044763B" w:rsidP="00123D73">
      <w:pPr>
        <w:pStyle w:val="Heading3"/>
        <w:keepNext w:val="0"/>
        <w:keepLines w:val="0"/>
        <w:widowControl w:val="0"/>
        <w:rPr>
          <w:szCs w:val="24"/>
        </w:rPr>
      </w:pPr>
      <w:bookmarkStart w:id="36" w:name="_Toc88582670"/>
      <w:bookmarkStart w:id="37" w:name="_Toc119399855"/>
      <w:r w:rsidRPr="00123D73">
        <w:rPr>
          <w:szCs w:val="24"/>
        </w:rPr>
        <w:t>1.</w:t>
      </w:r>
      <w:r w:rsidR="004D6CF4">
        <w:rPr>
          <w:szCs w:val="24"/>
        </w:rPr>
        <w:t>2</w:t>
      </w:r>
      <w:r w:rsidRPr="00123D73">
        <w:rPr>
          <w:szCs w:val="24"/>
        </w:rPr>
        <w:t xml:space="preserve">.3 </w:t>
      </w:r>
      <w:r w:rsidR="00B10B21" w:rsidRPr="00123D73">
        <w:rPr>
          <w:szCs w:val="24"/>
        </w:rPr>
        <w:t>Agricultural and Livestock</w:t>
      </w:r>
      <w:bookmarkEnd w:id="36"/>
      <w:bookmarkEnd w:id="37"/>
    </w:p>
    <w:p w:rsidR="00B10B21" w:rsidRPr="00123D73" w:rsidRDefault="00B10B21" w:rsidP="00123D73">
      <w:pPr>
        <w:widowControl w:val="0"/>
        <w:jc w:val="both"/>
        <w:rPr>
          <w:szCs w:val="24"/>
        </w:rPr>
      </w:pPr>
      <w:r w:rsidRPr="00123D73">
        <w:rPr>
          <w:szCs w:val="24"/>
        </w:rPr>
        <w:t xml:space="preserve">Mvumoni community </w:t>
      </w:r>
      <w:r w:rsidR="00270A4F" w:rsidRPr="00123D73">
        <w:rPr>
          <w:szCs w:val="24"/>
        </w:rPr>
        <w:t>is basically comprised</w:t>
      </w:r>
      <w:r w:rsidR="0025527F">
        <w:rPr>
          <w:szCs w:val="24"/>
        </w:rPr>
        <w:t xml:space="preserve"> </w:t>
      </w:r>
      <w:r w:rsidR="0025527F" w:rsidRPr="00123D73">
        <w:rPr>
          <w:szCs w:val="24"/>
        </w:rPr>
        <w:t>of smallholder</w:t>
      </w:r>
      <w:r w:rsidR="0025527F">
        <w:rPr>
          <w:szCs w:val="24"/>
        </w:rPr>
        <w:t xml:space="preserve"> </w:t>
      </w:r>
      <w:r w:rsidR="00270A4F" w:rsidRPr="00123D73">
        <w:rPr>
          <w:szCs w:val="24"/>
        </w:rPr>
        <w:t xml:space="preserve">farmers </w:t>
      </w:r>
      <w:r w:rsidRPr="00123D73">
        <w:rPr>
          <w:szCs w:val="24"/>
        </w:rPr>
        <w:t xml:space="preserve">and fishers. They cultivate </w:t>
      </w:r>
      <w:r w:rsidR="0018549B" w:rsidRPr="00123D73">
        <w:rPr>
          <w:szCs w:val="24"/>
        </w:rPr>
        <w:t>manly rice</w:t>
      </w:r>
      <w:r w:rsidRPr="00123D73">
        <w:rPr>
          <w:szCs w:val="24"/>
        </w:rPr>
        <w:t>, banana</w:t>
      </w:r>
      <w:r w:rsidR="00270A4F" w:rsidRPr="00123D73">
        <w:rPr>
          <w:szCs w:val="24"/>
        </w:rPr>
        <w:t>,</w:t>
      </w:r>
      <w:r w:rsidRPr="00123D73">
        <w:rPr>
          <w:szCs w:val="24"/>
        </w:rPr>
        <w:t xml:space="preserve"> and cassava for household uses and </w:t>
      </w:r>
      <w:r w:rsidR="00270A4F" w:rsidRPr="00123D73">
        <w:rPr>
          <w:szCs w:val="24"/>
        </w:rPr>
        <w:t>vegetables</w:t>
      </w:r>
      <w:r w:rsidRPr="00123D73">
        <w:rPr>
          <w:szCs w:val="24"/>
        </w:rPr>
        <w:t xml:space="preserve"> for household use and commercial</w:t>
      </w:r>
      <w:r w:rsidR="00BB51FD" w:rsidRPr="00123D73">
        <w:rPr>
          <w:szCs w:val="24"/>
        </w:rPr>
        <w:t xml:space="preserve">, </w:t>
      </w:r>
      <w:r w:rsidR="008F3FDB" w:rsidRPr="00123D73">
        <w:rPr>
          <w:szCs w:val="24"/>
        </w:rPr>
        <w:t>Shehia</w:t>
      </w:r>
      <w:r w:rsidR="0025527F">
        <w:rPr>
          <w:szCs w:val="24"/>
        </w:rPr>
        <w:t xml:space="preserve"> </w:t>
      </w:r>
      <w:r w:rsidR="000B0060" w:rsidRPr="00123D73">
        <w:rPr>
          <w:szCs w:val="24"/>
        </w:rPr>
        <w:t>Report 2021)</w:t>
      </w:r>
      <w:r w:rsidR="00BB51FD" w:rsidRPr="00123D73">
        <w:rPr>
          <w:szCs w:val="24"/>
        </w:rPr>
        <w:t>.</w:t>
      </w:r>
    </w:p>
    <w:p w:rsidR="00AF1279" w:rsidRPr="00D05962" w:rsidRDefault="00AF1279" w:rsidP="00123D73">
      <w:pPr>
        <w:widowControl w:val="0"/>
        <w:jc w:val="both"/>
        <w:rPr>
          <w:sz w:val="14"/>
          <w:szCs w:val="14"/>
        </w:rPr>
      </w:pPr>
    </w:p>
    <w:p w:rsidR="00EC3805" w:rsidRPr="00123D73" w:rsidRDefault="0044763B" w:rsidP="00123D73">
      <w:pPr>
        <w:pStyle w:val="Heading3"/>
        <w:keepNext w:val="0"/>
        <w:keepLines w:val="0"/>
        <w:widowControl w:val="0"/>
        <w:rPr>
          <w:szCs w:val="24"/>
        </w:rPr>
      </w:pPr>
      <w:bookmarkStart w:id="38" w:name="_Toc88582671"/>
      <w:bookmarkStart w:id="39" w:name="_Toc119399856"/>
      <w:r w:rsidRPr="00123D73">
        <w:rPr>
          <w:szCs w:val="24"/>
        </w:rPr>
        <w:t>1.</w:t>
      </w:r>
      <w:r w:rsidR="004D6CF4">
        <w:rPr>
          <w:szCs w:val="24"/>
        </w:rPr>
        <w:t>2</w:t>
      </w:r>
      <w:r w:rsidRPr="00123D73">
        <w:rPr>
          <w:szCs w:val="24"/>
        </w:rPr>
        <w:t>.4</w:t>
      </w:r>
      <w:r w:rsidR="004D6CF4">
        <w:rPr>
          <w:szCs w:val="24"/>
        </w:rPr>
        <w:t xml:space="preserve"> </w:t>
      </w:r>
      <w:r w:rsidR="00D022F8" w:rsidRPr="00123D73">
        <w:rPr>
          <w:szCs w:val="24"/>
        </w:rPr>
        <w:t>Geography</w:t>
      </w:r>
      <w:r w:rsidR="00EC3805" w:rsidRPr="00123D73">
        <w:rPr>
          <w:szCs w:val="24"/>
        </w:rPr>
        <w:t xml:space="preserve"> and Vegetation</w:t>
      </w:r>
      <w:bookmarkEnd w:id="38"/>
      <w:bookmarkEnd w:id="39"/>
    </w:p>
    <w:p w:rsidR="002A7D48" w:rsidRPr="00123D73" w:rsidRDefault="00EC3805" w:rsidP="00123D73">
      <w:pPr>
        <w:widowControl w:val="0"/>
        <w:jc w:val="both"/>
        <w:rPr>
          <w:szCs w:val="24"/>
        </w:rPr>
      </w:pPr>
      <w:r w:rsidRPr="00123D73">
        <w:rPr>
          <w:szCs w:val="24"/>
        </w:rPr>
        <w:t xml:space="preserve">The </w:t>
      </w:r>
      <w:r w:rsidR="007669F0" w:rsidRPr="00123D73">
        <w:rPr>
          <w:szCs w:val="24"/>
        </w:rPr>
        <w:t>Community</w:t>
      </w:r>
      <w:r w:rsidRPr="00123D73">
        <w:rPr>
          <w:szCs w:val="24"/>
        </w:rPr>
        <w:t xml:space="preserve"> is </w:t>
      </w:r>
      <w:r w:rsidR="00EF4EA7" w:rsidRPr="00123D73">
        <w:rPr>
          <w:szCs w:val="24"/>
        </w:rPr>
        <w:t>positioned</w:t>
      </w:r>
      <w:r w:rsidR="00271975" w:rsidRPr="00123D73">
        <w:rPr>
          <w:szCs w:val="24"/>
        </w:rPr>
        <w:t xml:space="preserve"> at an </w:t>
      </w:r>
      <w:r w:rsidR="00270A4F" w:rsidRPr="00123D73">
        <w:rPr>
          <w:szCs w:val="24"/>
        </w:rPr>
        <w:t>altitude</w:t>
      </w:r>
      <w:r w:rsidR="00271975" w:rsidRPr="00123D73">
        <w:rPr>
          <w:szCs w:val="24"/>
        </w:rPr>
        <w:t xml:space="preserve"> range </w:t>
      </w:r>
      <w:r w:rsidR="00270A4F" w:rsidRPr="00123D73">
        <w:rPr>
          <w:szCs w:val="24"/>
        </w:rPr>
        <w:t>of</w:t>
      </w:r>
      <w:r w:rsidR="00271975" w:rsidRPr="00123D73">
        <w:rPr>
          <w:szCs w:val="24"/>
        </w:rPr>
        <w:t xml:space="preserve"> 0-2</w:t>
      </w:r>
      <w:r w:rsidRPr="00123D73">
        <w:rPr>
          <w:szCs w:val="24"/>
        </w:rPr>
        <w:t xml:space="preserve">0m </w:t>
      </w:r>
      <w:r w:rsidR="002A7D48" w:rsidRPr="00123D73">
        <w:rPr>
          <w:szCs w:val="24"/>
        </w:rPr>
        <w:t xml:space="preserve">from sea level </w:t>
      </w:r>
      <w:r w:rsidR="00271975" w:rsidRPr="00123D73">
        <w:rPr>
          <w:szCs w:val="24"/>
        </w:rPr>
        <w:t>(</w:t>
      </w:r>
      <w:r w:rsidR="0025527F" w:rsidRPr="00123D73">
        <w:rPr>
          <w:szCs w:val="24"/>
        </w:rPr>
        <w:t>Indian Ocean</w:t>
      </w:r>
      <w:r w:rsidR="002A7D48" w:rsidRPr="00123D73">
        <w:rPr>
          <w:szCs w:val="24"/>
        </w:rPr>
        <w:t xml:space="preserve">) no notable </w:t>
      </w:r>
      <w:r w:rsidR="00271975" w:rsidRPr="00123D73">
        <w:rPr>
          <w:szCs w:val="24"/>
        </w:rPr>
        <w:t>mountain</w:t>
      </w:r>
      <w:r w:rsidR="002A7D48" w:rsidRPr="00123D73">
        <w:rPr>
          <w:szCs w:val="24"/>
        </w:rPr>
        <w:t xml:space="preserve"> only coastal belt small hills and most of </w:t>
      </w:r>
      <w:r w:rsidR="00270A4F" w:rsidRPr="00123D73">
        <w:rPr>
          <w:szCs w:val="24"/>
        </w:rPr>
        <w:t xml:space="preserve">the </w:t>
      </w:r>
      <w:r w:rsidR="0042599F" w:rsidRPr="00123D73">
        <w:rPr>
          <w:szCs w:val="24"/>
        </w:rPr>
        <w:t xml:space="preserve">Common </w:t>
      </w:r>
      <w:r w:rsidR="0025527F" w:rsidRPr="00123D73">
        <w:rPr>
          <w:szCs w:val="24"/>
        </w:rPr>
        <w:t>covered over</w:t>
      </w:r>
      <w:r w:rsidR="00BB51FD" w:rsidRPr="00123D73">
        <w:rPr>
          <w:szCs w:val="24"/>
        </w:rPr>
        <w:t xml:space="preserve"> with grass and mangoes trees, </w:t>
      </w:r>
      <w:r w:rsidR="000B0060" w:rsidRPr="00123D73">
        <w:rPr>
          <w:szCs w:val="24"/>
        </w:rPr>
        <w:t>(Shehia Report</w:t>
      </w:r>
      <w:r w:rsidR="00A258E4" w:rsidRPr="00123D73">
        <w:rPr>
          <w:szCs w:val="24"/>
        </w:rPr>
        <w:t>,</w:t>
      </w:r>
      <w:r w:rsidR="000B0060" w:rsidRPr="00123D73">
        <w:rPr>
          <w:szCs w:val="24"/>
        </w:rPr>
        <w:t xml:space="preserve"> 2021)</w:t>
      </w:r>
      <w:r w:rsidR="00BB51FD" w:rsidRPr="00123D73">
        <w:rPr>
          <w:szCs w:val="24"/>
        </w:rPr>
        <w:t>.</w:t>
      </w:r>
    </w:p>
    <w:p w:rsidR="00AF1279" w:rsidRPr="00D05962" w:rsidRDefault="00AF1279" w:rsidP="00123D73">
      <w:pPr>
        <w:widowControl w:val="0"/>
        <w:jc w:val="both"/>
        <w:rPr>
          <w:sz w:val="14"/>
          <w:szCs w:val="14"/>
        </w:rPr>
      </w:pPr>
    </w:p>
    <w:p w:rsidR="002A7D48" w:rsidRPr="00123D73" w:rsidRDefault="00A86A42" w:rsidP="00123D73">
      <w:pPr>
        <w:pStyle w:val="Heading3"/>
        <w:keepNext w:val="0"/>
        <w:keepLines w:val="0"/>
        <w:widowControl w:val="0"/>
        <w:rPr>
          <w:szCs w:val="24"/>
        </w:rPr>
      </w:pPr>
      <w:bookmarkStart w:id="40" w:name="_Toc88582672"/>
      <w:bookmarkStart w:id="41" w:name="_Toc119399857"/>
      <w:r w:rsidRPr="00123D73">
        <w:rPr>
          <w:szCs w:val="24"/>
        </w:rPr>
        <w:t>1.</w:t>
      </w:r>
      <w:r w:rsidR="004D6CF4">
        <w:rPr>
          <w:szCs w:val="24"/>
        </w:rPr>
        <w:t>2</w:t>
      </w:r>
      <w:r w:rsidRPr="00123D73">
        <w:rPr>
          <w:szCs w:val="24"/>
        </w:rPr>
        <w:t>.5</w:t>
      </w:r>
      <w:r w:rsidR="003A1F63" w:rsidRPr="00123D73">
        <w:rPr>
          <w:szCs w:val="24"/>
        </w:rPr>
        <w:t xml:space="preserve"> Climate</w:t>
      </w:r>
      <w:bookmarkEnd w:id="40"/>
      <w:bookmarkEnd w:id="41"/>
    </w:p>
    <w:p w:rsidR="002A7D48" w:rsidRPr="00123D73" w:rsidRDefault="00A850F1" w:rsidP="00123D73">
      <w:pPr>
        <w:widowControl w:val="0"/>
        <w:jc w:val="both"/>
        <w:rPr>
          <w:szCs w:val="24"/>
        </w:rPr>
      </w:pPr>
      <w:r w:rsidRPr="00123D73">
        <w:rPr>
          <w:szCs w:val="24"/>
        </w:rPr>
        <w:t xml:space="preserve">Like other parts of the Pemba </w:t>
      </w:r>
      <w:r w:rsidR="00B139E9" w:rsidRPr="00123D73">
        <w:rPr>
          <w:szCs w:val="24"/>
        </w:rPr>
        <w:t>Island Mvumoni</w:t>
      </w:r>
      <w:r w:rsidR="0025527F">
        <w:rPr>
          <w:szCs w:val="24"/>
        </w:rPr>
        <w:t xml:space="preserve"> </w:t>
      </w:r>
      <w:r w:rsidR="0025527F" w:rsidRPr="00123D73">
        <w:rPr>
          <w:szCs w:val="24"/>
        </w:rPr>
        <w:t>Community involvement</w:t>
      </w:r>
      <w:r w:rsidR="002A7D48" w:rsidRPr="00123D73">
        <w:rPr>
          <w:szCs w:val="24"/>
        </w:rPr>
        <w:t xml:space="preserve"> dual rain seasons, November and December </w:t>
      </w:r>
      <w:r w:rsidR="002860C4" w:rsidRPr="00123D73">
        <w:rPr>
          <w:szCs w:val="24"/>
        </w:rPr>
        <w:t>generally</w:t>
      </w:r>
      <w:r w:rsidR="002A7D48" w:rsidRPr="00123D73">
        <w:rPr>
          <w:szCs w:val="24"/>
        </w:rPr>
        <w:t xml:space="preserve"> known as Vuli</w:t>
      </w:r>
      <w:r w:rsidR="00910D70" w:rsidRPr="00123D73">
        <w:rPr>
          <w:szCs w:val="24"/>
        </w:rPr>
        <w:t>rains. March and May</w:t>
      </w:r>
      <w:r w:rsidR="002A7D48" w:rsidRPr="00123D73">
        <w:rPr>
          <w:szCs w:val="24"/>
        </w:rPr>
        <w:t xml:space="preserve"> commonl</w:t>
      </w:r>
      <w:r w:rsidR="002860C4" w:rsidRPr="00123D73">
        <w:rPr>
          <w:szCs w:val="24"/>
        </w:rPr>
        <w:t xml:space="preserve">y the rains are known as </w:t>
      </w:r>
      <w:r w:rsidR="00FB08E9" w:rsidRPr="00123D73">
        <w:rPr>
          <w:szCs w:val="24"/>
        </w:rPr>
        <w:t>Masika with</w:t>
      </w:r>
      <w:r w:rsidR="00B139E9" w:rsidRPr="00123D73">
        <w:rPr>
          <w:szCs w:val="24"/>
        </w:rPr>
        <w:t xml:space="preserve"> estimated e mean annual rainfall of 850</w:t>
      </w:r>
      <w:r w:rsidR="00074432" w:rsidRPr="00123D73">
        <w:rPr>
          <w:szCs w:val="24"/>
        </w:rPr>
        <w:t>mm.</w:t>
      </w:r>
      <w:r w:rsidR="00B139E9" w:rsidRPr="00123D73">
        <w:rPr>
          <w:szCs w:val="24"/>
        </w:rPr>
        <w:t xml:space="preserve"> On the hand dry season occur during    December to </w:t>
      </w:r>
      <w:r w:rsidR="00BB51FD" w:rsidRPr="00123D73">
        <w:rPr>
          <w:szCs w:val="24"/>
        </w:rPr>
        <w:t xml:space="preserve">march. </w:t>
      </w:r>
      <w:r w:rsidR="000B0060" w:rsidRPr="00123D73">
        <w:rPr>
          <w:szCs w:val="24"/>
        </w:rPr>
        <w:t>(Shehia Report 2021)</w:t>
      </w:r>
      <w:r w:rsidR="00BB51FD" w:rsidRPr="00123D73">
        <w:rPr>
          <w:szCs w:val="24"/>
        </w:rPr>
        <w:t>.</w:t>
      </w:r>
    </w:p>
    <w:p w:rsidR="00AF1279" w:rsidRPr="00D05962" w:rsidRDefault="00AF1279" w:rsidP="00123D73">
      <w:pPr>
        <w:widowControl w:val="0"/>
        <w:jc w:val="both"/>
        <w:rPr>
          <w:sz w:val="14"/>
          <w:szCs w:val="14"/>
        </w:rPr>
      </w:pPr>
    </w:p>
    <w:p w:rsidR="00AB1609" w:rsidRPr="00123D73" w:rsidRDefault="00A86A42" w:rsidP="00123D73">
      <w:pPr>
        <w:pStyle w:val="Heading3"/>
        <w:keepNext w:val="0"/>
        <w:keepLines w:val="0"/>
        <w:widowControl w:val="0"/>
        <w:rPr>
          <w:szCs w:val="24"/>
        </w:rPr>
      </w:pPr>
      <w:bookmarkStart w:id="42" w:name="_Toc88582673"/>
      <w:bookmarkStart w:id="43" w:name="_Toc119399858"/>
      <w:r w:rsidRPr="00123D73">
        <w:rPr>
          <w:szCs w:val="24"/>
        </w:rPr>
        <w:t>1.</w:t>
      </w:r>
      <w:r w:rsidR="004D6CF4">
        <w:rPr>
          <w:szCs w:val="24"/>
        </w:rPr>
        <w:t>2</w:t>
      </w:r>
      <w:r w:rsidRPr="00123D73">
        <w:rPr>
          <w:szCs w:val="24"/>
        </w:rPr>
        <w:t>.6</w:t>
      </w:r>
      <w:r w:rsidR="00AB1609" w:rsidRPr="00123D73">
        <w:rPr>
          <w:szCs w:val="24"/>
        </w:rPr>
        <w:t xml:space="preserve"> Administration </w:t>
      </w:r>
      <w:r w:rsidR="0025527F" w:rsidRPr="00123D73">
        <w:rPr>
          <w:szCs w:val="24"/>
        </w:rPr>
        <w:t>Structure</w:t>
      </w:r>
      <w:bookmarkEnd w:id="42"/>
      <w:bookmarkEnd w:id="43"/>
    </w:p>
    <w:p w:rsidR="002A7D48" w:rsidRDefault="002F151F" w:rsidP="00123D73">
      <w:pPr>
        <w:widowControl w:val="0"/>
        <w:jc w:val="both"/>
        <w:rPr>
          <w:szCs w:val="24"/>
        </w:rPr>
      </w:pPr>
      <w:r w:rsidRPr="00123D73">
        <w:rPr>
          <w:szCs w:val="24"/>
        </w:rPr>
        <w:t xml:space="preserve">Shehia administration </w:t>
      </w:r>
      <w:r w:rsidR="00074432" w:rsidRPr="00123D73">
        <w:rPr>
          <w:szCs w:val="24"/>
        </w:rPr>
        <w:t>comprise</w:t>
      </w:r>
      <w:r w:rsidRPr="00123D73">
        <w:rPr>
          <w:szCs w:val="24"/>
        </w:rPr>
        <w:t xml:space="preserve"> of head of shehia call (Sheha) as a chairperson and supreme of the Shehia</w:t>
      </w:r>
      <w:r w:rsidR="0025527F">
        <w:rPr>
          <w:szCs w:val="24"/>
        </w:rPr>
        <w:t xml:space="preserve"> </w:t>
      </w:r>
      <w:r w:rsidR="00F461FC" w:rsidRPr="00123D73">
        <w:rPr>
          <w:szCs w:val="24"/>
        </w:rPr>
        <w:t>Mr. Ali</w:t>
      </w:r>
      <w:r w:rsidR="0025527F">
        <w:rPr>
          <w:szCs w:val="24"/>
        </w:rPr>
        <w:t xml:space="preserve"> </w:t>
      </w:r>
      <w:r w:rsidR="00F461FC" w:rsidRPr="00123D73">
        <w:rPr>
          <w:szCs w:val="24"/>
        </w:rPr>
        <w:t>Khamis</w:t>
      </w:r>
      <w:r w:rsidR="0025527F">
        <w:rPr>
          <w:szCs w:val="24"/>
        </w:rPr>
        <w:t xml:space="preserve"> </w:t>
      </w:r>
      <w:r w:rsidR="00CA66B5" w:rsidRPr="00123D73">
        <w:rPr>
          <w:szCs w:val="24"/>
        </w:rPr>
        <w:t xml:space="preserve">(Kidifu) </w:t>
      </w:r>
      <w:r w:rsidR="00F461FC" w:rsidRPr="00123D73">
        <w:rPr>
          <w:szCs w:val="24"/>
        </w:rPr>
        <w:t>help</w:t>
      </w:r>
      <w:r w:rsidRPr="00123D73">
        <w:rPr>
          <w:szCs w:val="24"/>
        </w:rPr>
        <w:t xml:space="preserve"> with their </w:t>
      </w:r>
      <w:r w:rsidR="00074432" w:rsidRPr="00123D73">
        <w:rPr>
          <w:szCs w:val="24"/>
        </w:rPr>
        <w:t>committee</w:t>
      </w:r>
      <w:r w:rsidRPr="00123D73">
        <w:rPr>
          <w:szCs w:val="24"/>
        </w:rPr>
        <w:t xml:space="preserve"> member from e</w:t>
      </w:r>
      <w:r w:rsidR="00B139E9" w:rsidRPr="00123D73">
        <w:rPr>
          <w:szCs w:val="24"/>
        </w:rPr>
        <w:t xml:space="preserve">ach </w:t>
      </w:r>
      <w:r w:rsidR="007669F0" w:rsidRPr="00123D73">
        <w:rPr>
          <w:szCs w:val="24"/>
        </w:rPr>
        <w:t>Community</w:t>
      </w:r>
      <w:r w:rsidR="00B139E9" w:rsidRPr="00123D73">
        <w:rPr>
          <w:szCs w:val="24"/>
        </w:rPr>
        <w:t xml:space="preserve"> around </w:t>
      </w:r>
      <w:r w:rsidR="00F461FC" w:rsidRPr="00123D73">
        <w:rPr>
          <w:szCs w:val="24"/>
        </w:rPr>
        <w:t>the Mvumoni</w:t>
      </w:r>
      <w:r w:rsidR="0025527F">
        <w:rPr>
          <w:szCs w:val="24"/>
        </w:rPr>
        <w:t xml:space="preserve"> </w:t>
      </w:r>
      <w:r w:rsidR="00F461FC" w:rsidRPr="00123D73">
        <w:rPr>
          <w:szCs w:val="24"/>
        </w:rPr>
        <w:t>shehia</w:t>
      </w:r>
      <w:r w:rsidR="00BB51FD" w:rsidRPr="00123D73">
        <w:rPr>
          <w:szCs w:val="24"/>
        </w:rPr>
        <w:t xml:space="preserve">, (Shehia Report 2021). </w:t>
      </w:r>
      <w:r w:rsidR="00B139E9" w:rsidRPr="00123D73">
        <w:rPr>
          <w:szCs w:val="24"/>
        </w:rPr>
        <w:t xml:space="preserve">The shehia committee comprising </w:t>
      </w:r>
      <w:r w:rsidR="00074432" w:rsidRPr="00123D73">
        <w:rPr>
          <w:szCs w:val="24"/>
        </w:rPr>
        <w:t>of 25</w:t>
      </w:r>
      <w:r w:rsidR="00F461FC" w:rsidRPr="00123D73">
        <w:rPr>
          <w:szCs w:val="24"/>
        </w:rPr>
        <w:t>members</w:t>
      </w:r>
      <w:r w:rsidR="00B139E9" w:rsidRPr="00123D73">
        <w:rPr>
          <w:szCs w:val="24"/>
        </w:rPr>
        <w:t xml:space="preserve">, </w:t>
      </w:r>
      <w:r w:rsidR="00F461FC" w:rsidRPr="00123D73">
        <w:rPr>
          <w:szCs w:val="24"/>
        </w:rPr>
        <w:t xml:space="preserve">under </w:t>
      </w:r>
      <w:r w:rsidR="00B301B7" w:rsidRPr="00123D73">
        <w:rPr>
          <w:szCs w:val="24"/>
        </w:rPr>
        <w:t>their</w:t>
      </w:r>
      <w:r w:rsidR="00211835" w:rsidRPr="00123D73">
        <w:rPr>
          <w:szCs w:val="24"/>
        </w:rPr>
        <w:t xml:space="preserve"> three</w:t>
      </w:r>
      <w:r w:rsidR="0025527F">
        <w:rPr>
          <w:szCs w:val="24"/>
        </w:rPr>
        <w:t xml:space="preserve"> </w:t>
      </w:r>
      <w:r w:rsidR="00B301B7" w:rsidRPr="00123D73">
        <w:rPr>
          <w:szCs w:val="24"/>
        </w:rPr>
        <w:t>sub</w:t>
      </w:r>
      <w:r w:rsidR="0025527F">
        <w:rPr>
          <w:szCs w:val="24"/>
        </w:rPr>
        <w:t xml:space="preserve"> </w:t>
      </w:r>
      <w:r w:rsidR="00B301B7" w:rsidRPr="00123D73">
        <w:rPr>
          <w:szCs w:val="24"/>
        </w:rPr>
        <w:t>committees</w:t>
      </w:r>
      <w:r w:rsidRPr="00123D73">
        <w:rPr>
          <w:szCs w:val="24"/>
        </w:rPr>
        <w:t>.</w:t>
      </w:r>
      <w:r w:rsidR="0025527F">
        <w:rPr>
          <w:szCs w:val="24"/>
        </w:rPr>
        <w:t xml:space="preserve"> </w:t>
      </w:r>
      <w:r w:rsidR="00B139E9" w:rsidRPr="00123D73">
        <w:rPr>
          <w:szCs w:val="24"/>
        </w:rPr>
        <w:t xml:space="preserve">These </w:t>
      </w:r>
      <w:r w:rsidR="00B301B7" w:rsidRPr="00123D73">
        <w:rPr>
          <w:szCs w:val="24"/>
        </w:rPr>
        <w:t>sub-committees</w:t>
      </w:r>
      <w:r w:rsidR="00B139E9" w:rsidRPr="00123D73">
        <w:rPr>
          <w:szCs w:val="24"/>
        </w:rPr>
        <w:t xml:space="preserve"> are </w:t>
      </w:r>
      <w:r w:rsidR="00B301B7" w:rsidRPr="00123D73">
        <w:rPr>
          <w:szCs w:val="24"/>
        </w:rPr>
        <w:t xml:space="preserve">the </w:t>
      </w:r>
      <w:r w:rsidR="00B139E9" w:rsidRPr="00123D73">
        <w:rPr>
          <w:szCs w:val="24"/>
        </w:rPr>
        <w:t>security committee, planning</w:t>
      </w:r>
      <w:r w:rsidR="00B301B7" w:rsidRPr="00123D73">
        <w:rPr>
          <w:szCs w:val="24"/>
        </w:rPr>
        <w:t>,</w:t>
      </w:r>
      <w:r w:rsidR="00B139E9" w:rsidRPr="00123D73">
        <w:rPr>
          <w:szCs w:val="24"/>
        </w:rPr>
        <w:t xml:space="preserve"> and economic and social service each commit</w:t>
      </w:r>
      <w:r w:rsidR="00BB51FD" w:rsidRPr="00123D73">
        <w:rPr>
          <w:szCs w:val="24"/>
        </w:rPr>
        <w:t xml:space="preserve">tee comprising of seven Members, </w:t>
      </w:r>
      <w:r w:rsidR="000B0060" w:rsidRPr="00123D73">
        <w:rPr>
          <w:szCs w:val="24"/>
        </w:rPr>
        <w:t>(Shehia Report 2021)</w:t>
      </w:r>
      <w:r w:rsidR="00BB51FD" w:rsidRPr="00123D73">
        <w:rPr>
          <w:szCs w:val="24"/>
        </w:rPr>
        <w:t>.</w:t>
      </w:r>
    </w:p>
    <w:p w:rsidR="002A7D48" w:rsidRPr="00123D73" w:rsidRDefault="004D6CF4" w:rsidP="00123D73">
      <w:pPr>
        <w:pStyle w:val="Heading3"/>
        <w:keepNext w:val="0"/>
        <w:keepLines w:val="0"/>
        <w:widowControl w:val="0"/>
        <w:rPr>
          <w:szCs w:val="24"/>
        </w:rPr>
      </w:pPr>
      <w:bookmarkStart w:id="44" w:name="_Toc88582674"/>
      <w:bookmarkStart w:id="45" w:name="_Toc119399859"/>
      <w:r>
        <w:rPr>
          <w:szCs w:val="24"/>
        </w:rPr>
        <w:lastRenderedPageBreak/>
        <w:t>1.2</w:t>
      </w:r>
      <w:r w:rsidR="00A86A42" w:rsidRPr="00123D73">
        <w:rPr>
          <w:szCs w:val="24"/>
        </w:rPr>
        <w:t xml:space="preserve">.7 </w:t>
      </w:r>
      <w:r w:rsidR="00AA393A">
        <w:rPr>
          <w:szCs w:val="24"/>
        </w:rPr>
        <w:t>Social S</w:t>
      </w:r>
      <w:r w:rsidR="00B10B21" w:rsidRPr="00123D73">
        <w:rPr>
          <w:szCs w:val="24"/>
        </w:rPr>
        <w:t>ervices</w:t>
      </w:r>
      <w:bookmarkEnd w:id="44"/>
      <w:bookmarkEnd w:id="45"/>
    </w:p>
    <w:p w:rsidR="00EC3805" w:rsidRPr="00123D73" w:rsidRDefault="00F461FC" w:rsidP="00123D73">
      <w:pPr>
        <w:pStyle w:val="Heading3"/>
        <w:keepNext w:val="0"/>
        <w:keepLines w:val="0"/>
        <w:widowControl w:val="0"/>
        <w:rPr>
          <w:szCs w:val="24"/>
        </w:rPr>
      </w:pPr>
      <w:bookmarkStart w:id="46" w:name="_Toc88582675"/>
      <w:bookmarkStart w:id="47" w:name="_Toc119399860"/>
      <w:r w:rsidRPr="00123D73">
        <w:rPr>
          <w:szCs w:val="24"/>
        </w:rPr>
        <w:t>1.</w:t>
      </w:r>
      <w:r w:rsidR="004D6CF4">
        <w:rPr>
          <w:szCs w:val="24"/>
        </w:rPr>
        <w:t>2</w:t>
      </w:r>
      <w:r w:rsidR="00F65FFC" w:rsidRPr="00123D73">
        <w:rPr>
          <w:szCs w:val="24"/>
        </w:rPr>
        <w:t>.</w:t>
      </w:r>
      <w:r w:rsidRPr="00123D73">
        <w:rPr>
          <w:szCs w:val="24"/>
        </w:rPr>
        <w:t xml:space="preserve">7.1 </w:t>
      </w:r>
      <w:r w:rsidR="00B10B21" w:rsidRPr="00123D73">
        <w:rPr>
          <w:szCs w:val="24"/>
        </w:rPr>
        <w:t>Health</w:t>
      </w:r>
      <w:bookmarkEnd w:id="46"/>
      <w:bookmarkEnd w:id="47"/>
    </w:p>
    <w:p w:rsidR="00B139E9" w:rsidRPr="00123D73" w:rsidRDefault="00FE56B8" w:rsidP="00123D73">
      <w:pPr>
        <w:widowControl w:val="0"/>
        <w:jc w:val="both"/>
        <w:rPr>
          <w:szCs w:val="24"/>
        </w:rPr>
      </w:pPr>
      <w:r w:rsidRPr="00123D73">
        <w:rPr>
          <w:szCs w:val="24"/>
        </w:rPr>
        <w:t>There is one dispe</w:t>
      </w:r>
      <w:r w:rsidR="00B139E9" w:rsidRPr="00123D73">
        <w:rPr>
          <w:szCs w:val="24"/>
        </w:rPr>
        <w:t xml:space="preserve">nsary </w:t>
      </w:r>
      <w:r w:rsidR="00074432" w:rsidRPr="00123D73">
        <w:rPr>
          <w:szCs w:val="24"/>
        </w:rPr>
        <w:t>in Mvumoni</w:t>
      </w:r>
      <w:r w:rsidR="0025527F">
        <w:rPr>
          <w:szCs w:val="24"/>
        </w:rPr>
        <w:t xml:space="preserve"> </w:t>
      </w:r>
      <w:r w:rsidRPr="00123D73">
        <w:rPr>
          <w:szCs w:val="24"/>
        </w:rPr>
        <w:t xml:space="preserve">Shehia which </w:t>
      </w:r>
      <w:r w:rsidR="008E7237" w:rsidRPr="00123D73">
        <w:rPr>
          <w:szCs w:val="24"/>
        </w:rPr>
        <w:t>serves</w:t>
      </w:r>
      <w:r w:rsidRPr="00123D73">
        <w:rPr>
          <w:szCs w:val="24"/>
        </w:rPr>
        <w:t xml:space="preserve"> all </w:t>
      </w:r>
      <w:r w:rsidR="0042599F" w:rsidRPr="00123D73">
        <w:rPr>
          <w:szCs w:val="24"/>
        </w:rPr>
        <w:t>shehia</w:t>
      </w:r>
      <w:r w:rsidRPr="00123D73">
        <w:rPr>
          <w:szCs w:val="24"/>
        </w:rPr>
        <w:t xml:space="preserve"> and other </w:t>
      </w:r>
      <w:r w:rsidR="0042599F" w:rsidRPr="00123D73">
        <w:rPr>
          <w:szCs w:val="24"/>
        </w:rPr>
        <w:t>Communities</w:t>
      </w:r>
      <w:r w:rsidR="00B139E9" w:rsidRPr="00123D73">
        <w:rPr>
          <w:szCs w:val="24"/>
        </w:rPr>
        <w:t xml:space="preserve"> a</w:t>
      </w:r>
      <w:r w:rsidR="00074432" w:rsidRPr="00123D73">
        <w:rPr>
          <w:szCs w:val="24"/>
        </w:rPr>
        <w:t>round shehia</w:t>
      </w:r>
      <w:r w:rsidR="00AC5C09" w:rsidRPr="00123D73">
        <w:rPr>
          <w:szCs w:val="24"/>
        </w:rPr>
        <w:t xml:space="preserve">, (Shehia Report 2021). </w:t>
      </w:r>
      <w:r w:rsidR="00B139E9" w:rsidRPr="00123D73">
        <w:rPr>
          <w:szCs w:val="24"/>
        </w:rPr>
        <w:t>This dispensary</w:t>
      </w:r>
      <w:r w:rsidRPr="00123D73">
        <w:rPr>
          <w:szCs w:val="24"/>
        </w:rPr>
        <w:t xml:space="preserve"> has one Assist</w:t>
      </w:r>
      <w:r w:rsidR="00B139E9" w:rsidRPr="00123D73">
        <w:rPr>
          <w:szCs w:val="24"/>
        </w:rPr>
        <w:t>ance medical officer, one nurse</w:t>
      </w:r>
      <w:r w:rsidR="0042599F" w:rsidRPr="00123D73">
        <w:rPr>
          <w:szCs w:val="24"/>
        </w:rPr>
        <w:t>,</w:t>
      </w:r>
      <w:r w:rsidR="00B139E9" w:rsidRPr="00123D73">
        <w:rPr>
          <w:szCs w:val="24"/>
        </w:rPr>
        <w:t xml:space="preserve"> and one orderly. For the case of referral</w:t>
      </w:r>
      <w:r w:rsidR="0042599F" w:rsidRPr="00123D73">
        <w:rPr>
          <w:szCs w:val="24"/>
        </w:rPr>
        <w:t>,</w:t>
      </w:r>
      <w:r w:rsidR="00B139E9" w:rsidRPr="00123D73">
        <w:rPr>
          <w:szCs w:val="24"/>
        </w:rPr>
        <w:t xml:space="preserve"> patients are referred to Vitongoji Co</w:t>
      </w:r>
      <w:r w:rsidR="00321D0A" w:rsidRPr="00123D73">
        <w:rPr>
          <w:szCs w:val="24"/>
        </w:rPr>
        <w:t>ttage Hospital and Chake</w:t>
      </w:r>
      <w:r w:rsidR="0025527F">
        <w:rPr>
          <w:szCs w:val="24"/>
        </w:rPr>
        <w:t xml:space="preserve"> </w:t>
      </w:r>
      <w:r w:rsidR="00321D0A" w:rsidRPr="00123D73">
        <w:rPr>
          <w:szCs w:val="24"/>
        </w:rPr>
        <w:t>Chake D</w:t>
      </w:r>
      <w:r w:rsidR="00B139E9" w:rsidRPr="00123D73">
        <w:rPr>
          <w:szCs w:val="24"/>
        </w:rPr>
        <w:t xml:space="preserve">istrict </w:t>
      </w:r>
      <w:r w:rsidR="0025527F" w:rsidRPr="00123D73">
        <w:rPr>
          <w:szCs w:val="24"/>
        </w:rPr>
        <w:t>Hospital. They</w:t>
      </w:r>
      <w:r w:rsidRPr="00123D73">
        <w:rPr>
          <w:szCs w:val="24"/>
        </w:rPr>
        <w:t xml:space="preserve"> face </w:t>
      </w:r>
      <w:r w:rsidR="00B301B7" w:rsidRPr="00123D73">
        <w:rPr>
          <w:szCs w:val="24"/>
        </w:rPr>
        <w:t xml:space="preserve">a </w:t>
      </w:r>
      <w:r w:rsidRPr="00123D73">
        <w:rPr>
          <w:szCs w:val="24"/>
        </w:rPr>
        <w:t xml:space="preserve">number of </w:t>
      </w:r>
      <w:r w:rsidR="00B301B7" w:rsidRPr="00123D73">
        <w:rPr>
          <w:szCs w:val="24"/>
        </w:rPr>
        <w:t>problems</w:t>
      </w:r>
      <w:r w:rsidRPr="00123D73">
        <w:rPr>
          <w:szCs w:val="24"/>
        </w:rPr>
        <w:t xml:space="preserve"> in their daily</w:t>
      </w:r>
      <w:r w:rsidR="00B139E9" w:rsidRPr="00123D73">
        <w:rPr>
          <w:szCs w:val="24"/>
        </w:rPr>
        <w:t xml:space="preserve"> operation including lack of essential drugs and transport for referral activities. </w:t>
      </w:r>
      <w:r w:rsidR="000B0060" w:rsidRPr="00123D73">
        <w:rPr>
          <w:szCs w:val="24"/>
        </w:rPr>
        <w:t>(Shehia Report 2021)</w:t>
      </w:r>
    </w:p>
    <w:p w:rsidR="00AF1279" w:rsidRPr="00D05962" w:rsidRDefault="00AF1279" w:rsidP="00123D73">
      <w:pPr>
        <w:widowControl w:val="0"/>
        <w:jc w:val="both"/>
        <w:rPr>
          <w:sz w:val="20"/>
          <w:szCs w:val="20"/>
        </w:rPr>
      </w:pPr>
    </w:p>
    <w:p w:rsidR="00FE56B8" w:rsidRPr="00123D73" w:rsidRDefault="00F461FC" w:rsidP="00123D73">
      <w:pPr>
        <w:pStyle w:val="Heading3"/>
        <w:keepNext w:val="0"/>
        <w:keepLines w:val="0"/>
        <w:widowControl w:val="0"/>
        <w:rPr>
          <w:szCs w:val="24"/>
        </w:rPr>
      </w:pPr>
      <w:bookmarkStart w:id="48" w:name="_Toc88582676"/>
      <w:bookmarkStart w:id="49" w:name="_Toc119399861"/>
      <w:r w:rsidRPr="00123D73">
        <w:rPr>
          <w:szCs w:val="24"/>
        </w:rPr>
        <w:t>1.</w:t>
      </w:r>
      <w:r w:rsidR="004D6CF4">
        <w:rPr>
          <w:szCs w:val="24"/>
        </w:rPr>
        <w:t>2</w:t>
      </w:r>
      <w:r w:rsidR="00F65FFC" w:rsidRPr="00123D73">
        <w:rPr>
          <w:szCs w:val="24"/>
        </w:rPr>
        <w:t>.</w:t>
      </w:r>
      <w:r w:rsidRPr="00123D73">
        <w:rPr>
          <w:szCs w:val="24"/>
        </w:rPr>
        <w:t xml:space="preserve">7.2 </w:t>
      </w:r>
      <w:r w:rsidR="003B4A8D" w:rsidRPr="00123D73">
        <w:rPr>
          <w:szCs w:val="24"/>
        </w:rPr>
        <w:t>Education</w:t>
      </w:r>
      <w:bookmarkEnd w:id="48"/>
      <w:bookmarkEnd w:id="49"/>
    </w:p>
    <w:p w:rsidR="00FE56B8" w:rsidRPr="00123D73" w:rsidRDefault="00FE56B8" w:rsidP="00123D73">
      <w:pPr>
        <w:widowControl w:val="0"/>
        <w:jc w:val="both"/>
        <w:rPr>
          <w:szCs w:val="24"/>
        </w:rPr>
      </w:pPr>
      <w:r w:rsidRPr="00123D73">
        <w:rPr>
          <w:szCs w:val="24"/>
        </w:rPr>
        <w:t>The Shehia have one school which contain Primary and secondary school whic</w:t>
      </w:r>
      <w:r w:rsidR="00910D70" w:rsidRPr="00123D73">
        <w:rPr>
          <w:szCs w:val="24"/>
        </w:rPr>
        <w:t xml:space="preserve">h </w:t>
      </w:r>
      <w:r w:rsidR="00074432" w:rsidRPr="00123D73">
        <w:rPr>
          <w:szCs w:val="24"/>
        </w:rPr>
        <w:t>counter</w:t>
      </w:r>
      <w:r w:rsidR="00910D70" w:rsidRPr="00123D73">
        <w:rPr>
          <w:szCs w:val="24"/>
        </w:rPr>
        <w:t xml:space="preserve"> all hamlets </w:t>
      </w:r>
      <w:r w:rsidR="00074432" w:rsidRPr="00123D73">
        <w:rPr>
          <w:szCs w:val="24"/>
        </w:rPr>
        <w:t>of Mvumoni</w:t>
      </w:r>
      <w:r w:rsidR="0025527F">
        <w:rPr>
          <w:szCs w:val="24"/>
        </w:rPr>
        <w:t xml:space="preserve"> </w:t>
      </w:r>
      <w:r w:rsidR="00074432" w:rsidRPr="00123D73">
        <w:rPr>
          <w:szCs w:val="24"/>
        </w:rPr>
        <w:t>Shehia</w:t>
      </w:r>
      <w:r w:rsidRPr="00123D73">
        <w:rPr>
          <w:szCs w:val="24"/>
        </w:rPr>
        <w:t xml:space="preserve">. </w:t>
      </w:r>
      <w:r w:rsidR="0025527F" w:rsidRPr="00123D73">
        <w:rPr>
          <w:szCs w:val="24"/>
        </w:rPr>
        <w:t>Also, there</w:t>
      </w:r>
      <w:r w:rsidR="003B4A8D" w:rsidRPr="00123D73">
        <w:rPr>
          <w:szCs w:val="24"/>
        </w:rPr>
        <w:t xml:space="preserve"> is one </w:t>
      </w:r>
      <w:r w:rsidR="00910D70" w:rsidRPr="00123D73">
        <w:rPr>
          <w:szCs w:val="24"/>
        </w:rPr>
        <w:t xml:space="preserve">Primary </w:t>
      </w:r>
      <w:r w:rsidR="00B301B7" w:rsidRPr="00123D73">
        <w:rPr>
          <w:szCs w:val="24"/>
        </w:rPr>
        <w:t>contains</w:t>
      </w:r>
      <w:r w:rsidR="00910D70" w:rsidRPr="00123D73">
        <w:rPr>
          <w:szCs w:val="24"/>
        </w:rPr>
        <w:t xml:space="preserve"> with </w:t>
      </w:r>
      <w:r w:rsidR="00B301B7" w:rsidRPr="00123D73">
        <w:rPr>
          <w:szCs w:val="24"/>
        </w:rPr>
        <w:t>a Nursery</w:t>
      </w:r>
      <w:r w:rsidR="003B4A8D" w:rsidRPr="00123D73">
        <w:rPr>
          <w:szCs w:val="24"/>
        </w:rPr>
        <w:t xml:space="preserve"> school </w:t>
      </w:r>
      <w:r w:rsidR="00910D70" w:rsidRPr="00123D73">
        <w:rPr>
          <w:szCs w:val="24"/>
        </w:rPr>
        <w:t>for Mabaoni</w:t>
      </w:r>
      <w:r w:rsidR="0025527F">
        <w:rPr>
          <w:szCs w:val="24"/>
        </w:rPr>
        <w:t xml:space="preserve"> </w:t>
      </w:r>
      <w:r w:rsidR="0025527F" w:rsidRPr="00123D73">
        <w:rPr>
          <w:szCs w:val="24"/>
        </w:rPr>
        <w:t>Community special</w:t>
      </w:r>
      <w:r w:rsidRPr="00123D73">
        <w:rPr>
          <w:szCs w:val="24"/>
        </w:rPr>
        <w:t xml:space="preserve"> for </w:t>
      </w:r>
      <w:r w:rsidR="00B301B7" w:rsidRPr="00123D73">
        <w:rPr>
          <w:szCs w:val="24"/>
        </w:rPr>
        <w:t>serving</w:t>
      </w:r>
      <w:r w:rsidR="003B4A8D" w:rsidRPr="00123D73">
        <w:rPr>
          <w:szCs w:val="24"/>
        </w:rPr>
        <w:t xml:space="preserve"> the children for </w:t>
      </w:r>
      <w:r w:rsidR="00910D70" w:rsidRPr="00123D73">
        <w:rPr>
          <w:szCs w:val="24"/>
        </w:rPr>
        <w:t>Mabaoni</w:t>
      </w:r>
      <w:r w:rsidR="0025527F">
        <w:rPr>
          <w:szCs w:val="24"/>
        </w:rPr>
        <w:t xml:space="preserve"> </w:t>
      </w:r>
      <w:r w:rsidR="007669F0" w:rsidRPr="00123D73">
        <w:rPr>
          <w:szCs w:val="24"/>
        </w:rPr>
        <w:t>Community</w:t>
      </w:r>
      <w:r w:rsidR="003B4A8D" w:rsidRPr="00123D73">
        <w:rPr>
          <w:szCs w:val="24"/>
        </w:rPr>
        <w:t xml:space="preserve"> to </w:t>
      </w:r>
      <w:r w:rsidR="00B301B7" w:rsidRPr="00123D73">
        <w:rPr>
          <w:szCs w:val="24"/>
        </w:rPr>
        <w:t xml:space="preserve">reduce </w:t>
      </w:r>
      <w:r w:rsidR="003B4A8D" w:rsidRPr="00123D73">
        <w:rPr>
          <w:szCs w:val="24"/>
        </w:rPr>
        <w:t>e di</w:t>
      </w:r>
      <w:r w:rsidR="00910D70" w:rsidRPr="00123D73">
        <w:rPr>
          <w:szCs w:val="24"/>
        </w:rPr>
        <w:t>stance for Furaha primary School</w:t>
      </w:r>
      <w:r w:rsidR="00AC5C09" w:rsidRPr="00123D73">
        <w:rPr>
          <w:szCs w:val="24"/>
        </w:rPr>
        <w:t xml:space="preserve">, </w:t>
      </w:r>
      <w:r w:rsidR="000B0060" w:rsidRPr="00123D73">
        <w:rPr>
          <w:szCs w:val="24"/>
        </w:rPr>
        <w:t>(Shehia Report 2021)</w:t>
      </w:r>
      <w:r w:rsidR="00AC5C09" w:rsidRPr="00123D73">
        <w:rPr>
          <w:szCs w:val="24"/>
        </w:rPr>
        <w:t>.</w:t>
      </w:r>
    </w:p>
    <w:p w:rsidR="00AF1279" w:rsidRPr="00D05962" w:rsidRDefault="00AF1279" w:rsidP="00123D73">
      <w:pPr>
        <w:widowControl w:val="0"/>
        <w:jc w:val="both"/>
        <w:rPr>
          <w:sz w:val="16"/>
          <w:szCs w:val="16"/>
        </w:rPr>
      </w:pPr>
    </w:p>
    <w:p w:rsidR="00B10B21" w:rsidRPr="00123D73" w:rsidRDefault="004D6CF4" w:rsidP="00123D73">
      <w:pPr>
        <w:pStyle w:val="Heading3"/>
        <w:keepNext w:val="0"/>
        <w:keepLines w:val="0"/>
        <w:widowControl w:val="0"/>
        <w:rPr>
          <w:szCs w:val="24"/>
        </w:rPr>
      </w:pPr>
      <w:bookmarkStart w:id="50" w:name="_Toc88582677"/>
      <w:bookmarkStart w:id="51" w:name="_Toc119399862"/>
      <w:r>
        <w:rPr>
          <w:szCs w:val="24"/>
        </w:rPr>
        <w:t>1.2</w:t>
      </w:r>
      <w:r w:rsidR="009E053C" w:rsidRPr="00123D73">
        <w:rPr>
          <w:szCs w:val="24"/>
        </w:rPr>
        <w:t>.</w:t>
      </w:r>
      <w:r w:rsidR="00F65FFC" w:rsidRPr="00123D73">
        <w:rPr>
          <w:szCs w:val="24"/>
        </w:rPr>
        <w:t xml:space="preserve">7.3 </w:t>
      </w:r>
      <w:r w:rsidR="00B10B21" w:rsidRPr="00123D73">
        <w:rPr>
          <w:szCs w:val="24"/>
        </w:rPr>
        <w:t>Water</w:t>
      </w:r>
      <w:bookmarkEnd w:id="50"/>
      <w:bookmarkEnd w:id="51"/>
    </w:p>
    <w:p w:rsidR="00B139E9" w:rsidRDefault="00B139E9" w:rsidP="00123D73">
      <w:pPr>
        <w:widowControl w:val="0"/>
        <w:jc w:val="both"/>
        <w:rPr>
          <w:szCs w:val="24"/>
        </w:rPr>
      </w:pPr>
      <w:r w:rsidRPr="00123D73">
        <w:rPr>
          <w:szCs w:val="24"/>
        </w:rPr>
        <w:t xml:space="preserve">Mvumoni community use piped water </w:t>
      </w:r>
      <w:r w:rsidR="00B301B7" w:rsidRPr="00123D73">
        <w:rPr>
          <w:szCs w:val="24"/>
        </w:rPr>
        <w:t>mainly</w:t>
      </w:r>
      <w:r w:rsidRPr="00123D73">
        <w:rPr>
          <w:szCs w:val="24"/>
        </w:rPr>
        <w:t xml:space="preserve"> in </w:t>
      </w:r>
      <w:r w:rsidR="00B301B7" w:rsidRPr="00123D73">
        <w:rPr>
          <w:szCs w:val="24"/>
        </w:rPr>
        <w:t>standpipe</w:t>
      </w:r>
      <w:r w:rsidRPr="00123D73">
        <w:rPr>
          <w:szCs w:val="24"/>
        </w:rPr>
        <w:t xml:space="preserve"> pipe with few having water in their home. </w:t>
      </w:r>
      <w:r w:rsidR="0025527F" w:rsidRPr="00123D73">
        <w:rPr>
          <w:szCs w:val="24"/>
        </w:rPr>
        <w:t>Sometimes piped</w:t>
      </w:r>
      <w:r w:rsidR="0075494E" w:rsidRPr="00123D73">
        <w:rPr>
          <w:szCs w:val="24"/>
        </w:rPr>
        <w:t xml:space="preserve"> water </w:t>
      </w:r>
      <w:r w:rsidR="00B301B7" w:rsidRPr="00123D73">
        <w:rPr>
          <w:szCs w:val="24"/>
        </w:rPr>
        <w:t>faces</w:t>
      </w:r>
      <w:r w:rsidR="0075494E" w:rsidRPr="00123D73">
        <w:rPr>
          <w:szCs w:val="24"/>
        </w:rPr>
        <w:t xml:space="preserve"> the problem of cut off perhaps due to power </w:t>
      </w:r>
      <w:r w:rsidR="00F65FFC" w:rsidRPr="00123D73">
        <w:rPr>
          <w:szCs w:val="24"/>
        </w:rPr>
        <w:t xml:space="preserve">cut or </w:t>
      </w:r>
      <w:r w:rsidR="0025527F" w:rsidRPr="00123D73">
        <w:rPr>
          <w:szCs w:val="24"/>
        </w:rPr>
        <w:t>for maintenance</w:t>
      </w:r>
      <w:r w:rsidR="00AC5C09" w:rsidRPr="00123D73">
        <w:rPr>
          <w:szCs w:val="24"/>
        </w:rPr>
        <w:t>, w</w:t>
      </w:r>
      <w:r w:rsidR="0075494E" w:rsidRPr="00123D73">
        <w:rPr>
          <w:szCs w:val="24"/>
        </w:rPr>
        <w:t xml:space="preserve">hen this </w:t>
      </w:r>
      <w:r w:rsidR="0025527F" w:rsidRPr="00123D73">
        <w:rPr>
          <w:szCs w:val="24"/>
        </w:rPr>
        <w:t>happens deep</w:t>
      </w:r>
      <w:r w:rsidR="00074432" w:rsidRPr="00123D73">
        <w:rPr>
          <w:szCs w:val="24"/>
        </w:rPr>
        <w:t xml:space="preserve"> well</w:t>
      </w:r>
      <w:r w:rsidR="0075494E" w:rsidRPr="00123D73">
        <w:rPr>
          <w:szCs w:val="24"/>
        </w:rPr>
        <w:t xml:space="preserve"> supplement the </w:t>
      </w:r>
      <w:r w:rsidR="00AC5C09" w:rsidRPr="00123D73">
        <w:rPr>
          <w:szCs w:val="24"/>
        </w:rPr>
        <w:t>service, (</w:t>
      </w:r>
      <w:r w:rsidR="000B0060" w:rsidRPr="00123D73">
        <w:rPr>
          <w:szCs w:val="24"/>
        </w:rPr>
        <w:t>Shehia Report 2021)</w:t>
      </w:r>
      <w:r w:rsidR="00AC5C09" w:rsidRPr="00123D73">
        <w:rPr>
          <w:szCs w:val="24"/>
        </w:rPr>
        <w:t>.</w:t>
      </w:r>
    </w:p>
    <w:p w:rsidR="00D05962" w:rsidRPr="00D05962" w:rsidRDefault="00D05962" w:rsidP="00123D73">
      <w:pPr>
        <w:widowControl w:val="0"/>
        <w:jc w:val="both"/>
        <w:rPr>
          <w:sz w:val="20"/>
          <w:szCs w:val="20"/>
        </w:rPr>
      </w:pPr>
    </w:p>
    <w:p w:rsidR="003B4A8D" w:rsidRPr="00123D73" w:rsidRDefault="004D6CF4" w:rsidP="00123D73">
      <w:pPr>
        <w:pStyle w:val="Heading3"/>
        <w:keepNext w:val="0"/>
        <w:keepLines w:val="0"/>
        <w:widowControl w:val="0"/>
        <w:rPr>
          <w:szCs w:val="24"/>
        </w:rPr>
      </w:pPr>
      <w:bookmarkStart w:id="52" w:name="_Toc88582678"/>
      <w:bookmarkStart w:id="53" w:name="_Toc119399863"/>
      <w:r>
        <w:rPr>
          <w:szCs w:val="24"/>
        </w:rPr>
        <w:t>1.2</w:t>
      </w:r>
      <w:r w:rsidR="003B4A8D" w:rsidRPr="00123D73">
        <w:rPr>
          <w:szCs w:val="24"/>
        </w:rPr>
        <w:t>.8 Transportation and Communication Network</w:t>
      </w:r>
      <w:bookmarkEnd w:id="52"/>
      <w:bookmarkEnd w:id="53"/>
    </w:p>
    <w:p w:rsidR="000B2F3E" w:rsidRPr="00123D73" w:rsidRDefault="003B4A8D" w:rsidP="00123D73">
      <w:pPr>
        <w:widowControl w:val="0"/>
        <w:jc w:val="both"/>
        <w:rPr>
          <w:szCs w:val="24"/>
        </w:rPr>
      </w:pPr>
      <w:r w:rsidRPr="00123D73">
        <w:rPr>
          <w:szCs w:val="24"/>
        </w:rPr>
        <w:t>The Shehia have reliable transport network use daladala as ma</w:t>
      </w:r>
      <w:r w:rsidR="00910D70" w:rsidRPr="00123D73">
        <w:rPr>
          <w:szCs w:val="24"/>
        </w:rPr>
        <w:t>in transport network from Mvumoni to Chake</w:t>
      </w:r>
      <w:r w:rsidR="00F65FFC" w:rsidRPr="00123D73">
        <w:rPr>
          <w:szCs w:val="24"/>
        </w:rPr>
        <w:t>-</w:t>
      </w:r>
      <w:r w:rsidR="00910D70" w:rsidRPr="00123D73">
        <w:rPr>
          <w:szCs w:val="24"/>
        </w:rPr>
        <w:t>Chake town 6km</w:t>
      </w:r>
      <w:r w:rsidR="000B2F3E" w:rsidRPr="00123D73">
        <w:rPr>
          <w:szCs w:val="24"/>
        </w:rPr>
        <w:t xml:space="preserve">. </w:t>
      </w:r>
      <w:r w:rsidR="007F2EDA" w:rsidRPr="00123D73">
        <w:rPr>
          <w:szCs w:val="24"/>
        </w:rPr>
        <w:t xml:space="preserve"> The communication is well organized </w:t>
      </w:r>
      <w:r w:rsidR="000B2F3E" w:rsidRPr="00123D73">
        <w:rPr>
          <w:szCs w:val="24"/>
        </w:rPr>
        <w:t xml:space="preserve">to </w:t>
      </w:r>
      <w:r w:rsidR="000B2F3E" w:rsidRPr="00123D73">
        <w:rPr>
          <w:szCs w:val="24"/>
        </w:rPr>
        <w:lastRenderedPageBreak/>
        <w:t>cover the whole area of the shehia, the major networking (</w:t>
      </w:r>
      <w:r w:rsidR="00B301B7" w:rsidRPr="00123D73">
        <w:rPr>
          <w:szCs w:val="24"/>
        </w:rPr>
        <w:t>companies</w:t>
      </w:r>
      <w:r w:rsidR="000B2F3E" w:rsidRPr="00123D73">
        <w:rPr>
          <w:szCs w:val="24"/>
        </w:rPr>
        <w:t>) used are Zantel, Tigo, and Halotel</w:t>
      </w:r>
      <w:r w:rsidR="00AC5C09" w:rsidRPr="00123D73">
        <w:rPr>
          <w:szCs w:val="24"/>
        </w:rPr>
        <w:t xml:space="preserve">, </w:t>
      </w:r>
      <w:r w:rsidR="000B0060" w:rsidRPr="00123D73">
        <w:rPr>
          <w:szCs w:val="24"/>
        </w:rPr>
        <w:t>(Shehia Report 2021)</w:t>
      </w:r>
      <w:r w:rsidR="00AC5C09" w:rsidRPr="00123D73">
        <w:rPr>
          <w:szCs w:val="24"/>
        </w:rPr>
        <w:t>.</w:t>
      </w:r>
    </w:p>
    <w:p w:rsidR="00AF1279" w:rsidRPr="00D05962" w:rsidRDefault="00AF1279" w:rsidP="00123D73">
      <w:pPr>
        <w:widowControl w:val="0"/>
        <w:jc w:val="both"/>
        <w:rPr>
          <w:sz w:val="16"/>
          <w:szCs w:val="16"/>
        </w:rPr>
      </w:pPr>
    </w:p>
    <w:p w:rsidR="00D44132" w:rsidRPr="00123D73" w:rsidRDefault="004D6CF4" w:rsidP="00123D73">
      <w:pPr>
        <w:pStyle w:val="Heading3"/>
        <w:keepNext w:val="0"/>
        <w:keepLines w:val="0"/>
        <w:widowControl w:val="0"/>
        <w:rPr>
          <w:szCs w:val="24"/>
        </w:rPr>
      </w:pPr>
      <w:bookmarkStart w:id="54" w:name="_Toc88582679"/>
      <w:bookmarkStart w:id="55" w:name="_Toc119399864"/>
      <w:r>
        <w:rPr>
          <w:szCs w:val="24"/>
        </w:rPr>
        <w:t>1.2</w:t>
      </w:r>
      <w:r w:rsidR="005C6601" w:rsidRPr="00123D73">
        <w:rPr>
          <w:szCs w:val="24"/>
        </w:rPr>
        <w:t>.9</w:t>
      </w:r>
      <w:r w:rsidR="00D05962">
        <w:rPr>
          <w:szCs w:val="24"/>
        </w:rPr>
        <w:t xml:space="preserve"> </w:t>
      </w:r>
      <w:r w:rsidR="00242500" w:rsidRPr="00123D73">
        <w:rPr>
          <w:szCs w:val="24"/>
        </w:rPr>
        <w:t>Monetary</w:t>
      </w:r>
      <w:r w:rsidR="00D44132" w:rsidRPr="00123D73">
        <w:rPr>
          <w:szCs w:val="24"/>
        </w:rPr>
        <w:t xml:space="preserve"> Services</w:t>
      </w:r>
      <w:bookmarkEnd w:id="54"/>
      <w:bookmarkEnd w:id="55"/>
    </w:p>
    <w:p w:rsidR="00EC3805" w:rsidRPr="00123D73" w:rsidRDefault="00242500" w:rsidP="00123D73">
      <w:pPr>
        <w:widowControl w:val="0"/>
        <w:jc w:val="both"/>
        <w:rPr>
          <w:szCs w:val="24"/>
        </w:rPr>
      </w:pPr>
      <w:r w:rsidRPr="00123D73">
        <w:rPr>
          <w:szCs w:val="24"/>
        </w:rPr>
        <w:t xml:space="preserve">The community under study has no monetory services. The financial </w:t>
      </w:r>
      <w:r w:rsidR="00AF37A1" w:rsidRPr="00123D73">
        <w:rPr>
          <w:szCs w:val="24"/>
        </w:rPr>
        <w:t>services are</w:t>
      </w:r>
      <w:r w:rsidR="00D44132" w:rsidRPr="00123D73">
        <w:rPr>
          <w:szCs w:val="24"/>
        </w:rPr>
        <w:t xml:space="preserve"> ava</w:t>
      </w:r>
      <w:r w:rsidR="00910D70" w:rsidRPr="00123D73">
        <w:rPr>
          <w:szCs w:val="24"/>
        </w:rPr>
        <w:t>ilable at Chake</w:t>
      </w:r>
      <w:r w:rsidR="005C6601" w:rsidRPr="00123D73">
        <w:rPr>
          <w:szCs w:val="24"/>
        </w:rPr>
        <w:t>-</w:t>
      </w:r>
      <w:r w:rsidR="00910D70" w:rsidRPr="00123D73">
        <w:rPr>
          <w:szCs w:val="24"/>
        </w:rPr>
        <w:t>chake Town 6</w:t>
      </w:r>
      <w:r w:rsidR="00D44132" w:rsidRPr="00123D73">
        <w:rPr>
          <w:szCs w:val="24"/>
        </w:rPr>
        <w:t>km the bank available are NMB, CRDB</w:t>
      </w:r>
      <w:r w:rsidR="00B301B7" w:rsidRPr="00123D73">
        <w:rPr>
          <w:szCs w:val="24"/>
        </w:rPr>
        <w:t>,</w:t>
      </w:r>
      <w:r w:rsidR="00D44132" w:rsidRPr="00123D73">
        <w:rPr>
          <w:szCs w:val="24"/>
        </w:rPr>
        <w:t xml:space="preserve"> and </w:t>
      </w:r>
      <w:r w:rsidR="00074432" w:rsidRPr="00123D73">
        <w:rPr>
          <w:szCs w:val="24"/>
        </w:rPr>
        <w:t>PBZ</w:t>
      </w:r>
      <w:r w:rsidR="00A2218E" w:rsidRPr="00123D73">
        <w:rPr>
          <w:szCs w:val="24"/>
        </w:rPr>
        <w:t xml:space="preserve">, (Shehia Report 2021). </w:t>
      </w:r>
      <w:r w:rsidR="0025527F" w:rsidRPr="00123D73">
        <w:rPr>
          <w:szCs w:val="24"/>
        </w:rPr>
        <w:t>However, the</w:t>
      </w:r>
      <w:r w:rsidR="00AF37A1" w:rsidRPr="00123D73">
        <w:rPr>
          <w:szCs w:val="24"/>
        </w:rPr>
        <w:t xml:space="preserve"> community established one Village Community Bank Group. </w:t>
      </w:r>
      <w:r w:rsidR="00D44132" w:rsidRPr="00123D73">
        <w:rPr>
          <w:szCs w:val="24"/>
        </w:rPr>
        <w:t>Member</w:t>
      </w:r>
      <w:r w:rsidR="00AF37A1" w:rsidRPr="00123D73">
        <w:rPr>
          <w:szCs w:val="24"/>
        </w:rPr>
        <w:t>s of the groups give each other every week Tsh 5,000 and every three</w:t>
      </w:r>
      <w:r w:rsidR="00074432" w:rsidRPr="00123D73">
        <w:rPr>
          <w:szCs w:val="24"/>
        </w:rPr>
        <w:t>-month</w:t>
      </w:r>
      <w:r w:rsidR="00D44132" w:rsidRPr="00123D73">
        <w:rPr>
          <w:szCs w:val="24"/>
        </w:rPr>
        <w:t xml:space="preserve"> start borrowing when you have</w:t>
      </w:r>
      <w:r w:rsidR="00B301B7" w:rsidRPr="00123D73">
        <w:rPr>
          <w:szCs w:val="24"/>
        </w:rPr>
        <w:t xml:space="preserve"> toface</w:t>
      </w:r>
      <w:r w:rsidR="00D44132" w:rsidRPr="00123D73">
        <w:rPr>
          <w:szCs w:val="24"/>
        </w:rPr>
        <w:t xml:space="preserve"> any problem, and after a year they re-establish by</w:t>
      </w:r>
      <w:r w:rsidR="00F47DEC" w:rsidRPr="00123D73">
        <w:rPr>
          <w:szCs w:val="24"/>
        </w:rPr>
        <w:t>sharing</w:t>
      </w:r>
      <w:r w:rsidR="00A2218E" w:rsidRPr="00123D73">
        <w:rPr>
          <w:szCs w:val="24"/>
        </w:rPr>
        <w:t xml:space="preserve">. </w:t>
      </w:r>
      <w:r w:rsidR="0075494E" w:rsidRPr="00123D73">
        <w:rPr>
          <w:szCs w:val="24"/>
        </w:rPr>
        <w:t xml:space="preserve">Mobile money transfer agents </w:t>
      </w:r>
      <w:r w:rsidR="00B301B7" w:rsidRPr="00123D73">
        <w:rPr>
          <w:szCs w:val="24"/>
        </w:rPr>
        <w:t xml:space="preserve">have </w:t>
      </w:r>
      <w:r w:rsidR="0025527F" w:rsidRPr="00123D73">
        <w:rPr>
          <w:szCs w:val="24"/>
        </w:rPr>
        <w:t>scattered throughout</w:t>
      </w:r>
      <w:r w:rsidR="00B301B7" w:rsidRPr="00123D73">
        <w:rPr>
          <w:szCs w:val="24"/>
        </w:rPr>
        <w:t xml:space="preserve"> </w:t>
      </w:r>
      <w:r w:rsidR="0075494E" w:rsidRPr="00123D73">
        <w:rPr>
          <w:szCs w:val="24"/>
        </w:rPr>
        <w:t xml:space="preserve">the community and serve the community. </w:t>
      </w:r>
      <w:r w:rsidR="00074432" w:rsidRPr="00123D73">
        <w:rPr>
          <w:szCs w:val="24"/>
        </w:rPr>
        <w:t>T</w:t>
      </w:r>
      <w:r w:rsidR="0075494E" w:rsidRPr="00123D73">
        <w:rPr>
          <w:szCs w:val="24"/>
        </w:rPr>
        <w:t xml:space="preserve">he common mobile agents in the community </w:t>
      </w:r>
      <w:r w:rsidR="00211835" w:rsidRPr="00123D73">
        <w:rPr>
          <w:szCs w:val="24"/>
        </w:rPr>
        <w:t>are Ezy</w:t>
      </w:r>
      <w:r w:rsidR="0023777D" w:rsidRPr="00123D73">
        <w:rPr>
          <w:szCs w:val="24"/>
        </w:rPr>
        <w:t>-</w:t>
      </w:r>
      <w:r w:rsidR="00211835" w:rsidRPr="00123D73">
        <w:rPr>
          <w:szCs w:val="24"/>
        </w:rPr>
        <w:t>Pesa</w:t>
      </w:r>
      <w:r w:rsidR="00074432" w:rsidRPr="00123D73">
        <w:rPr>
          <w:szCs w:val="24"/>
        </w:rPr>
        <w:t xml:space="preserve">, </w:t>
      </w:r>
      <w:r w:rsidR="00B301B7" w:rsidRPr="00123D73">
        <w:rPr>
          <w:szCs w:val="24"/>
        </w:rPr>
        <w:t>TigoPesa,</w:t>
      </w:r>
      <w:r w:rsidR="00074432" w:rsidRPr="00123D73">
        <w:rPr>
          <w:szCs w:val="24"/>
        </w:rPr>
        <w:t xml:space="preserve"> M</w:t>
      </w:r>
      <w:r w:rsidR="00D44132" w:rsidRPr="00123D73">
        <w:rPr>
          <w:szCs w:val="24"/>
        </w:rPr>
        <w:t xml:space="preserve"> – </w:t>
      </w:r>
      <w:r w:rsidR="00074432" w:rsidRPr="00123D73">
        <w:rPr>
          <w:szCs w:val="24"/>
        </w:rPr>
        <w:t>Pesa</w:t>
      </w:r>
      <w:r w:rsidR="00B301B7" w:rsidRPr="00123D73">
        <w:rPr>
          <w:szCs w:val="24"/>
        </w:rPr>
        <w:t>,</w:t>
      </w:r>
      <w:r w:rsidR="00074432" w:rsidRPr="00123D73">
        <w:rPr>
          <w:szCs w:val="24"/>
        </w:rPr>
        <w:t xml:space="preserve"> and</w:t>
      </w:r>
      <w:r w:rsidR="0075494E" w:rsidRPr="00123D73">
        <w:rPr>
          <w:szCs w:val="24"/>
        </w:rPr>
        <w:t xml:space="preserve"> Hallo</w:t>
      </w:r>
      <w:r w:rsidR="00B301B7" w:rsidRPr="00123D73">
        <w:rPr>
          <w:szCs w:val="24"/>
        </w:rPr>
        <w:t>P</w:t>
      </w:r>
      <w:r w:rsidR="0075494E" w:rsidRPr="00123D73">
        <w:rPr>
          <w:szCs w:val="24"/>
        </w:rPr>
        <w:t>esa.</w:t>
      </w:r>
      <w:r w:rsidR="0025527F">
        <w:rPr>
          <w:szCs w:val="24"/>
        </w:rPr>
        <w:t xml:space="preserve"> </w:t>
      </w:r>
      <w:r w:rsidR="00CD530B" w:rsidRPr="00123D73">
        <w:rPr>
          <w:szCs w:val="24"/>
          <w:shd w:val="clear" w:color="auto" w:fill="FFFFFF"/>
        </w:rPr>
        <w:t>Sesela, (2019).</w:t>
      </w:r>
      <w:r w:rsidR="0075494E" w:rsidRPr="00123D73">
        <w:rPr>
          <w:szCs w:val="24"/>
        </w:rPr>
        <w:t>Also</w:t>
      </w:r>
      <w:r w:rsidR="00B301B7" w:rsidRPr="00123D73">
        <w:rPr>
          <w:szCs w:val="24"/>
        </w:rPr>
        <w:t>,</w:t>
      </w:r>
      <w:r w:rsidR="0075494E" w:rsidRPr="00123D73">
        <w:rPr>
          <w:szCs w:val="24"/>
        </w:rPr>
        <w:t xml:space="preserve"> people access mobile</w:t>
      </w:r>
      <w:r w:rsidR="009F008D" w:rsidRPr="00123D73">
        <w:rPr>
          <w:szCs w:val="24"/>
        </w:rPr>
        <w:t xml:space="preserve"> banking</w:t>
      </w:r>
      <w:r w:rsidR="0075494E" w:rsidRPr="00123D73">
        <w:rPr>
          <w:szCs w:val="24"/>
        </w:rPr>
        <w:t xml:space="preserve"> services through their mobile </w:t>
      </w:r>
      <w:r w:rsidR="00074432" w:rsidRPr="00123D73">
        <w:rPr>
          <w:szCs w:val="24"/>
        </w:rPr>
        <w:t xml:space="preserve">set in </w:t>
      </w:r>
      <w:r w:rsidR="00B301B7" w:rsidRPr="00123D73">
        <w:rPr>
          <w:szCs w:val="24"/>
        </w:rPr>
        <w:t xml:space="preserve">the </w:t>
      </w:r>
      <w:r w:rsidR="00211835" w:rsidRPr="00123D73">
        <w:rPr>
          <w:szCs w:val="24"/>
        </w:rPr>
        <w:t>quickest way</w:t>
      </w:r>
      <w:r w:rsidR="004A55C0" w:rsidRPr="00123D73">
        <w:rPr>
          <w:szCs w:val="24"/>
        </w:rPr>
        <w:t xml:space="preserve"> possible, </w:t>
      </w:r>
      <w:r w:rsidR="000B0060" w:rsidRPr="00123D73">
        <w:rPr>
          <w:szCs w:val="24"/>
        </w:rPr>
        <w:t>(Shehia Report 2021)</w:t>
      </w:r>
      <w:r w:rsidR="004A55C0" w:rsidRPr="00123D73">
        <w:rPr>
          <w:szCs w:val="24"/>
        </w:rPr>
        <w:t>.</w:t>
      </w:r>
    </w:p>
    <w:p w:rsidR="00AF1279" w:rsidRPr="00D05962" w:rsidRDefault="00AF1279" w:rsidP="00123D73">
      <w:pPr>
        <w:widowControl w:val="0"/>
        <w:jc w:val="both"/>
        <w:rPr>
          <w:sz w:val="16"/>
          <w:szCs w:val="16"/>
        </w:rPr>
      </w:pPr>
    </w:p>
    <w:p w:rsidR="009F008D" w:rsidRPr="00123D73" w:rsidRDefault="00B52A4E" w:rsidP="00123D73">
      <w:pPr>
        <w:pStyle w:val="Heading2"/>
        <w:keepNext w:val="0"/>
        <w:keepLines w:val="0"/>
        <w:widowControl w:val="0"/>
        <w:rPr>
          <w:szCs w:val="24"/>
        </w:rPr>
      </w:pPr>
      <w:bookmarkStart w:id="56" w:name="_Toc88582680"/>
      <w:bookmarkStart w:id="57" w:name="_Toc119399865"/>
      <w:r w:rsidRPr="00123D73">
        <w:rPr>
          <w:szCs w:val="24"/>
        </w:rPr>
        <w:t>1</w:t>
      </w:r>
      <w:r w:rsidR="004D6CF4">
        <w:rPr>
          <w:szCs w:val="24"/>
        </w:rPr>
        <w:t>.3</w:t>
      </w:r>
      <w:r w:rsidR="009F008D" w:rsidRPr="00123D73">
        <w:rPr>
          <w:szCs w:val="24"/>
        </w:rPr>
        <w:t xml:space="preserve"> Community Needs </w:t>
      </w:r>
      <w:r w:rsidR="000B3D4A" w:rsidRPr="00123D73">
        <w:rPr>
          <w:szCs w:val="24"/>
        </w:rPr>
        <w:t>Assessment (C</w:t>
      </w:r>
      <w:r w:rsidR="00226605" w:rsidRPr="00123D73">
        <w:rPr>
          <w:szCs w:val="24"/>
        </w:rPr>
        <w:t>NA</w:t>
      </w:r>
      <w:r w:rsidR="000B3D4A" w:rsidRPr="00123D73">
        <w:rPr>
          <w:szCs w:val="24"/>
        </w:rPr>
        <w:t>)</w:t>
      </w:r>
      <w:bookmarkEnd w:id="56"/>
      <w:bookmarkEnd w:id="57"/>
    </w:p>
    <w:p w:rsidR="00C911DB" w:rsidRDefault="00226605" w:rsidP="00123D73">
      <w:pPr>
        <w:widowControl w:val="0"/>
        <w:jc w:val="both"/>
        <w:rPr>
          <w:szCs w:val="24"/>
        </w:rPr>
      </w:pPr>
      <w:bookmarkStart w:id="58" w:name="_Toc52206997"/>
      <w:r w:rsidRPr="00123D73">
        <w:rPr>
          <w:szCs w:val="24"/>
        </w:rPr>
        <w:t>A community Needs A</w:t>
      </w:r>
      <w:r w:rsidR="00C911DB" w:rsidRPr="00123D73">
        <w:rPr>
          <w:szCs w:val="24"/>
        </w:rPr>
        <w:t>ssessment </w:t>
      </w:r>
      <w:r w:rsidRPr="00123D73">
        <w:rPr>
          <w:szCs w:val="24"/>
        </w:rPr>
        <w:t>ascertains</w:t>
      </w:r>
      <w:r w:rsidR="00C911DB" w:rsidRPr="00123D73">
        <w:rPr>
          <w:szCs w:val="24"/>
        </w:rPr>
        <w:t xml:space="preserve"> the </w:t>
      </w:r>
      <w:r w:rsidRPr="00123D73">
        <w:rPr>
          <w:szCs w:val="24"/>
        </w:rPr>
        <w:t>fortes</w:t>
      </w:r>
      <w:r w:rsidR="00C911DB" w:rsidRPr="00123D73">
        <w:rPr>
          <w:szCs w:val="24"/>
        </w:rPr>
        <w:t xml:space="preserve"> and </w:t>
      </w:r>
      <w:r w:rsidRPr="00123D73">
        <w:rPr>
          <w:szCs w:val="24"/>
        </w:rPr>
        <w:t>assets</w:t>
      </w:r>
      <w:r w:rsidR="00C911DB" w:rsidRPr="00123D73">
        <w:rPr>
          <w:szCs w:val="24"/>
        </w:rPr>
        <w:t xml:space="preserve"> available in the community to meet the needs of children, youth, and families</w:t>
      </w:r>
      <w:r w:rsidR="00676246" w:rsidRPr="00123D73">
        <w:rPr>
          <w:szCs w:val="24"/>
        </w:rPr>
        <w:t>, Burn et al (2018)</w:t>
      </w:r>
      <w:r w:rsidR="00C911DB" w:rsidRPr="00123D73">
        <w:rPr>
          <w:szCs w:val="24"/>
        </w:rPr>
        <w:t xml:space="preserve">. The assessment focuses on the </w:t>
      </w:r>
      <w:r w:rsidR="00CA2664" w:rsidRPr="00123D73">
        <w:rPr>
          <w:szCs w:val="24"/>
        </w:rPr>
        <w:t xml:space="preserve">competences </w:t>
      </w:r>
      <w:r w:rsidR="00C911DB" w:rsidRPr="00123D73">
        <w:rPr>
          <w:szCs w:val="24"/>
        </w:rPr>
        <w:t xml:space="preserve">of the community, including its citizens, agencies, and organizations (CDC, 2013). The Participatory Assessment was conducted by the </w:t>
      </w:r>
      <w:r w:rsidR="00211835" w:rsidRPr="00123D73">
        <w:rPr>
          <w:szCs w:val="24"/>
        </w:rPr>
        <w:t xml:space="preserve">researcher </w:t>
      </w:r>
      <w:r w:rsidR="0025527F" w:rsidRPr="00123D73">
        <w:rPr>
          <w:szCs w:val="24"/>
        </w:rPr>
        <w:t>in partnership</w:t>
      </w:r>
      <w:r w:rsidR="00C911DB" w:rsidRPr="00123D73">
        <w:rPr>
          <w:szCs w:val="24"/>
        </w:rPr>
        <w:t xml:space="preserve"> with </w:t>
      </w:r>
      <w:r w:rsidR="00290BF2" w:rsidRPr="00123D73">
        <w:rPr>
          <w:szCs w:val="24"/>
        </w:rPr>
        <w:t xml:space="preserve">Community Development Agenda Countrywide (CDAC) </w:t>
      </w:r>
      <w:r w:rsidR="00211835" w:rsidRPr="00123D73">
        <w:rPr>
          <w:szCs w:val="24"/>
        </w:rPr>
        <w:t>members. Head</w:t>
      </w:r>
      <w:r w:rsidR="00290BF2" w:rsidRPr="00123D73">
        <w:rPr>
          <w:szCs w:val="24"/>
        </w:rPr>
        <w:t xml:space="preserve"> of the </w:t>
      </w:r>
      <w:r w:rsidR="007669F0" w:rsidRPr="00123D73">
        <w:rPr>
          <w:szCs w:val="24"/>
        </w:rPr>
        <w:t>Community</w:t>
      </w:r>
      <w:r w:rsidR="008E7237" w:rsidRPr="00123D73">
        <w:rPr>
          <w:szCs w:val="24"/>
        </w:rPr>
        <w:t xml:space="preserve"> leader of the group Kiliko group </w:t>
      </w:r>
      <w:r w:rsidR="00C17B4F" w:rsidRPr="00123D73">
        <w:rPr>
          <w:szCs w:val="24"/>
        </w:rPr>
        <w:t>cooperative, youth</w:t>
      </w:r>
      <w:r w:rsidR="00290BF2" w:rsidRPr="00123D73">
        <w:rPr>
          <w:szCs w:val="24"/>
        </w:rPr>
        <w:t xml:space="preserve"> group and two hamlet le</w:t>
      </w:r>
      <w:r w:rsidR="008E7237" w:rsidRPr="00123D73">
        <w:rPr>
          <w:szCs w:val="24"/>
        </w:rPr>
        <w:t>aders from Furaha</w:t>
      </w:r>
      <w:r w:rsidR="0025527F">
        <w:rPr>
          <w:szCs w:val="24"/>
        </w:rPr>
        <w:t xml:space="preserve"> </w:t>
      </w:r>
      <w:r w:rsidR="007669F0" w:rsidRPr="00123D73">
        <w:rPr>
          <w:szCs w:val="24"/>
        </w:rPr>
        <w:t>Community</w:t>
      </w:r>
      <w:r w:rsidR="008E7237" w:rsidRPr="00123D73">
        <w:rPr>
          <w:szCs w:val="24"/>
        </w:rPr>
        <w:t xml:space="preserve"> and Mabaoni</w:t>
      </w:r>
      <w:r w:rsidR="0025527F">
        <w:rPr>
          <w:szCs w:val="24"/>
        </w:rPr>
        <w:t xml:space="preserve"> </w:t>
      </w:r>
      <w:r w:rsidR="007669F0" w:rsidRPr="00123D73">
        <w:rPr>
          <w:szCs w:val="24"/>
        </w:rPr>
        <w:t>Community</w:t>
      </w:r>
      <w:r w:rsidR="00290BF2" w:rsidRPr="00123D73">
        <w:rPr>
          <w:szCs w:val="24"/>
        </w:rPr>
        <w:t>, and three influential people</w:t>
      </w:r>
      <w:r w:rsidR="00676246" w:rsidRPr="00123D73">
        <w:rPr>
          <w:szCs w:val="24"/>
        </w:rPr>
        <w:t>, (CDC, 2013).</w:t>
      </w:r>
      <w:r w:rsidR="00C911DB" w:rsidRPr="00123D73">
        <w:rPr>
          <w:szCs w:val="24"/>
        </w:rPr>
        <w:t xml:space="preserve">A community Needs Assessment </w:t>
      </w:r>
      <w:r w:rsidR="0025527F" w:rsidRPr="00123D73">
        <w:rPr>
          <w:szCs w:val="24"/>
        </w:rPr>
        <w:t>for the</w:t>
      </w:r>
      <w:r w:rsidR="00B301B7" w:rsidRPr="00123D73">
        <w:rPr>
          <w:szCs w:val="24"/>
        </w:rPr>
        <w:t xml:space="preserve"> </w:t>
      </w:r>
      <w:r w:rsidR="008E7237" w:rsidRPr="00123D73">
        <w:rPr>
          <w:szCs w:val="24"/>
        </w:rPr>
        <w:t>Kiliko</w:t>
      </w:r>
      <w:r w:rsidR="00290BF2" w:rsidRPr="00123D73">
        <w:rPr>
          <w:szCs w:val="24"/>
        </w:rPr>
        <w:t xml:space="preserve"> youth group</w:t>
      </w:r>
      <w:r w:rsidR="00C911DB" w:rsidRPr="00123D73">
        <w:rPr>
          <w:szCs w:val="24"/>
        </w:rPr>
        <w:t xml:space="preserve"> was assigned to </w:t>
      </w:r>
      <w:r w:rsidR="00B301B7" w:rsidRPr="00123D73">
        <w:rPr>
          <w:szCs w:val="24"/>
        </w:rPr>
        <w:t xml:space="preserve">the </w:t>
      </w:r>
      <w:r w:rsidR="00C911DB" w:rsidRPr="00123D73">
        <w:rPr>
          <w:szCs w:val="24"/>
        </w:rPr>
        <w:t xml:space="preserve">community’s </w:t>
      </w:r>
      <w:r w:rsidR="00C911DB" w:rsidRPr="00123D73">
        <w:rPr>
          <w:szCs w:val="24"/>
        </w:rPr>
        <w:lastRenderedPageBreak/>
        <w:t xml:space="preserve">opinions, needs, challenges, and assets used to determine which project will meet the needs of community members in relation to available resources/assets and </w:t>
      </w:r>
      <w:r w:rsidR="00361F66" w:rsidRPr="00123D73">
        <w:rPr>
          <w:szCs w:val="24"/>
        </w:rPr>
        <w:t>opportunity hatch</w:t>
      </w:r>
      <w:r w:rsidR="00C911DB" w:rsidRPr="00123D73">
        <w:rPr>
          <w:szCs w:val="24"/>
        </w:rPr>
        <w:t xml:space="preserve"> could be explored to address the sources of stresses.</w:t>
      </w:r>
      <w:bookmarkEnd w:id="58"/>
    </w:p>
    <w:p w:rsidR="0025527F" w:rsidRPr="00D05962" w:rsidRDefault="0025527F" w:rsidP="00123D73">
      <w:pPr>
        <w:widowControl w:val="0"/>
        <w:jc w:val="both"/>
        <w:rPr>
          <w:sz w:val="14"/>
          <w:szCs w:val="14"/>
        </w:rPr>
      </w:pPr>
    </w:p>
    <w:p w:rsidR="006B520E" w:rsidRPr="00123D73" w:rsidRDefault="00290BF2" w:rsidP="00123D73">
      <w:pPr>
        <w:widowControl w:val="0"/>
        <w:jc w:val="both"/>
        <w:rPr>
          <w:szCs w:val="24"/>
        </w:rPr>
      </w:pPr>
      <w:bookmarkStart w:id="59" w:name="_Toc52206998"/>
      <w:r w:rsidRPr="00123D73">
        <w:rPr>
          <w:szCs w:val="24"/>
        </w:rPr>
        <w:t>Burn et al</w:t>
      </w:r>
      <w:r w:rsidR="009978B4" w:rsidRPr="00123D73">
        <w:rPr>
          <w:szCs w:val="24"/>
        </w:rPr>
        <w:t xml:space="preserve"> (</w:t>
      </w:r>
      <w:r w:rsidR="00F44277" w:rsidRPr="00123D73">
        <w:rPr>
          <w:szCs w:val="24"/>
        </w:rPr>
        <w:t>2018)</w:t>
      </w:r>
      <w:r w:rsidR="00D05962">
        <w:rPr>
          <w:szCs w:val="24"/>
        </w:rPr>
        <w:t xml:space="preserve"> </w:t>
      </w:r>
      <w:r w:rsidR="00C911DB" w:rsidRPr="00123D73">
        <w:rPr>
          <w:szCs w:val="24"/>
        </w:rPr>
        <w:t xml:space="preserve">defined assessment as a specific way to identify problems, needs, and strengths in a community to make decisions, set priorities, set objectives, and explore ways to take action. Community Needs Assessment </w:t>
      </w:r>
      <w:r w:rsidR="00507E1D" w:rsidRPr="00123D73">
        <w:rPr>
          <w:szCs w:val="24"/>
        </w:rPr>
        <w:t>provided</w:t>
      </w:r>
      <w:r w:rsidR="00C911DB" w:rsidRPr="00123D73">
        <w:rPr>
          <w:szCs w:val="24"/>
        </w:rPr>
        <w:t xml:space="preserve"> people an opportunity to prioritize their needs, which results </w:t>
      </w:r>
      <w:r w:rsidR="00D05962" w:rsidRPr="00123D73">
        <w:rPr>
          <w:szCs w:val="24"/>
        </w:rPr>
        <w:t>in the</w:t>
      </w:r>
      <w:r w:rsidR="00B301B7" w:rsidRPr="00123D73">
        <w:rPr>
          <w:szCs w:val="24"/>
        </w:rPr>
        <w:t xml:space="preserve"> </w:t>
      </w:r>
      <w:r w:rsidR="00C911DB" w:rsidRPr="00123D73">
        <w:rPr>
          <w:szCs w:val="24"/>
        </w:rPr>
        <w:t xml:space="preserve">initiation of </w:t>
      </w:r>
      <w:r w:rsidR="00B301B7" w:rsidRPr="00123D73">
        <w:rPr>
          <w:szCs w:val="24"/>
        </w:rPr>
        <w:t xml:space="preserve">a </w:t>
      </w:r>
      <w:r w:rsidR="00C911DB" w:rsidRPr="00123D73">
        <w:rPr>
          <w:szCs w:val="24"/>
        </w:rPr>
        <w:t xml:space="preserve">development project. The findings of </w:t>
      </w:r>
      <w:r w:rsidR="00B301B7" w:rsidRPr="00123D73">
        <w:rPr>
          <w:szCs w:val="24"/>
        </w:rPr>
        <w:t xml:space="preserve">the </w:t>
      </w:r>
      <w:r w:rsidR="00C911DB" w:rsidRPr="00123D73">
        <w:rPr>
          <w:szCs w:val="24"/>
        </w:rPr>
        <w:t xml:space="preserve">Community Needs Assessment helped the community and </w:t>
      </w:r>
      <w:r w:rsidR="00BD377F" w:rsidRPr="00123D73">
        <w:rPr>
          <w:szCs w:val="24"/>
        </w:rPr>
        <w:t>Kiliko Group Coops</w:t>
      </w:r>
      <w:r w:rsidR="00D05962">
        <w:rPr>
          <w:szCs w:val="24"/>
        </w:rPr>
        <w:t xml:space="preserve"> </w:t>
      </w:r>
      <w:r w:rsidR="00507E1D" w:rsidRPr="00123D73">
        <w:rPr>
          <w:szCs w:val="24"/>
        </w:rPr>
        <w:t>participants</w:t>
      </w:r>
      <w:r w:rsidR="00C911DB" w:rsidRPr="00123D73">
        <w:rPr>
          <w:szCs w:val="24"/>
        </w:rPr>
        <w:t xml:space="preserve">, </w:t>
      </w:r>
      <w:r w:rsidR="00B301B7" w:rsidRPr="00123D73">
        <w:rPr>
          <w:szCs w:val="24"/>
        </w:rPr>
        <w:t>researchers, and stakeholders</w:t>
      </w:r>
      <w:r w:rsidR="00C911DB" w:rsidRPr="00123D73">
        <w:rPr>
          <w:szCs w:val="24"/>
        </w:rPr>
        <w:t xml:space="preserve"> to develop projects that cater </w:t>
      </w:r>
      <w:r w:rsidR="00B301B7" w:rsidRPr="00123D73">
        <w:rPr>
          <w:szCs w:val="24"/>
        </w:rPr>
        <w:t>to</w:t>
      </w:r>
      <w:r w:rsidR="00C911DB" w:rsidRPr="00123D73">
        <w:rPr>
          <w:szCs w:val="24"/>
        </w:rPr>
        <w:t xml:space="preserve"> the needs of </w:t>
      </w:r>
      <w:bookmarkEnd w:id="59"/>
      <w:r w:rsidR="000B4D98" w:rsidRPr="00123D73">
        <w:rPr>
          <w:szCs w:val="24"/>
        </w:rPr>
        <w:t>the C</w:t>
      </w:r>
      <w:r w:rsidR="006B520E" w:rsidRPr="00123D73">
        <w:rPr>
          <w:szCs w:val="24"/>
        </w:rPr>
        <w:t>ommunity.</w:t>
      </w:r>
    </w:p>
    <w:p w:rsidR="00AF1279" w:rsidRPr="00D05962" w:rsidRDefault="00AF1279" w:rsidP="00123D73">
      <w:pPr>
        <w:widowControl w:val="0"/>
        <w:jc w:val="both"/>
        <w:rPr>
          <w:sz w:val="14"/>
          <w:szCs w:val="14"/>
        </w:rPr>
      </w:pPr>
    </w:p>
    <w:p w:rsidR="009F008D" w:rsidRPr="00123D73" w:rsidRDefault="009F008D" w:rsidP="00123D73">
      <w:pPr>
        <w:pStyle w:val="Heading3"/>
        <w:keepNext w:val="0"/>
        <w:keepLines w:val="0"/>
        <w:widowControl w:val="0"/>
        <w:rPr>
          <w:szCs w:val="24"/>
        </w:rPr>
      </w:pPr>
      <w:bookmarkStart w:id="60" w:name="_Toc88582681"/>
      <w:bookmarkStart w:id="61" w:name="_Toc119399866"/>
      <w:r w:rsidRPr="00123D73">
        <w:rPr>
          <w:szCs w:val="24"/>
        </w:rPr>
        <w:t>1.</w:t>
      </w:r>
      <w:r w:rsidR="004D6CF4">
        <w:rPr>
          <w:szCs w:val="24"/>
        </w:rPr>
        <w:t>3</w:t>
      </w:r>
      <w:r w:rsidRPr="00123D73">
        <w:rPr>
          <w:szCs w:val="24"/>
        </w:rPr>
        <w:t>.1 Communi</w:t>
      </w:r>
      <w:r w:rsidR="00B52A4E" w:rsidRPr="00123D73">
        <w:rPr>
          <w:szCs w:val="24"/>
        </w:rPr>
        <w:t>ty Needs Assessment Objectives</w:t>
      </w:r>
      <w:bookmarkEnd w:id="60"/>
      <w:bookmarkEnd w:id="61"/>
    </w:p>
    <w:p w:rsidR="00DF1E38" w:rsidRPr="00123D73" w:rsidRDefault="00B301B7" w:rsidP="00123D73">
      <w:pPr>
        <w:widowControl w:val="0"/>
        <w:jc w:val="both"/>
        <w:rPr>
          <w:szCs w:val="24"/>
        </w:rPr>
      </w:pPr>
      <w:bookmarkStart w:id="62" w:name="_Toc52207000"/>
      <w:bookmarkStart w:id="63" w:name="_Hlk62210538"/>
      <w:r w:rsidRPr="00123D73">
        <w:rPr>
          <w:szCs w:val="24"/>
        </w:rPr>
        <w:t>The objective</w:t>
      </w:r>
      <w:r w:rsidR="006B520E" w:rsidRPr="00123D73">
        <w:rPr>
          <w:szCs w:val="24"/>
        </w:rPr>
        <w:t xml:space="preserve"> of the Community Needs Assessment was to find out the </w:t>
      </w:r>
      <w:bookmarkStart w:id="64" w:name="_Hlk45198958"/>
      <w:r w:rsidR="006B520E" w:rsidRPr="00123D73">
        <w:rPr>
          <w:szCs w:val="24"/>
        </w:rPr>
        <w:t xml:space="preserve">challenges that the community is facing </w:t>
      </w:r>
      <w:r w:rsidR="00B95EBA" w:rsidRPr="00123D73">
        <w:rPr>
          <w:szCs w:val="24"/>
        </w:rPr>
        <w:t xml:space="preserve">by gathering </w:t>
      </w:r>
      <w:r w:rsidR="00737B7C" w:rsidRPr="00123D73">
        <w:rPr>
          <w:szCs w:val="24"/>
        </w:rPr>
        <w:t>data</w:t>
      </w:r>
      <w:r w:rsidR="00375658" w:rsidRPr="00123D73">
        <w:rPr>
          <w:szCs w:val="24"/>
        </w:rPr>
        <w:t xml:space="preserve"> from the C</w:t>
      </w:r>
      <w:r w:rsidR="00B95EBA" w:rsidRPr="00123D73">
        <w:rPr>
          <w:szCs w:val="24"/>
        </w:rPr>
        <w:t xml:space="preserve">ommunity under study so as to </w:t>
      </w:r>
      <w:r w:rsidR="00375658" w:rsidRPr="00123D73">
        <w:rPr>
          <w:szCs w:val="24"/>
        </w:rPr>
        <w:t>recognize</w:t>
      </w:r>
      <w:r w:rsidRPr="00123D73">
        <w:rPr>
          <w:szCs w:val="24"/>
        </w:rPr>
        <w:t xml:space="preserve"> if</w:t>
      </w:r>
      <w:r w:rsidR="00B95EBA" w:rsidRPr="00123D73">
        <w:rPr>
          <w:szCs w:val="24"/>
        </w:rPr>
        <w:t xml:space="preserve"> needs, opportunities, and obstacles </w:t>
      </w:r>
      <w:r w:rsidR="005716E0" w:rsidRPr="00123D73">
        <w:rPr>
          <w:szCs w:val="24"/>
        </w:rPr>
        <w:t xml:space="preserve">of </w:t>
      </w:r>
      <w:r w:rsidRPr="00123D73">
        <w:rPr>
          <w:szCs w:val="24"/>
        </w:rPr>
        <w:t xml:space="preserve">the </w:t>
      </w:r>
      <w:r w:rsidR="00B95EBA" w:rsidRPr="00123D73">
        <w:rPr>
          <w:szCs w:val="24"/>
        </w:rPr>
        <w:t>Mvumoni</w:t>
      </w:r>
      <w:r w:rsidR="00D05962">
        <w:rPr>
          <w:szCs w:val="24"/>
        </w:rPr>
        <w:t xml:space="preserve"> </w:t>
      </w:r>
      <w:r w:rsidR="007669F0" w:rsidRPr="00123D73">
        <w:rPr>
          <w:szCs w:val="24"/>
        </w:rPr>
        <w:t>Community</w:t>
      </w:r>
      <w:r w:rsidR="00D05962">
        <w:rPr>
          <w:szCs w:val="24"/>
        </w:rPr>
        <w:t xml:space="preserve"> </w:t>
      </w:r>
      <w:r w:rsidR="00B95EBA" w:rsidRPr="00123D73">
        <w:rPr>
          <w:szCs w:val="24"/>
        </w:rPr>
        <w:t>Chake-chake District</w:t>
      </w:r>
      <w:r w:rsidR="005716E0" w:rsidRPr="00123D73">
        <w:rPr>
          <w:szCs w:val="24"/>
        </w:rPr>
        <w:t xml:space="preserve"> so that to find </w:t>
      </w:r>
      <w:r w:rsidRPr="00123D73">
        <w:rPr>
          <w:szCs w:val="24"/>
        </w:rPr>
        <w:t xml:space="preserve">a </w:t>
      </w:r>
      <w:r w:rsidR="005716E0" w:rsidRPr="00123D73">
        <w:rPr>
          <w:szCs w:val="24"/>
        </w:rPr>
        <w:t>permanent solution.</w:t>
      </w:r>
    </w:p>
    <w:p w:rsidR="00AF1279" w:rsidRPr="00D05962" w:rsidRDefault="00AF1279" w:rsidP="00D05962">
      <w:pPr>
        <w:widowControl w:val="0"/>
        <w:jc w:val="both"/>
        <w:rPr>
          <w:sz w:val="14"/>
          <w:szCs w:val="14"/>
        </w:rPr>
      </w:pPr>
    </w:p>
    <w:p w:rsidR="006B520E" w:rsidRPr="00123D73" w:rsidRDefault="004D6CF4" w:rsidP="00D05962">
      <w:pPr>
        <w:pStyle w:val="Heading3"/>
        <w:keepNext w:val="0"/>
        <w:keepLines w:val="0"/>
        <w:widowControl w:val="0"/>
        <w:rPr>
          <w:szCs w:val="24"/>
        </w:rPr>
      </w:pPr>
      <w:bookmarkStart w:id="65" w:name="_Toc88582682"/>
      <w:bookmarkStart w:id="66" w:name="_Toc119399867"/>
      <w:bookmarkEnd w:id="62"/>
      <w:bookmarkEnd w:id="63"/>
      <w:bookmarkEnd w:id="64"/>
      <w:r>
        <w:rPr>
          <w:szCs w:val="24"/>
        </w:rPr>
        <w:t>1.3</w:t>
      </w:r>
      <w:r w:rsidR="00DF1E38" w:rsidRPr="00123D73">
        <w:rPr>
          <w:szCs w:val="24"/>
        </w:rPr>
        <w:t>.1.1 Specific Objectives</w:t>
      </w:r>
      <w:bookmarkEnd w:id="65"/>
      <w:bookmarkEnd w:id="66"/>
    </w:p>
    <w:p w:rsidR="000F0C82" w:rsidRPr="00123D73" w:rsidRDefault="000F0C82" w:rsidP="000E52C6">
      <w:pPr>
        <w:pStyle w:val="ListParagraph"/>
        <w:widowControl w:val="0"/>
        <w:numPr>
          <w:ilvl w:val="0"/>
          <w:numId w:val="3"/>
        </w:numPr>
        <w:tabs>
          <w:tab w:val="left" w:pos="720"/>
        </w:tabs>
        <w:ind w:right="26"/>
        <w:contextualSpacing w:val="0"/>
        <w:jc w:val="both"/>
        <w:rPr>
          <w:szCs w:val="24"/>
        </w:rPr>
      </w:pPr>
      <w:r w:rsidRPr="00123D73">
        <w:rPr>
          <w:szCs w:val="24"/>
        </w:rPr>
        <w:t xml:space="preserve">To identify income-generating </w:t>
      </w:r>
      <w:r w:rsidR="007A2CAC" w:rsidRPr="00123D73">
        <w:rPr>
          <w:szCs w:val="24"/>
        </w:rPr>
        <w:t xml:space="preserve">activities </w:t>
      </w:r>
      <w:r w:rsidRPr="00123D73">
        <w:rPr>
          <w:szCs w:val="24"/>
        </w:rPr>
        <w:t xml:space="preserve"> in Mvumoni Community </w:t>
      </w:r>
    </w:p>
    <w:p w:rsidR="00DF1E38" w:rsidRPr="00123D73" w:rsidRDefault="000F0C82" w:rsidP="000E52C6">
      <w:pPr>
        <w:pStyle w:val="ListParagraph"/>
        <w:widowControl w:val="0"/>
        <w:numPr>
          <w:ilvl w:val="0"/>
          <w:numId w:val="3"/>
        </w:numPr>
        <w:contextualSpacing w:val="0"/>
        <w:jc w:val="both"/>
        <w:rPr>
          <w:szCs w:val="24"/>
        </w:rPr>
      </w:pPr>
      <w:r w:rsidRPr="00123D73">
        <w:rPr>
          <w:szCs w:val="24"/>
        </w:rPr>
        <w:t xml:space="preserve">To identify </w:t>
      </w:r>
      <w:r w:rsidR="00C40C7B" w:rsidRPr="00123D73">
        <w:rPr>
          <w:szCs w:val="24"/>
        </w:rPr>
        <w:t>the needs</w:t>
      </w:r>
      <w:r w:rsidRPr="00123D73">
        <w:rPr>
          <w:szCs w:val="24"/>
        </w:rPr>
        <w:t xml:space="preserve"> facing</w:t>
      </w:r>
      <w:r w:rsidR="00D05962">
        <w:rPr>
          <w:szCs w:val="24"/>
        </w:rPr>
        <w:t xml:space="preserve"> </w:t>
      </w:r>
      <w:r w:rsidRPr="00123D73">
        <w:rPr>
          <w:szCs w:val="24"/>
        </w:rPr>
        <w:t>Mvumoni</w:t>
      </w:r>
      <w:r w:rsidR="00313787" w:rsidRPr="00123D73">
        <w:rPr>
          <w:szCs w:val="24"/>
        </w:rPr>
        <w:t xml:space="preserve"> Community.</w:t>
      </w:r>
      <w:bookmarkStart w:id="67" w:name="_GoBack"/>
      <w:bookmarkEnd w:id="67"/>
    </w:p>
    <w:p w:rsidR="00DF1E38" w:rsidRPr="00123D73" w:rsidRDefault="00DF1E38" w:rsidP="000E52C6">
      <w:pPr>
        <w:pStyle w:val="ListParagraph"/>
        <w:widowControl w:val="0"/>
        <w:numPr>
          <w:ilvl w:val="0"/>
          <w:numId w:val="3"/>
        </w:numPr>
        <w:tabs>
          <w:tab w:val="left" w:pos="720"/>
        </w:tabs>
        <w:ind w:right="26"/>
        <w:contextualSpacing w:val="0"/>
        <w:jc w:val="both"/>
        <w:rPr>
          <w:szCs w:val="24"/>
        </w:rPr>
      </w:pPr>
      <w:r w:rsidRPr="00123D73">
        <w:rPr>
          <w:szCs w:val="24"/>
        </w:rPr>
        <w:t xml:space="preserve">To </w:t>
      </w:r>
      <w:r w:rsidR="0036228E" w:rsidRPr="00123D73">
        <w:rPr>
          <w:szCs w:val="24"/>
        </w:rPr>
        <w:t xml:space="preserve">design </w:t>
      </w:r>
      <w:r w:rsidR="00A82C86" w:rsidRPr="00123D73">
        <w:rPr>
          <w:szCs w:val="24"/>
        </w:rPr>
        <w:t>a project</w:t>
      </w:r>
      <w:r w:rsidRPr="00123D73">
        <w:rPr>
          <w:szCs w:val="24"/>
        </w:rPr>
        <w:t xml:space="preserve"> that will </w:t>
      </w:r>
      <w:r w:rsidR="007A2CAC" w:rsidRPr="00123D73">
        <w:rPr>
          <w:szCs w:val="24"/>
        </w:rPr>
        <w:t xml:space="preserve">solve the identified challenges </w:t>
      </w:r>
    </w:p>
    <w:p w:rsidR="00D05962" w:rsidRPr="00D05962" w:rsidRDefault="00D05962" w:rsidP="00D05962">
      <w:pPr>
        <w:pStyle w:val="Heading3"/>
        <w:keepNext w:val="0"/>
        <w:keepLines w:val="0"/>
        <w:widowControl w:val="0"/>
        <w:rPr>
          <w:sz w:val="14"/>
          <w:szCs w:val="14"/>
        </w:rPr>
      </w:pPr>
      <w:bookmarkStart w:id="68" w:name="_Toc88582683"/>
    </w:p>
    <w:p w:rsidR="008E0FDF" w:rsidRPr="00123D73" w:rsidRDefault="004D6CF4" w:rsidP="00D05962">
      <w:pPr>
        <w:pStyle w:val="Heading3"/>
        <w:keepNext w:val="0"/>
        <w:keepLines w:val="0"/>
        <w:widowControl w:val="0"/>
        <w:rPr>
          <w:szCs w:val="24"/>
        </w:rPr>
      </w:pPr>
      <w:bookmarkStart w:id="69" w:name="_Toc119399868"/>
      <w:r>
        <w:rPr>
          <w:szCs w:val="24"/>
        </w:rPr>
        <w:t>1.3</w:t>
      </w:r>
      <w:r w:rsidR="00D05962" w:rsidRPr="00123D73">
        <w:rPr>
          <w:szCs w:val="24"/>
        </w:rPr>
        <w:t xml:space="preserve">.2. </w:t>
      </w:r>
      <w:r w:rsidR="008E0FDF" w:rsidRPr="00123D73">
        <w:rPr>
          <w:szCs w:val="24"/>
        </w:rPr>
        <w:t xml:space="preserve">Research </w:t>
      </w:r>
      <w:r w:rsidR="00D05962" w:rsidRPr="00123D73">
        <w:rPr>
          <w:szCs w:val="24"/>
        </w:rPr>
        <w:t>Question</w:t>
      </w:r>
      <w:bookmarkEnd w:id="68"/>
      <w:bookmarkEnd w:id="69"/>
    </w:p>
    <w:p w:rsidR="002C6217" w:rsidRPr="00123D73" w:rsidRDefault="002C6217" w:rsidP="000E52C6">
      <w:pPr>
        <w:pStyle w:val="ListParagraph"/>
        <w:widowControl w:val="0"/>
        <w:numPr>
          <w:ilvl w:val="0"/>
          <w:numId w:val="37"/>
        </w:numPr>
        <w:contextualSpacing w:val="0"/>
        <w:rPr>
          <w:szCs w:val="24"/>
        </w:rPr>
      </w:pPr>
      <w:r w:rsidRPr="00123D73">
        <w:rPr>
          <w:szCs w:val="24"/>
        </w:rPr>
        <w:t xml:space="preserve">What are the </w:t>
      </w:r>
      <w:r w:rsidR="00697E80" w:rsidRPr="00123D73">
        <w:rPr>
          <w:szCs w:val="24"/>
        </w:rPr>
        <w:t>income-generating</w:t>
      </w:r>
      <w:r w:rsidR="007A2CAC" w:rsidRPr="00123D73">
        <w:rPr>
          <w:szCs w:val="24"/>
        </w:rPr>
        <w:t xml:space="preserve"> activities </w:t>
      </w:r>
      <w:r w:rsidR="00CD530B" w:rsidRPr="00123D73">
        <w:rPr>
          <w:szCs w:val="24"/>
        </w:rPr>
        <w:t xml:space="preserve">at </w:t>
      </w:r>
      <w:r w:rsidR="007A2CAC" w:rsidRPr="00123D73">
        <w:rPr>
          <w:szCs w:val="24"/>
        </w:rPr>
        <w:t>Mvumoni</w:t>
      </w:r>
      <w:r w:rsidR="00D05962">
        <w:rPr>
          <w:szCs w:val="24"/>
        </w:rPr>
        <w:t xml:space="preserve"> </w:t>
      </w:r>
      <w:r w:rsidR="007669F0" w:rsidRPr="00123D73">
        <w:rPr>
          <w:szCs w:val="24"/>
        </w:rPr>
        <w:t>Community?</w:t>
      </w:r>
    </w:p>
    <w:p w:rsidR="002C6217" w:rsidRPr="00123D73" w:rsidRDefault="002C6217" w:rsidP="000E52C6">
      <w:pPr>
        <w:pStyle w:val="ListParagraph"/>
        <w:widowControl w:val="0"/>
        <w:numPr>
          <w:ilvl w:val="0"/>
          <w:numId w:val="37"/>
        </w:numPr>
        <w:contextualSpacing w:val="0"/>
        <w:rPr>
          <w:szCs w:val="24"/>
        </w:rPr>
      </w:pPr>
      <w:r w:rsidRPr="00123D73">
        <w:rPr>
          <w:szCs w:val="24"/>
        </w:rPr>
        <w:t xml:space="preserve">What </w:t>
      </w:r>
      <w:r w:rsidR="00CD530B" w:rsidRPr="00123D73">
        <w:rPr>
          <w:szCs w:val="24"/>
        </w:rPr>
        <w:t xml:space="preserve">are the needs of </w:t>
      </w:r>
      <w:r w:rsidR="00697E80" w:rsidRPr="00123D73">
        <w:rPr>
          <w:szCs w:val="24"/>
        </w:rPr>
        <w:t xml:space="preserve">the </w:t>
      </w:r>
      <w:r w:rsidRPr="00123D73">
        <w:rPr>
          <w:szCs w:val="24"/>
        </w:rPr>
        <w:t>Mvumoni</w:t>
      </w:r>
      <w:r w:rsidR="00D05962">
        <w:rPr>
          <w:szCs w:val="24"/>
        </w:rPr>
        <w:t xml:space="preserve"> </w:t>
      </w:r>
      <w:r w:rsidR="00CD530B" w:rsidRPr="00123D73">
        <w:rPr>
          <w:szCs w:val="24"/>
        </w:rPr>
        <w:t>Community?</w:t>
      </w:r>
    </w:p>
    <w:p w:rsidR="00CE0A87" w:rsidRPr="00123D73" w:rsidRDefault="002C6217" w:rsidP="000E52C6">
      <w:pPr>
        <w:pStyle w:val="ListParagraph"/>
        <w:widowControl w:val="0"/>
        <w:numPr>
          <w:ilvl w:val="0"/>
          <w:numId w:val="37"/>
        </w:numPr>
        <w:contextualSpacing w:val="0"/>
        <w:rPr>
          <w:szCs w:val="24"/>
        </w:rPr>
      </w:pPr>
      <w:r w:rsidRPr="00123D73">
        <w:rPr>
          <w:szCs w:val="24"/>
        </w:rPr>
        <w:lastRenderedPageBreak/>
        <w:t xml:space="preserve">What type of project will be used to improve </w:t>
      </w:r>
      <w:r w:rsidR="00361F66" w:rsidRPr="00123D73">
        <w:rPr>
          <w:szCs w:val="24"/>
        </w:rPr>
        <w:t xml:space="preserve">the </w:t>
      </w:r>
      <w:r w:rsidRPr="00123D73">
        <w:rPr>
          <w:szCs w:val="24"/>
        </w:rPr>
        <w:t xml:space="preserve">income of the youth in </w:t>
      </w:r>
      <w:r w:rsidR="00361F66" w:rsidRPr="00123D73">
        <w:rPr>
          <w:szCs w:val="24"/>
        </w:rPr>
        <w:t xml:space="preserve">the </w:t>
      </w:r>
      <w:r w:rsidRPr="00123D73">
        <w:rPr>
          <w:szCs w:val="24"/>
        </w:rPr>
        <w:t>Mvumoni community?</w:t>
      </w:r>
      <w:bookmarkStart w:id="70" w:name="_Toc52207005"/>
      <w:bookmarkStart w:id="71" w:name="_Hlk62211205"/>
    </w:p>
    <w:p w:rsidR="00AF1279" w:rsidRPr="00D05962" w:rsidRDefault="00AF1279" w:rsidP="00123D73">
      <w:pPr>
        <w:pStyle w:val="ListParagraph"/>
        <w:widowControl w:val="0"/>
        <w:ind w:left="360"/>
        <w:contextualSpacing w:val="0"/>
        <w:rPr>
          <w:sz w:val="20"/>
          <w:szCs w:val="20"/>
        </w:rPr>
      </w:pPr>
    </w:p>
    <w:p w:rsidR="00CE0A87" w:rsidRPr="00123D73" w:rsidRDefault="004D6CF4" w:rsidP="00123D73">
      <w:pPr>
        <w:pStyle w:val="Heading3"/>
        <w:keepNext w:val="0"/>
        <w:keepLines w:val="0"/>
        <w:widowControl w:val="0"/>
        <w:rPr>
          <w:szCs w:val="24"/>
        </w:rPr>
      </w:pPr>
      <w:bookmarkStart w:id="72" w:name="_Toc88582684"/>
      <w:bookmarkStart w:id="73" w:name="_Toc119399869"/>
      <w:r>
        <w:rPr>
          <w:szCs w:val="24"/>
        </w:rPr>
        <w:t>1.3</w:t>
      </w:r>
      <w:r w:rsidR="00CE0A87" w:rsidRPr="00123D73">
        <w:rPr>
          <w:szCs w:val="24"/>
        </w:rPr>
        <w:t>.3 Community Needs Assessment Research Methodology</w:t>
      </w:r>
      <w:bookmarkEnd w:id="70"/>
      <w:bookmarkEnd w:id="72"/>
      <w:bookmarkEnd w:id="73"/>
    </w:p>
    <w:p w:rsidR="00CE0A87" w:rsidRDefault="00CE0A87" w:rsidP="00123D73">
      <w:pPr>
        <w:widowControl w:val="0"/>
        <w:jc w:val="both"/>
        <w:rPr>
          <w:szCs w:val="24"/>
        </w:rPr>
      </w:pPr>
      <w:bookmarkStart w:id="74" w:name="_Toc52207006"/>
      <w:r w:rsidRPr="00123D73">
        <w:rPr>
          <w:szCs w:val="24"/>
        </w:rPr>
        <w:t xml:space="preserve">The Community Assessment is </w:t>
      </w:r>
      <w:r w:rsidR="00A258E4" w:rsidRPr="00123D73">
        <w:rPr>
          <w:szCs w:val="24"/>
        </w:rPr>
        <w:t xml:space="preserve">one method for assisting community organizations to better understand their area, its problems and resources, and prospective paths before organizing projects and activities. Simply expressed, it is the process of being more aware of a community's social, economic, and physical characteristics as well as the connections between these components </w:t>
      </w:r>
      <w:r w:rsidRPr="00123D73">
        <w:rPr>
          <w:szCs w:val="24"/>
        </w:rPr>
        <w:t>(Moreki, 2011).</w:t>
      </w:r>
      <w:r w:rsidR="00D05962">
        <w:rPr>
          <w:szCs w:val="24"/>
        </w:rPr>
        <w:t xml:space="preserve"> </w:t>
      </w:r>
      <w:r w:rsidR="00652CD1" w:rsidRPr="00123D73">
        <w:rPr>
          <w:szCs w:val="24"/>
        </w:rPr>
        <w:t>The information may be either quantitative (able to be quantified) or qualitative (information in a descriptive form such as past history or a list of local leaders). Community Need is a crucial instrument in community development because it enables local organizations to comprehend crucial background knowledge before initiatives are implemented</w:t>
      </w:r>
      <w:r w:rsidR="00D05962">
        <w:rPr>
          <w:szCs w:val="24"/>
        </w:rPr>
        <w:t xml:space="preserve"> </w:t>
      </w:r>
      <w:r w:rsidRPr="00123D73">
        <w:rPr>
          <w:szCs w:val="24"/>
        </w:rPr>
        <w:t>(Petheram, 2011).</w:t>
      </w:r>
    </w:p>
    <w:p w:rsidR="00D05962" w:rsidRPr="00D05962" w:rsidRDefault="00D05962" w:rsidP="00123D73">
      <w:pPr>
        <w:widowControl w:val="0"/>
        <w:jc w:val="both"/>
        <w:rPr>
          <w:sz w:val="20"/>
          <w:szCs w:val="20"/>
        </w:rPr>
      </w:pPr>
    </w:p>
    <w:p w:rsidR="00CE0A87" w:rsidRPr="00123D73" w:rsidRDefault="00CE0A87" w:rsidP="00123D73">
      <w:pPr>
        <w:widowControl w:val="0"/>
        <w:jc w:val="both"/>
        <w:rPr>
          <w:szCs w:val="24"/>
        </w:rPr>
      </w:pPr>
      <w:r w:rsidRPr="00123D73">
        <w:rPr>
          <w:szCs w:val="24"/>
        </w:rPr>
        <w:t>A proper assessment can help a community make decisions that are appropriate to its unique set of circumstances</w:t>
      </w:r>
      <w:r w:rsidR="00676246" w:rsidRPr="00123D73">
        <w:rPr>
          <w:szCs w:val="24"/>
        </w:rPr>
        <w:t>(CDC, 2013).</w:t>
      </w:r>
      <w:r w:rsidRPr="00123D73">
        <w:rPr>
          <w:szCs w:val="24"/>
        </w:rPr>
        <w:t xml:space="preserve">Descriptive research design, non-sampling, </w:t>
      </w:r>
      <w:r w:rsidR="00361F66" w:rsidRPr="00123D73">
        <w:rPr>
          <w:szCs w:val="24"/>
        </w:rPr>
        <w:t>snowballing, and</w:t>
      </w:r>
      <w:r w:rsidRPr="00123D73">
        <w:rPr>
          <w:szCs w:val="24"/>
        </w:rPr>
        <w:t xml:space="preserve"> structured questionnaires were the tools applied in attaining the goal. </w:t>
      </w:r>
      <w:bookmarkStart w:id="75" w:name="_Toc491336689"/>
      <w:r w:rsidRPr="00123D73">
        <w:rPr>
          <w:szCs w:val="24"/>
        </w:rPr>
        <w:t xml:space="preserve">This </w:t>
      </w:r>
      <w:r w:rsidR="007669F0" w:rsidRPr="00123D73">
        <w:rPr>
          <w:szCs w:val="24"/>
        </w:rPr>
        <w:t xml:space="preserve">community Needs Assessment </w:t>
      </w:r>
      <w:r w:rsidRPr="00123D73">
        <w:rPr>
          <w:szCs w:val="24"/>
        </w:rPr>
        <w:t xml:space="preserve">has </w:t>
      </w:r>
      <w:r w:rsidR="003E64AE" w:rsidRPr="00123D73">
        <w:rPr>
          <w:szCs w:val="24"/>
        </w:rPr>
        <w:t>been conducted</w:t>
      </w:r>
      <w:r w:rsidRPr="00123D73">
        <w:rPr>
          <w:szCs w:val="24"/>
        </w:rPr>
        <w:t xml:space="preserve"> in </w:t>
      </w:r>
      <w:bookmarkEnd w:id="74"/>
      <w:bookmarkEnd w:id="75"/>
      <w:r w:rsidR="00B4793D" w:rsidRPr="00123D73">
        <w:rPr>
          <w:szCs w:val="24"/>
        </w:rPr>
        <w:t>Mvumoni</w:t>
      </w:r>
      <w:r w:rsidR="00D05962">
        <w:rPr>
          <w:szCs w:val="24"/>
        </w:rPr>
        <w:t xml:space="preserve"> </w:t>
      </w:r>
      <w:r w:rsidR="007669F0" w:rsidRPr="00123D73">
        <w:rPr>
          <w:szCs w:val="24"/>
        </w:rPr>
        <w:t>Community</w:t>
      </w:r>
      <w:r w:rsidR="00D05962">
        <w:rPr>
          <w:szCs w:val="24"/>
        </w:rPr>
        <w:t xml:space="preserve"> </w:t>
      </w:r>
      <w:r w:rsidR="00B4793D" w:rsidRPr="00123D73">
        <w:rPr>
          <w:szCs w:val="24"/>
        </w:rPr>
        <w:t>Chake-chake District.</w:t>
      </w:r>
    </w:p>
    <w:p w:rsidR="00AF1279" w:rsidRPr="00D05962" w:rsidRDefault="00AF1279" w:rsidP="00123D73">
      <w:pPr>
        <w:widowControl w:val="0"/>
        <w:jc w:val="both"/>
        <w:rPr>
          <w:sz w:val="16"/>
          <w:szCs w:val="16"/>
        </w:rPr>
      </w:pPr>
    </w:p>
    <w:p w:rsidR="00F51796" w:rsidRPr="00123D73" w:rsidRDefault="004D6CF4" w:rsidP="00123D73">
      <w:pPr>
        <w:pStyle w:val="Heading3"/>
        <w:keepNext w:val="0"/>
        <w:keepLines w:val="0"/>
        <w:widowControl w:val="0"/>
        <w:rPr>
          <w:szCs w:val="24"/>
        </w:rPr>
      </w:pPr>
      <w:bookmarkStart w:id="76" w:name="_Toc88582685"/>
      <w:bookmarkStart w:id="77" w:name="_Toc119399870"/>
      <w:bookmarkEnd w:id="71"/>
      <w:r>
        <w:rPr>
          <w:szCs w:val="24"/>
        </w:rPr>
        <w:t>1.3</w:t>
      </w:r>
      <w:r w:rsidR="00AA393A">
        <w:rPr>
          <w:szCs w:val="24"/>
        </w:rPr>
        <w:t>.3.1 Research D</w:t>
      </w:r>
      <w:r w:rsidR="00F51796" w:rsidRPr="00123D73">
        <w:rPr>
          <w:szCs w:val="24"/>
        </w:rPr>
        <w:t>esign</w:t>
      </w:r>
      <w:bookmarkEnd w:id="76"/>
      <w:bookmarkEnd w:id="77"/>
    </w:p>
    <w:p w:rsidR="00FA45C9" w:rsidRPr="00123D73" w:rsidRDefault="005954F7" w:rsidP="00123D73">
      <w:pPr>
        <w:widowControl w:val="0"/>
        <w:jc w:val="both"/>
        <w:rPr>
          <w:szCs w:val="24"/>
        </w:rPr>
      </w:pPr>
      <w:r w:rsidRPr="00123D73">
        <w:rPr>
          <w:szCs w:val="24"/>
        </w:rPr>
        <w:t xml:space="preserve">Research design is a comprehensive plan for data collection in a researcher uses in order to answer specific research </w:t>
      </w:r>
      <w:r w:rsidR="001A7827" w:rsidRPr="00123D73">
        <w:rPr>
          <w:szCs w:val="24"/>
        </w:rPr>
        <w:t>questions, (</w:t>
      </w:r>
      <w:r w:rsidRPr="00123D73">
        <w:rPr>
          <w:szCs w:val="24"/>
        </w:rPr>
        <w:t xml:space="preserve">Bhattacherjee, </w:t>
      </w:r>
      <w:bookmarkStart w:id="78" w:name="_Toc52207007"/>
      <w:r w:rsidR="001A7827" w:rsidRPr="00123D73">
        <w:rPr>
          <w:szCs w:val="24"/>
        </w:rPr>
        <w:t xml:space="preserve">2021). </w:t>
      </w:r>
      <w:bookmarkEnd w:id="78"/>
      <w:r w:rsidR="006315BF" w:rsidRPr="00123D73">
        <w:rPr>
          <w:szCs w:val="24"/>
        </w:rPr>
        <w:t xml:space="preserve">The </w:t>
      </w:r>
      <w:r w:rsidR="00804958" w:rsidRPr="00123D73">
        <w:rPr>
          <w:szCs w:val="24"/>
        </w:rPr>
        <w:t xml:space="preserve">study </w:t>
      </w:r>
      <w:r w:rsidR="00A63FB1" w:rsidRPr="00123D73">
        <w:rPr>
          <w:szCs w:val="24"/>
        </w:rPr>
        <w:t>embraced</w:t>
      </w:r>
      <w:r w:rsidR="00804958" w:rsidRPr="00123D73">
        <w:rPr>
          <w:szCs w:val="24"/>
        </w:rPr>
        <w:t xml:space="preserve"> a mixed </w:t>
      </w:r>
      <w:r w:rsidR="00314A6E" w:rsidRPr="00123D73">
        <w:rPr>
          <w:szCs w:val="24"/>
        </w:rPr>
        <w:t xml:space="preserve">approach </w:t>
      </w:r>
      <w:r w:rsidR="00361F66" w:rsidRPr="00123D73">
        <w:rPr>
          <w:szCs w:val="24"/>
        </w:rPr>
        <w:t>whereby</w:t>
      </w:r>
      <w:r w:rsidR="00D05962">
        <w:rPr>
          <w:szCs w:val="24"/>
        </w:rPr>
        <w:t xml:space="preserve"> </w:t>
      </w:r>
      <w:r w:rsidR="00314A6E" w:rsidRPr="00123D73">
        <w:rPr>
          <w:szCs w:val="24"/>
        </w:rPr>
        <w:t>both qualitative</w:t>
      </w:r>
      <w:r w:rsidR="00804958" w:rsidRPr="00123D73">
        <w:rPr>
          <w:szCs w:val="24"/>
        </w:rPr>
        <w:t xml:space="preserve"> and </w:t>
      </w:r>
      <w:r w:rsidR="00314A6E" w:rsidRPr="00123D73">
        <w:rPr>
          <w:szCs w:val="24"/>
        </w:rPr>
        <w:t>quantitative data were</w:t>
      </w:r>
      <w:r w:rsidR="00804958" w:rsidRPr="00123D73">
        <w:rPr>
          <w:szCs w:val="24"/>
        </w:rPr>
        <w:t xml:space="preserve"> </w:t>
      </w:r>
      <w:r w:rsidR="00804958" w:rsidRPr="00123D73">
        <w:rPr>
          <w:szCs w:val="24"/>
        </w:rPr>
        <w:lastRenderedPageBreak/>
        <w:t xml:space="preserve">used to inform </w:t>
      </w:r>
      <w:r w:rsidR="00314A6E" w:rsidRPr="00123D73">
        <w:rPr>
          <w:szCs w:val="24"/>
        </w:rPr>
        <w:t xml:space="preserve">the study </w:t>
      </w:r>
      <w:r w:rsidR="00361F66" w:rsidRPr="00123D73">
        <w:rPr>
          <w:szCs w:val="24"/>
        </w:rPr>
        <w:t>through</w:t>
      </w:r>
      <w:r w:rsidR="00314A6E" w:rsidRPr="00123D73">
        <w:rPr>
          <w:szCs w:val="24"/>
        </w:rPr>
        <w:t xml:space="preserve"> various</w:t>
      </w:r>
      <w:r w:rsidR="00804958" w:rsidRPr="00123D73">
        <w:rPr>
          <w:szCs w:val="24"/>
        </w:rPr>
        <w:t xml:space="preserve"> techniques and </w:t>
      </w:r>
      <w:r w:rsidR="00314A6E" w:rsidRPr="00123D73">
        <w:rPr>
          <w:szCs w:val="24"/>
        </w:rPr>
        <w:t xml:space="preserve">tools </w:t>
      </w:r>
      <w:r w:rsidR="00804958" w:rsidRPr="00123D73">
        <w:rPr>
          <w:szCs w:val="24"/>
        </w:rPr>
        <w:t xml:space="preserve">including those applied </w:t>
      </w:r>
      <w:r w:rsidR="00314A6E" w:rsidRPr="00123D73">
        <w:rPr>
          <w:szCs w:val="24"/>
        </w:rPr>
        <w:t>in Participatory</w:t>
      </w:r>
      <w:r w:rsidR="00F51796" w:rsidRPr="00123D73">
        <w:rPr>
          <w:szCs w:val="24"/>
        </w:rPr>
        <w:t xml:space="preserve"> R</w:t>
      </w:r>
      <w:r w:rsidR="00804958" w:rsidRPr="00123D73">
        <w:rPr>
          <w:szCs w:val="24"/>
        </w:rPr>
        <w:t>ural Appraisal</w:t>
      </w:r>
      <w:r w:rsidR="00FA45C9" w:rsidRPr="00123D73">
        <w:rPr>
          <w:szCs w:val="24"/>
        </w:rPr>
        <w:t xml:space="preserve"> because it </w:t>
      </w:r>
      <w:r w:rsidR="00063F40" w:rsidRPr="00123D73">
        <w:rPr>
          <w:szCs w:val="24"/>
        </w:rPr>
        <w:t>was a</w:t>
      </w:r>
      <w:r w:rsidR="00FA45C9" w:rsidRPr="00123D73">
        <w:rPr>
          <w:szCs w:val="24"/>
        </w:rPr>
        <w:t xml:space="preserve"> well-planned research design </w:t>
      </w:r>
      <w:r w:rsidR="00063F40" w:rsidRPr="00123D73">
        <w:rPr>
          <w:szCs w:val="24"/>
        </w:rPr>
        <w:t>that helped</w:t>
      </w:r>
      <w:r w:rsidR="00FA45C9" w:rsidRPr="00123D73">
        <w:rPr>
          <w:szCs w:val="24"/>
        </w:rPr>
        <w:t xml:space="preserve"> the </w:t>
      </w:r>
      <w:r w:rsidR="00D05962" w:rsidRPr="00123D73">
        <w:rPr>
          <w:szCs w:val="24"/>
        </w:rPr>
        <w:t>researcher to</w:t>
      </w:r>
      <w:r w:rsidR="00E74958" w:rsidRPr="00123D73">
        <w:rPr>
          <w:szCs w:val="24"/>
        </w:rPr>
        <w:t xml:space="preserve"> make sure that methods tie research</w:t>
      </w:r>
      <w:r w:rsidR="00FA45C9" w:rsidRPr="00123D73">
        <w:rPr>
          <w:szCs w:val="24"/>
        </w:rPr>
        <w:t xml:space="preserve"> aims, </w:t>
      </w:r>
      <w:r w:rsidR="00063F40" w:rsidRPr="00123D73">
        <w:rPr>
          <w:szCs w:val="24"/>
        </w:rPr>
        <w:t>of collecting</w:t>
      </w:r>
      <w:r w:rsidR="00FA45C9" w:rsidRPr="00123D73">
        <w:rPr>
          <w:szCs w:val="24"/>
        </w:rPr>
        <w:t xml:space="preserve"> high-quality data, and that you use the right kind of analysis to answer your questions, utilizing </w:t>
      </w:r>
      <w:r w:rsidR="00E74958" w:rsidRPr="00123D73">
        <w:rPr>
          <w:szCs w:val="24"/>
        </w:rPr>
        <w:t>believable</w:t>
      </w:r>
      <w:r w:rsidR="00FA45C9" w:rsidRPr="00123D73">
        <w:rPr>
          <w:szCs w:val="24"/>
        </w:rPr>
        <w:t xml:space="preserve"> sources. </w:t>
      </w:r>
      <w:r w:rsidR="00D05962" w:rsidRPr="00123D73">
        <w:rPr>
          <w:szCs w:val="24"/>
        </w:rPr>
        <w:t>These countenances the</w:t>
      </w:r>
      <w:r w:rsidR="00951DFE" w:rsidRPr="00123D73">
        <w:rPr>
          <w:szCs w:val="24"/>
        </w:rPr>
        <w:t xml:space="preserve"> </w:t>
      </w:r>
      <w:r w:rsidR="00D05962" w:rsidRPr="00123D73">
        <w:rPr>
          <w:szCs w:val="24"/>
        </w:rPr>
        <w:t>researcher</w:t>
      </w:r>
      <w:r w:rsidR="00951DFE" w:rsidRPr="00123D73">
        <w:rPr>
          <w:szCs w:val="24"/>
        </w:rPr>
        <w:t xml:space="preserve"> to</w:t>
      </w:r>
      <w:r w:rsidR="00FA45C9" w:rsidRPr="00123D73">
        <w:rPr>
          <w:szCs w:val="24"/>
        </w:rPr>
        <w:t xml:space="preserve"> draw valid, </w:t>
      </w:r>
      <w:r w:rsidR="00E74958" w:rsidRPr="00123D73">
        <w:rPr>
          <w:szCs w:val="24"/>
        </w:rPr>
        <w:t>reliable</w:t>
      </w:r>
      <w:r w:rsidR="00FA45C9" w:rsidRPr="00123D73">
        <w:rPr>
          <w:szCs w:val="24"/>
        </w:rPr>
        <w:t xml:space="preserve"> </w:t>
      </w:r>
      <w:r w:rsidR="00D05962" w:rsidRPr="00123D73">
        <w:rPr>
          <w:szCs w:val="24"/>
        </w:rPr>
        <w:t>conclusions about</w:t>
      </w:r>
      <w:r w:rsidR="00951DFE" w:rsidRPr="00123D73">
        <w:rPr>
          <w:szCs w:val="24"/>
        </w:rPr>
        <w:t xml:space="preserve"> the information analyzed from the data </w:t>
      </w:r>
      <w:r w:rsidR="00EC58A8" w:rsidRPr="00123D73">
        <w:rPr>
          <w:szCs w:val="24"/>
        </w:rPr>
        <w:t xml:space="preserve">(Bhattacherjee, 2021).  </w:t>
      </w:r>
    </w:p>
    <w:p w:rsidR="00AF1279" w:rsidRPr="00123D73" w:rsidRDefault="00AF1279" w:rsidP="00123D73">
      <w:pPr>
        <w:widowControl w:val="0"/>
        <w:jc w:val="both"/>
        <w:rPr>
          <w:szCs w:val="24"/>
        </w:rPr>
      </w:pPr>
    </w:p>
    <w:p w:rsidR="0044595E" w:rsidRPr="00123D73" w:rsidRDefault="004D6CF4" w:rsidP="00123D73">
      <w:pPr>
        <w:pStyle w:val="Heading3"/>
        <w:keepNext w:val="0"/>
        <w:keepLines w:val="0"/>
        <w:widowControl w:val="0"/>
        <w:rPr>
          <w:szCs w:val="24"/>
        </w:rPr>
      </w:pPr>
      <w:bookmarkStart w:id="79" w:name="_Toc88582686"/>
      <w:bookmarkStart w:id="80" w:name="_Toc119399871"/>
      <w:r>
        <w:rPr>
          <w:szCs w:val="24"/>
        </w:rPr>
        <w:t>1.3</w:t>
      </w:r>
      <w:r w:rsidR="00F51796" w:rsidRPr="00123D73">
        <w:rPr>
          <w:szCs w:val="24"/>
        </w:rPr>
        <w:t>.3.2 Sampling Techniques</w:t>
      </w:r>
      <w:bookmarkEnd w:id="79"/>
      <w:bookmarkEnd w:id="80"/>
    </w:p>
    <w:p w:rsidR="00C462AB" w:rsidRDefault="00C462AB" w:rsidP="00123D73">
      <w:pPr>
        <w:widowControl w:val="0"/>
        <w:tabs>
          <w:tab w:val="left" w:pos="5235"/>
        </w:tabs>
        <w:jc w:val="both"/>
        <w:rPr>
          <w:szCs w:val="24"/>
          <w:shd w:val="clear" w:color="auto" w:fill="FFFFFF"/>
        </w:rPr>
      </w:pPr>
      <w:r w:rsidRPr="00123D73">
        <w:rPr>
          <w:szCs w:val="24"/>
        </w:rPr>
        <w:t xml:space="preserve">The target population was </w:t>
      </w:r>
      <w:r w:rsidR="00361F66" w:rsidRPr="00123D73">
        <w:rPr>
          <w:szCs w:val="24"/>
        </w:rPr>
        <w:t>unemployed</w:t>
      </w:r>
      <w:r w:rsidRPr="00123D73">
        <w:rPr>
          <w:szCs w:val="24"/>
        </w:rPr>
        <w:t xml:space="preserve"> and underemployed </w:t>
      </w:r>
      <w:r w:rsidR="00D05962" w:rsidRPr="00123D73">
        <w:rPr>
          <w:szCs w:val="24"/>
        </w:rPr>
        <w:t>youth who</w:t>
      </w:r>
      <w:r w:rsidR="00284DB2" w:rsidRPr="00123D73">
        <w:rPr>
          <w:szCs w:val="24"/>
        </w:rPr>
        <w:t xml:space="preserve"> </w:t>
      </w:r>
      <w:r w:rsidR="00314A6E" w:rsidRPr="00123D73">
        <w:rPr>
          <w:szCs w:val="24"/>
        </w:rPr>
        <w:t>gro</w:t>
      </w:r>
      <w:r w:rsidR="007A2CAC" w:rsidRPr="00123D73">
        <w:rPr>
          <w:szCs w:val="24"/>
        </w:rPr>
        <w:t>u</w:t>
      </w:r>
      <w:r w:rsidR="00314A6E" w:rsidRPr="00123D73">
        <w:rPr>
          <w:szCs w:val="24"/>
        </w:rPr>
        <w:t xml:space="preserve">ped together </w:t>
      </w:r>
      <w:r w:rsidR="008C06CB" w:rsidRPr="00123D73">
        <w:rPr>
          <w:szCs w:val="24"/>
        </w:rPr>
        <w:t xml:space="preserve">and </w:t>
      </w:r>
      <w:r w:rsidR="00314A6E" w:rsidRPr="00123D73">
        <w:rPr>
          <w:szCs w:val="24"/>
        </w:rPr>
        <w:t xml:space="preserve">form </w:t>
      </w:r>
      <w:r w:rsidR="00BD377F" w:rsidRPr="00123D73">
        <w:rPr>
          <w:szCs w:val="24"/>
        </w:rPr>
        <w:t>Kiliko Group Coops</w:t>
      </w:r>
      <w:r w:rsidR="00314A6E" w:rsidRPr="00123D73">
        <w:rPr>
          <w:szCs w:val="24"/>
        </w:rPr>
        <w:t>,</w:t>
      </w:r>
      <w:r w:rsidR="007C46FF" w:rsidRPr="00123D73">
        <w:rPr>
          <w:szCs w:val="24"/>
        </w:rPr>
        <w:t xml:space="preserve"> community</w:t>
      </w:r>
      <w:r w:rsidRPr="00123D73">
        <w:rPr>
          <w:szCs w:val="24"/>
        </w:rPr>
        <w:t xml:space="preserve"> leaders</w:t>
      </w:r>
      <w:r w:rsidR="007C46FF" w:rsidRPr="00123D73">
        <w:rPr>
          <w:szCs w:val="24"/>
        </w:rPr>
        <w:t xml:space="preserve">, </w:t>
      </w:r>
      <w:r w:rsidR="008A0DED" w:rsidRPr="00123D73">
        <w:rPr>
          <w:szCs w:val="24"/>
        </w:rPr>
        <w:t>significant</w:t>
      </w:r>
      <w:r w:rsidRPr="00123D73">
        <w:rPr>
          <w:szCs w:val="24"/>
        </w:rPr>
        <w:t xml:space="preserve"> people</w:t>
      </w:r>
      <w:r w:rsidR="00361F66" w:rsidRPr="00123D73">
        <w:rPr>
          <w:szCs w:val="24"/>
        </w:rPr>
        <w:t>,</w:t>
      </w:r>
      <w:r w:rsidR="007C46FF" w:rsidRPr="00123D73">
        <w:rPr>
          <w:szCs w:val="24"/>
        </w:rPr>
        <w:t>and professionals at</w:t>
      </w:r>
      <w:r w:rsidR="00D05962">
        <w:rPr>
          <w:szCs w:val="24"/>
        </w:rPr>
        <w:t xml:space="preserve"> </w:t>
      </w:r>
      <w:r w:rsidR="00314A6E" w:rsidRPr="00123D73">
        <w:rPr>
          <w:szCs w:val="24"/>
        </w:rPr>
        <w:t>Mvumoni</w:t>
      </w:r>
      <w:r w:rsidR="00D05962">
        <w:rPr>
          <w:szCs w:val="24"/>
        </w:rPr>
        <w:t xml:space="preserve"> </w:t>
      </w:r>
      <w:r w:rsidR="00314A6E" w:rsidRPr="00123D73">
        <w:rPr>
          <w:szCs w:val="24"/>
        </w:rPr>
        <w:t>shehia in C</w:t>
      </w:r>
      <w:r w:rsidR="0052596A" w:rsidRPr="00123D73">
        <w:rPr>
          <w:szCs w:val="24"/>
        </w:rPr>
        <w:t xml:space="preserve">hakeChake District. </w:t>
      </w:r>
      <w:r w:rsidR="0044595E" w:rsidRPr="00123D73">
        <w:rPr>
          <w:szCs w:val="24"/>
        </w:rPr>
        <w:t>In selecting respondents both proba</w:t>
      </w:r>
      <w:r w:rsidRPr="00123D73">
        <w:rPr>
          <w:szCs w:val="24"/>
        </w:rPr>
        <w:t xml:space="preserve">bility and </w:t>
      </w:r>
      <w:r w:rsidR="00314A6E" w:rsidRPr="00123D73">
        <w:rPr>
          <w:szCs w:val="24"/>
        </w:rPr>
        <w:t>non-probability</w:t>
      </w:r>
      <w:r w:rsidRPr="00123D73">
        <w:rPr>
          <w:szCs w:val="24"/>
        </w:rPr>
        <w:t xml:space="preserve"> sampling were used</w:t>
      </w:r>
      <w:r w:rsidR="00D05962">
        <w:rPr>
          <w:szCs w:val="24"/>
        </w:rPr>
        <w:t xml:space="preserve"> </w:t>
      </w:r>
      <w:r w:rsidR="0091425C" w:rsidRPr="00123D73">
        <w:rPr>
          <w:szCs w:val="24"/>
          <w:shd w:val="clear" w:color="auto" w:fill="FFFFFF"/>
        </w:rPr>
        <w:t>Asongwe, (2014).</w:t>
      </w:r>
      <w:r w:rsidRPr="00123D73">
        <w:rPr>
          <w:szCs w:val="24"/>
        </w:rPr>
        <w:t xml:space="preserve"> In </w:t>
      </w:r>
      <w:r w:rsidR="00314A6E" w:rsidRPr="00123D73">
        <w:rPr>
          <w:szCs w:val="24"/>
        </w:rPr>
        <w:t>non-probability</w:t>
      </w:r>
      <w:r w:rsidRPr="00123D73">
        <w:rPr>
          <w:szCs w:val="24"/>
        </w:rPr>
        <w:t xml:space="preserve"> sampling, purposive sampling</w:t>
      </w:r>
      <w:r w:rsidR="00D05962">
        <w:rPr>
          <w:szCs w:val="24"/>
        </w:rPr>
        <w:t xml:space="preserve"> </w:t>
      </w:r>
      <w:r w:rsidRPr="00123D73">
        <w:rPr>
          <w:szCs w:val="24"/>
        </w:rPr>
        <w:t>was used to select two categories of respondents</w:t>
      </w:r>
      <w:r w:rsidR="00D05962">
        <w:rPr>
          <w:szCs w:val="24"/>
        </w:rPr>
        <w:t xml:space="preserve"> </w:t>
      </w:r>
      <w:r w:rsidR="00092A91" w:rsidRPr="00123D73">
        <w:rPr>
          <w:szCs w:val="24"/>
        </w:rPr>
        <w:t>based on</w:t>
      </w:r>
      <w:r w:rsidRPr="00123D73">
        <w:rPr>
          <w:szCs w:val="24"/>
        </w:rPr>
        <w:t xml:space="preserve"> gender in order to make our sample </w:t>
      </w:r>
      <w:r w:rsidR="00361F66" w:rsidRPr="00123D73">
        <w:rPr>
          <w:szCs w:val="24"/>
        </w:rPr>
        <w:t>gender-sensitive</w:t>
      </w:r>
      <w:r w:rsidR="00EC58A8" w:rsidRPr="00123D73">
        <w:rPr>
          <w:szCs w:val="24"/>
        </w:rPr>
        <w:t xml:space="preserve">, (Bhattacherjee, 2021). </w:t>
      </w:r>
      <w:r w:rsidRPr="00123D73">
        <w:rPr>
          <w:szCs w:val="24"/>
        </w:rPr>
        <w:t>Also</w:t>
      </w:r>
      <w:r w:rsidR="00361F66" w:rsidRPr="00123D73">
        <w:rPr>
          <w:szCs w:val="24"/>
        </w:rPr>
        <w:t>,</w:t>
      </w:r>
      <w:r w:rsidRPr="00123D73">
        <w:rPr>
          <w:szCs w:val="24"/>
        </w:rPr>
        <w:t xml:space="preserve"> purposive sampling was applied to choose</w:t>
      </w:r>
      <w:r w:rsidR="008C06CB" w:rsidRPr="00123D73">
        <w:rPr>
          <w:szCs w:val="24"/>
        </w:rPr>
        <w:t xml:space="preserve"> group </w:t>
      </w:r>
      <w:r w:rsidR="00361F66" w:rsidRPr="00123D73">
        <w:rPr>
          <w:szCs w:val="24"/>
        </w:rPr>
        <w:t>members</w:t>
      </w:r>
      <w:r w:rsidR="0075494E" w:rsidRPr="00123D73">
        <w:rPr>
          <w:szCs w:val="24"/>
        </w:rPr>
        <w:t xml:space="preserve">, </w:t>
      </w:r>
      <w:r w:rsidR="007669F0" w:rsidRPr="00123D73">
        <w:rPr>
          <w:szCs w:val="24"/>
        </w:rPr>
        <w:t>Community</w:t>
      </w:r>
      <w:r w:rsidRPr="00123D73">
        <w:rPr>
          <w:szCs w:val="24"/>
        </w:rPr>
        <w:t xml:space="preserve"> leaders, influential people</w:t>
      </w:r>
      <w:r w:rsidR="00361F66" w:rsidRPr="00123D73">
        <w:rPr>
          <w:szCs w:val="24"/>
        </w:rPr>
        <w:t>,</w:t>
      </w:r>
      <w:r w:rsidRPr="00123D73">
        <w:rPr>
          <w:szCs w:val="24"/>
        </w:rPr>
        <w:t xml:space="preserve"> and</w:t>
      </w:r>
      <w:r w:rsidR="0038472E" w:rsidRPr="00123D73">
        <w:rPr>
          <w:szCs w:val="24"/>
        </w:rPr>
        <w:t xml:space="preserve"> professionals</w:t>
      </w:r>
      <w:r w:rsidRPr="00123D73">
        <w:rPr>
          <w:szCs w:val="24"/>
        </w:rPr>
        <w:t xml:space="preserve"> including retired </w:t>
      </w:r>
      <w:r w:rsidR="00D05962" w:rsidRPr="00123D73">
        <w:rPr>
          <w:szCs w:val="24"/>
        </w:rPr>
        <w:t>officers sampling</w:t>
      </w:r>
      <w:r w:rsidRPr="00123D73">
        <w:rPr>
          <w:szCs w:val="24"/>
        </w:rPr>
        <w:t xml:space="preserve"> Purposive sampling was applied to get </w:t>
      </w:r>
      <w:r w:rsidR="007669F0" w:rsidRPr="00123D73">
        <w:rPr>
          <w:szCs w:val="24"/>
        </w:rPr>
        <w:t>Community</w:t>
      </w:r>
      <w:r w:rsidR="0091425C" w:rsidRPr="00123D73">
        <w:rPr>
          <w:szCs w:val="24"/>
          <w:shd w:val="clear" w:color="auto" w:fill="FFFFFF"/>
        </w:rPr>
        <w:t>, Tening, (2014).</w:t>
      </w:r>
    </w:p>
    <w:p w:rsidR="00D05962" w:rsidRPr="00123D73" w:rsidRDefault="00D05962" w:rsidP="00123D73">
      <w:pPr>
        <w:widowControl w:val="0"/>
        <w:tabs>
          <w:tab w:val="left" w:pos="5235"/>
        </w:tabs>
        <w:jc w:val="both"/>
        <w:rPr>
          <w:szCs w:val="24"/>
        </w:rPr>
      </w:pPr>
    </w:p>
    <w:p w:rsidR="00DD7A2B" w:rsidRPr="00123D73" w:rsidRDefault="00BB3B53" w:rsidP="00123D73">
      <w:pPr>
        <w:widowControl w:val="0"/>
        <w:tabs>
          <w:tab w:val="left" w:pos="5235"/>
        </w:tabs>
        <w:jc w:val="both"/>
        <w:rPr>
          <w:szCs w:val="24"/>
        </w:rPr>
      </w:pPr>
      <w:r w:rsidRPr="00123D73">
        <w:rPr>
          <w:szCs w:val="24"/>
        </w:rPr>
        <w:t xml:space="preserve">The list of community leaders was obtained in </w:t>
      </w:r>
      <w:r w:rsidR="0052596A" w:rsidRPr="00123D73">
        <w:rPr>
          <w:szCs w:val="24"/>
        </w:rPr>
        <w:t>Sheha</w:t>
      </w:r>
      <w:r w:rsidRPr="00123D73">
        <w:rPr>
          <w:szCs w:val="24"/>
        </w:rPr>
        <w:t xml:space="preserve"> office, where also influential leaders were identified. </w:t>
      </w:r>
      <w:r w:rsidR="008C06CB" w:rsidRPr="00123D73">
        <w:rPr>
          <w:szCs w:val="24"/>
        </w:rPr>
        <w:t xml:space="preserve"> In </w:t>
      </w:r>
      <w:r w:rsidR="00361F66" w:rsidRPr="00123D73">
        <w:rPr>
          <w:szCs w:val="24"/>
        </w:rPr>
        <w:t xml:space="preserve">the </w:t>
      </w:r>
      <w:r w:rsidR="008C06CB" w:rsidRPr="00123D73">
        <w:rPr>
          <w:szCs w:val="24"/>
        </w:rPr>
        <w:t xml:space="preserve">case of group </w:t>
      </w:r>
      <w:r w:rsidR="00361F66" w:rsidRPr="00123D73">
        <w:rPr>
          <w:szCs w:val="24"/>
        </w:rPr>
        <w:t>members</w:t>
      </w:r>
      <w:r w:rsidR="0075494E" w:rsidRPr="00123D73">
        <w:rPr>
          <w:szCs w:val="24"/>
        </w:rPr>
        <w:t>,</w:t>
      </w:r>
      <w:r w:rsidRPr="00123D73">
        <w:rPr>
          <w:szCs w:val="24"/>
        </w:rPr>
        <w:t>Male youth were ide</w:t>
      </w:r>
      <w:r w:rsidR="0075494E" w:rsidRPr="00123D73">
        <w:rPr>
          <w:szCs w:val="24"/>
        </w:rPr>
        <w:t xml:space="preserve">ntified from </w:t>
      </w:r>
      <w:r w:rsidR="00314A6E" w:rsidRPr="00123D73">
        <w:rPr>
          <w:szCs w:val="24"/>
        </w:rPr>
        <w:t>4 main</w:t>
      </w:r>
      <w:r w:rsidRPr="00123D73">
        <w:rPr>
          <w:szCs w:val="24"/>
        </w:rPr>
        <w:t xml:space="preserve"> youth gathering points </w:t>
      </w:r>
      <w:r w:rsidR="00314A6E" w:rsidRPr="00123D73">
        <w:rPr>
          <w:szCs w:val="24"/>
        </w:rPr>
        <w:t>(vijiwe</w:t>
      </w:r>
      <w:r w:rsidRPr="00123D73">
        <w:rPr>
          <w:szCs w:val="24"/>
        </w:rPr>
        <w:t xml:space="preserve"> and maskani) </w:t>
      </w:r>
      <w:r w:rsidR="00314A6E" w:rsidRPr="00123D73">
        <w:rPr>
          <w:szCs w:val="24"/>
        </w:rPr>
        <w:t>where youth gathering</w:t>
      </w:r>
      <w:r w:rsidRPr="00123D73">
        <w:rPr>
          <w:szCs w:val="24"/>
        </w:rPr>
        <w:t xml:space="preserve"> together to discuss daily </w:t>
      </w:r>
      <w:r w:rsidR="00361F66" w:rsidRPr="00123D73">
        <w:rPr>
          <w:szCs w:val="24"/>
        </w:rPr>
        <w:t>matters</w:t>
      </w:r>
      <w:r w:rsidRPr="00123D73">
        <w:rPr>
          <w:szCs w:val="24"/>
        </w:rPr>
        <w:t xml:space="preserve"> including watching football matches </w:t>
      </w:r>
      <w:r w:rsidR="00361F66" w:rsidRPr="00123D73">
        <w:rPr>
          <w:szCs w:val="24"/>
        </w:rPr>
        <w:t>on</w:t>
      </w:r>
      <w:r w:rsidR="00D05962">
        <w:rPr>
          <w:szCs w:val="24"/>
        </w:rPr>
        <w:t xml:space="preserve"> </w:t>
      </w:r>
      <w:r w:rsidR="00D05962" w:rsidRPr="00123D73">
        <w:rPr>
          <w:szCs w:val="24"/>
        </w:rPr>
        <w:t xml:space="preserve">television. </w:t>
      </w:r>
      <w:r w:rsidR="00D05962" w:rsidRPr="00123D73">
        <w:rPr>
          <w:szCs w:val="24"/>
        </w:rPr>
        <w:lastRenderedPageBreak/>
        <w:t>Similar</w:t>
      </w:r>
      <w:r w:rsidR="00361F66" w:rsidRPr="00123D73">
        <w:rPr>
          <w:szCs w:val="24"/>
        </w:rPr>
        <w:t xml:space="preserve"> women</w:t>
      </w:r>
      <w:r w:rsidRPr="00123D73">
        <w:rPr>
          <w:szCs w:val="24"/>
        </w:rPr>
        <w:t xml:space="preserve"> youth was identified in their local gathering </w:t>
      </w:r>
      <w:r w:rsidR="00DD7A2B" w:rsidRPr="00123D73">
        <w:rPr>
          <w:szCs w:val="24"/>
        </w:rPr>
        <w:t xml:space="preserve">including </w:t>
      </w:r>
      <w:r w:rsidR="00361F66" w:rsidRPr="00123D73">
        <w:rPr>
          <w:szCs w:val="24"/>
        </w:rPr>
        <w:t xml:space="preserve">an </w:t>
      </w:r>
      <w:r w:rsidR="00DD7A2B" w:rsidRPr="00123D73">
        <w:rPr>
          <w:szCs w:val="24"/>
        </w:rPr>
        <w:t>area</w:t>
      </w:r>
      <w:r w:rsidRPr="00123D73">
        <w:rPr>
          <w:szCs w:val="24"/>
        </w:rPr>
        <w:t xml:space="preserve"> for mate dressing </w:t>
      </w:r>
      <w:r w:rsidR="00DD7A2B" w:rsidRPr="00123D73">
        <w:rPr>
          <w:szCs w:val="24"/>
        </w:rPr>
        <w:t>and water</w:t>
      </w:r>
      <w:r w:rsidRPr="00123D73">
        <w:rPr>
          <w:szCs w:val="24"/>
        </w:rPr>
        <w:t xml:space="preserve"> collecting </w:t>
      </w:r>
      <w:r w:rsidR="00DD7A2B" w:rsidRPr="00123D73">
        <w:rPr>
          <w:szCs w:val="24"/>
        </w:rPr>
        <w:t>points.</w:t>
      </w:r>
    </w:p>
    <w:p w:rsidR="00AF1279" w:rsidRPr="00D05962" w:rsidRDefault="00AF1279" w:rsidP="00123D73">
      <w:pPr>
        <w:widowControl w:val="0"/>
        <w:tabs>
          <w:tab w:val="left" w:pos="5235"/>
        </w:tabs>
        <w:jc w:val="both"/>
        <w:rPr>
          <w:sz w:val="16"/>
          <w:szCs w:val="16"/>
        </w:rPr>
      </w:pPr>
    </w:p>
    <w:p w:rsidR="00DD7A2B" w:rsidRPr="00123D73" w:rsidRDefault="0052596A" w:rsidP="00AA393A">
      <w:pPr>
        <w:pStyle w:val="Caption"/>
        <w:widowControl w:val="0"/>
        <w:spacing w:after="0" w:line="360" w:lineRule="auto"/>
        <w:outlineLvl w:val="0"/>
        <w:rPr>
          <w:b/>
          <w:i w:val="0"/>
          <w:color w:val="auto"/>
          <w:sz w:val="24"/>
          <w:szCs w:val="24"/>
        </w:rPr>
      </w:pPr>
      <w:bookmarkStart w:id="81" w:name="_Toc119399828"/>
      <w:bookmarkStart w:id="82" w:name="_Toc119399872"/>
      <w:r w:rsidRPr="00123D73">
        <w:rPr>
          <w:b/>
          <w:i w:val="0"/>
          <w:color w:val="auto"/>
          <w:sz w:val="24"/>
          <w:szCs w:val="24"/>
        </w:rPr>
        <w:t xml:space="preserve">Table </w:t>
      </w:r>
      <w:r w:rsidR="00FF5DD7" w:rsidRPr="00123D73">
        <w:rPr>
          <w:b/>
          <w:i w:val="0"/>
          <w:color w:val="auto"/>
          <w:sz w:val="24"/>
          <w:szCs w:val="24"/>
        </w:rPr>
        <w:fldChar w:fldCharType="begin"/>
      </w:r>
      <w:r w:rsidRPr="00123D73">
        <w:rPr>
          <w:b/>
          <w:i w:val="0"/>
          <w:color w:val="auto"/>
          <w:sz w:val="24"/>
          <w:szCs w:val="24"/>
        </w:rPr>
        <w:instrText xml:space="preserve"> SEQ Table \* ARABIC </w:instrText>
      </w:r>
      <w:r w:rsidR="00FF5DD7" w:rsidRPr="00123D73">
        <w:rPr>
          <w:b/>
          <w:i w:val="0"/>
          <w:color w:val="auto"/>
          <w:sz w:val="24"/>
          <w:szCs w:val="24"/>
        </w:rPr>
        <w:fldChar w:fldCharType="separate"/>
      </w:r>
      <w:r w:rsidR="00350554" w:rsidRPr="00123D73">
        <w:rPr>
          <w:b/>
          <w:i w:val="0"/>
          <w:noProof/>
          <w:color w:val="auto"/>
          <w:sz w:val="24"/>
          <w:szCs w:val="24"/>
        </w:rPr>
        <w:t>1</w:t>
      </w:r>
      <w:r w:rsidR="00FF5DD7" w:rsidRPr="00123D73">
        <w:rPr>
          <w:b/>
          <w:i w:val="0"/>
          <w:color w:val="auto"/>
          <w:sz w:val="24"/>
          <w:szCs w:val="24"/>
        </w:rPr>
        <w:fldChar w:fldCharType="end"/>
      </w:r>
      <w:r w:rsidR="00AF1279" w:rsidRPr="00123D73">
        <w:rPr>
          <w:b/>
          <w:i w:val="0"/>
          <w:color w:val="auto"/>
          <w:sz w:val="24"/>
          <w:szCs w:val="24"/>
        </w:rPr>
        <w:t>.1</w:t>
      </w:r>
      <w:r w:rsidR="008C06CB" w:rsidRPr="00123D73">
        <w:rPr>
          <w:b/>
          <w:i w:val="0"/>
          <w:color w:val="auto"/>
          <w:sz w:val="24"/>
          <w:szCs w:val="24"/>
        </w:rPr>
        <w:t xml:space="preserve">: </w:t>
      </w:r>
      <w:r w:rsidR="00E2510E" w:rsidRPr="00123D73">
        <w:rPr>
          <w:b/>
          <w:i w:val="0"/>
          <w:color w:val="auto"/>
          <w:sz w:val="24"/>
          <w:szCs w:val="24"/>
        </w:rPr>
        <w:t>D</w:t>
      </w:r>
      <w:r w:rsidR="00DD7A2B" w:rsidRPr="00123D73">
        <w:rPr>
          <w:b/>
          <w:i w:val="0"/>
          <w:color w:val="auto"/>
          <w:sz w:val="24"/>
          <w:szCs w:val="24"/>
        </w:rPr>
        <w:t xml:space="preserve">istribution of </w:t>
      </w:r>
      <w:r w:rsidR="00D05962" w:rsidRPr="00123D73">
        <w:rPr>
          <w:b/>
          <w:i w:val="0"/>
          <w:color w:val="auto"/>
          <w:sz w:val="24"/>
          <w:szCs w:val="24"/>
        </w:rPr>
        <w:t>Target Population</w:t>
      </w:r>
      <w:bookmarkEnd w:id="81"/>
      <w:bookmarkEnd w:id="82"/>
    </w:p>
    <w:tbl>
      <w:tblPr>
        <w:tblW w:w="7950" w:type="dxa"/>
        <w:tblInd w:w="96" w:type="dxa"/>
        <w:tblLook w:val="04A0"/>
      </w:tblPr>
      <w:tblGrid>
        <w:gridCol w:w="4599"/>
        <w:gridCol w:w="1225"/>
        <w:gridCol w:w="1063"/>
        <w:gridCol w:w="1063"/>
      </w:tblGrid>
      <w:tr w:rsidR="00AF1279" w:rsidRPr="00123D73">
        <w:trPr>
          <w:trHeight w:val="288"/>
        </w:trPr>
        <w:tc>
          <w:tcPr>
            <w:tcW w:w="4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Youth Gathering centre  ( Tujiongeze)</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 xml:space="preserve">Female </w:t>
            </w:r>
          </w:p>
        </w:tc>
        <w:tc>
          <w:tcPr>
            <w:tcW w:w="1063" w:type="dxa"/>
            <w:tcBorders>
              <w:top w:val="single" w:sz="4" w:space="0" w:color="auto"/>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 xml:space="preserve">Male </w:t>
            </w:r>
          </w:p>
        </w:tc>
        <w:tc>
          <w:tcPr>
            <w:tcW w:w="1063" w:type="dxa"/>
            <w:tcBorders>
              <w:top w:val="single" w:sz="4" w:space="0" w:color="auto"/>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b/>
                <w:szCs w:val="24"/>
              </w:rPr>
            </w:pP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Mabaoni</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2</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2</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4</w:t>
            </w: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Furaha</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2</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1</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3</w:t>
            </w: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Mvumoni</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2</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1</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3</w:t>
            </w: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Mfikiwa</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4</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1</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5</w:t>
            </w: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 xml:space="preserve">Sub-total </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10</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5</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15</w:t>
            </w: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 xml:space="preserve">Community leaders </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4</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1</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5</w:t>
            </w: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 xml:space="preserve">Influential people </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4</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1</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5</w:t>
            </w: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 xml:space="preserve">Professionals </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2</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3</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szCs w:val="24"/>
              </w:rPr>
            </w:pPr>
            <w:r w:rsidRPr="00123D73">
              <w:rPr>
                <w:rFonts w:eastAsia="Times New Roman"/>
                <w:szCs w:val="24"/>
              </w:rPr>
              <w:t>5</w:t>
            </w: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 xml:space="preserve">Sub-total </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10</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5</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15</w:t>
            </w:r>
          </w:p>
        </w:tc>
      </w:tr>
      <w:tr w:rsidR="00AF1279" w:rsidRPr="00123D73">
        <w:trPr>
          <w:trHeight w:val="288"/>
        </w:trPr>
        <w:tc>
          <w:tcPr>
            <w:tcW w:w="4599" w:type="dxa"/>
            <w:tcBorders>
              <w:top w:val="nil"/>
              <w:left w:val="single" w:sz="4" w:space="0" w:color="auto"/>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 xml:space="preserve">Total </w:t>
            </w:r>
          </w:p>
        </w:tc>
        <w:tc>
          <w:tcPr>
            <w:tcW w:w="1225"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20</w:t>
            </w:r>
          </w:p>
        </w:tc>
        <w:tc>
          <w:tcPr>
            <w:tcW w:w="1063" w:type="dxa"/>
            <w:tcBorders>
              <w:top w:val="nil"/>
              <w:left w:val="nil"/>
              <w:bottom w:val="single" w:sz="4" w:space="0" w:color="auto"/>
              <w:right w:val="single" w:sz="4" w:space="0" w:color="auto"/>
            </w:tcBorders>
            <w:shd w:val="clear" w:color="auto" w:fill="auto"/>
            <w:noWrap/>
            <w:vAlign w:val="bottom"/>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10</w:t>
            </w:r>
          </w:p>
        </w:tc>
        <w:tc>
          <w:tcPr>
            <w:tcW w:w="1063" w:type="dxa"/>
            <w:tcBorders>
              <w:top w:val="nil"/>
              <w:left w:val="nil"/>
              <w:bottom w:val="single" w:sz="4" w:space="0" w:color="auto"/>
              <w:right w:val="single" w:sz="4" w:space="0" w:color="auto"/>
            </w:tcBorders>
          </w:tcPr>
          <w:p w:rsidR="00063F40" w:rsidRPr="00123D73" w:rsidRDefault="00063F40" w:rsidP="00D05962">
            <w:pPr>
              <w:widowControl w:val="0"/>
              <w:spacing w:line="240" w:lineRule="auto"/>
              <w:jc w:val="both"/>
              <w:rPr>
                <w:rFonts w:eastAsia="Times New Roman"/>
                <w:b/>
                <w:szCs w:val="24"/>
              </w:rPr>
            </w:pPr>
            <w:r w:rsidRPr="00123D73">
              <w:rPr>
                <w:rFonts w:eastAsia="Times New Roman"/>
                <w:b/>
                <w:szCs w:val="24"/>
              </w:rPr>
              <w:t>30</w:t>
            </w:r>
          </w:p>
        </w:tc>
      </w:tr>
    </w:tbl>
    <w:p w:rsidR="00DD7A2B" w:rsidRPr="00123D73" w:rsidRDefault="0052596A" w:rsidP="00123D73">
      <w:pPr>
        <w:widowControl w:val="0"/>
        <w:tabs>
          <w:tab w:val="left" w:pos="5235"/>
        </w:tabs>
        <w:jc w:val="both"/>
        <w:rPr>
          <w:b/>
          <w:szCs w:val="24"/>
        </w:rPr>
      </w:pPr>
      <w:r w:rsidRPr="00123D73">
        <w:rPr>
          <w:b/>
          <w:szCs w:val="24"/>
        </w:rPr>
        <w:t xml:space="preserve">Source: </w:t>
      </w:r>
      <w:r w:rsidR="00580FDD" w:rsidRPr="00D05962">
        <w:rPr>
          <w:szCs w:val="24"/>
        </w:rPr>
        <w:t xml:space="preserve">Ward </w:t>
      </w:r>
      <w:r w:rsidR="00D05962" w:rsidRPr="00D05962">
        <w:rPr>
          <w:szCs w:val="24"/>
        </w:rPr>
        <w:t>Office (2021)</w:t>
      </w:r>
    </w:p>
    <w:p w:rsidR="00AF1279" w:rsidRPr="00D05962" w:rsidRDefault="00AF1279" w:rsidP="00123D73">
      <w:pPr>
        <w:widowControl w:val="0"/>
        <w:tabs>
          <w:tab w:val="left" w:pos="5235"/>
        </w:tabs>
        <w:jc w:val="both"/>
        <w:rPr>
          <w:sz w:val="14"/>
          <w:szCs w:val="14"/>
        </w:rPr>
      </w:pPr>
    </w:p>
    <w:p w:rsidR="00181F9F" w:rsidRPr="00123D73" w:rsidRDefault="00181F9F" w:rsidP="00123D73">
      <w:pPr>
        <w:widowControl w:val="0"/>
        <w:tabs>
          <w:tab w:val="left" w:pos="5235"/>
        </w:tabs>
        <w:jc w:val="both"/>
        <w:rPr>
          <w:szCs w:val="24"/>
        </w:rPr>
      </w:pPr>
      <w:r w:rsidRPr="00123D73">
        <w:rPr>
          <w:szCs w:val="24"/>
        </w:rPr>
        <w:t xml:space="preserve">The sample size from youth gathering   points </w:t>
      </w:r>
      <w:r w:rsidR="00361F66" w:rsidRPr="00123D73">
        <w:rPr>
          <w:szCs w:val="24"/>
        </w:rPr>
        <w:t>was</w:t>
      </w:r>
      <w:r w:rsidRPr="00123D73">
        <w:rPr>
          <w:szCs w:val="24"/>
        </w:rPr>
        <w:t xml:space="preserve"> determined </w:t>
      </w:r>
      <w:r w:rsidR="00D05962" w:rsidRPr="00123D73">
        <w:rPr>
          <w:szCs w:val="24"/>
        </w:rPr>
        <w:t>through random</w:t>
      </w:r>
      <w:r w:rsidR="00092A91" w:rsidRPr="00123D73">
        <w:rPr>
          <w:szCs w:val="24"/>
        </w:rPr>
        <w:t xml:space="preserve"> sampling while </w:t>
      </w:r>
      <w:r w:rsidRPr="00123D73">
        <w:rPr>
          <w:szCs w:val="24"/>
        </w:rPr>
        <w:t xml:space="preserve">from </w:t>
      </w:r>
      <w:r w:rsidR="00361F66" w:rsidRPr="00123D73">
        <w:rPr>
          <w:szCs w:val="24"/>
        </w:rPr>
        <w:t>another group</w:t>
      </w:r>
      <w:r w:rsidRPr="00123D73">
        <w:rPr>
          <w:szCs w:val="24"/>
        </w:rPr>
        <w:t xml:space="preserve"> all target population was incorporated in the sample   due to its small number which is manageable in data collection</w:t>
      </w:r>
      <w:r w:rsidR="0091425C" w:rsidRPr="00123D73">
        <w:rPr>
          <w:szCs w:val="24"/>
          <w:shd w:val="clear" w:color="auto" w:fill="FFFFFF"/>
        </w:rPr>
        <w:t xml:space="preserve">, Yerima (2014). </w:t>
      </w:r>
    </w:p>
    <w:p w:rsidR="00AF1279" w:rsidRPr="00D05962" w:rsidRDefault="00AF1279" w:rsidP="00123D73">
      <w:pPr>
        <w:widowControl w:val="0"/>
        <w:tabs>
          <w:tab w:val="left" w:pos="5235"/>
        </w:tabs>
        <w:jc w:val="both"/>
        <w:rPr>
          <w:sz w:val="16"/>
          <w:szCs w:val="16"/>
        </w:rPr>
      </w:pPr>
    </w:p>
    <w:p w:rsidR="005A6FAE" w:rsidRPr="00123D73" w:rsidRDefault="005A6FAE" w:rsidP="00123D73">
      <w:pPr>
        <w:pStyle w:val="Heading3"/>
        <w:keepNext w:val="0"/>
        <w:keepLines w:val="0"/>
        <w:widowControl w:val="0"/>
        <w:rPr>
          <w:szCs w:val="24"/>
        </w:rPr>
      </w:pPr>
      <w:bookmarkStart w:id="83" w:name="_Toc88582687"/>
      <w:bookmarkStart w:id="84" w:name="_Toc119399873"/>
      <w:r w:rsidRPr="00123D73">
        <w:rPr>
          <w:szCs w:val="24"/>
        </w:rPr>
        <w:t>1.</w:t>
      </w:r>
      <w:r w:rsidR="004D6CF4">
        <w:rPr>
          <w:szCs w:val="24"/>
        </w:rPr>
        <w:t>3</w:t>
      </w:r>
      <w:r w:rsidRPr="00123D73">
        <w:rPr>
          <w:szCs w:val="24"/>
        </w:rPr>
        <w:t xml:space="preserve">.3.3 Data Collection </w:t>
      </w:r>
      <w:bookmarkEnd w:id="83"/>
      <w:r w:rsidR="00B37DAD" w:rsidRPr="00123D73">
        <w:rPr>
          <w:szCs w:val="24"/>
        </w:rPr>
        <w:t>Methods</w:t>
      </w:r>
      <w:bookmarkEnd w:id="84"/>
    </w:p>
    <w:p w:rsidR="00DD7A2B" w:rsidRPr="00123D73" w:rsidRDefault="00092A91" w:rsidP="00123D73">
      <w:pPr>
        <w:widowControl w:val="0"/>
        <w:tabs>
          <w:tab w:val="left" w:pos="5235"/>
        </w:tabs>
        <w:jc w:val="both"/>
        <w:rPr>
          <w:szCs w:val="24"/>
        </w:rPr>
      </w:pPr>
      <w:r w:rsidRPr="00123D73">
        <w:rPr>
          <w:szCs w:val="24"/>
        </w:rPr>
        <w:t xml:space="preserve">Data collection tools used included, </w:t>
      </w:r>
      <w:r w:rsidR="00361F66" w:rsidRPr="00123D73">
        <w:rPr>
          <w:szCs w:val="24"/>
        </w:rPr>
        <w:t xml:space="preserve">a </w:t>
      </w:r>
      <w:r w:rsidR="00E2510E" w:rsidRPr="00123D73">
        <w:rPr>
          <w:szCs w:val="24"/>
        </w:rPr>
        <w:t>questionnaire</w:t>
      </w:r>
      <w:r w:rsidR="00CA5DF7" w:rsidRPr="00123D73">
        <w:rPr>
          <w:szCs w:val="24"/>
        </w:rPr>
        <w:t xml:space="preserve">, </w:t>
      </w:r>
      <w:r w:rsidR="00E2510E" w:rsidRPr="00123D73">
        <w:rPr>
          <w:szCs w:val="24"/>
        </w:rPr>
        <w:t>Interview</w:t>
      </w:r>
      <w:r w:rsidR="005A6FAE" w:rsidRPr="00123D73">
        <w:rPr>
          <w:szCs w:val="24"/>
        </w:rPr>
        <w:t>, observation</w:t>
      </w:r>
      <w:r w:rsidR="00361F66" w:rsidRPr="00123D73">
        <w:rPr>
          <w:szCs w:val="24"/>
        </w:rPr>
        <w:t>,</w:t>
      </w:r>
      <w:r w:rsidR="005A6FAE" w:rsidRPr="00123D73">
        <w:rPr>
          <w:szCs w:val="24"/>
        </w:rPr>
        <w:t xml:space="preserve"> and documentary review</w:t>
      </w:r>
      <w:r w:rsidRPr="00123D73">
        <w:rPr>
          <w:szCs w:val="24"/>
        </w:rPr>
        <w:t>.</w:t>
      </w:r>
    </w:p>
    <w:p w:rsidR="00AF1279" w:rsidRPr="00D05962" w:rsidRDefault="00AF1279" w:rsidP="00123D73">
      <w:pPr>
        <w:widowControl w:val="0"/>
        <w:tabs>
          <w:tab w:val="left" w:pos="5235"/>
        </w:tabs>
        <w:jc w:val="both"/>
        <w:rPr>
          <w:sz w:val="16"/>
          <w:szCs w:val="16"/>
        </w:rPr>
      </w:pPr>
    </w:p>
    <w:p w:rsidR="002755F8" w:rsidRPr="00123D73" w:rsidRDefault="004D6CF4" w:rsidP="00123D73">
      <w:pPr>
        <w:pStyle w:val="Heading3"/>
        <w:keepNext w:val="0"/>
        <w:keepLines w:val="0"/>
        <w:widowControl w:val="0"/>
        <w:rPr>
          <w:szCs w:val="24"/>
        </w:rPr>
      </w:pPr>
      <w:bookmarkStart w:id="85" w:name="_Toc88582688"/>
      <w:bookmarkStart w:id="86" w:name="_Toc119399874"/>
      <w:r>
        <w:rPr>
          <w:szCs w:val="24"/>
        </w:rPr>
        <w:t>1.3</w:t>
      </w:r>
      <w:r w:rsidR="000F28DD" w:rsidRPr="00123D73">
        <w:rPr>
          <w:szCs w:val="24"/>
        </w:rPr>
        <w:t xml:space="preserve">.3.3.1 </w:t>
      </w:r>
      <w:r w:rsidR="00331713" w:rsidRPr="00123D73">
        <w:rPr>
          <w:szCs w:val="24"/>
        </w:rPr>
        <w:t xml:space="preserve">Key informant </w:t>
      </w:r>
      <w:r w:rsidR="002755F8" w:rsidRPr="00123D73">
        <w:rPr>
          <w:szCs w:val="24"/>
        </w:rPr>
        <w:t>Interview</w:t>
      </w:r>
      <w:bookmarkEnd w:id="85"/>
      <w:bookmarkEnd w:id="86"/>
    </w:p>
    <w:p w:rsidR="00430D05" w:rsidRPr="00123D73" w:rsidRDefault="002755F8" w:rsidP="00123D73">
      <w:pPr>
        <w:widowControl w:val="0"/>
        <w:jc w:val="both"/>
        <w:rPr>
          <w:szCs w:val="24"/>
        </w:rPr>
      </w:pPr>
      <w:r w:rsidRPr="00123D73">
        <w:rPr>
          <w:szCs w:val="24"/>
        </w:rPr>
        <w:t xml:space="preserve">This is the method of collecting data that involves the presentation of verbal stimuli and </w:t>
      </w:r>
      <w:r w:rsidR="00361F66" w:rsidRPr="00123D73">
        <w:rPr>
          <w:szCs w:val="24"/>
        </w:rPr>
        <w:t>replies</w:t>
      </w:r>
      <w:r w:rsidRPr="00123D73">
        <w:rPr>
          <w:szCs w:val="24"/>
        </w:rPr>
        <w:t xml:space="preserve"> in </w:t>
      </w:r>
      <w:r w:rsidR="00361F66" w:rsidRPr="00123D73">
        <w:rPr>
          <w:szCs w:val="24"/>
        </w:rPr>
        <w:t>terms</w:t>
      </w:r>
      <w:r w:rsidRPr="00123D73">
        <w:rPr>
          <w:szCs w:val="24"/>
        </w:rPr>
        <w:t xml:space="preserve"> of </w:t>
      </w:r>
      <w:r w:rsidR="00361F66" w:rsidRPr="00123D73">
        <w:rPr>
          <w:szCs w:val="24"/>
        </w:rPr>
        <w:t>oral-</w:t>
      </w:r>
      <w:r w:rsidR="00D05962" w:rsidRPr="00123D73">
        <w:rPr>
          <w:szCs w:val="24"/>
        </w:rPr>
        <w:t>verbal responses</w:t>
      </w:r>
      <w:r w:rsidRPr="00123D73">
        <w:rPr>
          <w:szCs w:val="24"/>
        </w:rPr>
        <w:t xml:space="preserve"> (Kothari 20</w:t>
      </w:r>
      <w:r w:rsidR="00CA5DF7" w:rsidRPr="00123D73">
        <w:rPr>
          <w:szCs w:val="24"/>
        </w:rPr>
        <w:t>1</w:t>
      </w:r>
      <w:r w:rsidR="00543C87" w:rsidRPr="00123D73">
        <w:rPr>
          <w:szCs w:val="24"/>
        </w:rPr>
        <w:t>6</w:t>
      </w:r>
      <w:r w:rsidR="00CA5DF7" w:rsidRPr="00123D73">
        <w:rPr>
          <w:szCs w:val="24"/>
        </w:rPr>
        <w:t>).</w:t>
      </w:r>
      <w:r w:rsidRPr="00123D73">
        <w:rPr>
          <w:szCs w:val="24"/>
        </w:rPr>
        <w:t xml:space="preserve"> An interview guide was prepared to assist the researcher collected data through </w:t>
      </w:r>
      <w:r w:rsidR="00361F66" w:rsidRPr="00123D73">
        <w:rPr>
          <w:szCs w:val="24"/>
        </w:rPr>
        <w:t>face-to-</w:t>
      </w:r>
      <w:r w:rsidR="00D05962" w:rsidRPr="00123D73">
        <w:rPr>
          <w:szCs w:val="24"/>
        </w:rPr>
        <w:t>face interviews</w:t>
      </w:r>
      <w:r w:rsidR="00C018DA" w:rsidRPr="00123D73">
        <w:rPr>
          <w:szCs w:val="24"/>
        </w:rPr>
        <w:t>. Respondents</w:t>
      </w:r>
      <w:r w:rsidR="00543C87" w:rsidRPr="00123D73">
        <w:rPr>
          <w:szCs w:val="24"/>
        </w:rPr>
        <w:t xml:space="preserve"> were interviewed purposively for they had required information</w:t>
      </w:r>
      <w:r w:rsidR="002362D7" w:rsidRPr="00123D73">
        <w:rPr>
          <w:szCs w:val="24"/>
        </w:rPr>
        <w:t xml:space="preserve"> and it </w:t>
      </w:r>
      <w:r w:rsidR="002362D7" w:rsidRPr="00123D73">
        <w:rPr>
          <w:szCs w:val="24"/>
        </w:rPr>
        <w:lastRenderedPageBreak/>
        <w:t>was done to all 30 respondents.</w:t>
      </w:r>
    </w:p>
    <w:p w:rsidR="00AF1279" w:rsidRPr="00123D73" w:rsidRDefault="00AF1279" w:rsidP="00123D73">
      <w:pPr>
        <w:widowControl w:val="0"/>
        <w:jc w:val="both"/>
        <w:rPr>
          <w:szCs w:val="24"/>
        </w:rPr>
      </w:pPr>
    </w:p>
    <w:p w:rsidR="002755F8" w:rsidRPr="00123D73" w:rsidRDefault="00430D05" w:rsidP="000E52C6">
      <w:pPr>
        <w:pStyle w:val="Heading3"/>
        <w:keepNext w:val="0"/>
        <w:keepLines w:val="0"/>
        <w:widowControl w:val="0"/>
        <w:numPr>
          <w:ilvl w:val="4"/>
          <w:numId w:val="43"/>
        </w:numPr>
        <w:jc w:val="both"/>
        <w:rPr>
          <w:szCs w:val="24"/>
        </w:rPr>
      </w:pPr>
      <w:bookmarkStart w:id="87" w:name="_Toc88582689"/>
      <w:bookmarkStart w:id="88" w:name="_Toc119399875"/>
      <w:r w:rsidRPr="00123D73">
        <w:rPr>
          <w:szCs w:val="24"/>
        </w:rPr>
        <w:t xml:space="preserve">Focus </w:t>
      </w:r>
      <w:r w:rsidR="000009B8" w:rsidRPr="00123D73">
        <w:rPr>
          <w:szCs w:val="24"/>
        </w:rPr>
        <w:t>Group Discussion (</w:t>
      </w:r>
      <w:r w:rsidR="00E2510E" w:rsidRPr="00123D73">
        <w:rPr>
          <w:szCs w:val="24"/>
        </w:rPr>
        <w:t>FGD)</w:t>
      </w:r>
      <w:bookmarkEnd w:id="87"/>
      <w:bookmarkEnd w:id="88"/>
    </w:p>
    <w:p w:rsidR="00A62B45" w:rsidRPr="00123D73" w:rsidRDefault="000009B8" w:rsidP="00123D73">
      <w:pPr>
        <w:widowControl w:val="0"/>
        <w:shd w:val="clear" w:color="auto" w:fill="FFFFFF"/>
        <w:jc w:val="both"/>
        <w:rPr>
          <w:rFonts w:eastAsia="Times New Roman"/>
          <w:szCs w:val="24"/>
          <w:lang w:eastAsia="en-GB"/>
        </w:rPr>
      </w:pPr>
      <w:r w:rsidRPr="00123D73">
        <w:rPr>
          <w:szCs w:val="24"/>
        </w:rPr>
        <w:t xml:space="preserve">The researcher formed three focus group composed of </w:t>
      </w:r>
      <w:r w:rsidR="00543C87" w:rsidRPr="00123D73">
        <w:rPr>
          <w:szCs w:val="24"/>
        </w:rPr>
        <w:t>t</w:t>
      </w:r>
      <w:r w:rsidR="00CA5DF7" w:rsidRPr="00123D73">
        <w:rPr>
          <w:szCs w:val="24"/>
        </w:rPr>
        <w:t>en people in the group</w:t>
      </w:r>
      <w:r w:rsidR="008B69F5" w:rsidRPr="00123D73">
        <w:rPr>
          <w:szCs w:val="24"/>
        </w:rPr>
        <w:t>. The first group was comprised with</w:t>
      </w:r>
      <w:r w:rsidR="00C018DA" w:rsidRPr="00123D73">
        <w:rPr>
          <w:szCs w:val="24"/>
        </w:rPr>
        <w:t xml:space="preserve"> 10 </w:t>
      </w:r>
      <w:r w:rsidR="008B69F5" w:rsidRPr="00123D73">
        <w:rPr>
          <w:szCs w:val="24"/>
        </w:rPr>
        <w:t>secon</w:t>
      </w:r>
      <w:r w:rsidR="00C018DA" w:rsidRPr="00123D73">
        <w:rPr>
          <w:szCs w:val="24"/>
        </w:rPr>
        <w:t xml:space="preserve">d 10 </w:t>
      </w:r>
      <w:r w:rsidR="008B69F5" w:rsidRPr="00123D73">
        <w:rPr>
          <w:szCs w:val="24"/>
        </w:rPr>
        <w:t>and the third</w:t>
      </w:r>
      <w:r w:rsidR="0075238F" w:rsidRPr="00123D73">
        <w:rPr>
          <w:szCs w:val="24"/>
        </w:rPr>
        <w:t xml:space="preserve"> 10 respondents. </w:t>
      </w:r>
      <w:r w:rsidR="00A85EB4" w:rsidRPr="00123D73">
        <w:rPr>
          <w:szCs w:val="24"/>
        </w:rPr>
        <w:t xml:space="preserve">A focus </w:t>
      </w:r>
      <w:r w:rsidR="008A0DED" w:rsidRPr="00123D73">
        <w:rPr>
          <w:szCs w:val="24"/>
        </w:rPr>
        <w:t>this technique was</w:t>
      </w:r>
      <w:r w:rsidR="00181C81" w:rsidRPr="00123D73">
        <w:rPr>
          <w:szCs w:val="24"/>
        </w:rPr>
        <w:t xml:space="preserve"> guided</w:t>
      </w:r>
      <w:r w:rsidR="00A85EB4" w:rsidRPr="00123D73">
        <w:rPr>
          <w:szCs w:val="24"/>
        </w:rPr>
        <w:t xml:space="preserve"> by </w:t>
      </w:r>
      <w:r w:rsidR="00AE645D" w:rsidRPr="00123D73">
        <w:rPr>
          <w:szCs w:val="24"/>
        </w:rPr>
        <w:t xml:space="preserve">a </w:t>
      </w:r>
      <w:r w:rsidR="00F560E3" w:rsidRPr="00123D73">
        <w:rPr>
          <w:szCs w:val="24"/>
        </w:rPr>
        <w:t>representative</w:t>
      </w:r>
      <w:r w:rsidR="002362D7" w:rsidRPr="00123D73">
        <w:rPr>
          <w:szCs w:val="24"/>
        </w:rPr>
        <w:t xml:space="preserve"> the</w:t>
      </w:r>
      <w:r w:rsidR="00A85EB4" w:rsidRPr="00123D73">
        <w:rPr>
          <w:szCs w:val="24"/>
        </w:rPr>
        <w:t xml:space="preserve"> Focus Group discussion assisted the </w:t>
      </w:r>
      <w:r w:rsidR="00D05962" w:rsidRPr="00123D73">
        <w:rPr>
          <w:szCs w:val="24"/>
        </w:rPr>
        <w:t>researcher to</w:t>
      </w:r>
      <w:r w:rsidR="00181C81" w:rsidRPr="00123D73">
        <w:rPr>
          <w:szCs w:val="24"/>
        </w:rPr>
        <w:t xml:space="preserve"> learn</w:t>
      </w:r>
      <w:r w:rsidR="00A85EB4" w:rsidRPr="00123D73">
        <w:rPr>
          <w:szCs w:val="24"/>
        </w:rPr>
        <w:t xml:space="preserve"> more about opinions on a designated topic, and then it guided future action</w:t>
      </w:r>
      <w:r w:rsidR="007423D6" w:rsidRPr="00123D73">
        <w:rPr>
          <w:szCs w:val="24"/>
          <w:shd w:val="clear" w:color="auto" w:fill="FFFFFF"/>
        </w:rPr>
        <w:t>, Yerima, (2014).</w:t>
      </w:r>
      <w:r w:rsidR="00D05962">
        <w:rPr>
          <w:szCs w:val="24"/>
          <w:shd w:val="clear" w:color="auto" w:fill="FFFFFF"/>
        </w:rPr>
        <w:t xml:space="preserve"> </w:t>
      </w:r>
      <w:r w:rsidR="00A62B45" w:rsidRPr="00123D73">
        <w:rPr>
          <w:szCs w:val="24"/>
        </w:rPr>
        <w:t xml:space="preserve">The </w:t>
      </w:r>
      <w:r w:rsidR="00D05962" w:rsidRPr="00123D73">
        <w:rPr>
          <w:szCs w:val="24"/>
        </w:rPr>
        <w:t>researcher</w:t>
      </w:r>
      <w:r w:rsidR="00A62B45" w:rsidRPr="00123D73">
        <w:rPr>
          <w:szCs w:val="24"/>
        </w:rPr>
        <w:t xml:space="preserve"> conducted the group discussion in the following ways. During group discussion the </w:t>
      </w:r>
      <w:r w:rsidR="00D05962" w:rsidRPr="00123D73">
        <w:rPr>
          <w:szCs w:val="24"/>
        </w:rPr>
        <w:t>researcher</w:t>
      </w:r>
      <w:r w:rsidR="00A62B45" w:rsidRPr="00123D73">
        <w:rPr>
          <w:szCs w:val="24"/>
        </w:rPr>
        <w:t xml:space="preserve"> was able to Summarize</w:t>
      </w:r>
      <w:r w:rsidR="00A62B45" w:rsidRPr="00123D73">
        <w:rPr>
          <w:rFonts w:eastAsia="Times New Roman"/>
          <w:szCs w:val="24"/>
          <w:lang w:eastAsia="en-GB"/>
        </w:rPr>
        <w:t xml:space="preserve"> what have been discussed, and ask if the group agrees. Questions asked were Phrased in the in a different way. Responded were asked if anyone else has any comments on that question. The </w:t>
      </w:r>
      <w:r w:rsidR="00D05962" w:rsidRPr="00123D73">
        <w:rPr>
          <w:rFonts w:eastAsia="Times New Roman"/>
          <w:szCs w:val="24"/>
          <w:lang w:eastAsia="en-GB"/>
        </w:rPr>
        <w:t>researcher</w:t>
      </w:r>
      <w:r w:rsidR="00A62B45" w:rsidRPr="00123D73">
        <w:rPr>
          <w:rFonts w:eastAsia="Times New Roman"/>
          <w:szCs w:val="24"/>
          <w:lang w:eastAsia="en-GB"/>
        </w:rPr>
        <w:t xml:space="preserve"> asked a follow-up question while making a brief eye contact, to see respondents especially with those who may not have spoken. After ensuring the participation of all every information were recorded for analysis</w:t>
      </w:r>
    </w:p>
    <w:p w:rsidR="005F6DFD" w:rsidRPr="00123D73" w:rsidRDefault="005F6DFD" w:rsidP="00123D73">
      <w:pPr>
        <w:widowControl w:val="0"/>
        <w:jc w:val="both"/>
        <w:rPr>
          <w:szCs w:val="24"/>
        </w:rPr>
      </w:pPr>
    </w:p>
    <w:p w:rsidR="00F610E6" w:rsidRPr="00123D73" w:rsidRDefault="000F28DD" w:rsidP="00123D73">
      <w:pPr>
        <w:pStyle w:val="Heading3"/>
        <w:keepNext w:val="0"/>
        <w:keepLines w:val="0"/>
        <w:widowControl w:val="0"/>
        <w:rPr>
          <w:szCs w:val="24"/>
        </w:rPr>
      </w:pPr>
      <w:bookmarkStart w:id="89" w:name="_Toc88582690"/>
      <w:bookmarkStart w:id="90" w:name="_Toc119399876"/>
      <w:r w:rsidRPr="00123D73">
        <w:rPr>
          <w:szCs w:val="24"/>
        </w:rPr>
        <w:t>1.</w:t>
      </w:r>
      <w:r w:rsidR="004D6CF4">
        <w:rPr>
          <w:szCs w:val="24"/>
        </w:rPr>
        <w:t>3</w:t>
      </w:r>
      <w:r w:rsidRPr="00123D73">
        <w:rPr>
          <w:szCs w:val="24"/>
        </w:rPr>
        <w:t xml:space="preserve">.3.3.3 </w:t>
      </w:r>
      <w:r w:rsidR="00F610E6" w:rsidRPr="00123D73">
        <w:rPr>
          <w:szCs w:val="24"/>
        </w:rPr>
        <w:t>Observation</w:t>
      </w:r>
      <w:bookmarkEnd w:id="89"/>
      <w:bookmarkEnd w:id="90"/>
    </w:p>
    <w:p w:rsidR="006564BF" w:rsidRPr="00123D73" w:rsidRDefault="00F560E3" w:rsidP="00D05962">
      <w:pPr>
        <w:widowControl w:val="0"/>
        <w:spacing w:before="120"/>
        <w:jc w:val="both"/>
        <w:rPr>
          <w:szCs w:val="24"/>
        </w:rPr>
      </w:pPr>
      <w:r w:rsidRPr="00123D73">
        <w:rPr>
          <w:szCs w:val="24"/>
        </w:rPr>
        <w:t>This method</w:t>
      </w:r>
      <w:r w:rsidR="00361F66" w:rsidRPr="00123D73">
        <w:rPr>
          <w:szCs w:val="24"/>
        </w:rPr>
        <w:t xml:space="preserve"> that</w:t>
      </w:r>
      <w:r w:rsidR="00295D26" w:rsidRPr="00123D73">
        <w:rPr>
          <w:szCs w:val="24"/>
        </w:rPr>
        <w:t xml:space="preserve"> was used to acquire first hand, live sensory </w:t>
      </w:r>
      <w:r w:rsidR="00361F66" w:rsidRPr="00123D73">
        <w:rPr>
          <w:szCs w:val="24"/>
        </w:rPr>
        <w:t>accounts</w:t>
      </w:r>
      <w:r w:rsidR="00295D26" w:rsidRPr="00123D73">
        <w:rPr>
          <w:szCs w:val="24"/>
        </w:rPr>
        <w:t xml:space="preserve"> of phenomena as they occur in a </w:t>
      </w:r>
      <w:r w:rsidR="00361F66" w:rsidRPr="00123D73">
        <w:rPr>
          <w:szCs w:val="24"/>
        </w:rPr>
        <w:t>real-world</w:t>
      </w:r>
      <w:r w:rsidR="002D2E86" w:rsidRPr="00123D73">
        <w:rPr>
          <w:szCs w:val="24"/>
        </w:rPr>
        <w:t xml:space="preserve"> setting</w:t>
      </w:r>
      <w:r w:rsidR="00295D26" w:rsidRPr="00123D73">
        <w:rPr>
          <w:szCs w:val="24"/>
        </w:rPr>
        <w:t xml:space="preserve"> (Goetz and Lecompte, </w:t>
      </w:r>
      <w:r w:rsidR="00CA5DF7" w:rsidRPr="00123D73">
        <w:rPr>
          <w:szCs w:val="24"/>
        </w:rPr>
        <w:t xml:space="preserve">(2016) </w:t>
      </w:r>
      <w:r w:rsidR="00361F66" w:rsidRPr="00123D73">
        <w:rPr>
          <w:szCs w:val="24"/>
        </w:rPr>
        <w:t>Non-participant’s</w:t>
      </w:r>
      <w:r w:rsidR="00295D26" w:rsidRPr="00123D73">
        <w:rPr>
          <w:szCs w:val="24"/>
        </w:rPr>
        <w:t xml:space="preserve"> observation method was used during the assessment in this case, the researcher was not included into </w:t>
      </w:r>
      <w:r w:rsidR="00E2510E" w:rsidRPr="00123D73">
        <w:rPr>
          <w:szCs w:val="24"/>
        </w:rPr>
        <w:t>respondent’s</w:t>
      </w:r>
      <w:r w:rsidR="00295D26" w:rsidRPr="00123D73">
        <w:rPr>
          <w:szCs w:val="24"/>
        </w:rPr>
        <w:t xml:space="preserve"> activities</w:t>
      </w:r>
      <w:r w:rsidR="00092A91" w:rsidRPr="00123D73">
        <w:rPr>
          <w:szCs w:val="24"/>
        </w:rPr>
        <w:t xml:space="preserve"> she </w:t>
      </w:r>
      <w:r w:rsidR="00295D26" w:rsidRPr="00123D73">
        <w:rPr>
          <w:szCs w:val="24"/>
        </w:rPr>
        <w:t xml:space="preserve">was moving around observing their day to day activities which may increase their income, </w:t>
      </w:r>
      <w:r w:rsidR="006564BF" w:rsidRPr="00123D73">
        <w:rPr>
          <w:szCs w:val="24"/>
        </w:rPr>
        <w:t xml:space="preserve">the </w:t>
      </w:r>
      <w:r w:rsidR="00361F66" w:rsidRPr="00123D73">
        <w:rPr>
          <w:szCs w:val="24"/>
        </w:rPr>
        <w:t>researcher</w:t>
      </w:r>
      <w:r w:rsidR="006564BF" w:rsidRPr="00123D73">
        <w:rPr>
          <w:szCs w:val="24"/>
        </w:rPr>
        <w:t xml:space="preserve"> were able to </w:t>
      </w:r>
      <w:r w:rsidR="006564BF" w:rsidRPr="00123D73">
        <w:rPr>
          <w:rStyle w:val="Strong"/>
          <w:b w:val="0"/>
          <w:szCs w:val="24"/>
        </w:rPr>
        <w:t xml:space="preserve">observe and take </w:t>
      </w:r>
      <w:r w:rsidR="00D05962" w:rsidRPr="00123D73">
        <w:rPr>
          <w:rStyle w:val="Strong"/>
          <w:b w:val="0"/>
          <w:szCs w:val="24"/>
        </w:rPr>
        <w:t>notes</w:t>
      </w:r>
      <w:r w:rsidR="00D05962" w:rsidRPr="00123D73">
        <w:rPr>
          <w:szCs w:val="24"/>
        </w:rPr>
        <w:t xml:space="preserve"> and</w:t>
      </w:r>
      <w:r w:rsidR="007423D6" w:rsidRPr="00123D73">
        <w:rPr>
          <w:szCs w:val="24"/>
        </w:rPr>
        <w:t xml:space="preserve"> </w:t>
      </w:r>
      <w:r w:rsidR="00D05962" w:rsidRPr="00123D73">
        <w:rPr>
          <w:szCs w:val="24"/>
        </w:rPr>
        <w:t>visiting the</w:t>
      </w:r>
      <w:r w:rsidR="006564BF" w:rsidRPr="00123D73">
        <w:rPr>
          <w:szCs w:val="24"/>
        </w:rPr>
        <w:t xml:space="preserve"> space </w:t>
      </w:r>
      <w:r w:rsidR="00D05962" w:rsidRPr="00123D73">
        <w:rPr>
          <w:szCs w:val="24"/>
        </w:rPr>
        <w:t>hope to</w:t>
      </w:r>
      <w:r w:rsidR="006564BF" w:rsidRPr="00123D73">
        <w:rPr>
          <w:szCs w:val="24"/>
        </w:rPr>
        <w:t xml:space="preserve"> get information from.  </w:t>
      </w:r>
      <w:r w:rsidR="00D37072" w:rsidRPr="00123D73">
        <w:rPr>
          <w:szCs w:val="24"/>
        </w:rPr>
        <w:t xml:space="preserve">Generally, the </w:t>
      </w:r>
      <w:r w:rsidR="00D05962" w:rsidRPr="00123D73">
        <w:rPr>
          <w:szCs w:val="24"/>
        </w:rPr>
        <w:t>researcher</w:t>
      </w:r>
      <w:r w:rsidR="00D37072" w:rsidRPr="00123D73">
        <w:rPr>
          <w:szCs w:val="24"/>
        </w:rPr>
        <w:t xml:space="preserve"> were observing the practical aspect of how the respondents were doing their activities and taking a clear note </w:t>
      </w:r>
      <w:r w:rsidR="00016AF8" w:rsidRPr="00123D73">
        <w:rPr>
          <w:szCs w:val="24"/>
        </w:rPr>
        <w:t>for analysis</w:t>
      </w:r>
      <w:r w:rsidR="006564BF" w:rsidRPr="00123D73">
        <w:rPr>
          <w:szCs w:val="24"/>
        </w:rPr>
        <w:t>.</w:t>
      </w:r>
    </w:p>
    <w:p w:rsidR="000F28DD" w:rsidRPr="00123D73" w:rsidRDefault="004D6CF4" w:rsidP="00123D73">
      <w:pPr>
        <w:pStyle w:val="Heading3"/>
        <w:keepNext w:val="0"/>
        <w:keepLines w:val="0"/>
        <w:widowControl w:val="0"/>
        <w:rPr>
          <w:szCs w:val="24"/>
        </w:rPr>
      </w:pPr>
      <w:bookmarkStart w:id="91" w:name="_Toc52207010"/>
      <w:bookmarkStart w:id="92" w:name="_Toc88582691"/>
      <w:bookmarkStart w:id="93" w:name="_Toc119399877"/>
      <w:r>
        <w:rPr>
          <w:szCs w:val="24"/>
        </w:rPr>
        <w:lastRenderedPageBreak/>
        <w:t>1.3</w:t>
      </w:r>
      <w:r w:rsidR="000F28DD" w:rsidRPr="00123D73">
        <w:rPr>
          <w:szCs w:val="24"/>
        </w:rPr>
        <w:t>.3.3.4 Questionnaires</w:t>
      </w:r>
      <w:bookmarkEnd w:id="91"/>
      <w:bookmarkEnd w:id="92"/>
      <w:bookmarkEnd w:id="93"/>
    </w:p>
    <w:p w:rsidR="0011673C" w:rsidRPr="00123D73" w:rsidRDefault="000F28DD" w:rsidP="00522D34">
      <w:pPr>
        <w:widowControl w:val="0"/>
        <w:autoSpaceDE w:val="0"/>
        <w:autoSpaceDN w:val="0"/>
        <w:adjustRightInd w:val="0"/>
        <w:ind w:right="26"/>
        <w:jc w:val="both"/>
        <w:rPr>
          <w:szCs w:val="24"/>
        </w:rPr>
      </w:pPr>
      <w:bookmarkStart w:id="94" w:name="_Toc52207011"/>
      <w:r w:rsidRPr="00123D73">
        <w:rPr>
          <w:szCs w:val="24"/>
          <w:shd w:val="clear" w:color="auto" w:fill="FFFFFF"/>
        </w:rPr>
        <w:t>A questionnaire is a research instrument</w:t>
      </w:r>
      <w:r w:rsidR="002362D7" w:rsidRPr="00123D73">
        <w:rPr>
          <w:szCs w:val="24"/>
          <w:shd w:val="clear" w:color="auto" w:fill="FFFFFF"/>
        </w:rPr>
        <w:t xml:space="preserve"> or tool consisting</w:t>
      </w:r>
      <w:r w:rsidRPr="00123D73">
        <w:rPr>
          <w:szCs w:val="24"/>
          <w:shd w:val="clear" w:color="auto" w:fill="FFFFFF"/>
        </w:rPr>
        <w:t xml:space="preserve"> of a series of questions for the purpose of gathering information from respondents (Saul, 2018). </w:t>
      </w:r>
      <w:r w:rsidR="00582814" w:rsidRPr="00123D73">
        <w:rPr>
          <w:szCs w:val="24"/>
        </w:rPr>
        <w:t>A structured</w:t>
      </w:r>
      <w:r w:rsidRPr="00123D73">
        <w:rPr>
          <w:szCs w:val="24"/>
        </w:rPr>
        <w:t xml:space="preserve"> questionnaire was designed and translated in Swahili since most of </w:t>
      </w:r>
      <w:r w:rsidR="00522D34" w:rsidRPr="00123D73">
        <w:rPr>
          <w:szCs w:val="24"/>
        </w:rPr>
        <w:t>the respondents</w:t>
      </w:r>
      <w:r w:rsidR="00522D34">
        <w:rPr>
          <w:szCs w:val="24"/>
        </w:rPr>
        <w:t xml:space="preserve"> </w:t>
      </w:r>
      <w:r w:rsidR="00582814" w:rsidRPr="00123D73">
        <w:rPr>
          <w:szCs w:val="24"/>
        </w:rPr>
        <w:t xml:space="preserve">were </w:t>
      </w:r>
      <w:r w:rsidR="000511B1" w:rsidRPr="00123D73">
        <w:rPr>
          <w:szCs w:val="24"/>
        </w:rPr>
        <w:t>not</w:t>
      </w:r>
      <w:r w:rsidRPr="00123D73">
        <w:rPr>
          <w:szCs w:val="24"/>
        </w:rPr>
        <w:t xml:space="preserve"> familiar with </w:t>
      </w:r>
      <w:r w:rsidR="00361F66" w:rsidRPr="00123D73">
        <w:rPr>
          <w:szCs w:val="24"/>
        </w:rPr>
        <w:t xml:space="preserve">the </w:t>
      </w:r>
      <w:r w:rsidRPr="00123D73">
        <w:rPr>
          <w:szCs w:val="24"/>
        </w:rPr>
        <w:t xml:space="preserve">English language. </w:t>
      </w:r>
      <w:r w:rsidR="00E735FB" w:rsidRPr="00123D73">
        <w:rPr>
          <w:szCs w:val="24"/>
        </w:rPr>
        <w:t xml:space="preserve">The </w:t>
      </w:r>
      <w:r w:rsidR="00361F66" w:rsidRPr="00123D73">
        <w:rPr>
          <w:szCs w:val="24"/>
        </w:rPr>
        <w:t>researcher</w:t>
      </w:r>
      <w:r w:rsidR="00E735FB" w:rsidRPr="00123D73">
        <w:rPr>
          <w:szCs w:val="24"/>
        </w:rPr>
        <w:t xml:space="preserve"> was able to walk to collect those </w:t>
      </w:r>
      <w:r w:rsidR="00522D34" w:rsidRPr="00123D73">
        <w:rPr>
          <w:szCs w:val="24"/>
        </w:rPr>
        <w:t>questionnaires from the respondent of which face-to-face questions were</w:t>
      </w:r>
      <w:r w:rsidR="00E735FB" w:rsidRPr="00123D73">
        <w:rPr>
          <w:szCs w:val="24"/>
        </w:rPr>
        <w:t xml:space="preserve"> used as the way to get </w:t>
      </w:r>
      <w:r w:rsidR="00522D34" w:rsidRPr="00123D73">
        <w:rPr>
          <w:szCs w:val="24"/>
        </w:rPr>
        <w:t>information</w:t>
      </w:r>
      <w:r w:rsidR="00522D34" w:rsidRPr="00123D73">
        <w:rPr>
          <w:bCs/>
          <w:szCs w:val="24"/>
        </w:rPr>
        <w:t>.</w:t>
      </w:r>
      <w:r w:rsidR="00522D34" w:rsidRPr="00123D73">
        <w:rPr>
          <w:szCs w:val="24"/>
          <w:shd w:val="clear" w:color="auto" w:fill="FFFFFF"/>
        </w:rPr>
        <w:t xml:space="preserve"> Main</w:t>
      </w:r>
      <w:r w:rsidR="00016AF8" w:rsidRPr="00123D73">
        <w:rPr>
          <w:szCs w:val="24"/>
          <w:shd w:val="clear" w:color="auto" w:fill="FFFFFF"/>
        </w:rPr>
        <w:t xml:space="preserve"> methods of reaching the respondents used included personal</w:t>
      </w:r>
      <w:r w:rsidR="00016AF8" w:rsidRPr="00123D73">
        <w:rPr>
          <w:bCs/>
          <w:szCs w:val="24"/>
          <w:shd w:val="clear" w:color="auto" w:fill="FFFFFF"/>
        </w:rPr>
        <w:t xml:space="preserve"> contact, interview, and telephone interview</w:t>
      </w:r>
      <w:r w:rsidR="007423D6" w:rsidRPr="00123D73">
        <w:rPr>
          <w:szCs w:val="24"/>
          <w:shd w:val="clear" w:color="auto" w:fill="FFFFFF"/>
        </w:rPr>
        <w:t>, Tening, (2014).</w:t>
      </w:r>
      <w:r w:rsidR="00016AF8" w:rsidRPr="00123D73">
        <w:rPr>
          <w:szCs w:val="24"/>
          <w:shd w:val="clear" w:color="auto" w:fill="FFFFFF"/>
        </w:rPr>
        <w:t xml:space="preserve"> Before writing the questionnaire researcher should decide on the questionnaire content</w:t>
      </w:r>
      <w:r w:rsidR="00016AF8" w:rsidRPr="00123D73">
        <w:rPr>
          <w:bCs/>
          <w:szCs w:val="24"/>
        </w:rPr>
        <w:t xml:space="preserve">. </w:t>
      </w:r>
      <w:r w:rsidR="000B5F44" w:rsidRPr="00123D73">
        <w:rPr>
          <w:szCs w:val="24"/>
        </w:rPr>
        <w:t xml:space="preserve">Based on </w:t>
      </w:r>
      <w:r w:rsidR="00522D34" w:rsidRPr="00123D73">
        <w:rPr>
          <w:szCs w:val="24"/>
        </w:rPr>
        <w:t>the questionnaires</w:t>
      </w:r>
      <w:r w:rsidRPr="00123D73">
        <w:rPr>
          <w:szCs w:val="24"/>
        </w:rPr>
        <w:t xml:space="preserve"> the researcher managed to know the correspondents, age, marital status, </w:t>
      </w:r>
      <w:r w:rsidR="000B5F44" w:rsidRPr="00123D73">
        <w:rPr>
          <w:szCs w:val="24"/>
        </w:rPr>
        <w:t>instruction</w:t>
      </w:r>
      <w:r w:rsidRPr="00123D73">
        <w:rPr>
          <w:szCs w:val="24"/>
        </w:rPr>
        <w:t xml:space="preserve">, and </w:t>
      </w:r>
      <w:r w:rsidR="000B5F44" w:rsidRPr="00123D73">
        <w:rPr>
          <w:szCs w:val="24"/>
        </w:rPr>
        <w:t>evidence</w:t>
      </w:r>
      <w:r w:rsidR="00522D34">
        <w:rPr>
          <w:szCs w:val="24"/>
        </w:rPr>
        <w:t xml:space="preserve"> in</w:t>
      </w:r>
      <w:r w:rsidR="00582814" w:rsidRPr="00123D73">
        <w:rPr>
          <w:szCs w:val="24"/>
        </w:rPr>
        <w:t>come</w:t>
      </w:r>
      <w:r w:rsidR="00522D34">
        <w:rPr>
          <w:szCs w:val="24"/>
        </w:rPr>
        <w:t xml:space="preserve"> </w:t>
      </w:r>
      <w:r w:rsidR="00582814" w:rsidRPr="00123D73">
        <w:rPr>
          <w:szCs w:val="24"/>
        </w:rPr>
        <w:t>generating</w:t>
      </w:r>
      <w:r w:rsidR="00522D34">
        <w:rPr>
          <w:szCs w:val="24"/>
        </w:rPr>
        <w:t xml:space="preserve"> </w:t>
      </w:r>
      <w:r w:rsidRPr="00123D73">
        <w:rPr>
          <w:szCs w:val="24"/>
        </w:rPr>
        <w:t xml:space="preserve">activities found </w:t>
      </w:r>
      <w:bookmarkEnd w:id="94"/>
      <w:r w:rsidRPr="00123D73">
        <w:rPr>
          <w:szCs w:val="24"/>
        </w:rPr>
        <w:t xml:space="preserve">in the </w:t>
      </w:r>
      <w:r w:rsidR="007669F0" w:rsidRPr="00123D73">
        <w:rPr>
          <w:szCs w:val="24"/>
        </w:rPr>
        <w:t>Community</w:t>
      </w:r>
      <w:r w:rsidRPr="00123D73">
        <w:rPr>
          <w:szCs w:val="24"/>
        </w:rPr>
        <w:t>.</w:t>
      </w:r>
      <w:bookmarkStart w:id="95" w:name="_Toc52207014"/>
      <w:bookmarkEnd w:id="95"/>
    </w:p>
    <w:p w:rsidR="00AF1279" w:rsidRPr="00522D34" w:rsidRDefault="00AF1279" w:rsidP="00522D34">
      <w:pPr>
        <w:widowControl w:val="0"/>
        <w:autoSpaceDE w:val="0"/>
        <w:autoSpaceDN w:val="0"/>
        <w:adjustRightInd w:val="0"/>
        <w:ind w:right="26"/>
        <w:jc w:val="both"/>
        <w:rPr>
          <w:bCs/>
          <w:sz w:val="16"/>
          <w:szCs w:val="16"/>
        </w:rPr>
      </w:pPr>
    </w:p>
    <w:p w:rsidR="0011673C" w:rsidRPr="00123D73" w:rsidRDefault="004D6CF4" w:rsidP="00522D34">
      <w:pPr>
        <w:pStyle w:val="Heading3"/>
        <w:keepNext w:val="0"/>
        <w:keepLines w:val="0"/>
        <w:widowControl w:val="0"/>
        <w:rPr>
          <w:szCs w:val="24"/>
        </w:rPr>
      </w:pPr>
      <w:bookmarkStart w:id="96" w:name="_Toc52207015"/>
      <w:bookmarkStart w:id="97" w:name="_Toc88582692"/>
      <w:bookmarkStart w:id="98" w:name="_Toc119399878"/>
      <w:r>
        <w:rPr>
          <w:szCs w:val="24"/>
        </w:rPr>
        <w:t>1.3</w:t>
      </w:r>
      <w:r w:rsidR="006A248B" w:rsidRPr="00123D73">
        <w:rPr>
          <w:szCs w:val="24"/>
        </w:rPr>
        <w:t>.3.3.5</w:t>
      </w:r>
      <w:r w:rsidR="0011673C" w:rsidRPr="00123D73">
        <w:rPr>
          <w:szCs w:val="24"/>
        </w:rPr>
        <w:t xml:space="preserve"> Documentary Review</w:t>
      </w:r>
      <w:bookmarkEnd w:id="96"/>
      <w:bookmarkEnd w:id="97"/>
      <w:r w:rsidR="00755334" w:rsidRPr="00123D73">
        <w:rPr>
          <w:szCs w:val="24"/>
        </w:rPr>
        <w:t xml:space="preserve"> Method</w:t>
      </w:r>
      <w:bookmarkEnd w:id="98"/>
    </w:p>
    <w:p w:rsidR="000F28DD" w:rsidRDefault="0011673C" w:rsidP="00522D34">
      <w:pPr>
        <w:widowControl w:val="0"/>
        <w:autoSpaceDE w:val="0"/>
        <w:autoSpaceDN w:val="0"/>
        <w:adjustRightInd w:val="0"/>
        <w:ind w:right="26"/>
        <w:jc w:val="both"/>
        <w:rPr>
          <w:szCs w:val="24"/>
          <w:shd w:val="clear" w:color="auto" w:fill="FFFFFF"/>
        </w:rPr>
      </w:pPr>
      <w:bookmarkStart w:id="99" w:name="_Toc52207016"/>
      <w:r w:rsidRPr="00123D73">
        <w:rPr>
          <w:szCs w:val="24"/>
          <w:shd w:val="clear" w:color="auto" w:fill="FFFFFF"/>
        </w:rPr>
        <w:t>Documentary analysis (document analysis) is a type of qualitative research in which documents are reviewed by the analyst to assess an appraisal theme, (Saul 2018). Researcher reviewed different document including different research done, Community development report, and different publication with the relevance subject to this project</w:t>
      </w:r>
      <w:r w:rsidR="00BD7FE9" w:rsidRPr="00123D73">
        <w:rPr>
          <w:szCs w:val="24"/>
          <w:shd w:val="clear" w:color="auto" w:fill="FFFFFF"/>
        </w:rPr>
        <w:t xml:space="preserve"> and was able to capture the information related to the topic</w:t>
      </w:r>
      <w:r w:rsidRPr="00123D73">
        <w:rPr>
          <w:szCs w:val="24"/>
          <w:shd w:val="clear" w:color="auto" w:fill="FFFFFF"/>
        </w:rPr>
        <w:t xml:space="preserve">. </w:t>
      </w:r>
      <w:bookmarkEnd w:id="99"/>
    </w:p>
    <w:p w:rsidR="00522D34" w:rsidRPr="00522D34" w:rsidRDefault="00522D34" w:rsidP="00522D34">
      <w:pPr>
        <w:widowControl w:val="0"/>
        <w:autoSpaceDE w:val="0"/>
        <w:autoSpaceDN w:val="0"/>
        <w:adjustRightInd w:val="0"/>
        <w:ind w:right="26"/>
        <w:jc w:val="both"/>
        <w:rPr>
          <w:sz w:val="16"/>
          <w:szCs w:val="16"/>
          <w:shd w:val="clear" w:color="auto" w:fill="FFFFFF"/>
        </w:rPr>
      </w:pPr>
    </w:p>
    <w:p w:rsidR="002D2E86" w:rsidRPr="00123D73" w:rsidRDefault="004D6CF4" w:rsidP="00522D34">
      <w:pPr>
        <w:pStyle w:val="Heading3"/>
        <w:keepNext w:val="0"/>
        <w:keepLines w:val="0"/>
        <w:widowControl w:val="0"/>
        <w:rPr>
          <w:szCs w:val="24"/>
        </w:rPr>
      </w:pPr>
      <w:bookmarkStart w:id="100" w:name="_Toc88582693"/>
      <w:bookmarkStart w:id="101" w:name="_Toc119399879"/>
      <w:r>
        <w:rPr>
          <w:szCs w:val="24"/>
        </w:rPr>
        <w:t>1.3</w:t>
      </w:r>
      <w:r w:rsidR="002D2E86" w:rsidRPr="00123D73">
        <w:rPr>
          <w:szCs w:val="24"/>
        </w:rPr>
        <w:t>.3.4 Data analysis</w:t>
      </w:r>
      <w:bookmarkEnd w:id="101"/>
      <w:r w:rsidR="002D2E86" w:rsidRPr="00123D73">
        <w:rPr>
          <w:szCs w:val="24"/>
        </w:rPr>
        <w:t xml:space="preserve"> </w:t>
      </w:r>
      <w:bookmarkEnd w:id="100"/>
    </w:p>
    <w:p w:rsidR="002D2E86" w:rsidRPr="00123D73" w:rsidRDefault="00E47173" w:rsidP="00123D73">
      <w:pPr>
        <w:widowControl w:val="0"/>
        <w:autoSpaceDE w:val="0"/>
        <w:autoSpaceDN w:val="0"/>
        <w:adjustRightInd w:val="0"/>
        <w:spacing w:afterLines="40"/>
        <w:ind w:right="26"/>
        <w:jc w:val="both"/>
        <w:rPr>
          <w:szCs w:val="24"/>
          <w:shd w:val="clear" w:color="auto" w:fill="FFFFFF"/>
        </w:rPr>
      </w:pPr>
      <w:r w:rsidRPr="00123D73">
        <w:rPr>
          <w:szCs w:val="24"/>
          <w:shd w:val="clear" w:color="auto" w:fill="FFFFFF"/>
        </w:rPr>
        <w:t xml:space="preserve">The </w:t>
      </w:r>
      <w:r w:rsidR="00522D34" w:rsidRPr="00123D73">
        <w:rPr>
          <w:szCs w:val="24"/>
          <w:shd w:val="clear" w:color="auto" w:fill="FFFFFF"/>
        </w:rPr>
        <w:t>data found</w:t>
      </w:r>
      <w:r w:rsidR="00522D34">
        <w:rPr>
          <w:szCs w:val="24"/>
          <w:shd w:val="clear" w:color="auto" w:fill="FFFFFF"/>
        </w:rPr>
        <w:t xml:space="preserve"> </w:t>
      </w:r>
      <w:r w:rsidRPr="00123D73">
        <w:rPr>
          <w:szCs w:val="24"/>
          <w:shd w:val="clear" w:color="auto" w:fill="FFFFFF"/>
        </w:rPr>
        <w:t>from the field</w:t>
      </w:r>
      <w:r w:rsidR="005F6DFD" w:rsidRPr="00123D73">
        <w:rPr>
          <w:szCs w:val="24"/>
          <w:shd w:val="clear" w:color="auto" w:fill="FFFFFF"/>
        </w:rPr>
        <w:t xml:space="preserve"> </w:t>
      </w:r>
      <w:r w:rsidR="00522D34" w:rsidRPr="00123D73">
        <w:rPr>
          <w:szCs w:val="24"/>
          <w:shd w:val="clear" w:color="auto" w:fill="FFFFFF"/>
        </w:rPr>
        <w:t>were examined</w:t>
      </w:r>
      <w:r w:rsidR="00522D34">
        <w:rPr>
          <w:szCs w:val="24"/>
          <w:shd w:val="clear" w:color="auto" w:fill="FFFFFF"/>
        </w:rPr>
        <w:t xml:space="preserve"> </w:t>
      </w:r>
      <w:r w:rsidR="00A11553" w:rsidRPr="00123D73">
        <w:rPr>
          <w:szCs w:val="24"/>
          <w:shd w:val="clear" w:color="auto" w:fill="FFFFFF"/>
        </w:rPr>
        <w:t xml:space="preserve">by using </w:t>
      </w:r>
      <w:r w:rsidR="002D2E86" w:rsidRPr="00123D73">
        <w:rPr>
          <w:szCs w:val="24"/>
          <w:shd w:val="clear" w:color="auto" w:fill="FFFFFF"/>
        </w:rPr>
        <w:t>Statistical Pac</w:t>
      </w:r>
      <w:r w:rsidR="00727A42" w:rsidRPr="00123D73">
        <w:rPr>
          <w:szCs w:val="24"/>
          <w:shd w:val="clear" w:color="auto" w:fill="FFFFFF"/>
        </w:rPr>
        <w:t xml:space="preserve">kage for Social Sciences (SPSS) and </w:t>
      </w:r>
      <w:r w:rsidR="004A0E3A" w:rsidRPr="00123D73">
        <w:rPr>
          <w:szCs w:val="24"/>
          <w:shd w:val="clear" w:color="auto" w:fill="FFFFFF"/>
        </w:rPr>
        <w:t>excel were</w:t>
      </w:r>
      <w:r w:rsidR="00727A42" w:rsidRPr="00123D73">
        <w:rPr>
          <w:szCs w:val="24"/>
          <w:shd w:val="clear" w:color="auto" w:fill="FFFFFF"/>
        </w:rPr>
        <w:t xml:space="preserve"> major </w:t>
      </w:r>
      <w:r w:rsidR="004D7DD1" w:rsidRPr="00123D73">
        <w:rPr>
          <w:szCs w:val="24"/>
          <w:shd w:val="clear" w:color="auto" w:fill="FFFFFF"/>
        </w:rPr>
        <w:t>tools aiding</w:t>
      </w:r>
      <w:r w:rsidR="00E0253E" w:rsidRPr="00123D73">
        <w:rPr>
          <w:szCs w:val="24"/>
          <w:shd w:val="clear" w:color="auto" w:fill="FFFFFF"/>
        </w:rPr>
        <w:t xml:space="preserve"> in data analysis</w:t>
      </w:r>
      <w:r w:rsidR="0029476B" w:rsidRPr="00123D73">
        <w:rPr>
          <w:szCs w:val="24"/>
          <w:shd w:val="clear" w:color="auto" w:fill="FFFFFF"/>
        </w:rPr>
        <w:t xml:space="preserve"> so that to get the information as per objectives of the research. </w:t>
      </w:r>
      <w:r w:rsidR="00E0253E" w:rsidRPr="00123D73">
        <w:rPr>
          <w:szCs w:val="24"/>
          <w:shd w:val="clear" w:color="auto" w:fill="FFFFFF"/>
        </w:rPr>
        <w:t>Qualitative data was organized under themes and sub themes on information based on study objectives</w:t>
      </w:r>
      <w:r w:rsidR="00A11553" w:rsidRPr="00123D73">
        <w:rPr>
          <w:szCs w:val="24"/>
          <w:shd w:val="clear" w:color="auto" w:fill="FFFFFF"/>
        </w:rPr>
        <w:t>.</w:t>
      </w:r>
    </w:p>
    <w:p w:rsidR="00A11553" w:rsidRPr="00123D73" w:rsidRDefault="004D6CF4" w:rsidP="00123D73">
      <w:pPr>
        <w:pStyle w:val="Heading2"/>
        <w:keepNext w:val="0"/>
        <w:keepLines w:val="0"/>
        <w:widowControl w:val="0"/>
        <w:rPr>
          <w:szCs w:val="24"/>
        </w:rPr>
      </w:pPr>
      <w:bookmarkStart w:id="102" w:name="_Toc88582694"/>
      <w:bookmarkStart w:id="103" w:name="_Toc119399880"/>
      <w:r>
        <w:rPr>
          <w:szCs w:val="24"/>
        </w:rPr>
        <w:lastRenderedPageBreak/>
        <w:t>1.4</w:t>
      </w:r>
      <w:r w:rsidR="00FB38CC" w:rsidRPr="00123D73">
        <w:rPr>
          <w:szCs w:val="24"/>
        </w:rPr>
        <w:t xml:space="preserve"> Community Needs Assessment Finding</w:t>
      </w:r>
      <w:bookmarkEnd w:id="102"/>
      <w:bookmarkEnd w:id="103"/>
    </w:p>
    <w:p w:rsidR="002D2E86" w:rsidRPr="00123D73" w:rsidRDefault="00A11553" w:rsidP="00123D73">
      <w:pPr>
        <w:widowControl w:val="0"/>
        <w:jc w:val="both"/>
        <w:rPr>
          <w:szCs w:val="24"/>
        </w:rPr>
      </w:pPr>
      <w:r w:rsidRPr="00123D73">
        <w:rPr>
          <w:szCs w:val="24"/>
        </w:rPr>
        <w:t xml:space="preserve">The exercise of Community Needs Assessment </w:t>
      </w:r>
      <w:r w:rsidR="00522D34" w:rsidRPr="00123D73">
        <w:rPr>
          <w:szCs w:val="24"/>
        </w:rPr>
        <w:t>remained steered</w:t>
      </w:r>
      <w:r w:rsidRPr="00123D73">
        <w:rPr>
          <w:szCs w:val="24"/>
        </w:rPr>
        <w:t xml:space="preserve"> by using different methods and techniques such as interviews, questionnaires and Focus Group Discussion tools. The researcher was able to reach to all targeted respondents he planned to interview, distributed 30 questionnaires and was able to collect all questionnaires d</w:t>
      </w:r>
      <w:r w:rsidR="007423D6" w:rsidRPr="00123D73">
        <w:rPr>
          <w:szCs w:val="24"/>
        </w:rPr>
        <w:t xml:space="preserve">istributed to the respondents. </w:t>
      </w:r>
    </w:p>
    <w:p w:rsidR="00AF1279" w:rsidRPr="00AA393A" w:rsidRDefault="00AF1279" w:rsidP="00123D73">
      <w:pPr>
        <w:widowControl w:val="0"/>
        <w:jc w:val="both"/>
        <w:rPr>
          <w:szCs w:val="24"/>
        </w:rPr>
      </w:pPr>
    </w:p>
    <w:p w:rsidR="00A32615" w:rsidRPr="00AA393A" w:rsidRDefault="004D6CF4" w:rsidP="00123D73">
      <w:pPr>
        <w:pStyle w:val="Heading3"/>
        <w:keepNext w:val="0"/>
        <w:keepLines w:val="0"/>
        <w:widowControl w:val="0"/>
        <w:rPr>
          <w:szCs w:val="24"/>
        </w:rPr>
      </w:pPr>
      <w:bookmarkStart w:id="104" w:name="_Toc52207019"/>
      <w:bookmarkStart w:id="105" w:name="_Toc88582695"/>
      <w:bookmarkStart w:id="106" w:name="_Toc119399881"/>
      <w:r w:rsidRPr="00AA393A">
        <w:rPr>
          <w:szCs w:val="24"/>
        </w:rPr>
        <w:t>1.4</w:t>
      </w:r>
      <w:r w:rsidR="00A32615" w:rsidRPr="00AA393A">
        <w:rPr>
          <w:szCs w:val="24"/>
        </w:rPr>
        <w:t>.1 Age of Respondent</w:t>
      </w:r>
      <w:bookmarkEnd w:id="104"/>
      <w:bookmarkEnd w:id="105"/>
      <w:bookmarkEnd w:id="106"/>
    </w:p>
    <w:p w:rsidR="00A11553" w:rsidRPr="00AA393A" w:rsidRDefault="00A11553" w:rsidP="00123D73">
      <w:pPr>
        <w:widowControl w:val="0"/>
        <w:spacing w:afterLines="40"/>
        <w:ind w:right="26"/>
        <w:jc w:val="both"/>
        <w:rPr>
          <w:szCs w:val="24"/>
        </w:rPr>
      </w:pPr>
      <w:r w:rsidRPr="00AA393A">
        <w:rPr>
          <w:szCs w:val="24"/>
        </w:rPr>
        <w:t>The respondent for the Community Needs Assessment from Mvumoni</w:t>
      </w:r>
      <w:r w:rsidR="00522D34" w:rsidRPr="00AA393A">
        <w:rPr>
          <w:szCs w:val="24"/>
        </w:rPr>
        <w:t xml:space="preserve"> </w:t>
      </w:r>
      <w:r w:rsidR="007669F0" w:rsidRPr="00AA393A">
        <w:rPr>
          <w:szCs w:val="24"/>
        </w:rPr>
        <w:t>Community</w:t>
      </w:r>
      <w:r w:rsidRPr="00AA393A">
        <w:rPr>
          <w:szCs w:val="24"/>
        </w:rPr>
        <w:t xml:space="preserve"> were 30 people who were identified through the snowball sampling. The respondent age identified during the data collection found that (46.7%%) were age of 18-25 compare to the age of 25-35 who found to be of (26%) and the last percentage of respondent was age of above 50 which was (3.3%) of the sample population. The respondent data found during this assessment meaning that most of the youth between the ages of 18-25 they are working class who should participate in economic activities for the community economic </w:t>
      </w:r>
      <w:r w:rsidR="00D64609" w:rsidRPr="00AA393A">
        <w:rPr>
          <w:szCs w:val="24"/>
        </w:rPr>
        <w:t>progress</w:t>
      </w:r>
      <w:r w:rsidRPr="00AA393A">
        <w:rPr>
          <w:szCs w:val="24"/>
        </w:rPr>
        <w:t xml:space="preserve"> of Mvumoni</w:t>
      </w:r>
      <w:r w:rsidR="007156EA" w:rsidRPr="00AA393A">
        <w:rPr>
          <w:szCs w:val="24"/>
        </w:rPr>
        <w:t xml:space="preserve"> </w:t>
      </w:r>
      <w:r w:rsidR="007669F0" w:rsidRPr="00AA393A">
        <w:rPr>
          <w:szCs w:val="24"/>
        </w:rPr>
        <w:t>Community</w:t>
      </w:r>
      <w:r w:rsidRPr="00AA393A">
        <w:rPr>
          <w:szCs w:val="24"/>
        </w:rPr>
        <w:t>.</w:t>
      </w:r>
    </w:p>
    <w:p w:rsidR="00A11553" w:rsidRPr="00AA393A" w:rsidRDefault="00A11553" w:rsidP="00123D73">
      <w:pPr>
        <w:widowControl w:val="0"/>
        <w:rPr>
          <w:szCs w:val="24"/>
        </w:rPr>
      </w:pPr>
    </w:p>
    <w:p w:rsidR="00A32615" w:rsidRPr="00AA393A" w:rsidRDefault="00EE376B" w:rsidP="007156EA">
      <w:pPr>
        <w:pStyle w:val="Caption"/>
        <w:widowControl w:val="0"/>
        <w:spacing w:after="0" w:line="360" w:lineRule="auto"/>
        <w:rPr>
          <w:b/>
          <w:i w:val="0"/>
          <w:color w:val="auto"/>
          <w:sz w:val="24"/>
          <w:szCs w:val="24"/>
        </w:rPr>
      </w:pPr>
      <w:bookmarkStart w:id="107" w:name="_Toc119399829"/>
      <w:r w:rsidRPr="00AA393A">
        <w:rPr>
          <w:b/>
          <w:i w:val="0"/>
          <w:color w:val="auto"/>
          <w:sz w:val="24"/>
          <w:szCs w:val="24"/>
        </w:rPr>
        <w:t xml:space="preserve">Table </w:t>
      </w:r>
      <w:r w:rsidR="00AF1279" w:rsidRPr="00AA393A">
        <w:rPr>
          <w:b/>
          <w:i w:val="0"/>
          <w:color w:val="auto"/>
          <w:sz w:val="24"/>
          <w:szCs w:val="24"/>
        </w:rPr>
        <w:t>1.</w:t>
      </w:r>
      <w:r w:rsidR="00FF5DD7" w:rsidRPr="00AA393A">
        <w:rPr>
          <w:b/>
          <w:i w:val="0"/>
          <w:color w:val="auto"/>
          <w:sz w:val="24"/>
          <w:szCs w:val="24"/>
        </w:rPr>
        <w:fldChar w:fldCharType="begin"/>
      </w:r>
      <w:r w:rsidRPr="00AA393A">
        <w:rPr>
          <w:b/>
          <w:i w:val="0"/>
          <w:color w:val="auto"/>
          <w:sz w:val="24"/>
          <w:szCs w:val="24"/>
        </w:rPr>
        <w:instrText xml:space="preserve"> SEQ Table \* ARABIC </w:instrText>
      </w:r>
      <w:r w:rsidR="00FF5DD7" w:rsidRPr="00AA393A">
        <w:rPr>
          <w:b/>
          <w:i w:val="0"/>
          <w:color w:val="auto"/>
          <w:sz w:val="24"/>
          <w:szCs w:val="24"/>
        </w:rPr>
        <w:fldChar w:fldCharType="separate"/>
      </w:r>
      <w:r w:rsidR="00350554" w:rsidRPr="00AA393A">
        <w:rPr>
          <w:b/>
          <w:i w:val="0"/>
          <w:noProof/>
          <w:color w:val="auto"/>
          <w:sz w:val="24"/>
          <w:szCs w:val="24"/>
        </w:rPr>
        <w:t>2</w:t>
      </w:r>
      <w:r w:rsidR="00FF5DD7" w:rsidRPr="00AA393A">
        <w:rPr>
          <w:b/>
          <w:i w:val="0"/>
          <w:color w:val="auto"/>
          <w:sz w:val="24"/>
          <w:szCs w:val="24"/>
        </w:rPr>
        <w:fldChar w:fldCharType="end"/>
      </w:r>
      <w:r w:rsidR="00AA393A" w:rsidRPr="00AA393A">
        <w:rPr>
          <w:b/>
          <w:bCs/>
          <w:i w:val="0"/>
          <w:color w:val="auto"/>
          <w:sz w:val="24"/>
          <w:szCs w:val="24"/>
        </w:rPr>
        <w:t>: Age of R</w:t>
      </w:r>
      <w:r w:rsidR="00A32615" w:rsidRPr="00AA393A">
        <w:rPr>
          <w:b/>
          <w:bCs/>
          <w:i w:val="0"/>
          <w:color w:val="auto"/>
          <w:sz w:val="24"/>
          <w:szCs w:val="24"/>
        </w:rPr>
        <w:t>espondents</w:t>
      </w:r>
      <w:bookmarkEnd w:id="107"/>
    </w:p>
    <w:p w:rsidR="00A32615" w:rsidRPr="00123D73" w:rsidRDefault="002A6FF1" w:rsidP="007156EA">
      <w:pPr>
        <w:widowControl w:val="0"/>
        <w:spacing w:line="276" w:lineRule="auto"/>
        <w:rPr>
          <w:szCs w:val="24"/>
        </w:rPr>
      </w:pPr>
      <w:r>
        <w:rPr>
          <w:noProof/>
          <w:szCs w:val="24"/>
          <w:lang w:val="en-US"/>
        </w:rPr>
        <w:drawing>
          <wp:inline distT="0" distB="0" distL="0" distR="0">
            <wp:extent cx="5103495" cy="1722755"/>
            <wp:effectExtent l="19050" t="0" r="1905"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103495" cy="1722755"/>
                    </a:xfrm>
                    <a:prstGeom prst="rect">
                      <a:avLst/>
                    </a:prstGeom>
                    <a:noFill/>
                    <a:ln w="9525">
                      <a:noFill/>
                      <a:miter lim="800000"/>
                      <a:headEnd/>
                      <a:tailEnd/>
                    </a:ln>
                  </pic:spPr>
                </pic:pic>
              </a:graphicData>
            </a:graphic>
          </wp:inline>
        </w:drawing>
      </w:r>
    </w:p>
    <w:p w:rsidR="003E64AE" w:rsidRPr="00123D73" w:rsidRDefault="00A32615" w:rsidP="00AA393A">
      <w:pPr>
        <w:widowControl w:val="0"/>
        <w:spacing w:line="240" w:lineRule="auto"/>
        <w:ind w:right="29"/>
        <w:jc w:val="both"/>
        <w:rPr>
          <w:b/>
          <w:szCs w:val="24"/>
        </w:rPr>
      </w:pPr>
      <w:bookmarkStart w:id="108" w:name="_Hlk47716041"/>
      <w:r w:rsidRPr="00123D73">
        <w:rPr>
          <w:b/>
          <w:szCs w:val="24"/>
        </w:rPr>
        <w:t xml:space="preserve">Source: </w:t>
      </w:r>
      <w:r w:rsidRPr="00123D73">
        <w:rPr>
          <w:szCs w:val="24"/>
        </w:rPr>
        <w:t>Research Data (</w:t>
      </w:r>
      <w:r w:rsidR="0034183C" w:rsidRPr="00123D73">
        <w:rPr>
          <w:szCs w:val="24"/>
        </w:rPr>
        <w:t>2021</w:t>
      </w:r>
      <w:r w:rsidRPr="00123D73">
        <w:rPr>
          <w:szCs w:val="24"/>
        </w:rPr>
        <w:t>)</w:t>
      </w:r>
      <w:bookmarkEnd w:id="108"/>
    </w:p>
    <w:p w:rsidR="00F14C4D" w:rsidRPr="00123D73" w:rsidRDefault="004D6CF4" w:rsidP="00123D73">
      <w:pPr>
        <w:pStyle w:val="Heading3"/>
        <w:keepNext w:val="0"/>
        <w:keepLines w:val="0"/>
        <w:widowControl w:val="0"/>
        <w:rPr>
          <w:szCs w:val="24"/>
        </w:rPr>
      </w:pPr>
      <w:bookmarkStart w:id="109" w:name="_Toc88582696"/>
      <w:bookmarkStart w:id="110" w:name="_Toc119399882"/>
      <w:r>
        <w:rPr>
          <w:szCs w:val="24"/>
        </w:rPr>
        <w:lastRenderedPageBreak/>
        <w:t>1.4</w:t>
      </w:r>
      <w:r w:rsidR="0034183C" w:rsidRPr="00123D73">
        <w:rPr>
          <w:szCs w:val="24"/>
        </w:rPr>
        <w:t>.2 Gender</w:t>
      </w:r>
      <w:r w:rsidR="003958EA" w:rsidRPr="00123D73">
        <w:rPr>
          <w:szCs w:val="24"/>
        </w:rPr>
        <w:t xml:space="preserve"> of the </w:t>
      </w:r>
      <w:r w:rsidR="007156EA" w:rsidRPr="00123D73">
        <w:rPr>
          <w:szCs w:val="24"/>
        </w:rPr>
        <w:t>Respondents</w:t>
      </w:r>
      <w:bookmarkEnd w:id="109"/>
      <w:bookmarkEnd w:id="110"/>
    </w:p>
    <w:p w:rsidR="00A11553" w:rsidRPr="00123D73" w:rsidRDefault="00A11553" w:rsidP="00123D73">
      <w:pPr>
        <w:widowControl w:val="0"/>
        <w:jc w:val="both"/>
        <w:rPr>
          <w:szCs w:val="24"/>
        </w:rPr>
      </w:pPr>
      <w:r w:rsidRPr="00123D73">
        <w:rPr>
          <w:rStyle w:val="hgkelc"/>
          <w:szCs w:val="24"/>
        </w:rPr>
        <w:t xml:space="preserve">Gender refers to </w:t>
      </w:r>
      <w:r w:rsidRPr="00123D73">
        <w:rPr>
          <w:rStyle w:val="hgkelc"/>
          <w:bCs/>
          <w:szCs w:val="24"/>
        </w:rPr>
        <w:t>the characteristics of women, men, girls</w:t>
      </w:r>
      <w:r w:rsidR="00582814" w:rsidRPr="00123D73">
        <w:rPr>
          <w:rStyle w:val="hgkelc"/>
          <w:bCs/>
          <w:szCs w:val="24"/>
        </w:rPr>
        <w:t>,</w:t>
      </w:r>
      <w:r w:rsidRPr="00123D73">
        <w:rPr>
          <w:rStyle w:val="hgkelc"/>
          <w:bCs/>
          <w:szCs w:val="24"/>
        </w:rPr>
        <w:t xml:space="preserve"> and boys that are socially constructed</w:t>
      </w:r>
      <w:r w:rsidR="0097349C" w:rsidRPr="00123D73">
        <w:rPr>
          <w:rStyle w:val="hgkelc"/>
          <w:bCs/>
          <w:szCs w:val="24"/>
        </w:rPr>
        <w:t xml:space="preserve">, </w:t>
      </w:r>
      <w:r w:rsidR="0097349C" w:rsidRPr="00123D73">
        <w:rPr>
          <w:szCs w:val="24"/>
        </w:rPr>
        <w:t>(FAO, 2017)</w:t>
      </w:r>
      <w:r w:rsidR="0097349C" w:rsidRPr="00123D73">
        <w:rPr>
          <w:rStyle w:val="hgkelc"/>
          <w:szCs w:val="24"/>
        </w:rPr>
        <w:t>.</w:t>
      </w:r>
      <w:r w:rsidR="002B0158" w:rsidRPr="00123D73">
        <w:rPr>
          <w:szCs w:val="24"/>
        </w:rPr>
        <w:t xml:space="preserve">Gender distribution of the respondents in this study indicated that (66.7% of the respondents were female while (33.3%) of the respondents are male. The </w:t>
      </w:r>
      <w:r w:rsidR="007156EA" w:rsidRPr="00123D73">
        <w:rPr>
          <w:szCs w:val="24"/>
        </w:rPr>
        <w:t>researcher</w:t>
      </w:r>
      <w:r w:rsidR="002B0158" w:rsidRPr="00123D73">
        <w:rPr>
          <w:szCs w:val="24"/>
        </w:rPr>
        <w:t xml:space="preserve"> was able to look unto </w:t>
      </w:r>
      <w:r w:rsidR="002617E1" w:rsidRPr="00123D73">
        <w:rPr>
          <w:rStyle w:val="hgkelc"/>
          <w:szCs w:val="24"/>
        </w:rPr>
        <w:t>customs</w:t>
      </w:r>
      <w:r w:rsidRPr="00123D73">
        <w:rPr>
          <w:rStyle w:val="hgkelc"/>
          <w:szCs w:val="24"/>
        </w:rPr>
        <w:t xml:space="preserve">, </w:t>
      </w:r>
      <w:r w:rsidR="002617E1" w:rsidRPr="00123D73">
        <w:rPr>
          <w:rStyle w:val="hgkelc"/>
          <w:szCs w:val="24"/>
        </w:rPr>
        <w:t>performances</w:t>
      </w:r>
      <w:r w:rsidR="00582814" w:rsidRPr="00123D73">
        <w:rPr>
          <w:rStyle w:val="hgkelc"/>
          <w:szCs w:val="24"/>
        </w:rPr>
        <w:t>,</w:t>
      </w:r>
      <w:r w:rsidRPr="00123D73">
        <w:rPr>
          <w:rStyle w:val="hgkelc"/>
          <w:szCs w:val="24"/>
        </w:rPr>
        <w:t xml:space="preserve"> and roles associated with being a woman, man, girl</w:t>
      </w:r>
      <w:r w:rsidR="00582814" w:rsidRPr="00123D73">
        <w:rPr>
          <w:rStyle w:val="hgkelc"/>
          <w:szCs w:val="24"/>
        </w:rPr>
        <w:t>,</w:t>
      </w:r>
      <w:r w:rsidRPr="00123D73">
        <w:rPr>
          <w:rStyle w:val="hgkelc"/>
          <w:szCs w:val="24"/>
        </w:rPr>
        <w:t xml:space="preserve"> or boy, as well as relationships with each other</w:t>
      </w:r>
      <w:r w:rsidRPr="00123D73">
        <w:rPr>
          <w:szCs w:val="24"/>
        </w:rPr>
        <w:t xml:space="preserve">. </w:t>
      </w:r>
      <w:r w:rsidR="00B02A76" w:rsidRPr="00123D73">
        <w:rPr>
          <w:szCs w:val="24"/>
        </w:rPr>
        <w:t>Sexual characteristics</w:t>
      </w:r>
      <w:r w:rsidRPr="00123D73">
        <w:rPr>
          <w:szCs w:val="24"/>
        </w:rPr>
        <w:t xml:space="preserve"> is not determined biologically, as a result of sexual characteristics of either women or men, but is constructed socially. It is a central organizing principle of societies, and often governs the processes of production and reproduction, consump</w:t>
      </w:r>
      <w:r w:rsidR="0097349C" w:rsidRPr="00123D73">
        <w:rPr>
          <w:szCs w:val="24"/>
        </w:rPr>
        <w:t>tion and distribution’ (FAO, 201</w:t>
      </w:r>
      <w:r w:rsidRPr="00123D73">
        <w:rPr>
          <w:szCs w:val="24"/>
        </w:rPr>
        <w:t>7</w:t>
      </w:r>
      <w:r w:rsidR="0097349C" w:rsidRPr="00123D73">
        <w:rPr>
          <w:szCs w:val="24"/>
        </w:rPr>
        <w:t>)</w:t>
      </w:r>
      <w:r w:rsidRPr="00123D73">
        <w:rPr>
          <w:rStyle w:val="hgkelc"/>
          <w:szCs w:val="24"/>
        </w:rPr>
        <w:t xml:space="preserve">. </w:t>
      </w:r>
    </w:p>
    <w:p w:rsidR="00A11553" w:rsidRPr="007156EA" w:rsidRDefault="00A11553" w:rsidP="00123D73">
      <w:pPr>
        <w:widowControl w:val="0"/>
        <w:rPr>
          <w:sz w:val="16"/>
          <w:szCs w:val="16"/>
        </w:rPr>
      </w:pPr>
    </w:p>
    <w:p w:rsidR="0093288A" w:rsidRPr="00123D73" w:rsidRDefault="0093288A" w:rsidP="00AA393A">
      <w:pPr>
        <w:pStyle w:val="Caption"/>
        <w:widowControl w:val="0"/>
        <w:spacing w:after="0" w:line="360" w:lineRule="auto"/>
        <w:outlineLvl w:val="0"/>
        <w:rPr>
          <w:b/>
          <w:i w:val="0"/>
          <w:color w:val="auto"/>
          <w:sz w:val="24"/>
          <w:szCs w:val="24"/>
        </w:rPr>
      </w:pPr>
      <w:bookmarkStart w:id="111" w:name="_Toc119399830"/>
      <w:bookmarkStart w:id="112" w:name="_Toc119399883"/>
      <w:r w:rsidRPr="00123D73">
        <w:rPr>
          <w:b/>
          <w:i w:val="0"/>
          <w:color w:val="auto"/>
          <w:sz w:val="24"/>
          <w:szCs w:val="24"/>
        </w:rPr>
        <w:t xml:space="preserve">Table </w:t>
      </w:r>
      <w:r w:rsidR="00AF1279" w:rsidRPr="00123D73">
        <w:rPr>
          <w:b/>
          <w:i w:val="0"/>
          <w:color w:val="auto"/>
          <w:sz w:val="24"/>
          <w:szCs w:val="24"/>
        </w:rPr>
        <w:t>1.</w:t>
      </w:r>
      <w:r w:rsidR="00FF5DD7" w:rsidRPr="00123D73">
        <w:rPr>
          <w:b/>
          <w:i w:val="0"/>
          <w:color w:val="auto"/>
          <w:sz w:val="24"/>
          <w:szCs w:val="24"/>
        </w:rPr>
        <w:fldChar w:fldCharType="begin"/>
      </w:r>
      <w:r w:rsidRPr="00123D73">
        <w:rPr>
          <w:b/>
          <w:i w:val="0"/>
          <w:color w:val="auto"/>
          <w:sz w:val="24"/>
          <w:szCs w:val="24"/>
        </w:rPr>
        <w:instrText xml:space="preserve"> SEQ Table \* ARABIC </w:instrText>
      </w:r>
      <w:r w:rsidR="00FF5DD7" w:rsidRPr="00123D73">
        <w:rPr>
          <w:b/>
          <w:i w:val="0"/>
          <w:color w:val="auto"/>
          <w:sz w:val="24"/>
          <w:szCs w:val="24"/>
        </w:rPr>
        <w:fldChar w:fldCharType="separate"/>
      </w:r>
      <w:r w:rsidR="00350554" w:rsidRPr="00123D73">
        <w:rPr>
          <w:b/>
          <w:i w:val="0"/>
          <w:noProof/>
          <w:color w:val="auto"/>
          <w:sz w:val="24"/>
          <w:szCs w:val="24"/>
        </w:rPr>
        <w:t>3</w:t>
      </w:r>
      <w:r w:rsidR="00FF5DD7" w:rsidRPr="00123D73">
        <w:rPr>
          <w:b/>
          <w:i w:val="0"/>
          <w:color w:val="auto"/>
          <w:sz w:val="24"/>
          <w:szCs w:val="24"/>
        </w:rPr>
        <w:fldChar w:fldCharType="end"/>
      </w:r>
      <w:r w:rsidRPr="00123D73">
        <w:rPr>
          <w:b/>
          <w:i w:val="0"/>
          <w:color w:val="auto"/>
          <w:sz w:val="24"/>
          <w:szCs w:val="24"/>
        </w:rPr>
        <w:t>:</w:t>
      </w:r>
      <w:r w:rsidR="007156EA">
        <w:rPr>
          <w:b/>
          <w:i w:val="0"/>
          <w:color w:val="auto"/>
          <w:sz w:val="24"/>
          <w:szCs w:val="24"/>
        </w:rPr>
        <w:t xml:space="preserve"> </w:t>
      </w:r>
      <w:r w:rsidRPr="00123D73">
        <w:rPr>
          <w:b/>
          <w:i w:val="0"/>
          <w:color w:val="auto"/>
          <w:sz w:val="24"/>
          <w:szCs w:val="24"/>
        </w:rPr>
        <w:t xml:space="preserve">Gender of the </w:t>
      </w:r>
      <w:r w:rsidR="007156EA" w:rsidRPr="00123D73">
        <w:rPr>
          <w:b/>
          <w:i w:val="0"/>
          <w:color w:val="auto"/>
          <w:sz w:val="24"/>
          <w:szCs w:val="24"/>
        </w:rPr>
        <w:t>Respondents</w:t>
      </w:r>
      <w:bookmarkEnd w:id="111"/>
      <w:bookmarkEnd w:id="112"/>
    </w:p>
    <w:p w:rsidR="0093288A" w:rsidRPr="00123D73" w:rsidRDefault="002A6FF1" w:rsidP="007156EA">
      <w:pPr>
        <w:widowControl w:val="0"/>
        <w:spacing w:line="276" w:lineRule="auto"/>
        <w:rPr>
          <w:b/>
          <w:szCs w:val="24"/>
        </w:rPr>
      </w:pPr>
      <w:r>
        <w:rPr>
          <w:noProof/>
          <w:szCs w:val="24"/>
          <w:lang w:val="en-US"/>
        </w:rPr>
        <w:drawing>
          <wp:inline distT="0" distB="0" distL="0" distR="0">
            <wp:extent cx="5050155" cy="1062990"/>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050155" cy="1062990"/>
                    </a:xfrm>
                    <a:prstGeom prst="rect">
                      <a:avLst/>
                    </a:prstGeom>
                    <a:noFill/>
                    <a:ln w="9525">
                      <a:noFill/>
                      <a:miter lim="800000"/>
                      <a:headEnd/>
                      <a:tailEnd/>
                    </a:ln>
                  </pic:spPr>
                </pic:pic>
              </a:graphicData>
            </a:graphic>
          </wp:inline>
        </w:drawing>
      </w:r>
    </w:p>
    <w:p w:rsidR="00392101" w:rsidRDefault="00BB6E14" w:rsidP="007156EA">
      <w:pPr>
        <w:widowControl w:val="0"/>
        <w:rPr>
          <w:szCs w:val="24"/>
        </w:rPr>
      </w:pPr>
      <w:r w:rsidRPr="00123D73">
        <w:rPr>
          <w:b/>
          <w:szCs w:val="24"/>
        </w:rPr>
        <w:t xml:space="preserve">Source: </w:t>
      </w:r>
      <w:r w:rsidRPr="00123D73">
        <w:rPr>
          <w:szCs w:val="24"/>
        </w:rPr>
        <w:t>F</w:t>
      </w:r>
      <w:r w:rsidR="00FE0041" w:rsidRPr="00123D73">
        <w:rPr>
          <w:szCs w:val="24"/>
        </w:rPr>
        <w:t xml:space="preserve">ield </w:t>
      </w:r>
      <w:r w:rsidR="007156EA" w:rsidRPr="00123D73">
        <w:rPr>
          <w:szCs w:val="24"/>
        </w:rPr>
        <w:t xml:space="preserve">Data </w:t>
      </w:r>
      <w:r w:rsidR="00392101" w:rsidRPr="00123D73">
        <w:rPr>
          <w:szCs w:val="24"/>
        </w:rPr>
        <w:t>(</w:t>
      </w:r>
      <w:r w:rsidR="00FE0041" w:rsidRPr="00123D73">
        <w:rPr>
          <w:szCs w:val="24"/>
        </w:rPr>
        <w:t>2021</w:t>
      </w:r>
      <w:r w:rsidR="00392101" w:rsidRPr="00123D73">
        <w:rPr>
          <w:szCs w:val="24"/>
        </w:rPr>
        <w:t>)</w:t>
      </w:r>
    </w:p>
    <w:p w:rsidR="007156EA" w:rsidRPr="007156EA" w:rsidRDefault="007156EA" w:rsidP="007156EA">
      <w:pPr>
        <w:widowControl w:val="0"/>
        <w:rPr>
          <w:b/>
          <w:sz w:val="18"/>
          <w:szCs w:val="18"/>
        </w:rPr>
      </w:pPr>
    </w:p>
    <w:p w:rsidR="00565FD3" w:rsidRPr="00123D73" w:rsidRDefault="004D6CF4" w:rsidP="007156EA">
      <w:pPr>
        <w:pStyle w:val="Heading3"/>
        <w:keepNext w:val="0"/>
        <w:keepLines w:val="0"/>
        <w:widowControl w:val="0"/>
        <w:rPr>
          <w:szCs w:val="24"/>
        </w:rPr>
      </w:pPr>
      <w:bookmarkStart w:id="113" w:name="_Toc52207025"/>
      <w:bookmarkStart w:id="114" w:name="_Toc88582697"/>
      <w:bookmarkStart w:id="115" w:name="_Toc119399884"/>
      <w:r>
        <w:rPr>
          <w:szCs w:val="24"/>
        </w:rPr>
        <w:t>1.4</w:t>
      </w:r>
      <w:r w:rsidR="00565FD3" w:rsidRPr="00123D73">
        <w:rPr>
          <w:szCs w:val="24"/>
        </w:rPr>
        <w:t>.4 Marital Status</w:t>
      </w:r>
      <w:bookmarkEnd w:id="113"/>
      <w:bookmarkEnd w:id="114"/>
      <w:bookmarkEnd w:id="115"/>
    </w:p>
    <w:p w:rsidR="00FA08F5" w:rsidRPr="00123D73" w:rsidRDefault="003C4ED7" w:rsidP="007156EA">
      <w:pPr>
        <w:widowControl w:val="0"/>
        <w:jc w:val="both"/>
        <w:rPr>
          <w:szCs w:val="24"/>
        </w:rPr>
      </w:pPr>
      <w:r w:rsidRPr="00123D73">
        <w:rPr>
          <w:szCs w:val="24"/>
        </w:rPr>
        <w:t>According to the figure below the findings show that respondents from Mvumoni Community have comprised with married category (73%)</w:t>
      </w:r>
      <w:r w:rsidR="00520573" w:rsidRPr="00123D73">
        <w:rPr>
          <w:szCs w:val="24"/>
        </w:rPr>
        <w:t xml:space="preserve"> and single category by (26.7%). </w:t>
      </w:r>
      <w:r w:rsidRPr="00123D73">
        <w:rPr>
          <w:szCs w:val="24"/>
        </w:rPr>
        <w:t xml:space="preserve">The </w:t>
      </w:r>
      <w:r w:rsidR="00AA1A43" w:rsidRPr="00123D73">
        <w:rPr>
          <w:szCs w:val="24"/>
        </w:rPr>
        <w:t>domestic</w:t>
      </w:r>
      <w:r w:rsidRPr="00123D73">
        <w:rPr>
          <w:szCs w:val="24"/>
        </w:rPr>
        <w:t xml:space="preserve"> status of a person who is </w:t>
      </w:r>
      <w:hyperlink r:id="rId11" w:tooltip="Legally separated" w:history="1">
        <w:r w:rsidRPr="00123D73">
          <w:rPr>
            <w:szCs w:val="24"/>
          </w:rPr>
          <w:t>legally separated</w:t>
        </w:r>
      </w:hyperlink>
      <w:r w:rsidRPr="00123D73">
        <w:rPr>
          <w:szCs w:val="24"/>
        </w:rPr>
        <w:t xml:space="preserve"> is </w:t>
      </w:r>
      <w:r w:rsidRPr="00123D73">
        <w:rPr>
          <w:iCs/>
          <w:szCs w:val="24"/>
        </w:rPr>
        <w:t>married</w:t>
      </w:r>
      <w:r w:rsidRPr="00123D73">
        <w:rPr>
          <w:szCs w:val="24"/>
        </w:rPr>
        <w:t xml:space="preserve">. This indicates that, the majority of the respondents were people with family </w:t>
      </w:r>
      <w:r w:rsidR="001A4857" w:rsidRPr="00123D73">
        <w:rPr>
          <w:szCs w:val="24"/>
        </w:rPr>
        <w:t>tasks</w:t>
      </w:r>
      <w:r w:rsidRPr="00123D73">
        <w:rPr>
          <w:szCs w:val="24"/>
        </w:rPr>
        <w:t xml:space="preserve"> with a number of defendants; hence operating an income-generating activity have a </w:t>
      </w:r>
      <w:r w:rsidR="005B0F9B" w:rsidRPr="00123D73">
        <w:rPr>
          <w:szCs w:val="24"/>
        </w:rPr>
        <w:t>excessive</w:t>
      </w:r>
      <w:r w:rsidRPr="00123D73">
        <w:rPr>
          <w:szCs w:val="24"/>
        </w:rPr>
        <w:t xml:space="preserve"> </w:t>
      </w:r>
      <w:r w:rsidR="007156EA" w:rsidRPr="00123D73">
        <w:rPr>
          <w:szCs w:val="24"/>
        </w:rPr>
        <w:t>importance</w:t>
      </w:r>
      <w:r w:rsidR="00A11553" w:rsidRPr="00123D73">
        <w:rPr>
          <w:szCs w:val="24"/>
        </w:rPr>
        <w:t xml:space="preserve"> status of </w:t>
      </w:r>
      <w:r w:rsidR="00A11553" w:rsidRPr="00123D73">
        <w:rPr>
          <w:iCs/>
          <w:szCs w:val="24"/>
        </w:rPr>
        <w:t>married</w:t>
      </w:r>
      <w:r w:rsidR="00A11553" w:rsidRPr="00123D73">
        <w:rPr>
          <w:szCs w:val="24"/>
        </w:rPr>
        <w:t xml:space="preserve"> means that a person was </w:t>
      </w:r>
      <w:hyperlink r:id="rId12" w:tooltip="Wedding" w:history="1">
        <w:r w:rsidR="00A11553" w:rsidRPr="00123D73">
          <w:rPr>
            <w:szCs w:val="24"/>
          </w:rPr>
          <w:t>wed</w:t>
        </w:r>
      </w:hyperlink>
      <w:r w:rsidR="00A11553" w:rsidRPr="00123D73">
        <w:rPr>
          <w:szCs w:val="24"/>
        </w:rPr>
        <w:t xml:space="preserve"> in a manner legally recognized by their </w:t>
      </w:r>
      <w:hyperlink r:id="rId13" w:tooltip="Jurisdiction" w:history="1">
        <w:r w:rsidR="00A11553" w:rsidRPr="00123D73">
          <w:rPr>
            <w:szCs w:val="24"/>
          </w:rPr>
          <w:t>jurisdiction</w:t>
        </w:r>
      </w:hyperlink>
      <w:r w:rsidR="00A11553" w:rsidRPr="00123D73">
        <w:rPr>
          <w:szCs w:val="24"/>
        </w:rPr>
        <w:t xml:space="preserve">. A person's specified civil status might also </w:t>
      </w:r>
      <w:r w:rsidR="00A11553" w:rsidRPr="00123D73">
        <w:rPr>
          <w:szCs w:val="24"/>
        </w:rPr>
        <w:lastRenderedPageBreak/>
        <w:t xml:space="preserve">be </w:t>
      </w:r>
      <w:r w:rsidR="00A11553" w:rsidRPr="00123D73">
        <w:rPr>
          <w:iCs/>
          <w:szCs w:val="24"/>
        </w:rPr>
        <w:t>married</w:t>
      </w:r>
      <w:r w:rsidR="00A11553" w:rsidRPr="00123D73">
        <w:rPr>
          <w:szCs w:val="24"/>
        </w:rPr>
        <w:t xml:space="preserve"> if they are in a </w:t>
      </w:r>
      <w:hyperlink r:id="rId14" w:tooltip="Civil union" w:history="1">
        <w:r w:rsidR="00A11553" w:rsidRPr="00123D73">
          <w:rPr>
            <w:szCs w:val="24"/>
          </w:rPr>
          <w:t>civil union</w:t>
        </w:r>
      </w:hyperlink>
      <w:r w:rsidR="00A11553" w:rsidRPr="00123D73">
        <w:rPr>
          <w:szCs w:val="24"/>
        </w:rPr>
        <w:t xml:space="preserve"> or </w:t>
      </w:r>
      <w:hyperlink r:id="rId15" w:tooltip="Common-law marriage" w:history="1">
        <w:r w:rsidR="00A11553" w:rsidRPr="00123D73">
          <w:rPr>
            <w:szCs w:val="24"/>
          </w:rPr>
          <w:t>common-law marriage</w:t>
        </w:r>
      </w:hyperlink>
      <w:r w:rsidR="004A0BD5" w:rsidRPr="00123D73">
        <w:rPr>
          <w:szCs w:val="24"/>
        </w:rPr>
        <w:t>.</w:t>
      </w:r>
    </w:p>
    <w:p w:rsidR="00AF1279" w:rsidRPr="007156EA" w:rsidRDefault="00AF1279" w:rsidP="00123D73">
      <w:pPr>
        <w:widowControl w:val="0"/>
        <w:jc w:val="both"/>
        <w:rPr>
          <w:sz w:val="16"/>
          <w:szCs w:val="16"/>
        </w:rPr>
      </w:pPr>
    </w:p>
    <w:p w:rsidR="00565FD3" w:rsidRPr="00123D73" w:rsidRDefault="00565FD3" w:rsidP="007156EA">
      <w:pPr>
        <w:pStyle w:val="Caption"/>
        <w:widowControl w:val="0"/>
        <w:spacing w:after="0" w:line="360" w:lineRule="auto"/>
        <w:rPr>
          <w:b/>
          <w:bCs/>
          <w:i w:val="0"/>
          <w:color w:val="auto"/>
          <w:sz w:val="24"/>
          <w:szCs w:val="24"/>
        </w:rPr>
      </w:pPr>
      <w:bookmarkStart w:id="116" w:name="_Toc119399831"/>
      <w:r w:rsidRPr="00123D73">
        <w:rPr>
          <w:b/>
          <w:i w:val="0"/>
          <w:color w:val="auto"/>
          <w:sz w:val="24"/>
          <w:szCs w:val="24"/>
        </w:rPr>
        <w:t xml:space="preserve">Table </w:t>
      </w:r>
      <w:r w:rsidR="00AF1279" w:rsidRPr="00123D73">
        <w:rPr>
          <w:b/>
          <w:i w:val="0"/>
          <w:color w:val="auto"/>
          <w:sz w:val="24"/>
          <w:szCs w:val="24"/>
        </w:rPr>
        <w:t>1.</w:t>
      </w:r>
      <w:r w:rsidR="00FF5DD7" w:rsidRPr="00123D73">
        <w:rPr>
          <w:b/>
          <w:i w:val="0"/>
          <w:color w:val="auto"/>
          <w:sz w:val="24"/>
          <w:szCs w:val="24"/>
        </w:rPr>
        <w:fldChar w:fldCharType="begin"/>
      </w:r>
      <w:r w:rsidRPr="00123D73">
        <w:rPr>
          <w:b/>
          <w:i w:val="0"/>
          <w:color w:val="auto"/>
          <w:sz w:val="24"/>
          <w:szCs w:val="24"/>
        </w:rPr>
        <w:instrText xml:space="preserve"> SEQ Table \* ARABIC </w:instrText>
      </w:r>
      <w:r w:rsidR="00FF5DD7" w:rsidRPr="00123D73">
        <w:rPr>
          <w:b/>
          <w:i w:val="0"/>
          <w:color w:val="auto"/>
          <w:sz w:val="24"/>
          <w:szCs w:val="24"/>
        </w:rPr>
        <w:fldChar w:fldCharType="separate"/>
      </w:r>
      <w:r w:rsidR="00350554" w:rsidRPr="00123D73">
        <w:rPr>
          <w:b/>
          <w:i w:val="0"/>
          <w:noProof/>
          <w:color w:val="auto"/>
          <w:sz w:val="24"/>
          <w:szCs w:val="24"/>
        </w:rPr>
        <w:t>4</w:t>
      </w:r>
      <w:r w:rsidR="00FF5DD7" w:rsidRPr="00123D73">
        <w:rPr>
          <w:b/>
          <w:i w:val="0"/>
          <w:color w:val="auto"/>
          <w:sz w:val="24"/>
          <w:szCs w:val="24"/>
        </w:rPr>
        <w:fldChar w:fldCharType="end"/>
      </w:r>
      <w:r w:rsidRPr="00123D73">
        <w:rPr>
          <w:b/>
          <w:bCs/>
          <w:i w:val="0"/>
          <w:color w:val="auto"/>
          <w:sz w:val="24"/>
          <w:szCs w:val="24"/>
        </w:rPr>
        <w:t xml:space="preserve">: Marital Status of </w:t>
      </w:r>
      <w:r w:rsidR="007156EA" w:rsidRPr="00123D73">
        <w:rPr>
          <w:b/>
          <w:bCs/>
          <w:i w:val="0"/>
          <w:color w:val="auto"/>
          <w:sz w:val="24"/>
          <w:szCs w:val="24"/>
        </w:rPr>
        <w:t>Respondents</w:t>
      </w:r>
      <w:bookmarkEnd w:id="116"/>
    </w:p>
    <w:p w:rsidR="00565FD3" w:rsidRPr="00123D73" w:rsidRDefault="002A6FF1" w:rsidP="007156EA">
      <w:pPr>
        <w:widowControl w:val="0"/>
        <w:spacing w:line="240" w:lineRule="auto"/>
        <w:ind w:right="26"/>
        <w:jc w:val="both"/>
        <w:rPr>
          <w:szCs w:val="24"/>
        </w:rPr>
      </w:pPr>
      <w:bookmarkStart w:id="117" w:name="_Hlk48065889"/>
      <w:bookmarkStart w:id="118" w:name="_Toc52207026"/>
      <w:r>
        <w:rPr>
          <w:noProof/>
          <w:szCs w:val="24"/>
          <w:lang w:val="en-US"/>
        </w:rPr>
        <w:drawing>
          <wp:inline distT="0" distB="0" distL="0" distR="0">
            <wp:extent cx="5039995" cy="1127125"/>
            <wp:effectExtent l="19050" t="0" r="825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r="14626"/>
                    <a:stretch>
                      <a:fillRect/>
                    </a:stretch>
                  </pic:blipFill>
                  <pic:spPr bwMode="auto">
                    <a:xfrm>
                      <a:off x="0" y="0"/>
                      <a:ext cx="5039995" cy="1127125"/>
                    </a:xfrm>
                    <a:prstGeom prst="rect">
                      <a:avLst/>
                    </a:prstGeom>
                    <a:noFill/>
                    <a:ln w="9525">
                      <a:noFill/>
                      <a:miter lim="800000"/>
                      <a:headEnd/>
                      <a:tailEnd/>
                    </a:ln>
                  </pic:spPr>
                </pic:pic>
              </a:graphicData>
            </a:graphic>
          </wp:inline>
        </w:drawing>
      </w:r>
    </w:p>
    <w:p w:rsidR="00565FD3" w:rsidRPr="00123D73" w:rsidRDefault="00565FD3" w:rsidP="007156EA">
      <w:pPr>
        <w:widowControl w:val="0"/>
        <w:ind w:right="26"/>
        <w:jc w:val="both"/>
        <w:rPr>
          <w:szCs w:val="24"/>
        </w:rPr>
      </w:pPr>
      <w:r w:rsidRPr="00123D73">
        <w:rPr>
          <w:b/>
          <w:szCs w:val="24"/>
        </w:rPr>
        <w:t xml:space="preserve">Source: </w:t>
      </w:r>
      <w:r w:rsidRPr="00123D73">
        <w:rPr>
          <w:szCs w:val="24"/>
        </w:rPr>
        <w:t>Research Data (202</w:t>
      </w:r>
      <w:bookmarkEnd w:id="117"/>
      <w:r w:rsidRPr="00123D73">
        <w:rPr>
          <w:szCs w:val="24"/>
        </w:rPr>
        <w:t>1)</w:t>
      </w:r>
    </w:p>
    <w:p w:rsidR="00AF1279" w:rsidRPr="007156EA" w:rsidRDefault="00AF1279" w:rsidP="007156EA">
      <w:pPr>
        <w:widowControl w:val="0"/>
        <w:ind w:left="90" w:right="26"/>
        <w:jc w:val="both"/>
        <w:rPr>
          <w:sz w:val="16"/>
          <w:szCs w:val="16"/>
        </w:rPr>
      </w:pPr>
    </w:p>
    <w:p w:rsidR="00F0792A" w:rsidRPr="00123D73" w:rsidRDefault="004D6CF4" w:rsidP="007156EA">
      <w:pPr>
        <w:pStyle w:val="Heading3"/>
        <w:keepNext w:val="0"/>
        <w:keepLines w:val="0"/>
        <w:widowControl w:val="0"/>
        <w:rPr>
          <w:szCs w:val="24"/>
        </w:rPr>
      </w:pPr>
      <w:bookmarkStart w:id="119" w:name="_Toc52207022"/>
      <w:bookmarkStart w:id="120" w:name="_Toc88582698"/>
      <w:bookmarkStart w:id="121" w:name="_Toc119399885"/>
      <w:bookmarkEnd w:id="118"/>
      <w:r>
        <w:rPr>
          <w:szCs w:val="24"/>
        </w:rPr>
        <w:t>1.4</w:t>
      </w:r>
      <w:r w:rsidR="00C101F1" w:rsidRPr="00123D73">
        <w:rPr>
          <w:szCs w:val="24"/>
        </w:rPr>
        <w:t>.5</w:t>
      </w:r>
      <w:r w:rsidR="00F0792A" w:rsidRPr="00123D73">
        <w:rPr>
          <w:szCs w:val="24"/>
        </w:rPr>
        <w:t xml:space="preserve"> Education Level</w:t>
      </w:r>
      <w:bookmarkEnd w:id="119"/>
      <w:r w:rsidR="00F0792A" w:rsidRPr="00123D73">
        <w:rPr>
          <w:szCs w:val="24"/>
        </w:rPr>
        <w:t xml:space="preserve"> of </w:t>
      </w:r>
      <w:r w:rsidR="007156EA" w:rsidRPr="00123D73">
        <w:rPr>
          <w:szCs w:val="24"/>
        </w:rPr>
        <w:t>Respondent</w:t>
      </w:r>
      <w:bookmarkEnd w:id="120"/>
      <w:bookmarkEnd w:id="121"/>
    </w:p>
    <w:p w:rsidR="00A11553" w:rsidRPr="00123D73" w:rsidRDefault="00A11553" w:rsidP="007156EA">
      <w:pPr>
        <w:widowControl w:val="0"/>
        <w:ind w:right="26"/>
        <w:jc w:val="both"/>
        <w:rPr>
          <w:szCs w:val="24"/>
        </w:rPr>
      </w:pPr>
      <w:r w:rsidRPr="00123D73">
        <w:rPr>
          <w:bCs/>
          <w:szCs w:val="24"/>
        </w:rPr>
        <w:t>Education</w:t>
      </w:r>
      <w:r w:rsidRPr="00123D73">
        <w:rPr>
          <w:szCs w:val="24"/>
        </w:rPr>
        <w:t xml:space="preserve"> is the </w:t>
      </w:r>
      <w:r w:rsidR="001911E9" w:rsidRPr="00123D73">
        <w:rPr>
          <w:szCs w:val="24"/>
        </w:rPr>
        <w:t>procedure</w:t>
      </w:r>
      <w:r w:rsidRPr="00123D73">
        <w:rPr>
          <w:szCs w:val="24"/>
        </w:rPr>
        <w:t xml:space="preserve"> of </w:t>
      </w:r>
      <w:r w:rsidR="007156EA" w:rsidRPr="00123D73">
        <w:rPr>
          <w:szCs w:val="24"/>
        </w:rPr>
        <w:t>enabling knowledge</w:t>
      </w:r>
      <w:r w:rsidRPr="00123D73">
        <w:rPr>
          <w:szCs w:val="24"/>
        </w:rPr>
        <w:t xml:space="preserve">, or the acquisition of </w:t>
      </w:r>
      <w:hyperlink r:id="rId17" w:tooltip="Knowledge" w:history="1">
        <w:r w:rsidRPr="00123D73">
          <w:rPr>
            <w:szCs w:val="24"/>
          </w:rPr>
          <w:t>knowledge</w:t>
        </w:r>
      </w:hyperlink>
      <w:r w:rsidRPr="00123D73">
        <w:rPr>
          <w:szCs w:val="24"/>
        </w:rPr>
        <w:t xml:space="preserve">, </w:t>
      </w:r>
      <w:hyperlink r:id="rId18" w:tooltip="Skill" w:history="1">
        <w:r w:rsidR="001911E9" w:rsidRPr="00123D73">
          <w:rPr>
            <w:szCs w:val="24"/>
          </w:rPr>
          <w:t>aids</w:t>
        </w:r>
      </w:hyperlink>
      <w:r w:rsidRPr="00123D73">
        <w:rPr>
          <w:szCs w:val="24"/>
        </w:rPr>
        <w:t xml:space="preserve">, </w:t>
      </w:r>
      <w:hyperlink r:id="rId19" w:tooltip="Value (ethics)" w:history="1">
        <w:r w:rsidR="001911E9" w:rsidRPr="00123D73">
          <w:rPr>
            <w:szCs w:val="24"/>
          </w:rPr>
          <w:t>ethics</w:t>
        </w:r>
      </w:hyperlink>
      <w:r w:rsidRPr="00123D73">
        <w:rPr>
          <w:szCs w:val="24"/>
        </w:rPr>
        <w:t xml:space="preserve">, </w:t>
      </w:r>
      <w:hyperlink r:id="rId20" w:tooltip="Belief" w:history="1">
        <w:r w:rsidR="001911E9" w:rsidRPr="00123D73">
          <w:rPr>
            <w:szCs w:val="24"/>
          </w:rPr>
          <w:t>opinions</w:t>
        </w:r>
      </w:hyperlink>
      <w:r w:rsidRPr="00123D73">
        <w:rPr>
          <w:szCs w:val="24"/>
        </w:rPr>
        <w:t xml:space="preserve">, </w:t>
      </w:r>
      <w:hyperlink r:id="rId21" w:tooltip="Habit" w:history="1">
        <w:r w:rsidR="001911E9" w:rsidRPr="00123D73">
          <w:rPr>
            <w:szCs w:val="24"/>
          </w:rPr>
          <w:t>behaviors</w:t>
        </w:r>
      </w:hyperlink>
      <w:r w:rsidRPr="00123D73">
        <w:rPr>
          <w:szCs w:val="24"/>
        </w:rPr>
        <w:t>, and personal development</w:t>
      </w:r>
      <w:r w:rsidR="001F18D6" w:rsidRPr="00123D73">
        <w:rPr>
          <w:szCs w:val="24"/>
          <w:shd w:val="clear" w:color="auto" w:fill="FFFFFF"/>
        </w:rPr>
        <w:t>, Yerima (2014).</w:t>
      </w:r>
      <w:r w:rsidRPr="00123D73">
        <w:rPr>
          <w:szCs w:val="24"/>
        </w:rPr>
        <w:t>The finding from the Community Needs Assessment reveals that most of the youth population from Mvumoni</w:t>
      </w:r>
      <w:r w:rsidR="007156EA">
        <w:rPr>
          <w:szCs w:val="24"/>
        </w:rPr>
        <w:t xml:space="preserve"> </w:t>
      </w:r>
      <w:r w:rsidR="007669F0" w:rsidRPr="00123D73">
        <w:rPr>
          <w:szCs w:val="24"/>
        </w:rPr>
        <w:t>Community</w:t>
      </w:r>
      <w:r w:rsidRPr="00123D73">
        <w:rPr>
          <w:szCs w:val="24"/>
        </w:rPr>
        <w:t xml:space="preserve"> (66.7%) has completed standard seven. (16.7%) of the respondents are </w:t>
      </w:r>
      <w:r w:rsidR="00582814" w:rsidRPr="00123D73">
        <w:rPr>
          <w:szCs w:val="24"/>
        </w:rPr>
        <w:t>dropouts</w:t>
      </w:r>
      <w:r w:rsidRPr="00123D73">
        <w:rPr>
          <w:szCs w:val="24"/>
        </w:rPr>
        <w:t xml:space="preserve"> from schools for some reasons such as </w:t>
      </w:r>
      <w:r w:rsidR="002C255A" w:rsidRPr="00123D73">
        <w:rPr>
          <w:szCs w:val="24"/>
        </w:rPr>
        <w:t xml:space="preserve">distance from home to schools, </w:t>
      </w:r>
      <w:r w:rsidRPr="00123D73">
        <w:rPr>
          <w:szCs w:val="24"/>
        </w:rPr>
        <w:t>(10%) of the respondents are form four leavers and (6.7%) are form six leavers. All of the respondents were able to read, count and write in Swahili and English. The researcher wanted to understand the level of education of people in Mvumoni</w:t>
      </w:r>
      <w:r w:rsidR="007156EA">
        <w:rPr>
          <w:szCs w:val="24"/>
        </w:rPr>
        <w:t xml:space="preserve"> </w:t>
      </w:r>
      <w:r w:rsidR="007669F0" w:rsidRPr="00123D73">
        <w:rPr>
          <w:szCs w:val="24"/>
        </w:rPr>
        <w:t>Community</w:t>
      </w:r>
      <w:r w:rsidRPr="00123D73">
        <w:rPr>
          <w:szCs w:val="24"/>
        </w:rPr>
        <w:t xml:space="preserve"> so that to have a clear awareness of the </w:t>
      </w:r>
      <w:r w:rsidR="007669F0" w:rsidRPr="00123D73">
        <w:rPr>
          <w:szCs w:val="24"/>
        </w:rPr>
        <w:t>Community</w:t>
      </w:r>
      <w:r w:rsidRPr="00123D73">
        <w:rPr>
          <w:szCs w:val="24"/>
        </w:rPr>
        <w:t xml:space="preserve"> under study.</w:t>
      </w:r>
    </w:p>
    <w:p w:rsidR="000053D5" w:rsidRPr="007156EA" w:rsidRDefault="000053D5" w:rsidP="00123D73">
      <w:pPr>
        <w:widowControl w:val="0"/>
        <w:rPr>
          <w:sz w:val="12"/>
          <w:szCs w:val="12"/>
        </w:rPr>
      </w:pPr>
    </w:p>
    <w:p w:rsidR="00F0792A" w:rsidRDefault="00F0792A" w:rsidP="007156EA">
      <w:pPr>
        <w:pStyle w:val="Caption"/>
        <w:widowControl w:val="0"/>
        <w:spacing w:after="0" w:line="360" w:lineRule="auto"/>
        <w:rPr>
          <w:b/>
          <w:bCs/>
          <w:i w:val="0"/>
          <w:color w:val="auto"/>
          <w:sz w:val="24"/>
          <w:szCs w:val="24"/>
        </w:rPr>
      </w:pPr>
      <w:bookmarkStart w:id="122" w:name="_Toc119399832"/>
      <w:r w:rsidRPr="00123D73">
        <w:rPr>
          <w:b/>
          <w:i w:val="0"/>
          <w:color w:val="auto"/>
          <w:sz w:val="24"/>
          <w:szCs w:val="24"/>
        </w:rPr>
        <w:t xml:space="preserve">Table </w:t>
      </w:r>
      <w:r w:rsidR="00AF1279" w:rsidRPr="00123D73">
        <w:rPr>
          <w:b/>
          <w:i w:val="0"/>
          <w:color w:val="auto"/>
          <w:sz w:val="24"/>
          <w:szCs w:val="24"/>
        </w:rPr>
        <w:t>1.</w:t>
      </w:r>
      <w:r w:rsidR="00FF5DD7" w:rsidRPr="00123D73">
        <w:rPr>
          <w:b/>
          <w:i w:val="0"/>
          <w:color w:val="auto"/>
          <w:sz w:val="24"/>
          <w:szCs w:val="24"/>
        </w:rPr>
        <w:fldChar w:fldCharType="begin"/>
      </w:r>
      <w:r w:rsidRPr="00123D73">
        <w:rPr>
          <w:b/>
          <w:i w:val="0"/>
          <w:color w:val="auto"/>
          <w:sz w:val="24"/>
          <w:szCs w:val="24"/>
        </w:rPr>
        <w:instrText xml:space="preserve"> SEQ Table \* ARABIC </w:instrText>
      </w:r>
      <w:r w:rsidR="00FF5DD7" w:rsidRPr="00123D73">
        <w:rPr>
          <w:b/>
          <w:i w:val="0"/>
          <w:color w:val="auto"/>
          <w:sz w:val="24"/>
          <w:szCs w:val="24"/>
        </w:rPr>
        <w:fldChar w:fldCharType="separate"/>
      </w:r>
      <w:r w:rsidR="00350554" w:rsidRPr="00123D73">
        <w:rPr>
          <w:b/>
          <w:i w:val="0"/>
          <w:noProof/>
          <w:color w:val="auto"/>
          <w:sz w:val="24"/>
          <w:szCs w:val="24"/>
        </w:rPr>
        <w:t>5</w:t>
      </w:r>
      <w:r w:rsidR="00FF5DD7" w:rsidRPr="00123D73">
        <w:rPr>
          <w:b/>
          <w:i w:val="0"/>
          <w:color w:val="auto"/>
          <w:sz w:val="24"/>
          <w:szCs w:val="24"/>
        </w:rPr>
        <w:fldChar w:fldCharType="end"/>
      </w:r>
      <w:r w:rsidRPr="00123D73">
        <w:rPr>
          <w:b/>
          <w:bCs/>
          <w:i w:val="0"/>
          <w:color w:val="auto"/>
          <w:sz w:val="24"/>
          <w:szCs w:val="24"/>
        </w:rPr>
        <w:t>: Respondents Level of Education</w:t>
      </w:r>
      <w:bookmarkEnd w:id="122"/>
    </w:p>
    <w:p w:rsidR="00F0792A" w:rsidRPr="00123D73" w:rsidRDefault="002A6FF1" w:rsidP="007156EA">
      <w:pPr>
        <w:widowControl w:val="0"/>
        <w:spacing w:line="276" w:lineRule="auto"/>
        <w:rPr>
          <w:b/>
          <w:bCs/>
          <w:szCs w:val="24"/>
        </w:rPr>
      </w:pPr>
      <w:r>
        <w:rPr>
          <w:noProof/>
          <w:szCs w:val="24"/>
          <w:lang w:val="en-US"/>
        </w:rPr>
        <w:drawing>
          <wp:inline distT="0" distB="0" distL="0" distR="0">
            <wp:extent cx="4104005" cy="1297305"/>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r="14738"/>
                    <a:stretch>
                      <a:fillRect/>
                    </a:stretch>
                  </pic:blipFill>
                  <pic:spPr bwMode="auto">
                    <a:xfrm>
                      <a:off x="0" y="0"/>
                      <a:ext cx="4104005" cy="1297305"/>
                    </a:xfrm>
                    <a:prstGeom prst="rect">
                      <a:avLst/>
                    </a:prstGeom>
                    <a:noFill/>
                    <a:ln w="9525">
                      <a:noFill/>
                      <a:miter lim="800000"/>
                      <a:headEnd/>
                      <a:tailEnd/>
                    </a:ln>
                  </pic:spPr>
                </pic:pic>
              </a:graphicData>
            </a:graphic>
          </wp:inline>
        </w:drawing>
      </w:r>
    </w:p>
    <w:p w:rsidR="00F0792A" w:rsidRPr="00123D73" w:rsidRDefault="00F0792A" w:rsidP="007156EA">
      <w:pPr>
        <w:widowControl w:val="0"/>
        <w:ind w:right="26"/>
        <w:jc w:val="both"/>
        <w:rPr>
          <w:b/>
          <w:szCs w:val="24"/>
        </w:rPr>
      </w:pPr>
      <w:bookmarkStart w:id="123" w:name="_Hlk47717953"/>
      <w:bookmarkStart w:id="124" w:name="_Toc52207023"/>
      <w:r w:rsidRPr="00123D73">
        <w:rPr>
          <w:b/>
          <w:szCs w:val="24"/>
        </w:rPr>
        <w:t xml:space="preserve">Source: </w:t>
      </w:r>
      <w:r w:rsidRPr="007156EA">
        <w:rPr>
          <w:szCs w:val="24"/>
        </w:rPr>
        <w:t>Research Data (2021)</w:t>
      </w:r>
    </w:p>
    <w:p w:rsidR="00FE0041" w:rsidRPr="00123D73" w:rsidRDefault="004D6CF4" w:rsidP="00123D73">
      <w:pPr>
        <w:pStyle w:val="Heading3"/>
        <w:keepNext w:val="0"/>
        <w:keepLines w:val="0"/>
        <w:widowControl w:val="0"/>
        <w:rPr>
          <w:szCs w:val="24"/>
        </w:rPr>
      </w:pPr>
      <w:bookmarkStart w:id="125" w:name="_Toc88582699"/>
      <w:bookmarkStart w:id="126" w:name="_Toc119399886"/>
      <w:bookmarkEnd w:id="123"/>
      <w:bookmarkEnd w:id="124"/>
      <w:r>
        <w:rPr>
          <w:szCs w:val="24"/>
        </w:rPr>
        <w:lastRenderedPageBreak/>
        <w:t>1.4</w:t>
      </w:r>
      <w:r w:rsidR="0054524B" w:rsidRPr="00123D73">
        <w:rPr>
          <w:szCs w:val="24"/>
        </w:rPr>
        <w:t xml:space="preserve">.6 </w:t>
      </w:r>
      <w:r w:rsidR="00834B75" w:rsidRPr="00123D73">
        <w:rPr>
          <w:szCs w:val="24"/>
        </w:rPr>
        <w:t xml:space="preserve">Economic </w:t>
      </w:r>
      <w:r w:rsidR="007156EA" w:rsidRPr="00123D73">
        <w:rPr>
          <w:szCs w:val="24"/>
        </w:rPr>
        <w:t xml:space="preserve">Activities </w:t>
      </w:r>
      <w:r w:rsidR="00834B75" w:rsidRPr="00123D73">
        <w:rPr>
          <w:szCs w:val="24"/>
        </w:rPr>
        <w:t xml:space="preserve">of the </w:t>
      </w:r>
      <w:r w:rsidR="007156EA" w:rsidRPr="00123D73">
        <w:rPr>
          <w:szCs w:val="24"/>
        </w:rPr>
        <w:t>Respondents</w:t>
      </w:r>
      <w:bookmarkEnd w:id="125"/>
      <w:bookmarkEnd w:id="126"/>
    </w:p>
    <w:p w:rsidR="00A11553" w:rsidRPr="00123D73" w:rsidRDefault="00A11553" w:rsidP="00123D73">
      <w:pPr>
        <w:widowControl w:val="0"/>
        <w:jc w:val="both"/>
        <w:rPr>
          <w:szCs w:val="24"/>
        </w:rPr>
      </w:pPr>
      <w:r w:rsidRPr="00123D73">
        <w:rPr>
          <w:szCs w:val="24"/>
        </w:rPr>
        <w:t>The dominant economic activity is agriculture (66%) of the respondents, followed by small business (petty business) with (3.3%) of respondents, fishing marked (13.0%) of the respondent’s livestock keeping marked (6.7%) of the respondents and public sector employee occupy only (3.3%) of the respondents.</w:t>
      </w:r>
    </w:p>
    <w:p w:rsidR="00A11553" w:rsidRPr="00123D73" w:rsidRDefault="00A11553" w:rsidP="00123D73">
      <w:pPr>
        <w:widowControl w:val="0"/>
        <w:rPr>
          <w:szCs w:val="24"/>
        </w:rPr>
      </w:pPr>
    </w:p>
    <w:p w:rsidR="0054524B" w:rsidRPr="00123D73" w:rsidRDefault="0054524B" w:rsidP="007156EA">
      <w:pPr>
        <w:pStyle w:val="Caption"/>
        <w:widowControl w:val="0"/>
        <w:spacing w:after="0" w:line="360" w:lineRule="auto"/>
        <w:rPr>
          <w:b/>
          <w:i w:val="0"/>
          <w:color w:val="auto"/>
          <w:sz w:val="24"/>
          <w:szCs w:val="24"/>
        </w:rPr>
      </w:pPr>
      <w:bookmarkStart w:id="127" w:name="_Toc119399833"/>
      <w:r w:rsidRPr="00123D73">
        <w:rPr>
          <w:b/>
          <w:i w:val="0"/>
          <w:color w:val="auto"/>
          <w:sz w:val="24"/>
          <w:szCs w:val="24"/>
        </w:rPr>
        <w:t xml:space="preserve">Table </w:t>
      </w:r>
      <w:r w:rsidR="00AF1279" w:rsidRPr="00123D73">
        <w:rPr>
          <w:b/>
          <w:i w:val="0"/>
          <w:color w:val="auto"/>
          <w:sz w:val="24"/>
          <w:szCs w:val="24"/>
        </w:rPr>
        <w:t>1.</w:t>
      </w:r>
      <w:r w:rsidR="00FF5DD7" w:rsidRPr="00123D73">
        <w:rPr>
          <w:b/>
          <w:i w:val="0"/>
          <w:color w:val="auto"/>
          <w:sz w:val="24"/>
          <w:szCs w:val="24"/>
        </w:rPr>
        <w:fldChar w:fldCharType="begin"/>
      </w:r>
      <w:r w:rsidRPr="00123D73">
        <w:rPr>
          <w:b/>
          <w:i w:val="0"/>
          <w:color w:val="auto"/>
          <w:sz w:val="24"/>
          <w:szCs w:val="24"/>
        </w:rPr>
        <w:instrText xml:space="preserve"> SEQ Table \* ARABIC </w:instrText>
      </w:r>
      <w:r w:rsidR="00FF5DD7" w:rsidRPr="00123D73">
        <w:rPr>
          <w:b/>
          <w:i w:val="0"/>
          <w:color w:val="auto"/>
          <w:sz w:val="24"/>
          <w:szCs w:val="24"/>
        </w:rPr>
        <w:fldChar w:fldCharType="separate"/>
      </w:r>
      <w:r w:rsidR="00350554" w:rsidRPr="00123D73">
        <w:rPr>
          <w:b/>
          <w:i w:val="0"/>
          <w:noProof/>
          <w:color w:val="auto"/>
          <w:sz w:val="24"/>
          <w:szCs w:val="24"/>
        </w:rPr>
        <w:t>6</w:t>
      </w:r>
      <w:r w:rsidR="00FF5DD7" w:rsidRPr="00123D73">
        <w:rPr>
          <w:b/>
          <w:i w:val="0"/>
          <w:color w:val="auto"/>
          <w:sz w:val="24"/>
          <w:szCs w:val="24"/>
        </w:rPr>
        <w:fldChar w:fldCharType="end"/>
      </w:r>
      <w:r w:rsidRPr="00123D73">
        <w:rPr>
          <w:b/>
          <w:i w:val="0"/>
          <w:color w:val="auto"/>
          <w:sz w:val="24"/>
          <w:szCs w:val="24"/>
        </w:rPr>
        <w:t>:</w:t>
      </w:r>
      <w:r w:rsidR="007156EA">
        <w:rPr>
          <w:b/>
          <w:i w:val="0"/>
          <w:color w:val="auto"/>
          <w:sz w:val="24"/>
          <w:szCs w:val="24"/>
        </w:rPr>
        <w:t xml:space="preserve"> </w:t>
      </w:r>
      <w:r w:rsidRPr="00123D73">
        <w:rPr>
          <w:b/>
          <w:i w:val="0"/>
          <w:color w:val="auto"/>
          <w:sz w:val="24"/>
          <w:szCs w:val="24"/>
        </w:rPr>
        <w:t xml:space="preserve">Economic </w:t>
      </w:r>
      <w:r w:rsidR="007156EA" w:rsidRPr="00123D73">
        <w:rPr>
          <w:b/>
          <w:i w:val="0"/>
          <w:color w:val="auto"/>
          <w:sz w:val="24"/>
          <w:szCs w:val="24"/>
        </w:rPr>
        <w:t xml:space="preserve">Activities </w:t>
      </w:r>
      <w:r w:rsidRPr="00123D73">
        <w:rPr>
          <w:b/>
          <w:i w:val="0"/>
          <w:color w:val="auto"/>
          <w:sz w:val="24"/>
          <w:szCs w:val="24"/>
        </w:rPr>
        <w:t xml:space="preserve">of the </w:t>
      </w:r>
      <w:r w:rsidR="007156EA" w:rsidRPr="00123D73">
        <w:rPr>
          <w:b/>
          <w:i w:val="0"/>
          <w:color w:val="auto"/>
          <w:sz w:val="24"/>
          <w:szCs w:val="24"/>
        </w:rPr>
        <w:t>Respondents</w:t>
      </w:r>
      <w:bookmarkEnd w:id="127"/>
    </w:p>
    <w:p w:rsidR="0054524B" w:rsidRPr="00123D73" w:rsidRDefault="002A6FF1" w:rsidP="007156EA">
      <w:pPr>
        <w:widowControl w:val="0"/>
        <w:spacing w:line="240" w:lineRule="auto"/>
        <w:jc w:val="both"/>
        <w:rPr>
          <w:b/>
          <w:szCs w:val="24"/>
        </w:rPr>
      </w:pPr>
      <w:r>
        <w:rPr>
          <w:noProof/>
          <w:szCs w:val="24"/>
          <w:lang w:val="en-US"/>
        </w:rPr>
        <w:drawing>
          <wp:inline distT="0" distB="0" distL="0" distR="0">
            <wp:extent cx="5050155" cy="1520190"/>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050155" cy="1520190"/>
                    </a:xfrm>
                    <a:prstGeom prst="rect">
                      <a:avLst/>
                    </a:prstGeom>
                    <a:noFill/>
                    <a:ln w="9525">
                      <a:noFill/>
                      <a:miter lim="800000"/>
                      <a:headEnd/>
                      <a:tailEnd/>
                    </a:ln>
                  </pic:spPr>
                </pic:pic>
              </a:graphicData>
            </a:graphic>
          </wp:inline>
        </w:drawing>
      </w:r>
    </w:p>
    <w:p w:rsidR="0054524B" w:rsidRDefault="0054524B" w:rsidP="007156EA">
      <w:pPr>
        <w:widowControl w:val="0"/>
        <w:jc w:val="both"/>
        <w:rPr>
          <w:szCs w:val="24"/>
        </w:rPr>
      </w:pPr>
      <w:r w:rsidRPr="00123D73">
        <w:rPr>
          <w:b/>
          <w:szCs w:val="24"/>
        </w:rPr>
        <w:t xml:space="preserve">Source: </w:t>
      </w:r>
      <w:r w:rsidRPr="007156EA">
        <w:rPr>
          <w:szCs w:val="24"/>
        </w:rPr>
        <w:t xml:space="preserve">Field </w:t>
      </w:r>
      <w:r w:rsidR="007156EA" w:rsidRPr="007156EA">
        <w:rPr>
          <w:szCs w:val="24"/>
        </w:rPr>
        <w:t>Data (2021)</w:t>
      </w:r>
    </w:p>
    <w:p w:rsidR="007156EA" w:rsidRPr="007156EA" w:rsidRDefault="007156EA" w:rsidP="007156EA">
      <w:pPr>
        <w:widowControl w:val="0"/>
        <w:jc w:val="both"/>
        <w:rPr>
          <w:b/>
          <w:sz w:val="20"/>
          <w:szCs w:val="20"/>
        </w:rPr>
      </w:pPr>
    </w:p>
    <w:p w:rsidR="009F40D8" w:rsidRPr="00123D73" w:rsidRDefault="004D6CF4" w:rsidP="007156EA">
      <w:pPr>
        <w:pStyle w:val="Heading3"/>
        <w:keepNext w:val="0"/>
        <w:keepLines w:val="0"/>
        <w:widowControl w:val="0"/>
        <w:rPr>
          <w:szCs w:val="24"/>
        </w:rPr>
      </w:pPr>
      <w:bookmarkStart w:id="128" w:name="_Toc88582700"/>
      <w:bookmarkStart w:id="129" w:name="_Toc119399887"/>
      <w:r>
        <w:rPr>
          <w:szCs w:val="24"/>
        </w:rPr>
        <w:t>1.4</w:t>
      </w:r>
      <w:r w:rsidR="008D0B3D" w:rsidRPr="00123D73">
        <w:rPr>
          <w:szCs w:val="24"/>
        </w:rPr>
        <w:t xml:space="preserve">.7 </w:t>
      </w:r>
      <w:r w:rsidR="000C3282" w:rsidRPr="00123D73">
        <w:rPr>
          <w:szCs w:val="24"/>
        </w:rPr>
        <w:t>Most</w:t>
      </w:r>
      <w:r w:rsidR="009F40D8" w:rsidRPr="00123D73">
        <w:rPr>
          <w:szCs w:val="24"/>
        </w:rPr>
        <w:t xml:space="preserve"> grown </w:t>
      </w:r>
      <w:r w:rsidR="007156EA" w:rsidRPr="00123D73">
        <w:rPr>
          <w:szCs w:val="24"/>
        </w:rPr>
        <w:t xml:space="preserve">Food </w:t>
      </w:r>
      <w:r w:rsidR="009F40D8" w:rsidRPr="00123D73">
        <w:rPr>
          <w:szCs w:val="24"/>
        </w:rPr>
        <w:t xml:space="preserve">of the </w:t>
      </w:r>
      <w:r w:rsidR="007156EA" w:rsidRPr="00123D73">
        <w:rPr>
          <w:szCs w:val="24"/>
        </w:rPr>
        <w:t>Respondents</w:t>
      </w:r>
      <w:bookmarkEnd w:id="128"/>
      <w:bookmarkEnd w:id="129"/>
    </w:p>
    <w:p w:rsidR="000053D5" w:rsidRDefault="00A11553" w:rsidP="007156EA">
      <w:pPr>
        <w:widowControl w:val="0"/>
        <w:jc w:val="both"/>
        <w:rPr>
          <w:szCs w:val="24"/>
        </w:rPr>
      </w:pPr>
      <w:r w:rsidRPr="00123D73">
        <w:rPr>
          <w:szCs w:val="24"/>
        </w:rPr>
        <w:t xml:space="preserve">Collected data depicted that, Vegetables is the most grown crop with respondents (66.7%), followed with paddy (20%) of the respondents, </w:t>
      </w:r>
      <w:r w:rsidR="004B2276" w:rsidRPr="00123D73">
        <w:rPr>
          <w:szCs w:val="24"/>
        </w:rPr>
        <w:t>f</w:t>
      </w:r>
      <w:r w:rsidRPr="00123D73">
        <w:rPr>
          <w:szCs w:val="24"/>
        </w:rPr>
        <w:t>ishing (13%) followed with sweet potatoes (16.7%) of the respondents, while beans occupy only (3.3%) of the respondents.</w:t>
      </w:r>
    </w:p>
    <w:p w:rsidR="007156EA" w:rsidRPr="00123D73" w:rsidRDefault="007156EA" w:rsidP="00123D73">
      <w:pPr>
        <w:widowControl w:val="0"/>
        <w:jc w:val="both"/>
        <w:rPr>
          <w:szCs w:val="24"/>
        </w:rPr>
      </w:pPr>
    </w:p>
    <w:p w:rsidR="008D0B3D" w:rsidRPr="00123D73" w:rsidRDefault="008D0B3D" w:rsidP="007156EA">
      <w:pPr>
        <w:pStyle w:val="Caption"/>
        <w:widowControl w:val="0"/>
        <w:spacing w:after="0" w:line="360" w:lineRule="auto"/>
        <w:rPr>
          <w:b/>
          <w:bCs/>
          <w:i w:val="0"/>
          <w:color w:val="auto"/>
          <w:sz w:val="24"/>
          <w:szCs w:val="24"/>
        </w:rPr>
      </w:pPr>
      <w:bookmarkStart w:id="130" w:name="_Toc119399834"/>
      <w:r w:rsidRPr="00123D73">
        <w:rPr>
          <w:b/>
          <w:i w:val="0"/>
          <w:color w:val="auto"/>
          <w:sz w:val="24"/>
          <w:szCs w:val="24"/>
        </w:rPr>
        <w:t xml:space="preserve">Table </w:t>
      </w:r>
      <w:r w:rsidR="00AF1279" w:rsidRPr="00123D73">
        <w:rPr>
          <w:b/>
          <w:i w:val="0"/>
          <w:color w:val="auto"/>
          <w:sz w:val="24"/>
          <w:szCs w:val="24"/>
        </w:rPr>
        <w:t>1.</w:t>
      </w:r>
      <w:r w:rsidR="00FF5DD7" w:rsidRPr="00123D73">
        <w:rPr>
          <w:b/>
          <w:i w:val="0"/>
          <w:color w:val="auto"/>
          <w:sz w:val="24"/>
          <w:szCs w:val="24"/>
        </w:rPr>
        <w:fldChar w:fldCharType="begin"/>
      </w:r>
      <w:r w:rsidRPr="00123D73">
        <w:rPr>
          <w:b/>
          <w:i w:val="0"/>
          <w:color w:val="auto"/>
          <w:sz w:val="24"/>
          <w:szCs w:val="24"/>
        </w:rPr>
        <w:instrText xml:space="preserve"> SEQ Table \* ARABIC </w:instrText>
      </w:r>
      <w:r w:rsidR="00FF5DD7" w:rsidRPr="00123D73">
        <w:rPr>
          <w:b/>
          <w:i w:val="0"/>
          <w:color w:val="auto"/>
          <w:sz w:val="24"/>
          <w:szCs w:val="24"/>
        </w:rPr>
        <w:fldChar w:fldCharType="separate"/>
      </w:r>
      <w:r w:rsidR="00350554" w:rsidRPr="00123D73">
        <w:rPr>
          <w:b/>
          <w:i w:val="0"/>
          <w:noProof/>
          <w:color w:val="auto"/>
          <w:sz w:val="24"/>
          <w:szCs w:val="24"/>
        </w:rPr>
        <w:t>7</w:t>
      </w:r>
      <w:r w:rsidR="00FF5DD7" w:rsidRPr="00123D73">
        <w:rPr>
          <w:b/>
          <w:i w:val="0"/>
          <w:color w:val="auto"/>
          <w:sz w:val="24"/>
          <w:szCs w:val="24"/>
        </w:rPr>
        <w:fldChar w:fldCharType="end"/>
      </w:r>
      <w:r w:rsidRPr="00123D73">
        <w:rPr>
          <w:b/>
          <w:bCs/>
          <w:i w:val="0"/>
          <w:color w:val="auto"/>
          <w:sz w:val="24"/>
          <w:szCs w:val="24"/>
        </w:rPr>
        <w:t xml:space="preserve">: Most </w:t>
      </w:r>
      <w:r w:rsidR="007156EA" w:rsidRPr="00123D73">
        <w:rPr>
          <w:b/>
          <w:bCs/>
          <w:i w:val="0"/>
          <w:color w:val="auto"/>
          <w:sz w:val="24"/>
          <w:szCs w:val="24"/>
        </w:rPr>
        <w:t xml:space="preserve">grown Food </w:t>
      </w:r>
      <w:r w:rsidRPr="00123D73">
        <w:rPr>
          <w:b/>
          <w:bCs/>
          <w:i w:val="0"/>
          <w:color w:val="auto"/>
          <w:sz w:val="24"/>
          <w:szCs w:val="24"/>
        </w:rPr>
        <w:t xml:space="preserve">of the </w:t>
      </w:r>
      <w:r w:rsidR="007156EA" w:rsidRPr="00123D73">
        <w:rPr>
          <w:b/>
          <w:bCs/>
          <w:i w:val="0"/>
          <w:color w:val="auto"/>
          <w:sz w:val="24"/>
          <w:szCs w:val="24"/>
        </w:rPr>
        <w:t>Respondents</w:t>
      </w:r>
      <w:bookmarkEnd w:id="130"/>
    </w:p>
    <w:p w:rsidR="000511B1" w:rsidRPr="00123D73" w:rsidRDefault="002A6FF1" w:rsidP="007156EA">
      <w:pPr>
        <w:widowControl w:val="0"/>
        <w:spacing w:line="240" w:lineRule="auto"/>
        <w:rPr>
          <w:szCs w:val="24"/>
        </w:rPr>
      </w:pPr>
      <w:r>
        <w:rPr>
          <w:noProof/>
          <w:szCs w:val="24"/>
          <w:lang w:val="en-US"/>
        </w:rPr>
        <w:drawing>
          <wp:inline distT="0" distB="0" distL="0" distR="0">
            <wp:extent cx="5029200" cy="126555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029200" cy="1265555"/>
                    </a:xfrm>
                    <a:prstGeom prst="rect">
                      <a:avLst/>
                    </a:prstGeom>
                    <a:noFill/>
                    <a:ln w="9525">
                      <a:noFill/>
                      <a:miter lim="800000"/>
                      <a:headEnd/>
                      <a:tailEnd/>
                    </a:ln>
                  </pic:spPr>
                </pic:pic>
              </a:graphicData>
            </a:graphic>
          </wp:inline>
        </w:drawing>
      </w:r>
    </w:p>
    <w:p w:rsidR="007156EA" w:rsidRDefault="007156EA" w:rsidP="007156EA">
      <w:pPr>
        <w:widowControl w:val="0"/>
        <w:jc w:val="both"/>
        <w:rPr>
          <w:szCs w:val="24"/>
        </w:rPr>
      </w:pPr>
      <w:bookmarkStart w:id="131" w:name="_Toc88582701"/>
      <w:r w:rsidRPr="00123D73">
        <w:rPr>
          <w:b/>
          <w:szCs w:val="24"/>
        </w:rPr>
        <w:t xml:space="preserve">Source: </w:t>
      </w:r>
      <w:r w:rsidRPr="007156EA">
        <w:rPr>
          <w:szCs w:val="24"/>
        </w:rPr>
        <w:t>Field Data (2021)</w:t>
      </w:r>
    </w:p>
    <w:p w:rsidR="00176481" w:rsidRPr="00123D73" w:rsidRDefault="004D6CF4" w:rsidP="00123D73">
      <w:pPr>
        <w:pStyle w:val="Heading3"/>
        <w:keepNext w:val="0"/>
        <w:keepLines w:val="0"/>
        <w:widowControl w:val="0"/>
        <w:rPr>
          <w:szCs w:val="24"/>
        </w:rPr>
      </w:pPr>
      <w:bookmarkStart w:id="132" w:name="_Toc119399888"/>
      <w:r>
        <w:rPr>
          <w:szCs w:val="24"/>
        </w:rPr>
        <w:lastRenderedPageBreak/>
        <w:t>1.4</w:t>
      </w:r>
      <w:r w:rsidR="00F83E78" w:rsidRPr="00123D73">
        <w:rPr>
          <w:szCs w:val="24"/>
        </w:rPr>
        <w:t xml:space="preserve">.8 Major Source of </w:t>
      </w:r>
      <w:r w:rsidR="007156EA" w:rsidRPr="00123D73">
        <w:rPr>
          <w:szCs w:val="24"/>
        </w:rPr>
        <w:t xml:space="preserve">Income </w:t>
      </w:r>
      <w:r w:rsidR="00F83E78" w:rsidRPr="00123D73">
        <w:rPr>
          <w:szCs w:val="24"/>
        </w:rPr>
        <w:t xml:space="preserve">of </w:t>
      </w:r>
      <w:r w:rsidR="007156EA" w:rsidRPr="00123D73">
        <w:rPr>
          <w:szCs w:val="24"/>
        </w:rPr>
        <w:t>Community Members</w:t>
      </w:r>
      <w:bookmarkEnd w:id="131"/>
      <w:bookmarkEnd w:id="132"/>
    </w:p>
    <w:p w:rsidR="00401353" w:rsidRPr="00123D73" w:rsidRDefault="00401353" w:rsidP="00123D73">
      <w:pPr>
        <w:widowControl w:val="0"/>
        <w:jc w:val="both"/>
        <w:rPr>
          <w:szCs w:val="24"/>
        </w:rPr>
      </w:pPr>
      <w:r w:rsidRPr="00123D73">
        <w:rPr>
          <w:szCs w:val="24"/>
        </w:rPr>
        <w:t xml:space="preserve">In case of major source of income data </w:t>
      </w:r>
      <w:r w:rsidR="007156EA" w:rsidRPr="00123D73">
        <w:rPr>
          <w:szCs w:val="24"/>
        </w:rPr>
        <w:t>depicted vegetable</w:t>
      </w:r>
      <w:r w:rsidR="001A624D" w:rsidRPr="00123D73">
        <w:rPr>
          <w:szCs w:val="24"/>
        </w:rPr>
        <w:t xml:space="preserve"> as the </w:t>
      </w:r>
      <w:r w:rsidR="001911E9" w:rsidRPr="00123D73">
        <w:rPr>
          <w:szCs w:val="24"/>
        </w:rPr>
        <w:t>key</w:t>
      </w:r>
      <w:r w:rsidR="001A624D" w:rsidRPr="00123D73">
        <w:rPr>
          <w:szCs w:val="24"/>
        </w:rPr>
        <w:t xml:space="preserve"> source of income for the </w:t>
      </w:r>
      <w:r w:rsidR="009C03C6" w:rsidRPr="00123D73">
        <w:rPr>
          <w:szCs w:val="24"/>
        </w:rPr>
        <w:t>group</w:t>
      </w:r>
      <w:r w:rsidR="001B03F8" w:rsidRPr="00123D73">
        <w:rPr>
          <w:szCs w:val="24"/>
        </w:rPr>
        <w:t xml:space="preserve"> is selling Vegetables, followed</w:t>
      </w:r>
      <w:r w:rsidR="009C03C6" w:rsidRPr="00123D73">
        <w:rPr>
          <w:szCs w:val="24"/>
        </w:rPr>
        <w:t xml:space="preserve"> by Fishing with 13.3%, followed by sweet potatoes 10% while </w:t>
      </w:r>
      <w:r w:rsidRPr="00123D73">
        <w:rPr>
          <w:szCs w:val="24"/>
        </w:rPr>
        <w:t xml:space="preserve">   beans as one of the source of income with(3.3%)</w:t>
      </w:r>
      <w:r w:rsidR="009C03C6" w:rsidRPr="00123D73">
        <w:rPr>
          <w:szCs w:val="24"/>
        </w:rPr>
        <w:t>.</w:t>
      </w:r>
    </w:p>
    <w:p w:rsidR="009C03C6" w:rsidRPr="007156EA" w:rsidRDefault="009C03C6" w:rsidP="00123D73">
      <w:pPr>
        <w:widowControl w:val="0"/>
        <w:rPr>
          <w:sz w:val="20"/>
          <w:szCs w:val="20"/>
        </w:rPr>
      </w:pPr>
    </w:p>
    <w:p w:rsidR="003337C4" w:rsidRPr="00123D73" w:rsidRDefault="004D6CF4" w:rsidP="00123D73">
      <w:pPr>
        <w:pStyle w:val="Heading3"/>
        <w:keepNext w:val="0"/>
        <w:keepLines w:val="0"/>
        <w:widowControl w:val="0"/>
        <w:rPr>
          <w:szCs w:val="24"/>
        </w:rPr>
      </w:pPr>
      <w:bookmarkStart w:id="133" w:name="_Toc88582702"/>
      <w:bookmarkStart w:id="134" w:name="_Toc119399889"/>
      <w:r>
        <w:rPr>
          <w:szCs w:val="24"/>
        </w:rPr>
        <w:t>1.4</w:t>
      </w:r>
      <w:r w:rsidR="00A806F1" w:rsidRPr="00123D73">
        <w:rPr>
          <w:szCs w:val="24"/>
        </w:rPr>
        <w:t xml:space="preserve">.9 </w:t>
      </w:r>
      <w:r w:rsidR="0063174D" w:rsidRPr="00123D73">
        <w:rPr>
          <w:szCs w:val="24"/>
        </w:rPr>
        <w:t xml:space="preserve">Average </w:t>
      </w:r>
      <w:r w:rsidR="007156EA" w:rsidRPr="00123D73">
        <w:rPr>
          <w:szCs w:val="24"/>
        </w:rPr>
        <w:t xml:space="preserve">Monthly Income </w:t>
      </w:r>
      <w:r w:rsidR="0063174D" w:rsidRPr="00123D73">
        <w:rPr>
          <w:szCs w:val="24"/>
        </w:rPr>
        <w:t xml:space="preserve">of the </w:t>
      </w:r>
      <w:r w:rsidR="007156EA" w:rsidRPr="00123D73">
        <w:rPr>
          <w:szCs w:val="24"/>
        </w:rPr>
        <w:t>Respondents</w:t>
      </w:r>
      <w:bookmarkEnd w:id="133"/>
      <w:bookmarkEnd w:id="134"/>
    </w:p>
    <w:p w:rsidR="003337C4" w:rsidRPr="00123D73" w:rsidRDefault="003337C4" w:rsidP="00123D73">
      <w:pPr>
        <w:widowControl w:val="0"/>
        <w:jc w:val="both"/>
        <w:rPr>
          <w:szCs w:val="24"/>
        </w:rPr>
      </w:pPr>
      <w:r w:rsidRPr="00123D73">
        <w:rPr>
          <w:szCs w:val="24"/>
        </w:rPr>
        <w:t xml:space="preserve">The respondents </w:t>
      </w:r>
      <w:r w:rsidR="007156EA" w:rsidRPr="00123D73">
        <w:rPr>
          <w:szCs w:val="24"/>
        </w:rPr>
        <w:t>remained requested</w:t>
      </w:r>
      <w:r w:rsidRPr="00123D73">
        <w:rPr>
          <w:szCs w:val="24"/>
        </w:rPr>
        <w:t xml:space="preserve"> to mention their household average monthly income. The monthly average income was categorized into five categorized into five groups with the c</w:t>
      </w:r>
      <w:r w:rsidR="00DC7EB3" w:rsidRPr="00123D73">
        <w:rPr>
          <w:szCs w:val="24"/>
        </w:rPr>
        <w:t xml:space="preserve">lass interval of Tshs 30,000/= </w:t>
      </w:r>
      <w:r w:rsidRPr="00123D73">
        <w:rPr>
          <w:szCs w:val="24"/>
        </w:rPr>
        <w:t xml:space="preserve">According to the results in Table 9, the respondents that earned the highest average income which was Tshs. 530,000 or above were only 30%. </w:t>
      </w:r>
    </w:p>
    <w:p w:rsidR="003337C4" w:rsidRPr="007156EA" w:rsidRDefault="003337C4" w:rsidP="00123D73">
      <w:pPr>
        <w:widowControl w:val="0"/>
        <w:jc w:val="both"/>
        <w:rPr>
          <w:sz w:val="16"/>
          <w:szCs w:val="16"/>
        </w:rPr>
      </w:pPr>
    </w:p>
    <w:p w:rsidR="004A0BD5" w:rsidRDefault="003337C4" w:rsidP="007156EA">
      <w:pPr>
        <w:widowControl w:val="0"/>
        <w:jc w:val="both"/>
        <w:rPr>
          <w:szCs w:val="24"/>
        </w:rPr>
      </w:pPr>
      <w:r w:rsidRPr="00123D73">
        <w:rPr>
          <w:szCs w:val="24"/>
        </w:rPr>
        <w:t xml:space="preserve">The results revealed that there is a problem in </w:t>
      </w:r>
      <w:r w:rsidR="00582814" w:rsidRPr="00123D73">
        <w:rPr>
          <w:szCs w:val="24"/>
        </w:rPr>
        <w:t>income-earning</w:t>
      </w:r>
      <w:r w:rsidRPr="00123D73">
        <w:rPr>
          <w:szCs w:val="24"/>
        </w:rPr>
        <w:t xml:space="preserve"> as it was found that only 34% of the sampled households could earn an average monthly income of Tshs. 100,000 or above. The people in the </w:t>
      </w:r>
      <w:r w:rsidR="007669F0" w:rsidRPr="00123D73">
        <w:rPr>
          <w:szCs w:val="24"/>
        </w:rPr>
        <w:t>Community</w:t>
      </w:r>
      <w:r w:rsidRPr="00123D73">
        <w:rPr>
          <w:szCs w:val="24"/>
        </w:rPr>
        <w:t xml:space="preserve"> have plenty of land for farming, unfortunately, because of their low-income situations, they fail to afford agricultural inputs as a result, they opt to lend the farms to people coming out of their community and ask for working for them. According to the results, a clear picture was seen from here that there was a need to plan for an intervention that would help in raising the household income.</w:t>
      </w:r>
    </w:p>
    <w:p w:rsidR="007156EA" w:rsidRPr="007156EA" w:rsidRDefault="007156EA" w:rsidP="007156EA">
      <w:pPr>
        <w:widowControl w:val="0"/>
        <w:jc w:val="both"/>
        <w:rPr>
          <w:sz w:val="20"/>
          <w:szCs w:val="20"/>
        </w:rPr>
      </w:pPr>
    </w:p>
    <w:p w:rsidR="003337C4" w:rsidRPr="00123D73" w:rsidRDefault="007156EA" w:rsidP="007156EA">
      <w:pPr>
        <w:widowControl w:val="0"/>
        <w:jc w:val="both"/>
        <w:rPr>
          <w:szCs w:val="24"/>
        </w:rPr>
      </w:pPr>
      <w:r w:rsidRPr="00123D73">
        <w:rPr>
          <w:szCs w:val="24"/>
        </w:rPr>
        <w:t>Domestic revenue</w:t>
      </w:r>
      <w:r w:rsidR="003C4ED7" w:rsidRPr="00123D73">
        <w:rPr>
          <w:szCs w:val="24"/>
        </w:rPr>
        <w:t xml:space="preserve"> is </w:t>
      </w:r>
      <w:r w:rsidRPr="00123D73">
        <w:rPr>
          <w:szCs w:val="24"/>
        </w:rPr>
        <w:t>usually defined</w:t>
      </w:r>
      <w:r w:rsidR="00B5030D" w:rsidRPr="00123D73">
        <w:rPr>
          <w:szCs w:val="24"/>
        </w:rPr>
        <w:t xml:space="preserve"> as the combined gross income of all household members who are over a certain age. People are regarded as belonging to the same home according to various usages of the term even though they are not related. </w:t>
      </w:r>
      <w:r w:rsidR="00B5030D" w:rsidRPr="00123D73">
        <w:rPr>
          <w:szCs w:val="24"/>
        </w:rPr>
        <w:lastRenderedPageBreak/>
        <w:t>Household income is a crucial risk factor that lenders consider when evaluating loan applications and is a helpful economic indicator of a region's standard of living.</w:t>
      </w:r>
    </w:p>
    <w:p w:rsidR="004A0BD5" w:rsidRPr="00123D73" w:rsidRDefault="004A0BD5" w:rsidP="00123D73">
      <w:pPr>
        <w:widowControl w:val="0"/>
        <w:rPr>
          <w:szCs w:val="24"/>
        </w:rPr>
      </w:pPr>
    </w:p>
    <w:p w:rsidR="007160E4" w:rsidRPr="00123D73" w:rsidRDefault="007160E4" w:rsidP="007156EA">
      <w:pPr>
        <w:pStyle w:val="Caption"/>
        <w:widowControl w:val="0"/>
        <w:spacing w:after="0" w:line="360" w:lineRule="auto"/>
        <w:rPr>
          <w:b/>
          <w:bCs/>
          <w:i w:val="0"/>
          <w:color w:val="auto"/>
          <w:sz w:val="24"/>
          <w:szCs w:val="24"/>
        </w:rPr>
      </w:pPr>
      <w:r w:rsidRPr="00123D73">
        <w:rPr>
          <w:b/>
          <w:i w:val="0"/>
          <w:color w:val="auto"/>
          <w:sz w:val="24"/>
          <w:szCs w:val="24"/>
        </w:rPr>
        <w:t xml:space="preserve">Table </w:t>
      </w:r>
      <w:r w:rsidR="00AF1279" w:rsidRPr="00123D73">
        <w:rPr>
          <w:b/>
          <w:i w:val="0"/>
          <w:color w:val="auto"/>
          <w:sz w:val="24"/>
          <w:szCs w:val="24"/>
        </w:rPr>
        <w:t>1.</w:t>
      </w:r>
      <w:r w:rsidR="00F71618" w:rsidRPr="00123D73">
        <w:rPr>
          <w:b/>
          <w:i w:val="0"/>
          <w:color w:val="auto"/>
          <w:sz w:val="24"/>
          <w:szCs w:val="24"/>
        </w:rPr>
        <w:t>8</w:t>
      </w:r>
      <w:r w:rsidRPr="00123D73">
        <w:rPr>
          <w:b/>
          <w:i w:val="0"/>
          <w:color w:val="auto"/>
          <w:sz w:val="24"/>
          <w:szCs w:val="24"/>
        </w:rPr>
        <w:t>:</w:t>
      </w:r>
      <w:r w:rsidRPr="00123D73">
        <w:rPr>
          <w:b/>
          <w:bCs/>
          <w:i w:val="0"/>
          <w:color w:val="auto"/>
          <w:sz w:val="24"/>
          <w:szCs w:val="24"/>
        </w:rPr>
        <w:t xml:space="preserve"> Average </w:t>
      </w:r>
      <w:r w:rsidR="007156EA" w:rsidRPr="00123D73">
        <w:rPr>
          <w:b/>
          <w:bCs/>
          <w:i w:val="0"/>
          <w:color w:val="auto"/>
          <w:sz w:val="24"/>
          <w:szCs w:val="24"/>
        </w:rPr>
        <w:t xml:space="preserve">Monthly Income </w:t>
      </w:r>
      <w:r w:rsidRPr="00123D73">
        <w:rPr>
          <w:b/>
          <w:bCs/>
          <w:i w:val="0"/>
          <w:color w:val="auto"/>
          <w:sz w:val="24"/>
          <w:szCs w:val="24"/>
        </w:rPr>
        <w:t xml:space="preserve">of the </w:t>
      </w:r>
      <w:r w:rsidR="007156EA" w:rsidRPr="00123D73">
        <w:rPr>
          <w:b/>
          <w:bCs/>
          <w:i w:val="0"/>
          <w:color w:val="auto"/>
          <w:sz w:val="24"/>
          <w:szCs w:val="24"/>
        </w:rPr>
        <w:t>Respondents</w:t>
      </w:r>
    </w:p>
    <w:p w:rsidR="007160E4" w:rsidRPr="00123D73" w:rsidRDefault="002A6FF1" w:rsidP="007156EA">
      <w:pPr>
        <w:widowControl w:val="0"/>
        <w:spacing w:line="240" w:lineRule="auto"/>
        <w:rPr>
          <w:szCs w:val="24"/>
        </w:rPr>
      </w:pPr>
      <w:r>
        <w:rPr>
          <w:noProof/>
          <w:szCs w:val="24"/>
          <w:lang w:val="en-US"/>
        </w:rPr>
        <w:drawing>
          <wp:inline distT="0" distB="0" distL="0" distR="0">
            <wp:extent cx="5029200" cy="956945"/>
            <wp:effectExtent l="1905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029200" cy="956945"/>
                    </a:xfrm>
                    <a:prstGeom prst="rect">
                      <a:avLst/>
                    </a:prstGeom>
                    <a:noFill/>
                    <a:ln w="9525">
                      <a:noFill/>
                      <a:miter lim="800000"/>
                      <a:headEnd/>
                      <a:tailEnd/>
                    </a:ln>
                  </pic:spPr>
                </pic:pic>
              </a:graphicData>
            </a:graphic>
          </wp:inline>
        </w:drawing>
      </w:r>
    </w:p>
    <w:p w:rsidR="007160E4" w:rsidRPr="00123D73" w:rsidRDefault="00A03E3C" w:rsidP="00123D73">
      <w:pPr>
        <w:widowControl w:val="0"/>
        <w:jc w:val="both"/>
        <w:rPr>
          <w:szCs w:val="24"/>
        </w:rPr>
      </w:pPr>
      <w:r w:rsidRPr="00123D73">
        <w:rPr>
          <w:b/>
          <w:szCs w:val="24"/>
        </w:rPr>
        <w:t xml:space="preserve">Source: </w:t>
      </w:r>
      <w:r w:rsidRPr="00123D73">
        <w:rPr>
          <w:szCs w:val="24"/>
        </w:rPr>
        <w:t>F</w:t>
      </w:r>
      <w:r w:rsidR="00670290" w:rsidRPr="00123D73">
        <w:rPr>
          <w:szCs w:val="24"/>
        </w:rPr>
        <w:t xml:space="preserve">ield </w:t>
      </w:r>
      <w:r w:rsidR="007156EA" w:rsidRPr="00123D73">
        <w:rPr>
          <w:szCs w:val="24"/>
        </w:rPr>
        <w:t xml:space="preserve">Data </w:t>
      </w:r>
      <w:r w:rsidR="00670290" w:rsidRPr="00123D73">
        <w:rPr>
          <w:szCs w:val="24"/>
        </w:rPr>
        <w:t>(2021)</w:t>
      </w:r>
    </w:p>
    <w:p w:rsidR="00AF1279" w:rsidRPr="007156EA" w:rsidRDefault="00AF1279" w:rsidP="00123D73">
      <w:pPr>
        <w:widowControl w:val="0"/>
        <w:jc w:val="both"/>
        <w:rPr>
          <w:b/>
          <w:sz w:val="20"/>
          <w:szCs w:val="20"/>
        </w:rPr>
      </w:pPr>
    </w:p>
    <w:p w:rsidR="00FE0041" w:rsidRPr="00123D73" w:rsidRDefault="004D6CF4" w:rsidP="00123D73">
      <w:pPr>
        <w:pStyle w:val="Heading3"/>
        <w:keepNext w:val="0"/>
        <w:keepLines w:val="0"/>
        <w:widowControl w:val="0"/>
        <w:rPr>
          <w:szCs w:val="24"/>
        </w:rPr>
      </w:pPr>
      <w:bookmarkStart w:id="135" w:name="_Toc88582703"/>
      <w:bookmarkStart w:id="136" w:name="_Toc119399890"/>
      <w:r>
        <w:rPr>
          <w:szCs w:val="24"/>
        </w:rPr>
        <w:t>1.4</w:t>
      </w:r>
      <w:r w:rsidR="00B92522" w:rsidRPr="00123D73">
        <w:rPr>
          <w:szCs w:val="24"/>
        </w:rPr>
        <w:t xml:space="preserve">.10: </w:t>
      </w:r>
      <w:bookmarkEnd w:id="135"/>
      <w:r w:rsidR="00203361" w:rsidRPr="00123D73">
        <w:rPr>
          <w:szCs w:val="24"/>
        </w:rPr>
        <w:t xml:space="preserve">Major Source of </w:t>
      </w:r>
      <w:r w:rsidR="007156EA" w:rsidRPr="00123D73">
        <w:rPr>
          <w:szCs w:val="24"/>
        </w:rPr>
        <w:t xml:space="preserve">Income </w:t>
      </w:r>
      <w:r w:rsidR="00203361" w:rsidRPr="00123D73">
        <w:rPr>
          <w:szCs w:val="24"/>
        </w:rPr>
        <w:t>for the Community</w:t>
      </w:r>
      <w:bookmarkEnd w:id="136"/>
      <w:r w:rsidR="00203361" w:rsidRPr="00123D73">
        <w:rPr>
          <w:szCs w:val="24"/>
        </w:rPr>
        <w:t xml:space="preserve"> </w:t>
      </w:r>
    </w:p>
    <w:p w:rsidR="003337C4" w:rsidRPr="00123D73" w:rsidRDefault="003337C4" w:rsidP="00123D73">
      <w:pPr>
        <w:widowControl w:val="0"/>
        <w:jc w:val="both"/>
        <w:rPr>
          <w:szCs w:val="24"/>
        </w:rPr>
      </w:pPr>
      <w:r w:rsidRPr="00123D73">
        <w:rPr>
          <w:bCs/>
          <w:szCs w:val="24"/>
        </w:rPr>
        <w:t xml:space="preserve">Collected data depicted that, the most need of the community is </w:t>
      </w:r>
      <w:r w:rsidR="009F6822" w:rsidRPr="00123D73">
        <w:rPr>
          <w:bCs/>
          <w:szCs w:val="24"/>
        </w:rPr>
        <w:t xml:space="preserve">a reliable source of income with (66.7%) </w:t>
      </w:r>
      <w:r w:rsidRPr="00123D73">
        <w:rPr>
          <w:szCs w:val="24"/>
        </w:rPr>
        <w:t xml:space="preserve">improved vegetable production with (6.7%) of the respondents, followed improved source of domestic water with (13%) of the respondents, while </w:t>
      </w:r>
      <w:r w:rsidR="00203361" w:rsidRPr="00123D73">
        <w:rPr>
          <w:szCs w:val="24"/>
        </w:rPr>
        <w:t xml:space="preserve">beans farming </w:t>
      </w:r>
      <w:r w:rsidRPr="00123D73">
        <w:rPr>
          <w:szCs w:val="24"/>
        </w:rPr>
        <w:t>takes the last position with (</w:t>
      </w:r>
      <w:r w:rsidR="00203361" w:rsidRPr="00123D73">
        <w:rPr>
          <w:szCs w:val="24"/>
        </w:rPr>
        <w:t>3.3</w:t>
      </w:r>
      <w:r w:rsidRPr="00123D73">
        <w:rPr>
          <w:szCs w:val="24"/>
        </w:rPr>
        <w:t>%) of the respondents. Similarly, data depicted low yield in vegetable production is the most pressing challenge to the community</w:t>
      </w:r>
      <w:r w:rsidR="00203361" w:rsidRPr="00123D73">
        <w:rPr>
          <w:szCs w:val="24"/>
        </w:rPr>
        <w:t xml:space="preserve"> which will solve the problem of the group to stay </w:t>
      </w:r>
      <w:r w:rsidR="00E65A63" w:rsidRPr="00123D73">
        <w:rPr>
          <w:szCs w:val="24"/>
        </w:rPr>
        <w:t>without</w:t>
      </w:r>
      <w:r w:rsidR="00203361" w:rsidRPr="00123D73">
        <w:rPr>
          <w:szCs w:val="24"/>
        </w:rPr>
        <w:t xml:space="preserve"> reliable source of income and</w:t>
      </w:r>
      <w:r w:rsidRPr="00123D73">
        <w:rPr>
          <w:szCs w:val="24"/>
        </w:rPr>
        <w:t xml:space="preserve"> they call for improved vegetable production as the best feasible intervention to address the problem.</w:t>
      </w:r>
    </w:p>
    <w:p w:rsidR="003337C4" w:rsidRPr="007156EA" w:rsidRDefault="003337C4" w:rsidP="00123D73">
      <w:pPr>
        <w:widowControl w:val="0"/>
        <w:rPr>
          <w:sz w:val="20"/>
          <w:szCs w:val="20"/>
        </w:rPr>
      </w:pPr>
    </w:p>
    <w:p w:rsidR="00670290" w:rsidRPr="00123D73" w:rsidRDefault="003C4ED7" w:rsidP="007156EA">
      <w:pPr>
        <w:pStyle w:val="Caption"/>
        <w:widowControl w:val="0"/>
        <w:spacing w:after="0" w:line="360" w:lineRule="auto"/>
        <w:rPr>
          <w:b/>
          <w:i w:val="0"/>
          <w:color w:val="auto"/>
          <w:sz w:val="24"/>
          <w:szCs w:val="24"/>
        </w:rPr>
      </w:pPr>
      <w:r w:rsidRPr="00123D73">
        <w:rPr>
          <w:b/>
          <w:i w:val="0"/>
          <w:color w:val="auto"/>
          <w:sz w:val="24"/>
          <w:szCs w:val="24"/>
        </w:rPr>
        <w:t xml:space="preserve">Table </w:t>
      </w:r>
      <w:r w:rsidR="00AF1279" w:rsidRPr="00123D73">
        <w:rPr>
          <w:b/>
          <w:i w:val="0"/>
          <w:color w:val="auto"/>
          <w:sz w:val="24"/>
          <w:szCs w:val="24"/>
        </w:rPr>
        <w:t>1.</w:t>
      </w:r>
      <w:r w:rsidR="00155CAA" w:rsidRPr="00123D73">
        <w:rPr>
          <w:b/>
          <w:i w:val="0"/>
          <w:color w:val="auto"/>
          <w:sz w:val="24"/>
          <w:szCs w:val="24"/>
        </w:rPr>
        <w:t>9</w:t>
      </w:r>
      <w:r w:rsidR="007156EA" w:rsidRPr="00123D73">
        <w:rPr>
          <w:b/>
          <w:bCs/>
          <w:i w:val="0"/>
          <w:color w:val="auto"/>
          <w:sz w:val="24"/>
          <w:szCs w:val="24"/>
        </w:rPr>
        <w:t>:</w:t>
      </w:r>
      <w:r w:rsidR="007156EA" w:rsidRPr="00123D73">
        <w:rPr>
          <w:b/>
          <w:i w:val="0"/>
          <w:color w:val="auto"/>
          <w:sz w:val="24"/>
          <w:szCs w:val="24"/>
        </w:rPr>
        <w:t xml:space="preserve"> Major</w:t>
      </w:r>
      <w:r w:rsidR="00203361" w:rsidRPr="00123D73">
        <w:rPr>
          <w:b/>
          <w:i w:val="0"/>
          <w:color w:val="auto"/>
          <w:sz w:val="24"/>
          <w:szCs w:val="24"/>
        </w:rPr>
        <w:t xml:space="preserve"> Source of </w:t>
      </w:r>
      <w:r w:rsidR="007156EA" w:rsidRPr="00123D73">
        <w:rPr>
          <w:b/>
          <w:i w:val="0"/>
          <w:color w:val="auto"/>
          <w:sz w:val="24"/>
          <w:szCs w:val="24"/>
        </w:rPr>
        <w:t xml:space="preserve">Income </w:t>
      </w:r>
      <w:r w:rsidR="00203361" w:rsidRPr="00123D73">
        <w:rPr>
          <w:b/>
          <w:i w:val="0"/>
          <w:color w:val="auto"/>
          <w:sz w:val="24"/>
          <w:szCs w:val="24"/>
        </w:rPr>
        <w:t>for the Community</w:t>
      </w:r>
    </w:p>
    <w:p w:rsidR="00203361" w:rsidRPr="00123D73" w:rsidRDefault="002A6FF1" w:rsidP="007156EA">
      <w:pPr>
        <w:widowControl w:val="0"/>
        <w:spacing w:line="240" w:lineRule="auto"/>
        <w:rPr>
          <w:szCs w:val="24"/>
        </w:rPr>
      </w:pPr>
      <w:r>
        <w:rPr>
          <w:noProof/>
          <w:szCs w:val="24"/>
          <w:lang w:val="en-US"/>
        </w:rPr>
        <w:drawing>
          <wp:inline distT="0" distB="0" distL="0" distR="0">
            <wp:extent cx="4178300" cy="13398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178300" cy="1339850"/>
                    </a:xfrm>
                    <a:prstGeom prst="rect">
                      <a:avLst/>
                    </a:prstGeom>
                    <a:noFill/>
                    <a:ln w="9525">
                      <a:noFill/>
                      <a:miter lim="800000"/>
                      <a:headEnd/>
                      <a:tailEnd/>
                    </a:ln>
                  </pic:spPr>
                </pic:pic>
              </a:graphicData>
            </a:graphic>
          </wp:inline>
        </w:drawing>
      </w:r>
    </w:p>
    <w:p w:rsidR="00670290" w:rsidRPr="00123D73" w:rsidRDefault="00A03E3C" w:rsidP="00123D73">
      <w:pPr>
        <w:widowControl w:val="0"/>
        <w:jc w:val="both"/>
        <w:rPr>
          <w:szCs w:val="24"/>
        </w:rPr>
      </w:pPr>
      <w:r w:rsidRPr="00123D73">
        <w:rPr>
          <w:b/>
          <w:szCs w:val="24"/>
        </w:rPr>
        <w:t xml:space="preserve">Source: </w:t>
      </w:r>
      <w:r w:rsidRPr="00123D73">
        <w:rPr>
          <w:szCs w:val="24"/>
        </w:rPr>
        <w:t>F</w:t>
      </w:r>
      <w:r w:rsidR="00670290" w:rsidRPr="00123D73">
        <w:rPr>
          <w:szCs w:val="24"/>
        </w:rPr>
        <w:t xml:space="preserve">ield </w:t>
      </w:r>
      <w:r w:rsidR="007156EA" w:rsidRPr="00123D73">
        <w:rPr>
          <w:szCs w:val="24"/>
        </w:rPr>
        <w:t xml:space="preserve">Data </w:t>
      </w:r>
      <w:r w:rsidR="00670290" w:rsidRPr="00123D73">
        <w:rPr>
          <w:szCs w:val="24"/>
        </w:rPr>
        <w:t>(2021)</w:t>
      </w:r>
    </w:p>
    <w:p w:rsidR="00CE3429" w:rsidRPr="00123D73" w:rsidRDefault="004D6CF4" w:rsidP="00123D73">
      <w:pPr>
        <w:pStyle w:val="Heading2"/>
        <w:keepNext w:val="0"/>
        <w:keepLines w:val="0"/>
        <w:widowControl w:val="0"/>
        <w:rPr>
          <w:szCs w:val="24"/>
        </w:rPr>
      </w:pPr>
      <w:bookmarkStart w:id="137" w:name="_Toc88582706"/>
      <w:bookmarkStart w:id="138" w:name="_Toc119399891"/>
      <w:r>
        <w:rPr>
          <w:szCs w:val="24"/>
        </w:rPr>
        <w:lastRenderedPageBreak/>
        <w:t>1.5</w:t>
      </w:r>
      <w:r w:rsidR="00CE3429" w:rsidRPr="00123D73">
        <w:rPr>
          <w:szCs w:val="24"/>
        </w:rPr>
        <w:t xml:space="preserve"> Community </w:t>
      </w:r>
      <w:bookmarkEnd w:id="137"/>
      <w:r w:rsidR="007156EA" w:rsidRPr="00123D73">
        <w:rPr>
          <w:szCs w:val="24"/>
        </w:rPr>
        <w:t>Project Identification</w:t>
      </w:r>
      <w:bookmarkEnd w:id="138"/>
    </w:p>
    <w:p w:rsidR="00775682" w:rsidRPr="00123D73" w:rsidRDefault="00CE3429" w:rsidP="00944D43">
      <w:pPr>
        <w:widowControl w:val="0"/>
        <w:tabs>
          <w:tab w:val="left" w:pos="5235"/>
        </w:tabs>
        <w:jc w:val="both"/>
        <w:rPr>
          <w:szCs w:val="24"/>
        </w:rPr>
      </w:pPr>
      <w:r w:rsidRPr="00123D73">
        <w:rPr>
          <w:szCs w:val="24"/>
        </w:rPr>
        <w:t xml:space="preserve">Community Needs Assessment was </w:t>
      </w:r>
      <w:r w:rsidR="007156EA" w:rsidRPr="00123D73">
        <w:rPr>
          <w:szCs w:val="24"/>
        </w:rPr>
        <w:t>accompanied intricate</w:t>
      </w:r>
      <w:r w:rsidRPr="00123D73">
        <w:rPr>
          <w:szCs w:val="24"/>
        </w:rPr>
        <w:t xml:space="preserve"> F</w:t>
      </w:r>
      <w:r w:rsidR="00704811" w:rsidRPr="00123D73">
        <w:rPr>
          <w:szCs w:val="24"/>
        </w:rPr>
        <w:t xml:space="preserve">ocus Group Discussion and interview. During the process </w:t>
      </w:r>
      <w:r w:rsidRPr="00123D73">
        <w:rPr>
          <w:szCs w:val="24"/>
        </w:rPr>
        <w:t xml:space="preserve">needs were </w:t>
      </w:r>
      <w:r w:rsidR="002070C1" w:rsidRPr="00123D73">
        <w:rPr>
          <w:szCs w:val="24"/>
        </w:rPr>
        <w:t>declared</w:t>
      </w:r>
      <w:r w:rsidRPr="00123D73">
        <w:rPr>
          <w:szCs w:val="24"/>
        </w:rPr>
        <w:t xml:space="preserve"> and prioritized in order to come up with one most </w:t>
      </w:r>
      <w:r w:rsidR="00BA37AF" w:rsidRPr="00123D73">
        <w:rPr>
          <w:szCs w:val="24"/>
        </w:rPr>
        <w:t>demanding</w:t>
      </w:r>
      <w:r w:rsidRPr="00123D73">
        <w:rPr>
          <w:szCs w:val="24"/>
        </w:rPr>
        <w:t xml:space="preserve"> need which required to be addressed through a project which had to be designed by community of Mvumoni and others </w:t>
      </w:r>
      <w:r w:rsidR="005D6230" w:rsidRPr="00123D73">
        <w:rPr>
          <w:szCs w:val="24"/>
        </w:rPr>
        <w:t>participants</w:t>
      </w:r>
      <w:r w:rsidR="00B5160D" w:rsidRPr="00123D73">
        <w:rPr>
          <w:szCs w:val="24"/>
        </w:rPr>
        <w:t xml:space="preserve">. </w:t>
      </w:r>
      <w:r w:rsidR="002236F0" w:rsidRPr="00123D73">
        <w:rPr>
          <w:szCs w:val="24"/>
        </w:rPr>
        <w:t xml:space="preserve">Likewise, the </w:t>
      </w:r>
      <w:r w:rsidR="007156EA" w:rsidRPr="00123D73">
        <w:rPr>
          <w:szCs w:val="24"/>
        </w:rPr>
        <w:t>need was</w:t>
      </w:r>
      <w:r w:rsidR="007156EA">
        <w:rPr>
          <w:szCs w:val="24"/>
        </w:rPr>
        <w:t xml:space="preserve"> </w:t>
      </w:r>
      <w:r w:rsidR="002236F0" w:rsidRPr="00123D73">
        <w:rPr>
          <w:szCs w:val="24"/>
        </w:rPr>
        <w:t>analyzed</w:t>
      </w:r>
      <w:r w:rsidR="007156EA">
        <w:rPr>
          <w:szCs w:val="24"/>
        </w:rPr>
        <w:t xml:space="preserve"> </w:t>
      </w:r>
      <w:r w:rsidR="007156EA" w:rsidRPr="00123D73">
        <w:rPr>
          <w:szCs w:val="24"/>
        </w:rPr>
        <w:t>and come</w:t>
      </w:r>
      <w:r w:rsidR="002236F0" w:rsidRPr="00123D73">
        <w:rPr>
          <w:szCs w:val="24"/>
        </w:rPr>
        <w:t xml:space="preserve"> up with </w:t>
      </w:r>
      <w:r w:rsidR="007156EA" w:rsidRPr="00123D73">
        <w:rPr>
          <w:szCs w:val="24"/>
        </w:rPr>
        <w:t>four major</w:t>
      </w:r>
      <w:r w:rsidR="002236F0" w:rsidRPr="00123D73">
        <w:rPr>
          <w:szCs w:val="24"/>
        </w:rPr>
        <w:t xml:space="preserve"> </w:t>
      </w:r>
      <w:r w:rsidR="009C1969" w:rsidRPr="00123D73">
        <w:rPr>
          <w:szCs w:val="24"/>
        </w:rPr>
        <w:t>need</w:t>
      </w:r>
      <w:r w:rsidR="008B69F5" w:rsidRPr="00123D73">
        <w:rPr>
          <w:szCs w:val="24"/>
        </w:rPr>
        <w:t>s</w:t>
      </w:r>
      <w:r w:rsidR="009C1969" w:rsidRPr="00123D73">
        <w:rPr>
          <w:szCs w:val="24"/>
        </w:rPr>
        <w:t xml:space="preserve"> including reliable</w:t>
      </w:r>
      <w:r w:rsidR="0067380C" w:rsidRPr="00123D73">
        <w:rPr>
          <w:szCs w:val="24"/>
        </w:rPr>
        <w:t xml:space="preserve"> source of </w:t>
      </w:r>
      <w:r w:rsidR="002236F0" w:rsidRPr="00123D73">
        <w:rPr>
          <w:szCs w:val="24"/>
        </w:rPr>
        <w:t>income,</w:t>
      </w:r>
      <w:r w:rsidR="0067380C" w:rsidRPr="00123D73">
        <w:rPr>
          <w:szCs w:val="24"/>
        </w:rPr>
        <w:t xml:space="preserve"> crop </w:t>
      </w:r>
      <w:r w:rsidR="003C4ED7" w:rsidRPr="00123D73">
        <w:rPr>
          <w:szCs w:val="24"/>
        </w:rPr>
        <w:t xml:space="preserve">production, vegetable production </w:t>
      </w:r>
      <w:r w:rsidR="00292A33" w:rsidRPr="00123D73">
        <w:rPr>
          <w:szCs w:val="24"/>
        </w:rPr>
        <w:t xml:space="preserve">yield in vegetable </w:t>
      </w:r>
      <w:r w:rsidR="002236F0" w:rsidRPr="00123D73">
        <w:rPr>
          <w:szCs w:val="24"/>
        </w:rPr>
        <w:t>production, and</w:t>
      </w:r>
      <w:r w:rsidR="002B76C7" w:rsidRPr="00123D73">
        <w:rPr>
          <w:szCs w:val="24"/>
        </w:rPr>
        <w:t xml:space="preserve"> catchment area. </w:t>
      </w:r>
      <w:r w:rsidR="0067380C" w:rsidRPr="00123D73">
        <w:rPr>
          <w:szCs w:val="24"/>
        </w:rPr>
        <w:t>During</w:t>
      </w:r>
      <w:r w:rsidR="00292A33" w:rsidRPr="00123D73">
        <w:rPr>
          <w:szCs w:val="24"/>
        </w:rPr>
        <w:t xml:space="preserve"> prioritization exercise </w:t>
      </w:r>
      <w:r w:rsidR="000226DF" w:rsidRPr="00123D73">
        <w:rPr>
          <w:szCs w:val="24"/>
        </w:rPr>
        <w:t>vegetable production took</w:t>
      </w:r>
      <w:r w:rsidR="00292A33" w:rsidRPr="00123D73">
        <w:rPr>
          <w:szCs w:val="24"/>
        </w:rPr>
        <w:t xml:space="preserve"> the first position as depicted</w:t>
      </w:r>
      <w:r w:rsidR="00B5160D" w:rsidRPr="00123D73">
        <w:rPr>
          <w:szCs w:val="24"/>
        </w:rPr>
        <w:t xml:space="preserve"> in   pair wise ranking matrix</w:t>
      </w:r>
      <w:r w:rsidR="000226DF" w:rsidRPr="00123D73">
        <w:rPr>
          <w:szCs w:val="24"/>
        </w:rPr>
        <w:t xml:space="preserve"> below table 11</w:t>
      </w:r>
      <w:r w:rsidR="00B5160D" w:rsidRPr="00123D73">
        <w:rPr>
          <w:szCs w:val="24"/>
        </w:rPr>
        <w:t>.</w:t>
      </w:r>
    </w:p>
    <w:p w:rsidR="00944D43" w:rsidRDefault="00944D43" w:rsidP="00944D43">
      <w:pPr>
        <w:widowControl w:val="0"/>
        <w:spacing w:line="360" w:lineRule="auto"/>
        <w:rPr>
          <w:b/>
          <w:szCs w:val="24"/>
        </w:rPr>
      </w:pPr>
    </w:p>
    <w:p w:rsidR="009B0188" w:rsidRPr="00944D43" w:rsidRDefault="009B0188" w:rsidP="00944D43">
      <w:pPr>
        <w:widowControl w:val="0"/>
        <w:spacing w:line="360" w:lineRule="auto"/>
        <w:rPr>
          <w:b/>
          <w:szCs w:val="24"/>
        </w:rPr>
      </w:pPr>
      <w:r w:rsidRPr="00944D43">
        <w:rPr>
          <w:b/>
          <w:szCs w:val="24"/>
        </w:rPr>
        <w:t xml:space="preserve">Table </w:t>
      </w:r>
      <w:r w:rsidR="00AF1279" w:rsidRPr="00944D43">
        <w:rPr>
          <w:b/>
          <w:szCs w:val="24"/>
        </w:rPr>
        <w:t>1.</w:t>
      </w:r>
      <w:r w:rsidR="00F71618" w:rsidRPr="00944D43">
        <w:rPr>
          <w:b/>
          <w:szCs w:val="24"/>
        </w:rPr>
        <w:t>10</w:t>
      </w:r>
      <w:r w:rsidRPr="00944D43">
        <w:rPr>
          <w:b/>
          <w:szCs w:val="24"/>
        </w:rPr>
        <w:t xml:space="preserve">: </w:t>
      </w:r>
      <w:r w:rsidR="00F71618" w:rsidRPr="00944D43">
        <w:rPr>
          <w:b/>
          <w:szCs w:val="24"/>
        </w:rPr>
        <w:t>Mvumoni</w:t>
      </w:r>
      <w:r w:rsidR="007156EA" w:rsidRPr="00944D43">
        <w:rPr>
          <w:b/>
          <w:szCs w:val="24"/>
        </w:rPr>
        <w:t xml:space="preserve"> </w:t>
      </w:r>
      <w:r w:rsidR="003C4ED7" w:rsidRPr="00944D43">
        <w:rPr>
          <w:b/>
          <w:szCs w:val="24"/>
        </w:rPr>
        <w:t xml:space="preserve">Community </w:t>
      </w:r>
      <w:r w:rsidR="00775682" w:rsidRPr="00944D43">
        <w:rPr>
          <w:b/>
          <w:szCs w:val="24"/>
        </w:rPr>
        <w:t>Project Identification</w:t>
      </w:r>
    </w:p>
    <w:p w:rsidR="00FC3308" w:rsidRPr="00123D73" w:rsidRDefault="002A6FF1" w:rsidP="007156EA">
      <w:pPr>
        <w:widowControl w:val="0"/>
        <w:spacing w:line="240" w:lineRule="auto"/>
        <w:rPr>
          <w:szCs w:val="24"/>
        </w:rPr>
      </w:pPr>
      <w:r>
        <w:rPr>
          <w:noProof/>
          <w:szCs w:val="24"/>
          <w:lang w:val="en-US"/>
        </w:rPr>
        <w:drawing>
          <wp:inline distT="0" distB="0" distL="0" distR="0">
            <wp:extent cx="5071745" cy="144589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071745" cy="1445895"/>
                    </a:xfrm>
                    <a:prstGeom prst="rect">
                      <a:avLst/>
                    </a:prstGeom>
                    <a:noFill/>
                    <a:ln w="9525">
                      <a:noFill/>
                      <a:miter lim="800000"/>
                      <a:headEnd/>
                      <a:tailEnd/>
                    </a:ln>
                  </pic:spPr>
                </pic:pic>
              </a:graphicData>
            </a:graphic>
          </wp:inline>
        </w:drawing>
      </w:r>
    </w:p>
    <w:p w:rsidR="009B0188" w:rsidRPr="00123D73" w:rsidRDefault="009B0188" w:rsidP="00123D73">
      <w:pPr>
        <w:widowControl w:val="0"/>
        <w:rPr>
          <w:b/>
          <w:szCs w:val="24"/>
        </w:rPr>
      </w:pPr>
      <w:r w:rsidRPr="00123D73">
        <w:rPr>
          <w:b/>
          <w:szCs w:val="24"/>
        </w:rPr>
        <w:t xml:space="preserve">Source: </w:t>
      </w:r>
      <w:r w:rsidRPr="00123D73">
        <w:rPr>
          <w:szCs w:val="24"/>
        </w:rPr>
        <w:t xml:space="preserve">Field </w:t>
      </w:r>
      <w:r w:rsidR="007156EA" w:rsidRPr="00123D73">
        <w:rPr>
          <w:szCs w:val="24"/>
        </w:rPr>
        <w:t xml:space="preserve">Data </w:t>
      </w:r>
      <w:r w:rsidRPr="00123D73">
        <w:rPr>
          <w:szCs w:val="24"/>
        </w:rPr>
        <w:t>(2021)</w:t>
      </w:r>
    </w:p>
    <w:p w:rsidR="00486AAD" w:rsidRPr="00944D43" w:rsidRDefault="00486AAD" w:rsidP="00123D73">
      <w:pPr>
        <w:widowControl w:val="0"/>
        <w:rPr>
          <w:b/>
          <w:sz w:val="16"/>
          <w:szCs w:val="16"/>
        </w:rPr>
      </w:pPr>
    </w:p>
    <w:p w:rsidR="005F3016" w:rsidRPr="00123D73" w:rsidRDefault="004D6CF4" w:rsidP="00123D73">
      <w:pPr>
        <w:pStyle w:val="Heading2"/>
        <w:keepNext w:val="0"/>
        <w:keepLines w:val="0"/>
        <w:widowControl w:val="0"/>
        <w:rPr>
          <w:szCs w:val="24"/>
        </w:rPr>
      </w:pPr>
      <w:bookmarkStart w:id="139" w:name="_Toc119399892"/>
      <w:r>
        <w:rPr>
          <w:szCs w:val="24"/>
        </w:rPr>
        <w:t>1.6</w:t>
      </w:r>
      <w:r w:rsidR="005F3016" w:rsidRPr="00123D73">
        <w:rPr>
          <w:szCs w:val="24"/>
        </w:rPr>
        <w:t xml:space="preserve"> Community Needs </w:t>
      </w:r>
      <w:r w:rsidR="007156EA" w:rsidRPr="00123D73">
        <w:rPr>
          <w:szCs w:val="24"/>
        </w:rPr>
        <w:t xml:space="preserve">Prioritization </w:t>
      </w:r>
      <w:r w:rsidR="005F3016" w:rsidRPr="00123D73">
        <w:rPr>
          <w:szCs w:val="24"/>
        </w:rPr>
        <w:t>(Pair Wise Ranking</w:t>
      </w:r>
      <w:r w:rsidR="00270605" w:rsidRPr="00123D73">
        <w:rPr>
          <w:szCs w:val="24"/>
        </w:rPr>
        <w:t>)</w:t>
      </w:r>
      <w:bookmarkEnd w:id="139"/>
    </w:p>
    <w:p w:rsidR="005F3016" w:rsidRPr="00123D73" w:rsidRDefault="005F3016" w:rsidP="00123D73">
      <w:pPr>
        <w:widowControl w:val="0"/>
        <w:tabs>
          <w:tab w:val="left" w:pos="5235"/>
        </w:tabs>
        <w:jc w:val="both"/>
        <w:rPr>
          <w:szCs w:val="24"/>
        </w:rPr>
      </w:pPr>
      <w:r w:rsidRPr="00123D73">
        <w:rPr>
          <w:szCs w:val="24"/>
        </w:rPr>
        <w:t>Community Needs Assessment was conducted involved Focus Group Discussion and interview. During the process needs were mentioned and prioritized in order to come up with one most pressing need which required to be addressed through a project which had to be designed by community of Mvumoni and others stakehol</w:t>
      </w:r>
      <w:r w:rsidR="00D1039C" w:rsidRPr="00123D73">
        <w:rPr>
          <w:szCs w:val="24"/>
        </w:rPr>
        <w:t>ders t</w:t>
      </w:r>
      <w:r w:rsidRPr="00123D73">
        <w:rPr>
          <w:szCs w:val="24"/>
        </w:rPr>
        <w:t xml:space="preserve">he exercise was conducted through voting by the group </w:t>
      </w:r>
      <w:r w:rsidR="007156EA" w:rsidRPr="00123D73">
        <w:rPr>
          <w:szCs w:val="24"/>
        </w:rPr>
        <w:t>member’s it</w:t>
      </w:r>
      <w:r w:rsidR="00D1039C" w:rsidRPr="00123D73">
        <w:rPr>
          <w:szCs w:val="24"/>
        </w:rPr>
        <w:t xml:space="preserve"> was found that the yield in Vegetable production is what is needed for that particular community.</w:t>
      </w:r>
    </w:p>
    <w:p w:rsidR="005F3016" w:rsidRPr="00123D73" w:rsidRDefault="005F3016" w:rsidP="00944D43">
      <w:pPr>
        <w:pStyle w:val="Caption"/>
        <w:widowControl w:val="0"/>
        <w:spacing w:after="0" w:line="360" w:lineRule="auto"/>
        <w:rPr>
          <w:b/>
          <w:i w:val="0"/>
          <w:color w:val="auto"/>
          <w:sz w:val="24"/>
          <w:szCs w:val="24"/>
        </w:rPr>
      </w:pPr>
      <w:r w:rsidRPr="00123D73">
        <w:rPr>
          <w:b/>
          <w:i w:val="0"/>
          <w:color w:val="auto"/>
          <w:sz w:val="24"/>
          <w:szCs w:val="24"/>
        </w:rPr>
        <w:lastRenderedPageBreak/>
        <w:t xml:space="preserve">Table </w:t>
      </w:r>
      <w:r w:rsidR="00155CAA" w:rsidRPr="00123D73">
        <w:rPr>
          <w:b/>
          <w:i w:val="0"/>
          <w:color w:val="auto"/>
          <w:sz w:val="24"/>
          <w:szCs w:val="24"/>
        </w:rPr>
        <w:t>1.</w:t>
      </w:r>
      <w:r w:rsidR="00FC3308" w:rsidRPr="00123D73">
        <w:rPr>
          <w:b/>
          <w:i w:val="0"/>
          <w:color w:val="auto"/>
          <w:sz w:val="24"/>
          <w:szCs w:val="24"/>
        </w:rPr>
        <w:t>11</w:t>
      </w:r>
      <w:r w:rsidR="00775682" w:rsidRPr="00123D73">
        <w:rPr>
          <w:b/>
          <w:i w:val="0"/>
          <w:color w:val="auto"/>
          <w:sz w:val="24"/>
          <w:szCs w:val="24"/>
        </w:rPr>
        <w:t xml:space="preserve">: Need </w:t>
      </w:r>
      <w:r w:rsidR="00944D43" w:rsidRPr="00123D73">
        <w:rPr>
          <w:b/>
          <w:i w:val="0"/>
          <w:color w:val="auto"/>
          <w:sz w:val="24"/>
          <w:szCs w:val="24"/>
        </w:rPr>
        <w:t xml:space="preserve">Prioritization </w:t>
      </w:r>
      <w:r w:rsidRPr="00123D73">
        <w:rPr>
          <w:b/>
          <w:i w:val="0"/>
          <w:color w:val="auto"/>
          <w:sz w:val="24"/>
          <w:szCs w:val="24"/>
        </w:rPr>
        <w:t xml:space="preserve">(Pair Wise Ranking of </w:t>
      </w:r>
      <w:r w:rsidR="00944D43" w:rsidRPr="00123D73">
        <w:rPr>
          <w:b/>
          <w:i w:val="0"/>
          <w:color w:val="auto"/>
          <w:sz w:val="24"/>
          <w:szCs w:val="24"/>
        </w:rPr>
        <w:t xml:space="preserve">Community </w:t>
      </w:r>
      <w:r w:rsidRPr="00123D73">
        <w:rPr>
          <w:b/>
          <w:i w:val="0"/>
          <w:color w:val="auto"/>
          <w:sz w:val="24"/>
          <w:szCs w:val="24"/>
        </w:rPr>
        <w:t>Needs)</w:t>
      </w:r>
    </w:p>
    <w:tbl>
      <w:tblPr>
        <w:tblW w:w="81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23"/>
        <w:gridCol w:w="1223"/>
        <w:gridCol w:w="1223"/>
        <w:gridCol w:w="1358"/>
        <w:gridCol w:w="1494"/>
        <w:gridCol w:w="816"/>
        <w:gridCol w:w="815"/>
      </w:tblGrid>
      <w:tr w:rsidR="00AF1279" w:rsidRPr="00944D43">
        <w:trPr>
          <w:trHeight w:val="716"/>
        </w:trPr>
        <w:tc>
          <w:tcPr>
            <w:tcW w:w="1223" w:type="dxa"/>
          </w:tcPr>
          <w:p w:rsidR="005F3016" w:rsidRPr="00944D43" w:rsidRDefault="005F3016" w:rsidP="00944D43">
            <w:pPr>
              <w:widowControl w:val="0"/>
              <w:spacing w:line="240" w:lineRule="auto"/>
              <w:jc w:val="both"/>
              <w:rPr>
                <w:b/>
                <w:sz w:val="22"/>
              </w:rPr>
            </w:pPr>
          </w:p>
        </w:tc>
        <w:tc>
          <w:tcPr>
            <w:tcW w:w="1223" w:type="dxa"/>
          </w:tcPr>
          <w:p w:rsidR="005F3016" w:rsidRPr="00944D43" w:rsidRDefault="002425A7" w:rsidP="00944D43">
            <w:pPr>
              <w:widowControl w:val="0"/>
              <w:spacing w:line="240" w:lineRule="auto"/>
              <w:jc w:val="both"/>
              <w:rPr>
                <w:b/>
                <w:sz w:val="22"/>
              </w:rPr>
            </w:pPr>
            <w:r w:rsidRPr="00944D43">
              <w:rPr>
                <w:b/>
                <w:sz w:val="22"/>
              </w:rPr>
              <w:t xml:space="preserve">Catchment design </w:t>
            </w:r>
          </w:p>
        </w:tc>
        <w:tc>
          <w:tcPr>
            <w:tcW w:w="1223" w:type="dxa"/>
          </w:tcPr>
          <w:p w:rsidR="005F3016" w:rsidRPr="00944D43" w:rsidRDefault="002425A7" w:rsidP="00944D43">
            <w:pPr>
              <w:widowControl w:val="0"/>
              <w:spacing w:line="240" w:lineRule="auto"/>
              <w:jc w:val="both"/>
              <w:rPr>
                <w:b/>
                <w:sz w:val="22"/>
              </w:rPr>
            </w:pPr>
            <w:r w:rsidRPr="00944D43">
              <w:rPr>
                <w:b/>
                <w:sz w:val="22"/>
              </w:rPr>
              <w:t xml:space="preserve">Dairy farming </w:t>
            </w:r>
          </w:p>
        </w:tc>
        <w:tc>
          <w:tcPr>
            <w:tcW w:w="1358" w:type="dxa"/>
          </w:tcPr>
          <w:p w:rsidR="00934842" w:rsidRPr="00944D43" w:rsidRDefault="002425A7" w:rsidP="00944D43">
            <w:pPr>
              <w:widowControl w:val="0"/>
              <w:spacing w:line="240" w:lineRule="auto"/>
              <w:jc w:val="both"/>
              <w:rPr>
                <w:b/>
                <w:sz w:val="22"/>
              </w:rPr>
            </w:pPr>
            <w:r w:rsidRPr="00944D43">
              <w:rPr>
                <w:b/>
                <w:sz w:val="22"/>
              </w:rPr>
              <w:t xml:space="preserve">Beans Farming </w:t>
            </w:r>
          </w:p>
          <w:p w:rsidR="005F3016" w:rsidRPr="00944D43" w:rsidRDefault="005F3016" w:rsidP="00944D43">
            <w:pPr>
              <w:widowControl w:val="0"/>
              <w:spacing w:line="240" w:lineRule="auto"/>
              <w:jc w:val="both"/>
              <w:rPr>
                <w:b/>
                <w:sz w:val="22"/>
              </w:rPr>
            </w:pPr>
          </w:p>
        </w:tc>
        <w:tc>
          <w:tcPr>
            <w:tcW w:w="1494" w:type="dxa"/>
          </w:tcPr>
          <w:p w:rsidR="002425A7" w:rsidRPr="00944D43" w:rsidRDefault="002425A7" w:rsidP="00944D43">
            <w:pPr>
              <w:widowControl w:val="0"/>
              <w:spacing w:line="240" w:lineRule="auto"/>
              <w:jc w:val="both"/>
              <w:rPr>
                <w:b/>
                <w:sz w:val="22"/>
              </w:rPr>
            </w:pPr>
            <w:r w:rsidRPr="00944D43">
              <w:rPr>
                <w:b/>
                <w:sz w:val="22"/>
              </w:rPr>
              <w:t xml:space="preserve">Vegetable farming </w:t>
            </w:r>
          </w:p>
          <w:p w:rsidR="005F3016" w:rsidRPr="00944D43" w:rsidRDefault="005F3016" w:rsidP="00944D43">
            <w:pPr>
              <w:widowControl w:val="0"/>
              <w:spacing w:line="240" w:lineRule="auto"/>
              <w:jc w:val="both"/>
              <w:rPr>
                <w:b/>
                <w:sz w:val="22"/>
              </w:rPr>
            </w:pPr>
          </w:p>
        </w:tc>
        <w:tc>
          <w:tcPr>
            <w:tcW w:w="816" w:type="dxa"/>
          </w:tcPr>
          <w:p w:rsidR="005F3016" w:rsidRPr="00944D43" w:rsidRDefault="005F3016" w:rsidP="00944D43">
            <w:pPr>
              <w:widowControl w:val="0"/>
              <w:spacing w:line="240" w:lineRule="auto"/>
              <w:jc w:val="both"/>
              <w:rPr>
                <w:b/>
                <w:sz w:val="22"/>
              </w:rPr>
            </w:pPr>
            <w:r w:rsidRPr="00944D43">
              <w:rPr>
                <w:b/>
                <w:sz w:val="22"/>
              </w:rPr>
              <w:t>Score</w:t>
            </w:r>
          </w:p>
        </w:tc>
        <w:tc>
          <w:tcPr>
            <w:tcW w:w="815" w:type="dxa"/>
          </w:tcPr>
          <w:p w:rsidR="005F3016" w:rsidRPr="00944D43" w:rsidRDefault="005F3016" w:rsidP="00944D43">
            <w:pPr>
              <w:widowControl w:val="0"/>
              <w:spacing w:line="240" w:lineRule="auto"/>
              <w:jc w:val="both"/>
              <w:rPr>
                <w:b/>
                <w:sz w:val="22"/>
              </w:rPr>
            </w:pPr>
            <w:r w:rsidRPr="00944D43">
              <w:rPr>
                <w:b/>
                <w:sz w:val="22"/>
              </w:rPr>
              <w:t xml:space="preserve">Rank </w:t>
            </w:r>
          </w:p>
        </w:tc>
      </w:tr>
      <w:tr w:rsidR="00AF1279" w:rsidRPr="00944D43">
        <w:trPr>
          <w:trHeight w:val="675"/>
        </w:trPr>
        <w:tc>
          <w:tcPr>
            <w:tcW w:w="1223" w:type="dxa"/>
            <w:shd w:val="clear" w:color="auto" w:fill="auto"/>
          </w:tcPr>
          <w:p w:rsidR="005F3016" w:rsidRPr="00944D43" w:rsidRDefault="002425A7" w:rsidP="00944D43">
            <w:pPr>
              <w:widowControl w:val="0"/>
              <w:spacing w:line="240" w:lineRule="auto"/>
              <w:jc w:val="both"/>
              <w:rPr>
                <w:b/>
                <w:sz w:val="22"/>
              </w:rPr>
            </w:pPr>
            <w:r w:rsidRPr="00944D43">
              <w:rPr>
                <w:b/>
                <w:sz w:val="22"/>
              </w:rPr>
              <w:t xml:space="preserve">Catment Design </w:t>
            </w:r>
          </w:p>
        </w:tc>
        <w:tc>
          <w:tcPr>
            <w:tcW w:w="1223" w:type="dxa"/>
            <w:shd w:val="clear" w:color="auto" w:fill="A6A6A6"/>
          </w:tcPr>
          <w:p w:rsidR="005F3016" w:rsidRPr="00944D43" w:rsidRDefault="005F3016" w:rsidP="00944D43">
            <w:pPr>
              <w:widowControl w:val="0"/>
              <w:spacing w:line="240" w:lineRule="auto"/>
              <w:jc w:val="both"/>
              <w:rPr>
                <w:sz w:val="22"/>
              </w:rPr>
            </w:pPr>
          </w:p>
        </w:tc>
        <w:tc>
          <w:tcPr>
            <w:tcW w:w="1223" w:type="dxa"/>
          </w:tcPr>
          <w:p w:rsidR="005F3016" w:rsidRPr="00944D43" w:rsidRDefault="005F3016" w:rsidP="00944D43">
            <w:pPr>
              <w:widowControl w:val="0"/>
              <w:spacing w:line="240" w:lineRule="auto"/>
              <w:jc w:val="both"/>
              <w:rPr>
                <w:sz w:val="22"/>
              </w:rPr>
            </w:pPr>
            <w:r w:rsidRPr="00944D43">
              <w:rPr>
                <w:sz w:val="22"/>
              </w:rPr>
              <w:t>reliable source of income</w:t>
            </w:r>
          </w:p>
        </w:tc>
        <w:tc>
          <w:tcPr>
            <w:tcW w:w="1358" w:type="dxa"/>
          </w:tcPr>
          <w:p w:rsidR="00934842" w:rsidRPr="00944D43" w:rsidRDefault="002425A7" w:rsidP="00944D43">
            <w:pPr>
              <w:widowControl w:val="0"/>
              <w:spacing w:line="240" w:lineRule="auto"/>
              <w:jc w:val="both"/>
              <w:rPr>
                <w:sz w:val="22"/>
              </w:rPr>
            </w:pPr>
            <w:r w:rsidRPr="00944D43">
              <w:rPr>
                <w:sz w:val="22"/>
              </w:rPr>
              <w:t xml:space="preserve">Beans Farming </w:t>
            </w:r>
          </w:p>
          <w:p w:rsidR="005F3016" w:rsidRPr="00944D43" w:rsidRDefault="005F3016" w:rsidP="00944D43">
            <w:pPr>
              <w:widowControl w:val="0"/>
              <w:spacing w:line="240" w:lineRule="auto"/>
              <w:jc w:val="both"/>
              <w:rPr>
                <w:sz w:val="22"/>
              </w:rPr>
            </w:pPr>
          </w:p>
        </w:tc>
        <w:tc>
          <w:tcPr>
            <w:tcW w:w="1494" w:type="dxa"/>
          </w:tcPr>
          <w:p w:rsidR="002425A7" w:rsidRPr="00944D43" w:rsidRDefault="002425A7" w:rsidP="00944D43">
            <w:pPr>
              <w:widowControl w:val="0"/>
              <w:spacing w:line="240" w:lineRule="auto"/>
              <w:jc w:val="both"/>
              <w:rPr>
                <w:sz w:val="22"/>
              </w:rPr>
            </w:pPr>
            <w:r w:rsidRPr="00944D43">
              <w:rPr>
                <w:sz w:val="22"/>
              </w:rPr>
              <w:t xml:space="preserve">Vegetable farming </w:t>
            </w:r>
          </w:p>
          <w:p w:rsidR="005F3016" w:rsidRPr="00944D43" w:rsidRDefault="005F3016" w:rsidP="00944D43">
            <w:pPr>
              <w:widowControl w:val="0"/>
              <w:spacing w:line="240" w:lineRule="auto"/>
              <w:jc w:val="both"/>
              <w:rPr>
                <w:sz w:val="22"/>
              </w:rPr>
            </w:pPr>
          </w:p>
        </w:tc>
        <w:tc>
          <w:tcPr>
            <w:tcW w:w="816" w:type="dxa"/>
          </w:tcPr>
          <w:p w:rsidR="005F3016" w:rsidRPr="00944D43" w:rsidRDefault="005F3016" w:rsidP="00944D43">
            <w:pPr>
              <w:widowControl w:val="0"/>
              <w:spacing w:line="240" w:lineRule="auto"/>
              <w:jc w:val="both"/>
              <w:rPr>
                <w:sz w:val="22"/>
              </w:rPr>
            </w:pPr>
            <w:r w:rsidRPr="00944D43">
              <w:rPr>
                <w:sz w:val="22"/>
              </w:rPr>
              <w:t>1</w:t>
            </w:r>
          </w:p>
        </w:tc>
        <w:tc>
          <w:tcPr>
            <w:tcW w:w="815" w:type="dxa"/>
          </w:tcPr>
          <w:p w:rsidR="005F3016" w:rsidRPr="00944D43" w:rsidRDefault="005F3016" w:rsidP="00944D43">
            <w:pPr>
              <w:widowControl w:val="0"/>
              <w:spacing w:line="240" w:lineRule="auto"/>
              <w:jc w:val="both"/>
              <w:rPr>
                <w:sz w:val="22"/>
              </w:rPr>
            </w:pPr>
            <w:r w:rsidRPr="00944D43">
              <w:rPr>
                <w:sz w:val="22"/>
              </w:rPr>
              <w:t>4</w:t>
            </w:r>
          </w:p>
        </w:tc>
      </w:tr>
      <w:tr w:rsidR="00AF1279" w:rsidRPr="00944D43">
        <w:trPr>
          <w:trHeight w:val="477"/>
        </w:trPr>
        <w:tc>
          <w:tcPr>
            <w:tcW w:w="1223" w:type="dxa"/>
            <w:shd w:val="clear" w:color="auto" w:fill="auto"/>
          </w:tcPr>
          <w:p w:rsidR="005F3016" w:rsidRPr="00944D43" w:rsidRDefault="002425A7" w:rsidP="00944D43">
            <w:pPr>
              <w:widowControl w:val="0"/>
              <w:spacing w:line="240" w:lineRule="auto"/>
              <w:jc w:val="both"/>
              <w:rPr>
                <w:b/>
                <w:sz w:val="22"/>
              </w:rPr>
            </w:pPr>
            <w:r w:rsidRPr="00944D43">
              <w:rPr>
                <w:b/>
                <w:sz w:val="22"/>
              </w:rPr>
              <w:t xml:space="preserve">Dairy farming </w:t>
            </w:r>
          </w:p>
        </w:tc>
        <w:tc>
          <w:tcPr>
            <w:tcW w:w="1223" w:type="dxa"/>
            <w:shd w:val="clear" w:color="auto" w:fill="A6A6A6"/>
          </w:tcPr>
          <w:p w:rsidR="005F3016" w:rsidRPr="00944D43" w:rsidRDefault="005F3016" w:rsidP="00944D43">
            <w:pPr>
              <w:widowControl w:val="0"/>
              <w:spacing w:line="240" w:lineRule="auto"/>
              <w:jc w:val="both"/>
              <w:rPr>
                <w:sz w:val="22"/>
              </w:rPr>
            </w:pPr>
          </w:p>
        </w:tc>
        <w:tc>
          <w:tcPr>
            <w:tcW w:w="1223" w:type="dxa"/>
            <w:shd w:val="clear" w:color="auto" w:fill="A6A6A6"/>
          </w:tcPr>
          <w:p w:rsidR="005F3016" w:rsidRPr="00944D43" w:rsidRDefault="005F3016" w:rsidP="00944D43">
            <w:pPr>
              <w:widowControl w:val="0"/>
              <w:spacing w:line="240" w:lineRule="auto"/>
              <w:jc w:val="both"/>
              <w:rPr>
                <w:sz w:val="22"/>
              </w:rPr>
            </w:pPr>
          </w:p>
        </w:tc>
        <w:tc>
          <w:tcPr>
            <w:tcW w:w="1358" w:type="dxa"/>
          </w:tcPr>
          <w:p w:rsidR="005F3016" w:rsidRPr="00944D43" w:rsidRDefault="002425A7" w:rsidP="00944D43">
            <w:pPr>
              <w:widowControl w:val="0"/>
              <w:spacing w:line="240" w:lineRule="auto"/>
              <w:jc w:val="both"/>
              <w:rPr>
                <w:sz w:val="22"/>
              </w:rPr>
            </w:pPr>
            <w:r w:rsidRPr="00944D43">
              <w:rPr>
                <w:sz w:val="22"/>
              </w:rPr>
              <w:t xml:space="preserve">Beans Farming </w:t>
            </w:r>
          </w:p>
        </w:tc>
        <w:tc>
          <w:tcPr>
            <w:tcW w:w="1494" w:type="dxa"/>
          </w:tcPr>
          <w:p w:rsidR="005F3016" w:rsidRPr="00944D43" w:rsidRDefault="002425A7" w:rsidP="00944D43">
            <w:pPr>
              <w:widowControl w:val="0"/>
              <w:spacing w:line="240" w:lineRule="auto"/>
              <w:jc w:val="both"/>
              <w:rPr>
                <w:sz w:val="22"/>
              </w:rPr>
            </w:pPr>
            <w:r w:rsidRPr="00944D43">
              <w:rPr>
                <w:sz w:val="22"/>
              </w:rPr>
              <w:t xml:space="preserve">Vegetable farming </w:t>
            </w:r>
          </w:p>
        </w:tc>
        <w:tc>
          <w:tcPr>
            <w:tcW w:w="816" w:type="dxa"/>
          </w:tcPr>
          <w:p w:rsidR="005F3016" w:rsidRPr="00944D43" w:rsidRDefault="005F3016" w:rsidP="00944D43">
            <w:pPr>
              <w:widowControl w:val="0"/>
              <w:spacing w:line="240" w:lineRule="auto"/>
              <w:jc w:val="both"/>
              <w:rPr>
                <w:sz w:val="22"/>
              </w:rPr>
            </w:pPr>
            <w:r w:rsidRPr="00944D43">
              <w:rPr>
                <w:sz w:val="22"/>
              </w:rPr>
              <w:t>2</w:t>
            </w:r>
          </w:p>
        </w:tc>
        <w:tc>
          <w:tcPr>
            <w:tcW w:w="815" w:type="dxa"/>
          </w:tcPr>
          <w:p w:rsidR="005F3016" w:rsidRPr="00944D43" w:rsidRDefault="005F3016" w:rsidP="00944D43">
            <w:pPr>
              <w:widowControl w:val="0"/>
              <w:spacing w:line="240" w:lineRule="auto"/>
              <w:jc w:val="both"/>
              <w:rPr>
                <w:sz w:val="22"/>
              </w:rPr>
            </w:pPr>
            <w:r w:rsidRPr="00944D43">
              <w:rPr>
                <w:sz w:val="22"/>
              </w:rPr>
              <w:t>3</w:t>
            </w:r>
          </w:p>
        </w:tc>
      </w:tr>
      <w:tr w:rsidR="00AF1279" w:rsidRPr="00944D43">
        <w:trPr>
          <w:trHeight w:val="478"/>
        </w:trPr>
        <w:tc>
          <w:tcPr>
            <w:tcW w:w="1223" w:type="dxa"/>
            <w:shd w:val="clear" w:color="auto" w:fill="auto"/>
          </w:tcPr>
          <w:p w:rsidR="005F3016" w:rsidRPr="00944D43" w:rsidRDefault="002425A7" w:rsidP="00944D43">
            <w:pPr>
              <w:widowControl w:val="0"/>
              <w:spacing w:line="240" w:lineRule="auto"/>
              <w:jc w:val="both"/>
              <w:rPr>
                <w:b/>
                <w:sz w:val="22"/>
              </w:rPr>
            </w:pPr>
            <w:r w:rsidRPr="00944D43">
              <w:rPr>
                <w:b/>
                <w:sz w:val="22"/>
              </w:rPr>
              <w:t xml:space="preserve">Beans farming </w:t>
            </w:r>
          </w:p>
        </w:tc>
        <w:tc>
          <w:tcPr>
            <w:tcW w:w="1223" w:type="dxa"/>
            <w:shd w:val="clear" w:color="auto" w:fill="A6A6A6"/>
          </w:tcPr>
          <w:p w:rsidR="005F3016" w:rsidRPr="00944D43" w:rsidRDefault="005F3016" w:rsidP="00944D43">
            <w:pPr>
              <w:widowControl w:val="0"/>
              <w:spacing w:line="240" w:lineRule="auto"/>
              <w:jc w:val="both"/>
              <w:rPr>
                <w:sz w:val="22"/>
              </w:rPr>
            </w:pPr>
          </w:p>
        </w:tc>
        <w:tc>
          <w:tcPr>
            <w:tcW w:w="1223" w:type="dxa"/>
            <w:shd w:val="clear" w:color="auto" w:fill="A6A6A6"/>
          </w:tcPr>
          <w:p w:rsidR="005F3016" w:rsidRPr="00944D43" w:rsidRDefault="005F3016" w:rsidP="00944D43">
            <w:pPr>
              <w:widowControl w:val="0"/>
              <w:spacing w:line="240" w:lineRule="auto"/>
              <w:jc w:val="both"/>
              <w:rPr>
                <w:sz w:val="22"/>
              </w:rPr>
            </w:pPr>
          </w:p>
        </w:tc>
        <w:tc>
          <w:tcPr>
            <w:tcW w:w="1358" w:type="dxa"/>
            <w:shd w:val="clear" w:color="auto" w:fill="A6A6A6"/>
          </w:tcPr>
          <w:p w:rsidR="005F3016" w:rsidRPr="00944D43" w:rsidRDefault="005F3016" w:rsidP="00944D43">
            <w:pPr>
              <w:widowControl w:val="0"/>
              <w:spacing w:line="240" w:lineRule="auto"/>
              <w:jc w:val="both"/>
              <w:rPr>
                <w:sz w:val="22"/>
              </w:rPr>
            </w:pPr>
          </w:p>
        </w:tc>
        <w:tc>
          <w:tcPr>
            <w:tcW w:w="1494" w:type="dxa"/>
          </w:tcPr>
          <w:p w:rsidR="005F3016" w:rsidRPr="00944D43" w:rsidRDefault="002425A7" w:rsidP="00944D43">
            <w:pPr>
              <w:widowControl w:val="0"/>
              <w:spacing w:line="240" w:lineRule="auto"/>
              <w:jc w:val="both"/>
              <w:rPr>
                <w:sz w:val="22"/>
              </w:rPr>
            </w:pPr>
            <w:r w:rsidRPr="00944D43">
              <w:rPr>
                <w:sz w:val="22"/>
              </w:rPr>
              <w:t xml:space="preserve">Vegetable farming </w:t>
            </w:r>
          </w:p>
        </w:tc>
        <w:tc>
          <w:tcPr>
            <w:tcW w:w="816" w:type="dxa"/>
          </w:tcPr>
          <w:p w:rsidR="005F3016" w:rsidRPr="00944D43" w:rsidRDefault="005F3016" w:rsidP="00944D43">
            <w:pPr>
              <w:widowControl w:val="0"/>
              <w:spacing w:line="240" w:lineRule="auto"/>
              <w:jc w:val="both"/>
              <w:rPr>
                <w:sz w:val="22"/>
              </w:rPr>
            </w:pPr>
            <w:r w:rsidRPr="00944D43">
              <w:rPr>
                <w:sz w:val="22"/>
              </w:rPr>
              <w:t>3</w:t>
            </w:r>
          </w:p>
        </w:tc>
        <w:tc>
          <w:tcPr>
            <w:tcW w:w="815" w:type="dxa"/>
          </w:tcPr>
          <w:p w:rsidR="005F3016" w:rsidRPr="00944D43" w:rsidRDefault="005F3016" w:rsidP="00944D43">
            <w:pPr>
              <w:widowControl w:val="0"/>
              <w:spacing w:line="240" w:lineRule="auto"/>
              <w:jc w:val="both"/>
              <w:rPr>
                <w:sz w:val="22"/>
              </w:rPr>
            </w:pPr>
            <w:r w:rsidRPr="00944D43">
              <w:rPr>
                <w:sz w:val="22"/>
              </w:rPr>
              <w:t>2</w:t>
            </w:r>
          </w:p>
        </w:tc>
      </w:tr>
      <w:tr w:rsidR="00AF1279" w:rsidRPr="00944D43">
        <w:trPr>
          <w:trHeight w:val="410"/>
        </w:trPr>
        <w:tc>
          <w:tcPr>
            <w:tcW w:w="1223" w:type="dxa"/>
            <w:shd w:val="clear" w:color="auto" w:fill="auto"/>
          </w:tcPr>
          <w:p w:rsidR="005F3016" w:rsidRPr="00944D43" w:rsidRDefault="00934842" w:rsidP="00944D43">
            <w:pPr>
              <w:widowControl w:val="0"/>
              <w:spacing w:line="240" w:lineRule="auto"/>
              <w:jc w:val="both"/>
              <w:rPr>
                <w:b/>
                <w:sz w:val="22"/>
              </w:rPr>
            </w:pPr>
            <w:r w:rsidRPr="00944D43">
              <w:rPr>
                <w:b/>
                <w:sz w:val="22"/>
              </w:rPr>
              <w:t xml:space="preserve">Vegetable </w:t>
            </w:r>
            <w:r w:rsidR="002425A7" w:rsidRPr="00944D43">
              <w:rPr>
                <w:b/>
                <w:sz w:val="22"/>
              </w:rPr>
              <w:t xml:space="preserve">farming </w:t>
            </w:r>
          </w:p>
        </w:tc>
        <w:tc>
          <w:tcPr>
            <w:tcW w:w="1223" w:type="dxa"/>
            <w:shd w:val="clear" w:color="auto" w:fill="A6A6A6"/>
          </w:tcPr>
          <w:p w:rsidR="005F3016" w:rsidRPr="00944D43" w:rsidRDefault="005F3016" w:rsidP="00944D43">
            <w:pPr>
              <w:widowControl w:val="0"/>
              <w:spacing w:line="240" w:lineRule="auto"/>
              <w:jc w:val="both"/>
              <w:rPr>
                <w:sz w:val="22"/>
              </w:rPr>
            </w:pPr>
          </w:p>
        </w:tc>
        <w:tc>
          <w:tcPr>
            <w:tcW w:w="1223" w:type="dxa"/>
            <w:shd w:val="clear" w:color="auto" w:fill="A6A6A6"/>
          </w:tcPr>
          <w:p w:rsidR="005F3016" w:rsidRPr="00944D43" w:rsidRDefault="005F3016" w:rsidP="00944D43">
            <w:pPr>
              <w:widowControl w:val="0"/>
              <w:spacing w:line="240" w:lineRule="auto"/>
              <w:jc w:val="both"/>
              <w:rPr>
                <w:sz w:val="22"/>
              </w:rPr>
            </w:pPr>
          </w:p>
        </w:tc>
        <w:tc>
          <w:tcPr>
            <w:tcW w:w="1358" w:type="dxa"/>
            <w:shd w:val="clear" w:color="auto" w:fill="A6A6A6"/>
          </w:tcPr>
          <w:p w:rsidR="005F3016" w:rsidRPr="00944D43" w:rsidRDefault="005F3016" w:rsidP="00944D43">
            <w:pPr>
              <w:widowControl w:val="0"/>
              <w:spacing w:line="240" w:lineRule="auto"/>
              <w:jc w:val="both"/>
              <w:rPr>
                <w:sz w:val="22"/>
              </w:rPr>
            </w:pPr>
          </w:p>
        </w:tc>
        <w:tc>
          <w:tcPr>
            <w:tcW w:w="1494" w:type="dxa"/>
            <w:shd w:val="clear" w:color="auto" w:fill="A6A6A6"/>
          </w:tcPr>
          <w:p w:rsidR="005F3016" w:rsidRPr="00944D43" w:rsidRDefault="005F3016" w:rsidP="00944D43">
            <w:pPr>
              <w:widowControl w:val="0"/>
              <w:spacing w:line="240" w:lineRule="auto"/>
              <w:jc w:val="both"/>
              <w:rPr>
                <w:sz w:val="22"/>
              </w:rPr>
            </w:pPr>
          </w:p>
        </w:tc>
        <w:tc>
          <w:tcPr>
            <w:tcW w:w="816" w:type="dxa"/>
          </w:tcPr>
          <w:p w:rsidR="005F3016" w:rsidRPr="00944D43" w:rsidRDefault="005F3016" w:rsidP="00944D43">
            <w:pPr>
              <w:widowControl w:val="0"/>
              <w:spacing w:line="240" w:lineRule="auto"/>
              <w:jc w:val="both"/>
              <w:rPr>
                <w:sz w:val="22"/>
              </w:rPr>
            </w:pPr>
            <w:r w:rsidRPr="00944D43">
              <w:rPr>
                <w:sz w:val="22"/>
              </w:rPr>
              <w:t>4</w:t>
            </w:r>
          </w:p>
        </w:tc>
        <w:tc>
          <w:tcPr>
            <w:tcW w:w="815" w:type="dxa"/>
          </w:tcPr>
          <w:p w:rsidR="005F3016" w:rsidRPr="00944D43" w:rsidRDefault="005F3016" w:rsidP="00944D43">
            <w:pPr>
              <w:widowControl w:val="0"/>
              <w:spacing w:line="240" w:lineRule="auto"/>
              <w:jc w:val="both"/>
              <w:rPr>
                <w:sz w:val="22"/>
              </w:rPr>
            </w:pPr>
            <w:r w:rsidRPr="00944D43">
              <w:rPr>
                <w:sz w:val="22"/>
              </w:rPr>
              <w:t>1</w:t>
            </w:r>
          </w:p>
        </w:tc>
      </w:tr>
    </w:tbl>
    <w:p w:rsidR="005611CB" w:rsidRPr="00123D73" w:rsidRDefault="005611CB" w:rsidP="00123D73">
      <w:pPr>
        <w:widowControl w:val="0"/>
        <w:rPr>
          <w:b/>
          <w:szCs w:val="24"/>
        </w:rPr>
      </w:pPr>
      <w:r w:rsidRPr="00123D73">
        <w:rPr>
          <w:b/>
          <w:szCs w:val="24"/>
        </w:rPr>
        <w:t xml:space="preserve">Source: </w:t>
      </w:r>
      <w:r w:rsidRPr="00123D73">
        <w:rPr>
          <w:szCs w:val="24"/>
        </w:rPr>
        <w:t xml:space="preserve">Field </w:t>
      </w:r>
      <w:r w:rsidR="00944D43" w:rsidRPr="00123D73">
        <w:rPr>
          <w:szCs w:val="24"/>
        </w:rPr>
        <w:t>Data (2021)</w:t>
      </w:r>
    </w:p>
    <w:p w:rsidR="00944D43" w:rsidRDefault="00944D43" w:rsidP="00123D73">
      <w:pPr>
        <w:widowControl w:val="0"/>
        <w:tabs>
          <w:tab w:val="left" w:pos="5235"/>
        </w:tabs>
        <w:jc w:val="both"/>
        <w:rPr>
          <w:szCs w:val="24"/>
        </w:rPr>
      </w:pPr>
    </w:p>
    <w:p w:rsidR="00CD07ED" w:rsidRPr="00123D73" w:rsidRDefault="00DD3869" w:rsidP="00123D73">
      <w:pPr>
        <w:widowControl w:val="0"/>
        <w:tabs>
          <w:tab w:val="left" w:pos="5235"/>
        </w:tabs>
        <w:jc w:val="both"/>
        <w:rPr>
          <w:szCs w:val="24"/>
        </w:rPr>
      </w:pPr>
      <w:r w:rsidRPr="00123D73">
        <w:rPr>
          <w:szCs w:val="24"/>
        </w:rPr>
        <w:t>Based on the needs</w:t>
      </w:r>
      <w:r w:rsidR="005F3016" w:rsidRPr="00123D73">
        <w:rPr>
          <w:szCs w:val="24"/>
        </w:rPr>
        <w:t xml:space="preserve"> of prioritization exercise improved yield in vegetable </w:t>
      </w:r>
      <w:r w:rsidR="00E65A63" w:rsidRPr="00123D73">
        <w:rPr>
          <w:szCs w:val="24"/>
        </w:rPr>
        <w:t>farming was</w:t>
      </w:r>
      <w:r w:rsidR="005F3016" w:rsidRPr="00123D73">
        <w:rPr>
          <w:szCs w:val="24"/>
        </w:rPr>
        <w:t xml:space="preserve"> decided as best</w:t>
      </w:r>
      <w:r w:rsidR="0065526A" w:rsidRPr="00123D73">
        <w:rPr>
          <w:szCs w:val="24"/>
        </w:rPr>
        <w:t xml:space="preserve"> and first</w:t>
      </w:r>
      <w:r w:rsidR="005F3016" w:rsidRPr="00123D73">
        <w:rPr>
          <w:szCs w:val="24"/>
        </w:rPr>
        <w:t xml:space="preserve"> intervention to uplift community income</w:t>
      </w:r>
      <w:r w:rsidR="0065526A" w:rsidRPr="00123D73">
        <w:rPr>
          <w:szCs w:val="24"/>
        </w:rPr>
        <w:t xml:space="preserve">, followed by </w:t>
      </w:r>
      <w:r w:rsidR="007F0844" w:rsidRPr="00123D73">
        <w:rPr>
          <w:szCs w:val="24"/>
        </w:rPr>
        <w:t xml:space="preserve">beans </w:t>
      </w:r>
      <w:r w:rsidR="00E65A63" w:rsidRPr="00123D73">
        <w:rPr>
          <w:szCs w:val="24"/>
        </w:rPr>
        <w:t>farming 2</w:t>
      </w:r>
      <w:r w:rsidR="00B12B11" w:rsidRPr="00123D73">
        <w:rPr>
          <w:szCs w:val="24"/>
        </w:rPr>
        <w:t xml:space="preserve">, </w:t>
      </w:r>
      <w:r w:rsidR="007F0844" w:rsidRPr="00123D73">
        <w:rPr>
          <w:szCs w:val="24"/>
        </w:rPr>
        <w:t xml:space="preserve">dairy </w:t>
      </w:r>
      <w:r w:rsidR="00E65A63" w:rsidRPr="00123D73">
        <w:rPr>
          <w:szCs w:val="24"/>
        </w:rPr>
        <w:t>farming ranking</w:t>
      </w:r>
      <w:r w:rsidR="0065526A" w:rsidRPr="00123D73">
        <w:rPr>
          <w:szCs w:val="24"/>
        </w:rPr>
        <w:t xml:space="preserve"> 3</w:t>
      </w:r>
      <w:r w:rsidR="009E053C" w:rsidRPr="00123D73">
        <w:rPr>
          <w:szCs w:val="24"/>
        </w:rPr>
        <w:t xml:space="preserve"> and water </w:t>
      </w:r>
      <w:r w:rsidR="00775682" w:rsidRPr="00123D73">
        <w:rPr>
          <w:szCs w:val="24"/>
        </w:rPr>
        <w:t>catchment ranking</w:t>
      </w:r>
      <w:r w:rsidR="009E053C" w:rsidRPr="00123D73">
        <w:rPr>
          <w:szCs w:val="24"/>
        </w:rPr>
        <w:t xml:space="preserve"> 4</w:t>
      </w:r>
      <w:r w:rsidR="00775682" w:rsidRPr="00123D73">
        <w:rPr>
          <w:szCs w:val="24"/>
        </w:rPr>
        <w:t xml:space="preserve">. </w:t>
      </w:r>
      <w:r w:rsidR="00CD07ED" w:rsidRPr="00123D73">
        <w:rPr>
          <w:szCs w:val="24"/>
        </w:rPr>
        <w:t xml:space="preserve">From the table above the result of prioritization exercise yield in vegetable </w:t>
      </w:r>
      <w:r w:rsidR="00E65A63" w:rsidRPr="00123D73">
        <w:rPr>
          <w:szCs w:val="24"/>
        </w:rPr>
        <w:t>farming was</w:t>
      </w:r>
      <w:r w:rsidR="00CD07ED" w:rsidRPr="00123D73">
        <w:rPr>
          <w:szCs w:val="24"/>
        </w:rPr>
        <w:t xml:space="preserve"> the first compared to other four needs and therefore made intervention.</w:t>
      </w:r>
    </w:p>
    <w:p w:rsidR="00944D43" w:rsidRPr="00944D43" w:rsidRDefault="00944D43" w:rsidP="00123D73">
      <w:pPr>
        <w:pStyle w:val="Heading2"/>
        <w:keepNext w:val="0"/>
        <w:keepLines w:val="0"/>
        <w:widowControl w:val="0"/>
        <w:rPr>
          <w:sz w:val="22"/>
          <w:szCs w:val="22"/>
        </w:rPr>
      </w:pPr>
    </w:p>
    <w:p w:rsidR="002755F8" w:rsidRPr="00123D73" w:rsidRDefault="004D6CF4" w:rsidP="00123D73">
      <w:pPr>
        <w:pStyle w:val="Heading2"/>
        <w:keepNext w:val="0"/>
        <w:keepLines w:val="0"/>
        <w:widowControl w:val="0"/>
        <w:rPr>
          <w:szCs w:val="24"/>
        </w:rPr>
      </w:pPr>
      <w:bookmarkStart w:id="140" w:name="_Toc119399893"/>
      <w:r>
        <w:rPr>
          <w:szCs w:val="24"/>
        </w:rPr>
        <w:t>1.7</w:t>
      </w:r>
      <w:r w:rsidR="00D1039C" w:rsidRPr="00123D73">
        <w:rPr>
          <w:szCs w:val="24"/>
        </w:rPr>
        <w:t xml:space="preserve"> Conclusion</w:t>
      </w:r>
      <w:bookmarkEnd w:id="140"/>
    </w:p>
    <w:p w:rsidR="005B7BCF" w:rsidRPr="00123D73" w:rsidRDefault="0013461D" w:rsidP="00123D73">
      <w:pPr>
        <w:widowControl w:val="0"/>
        <w:jc w:val="both"/>
        <w:rPr>
          <w:szCs w:val="24"/>
        </w:rPr>
      </w:pPr>
      <w:r w:rsidRPr="00123D73">
        <w:rPr>
          <w:szCs w:val="24"/>
        </w:rPr>
        <w:t xml:space="preserve">This community </w:t>
      </w:r>
      <w:r w:rsidR="00270605" w:rsidRPr="00123D73">
        <w:rPr>
          <w:szCs w:val="24"/>
        </w:rPr>
        <w:t>bring about</w:t>
      </w:r>
      <w:r w:rsidRPr="00123D73">
        <w:rPr>
          <w:szCs w:val="24"/>
        </w:rPr>
        <w:t xml:space="preserve"> to express and discussed different </w:t>
      </w:r>
      <w:r w:rsidR="00270605" w:rsidRPr="00123D73">
        <w:rPr>
          <w:szCs w:val="24"/>
        </w:rPr>
        <w:t>means</w:t>
      </w:r>
      <w:r w:rsidRPr="00123D73">
        <w:rPr>
          <w:szCs w:val="24"/>
        </w:rPr>
        <w:t xml:space="preserve"> of addressing poverty and solution to income problem vegetable sellers in the community. Some of the challenges associated with other mentioned income generation intervention were unreliable rainfall for crops production This analysis has provided opportunity for other stakeholders to use other intervention listed to support larger community hence community economic development. The activity identified low household income as the community challenge in the </w:t>
      </w:r>
      <w:r w:rsidR="007669F0" w:rsidRPr="00123D73">
        <w:rPr>
          <w:szCs w:val="24"/>
        </w:rPr>
        <w:t>Community</w:t>
      </w:r>
      <w:r w:rsidRPr="00123D73">
        <w:rPr>
          <w:szCs w:val="24"/>
        </w:rPr>
        <w:t xml:space="preserve"> and subsequently the objective to be achieved by the proposed community project. The researcher used Participatory Needs Assessment in identifying and prioritizing community needs. The participants </w:t>
      </w:r>
      <w:r w:rsidRPr="00123D73">
        <w:rPr>
          <w:szCs w:val="24"/>
        </w:rPr>
        <w:lastRenderedPageBreak/>
        <w:t xml:space="preserve">of the process were fetched from the community that included the heads of households, </w:t>
      </w:r>
      <w:r w:rsidR="007669F0" w:rsidRPr="00123D73">
        <w:rPr>
          <w:szCs w:val="24"/>
        </w:rPr>
        <w:t>Community</w:t>
      </w:r>
      <w:r w:rsidRPr="00123D73">
        <w:rPr>
          <w:szCs w:val="24"/>
        </w:rPr>
        <w:t xml:space="preserve"> leaders, youths, People with Disabilities and other influential people. </w:t>
      </w:r>
      <w:r w:rsidR="00582814" w:rsidRPr="00123D73">
        <w:rPr>
          <w:szCs w:val="24"/>
        </w:rPr>
        <w:t>Pairwise</w:t>
      </w:r>
      <w:r w:rsidRPr="00123D73">
        <w:rPr>
          <w:szCs w:val="24"/>
        </w:rPr>
        <w:t xml:space="preserve"> ranking was used to prioritize one priority need from six identified needs were i</w:t>
      </w:r>
      <w:r w:rsidR="00F72FB9" w:rsidRPr="00123D73">
        <w:rPr>
          <w:szCs w:val="24"/>
        </w:rPr>
        <w:t xml:space="preserve">mplemented as an intervention. </w:t>
      </w:r>
    </w:p>
    <w:p w:rsidR="00775682" w:rsidRPr="00123D73" w:rsidRDefault="00775682" w:rsidP="00123D73">
      <w:pPr>
        <w:widowControl w:val="0"/>
        <w:jc w:val="both"/>
        <w:rPr>
          <w:szCs w:val="24"/>
        </w:rPr>
      </w:pPr>
    </w:p>
    <w:p w:rsidR="00775682" w:rsidRPr="00123D73" w:rsidRDefault="00775682" w:rsidP="00123D73">
      <w:pPr>
        <w:widowControl w:val="0"/>
        <w:jc w:val="both"/>
        <w:rPr>
          <w:szCs w:val="24"/>
        </w:rPr>
      </w:pPr>
    </w:p>
    <w:p w:rsidR="00775682" w:rsidRPr="00123D73" w:rsidRDefault="00775682" w:rsidP="00123D73">
      <w:pPr>
        <w:widowControl w:val="0"/>
        <w:jc w:val="both"/>
        <w:rPr>
          <w:szCs w:val="24"/>
        </w:rPr>
      </w:pPr>
    </w:p>
    <w:p w:rsidR="00775682" w:rsidRPr="00123D73" w:rsidRDefault="00775682" w:rsidP="00123D73">
      <w:pPr>
        <w:widowControl w:val="0"/>
        <w:jc w:val="both"/>
        <w:rPr>
          <w:szCs w:val="24"/>
        </w:rPr>
      </w:pPr>
    </w:p>
    <w:p w:rsidR="00775682" w:rsidRPr="00123D73" w:rsidRDefault="00775682" w:rsidP="00123D73">
      <w:pPr>
        <w:widowControl w:val="0"/>
        <w:jc w:val="both"/>
        <w:rPr>
          <w:szCs w:val="24"/>
        </w:rPr>
      </w:pPr>
    </w:p>
    <w:p w:rsidR="00A737EF" w:rsidRPr="00123D73" w:rsidRDefault="00944D43" w:rsidP="00123D73">
      <w:pPr>
        <w:widowControl w:val="0"/>
        <w:jc w:val="center"/>
        <w:outlineLvl w:val="0"/>
        <w:rPr>
          <w:rFonts w:eastAsia="Times New Roman"/>
          <w:b/>
          <w:bCs/>
          <w:szCs w:val="24"/>
        </w:rPr>
      </w:pPr>
      <w:bookmarkStart w:id="141" w:name="_Toc88582708"/>
      <w:r>
        <w:rPr>
          <w:rFonts w:eastAsia="Times New Roman"/>
          <w:b/>
          <w:bCs/>
          <w:szCs w:val="24"/>
        </w:rPr>
        <w:br w:type="page"/>
      </w:r>
      <w:bookmarkStart w:id="142" w:name="_Toc119399894"/>
      <w:r w:rsidR="00A737EF" w:rsidRPr="00123D73">
        <w:rPr>
          <w:rFonts w:eastAsia="Times New Roman"/>
          <w:b/>
          <w:bCs/>
          <w:szCs w:val="24"/>
        </w:rPr>
        <w:lastRenderedPageBreak/>
        <w:t>CHAPTER TWO</w:t>
      </w:r>
      <w:bookmarkEnd w:id="141"/>
      <w:bookmarkEnd w:id="142"/>
    </w:p>
    <w:p w:rsidR="00A737EF" w:rsidRPr="00123D73" w:rsidRDefault="00A737EF" w:rsidP="00123D73">
      <w:pPr>
        <w:widowControl w:val="0"/>
        <w:jc w:val="center"/>
        <w:outlineLvl w:val="0"/>
        <w:rPr>
          <w:rFonts w:eastAsia="Times New Roman"/>
          <w:b/>
          <w:bCs/>
          <w:szCs w:val="24"/>
        </w:rPr>
      </w:pPr>
      <w:bookmarkStart w:id="143" w:name="_Toc88582709"/>
      <w:bookmarkStart w:id="144" w:name="_Toc119399895"/>
      <w:r w:rsidRPr="00123D73">
        <w:rPr>
          <w:rFonts w:eastAsia="Times New Roman"/>
          <w:b/>
          <w:bCs/>
          <w:szCs w:val="24"/>
        </w:rPr>
        <w:t>PROBLEM IDENTIFICATION</w:t>
      </w:r>
      <w:bookmarkEnd w:id="143"/>
      <w:bookmarkEnd w:id="144"/>
    </w:p>
    <w:p w:rsidR="00A737EF" w:rsidRPr="00123D73" w:rsidRDefault="00A737EF" w:rsidP="00123D73">
      <w:pPr>
        <w:widowControl w:val="0"/>
        <w:outlineLvl w:val="0"/>
        <w:rPr>
          <w:rFonts w:eastAsia="Times New Roman"/>
          <w:b/>
          <w:bCs/>
          <w:szCs w:val="24"/>
        </w:rPr>
      </w:pPr>
      <w:bookmarkStart w:id="145" w:name="_Toc88582710"/>
      <w:bookmarkStart w:id="146" w:name="_Toc119399896"/>
      <w:r w:rsidRPr="00123D73">
        <w:rPr>
          <w:rFonts w:eastAsia="Times New Roman"/>
          <w:b/>
          <w:bCs/>
          <w:szCs w:val="24"/>
        </w:rPr>
        <w:t>2.</w:t>
      </w:r>
      <w:r w:rsidR="00944D43">
        <w:rPr>
          <w:rFonts w:eastAsia="Times New Roman"/>
          <w:b/>
          <w:bCs/>
          <w:szCs w:val="24"/>
        </w:rPr>
        <w:t>1</w:t>
      </w:r>
      <w:r w:rsidRPr="00123D73">
        <w:rPr>
          <w:rFonts w:eastAsia="Times New Roman"/>
          <w:b/>
          <w:bCs/>
          <w:szCs w:val="24"/>
        </w:rPr>
        <w:t xml:space="preserve"> Back ground to the </w:t>
      </w:r>
      <w:r w:rsidR="00944D43" w:rsidRPr="00123D73">
        <w:rPr>
          <w:rFonts w:eastAsia="Times New Roman"/>
          <w:b/>
          <w:bCs/>
          <w:szCs w:val="24"/>
        </w:rPr>
        <w:t>Research Problem</w:t>
      </w:r>
      <w:bookmarkEnd w:id="145"/>
      <w:bookmarkEnd w:id="146"/>
    </w:p>
    <w:p w:rsidR="00944D43" w:rsidRDefault="00A737EF" w:rsidP="00123D73">
      <w:pPr>
        <w:widowControl w:val="0"/>
        <w:jc w:val="both"/>
        <w:rPr>
          <w:szCs w:val="24"/>
        </w:rPr>
      </w:pPr>
      <w:r w:rsidRPr="00123D73">
        <w:rPr>
          <w:szCs w:val="24"/>
        </w:rPr>
        <w:t>Improving livelihood is a matter of concern for incumbent’s governments in developing countries, regional and international   organization and community organizations</w:t>
      </w:r>
      <w:r w:rsidR="009C7547" w:rsidRPr="00123D73">
        <w:rPr>
          <w:szCs w:val="24"/>
          <w:shd w:val="clear" w:color="auto" w:fill="FFFFFF"/>
        </w:rPr>
        <w:t>, Tening (2014).</w:t>
      </w:r>
      <w:r w:rsidRPr="00123D73">
        <w:rPr>
          <w:szCs w:val="24"/>
        </w:rPr>
        <w:t xml:space="preserve"> Since the inception of the Zanzibar development vision 2020 aimed at reduction abject poverty to Zanzibar a number of medium term plans and policies have established the environment to improve the livelihood of the communities both in urban and rural areas</w:t>
      </w:r>
      <w:r w:rsidR="009C7547" w:rsidRPr="00123D73">
        <w:rPr>
          <w:szCs w:val="24"/>
          <w:shd w:val="clear" w:color="auto" w:fill="FFFFFF"/>
        </w:rPr>
        <w:t>, Asongwe (2014).</w:t>
      </w:r>
      <w:r w:rsidRPr="00123D73">
        <w:rPr>
          <w:szCs w:val="24"/>
        </w:rPr>
        <w:t xml:space="preserve"> </w:t>
      </w:r>
    </w:p>
    <w:p w:rsidR="00944D43" w:rsidRPr="00944D43" w:rsidRDefault="00944D43" w:rsidP="00123D73">
      <w:pPr>
        <w:widowControl w:val="0"/>
        <w:jc w:val="both"/>
        <w:rPr>
          <w:sz w:val="16"/>
          <w:szCs w:val="16"/>
        </w:rPr>
      </w:pPr>
    </w:p>
    <w:p w:rsidR="00A737EF" w:rsidRPr="00123D73" w:rsidRDefault="00A737EF" w:rsidP="00123D73">
      <w:pPr>
        <w:widowControl w:val="0"/>
        <w:jc w:val="both"/>
        <w:rPr>
          <w:szCs w:val="24"/>
        </w:rPr>
      </w:pPr>
      <w:r w:rsidRPr="00123D73">
        <w:rPr>
          <w:szCs w:val="24"/>
        </w:rPr>
        <w:t xml:space="preserve">Taking the internationals dimension sustainable development Goal number eight stated as </w:t>
      </w:r>
      <w:r w:rsidR="00944D43" w:rsidRPr="00123D73">
        <w:rPr>
          <w:szCs w:val="24"/>
        </w:rPr>
        <w:t>endorse comprehensive</w:t>
      </w:r>
      <w:r w:rsidRPr="00123D73">
        <w:rPr>
          <w:szCs w:val="24"/>
        </w:rPr>
        <w:t xml:space="preserve"> and sustainable growth, employment and decent work for all call among other things in to </w:t>
      </w:r>
      <w:r w:rsidR="00944D43" w:rsidRPr="00123D73">
        <w:rPr>
          <w:szCs w:val="24"/>
        </w:rPr>
        <w:t>encourage progress</w:t>
      </w:r>
      <w:r w:rsidRPr="00123D73">
        <w:rPr>
          <w:szCs w:val="24"/>
        </w:rPr>
        <w:t xml:space="preserve"> oriented policies that support decent job creation, Extension officer, creativity and innovation, and encourage formalization and growth of micro-, small and medium- sized enterprises, including through access to financial services</w:t>
      </w:r>
      <w:r w:rsidR="009C7547" w:rsidRPr="00123D73">
        <w:rPr>
          <w:szCs w:val="24"/>
          <w:shd w:val="clear" w:color="auto" w:fill="FFFFFF"/>
        </w:rPr>
        <w:t>, Yerima, (2014).</w:t>
      </w:r>
      <w:r w:rsidR="00944D43">
        <w:rPr>
          <w:szCs w:val="24"/>
          <w:shd w:val="clear" w:color="auto" w:fill="FFFFFF"/>
        </w:rPr>
        <w:t xml:space="preserve"> </w:t>
      </w:r>
      <w:r w:rsidRPr="00123D73">
        <w:rPr>
          <w:szCs w:val="24"/>
        </w:rPr>
        <w:t xml:space="preserve">According to integrated labor force survey (2014) more than half of the Zanzibar population aged between 15-64 years which is the active labor force of Zanzibar. The same survey depicted that, 54.4% of the active labor force were employed while 15.5% of the labor force are unemployed </w:t>
      </w:r>
    </w:p>
    <w:p w:rsidR="00944D43" w:rsidRPr="00944D43" w:rsidRDefault="00944D43" w:rsidP="00123D73">
      <w:pPr>
        <w:widowControl w:val="0"/>
        <w:jc w:val="both"/>
        <w:rPr>
          <w:bCs/>
          <w:sz w:val="16"/>
          <w:szCs w:val="16"/>
        </w:rPr>
      </w:pPr>
    </w:p>
    <w:p w:rsidR="00A737EF" w:rsidRDefault="00A737EF" w:rsidP="00123D73">
      <w:pPr>
        <w:widowControl w:val="0"/>
        <w:jc w:val="both"/>
        <w:rPr>
          <w:szCs w:val="24"/>
        </w:rPr>
      </w:pPr>
      <w:r w:rsidRPr="00123D73">
        <w:rPr>
          <w:bCs/>
          <w:szCs w:val="24"/>
        </w:rPr>
        <w:t>Zanzibar strategy for Growth and Reduction of Poverty III (</w:t>
      </w:r>
      <w:r w:rsidRPr="00123D73">
        <w:rPr>
          <w:szCs w:val="24"/>
        </w:rPr>
        <w:t xml:space="preserve">ZSGRP III) target was to reduce basic needs poverty from 30.4 percent in 2015 to 10.2 percent in 2020. According to 2019/20 Zanzibar Household Budget Survey, the percentage of people living below basic needs poverty line has declined from 30.4 percent in 2015 to 25.7 </w:t>
      </w:r>
      <w:r w:rsidRPr="00123D73">
        <w:rPr>
          <w:szCs w:val="24"/>
        </w:rPr>
        <w:lastRenderedPageBreak/>
        <w:t>percent in 2020.  The target for poverty reduction was not achieved even though there is some improvement towards the target. Furthermore, the information from ZSGRP III further indicates that poverty rate in rural areas remains to be a major challenge that requires relentless efforts.</w:t>
      </w:r>
    </w:p>
    <w:p w:rsidR="00944D43" w:rsidRPr="00123D73" w:rsidRDefault="00944D43" w:rsidP="00123D73">
      <w:pPr>
        <w:widowControl w:val="0"/>
        <w:jc w:val="both"/>
        <w:rPr>
          <w:szCs w:val="24"/>
        </w:rPr>
      </w:pPr>
    </w:p>
    <w:p w:rsidR="00A737EF" w:rsidRPr="00123D73" w:rsidRDefault="00A737EF" w:rsidP="00123D73">
      <w:pPr>
        <w:widowControl w:val="0"/>
        <w:jc w:val="both"/>
        <w:rPr>
          <w:szCs w:val="24"/>
        </w:rPr>
      </w:pPr>
      <w:r w:rsidRPr="00123D73">
        <w:rPr>
          <w:szCs w:val="24"/>
        </w:rPr>
        <w:t>On the same vein</w:t>
      </w:r>
      <w:r w:rsidR="006A4664" w:rsidRPr="00123D73">
        <w:rPr>
          <w:szCs w:val="24"/>
        </w:rPr>
        <w:t>,</w:t>
      </w:r>
      <w:r w:rsidRPr="00123D73">
        <w:rPr>
          <w:szCs w:val="24"/>
        </w:rPr>
        <w:t xml:space="preserve"> large proportion of Zanzibar is participating in agricultural sector but the share of agricultural sector to GDP has declining from time to time. Consequently, more innovative initiatives have to be taken to uplift the share of agriculture on GDP </w:t>
      </w:r>
      <w:r w:rsidR="00F91310" w:rsidRPr="00123D73">
        <w:rPr>
          <w:szCs w:val="24"/>
        </w:rPr>
        <w:t>contribution</w:t>
      </w:r>
      <w:r w:rsidR="00F91310" w:rsidRPr="00123D73">
        <w:rPr>
          <w:szCs w:val="24"/>
          <w:shd w:val="clear" w:color="auto" w:fill="FFFFFF"/>
        </w:rPr>
        <w:t>, Tening, (2014).</w:t>
      </w:r>
      <w:r w:rsidR="0060229F" w:rsidRPr="00123D73">
        <w:rPr>
          <w:szCs w:val="24"/>
        </w:rPr>
        <w:t>The is</w:t>
      </w:r>
      <w:r w:rsidRPr="00123D73">
        <w:rPr>
          <w:szCs w:val="24"/>
        </w:rPr>
        <w:t>a needs for community to take initiatives to improve agricultural production through innovative mean to contribute to the national economy at the same time</w:t>
      </w:r>
      <w:r w:rsidR="008D0AAD" w:rsidRPr="00123D73">
        <w:rPr>
          <w:szCs w:val="24"/>
        </w:rPr>
        <w:t xml:space="preserve"> improving community livelihood.</w:t>
      </w:r>
    </w:p>
    <w:p w:rsidR="008D0AAD" w:rsidRPr="00123D73" w:rsidRDefault="008D0AAD" w:rsidP="00123D73">
      <w:pPr>
        <w:widowControl w:val="0"/>
        <w:jc w:val="both"/>
        <w:rPr>
          <w:szCs w:val="24"/>
        </w:rPr>
      </w:pPr>
    </w:p>
    <w:p w:rsidR="00A737EF" w:rsidRPr="00123D73" w:rsidRDefault="00A737EF" w:rsidP="00123D73">
      <w:pPr>
        <w:widowControl w:val="0"/>
        <w:outlineLvl w:val="0"/>
        <w:rPr>
          <w:rFonts w:eastAsia="Times New Roman"/>
          <w:b/>
          <w:bCs/>
          <w:szCs w:val="24"/>
        </w:rPr>
      </w:pPr>
      <w:bookmarkStart w:id="147" w:name="_Toc88582711"/>
      <w:bookmarkStart w:id="148" w:name="_Toc119399897"/>
      <w:r w:rsidRPr="00123D73">
        <w:rPr>
          <w:rFonts w:eastAsia="Times New Roman"/>
          <w:b/>
          <w:bCs/>
          <w:szCs w:val="24"/>
        </w:rPr>
        <w:t>2.</w:t>
      </w:r>
      <w:r w:rsidR="008A5391">
        <w:rPr>
          <w:rFonts w:eastAsia="Times New Roman"/>
          <w:b/>
          <w:bCs/>
          <w:szCs w:val="24"/>
        </w:rPr>
        <w:t>2</w:t>
      </w:r>
      <w:r w:rsidRPr="00123D73">
        <w:rPr>
          <w:rFonts w:eastAsia="Times New Roman"/>
          <w:b/>
          <w:bCs/>
          <w:szCs w:val="24"/>
        </w:rPr>
        <w:t xml:space="preserve"> Problem </w:t>
      </w:r>
      <w:r w:rsidR="00944D43" w:rsidRPr="00123D73">
        <w:rPr>
          <w:rFonts w:eastAsia="Times New Roman"/>
          <w:b/>
          <w:bCs/>
          <w:szCs w:val="24"/>
        </w:rPr>
        <w:t>Statement</w:t>
      </w:r>
      <w:bookmarkEnd w:id="147"/>
      <w:bookmarkEnd w:id="148"/>
    </w:p>
    <w:p w:rsidR="00A737EF" w:rsidRDefault="00A737EF" w:rsidP="00123D73">
      <w:pPr>
        <w:widowControl w:val="0"/>
        <w:jc w:val="both"/>
        <w:rPr>
          <w:szCs w:val="24"/>
        </w:rPr>
      </w:pPr>
      <w:r w:rsidRPr="00123D73">
        <w:rPr>
          <w:szCs w:val="24"/>
        </w:rPr>
        <w:t>Even though,</w:t>
      </w:r>
      <w:r w:rsidR="006A4664" w:rsidRPr="00123D73">
        <w:rPr>
          <w:szCs w:val="24"/>
        </w:rPr>
        <w:t xml:space="preserve"> the government of Zanzibar has</w:t>
      </w:r>
      <w:r w:rsidRPr="00123D73">
        <w:rPr>
          <w:szCs w:val="24"/>
        </w:rPr>
        <w:t xml:space="preserve"> taken much initiative in poverty reduction, still poverty persists in Zanzibar, in general and Mvumoni community in particular.  Mvumoni Ward   have struggled to </w:t>
      </w:r>
      <w:r w:rsidR="00AA5A5F" w:rsidRPr="00123D73">
        <w:rPr>
          <w:szCs w:val="24"/>
        </w:rPr>
        <w:t>appeal</w:t>
      </w:r>
      <w:r w:rsidRPr="00123D73">
        <w:rPr>
          <w:szCs w:val="24"/>
        </w:rPr>
        <w:t xml:space="preserve"> out of </w:t>
      </w:r>
      <w:r w:rsidR="00AA5A5F" w:rsidRPr="00123D73">
        <w:rPr>
          <w:szCs w:val="24"/>
        </w:rPr>
        <w:t>Scarcity</w:t>
      </w:r>
      <w:r w:rsidRPr="00123D73">
        <w:rPr>
          <w:szCs w:val="24"/>
        </w:rPr>
        <w:t xml:space="preserve"> but still they are trapped in income poverty trap.  Few studies have been conducted in Zanzibar with regards to nurturing on the use of various capital in the community. The </w:t>
      </w:r>
      <w:r w:rsidR="0014335C" w:rsidRPr="00123D73">
        <w:rPr>
          <w:szCs w:val="24"/>
        </w:rPr>
        <w:t>existing</w:t>
      </w:r>
      <w:r w:rsidRPr="00123D73">
        <w:rPr>
          <w:szCs w:val="24"/>
        </w:rPr>
        <w:t xml:space="preserve"> study came up with the </w:t>
      </w:r>
      <w:r w:rsidR="0014335C" w:rsidRPr="00123D73">
        <w:rPr>
          <w:szCs w:val="24"/>
        </w:rPr>
        <w:t>exhaustive</w:t>
      </w:r>
      <w:r w:rsidRPr="00123D73">
        <w:rPr>
          <w:szCs w:val="24"/>
        </w:rPr>
        <w:t xml:space="preserve"> study which unveils the opportunities for viable and reliable economic activity with the focus of contributing in sustainable economic development.  Improved vegetable production in hereby to bridge the lacuna to improve the livelihood of the community of Mvumoni community.</w:t>
      </w:r>
    </w:p>
    <w:p w:rsidR="00944D43" w:rsidRPr="00123D73" w:rsidRDefault="00944D43" w:rsidP="00123D73">
      <w:pPr>
        <w:widowControl w:val="0"/>
        <w:jc w:val="both"/>
        <w:rPr>
          <w:szCs w:val="24"/>
        </w:rPr>
      </w:pPr>
    </w:p>
    <w:p w:rsidR="00A737EF" w:rsidRPr="00123D73" w:rsidRDefault="008A5391" w:rsidP="00123D73">
      <w:pPr>
        <w:widowControl w:val="0"/>
        <w:outlineLvl w:val="0"/>
        <w:rPr>
          <w:rFonts w:eastAsia="Times New Roman"/>
          <w:b/>
          <w:bCs/>
          <w:szCs w:val="24"/>
        </w:rPr>
      </w:pPr>
      <w:bookmarkStart w:id="149" w:name="_Toc88582712"/>
      <w:bookmarkStart w:id="150" w:name="_Toc119399898"/>
      <w:r>
        <w:rPr>
          <w:rFonts w:eastAsia="Times New Roman"/>
          <w:b/>
          <w:bCs/>
          <w:szCs w:val="24"/>
        </w:rPr>
        <w:lastRenderedPageBreak/>
        <w:t>2.3</w:t>
      </w:r>
      <w:r w:rsidR="00A737EF" w:rsidRPr="00123D73">
        <w:rPr>
          <w:rFonts w:eastAsia="Times New Roman"/>
          <w:b/>
          <w:bCs/>
          <w:szCs w:val="24"/>
        </w:rPr>
        <w:t xml:space="preserve"> Project </w:t>
      </w:r>
      <w:r w:rsidR="00944D43" w:rsidRPr="00123D73">
        <w:rPr>
          <w:rFonts w:eastAsia="Times New Roman"/>
          <w:b/>
          <w:bCs/>
          <w:szCs w:val="24"/>
        </w:rPr>
        <w:t>Description</w:t>
      </w:r>
      <w:bookmarkEnd w:id="149"/>
      <w:bookmarkEnd w:id="150"/>
    </w:p>
    <w:p w:rsidR="00A737EF" w:rsidRPr="00123D73" w:rsidRDefault="00A737EF" w:rsidP="00123D73">
      <w:pPr>
        <w:widowControl w:val="0"/>
        <w:jc w:val="both"/>
        <w:rPr>
          <w:szCs w:val="24"/>
        </w:rPr>
      </w:pPr>
      <w:r w:rsidRPr="00123D73">
        <w:rPr>
          <w:szCs w:val="24"/>
        </w:rPr>
        <w:t xml:space="preserve">The </w:t>
      </w:r>
      <w:r w:rsidR="00D831B4" w:rsidRPr="00123D73">
        <w:rPr>
          <w:szCs w:val="24"/>
        </w:rPr>
        <w:t>beset</w:t>
      </w:r>
      <w:r w:rsidRPr="00123D73">
        <w:rPr>
          <w:szCs w:val="24"/>
        </w:rPr>
        <w:t xml:space="preserve"> community in the project is Mvumoni community in Mvumoni wards in ChakeChake</w:t>
      </w:r>
      <w:r w:rsidR="00944D43">
        <w:rPr>
          <w:szCs w:val="24"/>
        </w:rPr>
        <w:t xml:space="preserve"> </w:t>
      </w:r>
      <w:r w:rsidR="008D0AAD" w:rsidRPr="00123D73">
        <w:rPr>
          <w:szCs w:val="24"/>
        </w:rPr>
        <w:t>district in Pemba island.</w:t>
      </w:r>
      <w:r w:rsidRPr="00123D73">
        <w:rPr>
          <w:szCs w:val="24"/>
        </w:rPr>
        <w:t xml:space="preserve"> Majority of the people in the Mvumoni community are poor due to the small scale farming which is mostly practiced in the area and in most cases it is subsistence farming. Other challenges including lack of employment, poor fishing method, poor agricultural production and low yield in agriculture and petty trading. The project will be executed by the small group of Kiliko Group Coops under the general supervision of their organization as CBO. To ensure efficiency the group will have internal leaders. Project activities arranged to start on May but the Host organization accepted to commence the business. The host organisation expected to be implemented in by November 2021</w:t>
      </w:r>
    </w:p>
    <w:p w:rsidR="00A737EF" w:rsidRPr="00123D73" w:rsidRDefault="00A737EF" w:rsidP="00123D73">
      <w:pPr>
        <w:widowControl w:val="0"/>
        <w:jc w:val="both"/>
        <w:rPr>
          <w:szCs w:val="24"/>
        </w:rPr>
      </w:pPr>
    </w:p>
    <w:p w:rsidR="00A737EF" w:rsidRPr="00123D73" w:rsidRDefault="008A5391" w:rsidP="00123D73">
      <w:pPr>
        <w:widowControl w:val="0"/>
        <w:outlineLvl w:val="0"/>
        <w:rPr>
          <w:rFonts w:eastAsia="Times New Roman"/>
          <w:b/>
          <w:bCs/>
          <w:szCs w:val="24"/>
        </w:rPr>
      </w:pPr>
      <w:bookmarkStart w:id="151" w:name="_Toc88582713"/>
      <w:bookmarkStart w:id="152" w:name="_Toc119399899"/>
      <w:r>
        <w:rPr>
          <w:rFonts w:eastAsia="Times New Roman"/>
          <w:b/>
          <w:bCs/>
          <w:szCs w:val="24"/>
        </w:rPr>
        <w:t>2.3</w:t>
      </w:r>
      <w:r w:rsidR="00A737EF" w:rsidRPr="00123D73">
        <w:rPr>
          <w:rFonts w:eastAsia="Times New Roman"/>
          <w:b/>
          <w:bCs/>
          <w:szCs w:val="24"/>
        </w:rPr>
        <w:t>.1 Target Community</w:t>
      </w:r>
      <w:bookmarkEnd w:id="151"/>
      <w:bookmarkEnd w:id="152"/>
    </w:p>
    <w:p w:rsidR="00A737EF" w:rsidRDefault="00A737EF" w:rsidP="00123D73">
      <w:pPr>
        <w:widowControl w:val="0"/>
        <w:tabs>
          <w:tab w:val="left" w:pos="5235"/>
        </w:tabs>
        <w:jc w:val="both"/>
        <w:rPr>
          <w:szCs w:val="24"/>
        </w:rPr>
      </w:pPr>
      <w:r w:rsidRPr="00123D73">
        <w:rPr>
          <w:szCs w:val="24"/>
        </w:rPr>
        <w:t xml:space="preserve"> The target community is Mvumoni community located in Mvumoni ward in ChakeChake District within the Pemba Island </w:t>
      </w:r>
    </w:p>
    <w:p w:rsidR="00944D43" w:rsidRPr="00123D73" w:rsidRDefault="00944D43" w:rsidP="00123D73">
      <w:pPr>
        <w:widowControl w:val="0"/>
        <w:tabs>
          <w:tab w:val="left" w:pos="5235"/>
        </w:tabs>
        <w:jc w:val="both"/>
        <w:rPr>
          <w:szCs w:val="24"/>
        </w:rPr>
      </w:pPr>
    </w:p>
    <w:p w:rsidR="00A737EF" w:rsidRPr="00123D73" w:rsidRDefault="008A5391" w:rsidP="00123D73">
      <w:pPr>
        <w:widowControl w:val="0"/>
        <w:outlineLvl w:val="0"/>
        <w:rPr>
          <w:rFonts w:eastAsia="Times New Roman"/>
          <w:b/>
          <w:bCs/>
          <w:szCs w:val="24"/>
        </w:rPr>
      </w:pPr>
      <w:bookmarkStart w:id="153" w:name="_Toc88582714"/>
      <w:bookmarkStart w:id="154" w:name="_Toc119399900"/>
      <w:r>
        <w:rPr>
          <w:rFonts w:eastAsia="Times New Roman"/>
          <w:b/>
          <w:bCs/>
          <w:szCs w:val="24"/>
        </w:rPr>
        <w:t>2.3</w:t>
      </w:r>
      <w:r w:rsidR="00A737EF" w:rsidRPr="00123D73">
        <w:rPr>
          <w:rFonts w:eastAsia="Times New Roman"/>
          <w:b/>
          <w:bCs/>
          <w:szCs w:val="24"/>
        </w:rPr>
        <w:t>.2 Stakeholders</w:t>
      </w:r>
      <w:bookmarkEnd w:id="153"/>
      <w:bookmarkEnd w:id="154"/>
    </w:p>
    <w:p w:rsidR="008758BE" w:rsidRPr="00123D73" w:rsidRDefault="00A737EF" w:rsidP="00123D73">
      <w:pPr>
        <w:widowControl w:val="0"/>
        <w:jc w:val="both"/>
        <w:rPr>
          <w:szCs w:val="24"/>
        </w:rPr>
      </w:pPr>
      <w:r w:rsidRPr="00123D73">
        <w:rPr>
          <w:szCs w:val="24"/>
        </w:rPr>
        <w:t>The major project stakeholders include group members, Mvumoni community at large, ward extension officer, shehia leaders, agricultural input vendors   and project management team members. The roles of major stakeholders for the success of the pr</w:t>
      </w:r>
      <w:r w:rsidR="00222A93" w:rsidRPr="00123D73">
        <w:rPr>
          <w:szCs w:val="24"/>
        </w:rPr>
        <w:t>oject are summarized in table 10.</w:t>
      </w:r>
    </w:p>
    <w:p w:rsidR="00944D43" w:rsidRDefault="00944D43" w:rsidP="00123D73">
      <w:pPr>
        <w:widowControl w:val="0"/>
        <w:jc w:val="both"/>
        <w:rPr>
          <w:szCs w:val="24"/>
        </w:rPr>
        <w:sectPr w:rsidR="00944D43" w:rsidSect="004D6CF4">
          <w:pgSz w:w="11909" w:h="16834" w:orient="landscape" w:code="9"/>
          <w:pgMar w:top="2304" w:right="1440" w:bottom="1368" w:left="2275" w:header="720" w:footer="720" w:gutter="0"/>
          <w:pgNumType w:start="1"/>
          <w:cols w:space="720"/>
          <w:docGrid w:linePitch="360"/>
        </w:sectPr>
      </w:pPr>
    </w:p>
    <w:p w:rsidR="00A737EF" w:rsidRPr="00123D73" w:rsidRDefault="00A737EF" w:rsidP="00944D43">
      <w:pPr>
        <w:widowControl w:val="0"/>
        <w:spacing w:line="360" w:lineRule="auto"/>
        <w:rPr>
          <w:b/>
          <w:iCs/>
          <w:szCs w:val="24"/>
        </w:rPr>
      </w:pPr>
      <w:bookmarkStart w:id="155" w:name="_Toc88582815"/>
      <w:r w:rsidRPr="00123D73">
        <w:rPr>
          <w:b/>
          <w:iCs/>
          <w:szCs w:val="24"/>
        </w:rPr>
        <w:lastRenderedPageBreak/>
        <w:t xml:space="preserve">Table </w:t>
      </w:r>
      <w:r w:rsidR="008A5391">
        <w:rPr>
          <w:b/>
          <w:iCs/>
          <w:szCs w:val="24"/>
        </w:rPr>
        <w:t>2.1</w:t>
      </w:r>
      <w:r w:rsidR="00DC412F" w:rsidRPr="00123D73">
        <w:rPr>
          <w:b/>
          <w:iCs/>
          <w:szCs w:val="24"/>
        </w:rPr>
        <w:t>: R</w:t>
      </w:r>
      <w:r w:rsidRPr="00123D73">
        <w:rPr>
          <w:b/>
          <w:iCs/>
          <w:szCs w:val="24"/>
        </w:rPr>
        <w:t xml:space="preserve">oles of </w:t>
      </w:r>
      <w:r w:rsidR="00944D43" w:rsidRPr="00123D73">
        <w:rPr>
          <w:b/>
          <w:iCs/>
          <w:szCs w:val="24"/>
        </w:rPr>
        <w:t>Stakeholders</w:t>
      </w:r>
      <w:bookmarkEnd w:id="155"/>
    </w:p>
    <w:tbl>
      <w:tblPr>
        <w:tblW w:w="131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7"/>
        <w:gridCol w:w="1926"/>
        <w:gridCol w:w="1467"/>
        <w:gridCol w:w="2340"/>
        <w:gridCol w:w="1582"/>
        <w:gridCol w:w="1668"/>
        <w:gridCol w:w="2485"/>
      </w:tblGrid>
      <w:tr w:rsidR="00AF1279" w:rsidRPr="00123D73">
        <w:trPr>
          <w:trHeight w:val="471"/>
        </w:trPr>
        <w:tc>
          <w:tcPr>
            <w:tcW w:w="1647" w:type="dxa"/>
          </w:tcPr>
          <w:p w:rsidR="00A737EF" w:rsidRPr="00123D73" w:rsidRDefault="00A737EF" w:rsidP="00944D43">
            <w:pPr>
              <w:widowControl w:val="0"/>
              <w:tabs>
                <w:tab w:val="left" w:pos="5235"/>
              </w:tabs>
              <w:spacing w:line="240" w:lineRule="auto"/>
              <w:jc w:val="both"/>
              <w:rPr>
                <w:b/>
                <w:szCs w:val="24"/>
              </w:rPr>
            </w:pPr>
            <w:r w:rsidRPr="00123D73">
              <w:rPr>
                <w:b/>
                <w:szCs w:val="24"/>
              </w:rPr>
              <w:t>Stake holder/ roles</w:t>
            </w:r>
          </w:p>
        </w:tc>
        <w:tc>
          <w:tcPr>
            <w:tcW w:w="1926" w:type="dxa"/>
          </w:tcPr>
          <w:p w:rsidR="00A737EF" w:rsidRPr="00123D73" w:rsidRDefault="00A737EF" w:rsidP="00944D43">
            <w:pPr>
              <w:widowControl w:val="0"/>
              <w:tabs>
                <w:tab w:val="left" w:pos="5235"/>
              </w:tabs>
              <w:spacing w:line="240" w:lineRule="auto"/>
              <w:jc w:val="both"/>
              <w:rPr>
                <w:b/>
                <w:szCs w:val="24"/>
              </w:rPr>
            </w:pPr>
            <w:r w:rsidRPr="00123D73">
              <w:rPr>
                <w:b/>
                <w:szCs w:val="24"/>
              </w:rPr>
              <w:t xml:space="preserve">Group members </w:t>
            </w:r>
          </w:p>
        </w:tc>
        <w:tc>
          <w:tcPr>
            <w:tcW w:w="1467" w:type="dxa"/>
          </w:tcPr>
          <w:p w:rsidR="00A737EF" w:rsidRPr="00123D73" w:rsidRDefault="00A737EF" w:rsidP="00944D43">
            <w:pPr>
              <w:widowControl w:val="0"/>
              <w:tabs>
                <w:tab w:val="left" w:pos="5235"/>
              </w:tabs>
              <w:spacing w:line="240" w:lineRule="auto"/>
              <w:jc w:val="both"/>
              <w:rPr>
                <w:b/>
                <w:szCs w:val="24"/>
              </w:rPr>
            </w:pPr>
            <w:r w:rsidRPr="00123D73">
              <w:rPr>
                <w:b/>
                <w:szCs w:val="24"/>
              </w:rPr>
              <w:t>Mvumoni community</w:t>
            </w:r>
          </w:p>
        </w:tc>
        <w:tc>
          <w:tcPr>
            <w:tcW w:w="2340" w:type="dxa"/>
          </w:tcPr>
          <w:p w:rsidR="00A737EF" w:rsidRPr="00123D73" w:rsidRDefault="00A737EF" w:rsidP="00944D43">
            <w:pPr>
              <w:widowControl w:val="0"/>
              <w:tabs>
                <w:tab w:val="left" w:pos="5235"/>
              </w:tabs>
              <w:spacing w:line="240" w:lineRule="auto"/>
              <w:jc w:val="both"/>
              <w:rPr>
                <w:b/>
                <w:szCs w:val="24"/>
              </w:rPr>
            </w:pPr>
            <w:r w:rsidRPr="00123D73">
              <w:rPr>
                <w:b/>
                <w:szCs w:val="24"/>
              </w:rPr>
              <w:t>Extension officer</w:t>
            </w:r>
          </w:p>
        </w:tc>
        <w:tc>
          <w:tcPr>
            <w:tcW w:w="1582" w:type="dxa"/>
          </w:tcPr>
          <w:p w:rsidR="00A737EF" w:rsidRPr="00123D73" w:rsidRDefault="00A737EF" w:rsidP="00944D43">
            <w:pPr>
              <w:widowControl w:val="0"/>
              <w:tabs>
                <w:tab w:val="left" w:pos="5235"/>
              </w:tabs>
              <w:spacing w:line="240" w:lineRule="auto"/>
              <w:jc w:val="both"/>
              <w:rPr>
                <w:b/>
                <w:szCs w:val="24"/>
              </w:rPr>
            </w:pPr>
            <w:r w:rsidRPr="00123D73">
              <w:rPr>
                <w:b/>
                <w:szCs w:val="24"/>
              </w:rPr>
              <w:t>Shehia leaders</w:t>
            </w:r>
          </w:p>
        </w:tc>
        <w:tc>
          <w:tcPr>
            <w:tcW w:w="1668" w:type="dxa"/>
          </w:tcPr>
          <w:p w:rsidR="00A737EF" w:rsidRPr="00123D73" w:rsidRDefault="00A737EF" w:rsidP="00944D43">
            <w:pPr>
              <w:widowControl w:val="0"/>
              <w:tabs>
                <w:tab w:val="left" w:pos="5235"/>
              </w:tabs>
              <w:spacing w:line="240" w:lineRule="auto"/>
              <w:jc w:val="both"/>
              <w:rPr>
                <w:b/>
                <w:szCs w:val="24"/>
              </w:rPr>
            </w:pPr>
            <w:r w:rsidRPr="00123D73">
              <w:rPr>
                <w:b/>
                <w:szCs w:val="24"/>
              </w:rPr>
              <w:t xml:space="preserve">Agricultural input vendors   </w:t>
            </w:r>
          </w:p>
        </w:tc>
        <w:tc>
          <w:tcPr>
            <w:tcW w:w="2485" w:type="dxa"/>
          </w:tcPr>
          <w:p w:rsidR="00A737EF" w:rsidRPr="00123D73" w:rsidRDefault="00A737EF" w:rsidP="00944D43">
            <w:pPr>
              <w:widowControl w:val="0"/>
              <w:tabs>
                <w:tab w:val="left" w:pos="5235"/>
              </w:tabs>
              <w:spacing w:line="240" w:lineRule="auto"/>
              <w:jc w:val="both"/>
              <w:rPr>
                <w:b/>
                <w:szCs w:val="24"/>
              </w:rPr>
            </w:pPr>
            <w:r w:rsidRPr="00123D73">
              <w:rPr>
                <w:b/>
                <w:szCs w:val="24"/>
              </w:rPr>
              <w:t>Project management team</w:t>
            </w:r>
          </w:p>
        </w:tc>
      </w:tr>
      <w:tr w:rsidR="00AF1279" w:rsidRPr="00123D73">
        <w:trPr>
          <w:trHeight w:val="472"/>
        </w:trPr>
        <w:tc>
          <w:tcPr>
            <w:tcW w:w="1647"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 Capacity building </w:t>
            </w:r>
          </w:p>
        </w:tc>
        <w:tc>
          <w:tcPr>
            <w:tcW w:w="1926"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 To participate in capacity building programs such as training  </w:t>
            </w:r>
          </w:p>
        </w:tc>
        <w:tc>
          <w:tcPr>
            <w:tcW w:w="1467"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 To support  in  financing even in kind </w:t>
            </w:r>
          </w:p>
        </w:tc>
        <w:tc>
          <w:tcPr>
            <w:tcW w:w="2340"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 Technical and material support </w:t>
            </w:r>
          </w:p>
        </w:tc>
        <w:tc>
          <w:tcPr>
            <w:tcW w:w="1582"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material support and creating  awareness </w:t>
            </w:r>
          </w:p>
        </w:tc>
        <w:tc>
          <w:tcPr>
            <w:tcW w:w="1668" w:type="dxa"/>
          </w:tcPr>
          <w:p w:rsidR="00A737EF" w:rsidRPr="00123D73" w:rsidRDefault="006A4664" w:rsidP="00944D43">
            <w:pPr>
              <w:widowControl w:val="0"/>
              <w:tabs>
                <w:tab w:val="left" w:pos="5235"/>
              </w:tabs>
              <w:spacing w:line="240" w:lineRule="auto"/>
              <w:jc w:val="both"/>
              <w:rPr>
                <w:szCs w:val="24"/>
              </w:rPr>
            </w:pPr>
            <w:r w:rsidRPr="00123D73">
              <w:rPr>
                <w:szCs w:val="24"/>
              </w:rPr>
              <w:t>Participation</w:t>
            </w:r>
          </w:p>
        </w:tc>
        <w:tc>
          <w:tcPr>
            <w:tcW w:w="2485" w:type="dxa"/>
          </w:tcPr>
          <w:p w:rsidR="00A737EF" w:rsidRPr="00123D73" w:rsidRDefault="00A737EF" w:rsidP="00944D43">
            <w:pPr>
              <w:widowControl w:val="0"/>
              <w:tabs>
                <w:tab w:val="left" w:pos="5235"/>
              </w:tabs>
              <w:spacing w:line="240" w:lineRule="auto"/>
              <w:jc w:val="both"/>
              <w:rPr>
                <w:szCs w:val="24"/>
              </w:rPr>
            </w:pPr>
            <w:r w:rsidRPr="00123D73">
              <w:rPr>
                <w:szCs w:val="24"/>
              </w:rPr>
              <w:t>Supply necessary inputs for capacity building program , proper scheduling</w:t>
            </w:r>
          </w:p>
        </w:tc>
      </w:tr>
      <w:tr w:rsidR="00AF1279" w:rsidRPr="00123D73">
        <w:trPr>
          <w:trHeight w:val="950"/>
        </w:trPr>
        <w:tc>
          <w:tcPr>
            <w:tcW w:w="1647"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Identification of  suitable and feasible technology </w:t>
            </w:r>
          </w:p>
        </w:tc>
        <w:tc>
          <w:tcPr>
            <w:tcW w:w="1926"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Participation </w:t>
            </w:r>
          </w:p>
        </w:tc>
        <w:tc>
          <w:tcPr>
            <w:tcW w:w="1467"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2340"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Provide technical information on the best alternative technology </w:t>
            </w:r>
          </w:p>
        </w:tc>
        <w:tc>
          <w:tcPr>
            <w:tcW w:w="1582"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1668" w:type="dxa"/>
          </w:tcPr>
          <w:p w:rsidR="00A737EF" w:rsidRPr="00123D73" w:rsidRDefault="006A4664" w:rsidP="00944D43">
            <w:pPr>
              <w:widowControl w:val="0"/>
              <w:tabs>
                <w:tab w:val="left" w:pos="5235"/>
              </w:tabs>
              <w:spacing w:line="240" w:lineRule="auto"/>
              <w:jc w:val="both"/>
              <w:rPr>
                <w:szCs w:val="24"/>
              </w:rPr>
            </w:pPr>
            <w:r w:rsidRPr="00123D73">
              <w:rPr>
                <w:szCs w:val="24"/>
              </w:rPr>
              <w:t>Participation</w:t>
            </w:r>
          </w:p>
        </w:tc>
        <w:tc>
          <w:tcPr>
            <w:tcW w:w="2485"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 Making decision on the choice of technology </w:t>
            </w:r>
          </w:p>
        </w:tc>
      </w:tr>
      <w:tr w:rsidR="00AF1279" w:rsidRPr="00123D73">
        <w:trPr>
          <w:trHeight w:val="718"/>
        </w:trPr>
        <w:tc>
          <w:tcPr>
            <w:tcW w:w="1647"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Implementation </w:t>
            </w:r>
          </w:p>
        </w:tc>
        <w:tc>
          <w:tcPr>
            <w:tcW w:w="1926"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 Implementers </w:t>
            </w:r>
          </w:p>
        </w:tc>
        <w:tc>
          <w:tcPr>
            <w:tcW w:w="1467"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Support in financing  or in kind </w:t>
            </w:r>
          </w:p>
        </w:tc>
        <w:tc>
          <w:tcPr>
            <w:tcW w:w="2340"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 Technical support </w:t>
            </w:r>
          </w:p>
        </w:tc>
        <w:tc>
          <w:tcPr>
            <w:tcW w:w="1582"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  Managerial  such as conflict resolution  </w:t>
            </w:r>
          </w:p>
        </w:tc>
        <w:tc>
          <w:tcPr>
            <w:tcW w:w="1668" w:type="dxa"/>
          </w:tcPr>
          <w:p w:rsidR="00A737EF" w:rsidRPr="00123D73" w:rsidRDefault="00A737EF" w:rsidP="00944D43">
            <w:pPr>
              <w:widowControl w:val="0"/>
              <w:tabs>
                <w:tab w:val="left" w:pos="5235"/>
              </w:tabs>
              <w:spacing w:line="240" w:lineRule="auto"/>
              <w:jc w:val="both"/>
              <w:rPr>
                <w:szCs w:val="24"/>
              </w:rPr>
            </w:pPr>
            <w:r w:rsidRPr="00123D73">
              <w:rPr>
                <w:szCs w:val="24"/>
              </w:rPr>
              <w:t>Supply  form inputs  with relative good cost</w:t>
            </w:r>
          </w:p>
        </w:tc>
        <w:tc>
          <w:tcPr>
            <w:tcW w:w="2485"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Managerial  such as  fund disbursement, conflict resolution, and records keeping    </w:t>
            </w:r>
          </w:p>
        </w:tc>
      </w:tr>
      <w:tr w:rsidR="00AF1279" w:rsidRPr="00123D73">
        <w:trPr>
          <w:trHeight w:val="186"/>
        </w:trPr>
        <w:tc>
          <w:tcPr>
            <w:tcW w:w="1647"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Monitoring </w:t>
            </w:r>
          </w:p>
        </w:tc>
        <w:tc>
          <w:tcPr>
            <w:tcW w:w="1926"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1467"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2340"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Participation and technical support </w:t>
            </w:r>
          </w:p>
        </w:tc>
        <w:tc>
          <w:tcPr>
            <w:tcW w:w="1582"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1668" w:type="dxa"/>
          </w:tcPr>
          <w:p w:rsidR="00A737EF" w:rsidRPr="00123D73" w:rsidRDefault="00A737EF" w:rsidP="00944D43">
            <w:pPr>
              <w:widowControl w:val="0"/>
              <w:tabs>
                <w:tab w:val="left" w:pos="5235"/>
              </w:tabs>
              <w:spacing w:line="240" w:lineRule="auto"/>
              <w:jc w:val="both"/>
              <w:rPr>
                <w:szCs w:val="24"/>
              </w:rPr>
            </w:pPr>
          </w:p>
        </w:tc>
        <w:tc>
          <w:tcPr>
            <w:tcW w:w="2485"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 Collect, analyze data, prepare report  and dissemination  </w:t>
            </w:r>
          </w:p>
        </w:tc>
      </w:tr>
      <w:tr w:rsidR="00AF1279" w:rsidRPr="00123D73">
        <w:trPr>
          <w:trHeight w:val="262"/>
        </w:trPr>
        <w:tc>
          <w:tcPr>
            <w:tcW w:w="1647"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Evaluation </w:t>
            </w:r>
          </w:p>
        </w:tc>
        <w:tc>
          <w:tcPr>
            <w:tcW w:w="1926"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1467"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2340"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1582"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1668" w:type="dxa"/>
          </w:tcPr>
          <w:p w:rsidR="00A737EF" w:rsidRPr="00123D73" w:rsidRDefault="00A737EF" w:rsidP="00944D43">
            <w:pPr>
              <w:widowControl w:val="0"/>
              <w:tabs>
                <w:tab w:val="left" w:pos="5235"/>
              </w:tabs>
              <w:spacing w:line="240" w:lineRule="auto"/>
              <w:jc w:val="both"/>
              <w:rPr>
                <w:szCs w:val="24"/>
              </w:rPr>
            </w:pPr>
            <w:r w:rsidRPr="00123D73">
              <w:rPr>
                <w:szCs w:val="24"/>
              </w:rPr>
              <w:t>Participation</w:t>
            </w:r>
          </w:p>
        </w:tc>
        <w:tc>
          <w:tcPr>
            <w:tcW w:w="2485" w:type="dxa"/>
          </w:tcPr>
          <w:p w:rsidR="00A737EF" w:rsidRPr="00123D73" w:rsidRDefault="00A737EF" w:rsidP="00944D43">
            <w:pPr>
              <w:widowControl w:val="0"/>
              <w:tabs>
                <w:tab w:val="left" w:pos="5235"/>
              </w:tabs>
              <w:spacing w:line="240" w:lineRule="auto"/>
              <w:jc w:val="both"/>
              <w:rPr>
                <w:szCs w:val="24"/>
              </w:rPr>
            </w:pPr>
            <w:r w:rsidRPr="00123D73">
              <w:rPr>
                <w:szCs w:val="24"/>
              </w:rPr>
              <w:t xml:space="preserve">Collect, analyze data, prepare with support fem  objective consultant </w:t>
            </w:r>
          </w:p>
        </w:tc>
      </w:tr>
    </w:tbl>
    <w:p w:rsidR="005611CB" w:rsidRPr="00123D73" w:rsidRDefault="005611CB" w:rsidP="00123D73">
      <w:pPr>
        <w:widowControl w:val="0"/>
        <w:rPr>
          <w:b/>
          <w:szCs w:val="24"/>
        </w:rPr>
      </w:pPr>
      <w:r w:rsidRPr="00123D73">
        <w:rPr>
          <w:b/>
          <w:szCs w:val="24"/>
        </w:rPr>
        <w:t xml:space="preserve">Source: </w:t>
      </w:r>
      <w:r w:rsidRPr="00123D73">
        <w:rPr>
          <w:szCs w:val="24"/>
        </w:rPr>
        <w:t xml:space="preserve">Field </w:t>
      </w:r>
      <w:r w:rsidR="00944D43" w:rsidRPr="00123D73">
        <w:rPr>
          <w:szCs w:val="24"/>
        </w:rPr>
        <w:t xml:space="preserve">Data </w:t>
      </w:r>
      <w:r w:rsidRPr="00123D73">
        <w:rPr>
          <w:szCs w:val="24"/>
        </w:rPr>
        <w:t>(2021)</w:t>
      </w:r>
    </w:p>
    <w:p w:rsidR="00A737EF" w:rsidRPr="00123D73" w:rsidRDefault="00A737EF" w:rsidP="00123D73">
      <w:pPr>
        <w:widowControl w:val="0"/>
        <w:tabs>
          <w:tab w:val="left" w:pos="5235"/>
        </w:tabs>
        <w:jc w:val="both"/>
        <w:rPr>
          <w:szCs w:val="24"/>
        </w:rPr>
        <w:sectPr w:rsidR="00A737EF" w:rsidRPr="00123D73" w:rsidSect="00944D43">
          <w:pgSz w:w="16834" w:h="11909" w:code="9"/>
          <w:pgMar w:top="2304" w:right="1440" w:bottom="1368" w:left="2275" w:header="720" w:footer="720" w:gutter="0"/>
          <w:cols w:space="720"/>
          <w:docGrid w:linePitch="360"/>
        </w:sectPr>
      </w:pPr>
    </w:p>
    <w:p w:rsidR="00A737EF" w:rsidRPr="00123D73" w:rsidRDefault="008A5391" w:rsidP="00123D73">
      <w:pPr>
        <w:widowControl w:val="0"/>
        <w:outlineLvl w:val="0"/>
        <w:rPr>
          <w:rFonts w:eastAsia="Times New Roman"/>
          <w:b/>
          <w:bCs/>
          <w:szCs w:val="24"/>
        </w:rPr>
      </w:pPr>
      <w:bookmarkStart w:id="156" w:name="_Toc88582715"/>
      <w:bookmarkStart w:id="157" w:name="_Toc119399901"/>
      <w:r>
        <w:rPr>
          <w:rFonts w:eastAsia="Times New Roman"/>
          <w:b/>
          <w:bCs/>
          <w:szCs w:val="24"/>
        </w:rPr>
        <w:lastRenderedPageBreak/>
        <w:t>2.3</w:t>
      </w:r>
      <w:r w:rsidR="00A737EF" w:rsidRPr="00123D73">
        <w:rPr>
          <w:rFonts w:eastAsia="Times New Roman"/>
          <w:b/>
          <w:bCs/>
          <w:szCs w:val="24"/>
        </w:rPr>
        <w:t xml:space="preserve">.3 Project </w:t>
      </w:r>
      <w:r w:rsidRPr="00123D73">
        <w:rPr>
          <w:rFonts w:eastAsia="Times New Roman"/>
          <w:b/>
          <w:bCs/>
          <w:szCs w:val="24"/>
        </w:rPr>
        <w:t xml:space="preserve">Goal </w:t>
      </w:r>
      <w:r w:rsidR="00A737EF" w:rsidRPr="00123D73">
        <w:rPr>
          <w:rFonts w:eastAsia="Times New Roman"/>
          <w:b/>
          <w:bCs/>
          <w:szCs w:val="24"/>
        </w:rPr>
        <w:t>in CED Terms</w:t>
      </w:r>
      <w:bookmarkEnd w:id="156"/>
      <w:bookmarkEnd w:id="157"/>
    </w:p>
    <w:p w:rsidR="00A737EF" w:rsidRPr="00123D73" w:rsidRDefault="00A737EF" w:rsidP="008A5391">
      <w:pPr>
        <w:widowControl w:val="0"/>
        <w:tabs>
          <w:tab w:val="left" w:pos="5235"/>
        </w:tabs>
        <w:jc w:val="both"/>
        <w:rPr>
          <w:szCs w:val="24"/>
        </w:rPr>
      </w:pPr>
      <w:r w:rsidRPr="00123D73">
        <w:rPr>
          <w:szCs w:val="24"/>
        </w:rPr>
        <w:t>The project goal is to improve the income of Kiliko Group Coops at Mvumoni community though improved vegetable production in order to alleviate poverty</w:t>
      </w:r>
    </w:p>
    <w:p w:rsidR="008A5391" w:rsidRPr="00FF09AD" w:rsidRDefault="008A5391" w:rsidP="008A5391">
      <w:pPr>
        <w:widowControl w:val="0"/>
        <w:outlineLvl w:val="0"/>
        <w:rPr>
          <w:rFonts w:eastAsia="Times New Roman"/>
          <w:b/>
          <w:bCs/>
          <w:sz w:val="14"/>
          <w:szCs w:val="14"/>
        </w:rPr>
      </w:pPr>
      <w:bookmarkStart w:id="158" w:name="_Toc88582716"/>
    </w:p>
    <w:p w:rsidR="00A737EF" w:rsidRPr="00123D73" w:rsidRDefault="008A5391" w:rsidP="008A5391">
      <w:pPr>
        <w:widowControl w:val="0"/>
        <w:outlineLvl w:val="0"/>
        <w:rPr>
          <w:rFonts w:eastAsia="Times New Roman"/>
          <w:b/>
          <w:bCs/>
          <w:szCs w:val="24"/>
        </w:rPr>
      </w:pPr>
      <w:bookmarkStart w:id="159" w:name="_Toc119399902"/>
      <w:r>
        <w:rPr>
          <w:rFonts w:eastAsia="Times New Roman"/>
          <w:b/>
          <w:bCs/>
          <w:szCs w:val="24"/>
        </w:rPr>
        <w:t>2.3</w:t>
      </w:r>
      <w:r w:rsidR="00A737EF" w:rsidRPr="00123D73">
        <w:rPr>
          <w:rFonts w:eastAsia="Times New Roman"/>
          <w:b/>
          <w:bCs/>
          <w:szCs w:val="24"/>
        </w:rPr>
        <w:t>.4 Project Objectives</w:t>
      </w:r>
      <w:bookmarkEnd w:id="158"/>
      <w:bookmarkEnd w:id="159"/>
    </w:p>
    <w:p w:rsidR="00A737EF" w:rsidRPr="00123D73" w:rsidRDefault="00A737EF" w:rsidP="000E52C6">
      <w:pPr>
        <w:widowControl w:val="0"/>
        <w:numPr>
          <w:ilvl w:val="2"/>
          <w:numId w:val="4"/>
        </w:numPr>
        <w:ind w:left="720" w:right="26"/>
        <w:jc w:val="both"/>
        <w:rPr>
          <w:szCs w:val="24"/>
        </w:rPr>
      </w:pPr>
      <w:bookmarkStart w:id="160" w:name="_Hlk54855767"/>
      <w:bookmarkStart w:id="161" w:name="_Hlk54856294"/>
      <w:r w:rsidRPr="00123D73">
        <w:rPr>
          <w:szCs w:val="24"/>
        </w:rPr>
        <w:t>5 leaders and 25 members of Kiliko Group Coops received Vegetable training by August 2021</w:t>
      </w:r>
    </w:p>
    <w:p w:rsidR="00A737EF" w:rsidRPr="00123D73" w:rsidRDefault="00A737EF" w:rsidP="000E52C6">
      <w:pPr>
        <w:widowControl w:val="0"/>
        <w:numPr>
          <w:ilvl w:val="2"/>
          <w:numId w:val="4"/>
        </w:numPr>
        <w:ind w:left="720" w:right="26"/>
        <w:jc w:val="both"/>
        <w:rPr>
          <w:szCs w:val="24"/>
        </w:rPr>
      </w:pPr>
      <w:r w:rsidRPr="00123D73">
        <w:rPr>
          <w:szCs w:val="24"/>
        </w:rPr>
        <w:t xml:space="preserve">Registration of the group by October 2021 </w:t>
      </w:r>
    </w:p>
    <w:p w:rsidR="00A737EF" w:rsidRPr="00123D73" w:rsidRDefault="00A737EF" w:rsidP="000E52C6">
      <w:pPr>
        <w:widowControl w:val="0"/>
        <w:numPr>
          <w:ilvl w:val="2"/>
          <w:numId w:val="4"/>
        </w:numPr>
        <w:ind w:left="720" w:right="26"/>
        <w:jc w:val="both"/>
        <w:rPr>
          <w:szCs w:val="24"/>
        </w:rPr>
      </w:pPr>
      <w:r w:rsidRPr="00123D73">
        <w:rPr>
          <w:szCs w:val="24"/>
        </w:rPr>
        <w:t>15 Vegetable farms prepared and technology identified by September 2021</w:t>
      </w:r>
    </w:p>
    <w:p w:rsidR="00A737EF" w:rsidRPr="00123D73" w:rsidRDefault="00A737EF" w:rsidP="000E52C6">
      <w:pPr>
        <w:widowControl w:val="0"/>
        <w:numPr>
          <w:ilvl w:val="2"/>
          <w:numId w:val="4"/>
        </w:numPr>
        <w:ind w:left="720" w:right="26"/>
        <w:jc w:val="both"/>
        <w:rPr>
          <w:szCs w:val="24"/>
        </w:rPr>
      </w:pPr>
      <w:r w:rsidRPr="00123D73">
        <w:rPr>
          <w:szCs w:val="24"/>
        </w:rPr>
        <w:t>Market access of vegetable products from Kiliko Group Coops by October 2021</w:t>
      </w:r>
    </w:p>
    <w:p w:rsidR="00A737EF" w:rsidRPr="00123D73" w:rsidRDefault="00A737EF" w:rsidP="000E52C6">
      <w:pPr>
        <w:widowControl w:val="0"/>
        <w:numPr>
          <w:ilvl w:val="2"/>
          <w:numId w:val="4"/>
        </w:numPr>
        <w:ind w:left="720" w:right="26"/>
        <w:jc w:val="both"/>
        <w:rPr>
          <w:szCs w:val="24"/>
        </w:rPr>
      </w:pPr>
      <w:r w:rsidRPr="00123D73">
        <w:rPr>
          <w:szCs w:val="24"/>
        </w:rPr>
        <w:t>Raise income from 30,000-530,000/= of the group per month by December 2021</w:t>
      </w:r>
    </w:p>
    <w:bookmarkEnd w:id="160"/>
    <w:bookmarkEnd w:id="161"/>
    <w:p w:rsidR="00A737EF" w:rsidRPr="00FF09AD" w:rsidRDefault="00A737EF" w:rsidP="008A5391">
      <w:pPr>
        <w:widowControl w:val="0"/>
        <w:rPr>
          <w:sz w:val="14"/>
          <w:szCs w:val="14"/>
        </w:rPr>
      </w:pPr>
    </w:p>
    <w:p w:rsidR="00A737EF" w:rsidRPr="00123D73" w:rsidRDefault="008A5391" w:rsidP="008A5391">
      <w:pPr>
        <w:widowControl w:val="0"/>
        <w:outlineLvl w:val="0"/>
        <w:rPr>
          <w:rFonts w:eastAsia="Times New Roman"/>
          <w:b/>
          <w:bCs/>
          <w:szCs w:val="24"/>
        </w:rPr>
      </w:pPr>
      <w:bookmarkStart w:id="162" w:name="_Toc88582717"/>
      <w:bookmarkStart w:id="163" w:name="_Toc119399903"/>
      <w:r>
        <w:rPr>
          <w:rFonts w:eastAsia="Times New Roman"/>
          <w:b/>
          <w:bCs/>
          <w:szCs w:val="24"/>
        </w:rPr>
        <w:t>2.4</w:t>
      </w:r>
      <w:r w:rsidR="00A737EF" w:rsidRPr="00123D73">
        <w:rPr>
          <w:rFonts w:eastAsia="Times New Roman"/>
          <w:b/>
          <w:bCs/>
          <w:szCs w:val="24"/>
        </w:rPr>
        <w:t xml:space="preserve"> Host Organization</w:t>
      </w:r>
      <w:bookmarkEnd w:id="162"/>
      <w:bookmarkEnd w:id="163"/>
    </w:p>
    <w:p w:rsidR="00A737EF" w:rsidRPr="00123D73" w:rsidRDefault="00A737EF" w:rsidP="008A5391">
      <w:pPr>
        <w:widowControl w:val="0"/>
        <w:tabs>
          <w:tab w:val="left" w:pos="5235"/>
        </w:tabs>
        <w:jc w:val="both"/>
        <w:rPr>
          <w:szCs w:val="24"/>
        </w:rPr>
      </w:pPr>
      <w:r w:rsidRPr="00123D73">
        <w:rPr>
          <w:szCs w:val="24"/>
        </w:rPr>
        <w:t>The host organization is Mvumoni Ward office. The project is implemented by Kiliko Group Coops located Mvumoni Ward in ChakeChake District in Pemba Island.</w:t>
      </w:r>
    </w:p>
    <w:p w:rsidR="008A5391" w:rsidRPr="00FF09AD" w:rsidRDefault="008A5391" w:rsidP="008A5391">
      <w:pPr>
        <w:widowControl w:val="0"/>
        <w:outlineLvl w:val="0"/>
        <w:rPr>
          <w:rFonts w:eastAsia="Times New Roman"/>
          <w:b/>
          <w:bCs/>
          <w:sz w:val="14"/>
          <w:szCs w:val="14"/>
        </w:rPr>
      </w:pPr>
      <w:bookmarkStart w:id="164" w:name="_Toc88582718"/>
    </w:p>
    <w:p w:rsidR="00A737EF" w:rsidRPr="00123D73" w:rsidRDefault="008A5391" w:rsidP="008A5391">
      <w:pPr>
        <w:widowControl w:val="0"/>
        <w:outlineLvl w:val="0"/>
        <w:rPr>
          <w:rFonts w:eastAsia="Times New Roman"/>
          <w:bCs/>
          <w:szCs w:val="24"/>
        </w:rPr>
      </w:pPr>
      <w:bookmarkStart w:id="165" w:name="_Toc119399904"/>
      <w:r>
        <w:rPr>
          <w:rFonts w:eastAsia="Times New Roman"/>
          <w:b/>
          <w:bCs/>
          <w:szCs w:val="24"/>
        </w:rPr>
        <w:t>2.4</w:t>
      </w:r>
      <w:r w:rsidR="00A737EF" w:rsidRPr="00123D73">
        <w:rPr>
          <w:rFonts w:eastAsia="Times New Roman"/>
          <w:b/>
          <w:bCs/>
          <w:szCs w:val="24"/>
        </w:rPr>
        <w:t>.1 Vision</w:t>
      </w:r>
      <w:bookmarkEnd w:id="164"/>
      <w:bookmarkEnd w:id="165"/>
    </w:p>
    <w:p w:rsidR="00A737EF" w:rsidRDefault="00A737EF" w:rsidP="008A5391">
      <w:pPr>
        <w:widowControl w:val="0"/>
        <w:tabs>
          <w:tab w:val="left" w:pos="5235"/>
        </w:tabs>
        <w:jc w:val="both"/>
        <w:rPr>
          <w:szCs w:val="24"/>
        </w:rPr>
      </w:pPr>
      <w:r w:rsidRPr="00123D73">
        <w:rPr>
          <w:szCs w:val="24"/>
        </w:rPr>
        <w:t xml:space="preserve">The vision of the Mvumoni Ward is as stated as:  To be the leading community related group in uplifting the livelihood of their community in ChakeChake District in 2030 </w:t>
      </w:r>
    </w:p>
    <w:p w:rsidR="008A5391" w:rsidRPr="00FF09AD" w:rsidRDefault="008A5391" w:rsidP="008A5391">
      <w:pPr>
        <w:widowControl w:val="0"/>
        <w:tabs>
          <w:tab w:val="left" w:pos="5235"/>
        </w:tabs>
        <w:jc w:val="both"/>
        <w:rPr>
          <w:sz w:val="14"/>
          <w:szCs w:val="14"/>
        </w:rPr>
      </w:pPr>
    </w:p>
    <w:p w:rsidR="00A737EF" w:rsidRPr="00123D73" w:rsidRDefault="008A5391" w:rsidP="008A5391">
      <w:pPr>
        <w:widowControl w:val="0"/>
        <w:outlineLvl w:val="0"/>
        <w:rPr>
          <w:rFonts w:eastAsia="Times New Roman"/>
          <w:b/>
          <w:bCs/>
          <w:szCs w:val="24"/>
        </w:rPr>
      </w:pPr>
      <w:bookmarkStart w:id="166" w:name="_Toc88582719"/>
      <w:bookmarkStart w:id="167" w:name="_Toc119399905"/>
      <w:r>
        <w:rPr>
          <w:rFonts w:eastAsia="Times New Roman"/>
          <w:b/>
          <w:bCs/>
          <w:szCs w:val="24"/>
        </w:rPr>
        <w:t>2.4</w:t>
      </w:r>
      <w:r w:rsidR="00A737EF" w:rsidRPr="00123D73">
        <w:rPr>
          <w:rFonts w:eastAsia="Times New Roman"/>
          <w:b/>
          <w:bCs/>
          <w:szCs w:val="24"/>
        </w:rPr>
        <w:t>.2 Mission</w:t>
      </w:r>
      <w:bookmarkEnd w:id="166"/>
      <w:bookmarkEnd w:id="167"/>
    </w:p>
    <w:p w:rsidR="00A737EF" w:rsidRDefault="00A737EF" w:rsidP="008A5391">
      <w:pPr>
        <w:widowControl w:val="0"/>
        <w:tabs>
          <w:tab w:val="left" w:pos="5235"/>
        </w:tabs>
        <w:jc w:val="both"/>
        <w:rPr>
          <w:szCs w:val="24"/>
        </w:rPr>
      </w:pPr>
      <w:r w:rsidRPr="00123D73">
        <w:rPr>
          <w:szCs w:val="24"/>
        </w:rPr>
        <w:t xml:space="preserve">The mission of the ward will be realized though engaging in entrepreneurial </w:t>
      </w:r>
      <w:r w:rsidRPr="00123D73">
        <w:rPr>
          <w:szCs w:val="24"/>
        </w:rPr>
        <w:lastRenderedPageBreak/>
        <w:t xml:space="preserve">activities, environmental conservation and human capacity building program with gender perspective </w:t>
      </w:r>
    </w:p>
    <w:p w:rsidR="008A5391" w:rsidRPr="008A5391" w:rsidRDefault="008A5391" w:rsidP="008A5391">
      <w:pPr>
        <w:widowControl w:val="0"/>
        <w:tabs>
          <w:tab w:val="left" w:pos="5235"/>
        </w:tabs>
        <w:jc w:val="both"/>
        <w:rPr>
          <w:sz w:val="16"/>
          <w:szCs w:val="16"/>
        </w:rPr>
      </w:pPr>
    </w:p>
    <w:p w:rsidR="00A737EF" w:rsidRPr="00123D73" w:rsidRDefault="00A737EF" w:rsidP="000E52C6">
      <w:pPr>
        <w:widowControl w:val="0"/>
        <w:numPr>
          <w:ilvl w:val="3"/>
          <w:numId w:val="38"/>
        </w:numPr>
        <w:outlineLvl w:val="0"/>
        <w:rPr>
          <w:rFonts w:eastAsia="Times New Roman"/>
          <w:b/>
          <w:bCs/>
          <w:szCs w:val="24"/>
        </w:rPr>
      </w:pPr>
      <w:bookmarkStart w:id="168" w:name="_Toc88582720"/>
      <w:bookmarkStart w:id="169" w:name="_Toc119399906"/>
      <w:r w:rsidRPr="00123D73">
        <w:rPr>
          <w:rFonts w:eastAsia="Times New Roman"/>
          <w:b/>
          <w:bCs/>
          <w:szCs w:val="24"/>
        </w:rPr>
        <w:t>Organization Structure</w:t>
      </w:r>
      <w:bookmarkEnd w:id="168"/>
      <w:bookmarkEnd w:id="169"/>
    </w:p>
    <w:p w:rsidR="00A737EF" w:rsidRPr="00123D73" w:rsidRDefault="008A5391" w:rsidP="008A5391">
      <w:pPr>
        <w:widowControl w:val="0"/>
        <w:jc w:val="both"/>
        <w:outlineLvl w:val="0"/>
        <w:rPr>
          <w:b/>
          <w:szCs w:val="24"/>
        </w:rPr>
      </w:pPr>
      <w:bookmarkStart w:id="170" w:name="_Toc79240317"/>
      <w:bookmarkStart w:id="171" w:name="_Toc87715928"/>
      <w:bookmarkStart w:id="172" w:name="_Toc87739082"/>
      <w:bookmarkStart w:id="173" w:name="_Toc119399907"/>
      <w:r>
        <w:rPr>
          <w:b/>
          <w:szCs w:val="24"/>
        </w:rPr>
        <w:t>2.4.2.1.1</w:t>
      </w:r>
      <w:r w:rsidR="00A737EF" w:rsidRPr="00123D73">
        <w:rPr>
          <w:b/>
          <w:szCs w:val="24"/>
        </w:rPr>
        <w:t>Administration and Finance Department</w:t>
      </w:r>
      <w:bookmarkEnd w:id="170"/>
      <w:bookmarkEnd w:id="171"/>
      <w:bookmarkEnd w:id="172"/>
      <w:bookmarkEnd w:id="173"/>
    </w:p>
    <w:p w:rsidR="00A737EF" w:rsidRPr="00123D73" w:rsidRDefault="00FF5DD7" w:rsidP="008A5391">
      <w:pPr>
        <w:widowControl w:val="0"/>
        <w:jc w:val="both"/>
        <w:rPr>
          <w:szCs w:val="24"/>
        </w:rPr>
      </w:pPr>
      <w:r w:rsidRPr="00123D73">
        <w:rPr>
          <w:noProof/>
          <w:szCs w:val="24"/>
          <w:lang w:val="en-US"/>
        </w:rPr>
        <w:pict>
          <v:group id="Group 15" o:spid="_x0000_s1026" style="position:absolute;left:0;text-align:left;margin-left:-.75pt;margin-top:77pt;width:382.05pt;height:280.2pt;z-index:251657728" coordorigin="990,7635" coordsize="10725,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">
            <v:rect id="Rectangle 3" o:spid="_x0000_s1027" style="position:absolute;left:4485;top:7635;width:321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586236" w:rsidRPr="00A76540" w:rsidRDefault="00586236" w:rsidP="00A737EF">
                    <w:pPr>
                      <w:spacing w:line="240" w:lineRule="auto"/>
                      <w:jc w:val="center"/>
                      <w:rPr>
                        <w:sz w:val="20"/>
                        <w:szCs w:val="20"/>
                      </w:rPr>
                    </w:pPr>
                    <w:r w:rsidRPr="00A76540">
                      <w:rPr>
                        <w:sz w:val="20"/>
                        <w:szCs w:val="20"/>
                      </w:rPr>
                      <w:t>General Assembly</w:t>
                    </w:r>
                  </w:p>
                </w:txbxContent>
              </v:textbox>
            </v:rect>
            <v:rect id="Rectangle 4" o:spid="_x0000_s1028" style="position:absolute;left:4485;top:8505;width:32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86236" w:rsidRPr="00774901" w:rsidRDefault="00586236" w:rsidP="00A737EF">
                    <w:pPr>
                      <w:spacing w:line="240" w:lineRule="auto"/>
                      <w:jc w:val="center"/>
                      <w:rPr>
                        <w:sz w:val="20"/>
                        <w:szCs w:val="20"/>
                      </w:rPr>
                    </w:pPr>
                    <w:r w:rsidRPr="00774901">
                      <w:rPr>
                        <w:sz w:val="20"/>
                        <w:szCs w:val="20"/>
                      </w:rPr>
                      <w:t>Board of Trustees</w:t>
                    </w:r>
                  </w:p>
                </w:txbxContent>
              </v:textbox>
            </v:rect>
            <v:rect id="Rectangle 5" o:spid="_x0000_s1029" style="position:absolute;left:4590;top:9225;width:303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586236" w:rsidRPr="00774901" w:rsidRDefault="00586236" w:rsidP="00A737EF">
                    <w:pPr>
                      <w:spacing w:line="240" w:lineRule="auto"/>
                      <w:jc w:val="center"/>
                      <w:rPr>
                        <w:sz w:val="20"/>
                        <w:szCs w:val="20"/>
                      </w:rPr>
                    </w:pPr>
                    <w:r w:rsidRPr="00774901">
                      <w:rPr>
                        <w:sz w:val="20"/>
                        <w:szCs w:val="20"/>
                      </w:rPr>
                      <w:t>Managing Director</w:t>
                    </w:r>
                  </w:p>
                  <w:p w:rsidR="00586236" w:rsidRPr="00774901" w:rsidRDefault="00586236" w:rsidP="00A737EF">
                    <w:pPr>
                      <w:spacing w:line="240" w:lineRule="auto"/>
                      <w:jc w:val="center"/>
                      <w:rPr>
                        <w:sz w:val="20"/>
                        <w:szCs w:val="20"/>
                      </w:rPr>
                    </w:pPr>
                  </w:p>
                </w:txbxContent>
              </v:textbox>
            </v:rect>
            <v:shapetype id="_x0000_t32" coordsize="21600,21600" o:spt="32" o:oned="t" path="m,l21600,21600e" filled="f">
              <v:path arrowok="t" fillok="f" o:connecttype="none"/>
              <o:lock v:ext="edit" shapetype="t"/>
            </v:shapetype>
            <v:shape id="AutoShape 6" o:spid="_x0000_s1030" type="#_x0000_t32" style="position:absolute;left:6060;top:813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path arrowok="f"/>
              <o:lock v:ext="edit" shapetype="f"/>
            </v:shape>
            <v:shape id="AutoShape 7" o:spid="_x0000_s1031" type="#_x0000_t32" style="position:absolute;left:6060;top:8865;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path arrowok="f"/>
              <o:lock v:ext="edit" shapetype="f"/>
            </v:shape>
            <v:rect id="Rectangle 8" o:spid="_x0000_s1032" style="position:absolute;left:1155;top:10650;width:1725;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586236" w:rsidRPr="00774901" w:rsidRDefault="00586236" w:rsidP="00A737EF">
                    <w:pPr>
                      <w:spacing w:line="240" w:lineRule="auto"/>
                      <w:jc w:val="center"/>
                      <w:rPr>
                        <w:sz w:val="20"/>
                        <w:szCs w:val="20"/>
                      </w:rPr>
                    </w:pPr>
                    <w:r w:rsidRPr="00774901">
                      <w:rPr>
                        <w:sz w:val="20"/>
                        <w:szCs w:val="20"/>
                      </w:rPr>
                      <w:t>Head of Dep</w:t>
                    </w:r>
                  </w:p>
                  <w:p w:rsidR="00586236" w:rsidRPr="00774901" w:rsidRDefault="00586236" w:rsidP="00A737EF">
                    <w:pPr>
                      <w:spacing w:line="240" w:lineRule="auto"/>
                      <w:jc w:val="center"/>
                      <w:rPr>
                        <w:sz w:val="20"/>
                        <w:szCs w:val="20"/>
                      </w:rPr>
                    </w:pPr>
                    <w:r w:rsidRPr="00774901">
                      <w:rPr>
                        <w:sz w:val="20"/>
                        <w:szCs w:val="20"/>
                      </w:rPr>
                      <w:t>MVC</w:t>
                    </w:r>
                  </w:p>
                  <w:p w:rsidR="00586236" w:rsidRPr="00774901" w:rsidRDefault="00586236" w:rsidP="00A737EF">
                    <w:pPr>
                      <w:spacing w:line="240" w:lineRule="auto"/>
                      <w:jc w:val="center"/>
                      <w:rPr>
                        <w:sz w:val="20"/>
                        <w:szCs w:val="20"/>
                      </w:rPr>
                    </w:pPr>
                  </w:p>
                </w:txbxContent>
              </v:textbox>
            </v:rect>
            <v:rect id="Rectangle 9" o:spid="_x0000_s1033" style="position:absolute;left:3315;top:10575;width:2085;height:1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586236" w:rsidRPr="00774901" w:rsidRDefault="00586236" w:rsidP="00A737EF">
                    <w:pPr>
                      <w:spacing w:line="240" w:lineRule="auto"/>
                      <w:jc w:val="center"/>
                      <w:rPr>
                        <w:sz w:val="20"/>
                        <w:szCs w:val="20"/>
                      </w:rPr>
                    </w:pPr>
                    <w:r w:rsidRPr="00774901">
                      <w:rPr>
                        <w:sz w:val="20"/>
                        <w:szCs w:val="20"/>
                      </w:rPr>
                      <w:t>Head of Dep</w:t>
                    </w:r>
                  </w:p>
                  <w:p w:rsidR="00586236" w:rsidRPr="00774901" w:rsidRDefault="00586236" w:rsidP="00A737EF">
                    <w:pPr>
                      <w:spacing w:line="240" w:lineRule="auto"/>
                      <w:jc w:val="center"/>
                      <w:rPr>
                        <w:sz w:val="20"/>
                        <w:szCs w:val="20"/>
                      </w:rPr>
                    </w:pPr>
                    <w:r w:rsidRPr="00774901">
                      <w:rPr>
                        <w:sz w:val="20"/>
                        <w:szCs w:val="20"/>
                      </w:rPr>
                      <w:t>Women &amp; Empowerment</w:t>
                    </w:r>
                  </w:p>
                  <w:p w:rsidR="00586236" w:rsidRPr="00774901" w:rsidRDefault="00586236" w:rsidP="00A737EF">
                    <w:pPr>
                      <w:spacing w:line="240" w:lineRule="auto"/>
                      <w:jc w:val="center"/>
                      <w:rPr>
                        <w:sz w:val="20"/>
                        <w:szCs w:val="20"/>
                      </w:rPr>
                    </w:pPr>
                  </w:p>
                </w:txbxContent>
              </v:textbox>
            </v:rect>
            <v:rect id="Rectangle 10" o:spid="_x0000_s1034" style="position:absolute;left:5685;top:10650;width:2010;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586236" w:rsidRPr="00774901" w:rsidRDefault="00586236" w:rsidP="00A737EF">
                    <w:pPr>
                      <w:spacing w:line="240" w:lineRule="auto"/>
                      <w:jc w:val="center"/>
                      <w:rPr>
                        <w:sz w:val="20"/>
                        <w:szCs w:val="20"/>
                      </w:rPr>
                    </w:pPr>
                    <w:r w:rsidRPr="00774901">
                      <w:rPr>
                        <w:sz w:val="20"/>
                        <w:szCs w:val="20"/>
                      </w:rPr>
                      <w:t>Head of Dep</w:t>
                    </w:r>
                  </w:p>
                  <w:p w:rsidR="00586236" w:rsidRPr="00774901" w:rsidRDefault="00586236" w:rsidP="00A737EF">
                    <w:pPr>
                      <w:spacing w:line="240" w:lineRule="auto"/>
                      <w:jc w:val="center"/>
                      <w:rPr>
                        <w:sz w:val="20"/>
                        <w:szCs w:val="20"/>
                      </w:rPr>
                    </w:pPr>
                    <w:r w:rsidRPr="00774901">
                      <w:rPr>
                        <w:sz w:val="20"/>
                        <w:szCs w:val="20"/>
                      </w:rPr>
                      <w:t>Sustainability, volunteers and fundraising</w:t>
                    </w:r>
                  </w:p>
                  <w:p w:rsidR="00586236" w:rsidRPr="00774901" w:rsidRDefault="00586236" w:rsidP="00A737EF">
                    <w:pPr>
                      <w:spacing w:line="240" w:lineRule="auto"/>
                      <w:jc w:val="center"/>
                      <w:rPr>
                        <w:sz w:val="20"/>
                        <w:szCs w:val="20"/>
                      </w:rPr>
                    </w:pPr>
                  </w:p>
                </w:txbxContent>
              </v:textbox>
            </v:rect>
            <v:rect id="Rectangle 11" o:spid="_x0000_s1035" style="position:absolute;left:7995;top:10575;width:1710;height:1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586236" w:rsidRPr="00774901" w:rsidRDefault="00586236" w:rsidP="00A737EF">
                    <w:pPr>
                      <w:spacing w:line="240" w:lineRule="auto"/>
                      <w:jc w:val="center"/>
                      <w:rPr>
                        <w:sz w:val="20"/>
                        <w:szCs w:val="20"/>
                      </w:rPr>
                    </w:pPr>
                    <w:r w:rsidRPr="00774901">
                      <w:rPr>
                        <w:sz w:val="20"/>
                        <w:szCs w:val="20"/>
                      </w:rPr>
                      <w:t>Head of Dep</w:t>
                    </w:r>
                  </w:p>
                  <w:p w:rsidR="00586236" w:rsidRPr="00774901" w:rsidRDefault="00586236" w:rsidP="00A737EF">
                    <w:pPr>
                      <w:spacing w:line="240" w:lineRule="auto"/>
                      <w:jc w:val="center"/>
                      <w:rPr>
                        <w:sz w:val="20"/>
                        <w:szCs w:val="20"/>
                      </w:rPr>
                    </w:pPr>
                    <w:r w:rsidRPr="00774901">
                      <w:rPr>
                        <w:sz w:val="20"/>
                        <w:szCs w:val="20"/>
                      </w:rPr>
                      <w:t>Education &amp; Culture</w:t>
                    </w:r>
                  </w:p>
                  <w:p w:rsidR="00586236" w:rsidRPr="00774901" w:rsidRDefault="00586236" w:rsidP="00A737EF">
                    <w:pPr>
                      <w:spacing w:line="240" w:lineRule="auto"/>
                      <w:jc w:val="center"/>
                      <w:rPr>
                        <w:sz w:val="20"/>
                        <w:szCs w:val="20"/>
                      </w:rPr>
                    </w:pPr>
                  </w:p>
                </w:txbxContent>
              </v:textbox>
            </v:rect>
            <v:rect id="Rectangle 12" o:spid="_x0000_s1036" style="position:absolute;left:10005;top:10575;width:1710;height:1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586236" w:rsidRPr="00774901" w:rsidRDefault="00586236" w:rsidP="00A737EF">
                    <w:pPr>
                      <w:spacing w:line="240" w:lineRule="auto"/>
                      <w:jc w:val="center"/>
                      <w:rPr>
                        <w:sz w:val="20"/>
                        <w:szCs w:val="20"/>
                      </w:rPr>
                    </w:pPr>
                    <w:r w:rsidRPr="00774901">
                      <w:rPr>
                        <w:sz w:val="20"/>
                        <w:szCs w:val="20"/>
                      </w:rPr>
                      <w:t>Head of Dep</w:t>
                    </w:r>
                  </w:p>
                  <w:p w:rsidR="00586236" w:rsidRPr="00774901" w:rsidRDefault="00586236" w:rsidP="00A737EF">
                    <w:pPr>
                      <w:spacing w:line="240" w:lineRule="auto"/>
                      <w:jc w:val="center"/>
                      <w:rPr>
                        <w:sz w:val="20"/>
                        <w:szCs w:val="20"/>
                      </w:rPr>
                    </w:pPr>
                    <w:r w:rsidRPr="00774901">
                      <w:rPr>
                        <w:sz w:val="20"/>
                        <w:szCs w:val="20"/>
                      </w:rPr>
                      <w:t>Admin &amp; finance</w:t>
                    </w:r>
                  </w:p>
                  <w:p w:rsidR="00586236" w:rsidRPr="00774901" w:rsidRDefault="00586236" w:rsidP="00A737EF">
                    <w:pPr>
                      <w:spacing w:line="240" w:lineRule="auto"/>
                      <w:jc w:val="center"/>
                      <w:rPr>
                        <w:sz w:val="20"/>
                        <w:szCs w:val="20"/>
                      </w:rPr>
                    </w:pPr>
                  </w:p>
                </w:txbxContent>
              </v:textbox>
            </v:rect>
            <v:shape id="AutoShape 13" o:spid="_x0000_s1037" type="#_x0000_t32" style="position:absolute;left:2190;top:10200;width:1;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path arrowok="f"/>
              <o:lock v:ext="edit" shapetype="f"/>
            </v:shape>
            <v:shape id="AutoShape 14" o:spid="_x0000_s1038" type="#_x0000_t32" style="position:absolute;left:2190;top:10200;width:85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path arrowok="f"/>
              <o:lock v:ext="edit" shapetype="f"/>
            </v:shape>
            <v:shape id="AutoShape 15" o:spid="_x0000_s1039" type="#_x0000_t32" style="position:absolute;left:10725;top:1020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path arrowok="f"/>
              <o:lock v:ext="edit" shapetype="f"/>
            </v:shape>
            <v:shape id="AutoShape 16" o:spid="_x0000_s1040" type="#_x0000_t32" style="position:absolute;left:4366;top:10200;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path arrowok="f"/>
              <o:lock v:ext="edit" shapetype="f"/>
            </v:shape>
            <v:shape id="AutoShape 17" o:spid="_x0000_s1041" type="#_x0000_t32" style="position:absolute;left:6569;top:10200;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path arrowok="f"/>
              <o:lock v:ext="edit" shapetype="f"/>
            </v:shape>
            <v:shape id="AutoShape 18" o:spid="_x0000_s1042" type="#_x0000_t32" style="position:absolute;left:8835;top:1020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path arrowok="f"/>
              <o:lock v:ext="edit" shapetype="f"/>
            </v:shape>
            <v:shape id="AutoShape 19" o:spid="_x0000_s1043" type="#_x0000_t32" style="position:absolute;left:6060;top:9645;width:0;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path arrowok="f"/>
              <o:lock v:ext="edit" shapetype="f"/>
            </v:shape>
            <v:rect id="Rectangle 20" o:spid="_x0000_s1044" style="position:absolute;left:990;top:12765;width:1725;height:1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586236" w:rsidRPr="00774901" w:rsidRDefault="00586236" w:rsidP="00A737EF">
                    <w:pPr>
                      <w:spacing w:line="240" w:lineRule="auto"/>
                      <w:jc w:val="center"/>
                      <w:rPr>
                        <w:sz w:val="20"/>
                        <w:szCs w:val="20"/>
                      </w:rPr>
                    </w:pPr>
                    <w:r w:rsidRPr="00774901">
                      <w:rPr>
                        <w:sz w:val="20"/>
                        <w:szCs w:val="20"/>
                      </w:rPr>
                      <w:t>Head of Sections/ Project managers</w:t>
                    </w:r>
                  </w:p>
                  <w:p w:rsidR="00586236" w:rsidRPr="00774901" w:rsidRDefault="00586236" w:rsidP="00A737EF">
                    <w:pPr>
                      <w:spacing w:line="240" w:lineRule="auto"/>
                      <w:jc w:val="center"/>
                      <w:rPr>
                        <w:sz w:val="20"/>
                        <w:szCs w:val="20"/>
                      </w:rPr>
                    </w:pPr>
                  </w:p>
                </w:txbxContent>
              </v:textbox>
            </v:rect>
            <v:rect id="Rectangle 21" o:spid="_x0000_s1045" style="position:absolute;left:3000;top:12765;width:2025;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586236" w:rsidRPr="00774901" w:rsidRDefault="00586236" w:rsidP="00A737EF">
                    <w:pPr>
                      <w:spacing w:line="240" w:lineRule="auto"/>
                      <w:jc w:val="center"/>
                      <w:rPr>
                        <w:sz w:val="20"/>
                        <w:szCs w:val="20"/>
                      </w:rPr>
                    </w:pPr>
                    <w:r w:rsidRPr="00774901">
                      <w:rPr>
                        <w:sz w:val="20"/>
                        <w:szCs w:val="20"/>
                      </w:rPr>
                      <w:t>Head of Sections/ Project managers</w:t>
                    </w:r>
                  </w:p>
                  <w:p w:rsidR="00586236" w:rsidRPr="00774901" w:rsidRDefault="00586236" w:rsidP="00A737EF">
                    <w:pPr>
                      <w:spacing w:line="240" w:lineRule="auto"/>
                      <w:jc w:val="center"/>
                      <w:rPr>
                        <w:sz w:val="20"/>
                        <w:szCs w:val="20"/>
                      </w:rPr>
                    </w:pPr>
                  </w:p>
                </w:txbxContent>
              </v:textbox>
            </v:rect>
            <v:rect id="Rectangle 22" o:spid="_x0000_s1046" style="position:absolute;left:5400;top:12765;width:2025;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586236" w:rsidRPr="00774901" w:rsidRDefault="00586236" w:rsidP="00A737EF">
                    <w:pPr>
                      <w:spacing w:line="240" w:lineRule="auto"/>
                      <w:jc w:val="center"/>
                      <w:rPr>
                        <w:sz w:val="20"/>
                        <w:szCs w:val="20"/>
                      </w:rPr>
                    </w:pPr>
                    <w:r w:rsidRPr="00774901">
                      <w:rPr>
                        <w:sz w:val="20"/>
                        <w:szCs w:val="20"/>
                      </w:rPr>
                      <w:t>Head of Sections/ Project managers</w:t>
                    </w:r>
                  </w:p>
                  <w:p w:rsidR="00586236" w:rsidRPr="00774901" w:rsidRDefault="00586236" w:rsidP="00A737EF">
                    <w:pPr>
                      <w:spacing w:line="240" w:lineRule="auto"/>
                      <w:jc w:val="center"/>
                      <w:rPr>
                        <w:sz w:val="20"/>
                        <w:szCs w:val="20"/>
                      </w:rPr>
                    </w:pPr>
                  </w:p>
                </w:txbxContent>
              </v:textbox>
            </v:rect>
            <v:rect id="Rectangle 23" o:spid="_x0000_s1047" style="position:absolute;left:7695;top:12810;width:201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586236" w:rsidRPr="00774901" w:rsidRDefault="00586236" w:rsidP="00A737EF">
                    <w:pPr>
                      <w:spacing w:line="240" w:lineRule="auto"/>
                      <w:jc w:val="center"/>
                      <w:rPr>
                        <w:sz w:val="20"/>
                        <w:szCs w:val="20"/>
                      </w:rPr>
                    </w:pPr>
                    <w:r w:rsidRPr="00774901">
                      <w:rPr>
                        <w:sz w:val="20"/>
                        <w:szCs w:val="20"/>
                      </w:rPr>
                      <w:t>Head of schools/ head of library</w:t>
                    </w:r>
                  </w:p>
                  <w:p w:rsidR="00586236" w:rsidRPr="00774901" w:rsidRDefault="00586236" w:rsidP="00A737EF">
                    <w:pPr>
                      <w:spacing w:line="240" w:lineRule="auto"/>
                      <w:jc w:val="center"/>
                      <w:rPr>
                        <w:sz w:val="20"/>
                        <w:szCs w:val="20"/>
                      </w:rPr>
                    </w:pPr>
                  </w:p>
                </w:txbxContent>
              </v:textbox>
            </v:rect>
            <v:rect id="Rectangle 24" o:spid="_x0000_s1048" style="position:absolute;left:10005;top:12810;width:171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586236" w:rsidRPr="00774901" w:rsidRDefault="00586236" w:rsidP="00A737EF">
                    <w:pPr>
                      <w:spacing w:line="240" w:lineRule="auto"/>
                      <w:jc w:val="center"/>
                      <w:rPr>
                        <w:sz w:val="20"/>
                        <w:szCs w:val="20"/>
                      </w:rPr>
                    </w:pPr>
                    <w:r w:rsidRPr="00774901">
                      <w:rPr>
                        <w:sz w:val="20"/>
                        <w:szCs w:val="20"/>
                      </w:rPr>
                      <w:t>Head of Sections/ Project managers</w:t>
                    </w:r>
                  </w:p>
                  <w:p w:rsidR="00586236" w:rsidRPr="00774901" w:rsidRDefault="00586236" w:rsidP="00A737EF">
                    <w:pPr>
                      <w:spacing w:line="240" w:lineRule="auto"/>
                      <w:jc w:val="center"/>
                      <w:rPr>
                        <w:sz w:val="20"/>
                        <w:szCs w:val="20"/>
                      </w:rPr>
                    </w:pPr>
                  </w:p>
                </w:txbxContent>
              </v:textbox>
            </v:rect>
            <v:shape id="AutoShape 25" o:spid="_x0000_s1049" type="#_x0000_t32" style="position:absolute;left:1905;top:12375;width:85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path arrowok="f"/>
              <o:lock v:ext="edit" shapetype="f"/>
            </v:shape>
            <v:shape id="AutoShape 26" o:spid="_x0000_s1050" type="#_x0000_t32" style="position:absolute;left:1904;top:12375;width:1;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path arrowok="f"/>
              <o:lock v:ext="edit" shapetype="f"/>
            </v:shape>
            <v:shape id="AutoShape 27" o:spid="_x0000_s1051" type="#_x0000_t32" style="position:absolute;left:4140;top:12390;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path arrowok="f"/>
              <o:lock v:ext="edit" shapetype="f"/>
            </v:shape>
            <v:shape id="AutoShape 28" o:spid="_x0000_s1052" type="#_x0000_t32" style="position:absolute;left:6569;top:1239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path arrowok="f"/>
              <o:lock v:ext="edit" shapetype="f"/>
            </v:shape>
            <v:shape id="AutoShape 29" o:spid="_x0000_s1053" type="#_x0000_t32" style="position:absolute;left:8910;top:1239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path arrowok="f"/>
              <o:lock v:ext="edit" shapetype="f"/>
            </v:shape>
            <v:shape id="AutoShape 30" o:spid="_x0000_s1054" type="#_x0000_t32" style="position:absolute;left:10440;top:12390;width:1;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path arrowok="f"/>
              <o:lock v:ext="edit" shapetype="f"/>
            </v:shape>
            <v:shape id="AutoShape 31" o:spid="_x0000_s1055" type="#_x0000_t32" style="position:absolute;left:6569;top:11880;width:1;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path arrowok="f"/>
              <o:lock v:ext="edit" shapetype="f"/>
            </v:shape>
          </v:group>
        </w:pict>
      </w:r>
      <w:r w:rsidR="00A737EF" w:rsidRPr="00123D73">
        <w:rPr>
          <w:szCs w:val="24"/>
        </w:rPr>
        <w:t>The organizational management department with administration power of organizational operational decisions. The department is responsible for overseeing the organizational operations.</w:t>
      </w:r>
    </w:p>
    <w:p w:rsidR="00A737EF" w:rsidRPr="00123D73" w:rsidRDefault="00A737EF" w:rsidP="008A5391">
      <w:pPr>
        <w:widowControl w:val="0"/>
        <w:jc w:val="both"/>
        <w:rPr>
          <w:szCs w:val="24"/>
        </w:rPr>
      </w:pPr>
    </w:p>
    <w:p w:rsidR="00A737EF" w:rsidRPr="00123D73" w:rsidRDefault="00A737EF" w:rsidP="008A5391">
      <w:pPr>
        <w:widowControl w:val="0"/>
        <w:jc w:val="both"/>
        <w:rPr>
          <w:szCs w:val="24"/>
        </w:rPr>
      </w:pPr>
    </w:p>
    <w:p w:rsidR="00A737EF" w:rsidRPr="00123D73" w:rsidRDefault="00A737EF" w:rsidP="008A5391">
      <w:pPr>
        <w:widowControl w:val="0"/>
        <w:jc w:val="both"/>
        <w:rPr>
          <w:szCs w:val="24"/>
        </w:rPr>
      </w:pPr>
    </w:p>
    <w:p w:rsidR="00A737EF" w:rsidRPr="00123D73" w:rsidRDefault="00A737EF" w:rsidP="008A5391">
      <w:pPr>
        <w:widowControl w:val="0"/>
        <w:jc w:val="both"/>
        <w:rPr>
          <w:szCs w:val="24"/>
        </w:rPr>
      </w:pPr>
    </w:p>
    <w:p w:rsidR="00A737EF" w:rsidRPr="00123D73" w:rsidRDefault="00A737EF" w:rsidP="00123D73">
      <w:pPr>
        <w:widowControl w:val="0"/>
        <w:jc w:val="both"/>
        <w:rPr>
          <w:b/>
          <w:bCs/>
          <w:szCs w:val="24"/>
        </w:rPr>
      </w:pPr>
      <w:bookmarkStart w:id="174" w:name="_Toc56817936"/>
      <w:bookmarkEnd w:id="174"/>
    </w:p>
    <w:p w:rsidR="00A737EF" w:rsidRPr="00123D73" w:rsidRDefault="00A737EF" w:rsidP="00123D73">
      <w:pPr>
        <w:widowControl w:val="0"/>
        <w:jc w:val="both"/>
        <w:rPr>
          <w:szCs w:val="24"/>
        </w:rPr>
      </w:pPr>
    </w:p>
    <w:p w:rsidR="00A737EF" w:rsidRPr="00123D73" w:rsidRDefault="00A737EF" w:rsidP="00123D73">
      <w:pPr>
        <w:widowControl w:val="0"/>
        <w:jc w:val="both"/>
        <w:rPr>
          <w:b/>
          <w:szCs w:val="24"/>
        </w:rPr>
      </w:pPr>
    </w:p>
    <w:p w:rsidR="00A737EF" w:rsidRDefault="00A737EF" w:rsidP="00123D73">
      <w:pPr>
        <w:widowControl w:val="0"/>
        <w:jc w:val="both"/>
        <w:rPr>
          <w:b/>
          <w:szCs w:val="24"/>
        </w:rPr>
      </w:pPr>
    </w:p>
    <w:p w:rsidR="008A5391" w:rsidRPr="00123D73" w:rsidRDefault="008A5391" w:rsidP="00123D73">
      <w:pPr>
        <w:widowControl w:val="0"/>
        <w:jc w:val="both"/>
        <w:rPr>
          <w:b/>
          <w:szCs w:val="24"/>
        </w:rPr>
      </w:pPr>
    </w:p>
    <w:p w:rsidR="00A737EF" w:rsidRPr="00123D73" w:rsidRDefault="00A737EF" w:rsidP="00123D73">
      <w:pPr>
        <w:widowControl w:val="0"/>
        <w:jc w:val="both"/>
        <w:rPr>
          <w:b/>
          <w:szCs w:val="24"/>
        </w:rPr>
      </w:pPr>
    </w:p>
    <w:p w:rsidR="00A737EF" w:rsidRPr="00123D73" w:rsidRDefault="00A737EF" w:rsidP="00123D73">
      <w:pPr>
        <w:widowControl w:val="0"/>
        <w:jc w:val="both"/>
        <w:rPr>
          <w:b/>
          <w:bCs/>
          <w:szCs w:val="24"/>
        </w:rPr>
      </w:pPr>
      <w:bookmarkStart w:id="175" w:name="_Toc87716322"/>
      <w:bookmarkStart w:id="176" w:name="_Toc119399836"/>
      <w:r w:rsidRPr="00123D73">
        <w:rPr>
          <w:b/>
          <w:bCs/>
          <w:szCs w:val="24"/>
        </w:rPr>
        <w:t xml:space="preserve">Figure </w:t>
      </w:r>
      <w:r w:rsidR="008A5391">
        <w:rPr>
          <w:b/>
          <w:bCs/>
          <w:szCs w:val="24"/>
        </w:rPr>
        <w:t>2.</w:t>
      </w:r>
      <w:r w:rsidR="00FF5DD7" w:rsidRPr="00123D73">
        <w:rPr>
          <w:b/>
          <w:bCs/>
          <w:szCs w:val="24"/>
        </w:rPr>
        <w:fldChar w:fldCharType="begin"/>
      </w:r>
      <w:r w:rsidRPr="00123D73">
        <w:rPr>
          <w:b/>
          <w:bCs/>
          <w:szCs w:val="24"/>
        </w:rPr>
        <w:instrText xml:space="preserve"> SEQ Figure \* ARABIC </w:instrText>
      </w:r>
      <w:r w:rsidR="00FF5DD7" w:rsidRPr="00123D73">
        <w:rPr>
          <w:b/>
          <w:bCs/>
          <w:szCs w:val="24"/>
        </w:rPr>
        <w:fldChar w:fldCharType="separate"/>
      </w:r>
      <w:r w:rsidR="00350554" w:rsidRPr="00123D73">
        <w:rPr>
          <w:b/>
          <w:bCs/>
          <w:noProof/>
          <w:szCs w:val="24"/>
        </w:rPr>
        <w:t>1</w:t>
      </w:r>
      <w:r w:rsidR="00FF5DD7" w:rsidRPr="00123D73">
        <w:rPr>
          <w:b/>
          <w:bCs/>
          <w:szCs w:val="24"/>
        </w:rPr>
        <w:fldChar w:fldCharType="end"/>
      </w:r>
      <w:r w:rsidRPr="00123D73">
        <w:rPr>
          <w:b/>
          <w:bCs/>
          <w:noProof/>
          <w:szCs w:val="24"/>
        </w:rPr>
        <w:t xml:space="preserve">: Organizational </w:t>
      </w:r>
      <w:r w:rsidR="008A5391" w:rsidRPr="00123D73">
        <w:rPr>
          <w:b/>
          <w:bCs/>
          <w:noProof/>
          <w:szCs w:val="24"/>
        </w:rPr>
        <w:t>Structure</w:t>
      </w:r>
      <w:bookmarkEnd w:id="175"/>
      <w:bookmarkEnd w:id="176"/>
    </w:p>
    <w:p w:rsidR="00A737EF" w:rsidRPr="00123D73" w:rsidRDefault="00A737EF" w:rsidP="00123D73">
      <w:pPr>
        <w:widowControl w:val="0"/>
        <w:jc w:val="both"/>
        <w:rPr>
          <w:szCs w:val="24"/>
        </w:rPr>
      </w:pPr>
      <w:r w:rsidRPr="008A5391">
        <w:rPr>
          <w:b/>
          <w:szCs w:val="24"/>
        </w:rPr>
        <w:t>Source</w:t>
      </w:r>
      <w:r w:rsidRPr="00123D73">
        <w:rPr>
          <w:szCs w:val="24"/>
        </w:rPr>
        <w:t xml:space="preserve">: IOP Human </w:t>
      </w:r>
      <w:r w:rsidR="008A5391" w:rsidRPr="00123D73">
        <w:rPr>
          <w:szCs w:val="24"/>
        </w:rPr>
        <w:t>Resources Office</w:t>
      </w:r>
      <w:bookmarkStart w:id="177" w:name="_Toc56817937"/>
    </w:p>
    <w:p w:rsidR="00A737EF" w:rsidRPr="008A5391" w:rsidRDefault="00A737EF" w:rsidP="00123D73">
      <w:pPr>
        <w:widowControl w:val="0"/>
        <w:jc w:val="both"/>
        <w:rPr>
          <w:sz w:val="16"/>
          <w:szCs w:val="16"/>
        </w:rPr>
      </w:pPr>
    </w:p>
    <w:p w:rsidR="00A737EF" w:rsidRPr="00123D73" w:rsidRDefault="00A737EF" w:rsidP="000E52C6">
      <w:pPr>
        <w:widowControl w:val="0"/>
        <w:numPr>
          <w:ilvl w:val="2"/>
          <w:numId w:val="36"/>
        </w:numPr>
        <w:ind w:left="567" w:hanging="567"/>
        <w:jc w:val="both"/>
        <w:outlineLvl w:val="0"/>
        <w:rPr>
          <w:b/>
          <w:szCs w:val="24"/>
        </w:rPr>
      </w:pPr>
      <w:bookmarkStart w:id="178" w:name="_Toc87739083"/>
      <w:bookmarkStart w:id="179" w:name="_Toc119399908"/>
      <w:r w:rsidRPr="00123D73">
        <w:rPr>
          <w:b/>
          <w:szCs w:val="24"/>
        </w:rPr>
        <w:t xml:space="preserve">Organizational </w:t>
      </w:r>
      <w:r w:rsidR="008A5391" w:rsidRPr="00123D73">
        <w:rPr>
          <w:b/>
          <w:szCs w:val="24"/>
        </w:rPr>
        <w:t xml:space="preserve">Role </w:t>
      </w:r>
      <w:r w:rsidRPr="00123D73">
        <w:rPr>
          <w:b/>
          <w:szCs w:val="24"/>
        </w:rPr>
        <w:t>in the Project</w:t>
      </w:r>
      <w:bookmarkEnd w:id="177"/>
      <w:bookmarkEnd w:id="178"/>
      <w:bookmarkEnd w:id="179"/>
    </w:p>
    <w:p w:rsidR="00A737EF" w:rsidRPr="00123D73" w:rsidRDefault="00A737EF" w:rsidP="00123D73">
      <w:pPr>
        <w:widowControl w:val="0"/>
        <w:jc w:val="both"/>
        <w:rPr>
          <w:szCs w:val="24"/>
        </w:rPr>
      </w:pPr>
      <w:r w:rsidRPr="00123D73">
        <w:rPr>
          <w:szCs w:val="24"/>
        </w:rPr>
        <w:t xml:space="preserve">IOP as the hosting organization provided a space for the researcher to have an opportunity to conduct a CNA and be able to work with the community in developing the project. The organization provided all the necessary support for the </w:t>
      </w:r>
      <w:r w:rsidRPr="00123D73">
        <w:rPr>
          <w:szCs w:val="24"/>
        </w:rPr>
        <w:lastRenderedPageBreak/>
        <w:t xml:space="preserve">researcher during the whole period of the activity. Technical and human resources were very helpful for the </w:t>
      </w:r>
      <w:r w:rsidR="00F2576C" w:rsidRPr="00123D73">
        <w:rPr>
          <w:szCs w:val="24"/>
        </w:rPr>
        <w:t>achievement</w:t>
      </w:r>
      <w:r w:rsidRPr="00123D73">
        <w:rPr>
          <w:szCs w:val="24"/>
        </w:rPr>
        <w:t xml:space="preserve"> of the project.</w:t>
      </w:r>
      <w:r w:rsidR="008A5391">
        <w:rPr>
          <w:szCs w:val="24"/>
        </w:rPr>
        <w:t xml:space="preserve"> </w:t>
      </w:r>
      <w:r w:rsidRPr="00123D73">
        <w:rPr>
          <w:szCs w:val="24"/>
        </w:rPr>
        <w:t xml:space="preserve">The organization also agreed to support </w:t>
      </w:r>
      <w:r w:rsidR="00F2576C" w:rsidRPr="00123D73">
        <w:rPr>
          <w:szCs w:val="24"/>
        </w:rPr>
        <w:t xml:space="preserve">a </w:t>
      </w:r>
      <w:r w:rsidRPr="00123D73">
        <w:rPr>
          <w:szCs w:val="24"/>
        </w:rPr>
        <w:t>project through its Integrated Community Empowerment Project (ICEP) by providing capacity building trainings to the project group and other beneficiaries. Also, the organization will use its national and international network in ensuring markets for the bee products.</w:t>
      </w:r>
    </w:p>
    <w:p w:rsidR="00A737EF" w:rsidRPr="008A5391" w:rsidRDefault="00A737EF" w:rsidP="008A5391">
      <w:pPr>
        <w:widowControl w:val="0"/>
        <w:tabs>
          <w:tab w:val="left" w:pos="5235"/>
        </w:tabs>
        <w:jc w:val="both"/>
        <w:rPr>
          <w:b/>
          <w:sz w:val="16"/>
          <w:szCs w:val="16"/>
        </w:rPr>
      </w:pPr>
    </w:p>
    <w:p w:rsidR="00A737EF" w:rsidRPr="00123D73" w:rsidRDefault="00A737EF" w:rsidP="008A5391">
      <w:pPr>
        <w:widowControl w:val="0"/>
        <w:spacing w:line="240" w:lineRule="auto"/>
        <w:rPr>
          <w:b/>
          <w:iCs/>
          <w:szCs w:val="24"/>
        </w:rPr>
      </w:pPr>
      <w:bookmarkStart w:id="180" w:name="_Toc88582816"/>
      <w:r w:rsidRPr="00123D73">
        <w:rPr>
          <w:b/>
          <w:iCs/>
          <w:szCs w:val="24"/>
        </w:rPr>
        <w:t xml:space="preserve">Table </w:t>
      </w:r>
      <w:r w:rsidR="008A5391">
        <w:rPr>
          <w:b/>
          <w:iCs/>
          <w:szCs w:val="24"/>
        </w:rPr>
        <w:t>2.2</w:t>
      </w:r>
      <w:r w:rsidRPr="00123D73">
        <w:rPr>
          <w:b/>
          <w:iCs/>
          <w:szCs w:val="24"/>
        </w:rPr>
        <w:t>:</w:t>
      </w:r>
      <w:r w:rsidR="008A5391">
        <w:rPr>
          <w:b/>
          <w:iCs/>
          <w:szCs w:val="24"/>
        </w:rPr>
        <w:t xml:space="preserve"> </w:t>
      </w:r>
      <w:r w:rsidRPr="00123D73">
        <w:rPr>
          <w:b/>
          <w:iCs/>
          <w:szCs w:val="24"/>
        </w:rPr>
        <w:t>SWOT Analysis</w:t>
      </w:r>
      <w:bookmarkEnd w:id="180"/>
    </w:p>
    <w:tbl>
      <w:tblPr>
        <w:tblpPr w:leftFromText="180" w:rightFromText="180" w:vertAnchor="text" w:horzAnchor="margin" w:tblpX="108" w:tblpY="342"/>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1848"/>
        <w:gridCol w:w="1984"/>
      </w:tblGrid>
      <w:tr w:rsidR="00AF1279" w:rsidRPr="00123D73">
        <w:trPr>
          <w:trHeight w:val="359"/>
        </w:trPr>
        <w:tc>
          <w:tcPr>
            <w:tcW w:w="2268" w:type="dxa"/>
          </w:tcPr>
          <w:p w:rsidR="00A737EF" w:rsidRPr="00123D73" w:rsidRDefault="00A737EF" w:rsidP="008A5391">
            <w:pPr>
              <w:widowControl w:val="0"/>
              <w:spacing w:line="240" w:lineRule="auto"/>
              <w:jc w:val="both"/>
              <w:rPr>
                <w:b/>
                <w:szCs w:val="24"/>
              </w:rPr>
            </w:pPr>
            <w:r w:rsidRPr="00123D73">
              <w:rPr>
                <w:b/>
                <w:szCs w:val="24"/>
              </w:rPr>
              <w:t>Strengths</w:t>
            </w:r>
          </w:p>
        </w:tc>
        <w:tc>
          <w:tcPr>
            <w:tcW w:w="1980" w:type="dxa"/>
          </w:tcPr>
          <w:p w:rsidR="00A737EF" w:rsidRPr="00123D73" w:rsidRDefault="00A737EF" w:rsidP="008A5391">
            <w:pPr>
              <w:widowControl w:val="0"/>
              <w:spacing w:line="240" w:lineRule="auto"/>
              <w:jc w:val="both"/>
              <w:rPr>
                <w:b/>
                <w:szCs w:val="24"/>
              </w:rPr>
            </w:pPr>
            <w:r w:rsidRPr="00123D73">
              <w:rPr>
                <w:b/>
                <w:szCs w:val="24"/>
              </w:rPr>
              <w:t xml:space="preserve">Weaknesses </w:t>
            </w:r>
          </w:p>
        </w:tc>
        <w:tc>
          <w:tcPr>
            <w:tcW w:w="1848" w:type="dxa"/>
          </w:tcPr>
          <w:p w:rsidR="00A737EF" w:rsidRPr="00123D73" w:rsidRDefault="00A737EF" w:rsidP="008A5391">
            <w:pPr>
              <w:widowControl w:val="0"/>
              <w:spacing w:line="240" w:lineRule="auto"/>
              <w:jc w:val="both"/>
              <w:rPr>
                <w:b/>
                <w:szCs w:val="24"/>
              </w:rPr>
            </w:pPr>
            <w:r w:rsidRPr="00123D73">
              <w:rPr>
                <w:b/>
                <w:szCs w:val="24"/>
              </w:rPr>
              <w:t>Opportunities</w:t>
            </w:r>
          </w:p>
        </w:tc>
        <w:tc>
          <w:tcPr>
            <w:tcW w:w="1984" w:type="dxa"/>
          </w:tcPr>
          <w:p w:rsidR="00A737EF" w:rsidRPr="00123D73" w:rsidRDefault="00A737EF" w:rsidP="008A5391">
            <w:pPr>
              <w:widowControl w:val="0"/>
              <w:spacing w:line="240" w:lineRule="auto"/>
              <w:jc w:val="both"/>
              <w:rPr>
                <w:b/>
                <w:szCs w:val="24"/>
              </w:rPr>
            </w:pPr>
            <w:r w:rsidRPr="00123D73">
              <w:rPr>
                <w:b/>
                <w:szCs w:val="24"/>
              </w:rPr>
              <w:t xml:space="preserve">Challenges </w:t>
            </w:r>
          </w:p>
        </w:tc>
      </w:tr>
      <w:tr w:rsidR="00AF1279" w:rsidRPr="00123D73">
        <w:trPr>
          <w:trHeight w:val="5651"/>
        </w:trPr>
        <w:tc>
          <w:tcPr>
            <w:tcW w:w="2268" w:type="dxa"/>
          </w:tcPr>
          <w:p w:rsidR="00A737EF" w:rsidRPr="00123D73" w:rsidRDefault="008A5391" w:rsidP="00AA393A">
            <w:pPr>
              <w:widowControl w:val="0"/>
              <w:spacing w:line="240" w:lineRule="auto"/>
              <w:rPr>
                <w:szCs w:val="24"/>
              </w:rPr>
            </w:pPr>
            <w:r w:rsidRPr="00123D73">
              <w:rPr>
                <w:szCs w:val="24"/>
              </w:rPr>
              <w:t>Obtain ability</w:t>
            </w:r>
            <w:r w:rsidR="00A737EF" w:rsidRPr="00123D73">
              <w:rPr>
                <w:szCs w:val="24"/>
              </w:rPr>
              <w:t xml:space="preserve"> of suitable land for vegetable farming </w:t>
            </w:r>
          </w:p>
          <w:p w:rsidR="00A737EF" w:rsidRPr="00123D73" w:rsidRDefault="0009088B" w:rsidP="00AA393A">
            <w:pPr>
              <w:widowControl w:val="0"/>
              <w:spacing w:line="240" w:lineRule="auto"/>
              <w:rPr>
                <w:szCs w:val="24"/>
              </w:rPr>
            </w:pPr>
            <w:r w:rsidRPr="00123D73">
              <w:rPr>
                <w:szCs w:val="24"/>
              </w:rPr>
              <w:t>Accessibility</w:t>
            </w:r>
            <w:r w:rsidR="00A737EF" w:rsidRPr="00123D73">
              <w:rPr>
                <w:szCs w:val="24"/>
              </w:rPr>
              <w:t xml:space="preserve"> of local market for vegetable </w:t>
            </w:r>
          </w:p>
          <w:p w:rsidR="00A737EF" w:rsidRPr="00123D73" w:rsidRDefault="00A737EF" w:rsidP="00AA393A">
            <w:pPr>
              <w:widowControl w:val="0"/>
              <w:spacing w:line="240" w:lineRule="auto"/>
              <w:rPr>
                <w:szCs w:val="24"/>
              </w:rPr>
            </w:pPr>
            <w:r w:rsidRPr="00123D73">
              <w:rPr>
                <w:szCs w:val="24"/>
              </w:rPr>
              <w:t xml:space="preserve">Availability of workforce within the group </w:t>
            </w:r>
          </w:p>
          <w:p w:rsidR="00A737EF" w:rsidRPr="00123D73" w:rsidRDefault="0009088B" w:rsidP="00AA393A">
            <w:pPr>
              <w:widowControl w:val="0"/>
              <w:spacing w:line="240" w:lineRule="auto"/>
              <w:rPr>
                <w:szCs w:val="24"/>
              </w:rPr>
            </w:pPr>
            <w:r w:rsidRPr="00123D73">
              <w:rPr>
                <w:szCs w:val="24"/>
              </w:rPr>
              <w:t>Readiness</w:t>
            </w:r>
            <w:r w:rsidR="00A737EF" w:rsidRPr="00123D73">
              <w:rPr>
                <w:szCs w:val="24"/>
              </w:rPr>
              <w:t xml:space="preserve"> of cheap labor force within the community </w:t>
            </w:r>
          </w:p>
          <w:p w:rsidR="00A737EF" w:rsidRPr="00123D73" w:rsidRDefault="00A737EF" w:rsidP="00AA393A">
            <w:pPr>
              <w:widowControl w:val="0"/>
              <w:spacing w:line="240" w:lineRule="auto"/>
              <w:rPr>
                <w:szCs w:val="24"/>
              </w:rPr>
            </w:pPr>
            <w:r w:rsidRPr="00123D73">
              <w:rPr>
                <w:szCs w:val="24"/>
              </w:rPr>
              <w:t xml:space="preserve">Capacity to implement the project within the group  </w:t>
            </w:r>
          </w:p>
          <w:p w:rsidR="00A737EF" w:rsidRPr="00123D73" w:rsidRDefault="00A737EF" w:rsidP="00AA393A">
            <w:pPr>
              <w:widowControl w:val="0"/>
              <w:spacing w:line="240" w:lineRule="auto"/>
              <w:rPr>
                <w:szCs w:val="24"/>
              </w:rPr>
            </w:pPr>
            <w:r w:rsidRPr="00123D73">
              <w:rPr>
                <w:szCs w:val="24"/>
              </w:rPr>
              <w:t>Availability of farms inputs  (seeds ,  pesticides,  fertilizers)</w:t>
            </w:r>
          </w:p>
        </w:tc>
        <w:tc>
          <w:tcPr>
            <w:tcW w:w="1980" w:type="dxa"/>
          </w:tcPr>
          <w:p w:rsidR="00A737EF" w:rsidRPr="00123D73" w:rsidRDefault="00A737EF" w:rsidP="00AA393A">
            <w:pPr>
              <w:widowControl w:val="0"/>
              <w:spacing w:line="240" w:lineRule="auto"/>
              <w:rPr>
                <w:szCs w:val="24"/>
              </w:rPr>
            </w:pPr>
          </w:p>
          <w:p w:rsidR="00A737EF" w:rsidRPr="00123D73" w:rsidRDefault="00A737EF" w:rsidP="00AA393A">
            <w:pPr>
              <w:widowControl w:val="0"/>
              <w:spacing w:line="240" w:lineRule="auto"/>
              <w:rPr>
                <w:szCs w:val="24"/>
              </w:rPr>
            </w:pPr>
            <w:r w:rsidRPr="00123D73">
              <w:rPr>
                <w:szCs w:val="24"/>
              </w:rPr>
              <w:t xml:space="preserve">Rapid change on climate that results to diseases   </w:t>
            </w:r>
          </w:p>
          <w:p w:rsidR="00A737EF" w:rsidRPr="00123D73" w:rsidRDefault="00A737EF" w:rsidP="00AA393A">
            <w:pPr>
              <w:widowControl w:val="0"/>
              <w:spacing w:line="240" w:lineRule="auto"/>
              <w:rPr>
                <w:szCs w:val="24"/>
              </w:rPr>
            </w:pPr>
            <w:r w:rsidRPr="00123D73">
              <w:rPr>
                <w:szCs w:val="24"/>
              </w:rPr>
              <w:t xml:space="preserve">Inadequate vegetation production knowledge and skills </w:t>
            </w:r>
          </w:p>
          <w:p w:rsidR="00A737EF" w:rsidRPr="00123D73" w:rsidRDefault="00A737EF" w:rsidP="00AA393A">
            <w:pPr>
              <w:widowControl w:val="0"/>
              <w:spacing w:line="240" w:lineRule="auto"/>
              <w:rPr>
                <w:szCs w:val="24"/>
              </w:rPr>
            </w:pPr>
            <w:r w:rsidRPr="00123D73">
              <w:rPr>
                <w:szCs w:val="24"/>
              </w:rPr>
              <w:t>Inadequate knowledge on the use of farm chemicals for diseases control and vegetable growth</w:t>
            </w:r>
          </w:p>
          <w:p w:rsidR="00A737EF" w:rsidRPr="00123D73" w:rsidRDefault="00A737EF" w:rsidP="00AA393A">
            <w:pPr>
              <w:widowControl w:val="0"/>
              <w:spacing w:line="240" w:lineRule="auto"/>
              <w:rPr>
                <w:szCs w:val="24"/>
              </w:rPr>
            </w:pPr>
            <w:r w:rsidRPr="00123D73">
              <w:rPr>
                <w:szCs w:val="24"/>
              </w:rPr>
              <w:t xml:space="preserve">inadequate working capital </w:t>
            </w:r>
          </w:p>
          <w:p w:rsidR="00A737EF" w:rsidRPr="00123D73" w:rsidRDefault="00A737EF" w:rsidP="00AA393A">
            <w:pPr>
              <w:widowControl w:val="0"/>
              <w:spacing w:line="240" w:lineRule="auto"/>
              <w:rPr>
                <w:szCs w:val="24"/>
              </w:rPr>
            </w:pPr>
            <w:r w:rsidRPr="00123D73">
              <w:rPr>
                <w:szCs w:val="24"/>
              </w:rPr>
              <w:t xml:space="preserve">Inadequate managerial skills </w:t>
            </w:r>
          </w:p>
        </w:tc>
        <w:tc>
          <w:tcPr>
            <w:tcW w:w="1848" w:type="dxa"/>
          </w:tcPr>
          <w:p w:rsidR="00A737EF" w:rsidRPr="00123D73" w:rsidRDefault="00A737EF" w:rsidP="00AA393A">
            <w:pPr>
              <w:widowControl w:val="0"/>
              <w:spacing w:line="240" w:lineRule="auto"/>
              <w:rPr>
                <w:szCs w:val="24"/>
              </w:rPr>
            </w:pPr>
          </w:p>
          <w:p w:rsidR="00A737EF" w:rsidRPr="00123D73" w:rsidRDefault="00A737EF" w:rsidP="00AA393A">
            <w:pPr>
              <w:widowControl w:val="0"/>
              <w:spacing w:line="240" w:lineRule="auto"/>
              <w:rPr>
                <w:szCs w:val="24"/>
              </w:rPr>
            </w:pPr>
            <w:r w:rsidRPr="00123D73">
              <w:rPr>
                <w:szCs w:val="24"/>
              </w:rPr>
              <w:t xml:space="preserve">Existence of macro-economic and sector policies supporting activities of the project </w:t>
            </w:r>
          </w:p>
          <w:p w:rsidR="00A737EF" w:rsidRPr="00123D73" w:rsidRDefault="00A737EF" w:rsidP="00AA393A">
            <w:pPr>
              <w:widowControl w:val="0"/>
              <w:spacing w:line="240" w:lineRule="auto"/>
              <w:rPr>
                <w:szCs w:val="24"/>
              </w:rPr>
            </w:pPr>
            <w:r w:rsidRPr="00123D73">
              <w:rPr>
                <w:szCs w:val="24"/>
              </w:rPr>
              <w:t xml:space="preserve">Existence of developing partners supporting the project activities in the grant and capacity building </w:t>
            </w:r>
          </w:p>
          <w:p w:rsidR="00A737EF" w:rsidRPr="00123D73" w:rsidRDefault="00A737EF" w:rsidP="00AA393A">
            <w:pPr>
              <w:widowControl w:val="0"/>
              <w:spacing w:line="240" w:lineRule="auto"/>
              <w:rPr>
                <w:szCs w:val="24"/>
              </w:rPr>
            </w:pPr>
            <w:r w:rsidRPr="00123D73">
              <w:rPr>
                <w:szCs w:val="24"/>
              </w:rPr>
              <w:t xml:space="preserve">Availability of relative cheap labor nearby communities </w:t>
            </w:r>
          </w:p>
        </w:tc>
        <w:tc>
          <w:tcPr>
            <w:tcW w:w="1984" w:type="dxa"/>
          </w:tcPr>
          <w:p w:rsidR="00A737EF" w:rsidRPr="00123D73" w:rsidRDefault="00A737EF" w:rsidP="00AA393A">
            <w:pPr>
              <w:widowControl w:val="0"/>
              <w:spacing w:line="240" w:lineRule="auto"/>
              <w:rPr>
                <w:szCs w:val="24"/>
              </w:rPr>
            </w:pPr>
          </w:p>
          <w:p w:rsidR="00A737EF" w:rsidRPr="00123D73" w:rsidRDefault="00A737EF" w:rsidP="00AA393A">
            <w:pPr>
              <w:widowControl w:val="0"/>
              <w:spacing w:line="240" w:lineRule="auto"/>
              <w:rPr>
                <w:szCs w:val="24"/>
              </w:rPr>
            </w:pPr>
            <w:r w:rsidRPr="00123D73">
              <w:rPr>
                <w:szCs w:val="24"/>
              </w:rPr>
              <w:t xml:space="preserve">Substitute products outside the community with less cost </w:t>
            </w:r>
          </w:p>
          <w:p w:rsidR="00A737EF" w:rsidRPr="00123D73" w:rsidRDefault="00A737EF" w:rsidP="00AA393A">
            <w:pPr>
              <w:widowControl w:val="0"/>
              <w:spacing w:line="240" w:lineRule="auto"/>
              <w:rPr>
                <w:szCs w:val="24"/>
              </w:rPr>
            </w:pPr>
            <w:r w:rsidRPr="00123D73">
              <w:rPr>
                <w:szCs w:val="24"/>
              </w:rPr>
              <w:t xml:space="preserve">Climatic change related risk including floods and crop diseases </w:t>
            </w:r>
          </w:p>
          <w:p w:rsidR="00A737EF" w:rsidRPr="00123D73" w:rsidRDefault="00A737EF" w:rsidP="00AA393A">
            <w:pPr>
              <w:widowControl w:val="0"/>
              <w:spacing w:line="240" w:lineRule="auto"/>
              <w:rPr>
                <w:szCs w:val="24"/>
              </w:rPr>
            </w:pPr>
          </w:p>
        </w:tc>
      </w:tr>
    </w:tbl>
    <w:p w:rsidR="00A737EF" w:rsidRPr="00123D73" w:rsidRDefault="008A5391" w:rsidP="008A5391">
      <w:pPr>
        <w:widowControl w:val="0"/>
        <w:tabs>
          <w:tab w:val="left" w:pos="5235"/>
        </w:tabs>
        <w:spacing w:line="360" w:lineRule="auto"/>
        <w:jc w:val="both"/>
        <w:rPr>
          <w:b/>
          <w:szCs w:val="24"/>
        </w:rPr>
      </w:pPr>
      <w:r>
        <w:rPr>
          <w:b/>
          <w:szCs w:val="24"/>
        </w:rPr>
        <w:t>Source</w:t>
      </w:r>
      <w:r w:rsidR="00A737EF" w:rsidRPr="00123D73">
        <w:rPr>
          <w:b/>
          <w:szCs w:val="24"/>
        </w:rPr>
        <w:t xml:space="preserve">: </w:t>
      </w:r>
      <w:r w:rsidR="00A737EF" w:rsidRPr="008A5391">
        <w:rPr>
          <w:szCs w:val="24"/>
        </w:rPr>
        <w:t>Research Finding (2021)</w:t>
      </w:r>
    </w:p>
    <w:p w:rsidR="005611CB" w:rsidRPr="00123D73" w:rsidRDefault="005611CB" w:rsidP="008A5391">
      <w:pPr>
        <w:widowControl w:val="0"/>
        <w:spacing w:line="240" w:lineRule="auto"/>
        <w:rPr>
          <w:b/>
          <w:szCs w:val="24"/>
        </w:rPr>
      </w:pPr>
      <w:r w:rsidRPr="00123D73">
        <w:rPr>
          <w:b/>
          <w:szCs w:val="24"/>
        </w:rPr>
        <w:t xml:space="preserve">Source: </w:t>
      </w:r>
      <w:r w:rsidRPr="00123D73">
        <w:rPr>
          <w:szCs w:val="24"/>
        </w:rPr>
        <w:t xml:space="preserve">Field </w:t>
      </w:r>
      <w:r w:rsidR="008A5391" w:rsidRPr="00123D73">
        <w:rPr>
          <w:szCs w:val="24"/>
        </w:rPr>
        <w:t xml:space="preserve">Data </w:t>
      </w:r>
      <w:r w:rsidRPr="00123D73">
        <w:rPr>
          <w:szCs w:val="24"/>
        </w:rPr>
        <w:t>(2021)</w:t>
      </w:r>
    </w:p>
    <w:p w:rsidR="005611CB" w:rsidRDefault="005611CB" w:rsidP="008A5391">
      <w:pPr>
        <w:widowControl w:val="0"/>
        <w:tabs>
          <w:tab w:val="left" w:pos="5235"/>
        </w:tabs>
        <w:spacing w:line="240" w:lineRule="auto"/>
        <w:jc w:val="both"/>
        <w:rPr>
          <w:b/>
          <w:szCs w:val="24"/>
        </w:rPr>
      </w:pPr>
    </w:p>
    <w:p w:rsidR="00FF09AD" w:rsidRPr="00FF09AD" w:rsidRDefault="00FF09AD" w:rsidP="00123D73">
      <w:pPr>
        <w:widowControl w:val="0"/>
        <w:outlineLvl w:val="0"/>
        <w:rPr>
          <w:rFonts w:eastAsia="Times New Roman"/>
          <w:b/>
          <w:sz w:val="16"/>
          <w:szCs w:val="16"/>
        </w:rPr>
      </w:pPr>
      <w:bookmarkStart w:id="181" w:name="_Toc497148697"/>
      <w:bookmarkStart w:id="182" w:name="_Toc88582721"/>
    </w:p>
    <w:p w:rsidR="00A737EF" w:rsidRPr="00123D73" w:rsidRDefault="00A737EF" w:rsidP="00123D73">
      <w:pPr>
        <w:widowControl w:val="0"/>
        <w:outlineLvl w:val="0"/>
        <w:rPr>
          <w:rFonts w:eastAsia="Times New Roman"/>
          <w:b/>
          <w:szCs w:val="24"/>
        </w:rPr>
      </w:pPr>
      <w:bookmarkStart w:id="183" w:name="_Toc119399909"/>
      <w:r w:rsidRPr="00123D73">
        <w:rPr>
          <w:rFonts w:eastAsia="Times New Roman"/>
          <w:b/>
          <w:szCs w:val="24"/>
        </w:rPr>
        <w:t>2.4 The Roles of CED Student in the Project</w:t>
      </w:r>
      <w:bookmarkEnd w:id="181"/>
      <w:bookmarkEnd w:id="182"/>
      <w:bookmarkEnd w:id="183"/>
    </w:p>
    <w:p w:rsidR="00A737EF" w:rsidRPr="00123D73" w:rsidRDefault="00A737EF" w:rsidP="00123D73">
      <w:pPr>
        <w:widowControl w:val="0"/>
        <w:jc w:val="both"/>
        <w:rPr>
          <w:szCs w:val="24"/>
        </w:rPr>
      </w:pPr>
      <w:r w:rsidRPr="00123D73">
        <w:rPr>
          <w:szCs w:val="24"/>
        </w:rPr>
        <w:t xml:space="preserve">The </w:t>
      </w:r>
      <w:r w:rsidR="0009088B" w:rsidRPr="00123D73">
        <w:rPr>
          <w:szCs w:val="24"/>
        </w:rPr>
        <w:t>key</w:t>
      </w:r>
      <w:r w:rsidRPr="00123D73">
        <w:rPr>
          <w:szCs w:val="24"/>
        </w:rPr>
        <w:t xml:space="preserve"> role of CED student’s is to </w:t>
      </w:r>
      <w:r w:rsidR="0009088B" w:rsidRPr="00123D73">
        <w:rPr>
          <w:szCs w:val="24"/>
        </w:rPr>
        <w:t xml:space="preserve">safeguard </w:t>
      </w:r>
      <w:r w:rsidRPr="00123D73">
        <w:rPr>
          <w:szCs w:val="24"/>
        </w:rPr>
        <w:t xml:space="preserve">the planned interventions and all activities are implementing effectively and efficiently.   To accomplish the tasks, the </w:t>
      </w:r>
      <w:r w:rsidRPr="00123D73">
        <w:rPr>
          <w:szCs w:val="24"/>
        </w:rPr>
        <w:lastRenderedPageBreak/>
        <w:t xml:space="preserve">role are the major roles of CED students in this project; </w:t>
      </w:r>
    </w:p>
    <w:p w:rsidR="00A737EF" w:rsidRPr="00123D73" w:rsidRDefault="00A737EF" w:rsidP="00123D73">
      <w:pPr>
        <w:widowControl w:val="0"/>
        <w:numPr>
          <w:ilvl w:val="0"/>
          <w:numId w:val="2"/>
        </w:numPr>
        <w:ind w:left="720"/>
        <w:jc w:val="both"/>
        <w:rPr>
          <w:szCs w:val="24"/>
        </w:rPr>
      </w:pPr>
      <w:r w:rsidRPr="00123D73">
        <w:rPr>
          <w:szCs w:val="24"/>
        </w:rPr>
        <w:t xml:space="preserve">To under project sensitization to create awareness on the importance of improving vegetable production on improving livelihood of   Mvumoni Community </w:t>
      </w:r>
    </w:p>
    <w:p w:rsidR="00A737EF" w:rsidRPr="00123D73" w:rsidRDefault="00A737EF" w:rsidP="00123D73">
      <w:pPr>
        <w:widowControl w:val="0"/>
        <w:numPr>
          <w:ilvl w:val="0"/>
          <w:numId w:val="2"/>
        </w:numPr>
        <w:ind w:left="720"/>
        <w:jc w:val="both"/>
        <w:rPr>
          <w:szCs w:val="24"/>
        </w:rPr>
      </w:pPr>
      <w:r w:rsidRPr="00123D73">
        <w:rPr>
          <w:szCs w:val="24"/>
        </w:rPr>
        <w:t xml:space="preserve">To </w:t>
      </w:r>
      <w:r w:rsidR="0009088B" w:rsidRPr="00123D73">
        <w:rPr>
          <w:szCs w:val="24"/>
        </w:rPr>
        <w:t>organise</w:t>
      </w:r>
      <w:r w:rsidRPr="00123D73">
        <w:rPr>
          <w:szCs w:val="24"/>
        </w:rPr>
        <w:t xml:space="preserve"> resources from different stakeholders needed for the project implementation </w:t>
      </w:r>
    </w:p>
    <w:p w:rsidR="00A737EF" w:rsidRPr="00123D73" w:rsidRDefault="00A737EF" w:rsidP="00123D73">
      <w:pPr>
        <w:widowControl w:val="0"/>
        <w:numPr>
          <w:ilvl w:val="0"/>
          <w:numId w:val="2"/>
        </w:numPr>
        <w:ind w:left="720"/>
        <w:jc w:val="both"/>
        <w:rPr>
          <w:szCs w:val="24"/>
        </w:rPr>
      </w:pPr>
      <w:r w:rsidRPr="00123D73">
        <w:rPr>
          <w:szCs w:val="24"/>
        </w:rPr>
        <w:t xml:space="preserve">To facilitate the access of project tools and equipment for project implementation though appropriate procurement procedures </w:t>
      </w:r>
    </w:p>
    <w:p w:rsidR="00A737EF" w:rsidRPr="00123D73" w:rsidRDefault="00A737EF" w:rsidP="00123D73">
      <w:pPr>
        <w:widowControl w:val="0"/>
        <w:numPr>
          <w:ilvl w:val="0"/>
          <w:numId w:val="2"/>
        </w:numPr>
        <w:ind w:left="720"/>
        <w:jc w:val="both"/>
        <w:rPr>
          <w:szCs w:val="24"/>
        </w:rPr>
      </w:pPr>
      <w:r w:rsidRPr="00123D73">
        <w:rPr>
          <w:szCs w:val="24"/>
        </w:rPr>
        <w:t xml:space="preserve">To </w:t>
      </w:r>
      <w:r w:rsidR="0009088B" w:rsidRPr="00123D73">
        <w:rPr>
          <w:szCs w:val="24"/>
        </w:rPr>
        <w:t>simplify</w:t>
      </w:r>
      <w:r w:rsidRPr="00123D73">
        <w:rPr>
          <w:szCs w:val="24"/>
        </w:rPr>
        <w:t xml:space="preserve"> training to Mvumoni community and group leaders on managing and operating the project including monitoring and record keeping </w:t>
      </w:r>
    </w:p>
    <w:p w:rsidR="00A737EF" w:rsidRPr="00123D73" w:rsidRDefault="00A737EF" w:rsidP="00123D73">
      <w:pPr>
        <w:widowControl w:val="0"/>
        <w:numPr>
          <w:ilvl w:val="0"/>
          <w:numId w:val="2"/>
        </w:numPr>
        <w:ind w:left="720"/>
        <w:jc w:val="both"/>
        <w:rPr>
          <w:szCs w:val="24"/>
        </w:rPr>
      </w:pPr>
      <w:r w:rsidRPr="00123D73">
        <w:rPr>
          <w:szCs w:val="24"/>
        </w:rPr>
        <w:t>To facilitate market reliability in collaboration project management team.</w:t>
      </w:r>
    </w:p>
    <w:p w:rsidR="00A737EF" w:rsidRPr="00123D73" w:rsidRDefault="00A737EF" w:rsidP="00123D73">
      <w:pPr>
        <w:widowControl w:val="0"/>
        <w:numPr>
          <w:ilvl w:val="0"/>
          <w:numId w:val="2"/>
        </w:numPr>
        <w:ind w:left="720"/>
        <w:jc w:val="both"/>
        <w:rPr>
          <w:szCs w:val="24"/>
        </w:rPr>
      </w:pPr>
      <w:r w:rsidRPr="00123D73">
        <w:rPr>
          <w:szCs w:val="24"/>
        </w:rPr>
        <w:t xml:space="preserve">Support in establishing participatory monitoring and evaluation framework for the project </w:t>
      </w:r>
    </w:p>
    <w:p w:rsidR="00A737EF" w:rsidRPr="00123D73" w:rsidRDefault="00A737EF" w:rsidP="00123D73">
      <w:pPr>
        <w:widowControl w:val="0"/>
        <w:numPr>
          <w:ilvl w:val="0"/>
          <w:numId w:val="2"/>
        </w:numPr>
        <w:ind w:left="720"/>
        <w:jc w:val="both"/>
        <w:rPr>
          <w:szCs w:val="24"/>
        </w:rPr>
      </w:pPr>
      <w:r w:rsidRPr="00123D73">
        <w:rPr>
          <w:szCs w:val="24"/>
        </w:rPr>
        <w:t xml:space="preserve">Facilitate group a community on monitoring and evaluation training </w:t>
      </w:r>
    </w:p>
    <w:p w:rsidR="00A737EF" w:rsidRDefault="00A737EF" w:rsidP="00123D73">
      <w:pPr>
        <w:widowControl w:val="0"/>
        <w:numPr>
          <w:ilvl w:val="0"/>
          <w:numId w:val="2"/>
        </w:numPr>
        <w:ind w:left="720"/>
        <w:jc w:val="both"/>
        <w:rPr>
          <w:szCs w:val="24"/>
        </w:rPr>
      </w:pPr>
      <w:r w:rsidRPr="00123D73">
        <w:rPr>
          <w:szCs w:val="24"/>
        </w:rPr>
        <w:t>To ensure effective implementation participatory Monitoring and Evaluation system of the project.</w:t>
      </w:r>
    </w:p>
    <w:p w:rsidR="008A5391" w:rsidRPr="00123D73" w:rsidRDefault="008A5391" w:rsidP="008A5391">
      <w:pPr>
        <w:widowControl w:val="0"/>
        <w:ind w:left="720"/>
        <w:jc w:val="both"/>
        <w:rPr>
          <w:szCs w:val="24"/>
        </w:rPr>
      </w:pPr>
    </w:p>
    <w:p w:rsidR="00A737EF" w:rsidRPr="00123D73" w:rsidRDefault="00A737EF" w:rsidP="00123D73">
      <w:pPr>
        <w:widowControl w:val="0"/>
        <w:outlineLvl w:val="0"/>
        <w:rPr>
          <w:rFonts w:eastAsia="Times New Roman"/>
          <w:b/>
          <w:bCs/>
          <w:szCs w:val="24"/>
        </w:rPr>
      </w:pPr>
      <w:bookmarkStart w:id="184" w:name="_Toc88582722"/>
      <w:bookmarkStart w:id="185" w:name="_Toc119399910"/>
      <w:r w:rsidRPr="00123D73">
        <w:rPr>
          <w:rFonts w:eastAsia="Times New Roman"/>
          <w:b/>
          <w:bCs/>
          <w:szCs w:val="24"/>
        </w:rPr>
        <w:t>2.5 The Roles of the Host Organization</w:t>
      </w:r>
      <w:bookmarkEnd w:id="184"/>
      <w:bookmarkEnd w:id="185"/>
    </w:p>
    <w:p w:rsidR="00A737EF" w:rsidRPr="00123D73" w:rsidRDefault="00A737EF" w:rsidP="00123D73">
      <w:pPr>
        <w:widowControl w:val="0"/>
        <w:numPr>
          <w:ilvl w:val="1"/>
          <w:numId w:val="1"/>
        </w:numPr>
        <w:tabs>
          <w:tab w:val="clear" w:pos="1440"/>
        </w:tabs>
        <w:ind w:left="450" w:hanging="270"/>
        <w:jc w:val="both"/>
        <w:rPr>
          <w:szCs w:val="24"/>
        </w:rPr>
      </w:pPr>
      <w:r w:rsidRPr="00123D73">
        <w:rPr>
          <w:szCs w:val="24"/>
        </w:rPr>
        <w:t xml:space="preserve">To </w:t>
      </w:r>
      <w:r w:rsidR="0009088B" w:rsidRPr="00123D73">
        <w:rPr>
          <w:szCs w:val="24"/>
        </w:rPr>
        <w:t>appear</w:t>
      </w:r>
      <w:r w:rsidRPr="00123D73">
        <w:rPr>
          <w:szCs w:val="24"/>
        </w:rPr>
        <w:t xml:space="preserve"> capacity building programs including training.</w:t>
      </w:r>
    </w:p>
    <w:p w:rsidR="00A737EF" w:rsidRPr="00123D73" w:rsidRDefault="00A737EF" w:rsidP="00123D73">
      <w:pPr>
        <w:widowControl w:val="0"/>
        <w:numPr>
          <w:ilvl w:val="1"/>
          <w:numId w:val="1"/>
        </w:numPr>
        <w:tabs>
          <w:tab w:val="clear" w:pos="1440"/>
        </w:tabs>
        <w:ind w:left="450" w:hanging="270"/>
        <w:jc w:val="both"/>
        <w:rPr>
          <w:szCs w:val="24"/>
        </w:rPr>
      </w:pPr>
      <w:r w:rsidRPr="00123D73">
        <w:rPr>
          <w:szCs w:val="24"/>
        </w:rPr>
        <w:t xml:space="preserve">To </w:t>
      </w:r>
      <w:r w:rsidR="0009088B" w:rsidRPr="00123D73">
        <w:rPr>
          <w:szCs w:val="24"/>
        </w:rPr>
        <w:t>partake</w:t>
      </w:r>
      <w:r w:rsidRPr="00123D73">
        <w:rPr>
          <w:szCs w:val="24"/>
        </w:rPr>
        <w:t xml:space="preserve"> in the community sensitization on the project </w:t>
      </w:r>
    </w:p>
    <w:p w:rsidR="00A737EF" w:rsidRPr="00123D73" w:rsidRDefault="00A737EF" w:rsidP="00FF09AD">
      <w:pPr>
        <w:widowControl w:val="0"/>
        <w:numPr>
          <w:ilvl w:val="1"/>
          <w:numId w:val="1"/>
        </w:numPr>
        <w:tabs>
          <w:tab w:val="clear" w:pos="1440"/>
        </w:tabs>
        <w:spacing w:before="40"/>
        <w:ind w:left="461" w:hanging="274"/>
        <w:jc w:val="both"/>
        <w:rPr>
          <w:szCs w:val="24"/>
        </w:rPr>
      </w:pPr>
      <w:r w:rsidRPr="00123D73">
        <w:rPr>
          <w:szCs w:val="24"/>
        </w:rPr>
        <w:t xml:space="preserve">To </w:t>
      </w:r>
      <w:r w:rsidR="0009088B" w:rsidRPr="00123D73">
        <w:rPr>
          <w:szCs w:val="24"/>
        </w:rPr>
        <w:t>share</w:t>
      </w:r>
      <w:r w:rsidRPr="00123D73">
        <w:rPr>
          <w:szCs w:val="24"/>
        </w:rPr>
        <w:t xml:space="preserve"> in the project product marketing</w:t>
      </w:r>
    </w:p>
    <w:p w:rsidR="00A737EF" w:rsidRPr="00123D73" w:rsidRDefault="00A737EF" w:rsidP="00FF09AD">
      <w:pPr>
        <w:widowControl w:val="0"/>
        <w:numPr>
          <w:ilvl w:val="1"/>
          <w:numId w:val="1"/>
        </w:numPr>
        <w:tabs>
          <w:tab w:val="clear" w:pos="1440"/>
        </w:tabs>
        <w:spacing w:before="40"/>
        <w:ind w:left="461" w:hanging="274"/>
        <w:jc w:val="both"/>
        <w:rPr>
          <w:szCs w:val="24"/>
        </w:rPr>
      </w:pPr>
      <w:r w:rsidRPr="00123D73">
        <w:rPr>
          <w:szCs w:val="24"/>
        </w:rPr>
        <w:t xml:space="preserve">To ensure safe guard of all the project tools and equipment </w:t>
      </w:r>
    </w:p>
    <w:p w:rsidR="00A737EF" w:rsidRPr="00123D73" w:rsidRDefault="00A737EF" w:rsidP="00FF09AD">
      <w:pPr>
        <w:widowControl w:val="0"/>
        <w:numPr>
          <w:ilvl w:val="1"/>
          <w:numId w:val="1"/>
        </w:numPr>
        <w:tabs>
          <w:tab w:val="clear" w:pos="1440"/>
        </w:tabs>
        <w:spacing w:before="40"/>
        <w:ind w:left="461" w:hanging="274"/>
        <w:jc w:val="both"/>
        <w:rPr>
          <w:szCs w:val="24"/>
        </w:rPr>
      </w:pPr>
      <w:r w:rsidRPr="00123D73">
        <w:rPr>
          <w:szCs w:val="24"/>
        </w:rPr>
        <w:t xml:space="preserve">To </w:t>
      </w:r>
      <w:r w:rsidR="009E00A9" w:rsidRPr="00123D73">
        <w:rPr>
          <w:szCs w:val="24"/>
        </w:rPr>
        <w:t>chip in</w:t>
      </w:r>
      <w:r w:rsidRPr="00123D73">
        <w:rPr>
          <w:szCs w:val="24"/>
        </w:rPr>
        <w:t xml:space="preserve"> in the process of the project tool/equipment procurement. </w:t>
      </w:r>
    </w:p>
    <w:p w:rsidR="00A737EF" w:rsidRPr="00123D73" w:rsidRDefault="00A737EF" w:rsidP="00FF09AD">
      <w:pPr>
        <w:widowControl w:val="0"/>
        <w:numPr>
          <w:ilvl w:val="1"/>
          <w:numId w:val="1"/>
        </w:numPr>
        <w:tabs>
          <w:tab w:val="clear" w:pos="1440"/>
        </w:tabs>
        <w:spacing w:before="40"/>
        <w:ind w:left="461" w:hanging="274"/>
        <w:jc w:val="both"/>
        <w:rPr>
          <w:szCs w:val="24"/>
        </w:rPr>
      </w:pPr>
      <w:r w:rsidRPr="00123D73">
        <w:rPr>
          <w:szCs w:val="24"/>
        </w:rPr>
        <w:t xml:space="preserve">To </w:t>
      </w:r>
      <w:r w:rsidR="009E00A9" w:rsidRPr="00123D73">
        <w:rPr>
          <w:szCs w:val="24"/>
        </w:rPr>
        <w:t>confirm</w:t>
      </w:r>
      <w:r w:rsidRPr="00123D73">
        <w:rPr>
          <w:szCs w:val="24"/>
        </w:rPr>
        <w:t xml:space="preserve"> administrative activities throughout the project life.</w:t>
      </w:r>
    </w:p>
    <w:p w:rsidR="00A737EF" w:rsidRPr="00123D73" w:rsidRDefault="00A737EF" w:rsidP="00123D73">
      <w:pPr>
        <w:widowControl w:val="0"/>
        <w:numPr>
          <w:ilvl w:val="1"/>
          <w:numId w:val="1"/>
        </w:numPr>
        <w:tabs>
          <w:tab w:val="clear" w:pos="1440"/>
        </w:tabs>
        <w:ind w:left="450" w:hanging="270"/>
        <w:jc w:val="both"/>
        <w:rPr>
          <w:szCs w:val="24"/>
        </w:rPr>
      </w:pPr>
      <w:r w:rsidRPr="00123D73">
        <w:rPr>
          <w:szCs w:val="24"/>
        </w:rPr>
        <w:lastRenderedPageBreak/>
        <w:t xml:space="preserve">To ensure proper data collection and proper storage </w:t>
      </w:r>
    </w:p>
    <w:p w:rsidR="00A737EF" w:rsidRPr="00123D73" w:rsidRDefault="00A737EF" w:rsidP="00123D73">
      <w:pPr>
        <w:widowControl w:val="0"/>
        <w:numPr>
          <w:ilvl w:val="1"/>
          <w:numId w:val="1"/>
        </w:numPr>
        <w:tabs>
          <w:tab w:val="clear" w:pos="1440"/>
        </w:tabs>
        <w:ind w:left="450" w:hanging="270"/>
        <w:jc w:val="both"/>
        <w:rPr>
          <w:szCs w:val="24"/>
        </w:rPr>
      </w:pPr>
      <w:r w:rsidRPr="00123D73">
        <w:rPr>
          <w:szCs w:val="24"/>
        </w:rPr>
        <w:t xml:space="preserve">To </w:t>
      </w:r>
      <w:r w:rsidR="009E00A9" w:rsidRPr="00123D73">
        <w:rPr>
          <w:szCs w:val="24"/>
        </w:rPr>
        <w:t>warrant</w:t>
      </w:r>
      <w:r w:rsidRPr="00123D73">
        <w:rPr>
          <w:szCs w:val="24"/>
        </w:rPr>
        <w:t xml:space="preserve"> the progress report is provided at every interval as stipulated in monitoring and evaluation framework </w:t>
      </w:r>
    </w:p>
    <w:p w:rsidR="00A737EF" w:rsidRPr="00123D73" w:rsidRDefault="00A737EF" w:rsidP="00123D73">
      <w:pPr>
        <w:widowControl w:val="0"/>
        <w:numPr>
          <w:ilvl w:val="1"/>
          <w:numId w:val="1"/>
        </w:numPr>
        <w:tabs>
          <w:tab w:val="clear" w:pos="1440"/>
        </w:tabs>
        <w:ind w:left="450" w:hanging="270"/>
        <w:jc w:val="both"/>
        <w:rPr>
          <w:szCs w:val="24"/>
        </w:rPr>
      </w:pPr>
      <w:r w:rsidRPr="00123D73">
        <w:rPr>
          <w:szCs w:val="24"/>
        </w:rPr>
        <w:t xml:space="preserve">Participate in project evaluation </w:t>
      </w:r>
    </w:p>
    <w:p w:rsidR="00A737EF" w:rsidRPr="00123D73" w:rsidRDefault="00A737EF" w:rsidP="00123D73">
      <w:pPr>
        <w:widowControl w:val="0"/>
        <w:numPr>
          <w:ilvl w:val="1"/>
          <w:numId w:val="1"/>
        </w:numPr>
        <w:tabs>
          <w:tab w:val="clear" w:pos="1440"/>
        </w:tabs>
        <w:ind w:left="450" w:hanging="270"/>
        <w:jc w:val="both"/>
        <w:rPr>
          <w:szCs w:val="24"/>
        </w:rPr>
      </w:pPr>
      <w:r w:rsidRPr="00123D73">
        <w:rPr>
          <w:szCs w:val="24"/>
        </w:rPr>
        <w:t>To ensure the project sustainability</w:t>
      </w: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9B7486" w:rsidRPr="00123D73" w:rsidRDefault="009B7486" w:rsidP="00123D73">
      <w:pPr>
        <w:widowControl w:val="0"/>
        <w:rPr>
          <w:szCs w:val="24"/>
        </w:rPr>
      </w:pPr>
    </w:p>
    <w:p w:rsidR="005B7BCF" w:rsidRPr="00123D73" w:rsidRDefault="008A5391" w:rsidP="00123D73">
      <w:pPr>
        <w:widowControl w:val="0"/>
        <w:jc w:val="center"/>
        <w:outlineLvl w:val="0"/>
        <w:rPr>
          <w:rFonts w:eastAsia="Times New Roman"/>
          <w:b/>
          <w:bCs/>
          <w:szCs w:val="24"/>
        </w:rPr>
      </w:pPr>
      <w:r>
        <w:rPr>
          <w:rFonts w:eastAsia="Times New Roman"/>
          <w:b/>
          <w:bCs/>
          <w:szCs w:val="24"/>
        </w:rPr>
        <w:br w:type="page"/>
      </w:r>
      <w:bookmarkStart w:id="186" w:name="_Toc119399911"/>
      <w:r w:rsidR="005B7BCF" w:rsidRPr="00123D73">
        <w:rPr>
          <w:rFonts w:eastAsia="Times New Roman"/>
          <w:b/>
          <w:bCs/>
          <w:szCs w:val="24"/>
        </w:rPr>
        <w:lastRenderedPageBreak/>
        <w:t>CHAPTER THREE</w:t>
      </w:r>
      <w:bookmarkEnd w:id="186"/>
    </w:p>
    <w:p w:rsidR="005B7BCF" w:rsidRPr="00123D73" w:rsidRDefault="005B7BCF" w:rsidP="00123D73">
      <w:pPr>
        <w:widowControl w:val="0"/>
        <w:jc w:val="center"/>
        <w:outlineLvl w:val="0"/>
        <w:rPr>
          <w:rFonts w:eastAsia="Times New Roman"/>
          <w:b/>
          <w:bCs/>
          <w:szCs w:val="24"/>
        </w:rPr>
      </w:pPr>
      <w:bookmarkStart w:id="187" w:name="_Toc88582724"/>
      <w:bookmarkStart w:id="188" w:name="_Toc119399912"/>
      <w:r w:rsidRPr="00123D73">
        <w:rPr>
          <w:rFonts w:eastAsia="Times New Roman"/>
          <w:b/>
          <w:bCs/>
          <w:szCs w:val="24"/>
        </w:rPr>
        <w:t>LITERATURE REVIEW</w:t>
      </w:r>
      <w:bookmarkEnd w:id="187"/>
      <w:bookmarkEnd w:id="188"/>
    </w:p>
    <w:p w:rsidR="005B7BCF" w:rsidRPr="00123D73" w:rsidRDefault="008A5391" w:rsidP="00123D73">
      <w:pPr>
        <w:widowControl w:val="0"/>
        <w:outlineLvl w:val="0"/>
        <w:rPr>
          <w:rFonts w:eastAsia="Times New Roman"/>
          <w:b/>
          <w:bCs/>
          <w:szCs w:val="24"/>
        </w:rPr>
      </w:pPr>
      <w:bookmarkStart w:id="189" w:name="_Toc88582725"/>
      <w:bookmarkStart w:id="190" w:name="_Toc119399913"/>
      <w:r>
        <w:rPr>
          <w:rFonts w:eastAsia="Times New Roman"/>
          <w:b/>
          <w:bCs/>
          <w:szCs w:val="24"/>
        </w:rPr>
        <w:t>3.1</w:t>
      </w:r>
      <w:r w:rsidR="005B7BCF" w:rsidRPr="00123D73">
        <w:rPr>
          <w:rFonts w:eastAsia="Times New Roman"/>
          <w:b/>
          <w:bCs/>
          <w:szCs w:val="24"/>
        </w:rPr>
        <w:t xml:space="preserve"> </w:t>
      </w:r>
      <w:r w:rsidR="008B69F5" w:rsidRPr="00123D73">
        <w:rPr>
          <w:rFonts w:eastAsia="Times New Roman"/>
          <w:b/>
          <w:bCs/>
          <w:szCs w:val="24"/>
        </w:rPr>
        <w:t>Overview</w:t>
      </w:r>
      <w:bookmarkEnd w:id="189"/>
      <w:bookmarkEnd w:id="190"/>
    </w:p>
    <w:p w:rsidR="00A070FD" w:rsidRPr="00123D73" w:rsidRDefault="005B7BCF" w:rsidP="00123D73">
      <w:pPr>
        <w:widowControl w:val="0"/>
        <w:autoSpaceDE w:val="0"/>
        <w:autoSpaceDN w:val="0"/>
        <w:adjustRightInd w:val="0"/>
        <w:spacing w:afterLines="40"/>
        <w:ind w:right="26"/>
        <w:jc w:val="both"/>
        <w:rPr>
          <w:szCs w:val="24"/>
        </w:rPr>
      </w:pPr>
      <w:r w:rsidRPr="00123D73">
        <w:rPr>
          <w:szCs w:val="24"/>
        </w:rPr>
        <w:t xml:space="preserve">This chapter reviewed different literatures on all issues </w:t>
      </w:r>
      <w:r w:rsidR="002F12BD" w:rsidRPr="00123D73">
        <w:rPr>
          <w:szCs w:val="24"/>
        </w:rPr>
        <w:t>connected</w:t>
      </w:r>
      <w:r w:rsidRPr="00123D73">
        <w:rPr>
          <w:szCs w:val="24"/>
        </w:rPr>
        <w:t xml:space="preserve"> to Vegetable production reports on various projects as well as different policies that are related to Vegetable production in Tanzania. In this chapter there were theoretical </w:t>
      </w:r>
      <w:r w:rsidR="002F12BD" w:rsidRPr="00123D73">
        <w:rPr>
          <w:szCs w:val="24"/>
        </w:rPr>
        <w:t>evaluation</w:t>
      </w:r>
      <w:r w:rsidRPr="00123D73">
        <w:rPr>
          <w:szCs w:val="24"/>
        </w:rPr>
        <w:t xml:space="preserve"> which provide an understanding of a variety of concepts that are related to this topic. </w:t>
      </w:r>
    </w:p>
    <w:p w:rsidR="005B7BCF" w:rsidRPr="00123D73" w:rsidRDefault="005B7BCF" w:rsidP="00123D73">
      <w:pPr>
        <w:widowControl w:val="0"/>
        <w:autoSpaceDE w:val="0"/>
        <w:autoSpaceDN w:val="0"/>
        <w:adjustRightInd w:val="0"/>
        <w:spacing w:afterLines="40"/>
        <w:ind w:right="26"/>
        <w:jc w:val="both"/>
        <w:rPr>
          <w:szCs w:val="24"/>
        </w:rPr>
      </w:pPr>
      <w:r w:rsidRPr="00123D73">
        <w:rPr>
          <w:szCs w:val="24"/>
        </w:rPr>
        <w:t xml:space="preserve">Also, an empirical review which </w:t>
      </w:r>
      <w:r w:rsidR="00936377" w:rsidRPr="00123D73">
        <w:rPr>
          <w:szCs w:val="24"/>
        </w:rPr>
        <w:t>describe</w:t>
      </w:r>
      <w:r w:rsidRPr="00123D73">
        <w:rPr>
          <w:szCs w:val="24"/>
        </w:rPr>
        <w:t xml:space="preserve"> the work that was done by others in this area, and finally the policy </w:t>
      </w:r>
      <w:r w:rsidR="00936377" w:rsidRPr="00123D73">
        <w:rPr>
          <w:szCs w:val="24"/>
        </w:rPr>
        <w:t>appraisal</w:t>
      </w:r>
      <w:r w:rsidRPr="00123D73">
        <w:rPr>
          <w:szCs w:val="24"/>
        </w:rPr>
        <w:t xml:space="preserve">, analyses a number of policies related to poverty </w:t>
      </w:r>
      <w:r w:rsidR="002F12BD" w:rsidRPr="00123D73">
        <w:rPr>
          <w:szCs w:val="24"/>
        </w:rPr>
        <w:t>decrease</w:t>
      </w:r>
      <w:r w:rsidRPr="00123D73">
        <w:rPr>
          <w:szCs w:val="24"/>
        </w:rPr>
        <w:t xml:space="preserve"> strategies, community development and their </w:t>
      </w:r>
      <w:r w:rsidR="002F12BD" w:rsidRPr="00123D73">
        <w:rPr>
          <w:szCs w:val="24"/>
        </w:rPr>
        <w:t>useful</w:t>
      </w:r>
      <w:r w:rsidRPr="00123D73">
        <w:rPr>
          <w:szCs w:val="24"/>
        </w:rPr>
        <w:t xml:space="preserve"> relevance to development initiatives in worldwide including Tanzania.</w:t>
      </w:r>
    </w:p>
    <w:p w:rsidR="008A5391" w:rsidRPr="00DB514A" w:rsidRDefault="008A5391" w:rsidP="00123D73">
      <w:pPr>
        <w:widowControl w:val="0"/>
        <w:outlineLvl w:val="0"/>
        <w:rPr>
          <w:rFonts w:eastAsia="Times New Roman"/>
          <w:b/>
          <w:bCs/>
          <w:sz w:val="10"/>
          <w:szCs w:val="10"/>
        </w:rPr>
      </w:pPr>
    </w:p>
    <w:p w:rsidR="008B69F5" w:rsidRPr="00123D73" w:rsidRDefault="006832BE" w:rsidP="00123D73">
      <w:pPr>
        <w:widowControl w:val="0"/>
        <w:outlineLvl w:val="0"/>
        <w:rPr>
          <w:rFonts w:eastAsia="Times New Roman"/>
          <w:b/>
          <w:bCs/>
          <w:szCs w:val="24"/>
        </w:rPr>
      </w:pPr>
      <w:bookmarkStart w:id="191" w:name="_Toc119399914"/>
      <w:r w:rsidRPr="00123D73">
        <w:rPr>
          <w:rFonts w:eastAsia="Times New Roman"/>
          <w:b/>
          <w:bCs/>
          <w:szCs w:val="24"/>
        </w:rPr>
        <w:t>3.</w:t>
      </w:r>
      <w:r w:rsidR="008A5391">
        <w:rPr>
          <w:rFonts w:eastAsia="Times New Roman"/>
          <w:b/>
          <w:bCs/>
          <w:szCs w:val="24"/>
        </w:rPr>
        <w:t>2</w:t>
      </w:r>
      <w:r w:rsidRPr="00123D73">
        <w:rPr>
          <w:rFonts w:eastAsia="Times New Roman"/>
          <w:b/>
          <w:bCs/>
          <w:szCs w:val="24"/>
        </w:rPr>
        <w:t xml:space="preserve"> </w:t>
      </w:r>
      <w:r w:rsidR="004A539B" w:rsidRPr="00123D73">
        <w:rPr>
          <w:rFonts w:eastAsia="Times New Roman"/>
          <w:b/>
          <w:bCs/>
          <w:szCs w:val="24"/>
        </w:rPr>
        <w:t xml:space="preserve">Definition </w:t>
      </w:r>
      <w:r w:rsidR="00446D26" w:rsidRPr="00123D73">
        <w:rPr>
          <w:rFonts w:eastAsia="Times New Roman"/>
          <w:b/>
          <w:bCs/>
          <w:szCs w:val="24"/>
        </w:rPr>
        <w:t xml:space="preserve">of </w:t>
      </w:r>
      <w:r w:rsidR="008A5391" w:rsidRPr="00123D73">
        <w:rPr>
          <w:rFonts w:eastAsia="Times New Roman"/>
          <w:b/>
          <w:bCs/>
          <w:szCs w:val="24"/>
        </w:rPr>
        <w:t>Concepts</w:t>
      </w:r>
      <w:bookmarkEnd w:id="191"/>
    </w:p>
    <w:p w:rsidR="00636931" w:rsidRPr="00123D73" w:rsidRDefault="008A5391" w:rsidP="00123D73">
      <w:pPr>
        <w:widowControl w:val="0"/>
        <w:outlineLvl w:val="0"/>
        <w:rPr>
          <w:rFonts w:eastAsia="Times New Roman"/>
          <w:b/>
          <w:bCs/>
          <w:szCs w:val="24"/>
        </w:rPr>
      </w:pPr>
      <w:bookmarkStart w:id="192" w:name="_Toc119399915"/>
      <w:r>
        <w:rPr>
          <w:rFonts w:eastAsia="Times New Roman"/>
          <w:b/>
          <w:bCs/>
          <w:szCs w:val="24"/>
        </w:rPr>
        <w:t>3.2</w:t>
      </w:r>
      <w:r w:rsidR="006832BE" w:rsidRPr="00123D73">
        <w:rPr>
          <w:rFonts w:eastAsia="Times New Roman"/>
          <w:b/>
          <w:bCs/>
          <w:szCs w:val="24"/>
        </w:rPr>
        <w:t xml:space="preserve">.1 </w:t>
      </w:r>
      <w:r w:rsidR="00636931" w:rsidRPr="00123D73">
        <w:rPr>
          <w:rFonts w:eastAsia="Times New Roman"/>
          <w:b/>
          <w:bCs/>
          <w:szCs w:val="24"/>
        </w:rPr>
        <w:t>Vegetables</w:t>
      </w:r>
      <w:bookmarkEnd w:id="192"/>
      <w:r w:rsidR="00636931" w:rsidRPr="00123D73">
        <w:rPr>
          <w:rFonts w:eastAsia="Times New Roman"/>
          <w:b/>
          <w:bCs/>
          <w:szCs w:val="24"/>
        </w:rPr>
        <w:t xml:space="preserve"> </w:t>
      </w:r>
    </w:p>
    <w:p w:rsidR="00BC5377" w:rsidRDefault="009E3053" w:rsidP="00DB514A">
      <w:pPr>
        <w:widowControl w:val="0"/>
        <w:autoSpaceDE w:val="0"/>
        <w:autoSpaceDN w:val="0"/>
        <w:adjustRightInd w:val="0"/>
        <w:ind w:right="26"/>
        <w:jc w:val="both"/>
        <w:rPr>
          <w:szCs w:val="24"/>
        </w:rPr>
      </w:pPr>
      <w:r w:rsidRPr="00123D73">
        <w:rPr>
          <w:szCs w:val="24"/>
        </w:rPr>
        <w:t>Tyler (2011) defines vegetables as</w:t>
      </w:r>
      <w:r w:rsidR="00636931" w:rsidRPr="00123D73">
        <w:rPr>
          <w:szCs w:val="24"/>
        </w:rPr>
        <w:t xml:space="preserve"> parts of plants consumed by humans or other </w:t>
      </w:r>
      <w:r w:rsidRPr="00123D73">
        <w:rPr>
          <w:szCs w:val="24"/>
        </w:rPr>
        <w:t>organisms</w:t>
      </w:r>
      <w:r w:rsidR="00636931" w:rsidRPr="00123D73">
        <w:rPr>
          <w:szCs w:val="24"/>
        </w:rPr>
        <w:t xml:space="preserve"> as food. </w:t>
      </w:r>
      <w:r w:rsidR="001A0F15" w:rsidRPr="00123D73">
        <w:rPr>
          <w:szCs w:val="24"/>
        </w:rPr>
        <w:t xml:space="preserve">The original meaning is still frequently used to describe all plant material utilized for food, including flowers, fruits, stalks, leaves, roots, and seeds (Yerima, 2014). A different definition of the phrase is sometimes used arbitrarily, based on cultural and culinary traditions (Tening, 2014). Foods made from some plants that are fruits, flowers, nuts, and grains may not be included, although </w:t>
      </w:r>
      <w:r w:rsidR="00CA1CF8" w:rsidRPr="00123D73">
        <w:rPr>
          <w:szCs w:val="24"/>
        </w:rPr>
        <w:t>savoury</w:t>
      </w:r>
      <w:r w:rsidR="001A0F15" w:rsidRPr="00123D73">
        <w:rPr>
          <w:szCs w:val="24"/>
        </w:rPr>
        <w:t xml:space="preserve"> fruits like tomatoes and </w:t>
      </w:r>
      <w:r w:rsidR="00CA1CF8" w:rsidRPr="00123D73">
        <w:rPr>
          <w:szCs w:val="24"/>
        </w:rPr>
        <w:t>clementine</w:t>
      </w:r>
      <w:r w:rsidR="001A0F15" w:rsidRPr="00123D73">
        <w:rPr>
          <w:szCs w:val="24"/>
        </w:rPr>
        <w:t>, flowers like broccoli, and seeds like pulses are (Asongwe, 2014).</w:t>
      </w:r>
    </w:p>
    <w:p w:rsidR="008A5391" w:rsidRPr="00DB514A" w:rsidRDefault="008A5391" w:rsidP="00DB514A">
      <w:pPr>
        <w:widowControl w:val="0"/>
        <w:autoSpaceDE w:val="0"/>
        <w:autoSpaceDN w:val="0"/>
        <w:adjustRightInd w:val="0"/>
        <w:ind w:right="26"/>
        <w:jc w:val="both"/>
        <w:rPr>
          <w:sz w:val="10"/>
          <w:szCs w:val="10"/>
        </w:rPr>
      </w:pPr>
    </w:p>
    <w:p w:rsidR="00636931" w:rsidRPr="00123D73" w:rsidRDefault="006832BE" w:rsidP="00DB514A">
      <w:pPr>
        <w:widowControl w:val="0"/>
        <w:outlineLvl w:val="0"/>
        <w:rPr>
          <w:rFonts w:eastAsia="Times New Roman"/>
          <w:b/>
          <w:bCs/>
          <w:szCs w:val="24"/>
        </w:rPr>
      </w:pPr>
      <w:bookmarkStart w:id="193" w:name="_Toc119399916"/>
      <w:r w:rsidRPr="00123D73">
        <w:rPr>
          <w:rFonts w:eastAsia="Times New Roman"/>
          <w:b/>
          <w:bCs/>
          <w:szCs w:val="24"/>
        </w:rPr>
        <w:t>3.</w:t>
      </w:r>
      <w:r w:rsidR="008A5391">
        <w:rPr>
          <w:rFonts w:eastAsia="Times New Roman"/>
          <w:b/>
          <w:bCs/>
          <w:szCs w:val="24"/>
        </w:rPr>
        <w:t>2</w:t>
      </w:r>
      <w:r w:rsidRPr="00123D73">
        <w:rPr>
          <w:rFonts w:eastAsia="Times New Roman"/>
          <w:b/>
          <w:bCs/>
          <w:szCs w:val="24"/>
        </w:rPr>
        <w:t xml:space="preserve">.2 </w:t>
      </w:r>
      <w:r w:rsidR="00AA393A">
        <w:rPr>
          <w:rFonts w:eastAsia="Times New Roman"/>
          <w:b/>
          <w:bCs/>
          <w:szCs w:val="24"/>
        </w:rPr>
        <w:t>A C</w:t>
      </w:r>
      <w:r w:rsidR="00636931" w:rsidRPr="00123D73">
        <w:rPr>
          <w:rFonts w:eastAsia="Times New Roman"/>
          <w:b/>
          <w:bCs/>
          <w:szCs w:val="24"/>
        </w:rPr>
        <w:t>ommunity</w:t>
      </w:r>
      <w:bookmarkEnd w:id="193"/>
    </w:p>
    <w:p w:rsidR="00636931" w:rsidRPr="00123D73" w:rsidRDefault="00E97E1C" w:rsidP="008A5391">
      <w:pPr>
        <w:widowControl w:val="0"/>
        <w:autoSpaceDE w:val="0"/>
        <w:autoSpaceDN w:val="0"/>
        <w:adjustRightInd w:val="0"/>
        <w:ind w:right="26"/>
        <w:jc w:val="both"/>
        <w:rPr>
          <w:szCs w:val="24"/>
        </w:rPr>
      </w:pPr>
      <w:r w:rsidRPr="00123D73">
        <w:rPr>
          <w:szCs w:val="24"/>
        </w:rPr>
        <w:t xml:space="preserve"> I</w:t>
      </w:r>
      <w:r w:rsidR="00636931" w:rsidRPr="00123D73">
        <w:rPr>
          <w:szCs w:val="24"/>
        </w:rPr>
        <w:t xml:space="preserve">s a </w:t>
      </w:r>
      <w:hyperlink r:id="rId28" w:tooltip="Level of analysis" w:history="1">
        <w:r w:rsidR="00636931" w:rsidRPr="00123D73">
          <w:rPr>
            <w:szCs w:val="24"/>
          </w:rPr>
          <w:t>social unit</w:t>
        </w:r>
      </w:hyperlink>
      <w:r w:rsidR="00636931" w:rsidRPr="00123D73">
        <w:rPr>
          <w:szCs w:val="24"/>
        </w:rPr>
        <w:t xml:space="preserve"> (a group of living things) with </w:t>
      </w:r>
      <w:r w:rsidR="00446D26" w:rsidRPr="00123D73">
        <w:rPr>
          <w:szCs w:val="24"/>
        </w:rPr>
        <w:t>cohesion</w:t>
      </w:r>
      <w:r w:rsidR="00636931" w:rsidRPr="00123D73">
        <w:rPr>
          <w:szCs w:val="24"/>
        </w:rPr>
        <w:t xml:space="preserve"> such as </w:t>
      </w:r>
      <w:hyperlink r:id="rId29" w:tooltip="Place (geography)" w:history="1">
        <w:r w:rsidR="00636931" w:rsidRPr="00123D73">
          <w:rPr>
            <w:szCs w:val="24"/>
          </w:rPr>
          <w:t>place</w:t>
        </w:r>
      </w:hyperlink>
      <w:r w:rsidR="00636931" w:rsidRPr="00123D73">
        <w:rPr>
          <w:szCs w:val="24"/>
        </w:rPr>
        <w:t xml:space="preserve">, </w:t>
      </w:r>
      <w:hyperlink r:id="rId30" w:tooltip="Norm (social)" w:history="1">
        <w:r w:rsidR="00636931" w:rsidRPr="00123D73">
          <w:rPr>
            <w:szCs w:val="24"/>
          </w:rPr>
          <w:t>norms</w:t>
        </w:r>
      </w:hyperlink>
      <w:r w:rsidR="00636931" w:rsidRPr="00123D73">
        <w:rPr>
          <w:szCs w:val="24"/>
        </w:rPr>
        <w:t xml:space="preserve">, </w:t>
      </w:r>
      <w:hyperlink r:id="rId31" w:tooltip="Religion" w:history="1">
        <w:r w:rsidR="00636931" w:rsidRPr="00123D73">
          <w:rPr>
            <w:szCs w:val="24"/>
          </w:rPr>
          <w:t>religion</w:t>
        </w:r>
      </w:hyperlink>
      <w:r w:rsidR="00636931" w:rsidRPr="00123D73">
        <w:rPr>
          <w:szCs w:val="24"/>
        </w:rPr>
        <w:t xml:space="preserve">, </w:t>
      </w:r>
      <w:hyperlink r:id="rId32" w:tooltip="Values" w:history="1">
        <w:r w:rsidR="00636931" w:rsidRPr="00123D73">
          <w:rPr>
            <w:szCs w:val="24"/>
          </w:rPr>
          <w:t>values</w:t>
        </w:r>
      </w:hyperlink>
      <w:r w:rsidR="00636931" w:rsidRPr="00123D73">
        <w:rPr>
          <w:szCs w:val="24"/>
        </w:rPr>
        <w:t xml:space="preserve">, </w:t>
      </w:r>
      <w:hyperlink r:id="rId33" w:tooltip="Convention (norm)" w:history="1">
        <w:r w:rsidR="00636931" w:rsidRPr="00123D73">
          <w:rPr>
            <w:szCs w:val="24"/>
          </w:rPr>
          <w:t>customs</w:t>
        </w:r>
      </w:hyperlink>
      <w:r w:rsidR="00636931" w:rsidRPr="00123D73">
        <w:rPr>
          <w:szCs w:val="24"/>
        </w:rPr>
        <w:t xml:space="preserve">, or </w:t>
      </w:r>
      <w:hyperlink r:id="rId34" w:tooltip="Identity (social science)" w:history="1">
        <w:r w:rsidR="00446D26" w:rsidRPr="00123D73">
          <w:rPr>
            <w:szCs w:val="24"/>
          </w:rPr>
          <w:t>distinctiveness</w:t>
        </w:r>
      </w:hyperlink>
      <w:r w:rsidR="00446D26" w:rsidRPr="00123D73">
        <w:rPr>
          <w:szCs w:val="24"/>
        </w:rPr>
        <w:t xml:space="preserve">, </w:t>
      </w:r>
      <w:r w:rsidR="000329B6" w:rsidRPr="00123D73">
        <w:rPr>
          <w:szCs w:val="24"/>
        </w:rPr>
        <w:t>Moreki, (2011).</w:t>
      </w:r>
      <w:r w:rsidR="00636931" w:rsidRPr="00123D73">
        <w:rPr>
          <w:szCs w:val="24"/>
        </w:rPr>
        <w:t xml:space="preserve"> Communities may share a sense of </w:t>
      </w:r>
      <w:hyperlink r:id="rId35" w:tooltip="Place (geography)" w:history="1">
        <w:r w:rsidR="00636931" w:rsidRPr="00123D73">
          <w:rPr>
            <w:szCs w:val="24"/>
          </w:rPr>
          <w:t>place</w:t>
        </w:r>
      </w:hyperlink>
      <w:r w:rsidR="00636931" w:rsidRPr="00123D73">
        <w:rPr>
          <w:szCs w:val="24"/>
        </w:rPr>
        <w:t xml:space="preserve"> situated in a given geographical area (e.g. a country, village, town, or </w:t>
      </w:r>
      <w:r w:rsidR="008E5388" w:rsidRPr="00123D73">
        <w:rPr>
          <w:szCs w:val="24"/>
        </w:rPr>
        <w:t>neighborhood</w:t>
      </w:r>
      <w:r w:rsidR="00636931" w:rsidRPr="00123D73">
        <w:rPr>
          <w:szCs w:val="24"/>
        </w:rPr>
        <w:t>) or in virtual space through communication platforms</w:t>
      </w:r>
      <w:r w:rsidR="008A5391">
        <w:rPr>
          <w:szCs w:val="24"/>
        </w:rPr>
        <w:t xml:space="preserve"> </w:t>
      </w:r>
      <w:r w:rsidR="006A7833" w:rsidRPr="00123D73">
        <w:rPr>
          <w:szCs w:val="24"/>
        </w:rPr>
        <w:t>Rahman, Ahmmed, 2017.</w:t>
      </w:r>
      <w:r w:rsidR="00636931" w:rsidRPr="00123D73">
        <w:rPr>
          <w:szCs w:val="24"/>
        </w:rPr>
        <w:t xml:space="preserve"> Durable relations that extend beyond immediate genealogical ties also define a sense of community, important to their identity, practice, and roles in social </w:t>
      </w:r>
      <w:hyperlink r:id="rId36" w:tooltip="Institution" w:history="1">
        <w:r w:rsidR="00636931" w:rsidRPr="00123D73">
          <w:rPr>
            <w:szCs w:val="24"/>
          </w:rPr>
          <w:t>institutions</w:t>
        </w:r>
      </w:hyperlink>
      <w:r w:rsidR="00636931" w:rsidRPr="00123D73">
        <w:rPr>
          <w:szCs w:val="24"/>
        </w:rPr>
        <w:t xml:space="preserve"> such as family, home, work, government, society, or humanity at large</w:t>
      </w:r>
      <w:r w:rsidR="008A5391">
        <w:rPr>
          <w:szCs w:val="24"/>
        </w:rPr>
        <w:t xml:space="preserve"> </w:t>
      </w:r>
      <w:r w:rsidR="006A7833" w:rsidRPr="00123D73">
        <w:rPr>
          <w:szCs w:val="24"/>
        </w:rPr>
        <w:t>Howlider, (2017).</w:t>
      </w:r>
      <w:r w:rsidR="00636931" w:rsidRPr="00123D73">
        <w:rPr>
          <w:szCs w:val="24"/>
        </w:rPr>
        <w:t xml:space="preserve"> Although communities are usually small relative to personal social ties, "community" may also refer to large group affiliations such as </w:t>
      </w:r>
      <w:hyperlink r:id="rId37" w:tooltip="Nation" w:history="1">
        <w:r w:rsidR="00636931" w:rsidRPr="00123D73">
          <w:rPr>
            <w:szCs w:val="24"/>
          </w:rPr>
          <w:t>national communities</w:t>
        </w:r>
      </w:hyperlink>
      <w:r w:rsidR="00636931" w:rsidRPr="00123D73">
        <w:rPr>
          <w:szCs w:val="24"/>
        </w:rPr>
        <w:t xml:space="preserve">, </w:t>
      </w:r>
      <w:hyperlink r:id="rId38" w:tooltip="International community" w:history="1">
        <w:r w:rsidR="00636931" w:rsidRPr="00123D73">
          <w:rPr>
            <w:szCs w:val="24"/>
          </w:rPr>
          <w:t>international communities</w:t>
        </w:r>
      </w:hyperlink>
      <w:r w:rsidR="00636931" w:rsidRPr="00123D73">
        <w:rPr>
          <w:szCs w:val="24"/>
        </w:rPr>
        <w:t xml:space="preserve">, and </w:t>
      </w:r>
      <w:hyperlink r:id="rId39" w:tooltip="Virtual community" w:history="1">
        <w:r w:rsidR="00636931" w:rsidRPr="00123D73">
          <w:rPr>
            <w:szCs w:val="24"/>
          </w:rPr>
          <w:t>virtual communities</w:t>
        </w:r>
      </w:hyperlink>
      <w:r w:rsidR="00A070FD" w:rsidRPr="00123D73">
        <w:rPr>
          <w:szCs w:val="24"/>
        </w:rPr>
        <w:t>.</w:t>
      </w:r>
    </w:p>
    <w:p w:rsidR="005611CB" w:rsidRPr="00DB514A" w:rsidRDefault="005611CB" w:rsidP="008A5391">
      <w:pPr>
        <w:widowControl w:val="0"/>
        <w:autoSpaceDE w:val="0"/>
        <w:autoSpaceDN w:val="0"/>
        <w:adjustRightInd w:val="0"/>
        <w:ind w:right="26"/>
        <w:jc w:val="both"/>
        <w:rPr>
          <w:sz w:val="16"/>
          <w:szCs w:val="16"/>
        </w:rPr>
      </w:pPr>
    </w:p>
    <w:p w:rsidR="00636931" w:rsidRPr="00123D73" w:rsidRDefault="00DB514A" w:rsidP="008A5391">
      <w:pPr>
        <w:widowControl w:val="0"/>
        <w:outlineLvl w:val="0"/>
        <w:rPr>
          <w:rFonts w:eastAsia="Times New Roman"/>
          <w:b/>
          <w:bCs/>
          <w:szCs w:val="24"/>
        </w:rPr>
      </w:pPr>
      <w:bookmarkStart w:id="194" w:name="_Toc119399917"/>
      <w:r>
        <w:rPr>
          <w:rFonts w:eastAsia="Times New Roman"/>
          <w:b/>
          <w:bCs/>
          <w:szCs w:val="24"/>
        </w:rPr>
        <w:t>3.2</w:t>
      </w:r>
      <w:r w:rsidR="006832BE" w:rsidRPr="00123D73">
        <w:rPr>
          <w:rFonts w:eastAsia="Times New Roman"/>
          <w:b/>
          <w:bCs/>
          <w:szCs w:val="24"/>
        </w:rPr>
        <w:t xml:space="preserve">.3 </w:t>
      </w:r>
      <w:r w:rsidR="00636931" w:rsidRPr="00123D73">
        <w:rPr>
          <w:rFonts w:eastAsia="Times New Roman"/>
          <w:b/>
          <w:bCs/>
          <w:szCs w:val="24"/>
        </w:rPr>
        <w:t>Vulnerability</w:t>
      </w:r>
      <w:bookmarkEnd w:id="194"/>
      <w:r w:rsidR="00636931" w:rsidRPr="00123D73">
        <w:rPr>
          <w:rFonts w:eastAsia="Times New Roman"/>
          <w:b/>
          <w:bCs/>
          <w:szCs w:val="24"/>
        </w:rPr>
        <w:t xml:space="preserve"> </w:t>
      </w:r>
    </w:p>
    <w:p w:rsidR="00636931" w:rsidRPr="00123D73" w:rsidRDefault="00636931" w:rsidP="008A5391">
      <w:pPr>
        <w:widowControl w:val="0"/>
        <w:autoSpaceDE w:val="0"/>
        <w:autoSpaceDN w:val="0"/>
        <w:adjustRightInd w:val="0"/>
        <w:ind w:right="26"/>
        <w:jc w:val="both"/>
        <w:rPr>
          <w:szCs w:val="24"/>
        </w:rPr>
      </w:pPr>
      <w:r w:rsidRPr="00123D73">
        <w:rPr>
          <w:szCs w:val="24"/>
        </w:rPr>
        <w:t>refers to "the quality or state of being exposed to the possibility of being attacked or harmed, either physically or emotionally</w:t>
      </w:r>
      <w:r w:rsidR="00BD3DA7" w:rsidRPr="00123D73">
        <w:rPr>
          <w:szCs w:val="24"/>
        </w:rPr>
        <w:t xml:space="preserve">, </w:t>
      </w:r>
      <w:r w:rsidR="000329B6" w:rsidRPr="00123D73">
        <w:rPr>
          <w:szCs w:val="24"/>
        </w:rPr>
        <w:t>Petheram. (2011).</w:t>
      </w:r>
    </w:p>
    <w:p w:rsidR="005611CB" w:rsidRPr="00DB514A" w:rsidRDefault="005611CB" w:rsidP="008A5391">
      <w:pPr>
        <w:widowControl w:val="0"/>
        <w:autoSpaceDE w:val="0"/>
        <w:autoSpaceDN w:val="0"/>
        <w:adjustRightInd w:val="0"/>
        <w:ind w:right="26"/>
        <w:jc w:val="both"/>
        <w:rPr>
          <w:sz w:val="20"/>
          <w:szCs w:val="20"/>
        </w:rPr>
      </w:pPr>
    </w:p>
    <w:p w:rsidR="00A070FD" w:rsidRPr="00123D73" w:rsidRDefault="00DB514A" w:rsidP="008A5391">
      <w:pPr>
        <w:widowControl w:val="0"/>
        <w:outlineLvl w:val="0"/>
        <w:rPr>
          <w:rFonts w:eastAsia="Times New Roman"/>
          <w:b/>
          <w:bCs/>
          <w:szCs w:val="24"/>
        </w:rPr>
      </w:pPr>
      <w:bookmarkStart w:id="195" w:name="_Toc119399918"/>
      <w:r>
        <w:rPr>
          <w:rFonts w:eastAsia="Times New Roman"/>
          <w:b/>
          <w:bCs/>
          <w:szCs w:val="24"/>
        </w:rPr>
        <w:t>3.2</w:t>
      </w:r>
      <w:r w:rsidR="006832BE" w:rsidRPr="00123D73">
        <w:rPr>
          <w:rFonts w:eastAsia="Times New Roman"/>
          <w:b/>
          <w:bCs/>
          <w:szCs w:val="24"/>
        </w:rPr>
        <w:t xml:space="preserve">.4 </w:t>
      </w:r>
      <w:r w:rsidR="00A070FD" w:rsidRPr="00123D73">
        <w:rPr>
          <w:rFonts w:eastAsia="Times New Roman"/>
          <w:b/>
          <w:bCs/>
          <w:szCs w:val="24"/>
        </w:rPr>
        <w:t>Agriculture</w:t>
      </w:r>
      <w:bookmarkEnd w:id="195"/>
      <w:r w:rsidR="00A070FD" w:rsidRPr="00123D73">
        <w:rPr>
          <w:rFonts w:eastAsia="Times New Roman"/>
          <w:b/>
          <w:bCs/>
          <w:szCs w:val="24"/>
        </w:rPr>
        <w:t xml:space="preserve"> </w:t>
      </w:r>
    </w:p>
    <w:p w:rsidR="00A070FD" w:rsidRPr="00123D73" w:rsidRDefault="00A070FD" w:rsidP="008A5391">
      <w:pPr>
        <w:widowControl w:val="0"/>
        <w:autoSpaceDE w:val="0"/>
        <w:autoSpaceDN w:val="0"/>
        <w:adjustRightInd w:val="0"/>
        <w:ind w:right="26"/>
        <w:jc w:val="both"/>
        <w:rPr>
          <w:szCs w:val="24"/>
        </w:rPr>
      </w:pPr>
      <w:r w:rsidRPr="00123D73">
        <w:rPr>
          <w:szCs w:val="24"/>
        </w:rPr>
        <w:t xml:space="preserve">It is also called  </w:t>
      </w:r>
      <w:r w:rsidRPr="00123D73">
        <w:rPr>
          <w:bCs/>
          <w:szCs w:val="24"/>
        </w:rPr>
        <w:t>farming</w:t>
      </w:r>
      <w:r w:rsidRPr="00123D73">
        <w:rPr>
          <w:szCs w:val="24"/>
        </w:rPr>
        <w:t xml:space="preserve"> is the practice of cultivating </w:t>
      </w:r>
      <w:hyperlink r:id="rId40" w:tooltip="Plants" w:history="1">
        <w:r w:rsidRPr="00123D73">
          <w:rPr>
            <w:rStyle w:val="Hyperlink"/>
            <w:color w:val="auto"/>
            <w:szCs w:val="24"/>
            <w:u w:val="none"/>
          </w:rPr>
          <w:t>plants</w:t>
        </w:r>
      </w:hyperlink>
      <w:r w:rsidRPr="00123D73">
        <w:rPr>
          <w:szCs w:val="24"/>
        </w:rPr>
        <w:t xml:space="preserve"> and </w:t>
      </w:r>
      <w:hyperlink r:id="rId41" w:tooltip="Livestock" w:history="1">
        <w:r w:rsidRPr="00123D73">
          <w:rPr>
            <w:rStyle w:val="Hyperlink"/>
            <w:color w:val="auto"/>
            <w:szCs w:val="24"/>
            <w:u w:val="none"/>
          </w:rPr>
          <w:t>livestock</w:t>
        </w:r>
      </w:hyperlink>
      <w:r w:rsidR="000329B6" w:rsidRPr="00123D73">
        <w:rPr>
          <w:szCs w:val="24"/>
        </w:rPr>
        <w:t xml:space="preserve"> Tyler, (2011).</w:t>
      </w:r>
      <w:r w:rsidRPr="00123D73">
        <w:rPr>
          <w:szCs w:val="24"/>
        </w:rPr>
        <w:t xml:space="preserve">Agriculture was the key development in the rise of </w:t>
      </w:r>
      <w:hyperlink r:id="rId42" w:tooltip="Sedentism" w:history="1">
        <w:r w:rsidRPr="00123D73">
          <w:rPr>
            <w:rStyle w:val="Hyperlink"/>
            <w:color w:val="auto"/>
            <w:szCs w:val="24"/>
            <w:u w:val="none"/>
          </w:rPr>
          <w:t>sedentary</w:t>
        </w:r>
      </w:hyperlink>
      <w:r w:rsidR="00DB514A">
        <w:rPr>
          <w:szCs w:val="24"/>
        </w:rPr>
        <w:t xml:space="preserve"> </w:t>
      </w:r>
      <w:hyperlink r:id="rId43" w:tooltip="Human civilization" w:history="1">
        <w:r w:rsidRPr="00123D73">
          <w:rPr>
            <w:rStyle w:val="Hyperlink"/>
            <w:color w:val="auto"/>
            <w:szCs w:val="24"/>
            <w:u w:val="none"/>
          </w:rPr>
          <w:t>human civilization</w:t>
        </w:r>
      </w:hyperlink>
      <w:r w:rsidRPr="00123D73">
        <w:rPr>
          <w:szCs w:val="24"/>
        </w:rPr>
        <w:t xml:space="preserve">, whereby farming of </w:t>
      </w:r>
      <w:hyperlink r:id="rId44" w:tooltip="Domestication" w:history="1">
        <w:r w:rsidRPr="00123D73">
          <w:rPr>
            <w:rStyle w:val="Hyperlink"/>
            <w:color w:val="auto"/>
            <w:szCs w:val="24"/>
            <w:u w:val="none"/>
          </w:rPr>
          <w:t>domesticated</w:t>
        </w:r>
      </w:hyperlink>
      <w:r w:rsidRPr="00123D73">
        <w:rPr>
          <w:szCs w:val="24"/>
        </w:rPr>
        <w:t xml:space="preserve"> species created food </w:t>
      </w:r>
      <w:hyperlink r:id="rId45" w:tooltip="Economic surplus" w:history="1">
        <w:r w:rsidRPr="00123D73">
          <w:rPr>
            <w:rStyle w:val="Hyperlink"/>
            <w:color w:val="auto"/>
            <w:szCs w:val="24"/>
            <w:u w:val="none"/>
          </w:rPr>
          <w:t>surpluses</w:t>
        </w:r>
      </w:hyperlink>
      <w:r w:rsidRPr="00123D73">
        <w:rPr>
          <w:szCs w:val="24"/>
        </w:rPr>
        <w:t xml:space="preserve"> that enabled people to live in cities.</w:t>
      </w:r>
    </w:p>
    <w:p w:rsidR="00373917" w:rsidRPr="00DB514A" w:rsidRDefault="00373917" w:rsidP="008A5391">
      <w:pPr>
        <w:widowControl w:val="0"/>
        <w:autoSpaceDE w:val="0"/>
        <w:autoSpaceDN w:val="0"/>
        <w:adjustRightInd w:val="0"/>
        <w:ind w:right="26"/>
        <w:jc w:val="both"/>
        <w:rPr>
          <w:sz w:val="20"/>
          <w:szCs w:val="20"/>
        </w:rPr>
      </w:pPr>
    </w:p>
    <w:p w:rsidR="005B7BCF" w:rsidRPr="00123D73" w:rsidRDefault="005B7BCF" w:rsidP="008A5391">
      <w:pPr>
        <w:widowControl w:val="0"/>
        <w:outlineLvl w:val="0"/>
        <w:rPr>
          <w:rFonts w:eastAsia="Times New Roman"/>
          <w:b/>
          <w:bCs/>
          <w:szCs w:val="24"/>
        </w:rPr>
      </w:pPr>
      <w:bookmarkStart w:id="196" w:name="_Toc88582726"/>
      <w:bookmarkStart w:id="197" w:name="_Toc119399919"/>
      <w:r w:rsidRPr="00123D73">
        <w:rPr>
          <w:rFonts w:eastAsia="Times New Roman"/>
          <w:b/>
          <w:bCs/>
          <w:szCs w:val="24"/>
        </w:rPr>
        <w:t>3.</w:t>
      </w:r>
      <w:r w:rsidR="00DB514A">
        <w:rPr>
          <w:rFonts w:eastAsia="Times New Roman"/>
          <w:b/>
          <w:bCs/>
          <w:szCs w:val="24"/>
        </w:rPr>
        <w:t>3</w:t>
      </w:r>
      <w:r w:rsidRPr="00123D73">
        <w:rPr>
          <w:rFonts w:eastAsia="Times New Roman"/>
          <w:b/>
          <w:bCs/>
          <w:szCs w:val="24"/>
        </w:rPr>
        <w:t xml:space="preserve"> Theoretical </w:t>
      </w:r>
      <w:r w:rsidR="00DB514A" w:rsidRPr="00123D73">
        <w:rPr>
          <w:rFonts w:eastAsia="Times New Roman"/>
          <w:b/>
          <w:bCs/>
          <w:szCs w:val="24"/>
        </w:rPr>
        <w:t>Literature</w:t>
      </w:r>
      <w:bookmarkEnd w:id="196"/>
      <w:bookmarkEnd w:id="197"/>
    </w:p>
    <w:p w:rsidR="005B7BCF" w:rsidRPr="00123D73" w:rsidRDefault="005B7BCF" w:rsidP="008A5391">
      <w:pPr>
        <w:widowControl w:val="0"/>
        <w:tabs>
          <w:tab w:val="left" w:pos="5235"/>
        </w:tabs>
        <w:jc w:val="both"/>
        <w:rPr>
          <w:szCs w:val="24"/>
        </w:rPr>
      </w:pPr>
      <w:r w:rsidRPr="00123D73">
        <w:rPr>
          <w:szCs w:val="24"/>
        </w:rPr>
        <w:t xml:space="preserve">The study is looked in the perspective on Sustainable Livelihood Approach (SLA). SLA could be defined as ideas or actions intended to deal with a problem or situation starting from a set of hypotheses (Courtes 2008), it was developed by British </w:t>
      </w:r>
      <w:r w:rsidRPr="00123D73">
        <w:rPr>
          <w:szCs w:val="24"/>
        </w:rPr>
        <w:lastRenderedPageBreak/>
        <w:t>researchers in 1990s.  it is an approach used to.  It holistic approach involving various stakeholders to analyze challenges and opportunities affect community lives</w:t>
      </w:r>
    </w:p>
    <w:p w:rsidR="00DB514A" w:rsidRDefault="00DB514A" w:rsidP="008A5391">
      <w:pPr>
        <w:widowControl w:val="0"/>
        <w:autoSpaceDE w:val="0"/>
        <w:autoSpaceDN w:val="0"/>
        <w:adjustRightInd w:val="0"/>
        <w:jc w:val="both"/>
        <w:rPr>
          <w:szCs w:val="24"/>
        </w:rPr>
      </w:pPr>
    </w:p>
    <w:p w:rsidR="002D1B1B" w:rsidRDefault="005B7BCF" w:rsidP="008A5391">
      <w:pPr>
        <w:widowControl w:val="0"/>
        <w:autoSpaceDE w:val="0"/>
        <w:autoSpaceDN w:val="0"/>
        <w:adjustRightInd w:val="0"/>
        <w:jc w:val="both"/>
        <w:rPr>
          <w:szCs w:val="24"/>
        </w:rPr>
      </w:pPr>
      <w:r w:rsidRPr="00123D73">
        <w:rPr>
          <w:szCs w:val="24"/>
        </w:rPr>
        <w:t xml:space="preserve">The frame work composed of </w:t>
      </w:r>
      <w:r w:rsidR="00731090" w:rsidRPr="00123D73">
        <w:rPr>
          <w:szCs w:val="24"/>
        </w:rPr>
        <w:t>Wealth</w:t>
      </w:r>
      <w:r w:rsidR="00DB514A">
        <w:rPr>
          <w:szCs w:val="24"/>
        </w:rPr>
        <w:t xml:space="preserve"> </w:t>
      </w:r>
      <w:r w:rsidR="00731090" w:rsidRPr="00123D73">
        <w:rPr>
          <w:szCs w:val="24"/>
        </w:rPr>
        <w:t>Properties</w:t>
      </w:r>
      <w:r w:rsidRPr="00123D73">
        <w:rPr>
          <w:szCs w:val="24"/>
        </w:rPr>
        <w:t xml:space="preserve"> in the form of human capital, social capital, natural capital, physical capital, natural capital and financial capital</w:t>
      </w:r>
      <w:r w:rsidR="00BD3DA7" w:rsidRPr="00123D73">
        <w:rPr>
          <w:szCs w:val="24"/>
        </w:rPr>
        <w:t>, Ahmmed, (2017)</w:t>
      </w:r>
      <w:r w:rsidRPr="00123D73">
        <w:rPr>
          <w:szCs w:val="24"/>
        </w:rPr>
        <w:t xml:space="preserve"> Other component of SLA is Vulnerability context which consist of shocks, e.g., conflict, illnesses, floods, storms, droughts, pests, diseases; seasonality, e.g., prices and employment opportunities   and critical trends, e.g., demographic, environmental, economic, governance, and technological trends (Serrat, 2017) similar policies and intuitions   have a big role play nurturing the capital to move away the people from vulnerability. </w:t>
      </w:r>
    </w:p>
    <w:p w:rsidR="00DB514A" w:rsidRPr="00123D73" w:rsidRDefault="00DB514A" w:rsidP="008A5391">
      <w:pPr>
        <w:widowControl w:val="0"/>
        <w:autoSpaceDE w:val="0"/>
        <w:autoSpaceDN w:val="0"/>
        <w:adjustRightInd w:val="0"/>
        <w:jc w:val="both"/>
        <w:rPr>
          <w:szCs w:val="24"/>
        </w:rPr>
      </w:pPr>
    </w:p>
    <w:p w:rsidR="005B7BCF" w:rsidRPr="00123D73" w:rsidRDefault="005B7BCF" w:rsidP="00DB514A">
      <w:pPr>
        <w:widowControl w:val="0"/>
        <w:autoSpaceDE w:val="0"/>
        <w:autoSpaceDN w:val="0"/>
        <w:adjustRightInd w:val="0"/>
        <w:spacing w:before="40"/>
        <w:jc w:val="both"/>
        <w:rPr>
          <w:szCs w:val="24"/>
        </w:rPr>
      </w:pPr>
      <w:r w:rsidRPr="00123D73">
        <w:rPr>
          <w:szCs w:val="24"/>
        </w:rPr>
        <w:t>The last component of the SLA is Livelihood Strategies and Outcomes. It is the intervention set up to improve livelihood of the community based on    capital availability within the given social economic and political environment. The SLA is suitable to this research as concur with the study goal of improving the income of the community within their capacities such human, natural and institutional in their localities. More to that, the intervention is carried   out parallel with many others   and with a numbers of stakeholders</w:t>
      </w:r>
      <w:r w:rsidR="002D1B1B" w:rsidRPr="00123D73">
        <w:rPr>
          <w:szCs w:val="24"/>
        </w:rPr>
        <w:t xml:space="preserve">, </w:t>
      </w:r>
      <w:r w:rsidR="000329B6" w:rsidRPr="00123D73">
        <w:rPr>
          <w:szCs w:val="24"/>
        </w:rPr>
        <w:t>Moreki, (2011).</w:t>
      </w:r>
    </w:p>
    <w:p w:rsidR="005B7BCF" w:rsidRPr="00123D73" w:rsidRDefault="005B7BCF" w:rsidP="00DB514A">
      <w:pPr>
        <w:widowControl w:val="0"/>
        <w:autoSpaceDE w:val="0"/>
        <w:autoSpaceDN w:val="0"/>
        <w:adjustRightInd w:val="0"/>
        <w:spacing w:before="40"/>
        <w:jc w:val="both"/>
        <w:rPr>
          <w:szCs w:val="24"/>
        </w:rPr>
      </w:pPr>
    </w:p>
    <w:p w:rsidR="005B7BCF" w:rsidRPr="00123D73" w:rsidRDefault="00DB514A" w:rsidP="00DB514A">
      <w:pPr>
        <w:widowControl w:val="0"/>
        <w:spacing w:before="40"/>
        <w:outlineLvl w:val="0"/>
        <w:rPr>
          <w:rFonts w:eastAsia="Times New Roman"/>
          <w:b/>
          <w:bCs/>
          <w:szCs w:val="24"/>
        </w:rPr>
      </w:pPr>
      <w:bookmarkStart w:id="198" w:name="_Toc88582727"/>
      <w:bookmarkStart w:id="199" w:name="_Toc119399920"/>
      <w:r>
        <w:rPr>
          <w:rFonts w:eastAsia="Times New Roman"/>
          <w:b/>
          <w:bCs/>
          <w:szCs w:val="24"/>
        </w:rPr>
        <w:t>3.3</w:t>
      </w:r>
      <w:r w:rsidR="005B7BCF" w:rsidRPr="00123D73">
        <w:rPr>
          <w:rFonts w:eastAsia="Times New Roman"/>
          <w:b/>
          <w:bCs/>
          <w:szCs w:val="24"/>
        </w:rPr>
        <w:t xml:space="preserve">.1 Theories of </w:t>
      </w:r>
      <w:r w:rsidR="008A5C88" w:rsidRPr="00123D73">
        <w:rPr>
          <w:rFonts w:eastAsia="Times New Roman"/>
          <w:b/>
          <w:bCs/>
          <w:szCs w:val="24"/>
        </w:rPr>
        <w:t>Agriculture Development</w:t>
      </w:r>
      <w:bookmarkEnd w:id="198"/>
      <w:bookmarkEnd w:id="199"/>
    </w:p>
    <w:p w:rsidR="00FE2CCB" w:rsidRPr="00123D73" w:rsidRDefault="005B7BCF" w:rsidP="00DB514A">
      <w:pPr>
        <w:widowControl w:val="0"/>
        <w:autoSpaceDE w:val="0"/>
        <w:autoSpaceDN w:val="0"/>
        <w:adjustRightInd w:val="0"/>
        <w:spacing w:before="40"/>
        <w:jc w:val="both"/>
        <w:rPr>
          <w:szCs w:val="24"/>
        </w:rPr>
      </w:pPr>
      <w:r w:rsidRPr="00123D73">
        <w:rPr>
          <w:szCs w:val="24"/>
        </w:rPr>
        <w:t xml:space="preserve">The main aim of agricultural development is the improvement of material and social welfare of the people. Therefore, it is often seen as integrated approach to improving the environment and well-being of the people of the community. </w:t>
      </w:r>
    </w:p>
    <w:p w:rsidR="005B7BCF" w:rsidRPr="00123D73" w:rsidRDefault="00DB514A" w:rsidP="00123D73">
      <w:pPr>
        <w:widowControl w:val="0"/>
        <w:outlineLvl w:val="0"/>
        <w:rPr>
          <w:rFonts w:eastAsia="Times New Roman"/>
          <w:b/>
          <w:bCs/>
          <w:szCs w:val="24"/>
        </w:rPr>
      </w:pPr>
      <w:bookmarkStart w:id="200" w:name="_Toc88582728"/>
      <w:bookmarkStart w:id="201" w:name="_Toc119399921"/>
      <w:r>
        <w:rPr>
          <w:rFonts w:eastAsia="Times New Roman"/>
          <w:b/>
          <w:bCs/>
          <w:szCs w:val="24"/>
        </w:rPr>
        <w:lastRenderedPageBreak/>
        <w:t>3.3</w:t>
      </w:r>
      <w:r w:rsidR="005B7BCF" w:rsidRPr="00123D73">
        <w:rPr>
          <w:rFonts w:eastAsia="Times New Roman"/>
          <w:b/>
          <w:bCs/>
          <w:szCs w:val="24"/>
        </w:rPr>
        <w:t>.2 The Frontier Model</w:t>
      </w:r>
      <w:bookmarkEnd w:id="200"/>
      <w:bookmarkEnd w:id="201"/>
    </w:p>
    <w:p w:rsidR="005B7BCF" w:rsidRDefault="00EB19F8" w:rsidP="00123D73">
      <w:pPr>
        <w:widowControl w:val="0"/>
        <w:autoSpaceDE w:val="0"/>
        <w:autoSpaceDN w:val="0"/>
        <w:adjustRightInd w:val="0"/>
        <w:jc w:val="both"/>
        <w:rPr>
          <w:szCs w:val="24"/>
        </w:rPr>
      </w:pPr>
      <w:r w:rsidRPr="00123D73">
        <w:rPr>
          <w:szCs w:val="24"/>
        </w:rPr>
        <w:t xml:space="preserve">The theory was developed by Afriat in 1972, the theory is concerned with the </w:t>
      </w:r>
      <w:r w:rsidR="005B7BCF" w:rsidRPr="00123D73">
        <w:rPr>
          <w:szCs w:val="24"/>
        </w:rPr>
        <w:t>history expansion of the area cultivated or grazed in the western countries</w:t>
      </w:r>
      <w:r w:rsidRPr="00123D73">
        <w:rPr>
          <w:szCs w:val="24"/>
        </w:rPr>
        <w:t xml:space="preserve"> which  </w:t>
      </w:r>
      <w:r w:rsidR="005B7BCF" w:rsidRPr="00123D73">
        <w:rPr>
          <w:szCs w:val="24"/>
        </w:rPr>
        <w:t xml:space="preserve"> has represented the main way of increasing </w:t>
      </w:r>
      <w:r w:rsidRPr="00123D73">
        <w:rPr>
          <w:szCs w:val="24"/>
        </w:rPr>
        <w:t xml:space="preserve">Vegetable </w:t>
      </w:r>
      <w:r w:rsidR="005B7BCF" w:rsidRPr="00123D73">
        <w:rPr>
          <w:szCs w:val="24"/>
        </w:rPr>
        <w:t xml:space="preserve">agricultural production. However, the most dramatic example in western history was the opening up or creation of the new continents - North and South America and Australia - to European settlement during the 18th and 19th centuries. These countries of the new continents became increasingly important sources of food and agricultural raw materials for the metropolitan countries of the Western Europe. </w:t>
      </w:r>
    </w:p>
    <w:p w:rsidR="00DB514A" w:rsidRPr="00DB514A" w:rsidRDefault="00DB514A" w:rsidP="00123D73">
      <w:pPr>
        <w:widowControl w:val="0"/>
        <w:autoSpaceDE w:val="0"/>
        <w:autoSpaceDN w:val="0"/>
        <w:adjustRightInd w:val="0"/>
        <w:jc w:val="both"/>
        <w:rPr>
          <w:sz w:val="16"/>
          <w:szCs w:val="16"/>
        </w:rPr>
      </w:pPr>
    </w:p>
    <w:p w:rsidR="00DB514A" w:rsidRDefault="005B7BCF" w:rsidP="00123D73">
      <w:pPr>
        <w:widowControl w:val="0"/>
        <w:tabs>
          <w:tab w:val="left" w:pos="5235"/>
        </w:tabs>
        <w:jc w:val="both"/>
        <w:rPr>
          <w:szCs w:val="24"/>
        </w:rPr>
      </w:pPr>
      <w:r w:rsidRPr="00123D73">
        <w:rPr>
          <w:szCs w:val="24"/>
        </w:rPr>
        <w:t xml:space="preserve">In earlier times, similar processes had proceeded, though at a less dramatic pace, in the peasant and village economies of Europe, Asia and Africa. Intensification of land use in existing villages was followed by pioneer settlement, the establishment of new villages and the opening up of forest or jungle were a series of successive change from Neolithic forest fallow to system of shifting cultivation on bush and grass land fallowed first by short-fallow systems and in recent years by annual cropping. As regard to the above, where soil conditions were favorable, as in the great river basins and plains, the new villages gradually intensified their systems of cultivation. </w:t>
      </w:r>
    </w:p>
    <w:p w:rsidR="00DB514A" w:rsidRPr="00DB514A" w:rsidRDefault="00DB514A" w:rsidP="00123D73">
      <w:pPr>
        <w:widowControl w:val="0"/>
        <w:tabs>
          <w:tab w:val="left" w:pos="5235"/>
        </w:tabs>
        <w:jc w:val="both"/>
        <w:rPr>
          <w:sz w:val="16"/>
          <w:szCs w:val="16"/>
        </w:rPr>
      </w:pPr>
    </w:p>
    <w:p w:rsidR="005B7BCF" w:rsidRDefault="005B7BCF" w:rsidP="00123D73">
      <w:pPr>
        <w:widowControl w:val="0"/>
        <w:tabs>
          <w:tab w:val="left" w:pos="5235"/>
        </w:tabs>
        <w:jc w:val="both"/>
        <w:rPr>
          <w:szCs w:val="24"/>
        </w:rPr>
      </w:pPr>
      <w:r w:rsidRPr="00123D73">
        <w:rPr>
          <w:szCs w:val="24"/>
        </w:rPr>
        <w:t xml:space="preserve">While where soil resources were poor, as in many of the hill and upland areas, new areas were opened up to shifting cultivation or to nomadic grazing. As a result of rapid population growth, the model did not last, the limits to the frontier model were quickly reached. Crop yields were typically low- measured in terms of output per unit of seed rather than per unit of crop area. Output per hectare and per man hour tended to decline - except in the Delta areas such as in Egypt and South Asia, and the </w:t>
      </w:r>
      <w:r w:rsidRPr="00123D73">
        <w:rPr>
          <w:szCs w:val="24"/>
        </w:rPr>
        <w:lastRenderedPageBreak/>
        <w:t xml:space="preserve">wet rice area of East Asia. </w:t>
      </w:r>
    </w:p>
    <w:p w:rsidR="00DB514A" w:rsidRPr="00DB514A" w:rsidRDefault="00DB514A" w:rsidP="00123D73">
      <w:pPr>
        <w:widowControl w:val="0"/>
        <w:tabs>
          <w:tab w:val="left" w:pos="5235"/>
        </w:tabs>
        <w:jc w:val="both"/>
        <w:rPr>
          <w:sz w:val="16"/>
          <w:szCs w:val="16"/>
        </w:rPr>
      </w:pPr>
    </w:p>
    <w:p w:rsidR="005B7BCF" w:rsidRPr="00123D73" w:rsidRDefault="005B7BCF" w:rsidP="00123D73">
      <w:pPr>
        <w:widowControl w:val="0"/>
        <w:tabs>
          <w:tab w:val="left" w:pos="5235"/>
        </w:tabs>
        <w:jc w:val="both"/>
        <w:rPr>
          <w:szCs w:val="24"/>
        </w:rPr>
      </w:pPr>
      <w:r w:rsidRPr="00123D73">
        <w:rPr>
          <w:szCs w:val="24"/>
        </w:rPr>
        <w:t>In some areas, the result was to worsen the wretched conditions of the peasantry while there are relatively few remaining areas of the world where development along the lines of the frontier model will represent an efficient source of growth during the last quarter of the 20th century. The 1960s saw the “closing of the frontier” in most areas of South East Asia, in Latin America and Africa, the opening up of new lands awaits the development of technologies for all control of pests and diseases (such as the Tetse fly in Africa) or for the relation and maintenance of productivity of problem soil.</w:t>
      </w:r>
      <w:r w:rsidR="00EB19F8" w:rsidRPr="00123D73">
        <w:rPr>
          <w:szCs w:val="24"/>
        </w:rPr>
        <w:t xml:space="preserve"> The theory increased the understanding of Vegetable farming by providing the insight on how to practice marketing systems</w:t>
      </w:r>
      <w:r w:rsidR="00022140" w:rsidRPr="00123D73">
        <w:rPr>
          <w:szCs w:val="24"/>
        </w:rPr>
        <w:t>, Abdullah (2017).</w:t>
      </w:r>
    </w:p>
    <w:p w:rsidR="005B7BCF" w:rsidRPr="00DB514A" w:rsidRDefault="005B7BCF" w:rsidP="00123D73">
      <w:pPr>
        <w:widowControl w:val="0"/>
        <w:autoSpaceDE w:val="0"/>
        <w:autoSpaceDN w:val="0"/>
        <w:adjustRightInd w:val="0"/>
        <w:rPr>
          <w:sz w:val="20"/>
          <w:szCs w:val="20"/>
        </w:rPr>
      </w:pPr>
    </w:p>
    <w:p w:rsidR="00EB19F8" w:rsidRPr="00123D73" w:rsidRDefault="005B7BCF" w:rsidP="00123D73">
      <w:pPr>
        <w:widowControl w:val="0"/>
        <w:outlineLvl w:val="0"/>
        <w:rPr>
          <w:rStyle w:val="hgkelc"/>
          <w:b/>
          <w:szCs w:val="24"/>
        </w:rPr>
      </w:pPr>
      <w:bookmarkStart w:id="202" w:name="_Toc88582730"/>
      <w:bookmarkStart w:id="203" w:name="_Toc119399922"/>
      <w:r w:rsidRPr="00123D73">
        <w:rPr>
          <w:rFonts w:eastAsia="Times New Roman"/>
          <w:b/>
          <w:bCs/>
          <w:szCs w:val="24"/>
        </w:rPr>
        <w:t>3.</w:t>
      </w:r>
      <w:r w:rsidR="00DB514A">
        <w:rPr>
          <w:rFonts w:eastAsia="Times New Roman"/>
          <w:b/>
          <w:bCs/>
          <w:szCs w:val="24"/>
        </w:rPr>
        <w:t>3</w:t>
      </w:r>
      <w:r w:rsidRPr="00123D73">
        <w:rPr>
          <w:rFonts w:eastAsia="Times New Roman"/>
          <w:b/>
          <w:bCs/>
          <w:szCs w:val="24"/>
        </w:rPr>
        <w:t xml:space="preserve">.4 The </w:t>
      </w:r>
      <w:r w:rsidR="00EB19F8" w:rsidRPr="00123D73">
        <w:rPr>
          <w:rStyle w:val="hgkelc"/>
          <w:b/>
          <w:szCs w:val="24"/>
        </w:rPr>
        <w:t>Diffusion of Innovation (DOI) Theory</w:t>
      </w:r>
      <w:bookmarkEnd w:id="203"/>
    </w:p>
    <w:p w:rsidR="00DB514A" w:rsidRDefault="00964757" w:rsidP="00123D73">
      <w:pPr>
        <w:widowControl w:val="0"/>
        <w:jc w:val="both"/>
        <w:outlineLvl w:val="0"/>
        <w:rPr>
          <w:szCs w:val="24"/>
        </w:rPr>
      </w:pPr>
      <w:bookmarkStart w:id="204" w:name="_Toc119347395"/>
      <w:bookmarkStart w:id="205" w:name="_Toc119363916"/>
      <w:bookmarkStart w:id="206" w:name="_Toc119399923"/>
      <w:r w:rsidRPr="00123D73">
        <w:rPr>
          <w:rStyle w:val="hgkelc"/>
          <w:szCs w:val="24"/>
        </w:rPr>
        <w:t>The theory was developed</w:t>
      </w:r>
      <w:r w:rsidR="00EB19F8" w:rsidRPr="00123D73">
        <w:rPr>
          <w:rStyle w:val="hgkelc"/>
          <w:szCs w:val="24"/>
        </w:rPr>
        <w:t xml:space="preserve"> by E.M. Rogers in 1962, is </w:t>
      </w:r>
      <w:r w:rsidR="00EB19F8" w:rsidRPr="00123D73">
        <w:rPr>
          <w:rStyle w:val="hgkelc"/>
          <w:bCs/>
          <w:szCs w:val="24"/>
        </w:rPr>
        <w:t>one of the oldest social science theories</w:t>
      </w:r>
      <w:r w:rsidR="00EB19F8" w:rsidRPr="00123D73">
        <w:rPr>
          <w:rStyle w:val="hgkelc"/>
          <w:szCs w:val="24"/>
        </w:rPr>
        <w:t xml:space="preserve">. It originated in communication to explain how, over time, an idea or product gains momentum and diffuses (or spreads) through a specific population or social </w:t>
      </w:r>
      <w:bookmarkEnd w:id="202"/>
      <w:r w:rsidR="00022140" w:rsidRPr="00123D73">
        <w:rPr>
          <w:rStyle w:val="hgkelc"/>
          <w:szCs w:val="24"/>
        </w:rPr>
        <w:t>system</w:t>
      </w:r>
      <w:r w:rsidR="00022140" w:rsidRPr="00123D73">
        <w:rPr>
          <w:szCs w:val="24"/>
        </w:rPr>
        <w:t>. The</w:t>
      </w:r>
      <w:r w:rsidR="005B7BCF" w:rsidRPr="00123D73">
        <w:rPr>
          <w:szCs w:val="24"/>
        </w:rPr>
        <w:t xml:space="preserve"> diffusion approach to agricultural development rests on the empirical observation of substantial differences in land and labour productivity among farmers and regions. The route to agricultural development, in this view is through more effective dissemination of technical knowledge and a narrowing of the productivity differences among farmers and among regions.</w:t>
      </w:r>
      <w:bookmarkEnd w:id="205"/>
      <w:bookmarkEnd w:id="206"/>
      <w:r w:rsidR="005B7BCF" w:rsidRPr="00123D73">
        <w:rPr>
          <w:szCs w:val="24"/>
        </w:rPr>
        <w:t xml:space="preserve"> </w:t>
      </w:r>
    </w:p>
    <w:p w:rsidR="00DB514A" w:rsidRPr="00DB514A" w:rsidRDefault="00DB514A" w:rsidP="00123D73">
      <w:pPr>
        <w:widowControl w:val="0"/>
        <w:jc w:val="both"/>
        <w:outlineLvl w:val="0"/>
        <w:rPr>
          <w:sz w:val="20"/>
          <w:szCs w:val="20"/>
        </w:rPr>
      </w:pPr>
    </w:p>
    <w:p w:rsidR="005B7BCF" w:rsidRPr="00123D73" w:rsidRDefault="005B7BCF" w:rsidP="00DB514A">
      <w:pPr>
        <w:widowControl w:val="0"/>
        <w:jc w:val="both"/>
        <w:outlineLvl w:val="0"/>
        <w:rPr>
          <w:szCs w:val="24"/>
        </w:rPr>
      </w:pPr>
      <w:bookmarkStart w:id="207" w:name="_Toc119363917"/>
      <w:bookmarkStart w:id="208" w:name="_Toc119399924"/>
      <w:r w:rsidRPr="00123D73">
        <w:rPr>
          <w:szCs w:val="24"/>
        </w:rPr>
        <w:t>The diffusion of better husbandry practices was a major source of productivity growth even in pre-modern societies.</w:t>
      </w:r>
      <w:bookmarkEnd w:id="204"/>
      <w:r w:rsidRPr="00123D73">
        <w:rPr>
          <w:szCs w:val="24"/>
        </w:rPr>
        <w:t xml:space="preserve"> Before the development of modern agricultural research systems’ substantial effort was devoted to crop exploration and </w:t>
      </w:r>
      <w:r w:rsidRPr="00123D73">
        <w:rPr>
          <w:szCs w:val="24"/>
        </w:rPr>
        <w:lastRenderedPageBreak/>
        <w:t>introduction. Even in nations with well-developed agricultural research systems a significant effort is still devoted to the testing and refinement of farmers’ innovations and to testing and adaptation of exotic crop varieties and animal species. Model was developed emphasizing the relationship between diffusion rates and the personality, characteristics and educational accomplishments of farm operators</w:t>
      </w:r>
      <w:r w:rsidR="00F775C9" w:rsidRPr="00123D73">
        <w:rPr>
          <w:szCs w:val="24"/>
          <w:shd w:val="clear" w:color="auto" w:fill="FFFFFF"/>
        </w:rPr>
        <w:t>, Marsh, (2021).</w:t>
      </w:r>
      <w:bookmarkEnd w:id="207"/>
      <w:bookmarkEnd w:id="208"/>
    </w:p>
    <w:p w:rsidR="00DB514A" w:rsidRPr="00DB514A" w:rsidRDefault="00DB514A" w:rsidP="00123D73">
      <w:pPr>
        <w:widowControl w:val="0"/>
        <w:autoSpaceDE w:val="0"/>
        <w:autoSpaceDN w:val="0"/>
        <w:adjustRightInd w:val="0"/>
        <w:jc w:val="both"/>
        <w:rPr>
          <w:sz w:val="12"/>
          <w:szCs w:val="12"/>
        </w:rPr>
      </w:pPr>
    </w:p>
    <w:p w:rsidR="00DB514A" w:rsidRDefault="005B7BCF" w:rsidP="00123D73">
      <w:pPr>
        <w:widowControl w:val="0"/>
        <w:autoSpaceDE w:val="0"/>
        <w:autoSpaceDN w:val="0"/>
        <w:adjustRightInd w:val="0"/>
        <w:jc w:val="both"/>
        <w:rPr>
          <w:szCs w:val="24"/>
        </w:rPr>
      </w:pPr>
      <w:r w:rsidRPr="00123D73">
        <w:rPr>
          <w:szCs w:val="24"/>
        </w:rPr>
        <w:t>Diffusion model provides the major intellectual foundation of much of the research and extension effort in farm management and production economics since the emergence, in the later of the 19th century of agriculture economics as a separate sub discipline linking the agricultural sciences and economics. The developments that led to the establishment of active programs of farm management research and extension occurred at a time when experiment-station research was making only a modest contribution to agricultural productivity growth. A further contribution to the effective diffusion of known technology was provided by the research of rural sociologists on the diffusion process</w:t>
      </w:r>
      <w:r w:rsidR="00F775C9" w:rsidRPr="00123D73">
        <w:rPr>
          <w:szCs w:val="24"/>
          <w:shd w:val="clear" w:color="auto" w:fill="FFFFFF"/>
        </w:rPr>
        <w:t xml:space="preserve"> Marsh, (2021).</w:t>
      </w:r>
      <w:r w:rsidRPr="00123D73">
        <w:rPr>
          <w:szCs w:val="24"/>
        </w:rPr>
        <w:t xml:space="preserve"> </w:t>
      </w:r>
    </w:p>
    <w:p w:rsidR="00DB514A" w:rsidRPr="00DB514A" w:rsidRDefault="00DB514A" w:rsidP="00123D73">
      <w:pPr>
        <w:widowControl w:val="0"/>
        <w:autoSpaceDE w:val="0"/>
        <w:autoSpaceDN w:val="0"/>
        <w:adjustRightInd w:val="0"/>
        <w:jc w:val="both"/>
        <w:rPr>
          <w:sz w:val="10"/>
          <w:szCs w:val="10"/>
        </w:rPr>
      </w:pPr>
    </w:p>
    <w:p w:rsidR="00964757" w:rsidRPr="00123D73" w:rsidRDefault="005B7BCF" w:rsidP="00123D73">
      <w:pPr>
        <w:widowControl w:val="0"/>
        <w:autoSpaceDE w:val="0"/>
        <w:autoSpaceDN w:val="0"/>
        <w:adjustRightInd w:val="0"/>
        <w:jc w:val="both"/>
        <w:rPr>
          <w:szCs w:val="24"/>
        </w:rPr>
      </w:pPr>
      <w:r w:rsidRPr="00123D73">
        <w:rPr>
          <w:szCs w:val="24"/>
        </w:rPr>
        <w:t xml:space="preserve">The limitations of the diffusion model as a foundation for the design of agricultural development policies became increasingly apparent as technical assistance and community development programs, based explicitly or implicitly on the diffusion model, failed to generate either rapid modernization of traditional farms or rapid growth in agricultural output. </w:t>
      </w:r>
      <w:r w:rsidR="00964757" w:rsidRPr="00123D73">
        <w:rPr>
          <w:szCs w:val="24"/>
        </w:rPr>
        <w:t xml:space="preserve">The theory has been of the help that assisted the group in the process of establishment of active programs of farm management. It provided an advice if the farmers </w:t>
      </w:r>
      <w:r w:rsidR="003A29F7" w:rsidRPr="00123D73">
        <w:rPr>
          <w:szCs w:val="24"/>
        </w:rPr>
        <w:t>decide</w:t>
      </w:r>
      <w:r w:rsidR="00964757" w:rsidRPr="00123D73">
        <w:rPr>
          <w:szCs w:val="24"/>
        </w:rPr>
        <w:t xml:space="preserve"> to engage into research and extension programmes.</w:t>
      </w:r>
    </w:p>
    <w:p w:rsidR="005B7BCF" w:rsidRPr="00DB514A" w:rsidRDefault="005B7BCF" w:rsidP="00123D73">
      <w:pPr>
        <w:widowControl w:val="0"/>
        <w:autoSpaceDE w:val="0"/>
        <w:autoSpaceDN w:val="0"/>
        <w:adjustRightInd w:val="0"/>
        <w:rPr>
          <w:sz w:val="10"/>
          <w:szCs w:val="10"/>
        </w:rPr>
      </w:pPr>
    </w:p>
    <w:p w:rsidR="005B7BCF" w:rsidRPr="00123D73" w:rsidRDefault="00DB514A" w:rsidP="00123D73">
      <w:pPr>
        <w:widowControl w:val="0"/>
        <w:jc w:val="both"/>
        <w:outlineLvl w:val="0"/>
        <w:rPr>
          <w:rFonts w:eastAsia="Times New Roman"/>
          <w:b/>
          <w:bCs/>
          <w:szCs w:val="24"/>
        </w:rPr>
      </w:pPr>
      <w:bookmarkStart w:id="209" w:name="_Toc88582732"/>
      <w:bookmarkStart w:id="210" w:name="_Toc119399925"/>
      <w:r>
        <w:rPr>
          <w:rFonts w:eastAsia="Times New Roman"/>
          <w:b/>
          <w:bCs/>
          <w:szCs w:val="24"/>
        </w:rPr>
        <w:t>3.3</w:t>
      </w:r>
      <w:r w:rsidR="005B7BCF" w:rsidRPr="00123D73">
        <w:rPr>
          <w:rFonts w:eastAsia="Times New Roman"/>
          <w:b/>
          <w:bCs/>
          <w:szCs w:val="24"/>
        </w:rPr>
        <w:t xml:space="preserve">.6 The </w:t>
      </w:r>
      <w:r w:rsidRPr="00123D73">
        <w:rPr>
          <w:rFonts w:eastAsia="Times New Roman"/>
          <w:b/>
          <w:bCs/>
          <w:szCs w:val="24"/>
        </w:rPr>
        <w:t xml:space="preserve">Concept </w:t>
      </w:r>
      <w:r w:rsidR="005B7BCF" w:rsidRPr="00123D73">
        <w:rPr>
          <w:rFonts w:eastAsia="Times New Roman"/>
          <w:b/>
          <w:bCs/>
          <w:szCs w:val="24"/>
        </w:rPr>
        <w:t xml:space="preserve">of </w:t>
      </w:r>
      <w:r w:rsidRPr="00123D73">
        <w:rPr>
          <w:rFonts w:eastAsia="Times New Roman"/>
          <w:b/>
          <w:bCs/>
          <w:szCs w:val="24"/>
        </w:rPr>
        <w:t xml:space="preserve">Vegetable Farming </w:t>
      </w:r>
      <w:r w:rsidR="005B7BCF" w:rsidRPr="00123D73">
        <w:rPr>
          <w:rFonts w:eastAsia="Times New Roman"/>
          <w:b/>
          <w:bCs/>
          <w:szCs w:val="24"/>
        </w:rPr>
        <w:t xml:space="preserve">and </w:t>
      </w:r>
      <w:r w:rsidRPr="00123D73">
        <w:rPr>
          <w:rFonts w:eastAsia="Times New Roman"/>
          <w:b/>
          <w:bCs/>
          <w:szCs w:val="24"/>
        </w:rPr>
        <w:t>Production</w:t>
      </w:r>
      <w:bookmarkEnd w:id="209"/>
      <w:bookmarkEnd w:id="210"/>
    </w:p>
    <w:p w:rsidR="005B7BCF" w:rsidRDefault="000329B6" w:rsidP="00123D73">
      <w:pPr>
        <w:widowControl w:val="0"/>
        <w:jc w:val="both"/>
        <w:rPr>
          <w:rFonts w:eastAsia="Times New Roman"/>
          <w:szCs w:val="24"/>
          <w:lang w:eastAsia="en-GB"/>
        </w:rPr>
      </w:pPr>
      <w:r w:rsidRPr="00123D73">
        <w:rPr>
          <w:bCs/>
          <w:szCs w:val="24"/>
        </w:rPr>
        <w:t xml:space="preserve">Vegetable </w:t>
      </w:r>
      <w:r w:rsidR="00DB514A" w:rsidRPr="00123D73">
        <w:rPr>
          <w:bCs/>
          <w:szCs w:val="24"/>
        </w:rPr>
        <w:t>farming</w:t>
      </w:r>
      <w:r w:rsidR="00DB514A" w:rsidRPr="00123D73">
        <w:rPr>
          <w:szCs w:val="24"/>
        </w:rPr>
        <w:t xml:space="preserve"> refers</w:t>
      </w:r>
      <w:r w:rsidR="00630DAC" w:rsidRPr="00123D73">
        <w:rPr>
          <w:szCs w:val="24"/>
        </w:rPr>
        <w:t xml:space="preserve"> to </w:t>
      </w:r>
      <w:r w:rsidRPr="00123D73">
        <w:rPr>
          <w:szCs w:val="24"/>
        </w:rPr>
        <w:t xml:space="preserve">the growing of </w:t>
      </w:r>
      <w:r w:rsidR="00DB514A" w:rsidRPr="00123D73">
        <w:rPr>
          <w:szCs w:val="24"/>
        </w:rPr>
        <w:t>vegetables to</w:t>
      </w:r>
      <w:r w:rsidR="00630DAC" w:rsidRPr="00123D73">
        <w:rPr>
          <w:szCs w:val="24"/>
        </w:rPr>
        <w:t xml:space="preserve"> sustain</w:t>
      </w:r>
      <w:r w:rsidRPr="00123D73">
        <w:rPr>
          <w:szCs w:val="24"/>
        </w:rPr>
        <w:t xml:space="preserve"> human consumption</w:t>
      </w:r>
      <w:r w:rsidR="00DB514A">
        <w:rPr>
          <w:szCs w:val="24"/>
        </w:rPr>
        <w:t xml:space="preserve"> </w:t>
      </w:r>
      <w:r w:rsidR="00630DAC" w:rsidRPr="00123D73">
        <w:rPr>
          <w:szCs w:val="24"/>
          <w:shd w:val="clear" w:color="auto" w:fill="FFFFFF"/>
        </w:rPr>
        <w:lastRenderedPageBreak/>
        <w:t>(</w:t>
      </w:r>
      <w:r w:rsidR="006A26A7" w:rsidRPr="00123D73">
        <w:rPr>
          <w:szCs w:val="24"/>
          <w:shd w:val="clear" w:color="auto" w:fill="FFFFFF"/>
        </w:rPr>
        <w:t xml:space="preserve">Gerny, 2021). </w:t>
      </w:r>
      <w:r w:rsidR="00630DAC" w:rsidRPr="00123D73">
        <w:rPr>
          <w:szCs w:val="24"/>
          <w:shd w:val="clear" w:color="auto" w:fill="FFFFFF"/>
        </w:rPr>
        <w:t xml:space="preserve">It is also </w:t>
      </w:r>
      <w:r w:rsidR="005B7BCF" w:rsidRPr="00123D73">
        <w:rPr>
          <w:rFonts w:eastAsia="Times New Roman"/>
          <w:szCs w:val="24"/>
          <w:lang w:eastAsia="en-GB"/>
        </w:rPr>
        <w:t xml:space="preserve">growing of </w:t>
      </w:r>
      <w:hyperlink r:id="rId46" w:history="1">
        <w:r w:rsidR="005B7BCF" w:rsidRPr="00123D73">
          <w:rPr>
            <w:rFonts w:eastAsia="Times New Roman"/>
            <w:szCs w:val="24"/>
            <w:lang w:eastAsia="en-GB"/>
          </w:rPr>
          <w:t>vegetable</w:t>
        </w:r>
      </w:hyperlink>
      <w:r w:rsidR="005B7BCF" w:rsidRPr="00123D73">
        <w:rPr>
          <w:rFonts w:eastAsia="Times New Roman"/>
          <w:szCs w:val="24"/>
          <w:lang w:eastAsia="en-GB"/>
        </w:rPr>
        <w:t xml:space="preserve"> crops</w:t>
      </w:r>
      <w:r w:rsidR="00630DAC" w:rsidRPr="00123D73">
        <w:rPr>
          <w:rFonts w:eastAsia="Times New Roman"/>
          <w:szCs w:val="24"/>
          <w:lang w:eastAsia="en-GB"/>
        </w:rPr>
        <w:t xml:space="preserve"> purposely</w:t>
      </w:r>
      <w:r w:rsidR="005B7BCF" w:rsidRPr="00123D73">
        <w:rPr>
          <w:rFonts w:eastAsia="Times New Roman"/>
          <w:szCs w:val="24"/>
          <w:lang w:eastAsia="en-GB"/>
        </w:rPr>
        <w:t xml:space="preserve"> for use as human food</w:t>
      </w:r>
      <w:r w:rsidR="006A26A7" w:rsidRPr="00123D73">
        <w:rPr>
          <w:rFonts w:eastAsia="Times New Roman"/>
          <w:szCs w:val="24"/>
          <w:lang w:eastAsia="en-GB"/>
        </w:rPr>
        <w:t xml:space="preserve">. </w:t>
      </w:r>
      <w:r w:rsidR="00630DAC" w:rsidRPr="00123D73">
        <w:rPr>
          <w:rFonts w:eastAsia="Times New Roman"/>
          <w:szCs w:val="24"/>
          <w:lang w:eastAsia="en-GB"/>
        </w:rPr>
        <w:t>In its broadest sense, t</w:t>
      </w:r>
      <w:r w:rsidR="005B7BCF" w:rsidRPr="00123D73">
        <w:rPr>
          <w:rFonts w:eastAsia="Times New Roman"/>
          <w:szCs w:val="24"/>
          <w:lang w:eastAsia="en-GB"/>
        </w:rPr>
        <w:t xml:space="preserve">he term vegetable </w:t>
      </w:r>
      <w:r w:rsidR="00630DAC" w:rsidRPr="00123D73">
        <w:rPr>
          <w:rFonts w:eastAsia="Times New Roman"/>
          <w:szCs w:val="24"/>
          <w:lang w:eastAsia="en-GB"/>
        </w:rPr>
        <w:t>is</w:t>
      </w:r>
      <w:r w:rsidR="005B7BCF" w:rsidRPr="00123D73">
        <w:rPr>
          <w:rFonts w:eastAsia="Times New Roman"/>
          <w:szCs w:val="24"/>
          <w:lang w:eastAsia="en-GB"/>
        </w:rPr>
        <w:t xml:space="preserve"> any kind of </w:t>
      </w:r>
      <w:hyperlink r:id="rId47" w:history="1">
        <w:r w:rsidR="005B7BCF" w:rsidRPr="00123D73">
          <w:rPr>
            <w:rFonts w:eastAsia="Times New Roman"/>
            <w:szCs w:val="24"/>
            <w:lang w:eastAsia="en-GB"/>
          </w:rPr>
          <w:t>plant</w:t>
        </w:r>
      </w:hyperlink>
      <w:r w:rsidR="005B7BCF" w:rsidRPr="00123D73">
        <w:rPr>
          <w:rFonts w:eastAsia="Times New Roman"/>
          <w:szCs w:val="24"/>
          <w:lang w:eastAsia="en-GB"/>
        </w:rPr>
        <w:t xml:space="preserve"> life or product</w:t>
      </w:r>
      <w:r w:rsidR="00630DAC" w:rsidRPr="00123D73">
        <w:rPr>
          <w:rFonts w:eastAsia="Times New Roman"/>
          <w:szCs w:val="24"/>
          <w:lang w:eastAsia="en-GB"/>
        </w:rPr>
        <w:t>. In this study,</w:t>
      </w:r>
      <w:r w:rsidR="005B7BCF" w:rsidRPr="00123D73">
        <w:rPr>
          <w:rFonts w:eastAsia="Times New Roman"/>
          <w:szCs w:val="24"/>
          <w:lang w:eastAsia="en-GB"/>
        </w:rPr>
        <w:t xml:space="preserve"> in the narrower sense however, refers to the fresh, edible portion of a herbaceous plant consumed in either raw or cooked form.</w:t>
      </w:r>
      <w:r w:rsidR="00DB514A">
        <w:rPr>
          <w:rFonts w:eastAsia="Times New Roman"/>
          <w:szCs w:val="24"/>
          <w:lang w:eastAsia="en-GB"/>
        </w:rPr>
        <w:t xml:space="preserve"> </w:t>
      </w:r>
      <w:r w:rsidR="005B7BCF" w:rsidRPr="00123D73">
        <w:rPr>
          <w:rFonts w:eastAsia="Times New Roman"/>
          <w:szCs w:val="24"/>
          <w:lang w:eastAsia="en-GB"/>
        </w:rPr>
        <w:t xml:space="preserve">The edible portion may be </w:t>
      </w:r>
      <w:r w:rsidR="00630DAC" w:rsidRPr="00123D73">
        <w:rPr>
          <w:rFonts w:eastAsia="Times New Roman"/>
          <w:szCs w:val="24"/>
          <w:lang w:eastAsia="en-GB"/>
        </w:rPr>
        <w:t xml:space="preserve">a tuber or storage stem, such as </w:t>
      </w:r>
      <w:hyperlink r:id="rId48" w:history="1">
        <w:r w:rsidR="00630DAC" w:rsidRPr="00123D73">
          <w:rPr>
            <w:rFonts w:eastAsia="Times New Roman"/>
            <w:szCs w:val="24"/>
            <w:lang w:eastAsia="en-GB"/>
          </w:rPr>
          <w:t>potato</w:t>
        </w:r>
      </w:hyperlink>
      <w:r w:rsidR="00630DAC" w:rsidRPr="00123D73">
        <w:rPr>
          <w:rFonts w:eastAsia="Times New Roman"/>
          <w:szCs w:val="24"/>
          <w:lang w:eastAsia="en-GB"/>
        </w:rPr>
        <w:t xml:space="preserve"> and taro; </w:t>
      </w:r>
      <w:r w:rsidR="005B7BCF" w:rsidRPr="00123D73">
        <w:rPr>
          <w:rFonts w:eastAsia="Times New Roman"/>
          <w:szCs w:val="24"/>
          <w:lang w:eastAsia="en-GB"/>
        </w:rPr>
        <w:t xml:space="preserve">a root, such as rutabaga, </w:t>
      </w:r>
      <w:hyperlink r:id="rId49" w:history="1">
        <w:r w:rsidR="005B7BCF" w:rsidRPr="00123D73">
          <w:rPr>
            <w:rFonts w:eastAsia="Times New Roman"/>
            <w:szCs w:val="24"/>
            <w:lang w:eastAsia="en-GB"/>
          </w:rPr>
          <w:t>carrot</w:t>
        </w:r>
      </w:hyperlink>
      <w:r w:rsidR="005B7BCF" w:rsidRPr="00123D73">
        <w:rPr>
          <w:rFonts w:eastAsia="Times New Roman"/>
          <w:szCs w:val="24"/>
          <w:lang w:eastAsia="en-GB"/>
        </w:rPr>
        <w:t xml:space="preserve">, and </w:t>
      </w:r>
      <w:hyperlink r:id="rId50" w:history="1">
        <w:r w:rsidR="005B7BCF" w:rsidRPr="00123D73">
          <w:rPr>
            <w:rFonts w:eastAsia="Times New Roman"/>
            <w:szCs w:val="24"/>
            <w:lang w:eastAsia="en-GB"/>
          </w:rPr>
          <w:t>sweet potato</w:t>
        </w:r>
      </w:hyperlink>
      <w:r w:rsidR="005B7BCF" w:rsidRPr="00123D73">
        <w:rPr>
          <w:rFonts w:eastAsia="Times New Roman"/>
          <w:szCs w:val="24"/>
          <w:lang w:eastAsia="en-GB"/>
        </w:rPr>
        <w:t xml:space="preserve">; </w:t>
      </w:r>
      <w:r w:rsidR="00630DAC" w:rsidRPr="00123D73">
        <w:rPr>
          <w:rFonts w:eastAsia="Times New Roman"/>
          <w:szCs w:val="24"/>
          <w:lang w:eastAsia="en-GB"/>
        </w:rPr>
        <w:t xml:space="preserve">a bud, such as </w:t>
      </w:r>
      <w:hyperlink r:id="rId51" w:history="1">
        <w:r w:rsidR="00630DAC" w:rsidRPr="00123D73">
          <w:rPr>
            <w:rFonts w:eastAsia="Times New Roman"/>
            <w:szCs w:val="24"/>
            <w:lang w:eastAsia="en-GB"/>
          </w:rPr>
          <w:t>brussels sprouts</w:t>
        </w:r>
      </w:hyperlink>
      <w:r w:rsidR="00630DAC" w:rsidRPr="00123D73">
        <w:rPr>
          <w:rFonts w:eastAsia="Times New Roman"/>
          <w:szCs w:val="24"/>
          <w:lang w:eastAsia="en-GB"/>
        </w:rPr>
        <w:t xml:space="preserve">; </w:t>
      </w:r>
      <w:r w:rsidR="005B7BCF" w:rsidRPr="00123D73">
        <w:rPr>
          <w:rFonts w:eastAsia="Times New Roman"/>
          <w:szCs w:val="24"/>
          <w:lang w:eastAsia="en-GB"/>
        </w:rPr>
        <w:t xml:space="preserve">the stem, as in </w:t>
      </w:r>
      <w:hyperlink r:id="rId52" w:history="1">
        <w:r w:rsidR="005B7BCF" w:rsidRPr="00123D73">
          <w:rPr>
            <w:rFonts w:eastAsia="Times New Roman"/>
            <w:szCs w:val="24"/>
            <w:lang w:eastAsia="en-GB"/>
          </w:rPr>
          <w:t>asparagus</w:t>
        </w:r>
      </w:hyperlink>
      <w:r w:rsidR="005B7BCF" w:rsidRPr="00123D73">
        <w:rPr>
          <w:rFonts w:eastAsia="Times New Roman"/>
          <w:szCs w:val="24"/>
          <w:lang w:eastAsia="en-GB"/>
        </w:rPr>
        <w:t xml:space="preserve"> and kohlrabi; </w:t>
      </w:r>
      <w:r w:rsidR="00630DAC" w:rsidRPr="00123D73">
        <w:rPr>
          <w:rFonts w:eastAsia="Times New Roman"/>
          <w:szCs w:val="24"/>
          <w:lang w:eastAsia="en-GB"/>
        </w:rPr>
        <w:t xml:space="preserve">a leaf, such as </w:t>
      </w:r>
      <w:hyperlink r:id="rId53" w:history="1">
        <w:r w:rsidR="00630DAC" w:rsidRPr="00123D73">
          <w:rPr>
            <w:rFonts w:eastAsia="Times New Roman"/>
            <w:szCs w:val="24"/>
            <w:lang w:eastAsia="en-GB"/>
          </w:rPr>
          <w:t>cabbage</w:t>
        </w:r>
      </w:hyperlink>
      <w:r w:rsidR="00630DAC" w:rsidRPr="00123D73">
        <w:rPr>
          <w:rFonts w:eastAsia="Times New Roman"/>
          <w:szCs w:val="24"/>
          <w:lang w:eastAsia="en-GB"/>
        </w:rPr>
        <w:t xml:space="preserve">, </w:t>
      </w:r>
      <w:hyperlink r:id="rId54" w:history="1">
        <w:r w:rsidR="00630DAC" w:rsidRPr="00123D73">
          <w:rPr>
            <w:rFonts w:eastAsia="Times New Roman"/>
            <w:szCs w:val="24"/>
            <w:lang w:eastAsia="en-GB"/>
          </w:rPr>
          <w:t>lettuce</w:t>
        </w:r>
      </w:hyperlink>
      <w:r w:rsidR="00630DAC" w:rsidRPr="00123D73">
        <w:rPr>
          <w:rFonts w:eastAsia="Times New Roman"/>
          <w:szCs w:val="24"/>
          <w:lang w:eastAsia="en-GB"/>
        </w:rPr>
        <w:t xml:space="preserve">, </w:t>
      </w:r>
      <w:hyperlink r:id="rId55" w:history="1">
        <w:r w:rsidR="00630DAC" w:rsidRPr="00123D73">
          <w:rPr>
            <w:rFonts w:eastAsia="Times New Roman"/>
            <w:szCs w:val="24"/>
            <w:lang w:eastAsia="en-GB"/>
          </w:rPr>
          <w:t>parsley</w:t>
        </w:r>
      </w:hyperlink>
      <w:r w:rsidR="00630DAC" w:rsidRPr="00123D73">
        <w:rPr>
          <w:rFonts w:eastAsia="Times New Roman"/>
          <w:szCs w:val="24"/>
          <w:lang w:eastAsia="en-GB"/>
        </w:rPr>
        <w:t xml:space="preserve">, </w:t>
      </w:r>
      <w:hyperlink r:id="rId56" w:history="1">
        <w:r w:rsidR="00630DAC" w:rsidRPr="00123D73">
          <w:rPr>
            <w:rFonts w:eastAsia="Times New Roman"/>
            <w:szCs w:val="24"/>
            <w:lang w:eastAsia="en-GB"/>
          </w:rPr>
          <w:t>spinach</w:t>
        </w:r>
      </w:hyperlink>
      <w:r w:rsidR="00630DAC" w:rsidRPr="00123D73">
        <w:rPr>
          <w:rFonts w:eastAsia="Times New Roman"/>
          <w:szCs w:val="24"/>
          <w:lang w:eastAsia="en-GB"/>
        </w:rPr>
        <w:t xml:space="preserve">, and </w:t>
      </w:r>
      <w:hyperlink r:id="rId57" w:history="1">
        <w:r w:rsidR="00630DAC" w:rsidRPr="00123D73">
          <w:rPr>
            <w:rFonts w:eastAsia="Times New Roman"/>
            <w:szCs w:val="24"/>
            <w:lang w:eastAsia="en-GB"/>
          </w:rPr>
          <w:t>chive</w:t>
        </w:r>
      </w:hyperlink>
      <w:r w:rsidR="00630DAC" w:rsidRPr="00123D73">
        <w:rPr>
          <w:rFonts w:eastAsia="Times New Roman"/>
          <w:szCs w:val="24"/>
          <w:lang w:eastAsia="en-GB"/>
        </w:rPr>
        <w:t xml:space="preserve">; </w:t>
      </w:r>
      <w:r w:rsidR="005B7BCF" w:rsidRPr="00123D73">
        <w:rPr>
          <w:rFonts w:eastAsia="Times New Roman"/>
          <w:szCs w:val="24"/>
          <w:lang w:eastAsia="en-GB"/>
        </w:rPr>
        <w:t xml:space="preserve">a bulb, such as </w:t>
      </w:r>
      <w:hyperlink r:id="rId58" w:history="1">
        <w:r w:rsidR="005B7BCF" w:rsidRPr="00123D73">
          <w:rPr>
            <w:rFonts w:eastAsia="Times New Roman"/>
            <w:szCs w:val="24"/>
            <w:lang w:eastAsia="en-GB"/>
          </w:rPr>
          <w:t>onion</w:t>
        </w:r>
      </w:hyperlink>
      <w:r w:rsidR="005B7BCF" w:rsidRPr="00123D73">
        <w:rPr>
          <w:rFonts w:eastAsia="Times New Roman"/>
          <w:szCs w:val="24"/>
          <w:lang w:eastAsia="en-GB"/>
        </w:rPr>
        <w:t xml:space="preserve"> and </w:t>
      </w:r>
      <w:hyperlink r:id="rId59" w:history="1">
        <w:r w:rsidR="005B7BCF" w:rsidRPr="00123D73">
          <w:rPr>
            <w:rFonts w:eastAsia="Times New Roman"/>
            <w:szCs w:val="24"/>
            <w:lang w:eastAsia="en-GB"/>
          </w:rPr>
          <w:t>garlic</w:t>
        </w:r>
      </w:hyperlink>
      <w:r w:rsidR="005B7BCF" w:rsidRPr="00123D73">
        <w:rPr>
          <w:rFonts w:eastAsia="Times New Roman"/>
          <w:szCs w:val="24"/>
          <w:lang w:eastAsia="en-GB"/>
        </w:rPr>
        <w:t xml:space="preserve">; a petiole or leafstalk, such as </w:t>
      </w:r>
      <w:hyperlink r:id="rId60" w:history="1">
        <w:r w:rsidR="005B7BCF" w:rsidRPr="00123D73">
          <w:rPr>
            <w:rFonts w:eastAsia="Times New Roman"/>
            <w:szCs w:val="24"/>
            <w:lang w:eastAsia="en-GB"/>
          </w:rPr>
          <w:t>celery</w:t>
        </w:r>
      </w:hyperlink>
      <w:r w:rsidR="005B7BCF" w:rsidRPr="00123D73">
        <w:rPr>
          <w:rFonts w:eastAsia="Times New Roman"/>
          <w:szCs w:val="24"/>
          <w:lang w:eastAsia="en-GB"/>
        </w:rPr>
        <w:t xml:space="preserve"> and </w:t>
      </w:r>
      <w:hyperlink r:id="rId61" w:history="1">
        <w:r w:rsidR="005B7BCF" w:rsidRPr="00123D73">
          <w:rPr>
            <w:rFonts w:eastAsia="Times New Roman"/>
            <w:szCs w:val="24"/>
            <w:lang w:eastAsia="en-GB"/>
          </w:rPr>
          <w:t>rhubarb</w:t>
        </w:r>
      </w:hyperlink>
      <w:r w:rsidR="005B7BCF" w:rsidRPr="00123D73">
        <w:rPr>
          <w:rFonts w:eastAsia="Times New Roman"/>
          <w:szCs w:val="24"/>
          <w:lang w:eastAsia="en-GB"/>
        </w:rPr>
        <w:t xml:space="preserve">; an immature flower, such as </w:t>
      </w:r>
      <w:hyperlink r:id="rId62" w:history="1">
        <w:r w:rsidR="005B7BCF" w:rsidRPr="00123D73">
          <w:rPr>
            <w:rFonts w:eastAsia="Times New Roman"/>
            <w:szCs w:val="24"/>
            <w:lang w:eastAsia="en-GB"/>
          </w:rPr>
          <w:t>cauliflower</w:t>
        </w:r>
      </w:hyperlink>
      <w:r w:rsidR="005B7BCF" w:rsidRPr="00123D73">
        <w:rPr>
          <w:rFonts w:eastAsia="Times New Roman"/>
          <w:szCs w:val="24"/>
          <w:lang w:eastAsia="en-GB"/>
        </w:rPr>
        <w:t xml:space="preserve">, </w:t>
      </w:r>
      <w:hyperlink r:id="rId63" w:history="1">
        <w:r w:rsidR="005B7BCF" w:rsidRPr="00123D73">
          <w:rPr>
            <w:rFonts w:eastAsia="Times New Roman"/>
            <w:szCs w:val="24"/>
            <w:lang w:eastAsia="en-GB"/>
          </w:rPr>
          <w:t>broccoli</w:t>
        </w:r>
      </w:hyperlink>
      <w:r w:rsidR="005B7BCF" w:rsidRPr="00123D73">
        <w:rPr>
          <w:rFonts w:eastAsia="Times New Roman"/>
          <w:szCs w:val="24"/>
          <w:lang w:eastAsia="en-GB"/>
        </w:rPr>
        <w:t xml:space="preserve">, and </w:t>
      </w:r>
      <w:hyperlink r:id="rId64" w:history="1">
        <w:r w:rsidR="005B7BCF" w:rsidRPr="00123D73">
          <w:rPr>
            <w:rFonts w:eastAsia="Times New Roman"/>
            <w:szCs w:val="24"/>
            <w:lang w:eastAsia="en-GB"/>
          </w:rPr>
          <w:t>artichoke</w:t>
        </w:r>
      </w:hyperlink>
      <w:r w:rsidR="005B7BCF" w:rsidRPr="00123D73">
        <w:rPr>
          <w:rFonts w:eastAsia="Times New Roman"/>
          <w:szCs w:val="24"/>
          <w:lang w:eastAsia="en-GB"/>
        </w:rPr>
        <w:t xml:space="preserve">; a seed, such as </w:t>
      </w:r>
      <w:hyperlink r:id="rId65" w:history="1">
        <w:r w:rsidR="005B7BCF" w:rsidRPr="00123D73">
          <w:rPr>
            <w:rFonts w:eastAsia="Times New Roman"/>
            <w:szCs w:val="24"/>
            <w:lang w:eastAsia="en-GB"/>
          </w:rPr>
          <w:t>pea</w:t>
        </w:r>
      </w:hyperlink>
      <w:r w:rsidR="005B7BCF" w:rsidRPr="00123D73">
        <w:rPr>
          <w:rFonts w:eastAsia="Times New Roman"/>
          <w:szCs w:val="24"/>
          <w:lang w:eastAsia="en-GB"/>
        </w:rPr>
        <w:t xml:space="preserve"> and </w:t>
      </w:r>
      <w:hyperlink r:id="rId66" w:history="1">
        <w:r w:rsidR="005B7BCF" w:rsidRPr="00123D73">
          <w:rPr>
            <w:rFonts w:eastAsia="Times New Roman"/>
            <w:szCs w:val="24"/>
            <w:lang w:eastAsia="en-GB"/>
          </w:rPr>
          <w:t>lima bean</w:t>
        </w:r>
      </w:hyperlink>
      <w:r w:rsidR="005B7BCF" w:rsidRPr="00123D73">
        <w:rPr>
          <w:rFonts w:eastAsia="Times New Roman"/>
          <w:szCs w:val="24"/>
          <w:lang w:eastAsia="en-GB"/>
        </w:rPr>
        <w:t xml:space="preserve">; the immature fruit, such as </w:t>
      </w:r>
      <w:hyperlink r:id="rId67" w:history="1">
        <w:r w:rsidR="005B7BCF" w:rsidRPr="00123D73">
          <w:rPr>
            <w:rFonts w:eastAsia="Times New Roman"/>
            <w:szCs w:val="24"/>
            <w:lang w:eastAsia="en-GB"/>
          </w:rPr>
          <w:t>eggplant</w:t>
        </w:r>
      </w:hyperlink>
      <w:r w:rsidR="005B7BCF" w:rsidRPr="00123D73">
        <w:rPr>
          <w:rFonts w:eastAsia="Times New Roman"/>
          <w:szCs w:val="24"/>
          <w:lang w:eastAsia="en-GB"/>
        </w:rPr>
        <w:t xml:space="preserve">, </w:t>
      </w:r>
      <w:hyperlink r:id="rId68" w:history="1">
        <w:r w:rsidR="005B7BCF" w:rsidRPr="00123D73">
          <w:rPr>
            <w:rFonts w:eastAsia="Times New Roman"/>
            <w:szCs w:val="24"/>
            <w:lang w:eastAsia="en-GB"/>
          </w:rPr>
          <w:t>cucumber</w:t>
        </w:r>
      </w:hyperlink>
      <w:r w:rsidR="005B7BCF" w:rsidRPr="00123D73">
        <w:rPr>
          <w:rFonts w:eastAsia="Times New Roman"/>
          <w:szCs w:val="24"/>
          <w:lang w:eastAsia="en-GB"/>
        </w:rPr>
        <w:t xml:space="preserve">, and sweet </w:t>
      </w:r>
      <w:hyperlink r:id="rId69" w:history="1">
        <w:r w:rsidR="005B7BCF" w:rsidRPr="00123D73">
          <w:rPr>
            <w:rFonts w:eastAsia="Times New Roman"/>
            <w:szCs w:val="24"/>
            <w:lang w:eastAsia="en-GB"/>
          </w:rPr>
          <w:t>corn</w:t>
        </w:r>
      </w:hyperlink>
      <w:r w:rsidR="005B7BCF" w:rsidRPr="00123D73">
        <w:rPr>
          <w:rFonts w:eastAsia="Times New Roman"/>
          <w:szCs w:val="24"/>
          <w:lang w:eastAsia="en-GB"/>
        </w:rPr>
        <w:t xml:space="preserve"> (maize); or the mature </w:t>
      </w:r>
      <w:hyperlink r:id="rId70" w:history="1">
        <w:r w:rsidR="005B7BCF" w:rsidRPr="00123D73">
          <w:rPr>
            <w:rFonts w:eastAsia="Times New Roman"/>
            <w:szCs w:val="24"/>
            <w:lang w:eastAsia="en-GB"/>
          </w:rPr>
          <w:t>fruit</w:t>
        </w:r>
      </w:hyperlink>
      <w:r w:rsidR="005B7BCF" w:rsidRPr="00123D73">
        <w:rPr>
          <w:rFonts w:eastAsia="Times New Roman"/>
          <w:szCs w:val="24"/>
          <w:lang w:eastAsia="en-GB"/>
        </w:rPr>
        <w:t xml:space="preserve">, such as </w:t>
      </w:r>
      <w:hyperlink r:id="rId71" w:history="1">
        <w:r w:rsidR="005B7BCF" w:rsidRPr="00123D73">
          <w:rPr>
            <w:rFonts w:eastAsia="Times New Roman"/>
            <w:szCs w:val="24"/>
            <w:lang w:eastAsia="en-GB"/>
          </w:rPr>
          <w:t>tomato</w:t>
        </w:r>
      </w:hyperlink>
      <w:r w:rsidR="005B7BCF" w:rsidRPr="00123D73">
        <w:rPr>
          <w:rFonts w:eastAsia="Times New Roman"/>
          <w:szCs w:val="24"/>
          <w:lang w:eastAsia="en-GB"/>
        </w:rPr>
        <w:t xml:space="preserve"> and </w:t>
      </w:r>
      <w:hyperlink r:id="rId72" w:history="1">
        <w:r w:rsidR="005B7BCF" w:rsidRPr="00123D73">
          <w:rPr>
            <w:rFonts w:eastAsia="Times New Roman"/>
            <w:szCs w:val="24"/>
            <w:lang w:eastAsia="en-GB"/>
          </w:rPr>
          <w:t>pepper</w:t>
        </w:r>
      </w:hyperlink>
      <w:r w:rsidR="005B7BCF" w:rsidRPr="00123D73">
        <w:rPr>
          <w:rFonts w:eastAsia="Times New Roman"/>
          <w:szCs w:val="24"/>
          <w:lang w:eastAsia="en-GB"/>
        </w:rPr>
        <w:t>.</w:t>
      </w:r>
    </w:p>
    <w:p w:rsidR="00DB514A" w:rsidRPr="00DB514A" w:rsidRDefault="00DB514A" w:rsidP="00123D73">
      <w:pPr>
        <w:widowControl w:val="0"/>
        <w:jc w:val="both"/>
        <w:rPr>
          <w:rFonts w:eastAsia="Times New Roman"/>
          <w:sz w:val="16"/>
          <w:szCs w:val="16"/>
          <w:lang w:eastAsia="en-GB"/>
        </w:rPr>
      </w:pPr>
    </w:p>
    <w:p w:rsidR="005B7BCF" w:rsidRDefault="005B7BCF" w:rsidP="00123D73">
      <w:pPr>
        <w:widowControl w:val="0"/>
        <w:jc w:val="both"/>
        <w:rPr>
          <w:szCs w:val="24"/>
          <w:lang w:eastAsia="en-GB"/>
        </w:rPr>
      </w:pPr>
      <w:r w:rsidRPr="00123D73">
        <w:rPr>
          <w:szCs w:val="24"/>
          <w:lang w:eastAsia="en-GB"/>
        </w:rPr>
        <w:t>The popular distinction between vegetable and fruit is difficult to uphold</w:t>
      </w:r>
      <w:r w:rsidR="00801E4C" w:rsidRPr="00123D73">
        <w:rPr>
          <w:szCs w:val="24"/>
          <w:shd w:val="clear" w:color="auto" w:fill="FFFFFF"/>
        </w:rPr>
        <w:t xml:space="preserve">, </w:t>
      </w:r>
      <w:r w:rsidR="00630DAC" w:rsidRPr="00123D73">
        <w:rPr>
          <w:szCs w:val="24"/>
          <w:shd w:val="clear" w:color="auto" w:fill="FFFFFF"/>
        </w:rPr>
        <w:t>(</w:t>
      </w:r>
      <w:r w:rsidR="006A26A7" w:rsidRPr="00123D73">
        <w:rPr>
          <w:szCs w:val="24"/>
          <w:shd w:val="clear" w:color="auto" w:fill="FFFFFF"/>
        </w:rPr>
        <w:t>Mwebembezi</w:t>
      </w:r>
      <w:r w:rsidR="00630DAC" w:rsidRPr="00123D73">
        <w:rPr>
          <w:szCs w:val="24"/>
          <w:shd w:val="clear" w:color="auto" w:fill="FFFFFF"/>
        </w:rPr>
        <w:t xml:space="preserve">, </w:t>
      </w:r>
      <w:r w:rsidR="006A26A7" w:rsidRPr="00123D73">
        <w:rPr>
          <w:szCs w:val="24"/>
          <w:shd w:val="clear" w:color="auto" w:fill="FFFFFF"/>
        </w:rPr>
        <w:t>2021).</w:t>
      </w:r>
      <w:r w:rsidR="00DB514A">
        <w:rPr>
          <w:szCs w:val="24"/>
          <w:shd w:val="clear" w:color="auto" w:fill="FFFFFF"/>
        </w:rPr>
        <w:t xml:space="preserve"> </w:t>
      </w:r>
      <w:r w:rsidRPr="00123D73">
        <w:rPr>
          <w:szCs w:val="24"/>
          <w:lang w:eastAsia="en-GB"/>
        </w:rPr>
        <w:t xml:space="preserve">In general, those plants or plant parts that are usually consumed with the main course of a meal are popularly regarded as vegetables, while those mainly used as desserts are considered fruits. Thus, cucumber and tomato, botanically fruits, since they are the portion of the plant containing seeds, are commonly regarded as vegetables. </w:t>
      </w:r>
    </w:p>
    <w:p w:rsidR="00DB514A" w:rsidRPr="00DB514A" w:rsidRDefault="00DB514A" w:rsidP="00123D73">
      <w:pPr>
        <w:widowControl w:val="0"/>
        <w:jc w:val="both"/>
        <w:rPr>
          <w:sz w:val="16"/>
          <w:szCs w:val="16"/>
          <w:lang w:eastAsia="en-GB"/>
        </w:rPr>
      </w:pPr>
    </w:p>
    <w:p w:rsidR="005B7BCF" w:rsidRPr="00123D73" w:rsidRDefault="00DB514A" w:rsidP="00123D73">
      <w:pPr>
        <w:widowControl w:val="0"/>
        <w:jc w:val="both"/>
        <w:outlineLvl w:val="0"/>
        <w:rPr>
          <w:rFonts w:eastAsia="Times New Roman"/>
          <w:b/>
          <w:bCs/>
          <w:szCs w:val="24"/>
        </w:rPr>
      </w:pPr>
      <w:bookmarkStart w:id="211" w:name="_Toc88582733"/>
      <w:bookmarkStart w:id="212" w:name="_Toc119399926"/>
      <w:r>
        <w:rPr>
          <w:rFonts w:eastAsia="Times New Roman"/>
          <w:b/>
          <w:bCs/>
          <w:szCs w:val="24"/>
        </w:rPr>
        <w:t>3.3</w:t>
      </w:r>
      <w:r w:rsidR="005B7BCF" w:rsidRPr="00123D73">
        <w:rPr>
          <w:rFonts w:eastAsia="Times New Roman"/>
          <w:b/>
          <w:bCs/>
          <w:szCs w:val="24"/>
        </w:rPr>
        <w:t xml:space="preserve">.7 Types of </w:t>
      </w:r>
      <w:r w:rsidRPr="00123D73">
        <w:rPr>
          <w:rFonts w:eastAsia="Times New Roman"/>
          <w:b/>
          <w:bCs/>
          <w:szCs w:val="24"/>
        </w:rPr>
        <w:t>Vegetable Production</w:t>
      </w:r>
      <w:bookmarkEnd w:id="211"/>
      <w:bookmarkEnd w:id="212"/>
    </w:p>
    <w:p w:rsidR="005B7BCF" w:rsidRDefault="005B7BCF" w:rsidP="00123D73">
      <w:pPr>
        <w:widowControl w:val="0"/>
        <w:jc w:val="both"/>
        <w:rPr>
          <w:szCs w:val="24"/>
          <w:lang w:eastAsia="en-GB"/>
        </w:rPr>
      </w:pPr>
      <w:r w:rsidRPr="00123D73">
        <w:rPr>
          <w:szCs w:val="24"/>
          <w:lang w:eastAsia="en-GB"/>
        </w:rPr>
        <w:t xml:space="preserve">Vegetable production operations </w:t>
      </w:r>
      <w:r w:rsidR="0086282E" w:rsidRPr="00123D73">
        <w:rPr>
          <w:szCs w:val="24"/>
          <w:lang w:eastAsia="en-GB"/>
        </w:rPr>
        <w:t xml:space="preserve">range from small plots of land that produce a few vegetables for the family's consumption or for sale to large, highly planned, and automated farms that are prevalent in the most technologically sophisticated nations (Marsh, 2021). The three primary categories of vegetable farming in technologically advanced nations centre on the production of vegetables for the fresh market, for </w:t>
      </w:r>
      <w:r w:rsidR="0086282E" w:rsidRPr="00123D73">
        <w:rPr>
          <w:szCs w:val="24"/>
          <w:lang w:eastAsia="en-GB"/>
        </w:rPr>
        <w:lastRenderedPageBreak/>
        <w:t>canning, freezing, dehydrating, and pickling, as well as to collect seeds for planting.</w:t>
      </w:r>
    </w:p>
    <w:p w:rsidR="00DB514A" w:rsidRPr="00804A54" w:rsidRDefault="00DB514A" w:rsidP="00123D73">
      <w:pPr>
        <w:widowControl w:val="0"/>
        <w:jc w:val="both"/>
        <w:rPr>
          <w:sz w:val="20"/>
          <w:szCs w:val="20"/>
          <w:lang w:eastAsia="en-GB"/>
        </w:rPr>
      </w:pPr>
    </w:p>
    <w:p w:rsidR="005B7BCF" w:rsidRPr="00123D73" w:rsidRDefault="00DB514A" w:rsidP="00123D73">
      <w:pPr>
        <w:widowControl w:val="0"/>
        <w:jc w:val="both"/>
        <w:outlineLvl w:val="0"/>
        <w:rPr>
          <w:rFonts w:eastAsia="Times New Roman"/>
          <w:b/>
          <w:bCs/>
          <w:szCs w:val="24"/>
        </w:rPr>
      </w:pPr>
      <w:bookmarkStart w:id="213" w:name="_Toc88582734"/>
      <w:bookmarkStart w:id="214" w:name="_Toc119399927"/>
      <w:r>
        <w:rPr>
          <w:rFonts w:eastAsia="Times New Roman"/>
          <w:b/>
          <w:bCs/>
          <w:szCs w:val="24"/>
        </w:rPr>
        <w:t>3.3</w:t>
      </w:r>
      <w:r w:rsidR="005B7BCF" w:rsidRPr="00123D73">
        <w:rPr>
          <w:rFonts w:eastAsia="Times New Roman"/>
          <w:b/>
          <w:bCs/>
          <w:szCs w:val="24"/>
        </w:rPr>
        <w:t xml:space="preserve">.7.1 Production for the </w:t>
      </w:r>
      <w:r w:rsidRPr="00123D73">
        <w:rPr>
          <w:rFonts w:eastAsia="Times New Roman"/>
          <w:b/>
          <w:bCs/>
          <w:szCs w:val="24"/>
        </w:rPr>
        <w:t>Fresh Market</w:t>
      </w:r>
      <w:bookmarkEnd w:id="213"/>
      <w:bookmarkEnd w:id="214"/>
    </w:p>
    <w:p w:rsidR="00DB514A" w:rsidRDefault="005B7BCF" w:rsidP="00123D73">
      <w:pPr>
        <w:widowControl w:val="0"/>
        <w:jc w:val="both"/>
        <w:rPr>
          <w:rFonts w:eastAsia="Times New Roman"/>
          <w:szCs w:val="24"/>
          <w:lang w:eastAsia="en-GB"/>
        </w:rPr>
      </w:pPr>
      <w:r w:rsidRPr="00123D73">
        <w:rPr>
          <w:rFonts w:eastAsia="Times New Roman"/>
          <w:szCs w:val="24"/>
          <w:lang w:eastAsia="en-GB"/>
        </w:rPr>
        <w:t xml:space="preserve">This type of vegetable farming </w:t>
      </w:r>
      <w:r w:rsidR="00331D2F" w:rsidRPr="00123D73">
        <w:rPr>
          <w:rFonts w:eastAsia="Times New Roman"/>
          <w:szCs w:val="24"/>
          <w:lang w:eastAsia="en-GB"/>
        </w:rPr>
        <w:t xml:space="preserve">is typically classified into four categories: vegetable forcing, truck farming, market gardening, and personal gardening. Vegetables grown in the home are only used by the household. A family of six needs around one-fourth of an acre (one-tenth of a hectare) of land to support them (Mwebembezi, 2021). Vegetables with a high yield per unit of land are the most ideal. Desirable home garden crops include bean, cabbage, carrot, leek, lettuce, onion, parsley, pepper, radish, spinach, and tomato. </w:t>
      </w:r>
      <w:r w:rsidR="005A6C11" w:rsidRPr="00123D73">
        <w:rPr>
          <w:rFonts w:eastAsia="Times New Roman"/>
          <w:szCs w:val="24"/>
          <w:lang w:eastAsia="en-GB"/>
        </w:rPr>
        <w:t xml:space="preserve">Various veggies are produced through market gardening for a nearby market (Gerny, 2021). </w:t>
      </w:r>
    </w:p>
    <w:p w:rsidR="00DB514A" w:rsidRPr="00804A54" w:rsidRDefault="00DB514A" w:rsidP="00123D73">
      <w:pPr>
        <w:widowControl w:val="0"/>
        <w:jc w:val="both"/>
        <w:rPr>
          <w:rFonts w:eastAsia="Times New Roman"/>
          <w:sz w:val="20"/>
          <w:szCs w:val="20"/>
          <w:lang w:eastAsia="en-GB"/>
        </w:rPr>
      </w:pPr>
    </w:p>
    <w:p w:rsidR="005B7BCF" w:rsidRPr="00123D73" w:rsidRDefault="005A6C11" w:rsidP="00123D73">
      <w:pPr>
        <w:widowControl w:val="0"/>
        <w:jc w:val="both"/>
        <w:rPr>
          <w:szCs w:val="24"/>
          <w:shd w:val="clear" w:color="auto" w:fill="FFFFFF"/>
        </w:rPr>
      </w:pPr>
      <w:r w:rsidRPr="00123D73">
        <w:rPr>
          <w:rFonts w:eastAsia="Times New Roman"/>
          <w:szCs w:val="24"/>
          <w:lang w:eastAsia="en-GB"/>
        </w:rPr>
        <w:t>Market gardeners are no longer restricted to their local market, and as a result, they are frequently able to specialize in the production of a small number of vegetables rather than an assortment. This change served as the foundation for the distinction between market and truck gardening in the middle of the 20th century. Particular veggies are grown in truck gardens in comparatively big quantities for markets far away.</w:t>
      </w:r>
      <w:r w:rsidR="00DB514A">
        <w:rPr>
          <w:rFonts w:eastAsia="Times New Roman"/>
          <w:szCs w:val="24"/>
          <w:lang w:eastAsia="en-GB"/>
        </w:rPr>
        <w:t xml:space="preserve"> </w:t>
      </w:r>
      <w:r w:rsidRPr="00123D73">
        <w:rPr>
          <w:rFonts w:eastAsia="Times New Roman"/>
          <w:szCs w:val="24"/>
          <w:lang w:eastAsia="en-GB"/>
        </w:rPr>
        <w:t xml:space="preserve">By using forcing structures that let light in and create </w:t>
      </w:r>
      <w:r w:rsidR="00BC5B64" w:rsidRPr="00123D73">
        <w:rPr>
          <w:rFonts w:eastAsia="Times New Roman"/>
          <w:szCs w:val="24"/>
          <w:lang w:eastAsia="en-GB"/>
        </w:rPr>
        <w:t>favourable</w:t>
      </w:r>
      <w:r w:rsidRPr="00123D73">
        <w:rPr>
          <w:rFonts w:eastAsia="Times New Roman"/>
          <w:szCs w:val="24"/>
          <w:lang w:eastAsia="en-GB"/>
        </w:rPr>
        <w:t xml:space="preserve"> environmental conditions for plant growth, crops are grown outside of their typical growing season. Common structures include cold frames, hotbeds, and greenhouses</w:t>
      </w:r>
      <w:r w:rsidR="00DB514A">
        <w:rPr>
          <w:rFonts w:eastAsia="Times New Roman"/>
          <w:szCs w:val="24"/>
          <w:lang w:eastAsia="en-GB"/>
        </w:rPr>
        <w:t xml:space="preserve"> </w:t>
      </w:r>
      <w:r w:rsidRPr="00123D73">
        <w:rPr>
          <w:rFonts w:eastAsia="Times New Roman"/>
          <w:szCs w:val="24"/>
          <w:lang w:eastAsia="en-GB"/>
        </w:rPr>
        <w:t>(</w:t>
      </w:r>
      <w:r w:rsidR="006A26A7" w:rsidRPr="00123D73">
        <w:rPr>
          <w:szCs w:val="24"/>
          <w:shd w:val="clear" w:color="auto" w:fill="FFFFFF"/>
        </w:rPr>
        <w:t>Gerny, 2021).</w:t>
      </w:r>
    </w:p>
    <w:p w:rsidR="005611CB" w:rsidRPr="00804A54" w:rsidRDefault="005611CB" w:rsidP="00123D73">
      <w:pPr>
        <w:widowControl w:val="0"/>
        <w:jc w:val="both"/>
        <w:rPr>
          <w:rFonts w:eastAsia="Times New Roman"/>
          <w:sz w:val="16"/>
          <w:szCs w:val="16"/>
          <w:lang w:eastAsia="en-GB"/>
        </w:rPr>
      </w:pPr>
    </w:p>
    <w:p w:rsidR="005B7BCF" w:rsidRPr="00123D73" w:rsidRDefault="00DB514A" w:rsidP="00123D73">
      <w:pPr>
        <w:widowControl w:val="0"/>
        <w:jc w:val="both"/>
        <w:outlineLvl w:val="0"/>
        <w:rPr>
          <w:rFonts w:eastAsia="Times New Roman"/>
          <w:b/>
          <w:bCs/>
          <w:szCs w:val="24"/>
        </w:rPr>
      </w:pPr>
      <w:bookmarkStart w:id="215" w:name="_Toc88582735"/>
      <w:bookmarkStart w:id="216" w:name="_Toc119399928"/>
      <w:r>
        <w:rPr>
          <w:rFonts w:eastAsia="Times New Roman"/>
          <w:b/>
          <w:bCs/>
          <w:szCs w:val="24"/>
        </w:rPr>
        <w:t>3</w:t>
      </w:r>
      <w:r w:rsidR="005B7BCF" w:rsidRPr="00123D73">
        <w:rPr>
          <w:rFonts w:eastAsia="Times New Roman"/>
          <w:b/>
          <w:bCs/>
          <w:szCs w:val="24"/>
        </w:rPr>
        <w:t xml:space="preserve">.3.7.2 Production for </w:t>
      </w:r>
      <w:hyperlink r:id="rId73" w:history="1">
        <w:r w:rsidR="008A5C88">
          <w:rPr>
            <w:rFonts w:eastAsia="Times New Roman"/>
            <w:b/>
            <w:bCs/>
            <w:szCs w:val="24"/>
          </w:rPr>
          <w:t>P</w:t>
        </w:r>
        <w:r w:rsidR="005B7BCF" w:rsidRPr="00123D73">
          <w:rPr>
            <w:rFonts w:eastAsia="Times New Roman"/>
            <w:b/>
            <w:bCs/>
            <w:szCs w:val="24"/>
          </w:rPr>
          <w:t>rocessing</w:t>
        </w:r>
        <w:bookmarkEnd w:id="215"/>
        <w:bookmarkEnd w:id="216"/>
      </w:hyperlink>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Processed vegetables include canned, frozen, dehydrated, and pickled products. The cost of production per unit area of land and per ton is usually less for processing </w:t>
      </w:r>
      <w:r w:rsidRPr="00123D73">
        <w:rPr>
          <w:rFonts w:eastAsia="Times New Roman"/>
          <w:szCs w:val="24"/>
          <w:lang w:eastAsia="en-GB"/>
        </w:rPr>
        <w:lastRenderedPageBreak/>
        <w:t>crops than for the same crops grown for market because raw material appearance is not a major quality factor in processing</w:t>
      </w:r>
      <w:r w:rsidR="00E939CC" w:rsidRPr="00123D73">
        <w:rPr>
          <w:szCs w:val="24"/>
          <w:shd w:val="clear" w:color="auto" w:fill="FFFFFF"/>
        </w:rPr>
        <w:t>(</w:t>
      </w:r>
      <w:r w:rsidR="006A26A7" w:rsidRPr="00123D73">
        <w:rPr>
          <w:szCs w:val="24"/>
          <w:shd w:val="clear" w:color="auto" w:fill="FFFFFF"/>
        </w:rPr>
        <w:t>Gerny, 2021).</w:t>
      </w:r>
      <w:r w:rsidRPr="00123D73">
        <w:rPr>
          <w:rFonts w:eastAsia="Times New Roman"/>
          <w:szCs w:val="24"/>
          <w:lang w:eastAsia="en-GB"/>
        </w:rPr>
        <w:t xml:space="preserve"> This difference allows lower land value, less hand labour, and lower handling cost. Although many kinds of vegetables can be processed, there are marked varietal differences within each species in adaptability to a given method.</w:t>
      </w:r>
    </w:p>
    <w:p w:rsidR="00DB514A" w:rsidRPr="00804A54" w:rsidRDefault="00DB514A" w:rsidP="00123D73">
      <w:pPr>
        <w:widowControl w:val="0"/>
        <w:jc w:val="both"/>
        <w:rPr>
          <w:rFonts w:eastAsia="Times New Roman"/>
          <w:sz w:val="20"/>
          <w:szCs w:val="20"/>
          <w:lang w:eastAsia="en-GB"/>
        </w:rPr>
      </w:pPr>
    </w:p>
    <w:p w:rsidR="005B7BCF" w:rsidRDefault="005B7BCF" w:rsidP="00123D73">
      <w:pPr>
        <w:widowControl w:val="0"/>
        <w:jc w:val="both"/>
        <w:rPr>
          <w:szCs w:val="24"/>
          <w:shd w:val="clear" w:color="auto" w:fill="FFFFFF"/>
        </w:rPr>
      </w:pPr>
      <w:r w:rsidRPr="00123D73">
        <w:rPr>
          <w:rFonts w:eastAsia="Times New Roman"/>
          <w:szCs w:val="24"/>
          <w:lang w:eastAsia="en-GB"/>
        </w:rPr>
        <w:t>Specifications for vegetables for canning and freezing usually include small size, high quality, and uniformity. For many kinds of vegetables, a series of varieties having different dates of maturity is required to ensure a constant supply of raw material, thus enabling the factory to operate with an even flow of input over a long period. Acceptable processed vegetables should have a taste, odour, and appearance comparable with the fresh product, retain nutritive values, and have good storage stability</w:t>
      </w:r>
      <w:r w:rsidR="005A6DC0" w:rsidRPr="00123D73">
        <w:rPr>
          <w:szCs w:val="24"/>
          <w:shd w:val="clear" w:color="auto" w:fill="FFFFFF"/>
        </w:rPr>
        <w:t>(</w:t>
      </w:r>
      <w:r w:rsidR="006A26A7" w:rsidRPr="00123D73">
        <w:rPr>
          <w:szCs w:val="24"/>
          <w:shd w:val="clear" w:color="auto" w:fill="FFFFFF"/>
        </w:rPr>
        <w:t>Marsh, 2021).</w:t>
      </w:r>
    </w:p>
    <w:p w:rsidR="00804A54" w:rsidRPr="00804A54" w:rsidRDefault="00804A54" w:rsidP="00123D73">
      <w:pPr>
        <w:widowControl w:val="0"/>
        <w:jc w:val="both"/>
        <w:rPr>
          <w:rFonts w:eastAsia="Times New Roman"/>
          <w:sz w:val="16"/>
          <w:szCs w:val="16"/>
          <w:lang w:eastAsia="en-GB"/>
        </w:rPr>
      </w:pPr>
    </w:p>
    <w:p w:rsidR="005B7BCF" w:rsidRPr="00123D73" w:rsidRDefault="00DB514A" w:rsidP="00123D73">
      <w:pPr>
        <w:pStyle w:val="Heading3"/>
        <w:keepNext w:val="0"/>
        <w:keepLines w:val="0"/>
        <w:widowControl w:val="0"/>
        <w:rPr>
          <w:szCs w:val="24"/>
        </w:rPr>
      </w:pPr>
      <w:bookmarkStart w:id="217" w:name="_Toc88582736"/>
      <w:bookmarkStart w:id="218" w:name="_Toc119399929"/>
      <w:r>
        <w:rPr>
          <w:szCs w:val="24"/>
        </w:rPr>
        <w:t>3.3</w:t>
      </w:r>
      <w:r w:rsidR="005B7BCF" w:rsidRPr="00123D73">
        <w:rPr>
          <w:szCs w:val="24"/>
        </w:rPr>
        <w:t xml:space="preserve">.8 Vegetables raised for </w:t>
      </w:r>
      <w:hyperlink r:id="rId74" w:history="1">
        <w:r w:rsidR="00804A54" w:rsidRPr="00123D73">
          <w:rPr>
            <w:szCs w:val="24"/>
          </w:rPr>
          <w:t>Seed</w:t>
        </w:r>
      </w:hyperlink>
      <w:r w:rsidR="00804A54" w:rsidRPr="00123D73">
        <w:rPr>
          <w:szCs w:val="24"/>
        </w:rPr>
        <w:t xml:space="preserve"> Production</w:t>
      </w:r>
      <w:bookmarkEnd w:id="217"/>
      <w:bookmarkEnd w:id="218"/>
    </w:p>
    <w:p w:rsidR="00C35E53" w:rsidRPr="00123D73" w:rsidRDefault="005B7BCF" w:rsidP="00123D73">
      <w:pPr>
        <w:widowControl w:val="0"/>
        <w:jc w:val="both"/>
        <w:rPr>
          <w:rFonts w:eastAsia="Times New Roman"/>
          <w:szCs w:val="24"/>
          <w:lang w:eastAsia="en-GB"/>
        </w:rPr>
      </w:pPr>
      <w:r w:rsidRPr="00123D73">
        <w:rPr>
          <w:rFonts w:eastAsia="Times New Roman"/>
          <w:szCs w:val="24"/>
          <w:lang w:eastAsia="en-GB"/>
        </w:rPr>
        <w:t xml:space="preserve">This type of vegetable farming </w:t>
      </w:r>
      <w:bookmarkStart w:id="219" w:name="_Toc88582737"/>
      <w:r w:rsidR="00C35E53" w:rsidRPr="00123D73">
        <w:rPr>
          <w:rFonts w:eastAsia="Times New Roman"/>
          <w:szCs w:val="24"/>
          <w:lang w:eastAsia="en-GB"/>
        </w:rPr>
        <w:t>requires particular abilities and methods (Marsh, 2021). When the plant's edible section reaches maturity, the crop is not yet ready for harvest; it still needs to go through additional growth stages. Purity of seed output is ensured via isolation during production. During the flowering and seed development stages, as well as when the seeds are harvested and threshed, special techniques are used.</w:t>
      </w:r>
    </w:p>
    <w:p w:rsidR="005611CB" w:rsidRPr="00804A54" w:rsidRDefault="005611CB" w:rsidP="00123D73">
      <w:pPr>
        <w:widowControl w:val="0"/>
        <w:jc w:val="both"/>
        <w:rPr>
          <w:rFonts w:eastAsia="Times New Roman"/>
          <w:sz w:val="20"/>
          <w:szCs w:val="20"/>
          <w:lang w:eastAsia="en-GB"/>
        </w:rPr>
      </w:pPr>
    </w:p>
    <w:p w:rsidR="005B7BCF" w:rsidRPr="00123D73" w:rsidRDefault="005B7BCF" w:rsidP="00123D73">
      <w:pPr>
        <w:pStyle w:val="Heading3"/>
        <w:keepNext w:val="0"/>
        <w:keepLines w:val="0"/>
        <w:widowControl w:val="0"/>
        <w:rPr>
          <w:szCs w:val="24"/>
        </w:rPr>
      </w:pPr>
      <w:bookmarkStart w:id="220" w:name="_Toc119399930"/>
      <w:r w:rsidRPr="00123D73">
        <w:rPr>
          <w:szCs w:val="24"/>
        </w:rPr>
        <w:t>3.</w:t>
      </w:r>
      <w:r w:rsidR="00DB514A">
        <w:rPr>
          <w:szCs w:val="24"/>
        </w:rPr>
        <w:t>3</w:t>
      </w:r>
      <w:r w:rsidRPr="00123D73">
        <w:rPr>
          <w:szCs w:val="24"/>
        </w:rPr>
        <w:t xml:space="preserve">.9 Production </w:t>
      </w:r>
      <w:r w:rsidR="00DB514A" w:rsidRPr="00123D73">
        <w:rPr>
          <w:szCs w:val="24"/>
        </w:rPr>
        <w:t xml:space="preserve">Factors </w:t>
      </w:r>
      <w:r w:rsidRPr="00123D73">
        <w:rPr>
          <w:szCs w:val="24"/>
        </w:rPr>
        <w:t xml:space="preserve">and </w:t>
      </w:r>
      <w:r w:rsidR="00DB514A" w:rsidRPr="00123D73">
        <w:rPr>
          <w:szCs w:val="24"/>
        </w:rPr>
        <w:t>Techniques</w:t>
      </w:r>
      <w:bookmarkEnd w:id="219"/>
      <w:bookmarkEnd w:id="220"/>
    </w:p>
    <w:p w:rsidR="00861969" w:rsidRPr="00123D73" w:rsidRDefault="005B7BCF" w:rsidP="00123D73">
      <w:pPr>
        <w:widowControl w:val="0"/>
        <w:jc w:val="both"/>
        <w:rPr>
          <w:szCs w:val="24"/>
          <w:lang w:eastAsia="en-GB"/>
        </w:rPr>
      </w:pPr>
      <w:r w:rsidRPr="00123D73">
        <w:rPr>
          <w:szCs w:val="24"/>
          <w:lang w:eastAsia="en-GB"/>
        </w:rPr>
        <w:t xml:space="preserve">Profitable vegetable farming </w:t>
      </w:r>
      <w:bookmarkStart w:id="221" w:name="_Toc88582739"/>
      <w:r w:rsidR="00861969" w:rsidRPr="00123D73">
        <w:rPr>
          <w:szCs w:val="24"/>
          <w:lang w:eastAsia="en-GB"/>
        </w:rPr>
        <w:t xml:space="preserve">demands attention to every aspect of production, including weed, disease, and insect management, as well as effective marketing </w:t>
      </w:r>
      <w:r w:rsidR="00861969" w:rsidRPr="00123D73">
        <w:rPr>
          <w:szCs w:val="24"/>
          <w:lang w:eastAsia="en-GB"/>
        </w:rPr>
        <w:lastRenderedPageBreak/>
        <w:t>(Marsh, 2021). Consumer expectations, which can be categorized in terms of diversity, size, tenderness, flavor, freshness, and kind of pack, mostly impact the sort of vegetables that are farmed. Adopting strategies that provide a consistent flow of the required amount of yield throughout the crop's natural growing season is necessary for effective management. In some regions, a variety of vegetables can be grown all year round, however the yield per acre varies depending on the growing season and area where the crop is planted (Rahman, 2017).</w:t>
      </w:r>
    </w:p>
    <w:p w:rsidR="005611CB" w:rsidRPr="00804A54" w:rsidRDefault="005611CB" w:rsidP="00123D73">
      <w:pPr>
        <w:widowControl w:val="0"/>
        <w:jc w:val="both"/>
        <w:rPr>
          <w:sz w:val="16"/>
          <w:szCs w:val="16"/>
          <w:lang w:eastAsia="en-GB"/>
        </w:rPr>
      </w:pPr>
    </w:p>
    <w:p w:rsidR="005B7BCF" w:rsidRPr="00123D73" w:rsidRDefault="00DB514A" w:rsidP="00123D73">
      <w:pPr>
        <w:pStyle w:val="Heading3"/>
        <w:keepNext w:val="0"/>
        <w:keepLines w:val="0"/>
        <w:widowControl w:val="0"/>
        <w:rPr>
          <w:szCs w:val="24"/>
        </w:rPr>
      </w:pPr>
      <w:bookmarkStart w:id="222" w:name="_Toc119399931"/>
      <w:r>
        <w:rPr>
          <w:szCs w:val="24"/>
        </w:rPr>
        <w:t>3.3</w:t>
      </w:r>
      <w:r w:rsidR="005B7BCF" w:rsidRPr="00123D73">
        <w:rPr>
          <w:szCs w:val="24"/>
        </w:rPr>
        <w:t xml:space="preserve">.9.2 </w:t>
      </w:r>
      <w:hyperlink r:id="rId75" w:history="1">
        <w:r w:rsidR="005B7BCF" w:rsidRPr="00123D73">
          <w:rPr>
            <w:szCs w:val="24"/>
          </w:rPr>
          <w:t>Temperature</w:t>
        </w:r>
        <w:bookmarkEnd w:id="221"/>
        <w:bookmarkEnd w:id="222"/>
      </w:hyperlink>
    </w:p>
    <w:p w:rsidR="00801E4C" w:rsidRDefault="005B7BCF" w:rsidP="00123D73">
      <w:pPr>
        <w:widowControl w:val="0"/>
        <w:jc w:val="both"/>
        <w:rPr>
          <w:rFonts w:eastAsia="Times New Roman"/>
          <w:szCs w:val="24"/>
          <w:lang w:eastAsia="en-GB"/>
        </w:rPr>
      </w:pPr>
      <w:r w:rsidRPr="00123D73">
        <w:rPr>
          <w:rFonts w:eastAsia="Times New Roman"/>
          <w:szCs w:val="24"/>
          <w:lang w:eastAsia="en-GB"/>
        </w:rPr>
        <w:t xml:space="preserve">Temperature requirements </w:t>
      </w:r>
      <w:r w:rsidR="00460B6C" w:rsidRPr="00123D73">
        <w:rPr>
          <w:rFonts w:eastAsia="Times New Roman"/>
          <w:szCs w:val="24"/>
          <w:lang w:eastAsia="en-GB"/>
        </w:rPr>
        <w:t>are based on the lowest, ideal, and highest temperatures experienced throughout day and night during the time of plant growth (Marsh, 2021). Depending on the type and variety of the particular crop, requirements change. Vegetables can be categorized as cool-season or warm-season kinds based on the temperature ranges in which they thrive. In regions where the average daily temperature does not exceed 70° F (21° C), cool-season veggies flourish.</w:t>
      </w:r>
    </w:p>
    <w:p w:rsidR="00804A54" w:rsidRPr="00804A54" w:rsidRDefault="00804A54" w:rsidP="00123D73">
      <w:pPr>
        <w:widowControl w:val="0"/>
        <w:jc w:val="both"/>
        <w:rPr>
          <w:rFonts w:eastAsia="Times New Roman"/>
          <w:sz w:val="16"/>
          <w:szCs w:val="16"/>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This group </w:t>
      </w:r>
      <w:r w:rsidR="004B0485" w:rsidRPr="00123D73">
        <w:rPr>
          <w:rFonts w:eastAsia="Times New Roman"/>
          <w:szCs w:val="24"/>
          <w:lang w:eastAsia="en-GB"/>
        </w:rPr>
        <w:t>contains the following vegetables: artichoke, broccoli, brussels sprouts, cabbage, carrot, cauliflower, celery, garlic, leek, lettuce, onion, parsley, pea, potato, radish, spinach, and turnip. Warm-season veggies can't tolerate frost since they need a mean daily temperature of at least 70° F. These include the tomato, watermelon, cucumber, eggplant, lima bean, okra, pepper, squash, sweet corn (maize), and sweet potato (Ahmmed, 2017).</w:t>
      </w:r>
      <w:r w:rsidR="00804A54">
        <w:rPr>
          <w:rFonts w:eastAsia="Times New Roman"/>
          <w:szCs w:val="24"/>
          <w:lang w:eastAsia="en-GB"/>
        </w:rPr>
        <w:t xml:space="preserve"> </w:t>
      </w:r>
      <w:r w:rsidRPr="00123D73">
        <w:rPr>
          <w:rFonts w:eastAsia="Times New Roman"/>
          <w:szCs w:val="24"/>
          <w:lang w:eastAsia="en-GB"/>
        </w:rPr>
        <w:t>Premature seeding, or bolting, is an undesirable condition that is sometimes seen in fields of cabbage, celery, lettuce, onion, and spinach. The condition occurs when the plant goes into the seeding stage before the edible portion reaches a marketable size</w:t>
      </w:r>
      <w:r w:rsidR="00932D71" w:rsidRPr="00123D73">
        <w:rPr>
          <w:szCs w:val="24"/>
        </w:rPr>
        <w:t xml:space="preserve">, </w:t>
      </w:r>
      <w:r w:rsidR="00281350" w:rsidRPr="00123D73">
        <w:rPr>
          <w:szCs w:val="24"/>
        </w:rPr>
        <w:t>(</w:t>
      </w:r>
      <w:r w:rsidR="00932D71" w:rsidRPr="00123D73">
        <w:rPr>
          <w:szCs w:val="24"/>
        </w:rPr>
        <w:t>Ahmmed</w:t>
      </w:r>
      <w:r w:rsidR="00281350" w:rsidRPr="00123D73">
        <w:rPr>
          <w:szCs w:val="24"/>
        </w:rPr>
        <w:t>,</w:t>
      </w:r>
      <w:r w:rsidR="00932D71" w:rsidRPr="00123D73">
        <w:rPr>
          <w:szCs w:val="24"/>
        </w:rPr>
        <w:t xml:space="preserve"> 2017)</w:t>
      </w:r>
      <w:r w:rsidRPr="00123D73">
        <w:rPr>
          <w:rFonts w:eastAsia="Times New Roman"/>
          <w:szCs w:val="24"/>
          <w:lang w:eastAsia="en-GB"/>
        </w:rPr>
        <w:t xml:space="preserve">. Bolting is attributed to either extremely </w:t>
      </w:r>
      <w:r w:rsidRPr="00123D73">
        <w:rPr>
          <w:rFonts w:eastAsia="Times New Roman"/>
          <w:szCs w:val="24"/>
          <w:lang w:eastAsia="en-GB"/>
        </w:rPr>
        <w:lastRenderedPageBreak/>
        <w:t xml:space="preserve">low or high temperature conditions in combination with inherited traits. Specific </w:t>
      </w:r>
      <w:hyperlink r:id="rId76" w:history="1">
        <w:r w:rsidRPr="00123D73">
          <w:rPr>
            <w:rFonts w:eastAsia="Times New Roman"/>
            <w:szCs w:val="24"/>
            <w:lang w:eastAsia="en-GB"/>
          </w:rPr>
          <w:t>vegetable</w:t>
        </w:r>
      </w:hyperlink>
      <w:r w:rsidRPr="00123D73">
        <w:rPr>
          <w:rFonts w:eastAsia="Times New Roman"/>
          <w:szCs w:val="24"/>
          <w:lang w:eastAsia="en-GB"/>
        </w:rPr>
        <w:t xml:space="preserve"> strains or varieties may exhibit significant differences in their tendency to bolt.</w:t>
      </w:r>
    </w:p>
    <w:p w:rsidR="00804A54" w:rsidRPr="00804A54" w:rsidRDefault="00804A54" w:rsidP="00123D73">
      <w:pPr>
        <w:widowControl w:val="0"/>
        <w:jc w:val="both"/>
        <w:rPr>
          <w:rFonts w:eastAsia="Times New Roman"/>
          <w:sz w:val="16"/>
          <w:szCs w:val="16"/>
          <w:lang w:eastAsia="en-GB"/>
        </w:rPr>
      </w:pPr>
    </w:p>
    <w:p w:rsidR="005B7BCF" w:rsidRPr="00123D73" w:rsidRDefault="005B7BCF" w:rsidP="00123D73">
      <w:pPr>
        <w:widowControl w:val="0"/>
        <w:jc w:val="both"/>
        <w:rPr>
          <w:rFonts w:eastAsia="Times New Roman"/>
          <w:szCs w:val="24"/>
          <w:lang w:eastAsia="en-GB"/>
        </w:rPr>
      </w:pPr>
      <w:r w:rsidRPr="00123D73">
        <w:rPr>
          <w:rFonts w:eastAsia="Times New Roman"/>
          <w:szCs w:val="24"/>
          <w:lang w:eastAsia="en-GB"/>
        </w:rPr>
        <w:t>Young cabbage or onion plants of relatively large size may bolt upon exposure to low temperatures near 50° to 55° F (10° to 13° C). At high temperatures of 70° to 80° F (21° to 27° C) lettuce plants do not form heads and will show premature seeding. The fruit sets of tomatoes are adversely affected by relatively low and relatively high temperatures. Tomato breeders, however, have developed several new varieties, some setting fruits at a temperature as low as 40° F (4° C) and others at a temperature as high as 90° F (32° C).</w:t>
      </w:r>
    </w:p>
    <w:p w:rsidR="005611CB" w:rsidRPr="00804A54" w:rsidRDefault="005611CB" w:rsidP="00123D73">
      <w:pPr>
        <w:widowControl w:val="0"/>
        <w:jc w:val="both"/>
        <w:rPr>
          <w:rFonts w:eastAsia="Times New Roman"/>
          <w:sz w:val="20"/>
          <w:szCs w:val="20"/>
          <w:lang w:eastAsia="en-GB"/>
        </w:rPr>
      </w:pPr>
    </w:p>
    <w:p w:rsidR="005B7BCF" w:rsidRPr="00123D73" w:rsidRDefault="00DB514A" w:rsidP="00123D73">
      <w:pPr>
        <w:widowControl w:val="0"/>
        <w:jc w:val="both"/>
        <w:outlineLvl w:val="0"/>
        <w:rPr>
          <w:rFonts w:eastAsia="Times New Roman"/>
          <w:b/>
          <w:bCs/>
          <w:szCs w:val="24"/>
        </w:rPr>
      </w:pPr>
      <w:bookmarkStart w:id="223" w:name="_Toc88582740"/>
      <w:bookmarkStart w:id="224" w:name="_Toc119399932"/>
      <w:r>
        <w:rPr>
          <w:rFonts w:eastAsia="Times New Roman"/>
          <w:b/>
          <w:bCs/>
          <w:szCs w:val="24"/>
        </w:rPr>
        <w:t>3.3</w:t>
      </w:r>
      <w:r w:rsidR="005B7BCF" w:rsidRPr="00123D73">
        <w:rPr>
          <w:rFonts w:eastAsia="Times New Roman"/>
          <w:b/>
          <w:bCs/>
          <w:szCs w:val="24"/>
        </w:rPr>
        <w:t>.9.3 Moisture</w:t>
      </w:r>
      <w:bookmarkEnd w:id="223"/>
      <w:bookmarkEnd w:id="224"/>
    </w:p>
    <w:p w:rsidR="00804A54" w:rsidRDefault="005B7BCF" w:rsidP="00123D73">
      <w:pPr>
        <w:widowControl w:val="0"/>
        <w:jc w:val="both"/>
        <w:rPr>
          <w:rFonts w:eastAsia="Times New Roman"/>
          <w:szCs w:val="24"/>
          <w:lang w:eastAsia="en-GB"/>
        </w:rPr>
      </w:pPr>
      <w:r w:rsidRPr="00123D73">
        <w:rPr>
          <w:rFonts w:eastAsia="Times New Roman"/>
          <w:szCs w:val="24"/>
          <w:lang w:eastAsia="en-GB"/>
        </w:rPr>
        <w:t xml:space="preserve">The amount and annual distribution of </w:t>
      </w:r>
      <w:hyperlink r:id="rId77" w:history="1">
        <w:r w:rsidRPr="00123D73">
          <w:rPr>
            <w:rFonts w:eastAsia="Times New Roman"/>
            <w:szCs w:val="24"/>
            <w:lang w:eastAsia="en-GB"/>
          </w:rPr>
          <w:t>rainfall</w:t>
        </w:r>
      </w:hyperlink>
      <w:r w:rsidRPr="00123D73">
        <w:rPr>
          <w:rFonts w:eastAsia="Times New Roman"/>
          <w:szCs w:val="24"/>
          <w:lang w:eastAsia="en-GB"/>
        </w:rPr>
        <w:t xml:space="preserve"> in a region, especially during certain periods of development, affects local crops</w:t>
      </w:r>
      <w:r w:rsidR="00932D71" w:rsidRPr="00123D73">
        <w:rPr>
          <w:szCs w:val="24"/>
        </w:rPr>
        <w:t xml:space="preserve">, Howlider, (2017). </w:t>
      </w:r>
      <w:r w:rsidRPr="00123D73">
        <w:rPr>
          <w:rFonts w:eastAsia="Times New Roman"/>
          <w:szCs w:val="24"/>
          <w:lang w:eastAsia="en-GB"/>
        </w:rPr>
        <w:t>Irrigation may be required to compensate for insufficient rainfall. For optimum growth and development, plants require soil that supplies water as well as nutrients dissolved in water</w:t>
      </w:r>
      <w:r w:rsidR="00804A54">
        <w:rPr>
          <w:rFonts w:eastAsia="Times New Roman"/>
          <w:szCs w:val="24"/>
          <w:lang w:eastAsia="en-GB"/>
        </w:rPr>
        <w:t xml:space="preserve"> </w:t>
      </w:r>
      <w:r w:rsidR="00932D71" w:rsidRPr="00123D73">
        <w:rPr>
          <w:szCs w:val="24"/>
        </w:rPr>
        <w:t>Howlider, (2017).</w:t>
      </w:r>
      <w:r w:rsidRPr="00123D73">
        <w:rPr>
          <w:rFonts w:eastAsia="Times New Roman"/>
          <w:szCs w:val="24"/>
          <w:lang w:eastAsia="en-GB"/>
        </w:rPr>
        <w:t xml:space="preserve">Root growth determines the extent of a plant’s ability to absorb water and nutrients, and in dry soil root growth is greatly retarded. Extremely wet soil also retards root growth by restricting aeration. Atmospheric humidity, the moisture content of the air, also contributes moisture. </w:t>
      </w:r>
    </w:p>
    <w:p w:rsidR="00804A54" w:rsidRPr="00804A54" w:rsidRDefault="00804A54" w:rsidP="00123D73">
      <w:pPr>
        <w:widowControl w:val="0"/>
        <w:jc w:val="both"/>
        <w:rPr>
          <w:rFonts w:eastAsia="Times New Roman"/>
          <w:sz w:val="20"/>
          <w:szCs w:val="20"/>
          <w:lang w:eastAsia="en-GB"/>
        </w:rPr>
      </w:pPr>
    </w:p>
    <w:p w:rsidR="005B7BCF" w:rsidRPr="00123D73" w:rsidRDefault="005B7BCF" w:rsidP="00123D73">
      <w:pPr>
        <w:widowControl w:val="0"/>
        <w:jc w:val="both"/>
        <w:rPr>
          <w:rFonts w:eastAsia="Times New Roman"/>
          <w:szCs w:val="24"/>
          <w:lang w:eastAsia="en-GB"/>
        </w:rPr>
      </w:pPr>
      <w:r w:rsidRPr="00123D73">
        <w:rPr>
          <w:rFonts w:eastAsia="Times New Roman"/>
          <w:szCs w:val="24"/>
          <w:lang w:eastAsia="en-GB"/>
        </w:rPr>
        <w:t>Certain seacoast areas characterized by high humidity are considered especially adapted to the production of such crops as the artichoke and lima bean</w:t>
      </w:r>
      <w:r w:rsidR="00804A54">
        <w:rPr>
          <w:rFonts w:eastAsia="Times New Roman"/>
          <w:szCs w:val="24"/>
          <w:lang w:eastAsia="en-GB"/>
        </w:rPr>
        <w:t xml:space="preserve"> </w:t>
      </w:r>
      <w:r w:rsidR="00932D71" w:rsidRPr="00123D73">
        <w:rPr>
          <w:szCs w:val="24"/>
        </w:rPr>
        <w:t>Howlider, (2017).</w:t>
      </w:r>
      <w:r w:rsidRPr="00123D73">
        <w:rPr>
          <w:rFonts w:eastAsia="Times New Roman"/>
          <w:szCs w:val="24"/>
          <w:lang w:eastAsia="en-GB"/>
        </w:rPr>
        <w:t xml:space="preserve">High humidity, however, also creates conditions favourable for the </w:t>
      </w:r>
      <w:r w:rsidRPr="00123D73">
        <w:rPr>
          <w:rFonts w:eastAsia="Times New Roman"/>
          <w:szCs w:val="24"/>
          <w:lang w:eastAsia="en-GB"/>
        </w:rPr>
        <w:lastRenderedPageBreak/>
        <w:t>development of certain plant diseases.</w:t>
      </w:r>
    </w:p>
    <w:p w:rsidR="005611CB" w:rsidRPr="00804A54" w:rsidRDefault="005611CB" w:rsidP="00123D73">
      <w:pPr>
        <w:widowControl w:val="0"/>
        <w:jc w:val="both"/>
        <w:rPr>
          <w:rFonts w:eastAsia="Times New Roman"/>
          <w:sz w:val="16"/>
          <w:szCs w:val="16"/>
          <w:lang w:eastAsia="en-GB"/>
        </w:rPr>
      </w:pPr>
    </w:p>
    <w:p w:rsidR="005B7BCF" w:rsidRPr="00123D73" w:rsidRDefault="005B7BCF" w:rsidP="00123D73">
      <w:pPr>
        <w:widowControl w:val="0"/>
        <w:jc w:val="both"/>
        <w:outlineLvl w:val="0"/>
        <w:rPr>
          <w:rFonts w:eastAsia="Times New Roman"/>
          <w:b/>
          <w:bCs/>
          <w:szCs w:val="24"/>
        </w:rPr>
      </w:pPr>
      <w:bookmarkStart w:id="225" w:name="_Toc88582741"/>
      <w:bookmarkStart w:id="226" w:name="_Toc119399933"/>
      <w:r w:rsidRPr="00123D73">
        <w:rPr>
          <w:rFonts w:eastAsia="Times New Roman"/>
          <w:b/>
          <w:bCs/>
          <w:szCs w:val="24"/>
        </w:rPr>
        <w:t>3.</w:t>
      </w:r>
      <w:r w:rsidR="00DB514A">
        <w:rPr>
          <w:rFonts w:eastAsia="Times New Roman"/>
          <w:b/>
          <w:bCs/>
          <w:szCs w:val="24"/>
        </w:rPr>
        <w:t>3</w:t>
      </w:r>
      <w:r w:rsidRPr="00123D73">
        <w:rPr>
          <w:rFonts w:eastAsia="Times New Roman"/>
          <w:b/>
          <w:bCs/>
          <w:szCs w:val="24"/>
        </w:rPr>
        <w:t>.9.4 Daylight</w:t>
      </w:r>
      <w:bookmarkEnd w:id="225"/>
      <w:bookmarkEnd w:id="226"/>
    </w:p>
    <w:p w:rsidR="00804A54" w:rsidRDefault="00FF5DD7" w:rsidP="00123D73">
      <w:pPr>
        <w:widowControl w:val="0"/>
        <w:jc w:val="both"/>
        <w:rPr>
          <w:rFonts w:eastAsia="Times New Roman"/>
          <w:szCs w:val="24"/>
          <w:lang w:eastAsia="en-GB"/>
        </w:rPr>
      </w:pPr>
      <w:hyperlink r:id="rId78" w:history="1">
        <w:r w:rsidR="005B7BCF" w:rsidRPr="00123D73">
          <w:rPr>
            <w:rFonts w:eastAsia="Times New Roman"/>
            <w:szCs w:val="24"/>
            <w:lang w:eastAsia="en-GB"/>
          </w:rPr>
          <w:t>Light</w:t>
        </w:r>
      </w:hyperlink>
      <w:r w:rsidR="005B7BCF" w:rsidRPr="00123D73">
        <w:rPr>
          <w:rFonts w:eastAsia="Times New Roman"/>
          <w:szCs w:val="24"/>
          <w:lang w:eastAsia="en-GB"/>
        </w:rPr>
        <w:t xml:space="preserve"> is the source of energy for plants. The response of plants to light is dependent upon </w:t>
      </w:r>
      <w:hyperlink r:id="rId79" w:history="1">
        <w:r w:rsidR="005B7BCF" w:rsidRPr="00123D73">
          <w:rPr>
            <w:rFonts w:eastAsia="Times New Roman"/>
            <w:szCs w:val="24"/>
            <w:lang w:eastAsia="en-GB"/>
          </w:rPr>
          <w:t>light intensity</w:t>
        </w:r>
      </w:hyperlink>
      <w:r w:rsidR="005B7BCF" w:rsidRPr="00123D73">
        <w:rPr>
          <w:rFonts w:eastAsia="Times New Roman"/>
          <w:szCs w:val="24"/>
          <w:lang w:eastAsia="en-GB"/>
        </w:rPr>
        <w:t xml:space="preserve">, quality, and daily duration, or </w:t>
      </w:r>
      <w:hyperlink r:id="rId80" w:history="1">
        <w:r w:rsidR="005B7BCF" w:rsidRPr="00123D73">
          <w:rPr>
            <w:rFonts w:eastAsia="Times New Roman"/>
            <w:szCs w:val="24"/>
            <w:lang w:eastAsia="en-GB"/>
          </w:rPr>
          <w:t>photoperiod</w:t>
        </w:r>
      </w:hyperlink>
      <w:r w:rsidR="005B7BCF" w:rsidRPr="00123D73">
        <w:rPr>
          <w:rFonts w:eastAsia="Times New Roman"/>
          <w:szCs w:val="24"/>
          <w:lang w:eastAsia="en-GB"/>
        </w:rPr>
        <w:t xml:space="preserve">. The seasonal variation in day length affects the growth and flowering of certain vegetable crops. Continuation of vegetative growth, rather than early flower formation, is desirable in such crops as spinach and lettuce. When planted very late in the spring, these crops tend to produce flowers and seeds during the long days of summer before they attain sufficient vegetative growth to produce maximum yields. </w:t>
      </w:r>
    </w:p>
    <w:p w:rsidR="00804A54" w:rsidRPr="00804A54" w:rsidRDefault="00804A54" w:rsidP="00123D73">
      <w:pPr>
        <w:widowControl w:val="0"/>
        <w:jc w:val="both"/>
        <w:rPr>
          <w:rFonts w:eastAsia="Times New Roman"/>
          <w:sz w:val="20"/>
          <w:szCs w:val="20"/>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The minimum photoperiod required for formation of bulbs in garlic and onion plants differs among varieties, and local day length is a determining factor in the selection of varieties</w:t>
      </w:r>
      <w:r w:rsidR="00804A54">
        <w:rPr>
          <w:rFonts w:eastAsia="Times New Roman"/>
          <w:szCs w:val="24"/>
          <w:lang w:eastAsia="en-GB"/>
        </w:rPr>
        <w:t xml:space="preserve"> </w:t>
      </w:r>
      <w:r w:rsidR="00932D71" w:rsidRPr="00123D73">
        <w:rPr>
          <w:szCs w:val="24"/>
        </w:rPr>
        <w:t>Ahmmed (2017)</w:t>
      </w:r>
      <w:r w:rsidRPr="00123D73">
        <w:rPr>
          <w:rFonts w:eastAsia="Times New Roman"/>
          <w:szCs w:val="24"/>
          <w:lang w:eastAsia="en-GB"/>
        </w:rPr>
        <w:t>.</w:t>
      </w:r>
      <w:r w:rsidR="00804A54">
        <w:rPr>
          <w:rFonts w:eastAsia="Times New Roman"/>
          <w:szCs w:val="24"/>
          <w:lang w:eastAsia="en-GB"/>
        </w:rPr>
        <w:t xml:space="preserve"> </w:t>
      </w:r>
      <w:r w:rsidRPr="00123D73">
        <w:rPr>
          <w:rFonts w:eastAsia="Times New Roman"/>
          <w:szCs w:val="24"/>
          <w:lang w:eastAsia="en-GB"/>
        </w:rPr>
        <w:t xml:space="preserve">Each of the climatic factors affects plant growth, and can be a </w:t>
      </w:r>
      <w:hyperlink r:id="rId81" w:history="1">
        <w:r w:rsidRPr="00123D73">
          <w:rPr>
            <w:rFonts w:eastAsia="Times New Roman"/>
            <w:szCs w:val="24"/>
            <w:lang w:eastAsia="en-GB"/>
          </w:rPr>
          <w:t>limiting factor</w:t>
        </w:r>
      </w:hyperlink>
      <w:r w:rsidRPr="00123D73">
        <w:rPr>
          <w:rFonts w:eastAsia="Times New Roman"/>
          <w:szCs w:val="24"/>
          <w:lang w:eastAsia="en-GB"/>
        </w:rPr>
        <w:t xml:space="preserve"> in </w:t>
      </w:r>
      <w:hyperlink r:id="rId82" w:history="1">
        <w:r w:rsidRPr="00123D73">
          <w:rPr>
            <w:rFonts w:eastAsia="Times New Roman"/>
            <w:szCs w:val="24"/>
            <w:lang w:eastAsia="en-GB"/>
          </w:rPr>
          <w:t>plant development</w:t>
        </w:r>
      </w:hyperlink>
      <w:r w:rsidRPr="00123D73">
        <w:rPr>
          <w:rFonts w:eastAsia="Times New Roman"/>
          <w:szCs w:val="24"/>
          <w:lang w:eastAsia="en-GB"/>
        </w:rPr>
        <w:t>. Unless each factor is of optimum quantity or quality, plants do not achieve maximum growth. In addition to the importance of individual climatic factors, the interrelationship of all environmental factors affects growth.</w:t>
      </w:r>
    </w:p>
    <w:p w:rsidR="00804A54" w:rsidRPr="00804A54" w:rsidRDefault="00804A54" w:rsidP="00123D73">
      <w:pPr>
        <w:widowControl w:val="0"/>
        <w:jc w:val="both"/>
        <w:rPr>
          <w:rFonts w:eastAsia="Times New Roman"/>
          <w:sz w:val="20"/>
          <w:szCs w:val="20"/>
          <w:lang w:eastAsia="en-GB"/>
        </w:rPr>
      </w:pPr>
    </w:p>
    <w:p w:rsidR="005B7BCF" w:rsidRPr="00123D73" w:rsidRDefault="005B7BCF" w:rsidP="00123D73">
      <w:pPr>
        <w:widowControl w:val="0"/>
        <w:jc w:val="both"/>
        <w:rPr>
          <w:szCs w:val="24"/>
        </w:rPr>
      </w:pPr>
      <w:r w:rsidRPr="00123D73">
        <w:rPr>
          <w:rFonts w:eastAsia="Times New Roman"/>
          <w:szCs w:val="24"/>
          <w:lang w:eastAsia="en-GB"/>
        </w:rPr>
        <w:t xml:space="preserve">Certain combinations may exert specific effects. Lettuce usually forms a </w:t>
      </w:r>
      <w:r w:rsidR="00F410EC" w:rsidRPr="00123D73">
        <w:rPr>
          <w:rFonts w:eastAsia="Times New Roman"/>
          <w:szCs w:val="24"/>
          <w:lang w:eastAsia="en-GB"/>
        </w:rPr>
        <w:t>seeds talk</w:t>
      </w:r>
      <w:r w:rsidRPr="00123D73">
        <w:rPr>
          <w:rFonts w:eastAsia="Times New Roman"/>
          <w:szCs w:val="24"/>
          <w:lang w:eastAsia="en-GB"/>
        </w:rPr>
        <w:t xml:space="preserve"> during the long days of summer, but the appearance of flowers may be delayed, or even prevented</w:t>
      </w:r>
      <w:r w:rsidR="00932D71" w:rsidRPr="00123D73">
        <w:rPr>
          <w:rFonts w:eastAsia="Times New Roman"/>
          <w:szCs w:val="24"/>
          <w:lang w:eastAsia="en-GB"/>
        </w:rPr>
        <w:t xml:space="preserve">, by relatively low temperature, </w:t>
      </w:r>
      <w:r w:rsidR="00932D71" w:rsidRPr="00123D73">
        <w:rPr>
          <w:szCs w:val="24"/>
        </w:rPr>
        <w:t xml:space="preserve">Ahmmed (2017). </w:t>
      </w:r>
      <w:r w:rsidRPr="00123D73">
        <w:rPr>
          <w:rFonts w:eastAsia="Times New Roman"/>
          <w:szCs w:val="24"/>
          <w:lang w:eastAsia="en-GB"/>
        </w:rPr>
        <w:t xml:space="preserve">An unfavourable temperature combined with unfavourable moisture conditions may cause the dropping of the buds, flowers, and small fruits of the pepper, reducing the crop yield. Desirable areas for muskmelon production are characterized by low humidity </w:t>
      </w:r>
      <w:r w:rsidRPr="00123D73">
        <w:rPr>
          <w:rFonts w:eastAsia="Times New Roman"/>
          <w:szCs w:val="24"/>
          <w:lang w:eastAsia="en-GB"/>
        </w:rPr>
        <w:lastRenderedPageBreak/>
        <w:t>combined with high temperature. In the production of seeds of many kinds of vegetables, absence of rain, or relatively light rainfall, and low humidity during ripening, harvesting, and curing</w:t>
      </w:r>
      <w:r w:rsidR="008361B0" w:rsidRPr="00123D73">
        <w:rPr>
          <w:rFonts w:eastAsia="Times New Roman"/>
          <w:szCs w:val="24"/>
          <w:lang w:eastAsia="en-GB"/>
        </w:rPr>
        <w:t xml:space="preserve"> of the seeds are very important, </w:t>
      </w:r>
      <w:r w:rsidR="008361B0" w:rsidRPr="00123D73">
        <w:rPr>
          <w:szCs w:val="24"/>
        </w:rPr>
        <w:t>Ahmmed (2017).</w:t>
      </w:r>
    </w:p>
    <w:p w:rsidR="005611CB" w:rsidRPr="00804A54" w:rsidRDefault="005611CB" w:rsidP="00123D73">
      <w:pPr>
        <w:widowControl w:val="0"/>
        <w:jc w:val="both"/>
        <w:rPr>
          <w:rFonts w:eastAsia="Times New Roman"/>
          <w:sz w:val="16"/>
          <w:szCs w:val="16"/>
          <w:lang w:eastAsia="en-GB"/>
        </w:rPr>
      </w:pPr>
    </w:p>
    <w:p w:rsidR="005B7BCF" w:rsidRPr="00123D73" w:rsidRDefault="00DB514A" w:rsidP="00123D73">
      <w:pPr>
        <w:widowControl w:val="0"/>
        <w:jc w:val="both"/>
        <w:outlineLvl w:val="0"/>
        <w:rPr>
          <w:rFonts w:eastAsia="Times New Roman"/>
          <w:b/>
          <w:bCs/>
          <w:szCs w:val="24"/>
        </w:rPr>
      </w:pPr>
      <w:bookmarkStart w:id="227" w:name="_Toc88582742"/>
      <w:bookmarkStart w:id="228" w:name="_Toc119399934"/>
      <w:r>
        <w:rPr>
          <w:rFonts w:eastAsia="Times New Roman"/>
          <w:b/>
          <w:bCs/>
          <w:szCs w:val="24"/>
        </w:rPr>
        <w:t>3.3</w:t>
      </w:r>
      <w:r w:rsidR="005B7BCF" w:rsidRPr="00123D73">
        <w:rPr>
          <w:rFonts w:eastAsia="Times New Roman"/>
          <w:b/>
          <w:bCs/>
          <w:szCs w:val="24"/>
        </w:rPr>
        <w:t>.9.4 Site</w:t>
      </w:r>
      <w:bookmarkEnd w:id="227"/>
      <w:bookmarkEnd w:id="228"/>
    </w:p>
    <w:p w:rsidR="005B7BCF" w:rsidRDefault="005B7BCF" w:rsidP="00123D73">
      <w:pPr>
        <w:widowControl w:val="0"/>
        <w:jc w:val="both"/>
        <w:rPr>
          <w:szCs w:val="24"/>
          <w:shd w:val="clear" w:color="auto" w:fill="FFFFFF"/>
        </w:rPr>
      </w:pPr>
      <w:r w:rsidRPr="00123D73">
        <w:rPr>
          <w:rFonts w:eastAsia="Times New Roman"/>
          <w:szCs w:val="24"/>
          <w:lang w:eastAsia="en-GB"/>
        </w:rPr>
        <w:t xml:space="preserve">The choice of a site involves such factors as </w:t>
      </w:r>
      <w:hyperlink r:id="rId83" w:history="1">
        <w:r w:rsidRPr="00123D73">
          <w:rPr>
            <w:rFonts w:eastAsia="Times New Roman"/>
            <w:szCs w:val="24"/>
            <w:lang w:eastAsia="en-GB"/>
          </w:rPr>
          <w:t>soil</w:t>
        </w:r>
      </w:hyperlink>
      <w:r w:rsidRPr="00123D73">
        <w:rPr>
          <w:rFonts w:eastAsia="Times New Roman"/>
          <w:szCs w:val="24"/>
          <w:lang w:eastAsia="en-GB"/>
        </w:rPr>
        <w:t xml:space="preserve"> and climatic region. In addition, with the continued trend toward specialization and mechanization, relatively large areas are required for commercial production, and adequate </w:t>
      </w:r>
      <w:hyperlink r:id="rId84" w:history="1">
        <w:r w:rsidRPr="00123D73">
          <w:rPr>
            <w:rFonts w:eastAsia="Times New Roman"/>
            <w:szCs w:val="24"/>
            <w:lang w:eastAsia="en-GB"/>
          </w:rPr>
          <w:t>water supply</w:t>
        </w:r>
      </w:hyperlink>
      <w:r w:rsidRPr="00123D73">
        <w:rPr>
          <w:rFonts w:eastAsia="Times New Roman"/>
          <w:szCs w:val="24"/>
          <w:lang w:eastAsia="en-GB"/>
        </w:rPr>
        <w:t xml:space="preserve"> and transportation facilities are essential. </w:t>
      </w:r>
      <w:hyperlink r:id="rId85" w:history="1">
        <w:r w:rsidRPr="00123D73">
          <w:rPr>
            <w:rFonts w:eastAsia="Times New Roman"/>
            <w:szCs w:val="24"/>
            <w:lang w:eastAsia="en-GB"/>
          </w:rPr>
          <w:t>Topography</w:t>
        </w:r>
      </w:hyperlink>
      <w:r w:rsidRPr="00123D73">
        <w:rPr>
          <w:rFonts w:eastAsia="Times New Roman"/>
          <w:szCs w:val="24"/>
          <w:lang w:eastAsia="en-GB"/>
        </w:rPr>
        <w:t xml:space="preserve"> that is, the surface of the soil and its relation to other areas influences </w:t>
      </w:r>
      <w:hyperlink r:id="rId86" w:history="1">
        <w:r w:rsidRPr="00123D73">
          <w:rPr>
            <w:rFonts w:eastAsia="Times New Roman"/>
            <w:szCs w:val="24"/>
            <w:lang w:eastAsia="en-GB"/>
          </w:rPr>
          <w:t>efficiency</w:t>
        </w:r>
      </w:hyperlink>
      <w:r w:rsidRPr="00123D73">
        <w:rPr>
          <w:rFonts w:eastAsia="Times New Roman"/>
          <w:szCs w:val="24"/>
          <w:lang w:eastAsia="en-GB"/>
        </w:rPr>
        <w:t xml:space="preserve"> of operation. In modern mechanized </w:t>
      </w:r>
      <w:hyperlink r:id="rId87" w:history="1">
        <w:r w:rsidRPr="00123D73">
          <w:rPr>
            <w:rFonts w:eastAsia="Times New Roman"/>
            <w:szCs w:val="24"/>
            <w:lang w:eastAsia="en-GB"/>
          </w:rPr>
          <w:t>farming</w:t>
        </w:r>
      </w:hyperlink>
      <w:r w:rsidRPr="00123D73">
        <w:rPr>
          <w:rFonts w:eastAsia="Times New Roman"/>
          <w:szCs w:val="24"/>
          <w:lang w:eastAsia="en-GB"/>
        </w:rPr>
        <w:t xml:space="preserve">, large, relatively level fields allow for lower operating costs. Power equipment may be used to modify </w:t>
      </w:r>
      <w:hyperlink r:id="rId88" w:history="1">
        <w:r w:rsidRPr="00123D73">
          <w:rPr>
            <w:rFonts w:eastAsia="Times New Roman"/>
            <w:szCs w:val="24"/>
            <w:lang w:eastAsia="en-GB"/>
          </w:rPr>
          <w:t>topography</w:t>
        </w:r>
      </w:hyperlink>
      <w:r w:rsidRPr="00123D73">
        <w:rPr>
          <w:rFonts w:eastAsia="Times New Roman"/>
          <w:szCs w:val="24"/>
          <w:lang w:eastAsia="en-GB"/>
        </w:rPr>
        <w:t>, but the cost of such land renovation may be prohibitive</w:t>
      </w:r>
      <w:r w:rsidR="008361B0" w:rsidRPr="00123D73">
        <w:rPr>
          <w:szCs w:val="24"/>
          <w:shd w:val="clear" w:color="auto" w:fill="FFFFFF"/>
        </w:rPr>
        <w:t xml:space="preserve">, </w:t>
      </w:r>
      <w:r w:rsidR="00817637" w:rsidRPr="00123D73">
        <w:rPr>
          <w:szCs w:val="24"/>
          <w:shd w:val="clear" w:color="auto" w:fill="FFFFFF"/>
        </w:rPr>
        <w:t>Mponji, (2019).</w:t>
      </w:r>
    </w:p>
    <w:p w:rsidR="00804A54" w:rsidRPr="00804A54" w:rsidRDefault="00804A54" w:rsidP="00123D73">
      <w:pPr>
        <w:widowControl w:val="0"/>
        <w:jc w:val="both"/>
        <w:rPr>
          <w:rFonts w:eastAsia="Times New Roman"/>
          <w:sz w:val="20"/>
          <w:szCs w:val="20"/>
          <w:lang w:eastAsia="en-GB"/>
        </w:rPr>
      </w:pPr>
    </w:p>
    <w:p w:rsidR="005B7BCF" w:rsidRDefault="005B7BCF" w:rsidP="00123D73">
      <w:pPr>
        <w:widowControl w:val="0"/>
        <w:jc w:val="both"/>
        <w:rPr>
          <w:szCs w:val="24"/>
          <w:shd w:val="clear" w:color="auto" w:fill="FFFFFF"/>
        </w:rPr>
      </w:pPr>
      <w:r w:rsidRPr="00123D73">
        <w:rPr>
          <w:rFonts w:eastAsia="Times New Roman"/>
          <w:szCs w:val="24"/>
          <w:lang w:eastAsia="en-GB"/>
        </w:rPr>
        <w:t xml:space="preserve">The amount of slope influences the type of </w:t>
      </w:r>
      <w:hyperlink r:id="rId89" w:history="1">
        <w:r w:rsidRPr="00123D73">
          <w:rPr>
            <w:rFonts w:eastAsia="Times New Roman"/>
            <w:szCs w:val="24"/>
            <w:lang w:eastAsia="en-GB"/>
          </w:rPr>
          <w:t>culture</w:t>
        </w:r>
      </w:hyperlink>
      <w:r w:rsidRPr="00123D73">
        <w:rPr>
          <w:rFonts w:eastAsia="Times New Roman"/>
          <w:szCs w:val="24"/>
          <w:lang w:eastAsia="en-GB"/>
        </w:rPr>
        <w:t xml:space="preserve"> possible. Fields with a moderate slope should be </w:t>
      </w:r>
      <w:hyperlink r:id="rId90" w:history="1">
        <w:r w:rsidRPr="00123D73">
          <w:rPr>
            <w:rFonts w:eastAsia="Times New Roman"/>
            <w:szCs w:val="24"/>
            <w:lang w:eastAsia="en-GB"/>
          </w:rPr>
          <w:t>contoured</w:t>
        </w:r>
      </w:hyperlink>
      <w:r w:rsidRPr="00123D73">
        <w:rPr>
          <w:rFonts w:eastAsia="Times New Roman"/>
          <w:szCs w:val="24"/>
          <w:lang w:eastAsia="en-GB"/>
        </w:rPr>
        <w:t>, a process that may involve added expense for the building of terraces and diversion ditches. The direction of a slope may influence the maturation time of a crop or may result in drought, winter injury, or wind damage. A level site is generally most desirable, although a slight slope may assist drainage. Exposed sites are not suitable for vegetable farming because of the risk of damage to plants by strong winds</w:t>
      </w:r>
      <w:r w:rsidR="008361B0" w:rsidRPr="00123D73">
        <w:rPr>
          <w:szCs w:val="24"/>
          <w:shd w:val="clear" w:color="auto" w:fill="FFFFFF"/>
        </w:rPr>
        <w:t>, Mponji, (2019).</w:t>
      </w:r>
    </w:p>
    <w:p w:rsidR="00804A54" w:rsidRPr="00804A54" w:rsidRDefault="00804A54" w:rsidP="00123D73">
      <w:pPr>
        <w:widowControl w:val="0"/>
        <w:jc w:val="both"/>
        <w:rPr>
          <w:rFonts w:eastAsia="Times New Roman"/>
          <w:sz w:val="20"/>
          <w:szCs w:val="20"/>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The soil stores </w:t>
      </w:r>
      <w:hyperlink r:id="rId91" w:history="1">
        <w:r w:rsidRPr="00123D73">
          <w:rPr>
            <w:rFonts w:eastAsia="Times New Roman"/>
            <w:szCs w:val="24"/>
            <w:lang w:eastAsia="en-GB"/>
          </w:rPr>
          <w:t>mineral</w:t>
        </w:r>
      </w:hyperlink>
      <w:r w:rsidRPr="00123D73">
        <w:rPr>
          <w:rFonts w:eastAsia="Times New Roman"/>
          <w:szCs w:val="24"/>
          <w:lang w:eastAsia="en-GB"/>
        </w:rPr>
        <w:t xml:space="preserve"> nutrients and water used by plants, as well as housing their roots. There are two general kinds of soils mineral and the organic type called muck or </w:t>
      </w:r>
      <w:hyperlink r:id="rId92" w:history="1">
        <w:r w:rsidRPr="00123D73">
          <w:rPr>
            <w:rFonts w:eastAsia="Times New Roman"/>
            <w:szCs w:val="24"/>
            <w:lang w:eastAsia="en-GB"/>
          </w:rPr>
          <w:t>peat</w:t>
        </w:r>
      </w:hyperlink>
      <w:r w:rsidRPr="00123D73">
        <w:rPr>
          <w:rFonts w:eastAsia="Times New Roman"/>
          <w:szCs w:val="24"/>
          <w:lang w:eastAsia="en-GB"/>
        </w:rPr>
        <w:t xml:space="preserve">. Mineral soils include sandy, loamy, and clayey types. Sandy and loamy soils </w:t>
      </w:r>
      <w:r w:rsidRPr="00123D73">
        <w:rPr>
          <w:rFonts w:eastAsia="Times New Roman"/>
          <w:szCs w:val="24"/>
          <w:lang w:eastAsia="en-GB"/>
        </w:rPr>
        <w:lastRenderedPageBreak/>
        <w:t xml:space="preserve">are usually preferred for vegetable production. Soil reaction and degree of fertility can be determined by </w:t>
      </w:r>
      <w:hyperlink r:id="rId93" w:history="1">
        <w:r w:rsidRPr="00123D73">
          <w:rPr>
            <w:rFonts w:eastAsia="Times New Roman"/>
            <w:szCs w:val="24"/>
            <w:lang w:eastAsia="en-GB"/>
          </w:rPr>
          <w:t>chemical analysis</w:t>
        </w:r>
      </w:hyperlink>
      <w:r w:rsidRPr="00123D73">
        <w:rPr>
          <w:rFonts w:eastAsia="Times New Roman"/>
          <w:szCs w:val="24"/>
          <w:lang w:eastAsia="en-GB"/>
        </w:rPr>
        <w:t>. The reaction of the soil determines to a great extent the availability of most plant nutrients</w:t>
      </w:r>
      <w:r w:rsidR="008361B0" w:rsidRPr="00123D73">
        <w:rPr>
          <w:szCs w:val="24"/>
          <w:shd w:val="clear" w:color="auto" w:fill="FFFFFF"/>
        </w:rPr>
        <w:t>, Mponji, (2019).</w:t>
      </w:r>
      <w:r w:rsidR="00804A54">
        <w:rPr>
          <w:szCs w:val="24"/>
          <w:shd w:val="clear" w:color="auto" w:fill="FFFFFF"/>
        </w:rPr>
        <w:t xml:space="preserve"> </w:t>
      </w:r>
      <w:r w:rsidRPr="00123D73">
        <w:rPr>
          <w:rFonts w:eastAsia="Times New Roman"/>
          <w:szCs w:val="24"/>
          <w:lang w:eastAsia="en-GB"/>
        </w:rPr>
        <w:t xml:space="preserve">The degree of acid, alkaline, or neutral reaction of a soil is expressed as the pH, with a pH of 7 being neutral, points below 7 being acid, and those above 7 being alkaline. The optimum pH range for plant growth varies from one crop to another. A soil can be made more acid, or less alkaline, by applying an acid-producing chemical </w:t>
      </w:r>
      <w:hyperlink r:id="rId94" w:history="1">
        <w:r w:rsidRPr="00123D73">
          <w:rPr>
            <w:rFonts w:eastAsia="Times New Roman"/>
            <w:szCs w:val="24"/>
            <w:lang w:eastAsia="en-GB"/>
          </w:rPr>
          <w:t>fertilizer</w:t>
        </w:r>
      </w:hyperlink>
      <w:r w:rsidRPr="00123D73">
        <w:rPr>
          <w:rFonts w:eastAsia="Times New Roman"/>
          <w:szCs w:val="24"/>
          <w:lang w:eastAsia="en-GB"/>
        </w:rPr>
        <w:t xml:space="preserve"> such as ammonium sulfate.</w:t>
      </w:r>
    </w:p>
    <w:p w:rsidR="00804A54" w:rsidRPr="00804A54" w:rsidRDefault="00804A54" w:rsidP="00123D73">
      <w:pPr>
        <w:widowControl w:val="0"/>
        <w:jc w:val="both"/>
        <w:rPr>
          <w:rFonts w:eastAsia="Times New Roman"/>
          <w:sz w:val="16"/>
          <w:szCs w:val="16"/>
          <w:lang w:eastAsia="en-GB"/>
        </w:rPr>
      </w:pPr>
    </w:p>
    <w:p w:rsidR="005B7BCF" w:rsidRPr="00123D73" w:rsidRDefault="005B7BCF" w:rsidP="00123D73">
      <w:pPr>
        <w:widowControl w:val="0"/>
        <w:jc w:val="both"/>
        <w:rPr>
          <w:rFonts w:eastAsia="Times New Roman"/>
          <w:szCs w:val="24"/>
          <w:lang w:eastAsia="en-GB"/>
        </w:rPr>
      </w:pPr>
      <w:r w:rsidRPr="00123D73">
        <w:rPr>
          <w:rFonts w:eastAsia="Times New Roman"/>
          <w:szCs w:val="24"/>
          <w:lang w:eastAsia="en-GB"/>
        </w:rPr>
        <w:t xml:space="preserve">The </w:t>
      </w:r>
      <w:hyperlink r:id="rId95" w:history="1">
        <w:r w:rsidRPr="00123D73">
          <w:rPr>
            <w:rFonts w:eastAsia="Times New Roman"/>
            <w:szCs w:val="24"/>
            <w:lang w:eastAsia="en-GB"/>
          </w:rPr>
          <w:t>inherent</w:t>
        </w:r>
      </w:hyperlink>
      <w:r w:rsidRPr="00123D73">
        <w:rPr>
          <w:rFonts w:eastAsia="Times New Roman"/>
          <w:szCs w:val="24"/>
          <w:lang w:eastAsia="en-GB"/>
        </w:rPr>
        <w:t xml:space="preserve"> fertility of soils affects production quantity, and a sound fertility program is required to maintain productivity</w:t>
      </w:r>
      <w:r w:rsidR="00804A54">
        <w:rPr>
          <w:rFonts w:eastAsia="Times New Roman"/>
          <w:szCs w:val="24"/>
          <w:lang w:eastAsia="en-GB"/>
        </w:rPr>
        <w:t xml:space="preserve"> </w:t>
      </w:r>
      <w:r w:rsidR="00817637" w:rsidRPr="00123D73">
        <w:rPr>
          <w:szCs w:val="24"/>
          <w:shd w:val="clear" w:color="auto" w:fill="FFFFFF"/>
        </w:rPr>
        <w:t>Mponji, (2019).</w:t>
      </w:r>
      <w:r w:rsidRPr="00123D73">
        <w:rPr>
          <w:rFonts w:eastAsia="Times New Roman"/>
          <w:szCs w:val="24"/>
          <w:lang w:eastAsia="en-GB"/>
        </w:rPr>
        <w:t xml:space="preserve"> The ability of a soil to support plant life and produce abundant harvests is dependent on the immediately available nutrients in the soil and on the rate of release of additional nutrients that are present but not available to plants. The rate of release of these additional nutrients is affected by such factors as microbial action, soil temperature, soil moisture, and aeration. Depletion of soil fertility may occur as a result of crop removal, erosion, leaching, and volatilization, or evaporation, of nutrients.</w:t>
      </w:r>
    </w:p>
    <w:p w:rsidR="005611CB" w:rsidRPr="00804A54" w:rsidRDefault="005611CB" w:rsidP="00123D73">
      <w:pPr>
        <w:widowControl w:val="0"/>
        <w:jc w:val="both"/>
        <w:rPr>
          <w:rFonts w:eastAsia="Times New Roman"/>
          <w:sz w:val="16"/>
          <w:szCs w:val="16"/>
          <w:lang w:eastAsia="en-GB"/>
        </w:rPr>
      </w:pPr>
    </w:p>
    <w:p w:rsidR="005B7BCF" w:rsidRPr="00123D73" w:rsidRDefault="00DB514A" w:rsidP="00123D73">
      <w:pPr>
        <w:widowControl w:val="0"/>
        <w:jc w:val="both"/>
        <w:outlineLvl w:val="0"/>
        <w:rPr>
          <w:rFonts w:eastAsia="Times New Roman"/>
          <w:b/>
          <w:bCs/>
          <w:szCs w:val="24"/>
        </w:rPr>
      </w:pPr>
      <w:bookmarkStart w:id="229" w:name="_Toc88582743"/>
      <w:bookmarkStart w:id="230" w:name="_Toc119399935"/>
      <w:r>
        <w:rPr>
          <w:rFonts w:eastAsia="Times New Roman"/>
          <w:b/>
          <w:bCs/>
          <w:szCs w:val="24"/>
        </w:rPr>
        <w:t>3.3</w:t>
      </w:r>
      <w:r w:rsidR="005B7BCF" w:rsidRPr="00123D73">
        <w:rPr>
          <w:rFonts w:eastAsia="Times New Roman"/>
          <w:b/>
          <w:bCs/>
          <w:szCs w:val="24"/>
        </w:rPr>
        <w:t xml:space="preserve">.10 Soil preparation and </w:t>
      </w:r>
      <w:r w:rsidR="00804A54" w:rsidRPr="00123D73">
        <w:rPr>
          <w:rFonts w:eastAsia="Times New Roman"/>
          <w:b/>
          <w:bCs/>
          <w:szCs w:val="24"/>
        </w:rPr>
        <w:t>Management</w:t>
      </w:r>
      <w:bookmarkEnd w:id="229"/>
      <w:bookmarkEnd w:id="230"/>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Soil preparation for </w:t>
      </w:r>
      <w:hyperlink r:id="rId96" w:history="1">
        <w:r w:rsidRPr="00123D73">
          <w:rPr>
            <w:rFonts w:eastAsia="Times New Roman"/>
            <w:szCs w:val="24"/>
            <w:lang w:eastAsia="en-GB"/>
          </w:rPr>
          <w:t>vegetable</w:t>
        </w:r>
      </w:hyperlink>
      <w:r w:rsidRPr="00123D73">
        <w:rPr>
          <w:rFonts w:eastAsia="Times New Roman"/>
          <w:szCs w:val="24"/>
          <w:lang w:eastAsia="en-GB"/>
        </w:rPr>
        <w:t xml:space="preserve"> growing involves many of the usual operations required for other crops</w:t>
      </w:r>
      <w:r w:rsidR="00804A54">
        <w:rPr>
          <w:rFonts w:eastAsia="Times New Roman"/>
          <w:szCs w:val="24"/>
          <w:lang w:eastAsia="en-GB"/>
        </w:rPr>
        <w:t xml:space="preserve"> </w:t>
      </w:r>
      <w:r w:rsidR="00817637" w:rsidRPr="00123D73">
        <w:rPr>
          <w:szCs w:val="24"/>
          <w:shd w:val="clear" w:color="auto" w:fill="FFFFFF"/>
        </w:rPr>
        <w:t>Mponji, (2019).</w:t>
      </w:r>
      <w:r w:rsidRPr="00123D73">
        <w:rPr>
          <w:rFonts w:eastAsia="Times New Roman"/>
          <w:szCs w:val="24"/>
          <w:lang w:eastAsia="en-GB"/>
        </w:rPr>
        <w:t xml:space="preserve"> Good </w:t>
      </w:r>
      <w:hyperlink r:id="rId97" w:history="1">
        <w:r w:rsidRPr="00123D73">
          <w:rPr>
            <w:rFonts w:eastAsia="Times New Roman"/>
            <w:szCs w:val="24"/>
            <w:lang w:eastAsia="en-GB"/>
          </w:rPr>
          <w:t>drainage</w:t>
        </w:r>
      </w:hyperlink>
      <w:r w:rsidRPr="00123D73">
        <w:rPr>
          <w:rFonts w:eastAsia="Times New Roman"/>
          <w:szCs w:val="24"/>
          <w:lang w:eastAsia="en-GB"/>
        </w:rPr>
        <w:t xml:space="preserve"> is especially important for early vegetables because wet soil retards development. Sands are valuable in growing early vegetables because they are more readily drained than the heavier soils</w:t>
      </w:r>
      <w:r w:rsidR="008361B0" w:rsidRPr="00123D73">
        <w:rPr>
          <w:szCs w:val="24"/>
          <w:shd w:val="clear" w:color="auto" w:fill="FFFFFF"/>
        </w:rPr>
        <w:t>, Mponji, (2019).</w:t>
      </w:r>
      <w:r w:rsidRPr="00123D73">
        <w:rPr>
          <w:rFonts w:eastAsia="Times New Roman"/>
          <w:szCs w:val="24"/>
          <w:lang w:eastAsia="en-GB"/>
        </w:rPr>
        <w:t xml:space="preserve">. Soil drainage accomplished by means of ditches or tiles is more desirable than the drainage obtained by planting crops on ridges because the </w:t>
      </w:r>
      <w:r w:rsidRPr="00123D73">
        <w:rPr>
          <w:rFonts w:eastAsia="Times New Roman"/>
          <w:szCs w:val="24"/>
          <w:lang w:eastAsia="en-GB"/>
        </w:rPr>
        <w:lastRenderedPageBreak/>
        <w:t xml:space="preserve">former not only removes the excess water but also allows air to enter the soil. Air is essential to the growth of crop plants and to certain </w:t>
      </w:r>
      <w:hyperlink r:id="rId98" w:history="1">
        <w:r w:rsidRPr="00123D73">
          <w:rPr>
            <w:rFonts w:eastAsia="Times New Roman"/>
            <w:szCs w:val="24"/>
            <w:lang w:eastAsia="en-GB"/>
          </w:rPr>
          <w:t>beneficial</w:t>
        </w:r>
      </w:hyperlink>
      <w:r w:rsidRPr="00123D73">
        <w:rPr>
          <w:rFonts w:eastAsia="Times New Roman"/>
          <w:szCs w:val="24"/>
          <w:lang w:eastAsia="en-GB"/>
        </w:rPr>
        <w:t xml:space="preserve"> soil organisms making nutrients available to the plants.</w:t>
      </w:r>
    </w:p>
    <w:p w:rsidR="00804A54" w:rsidRPr="00804A54" w:rsidRDefault="00804A54" w:rsidP="00123D73">
      <w:pPr>
        <w:widowControl w:val="0"/>
        <w:jc w:val="both"/>
        <w:rPr>
          <w:rFonts w:eastAsia="Times New Roman"/>
          <w:sz w:val="16"/>
          <w:szCs w:val="16"/>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When crops are grown in succession, soil rarely needs to be </w:t>
      </w:r>
      <w:hyperlink r:id="rId99" w:history="1">
        <w:r w:rsidRPr="00123D73">
          <w:rPr>
            <w:rFonts w:eastAsia="Times New Roman"/>
            <w:szCs w:val="24"/>
            <w:lang w:eastAsia="en-GB"/>
          </w:rPr>
          <w:t>plowed</w:t>
        </w:r>
      </w:hyperlink>
      <w:r w:rsidRPr="00123D73">
        <w:rPr>
          <w:rFonts w:eastAsia="Times New Roman"/>
          <w:szCs w:val="24"/>
          <w:lang w:eastAsia="en-GB"/>
        </w:rPr>
        <w:t xml:space="preserve"> more than once each year. Plowing incorporates sod, green-manure crops, and crop residues in the soil; destroys weeds and insects; and improves soil texture and aeration. Soils for vegetables should be fairly deep. A depth of six to eight inches (15 to 20 centimetres) is sufficient in most soils</w:t>
      </w:r>
      <w:r w:rsidR="008361B0" w:rsidRPr="00123D73">
        <w:rPr>
          <w:szCs w:val="24"/>
          <w:shd w:val="clear" w:color="auto" w:fill="FFFFFF"/>
        </w:rPr>
        <w:t>, Mponji, (2019).</w:t>
      </w:r>
      <w:r w:rsidR="00804A54">
        <w:rPr>
          <w:szCs w:val="24"/>
          <w:shd w:val="clear" w:color="auto" w:fill="FFFFFF"/>
        </w:rPr>
        <w:t xml:space="preserve"> </w:t>
      </w:r>
      <w:hyperlink r:id="rId100" w:history="1">
        <w:r w:rsidRPr="00123D73">
          <w:rPr>
            <w:rFonts w:eastAsia="Times New Roman"/>
            <w:szCs w:val="24"/>
            <w:lang w:eastAsia="en-GB"/>
          </w:rPr>
          <w:t>Soil management</w:t>
        </w:r>
      </w:hyperlink>
      <w:r w:rsidRPr="00123D73">
        <w:rPr>
          <w:rFonts w:eastAsia="Times New Roman"/>
          <w:szCs w:val="24"/>
          <w:lang w:eastAsia="en-GB"/>
        </w:rPr>
        <w:t xml:space="preserve"> involves the exercise of human judgment in the application of available knowledge of crop production, soil conservation, and economics. Management should be directed toward producing the desired crops with a minimum of labour. Control of soil </w:t>
      </w:r>
      <w:hyperlink r:id="rId101" w:history="1">
        <w:r w:rsidRPr="00123D73">
          <w:rPr>
            <w:rFonts w:eastAsia="Times New Roman"/>
            <w:szCs w:val="24"/>
            <w:lang w:eastAsia="en-GB"/>
          </w:rPr>
          <w:t>erosion</w:t>
        </w:r>
      </w:hyperlink>
      <w:r w:rsidRPr="00123D73">
        <w:rPr>
          <w:rFonts w:eastAsia="Times New Roman"/>
          <w:szCs w:val="24"/>
          <w:lang w:eastAsia="en-GB"/>
        </w:rPr>
        <w:t xml:space="preserve">, maintenance of soil organic matter, the adoption of crop rotation, and clean </w:t>
      </w:r>
      <w:hyperlink r:id="rId102" w:history="1">
        <w:r w:rsidRPr="00123D73">
          <w:rPr>
            <w:rFonts w:eastAsia="Times New Roman"/>
            <w:szCs w:val="24"/>
            <w:lang w:eastAsia="en-GB"/>
          </w:rPr>
          <w:t>culture</w:t>
        </w:r>
      </w:hyperlink>
      <w:r w:rsidRPr="00123D73">
        <w:rPr>
          <w:rFonts w:eastAsia="Times New Roman"/>
          <w:szCs w:val="24"/>
          <w:lang w:eastAsia="en-GB"/>
        </w:rPr>
        <w:t xml:space="preserve"> are considered important soil-management practices</w:t>
      </w:r>
      <w:r w:rsidR="00804A54">
        <w:rPr>
          <w:rFonts w:eastAsia="Times New Roman"/>
          <w:szCs w:val="24"/>
          <w:lang w:eastAsia="en-GB"/>
        </w:rPr>
        <w:t xml:space="preserve"> </w:t>
      </w:r>
      <w:r w:rsidR="003133CA" w:rsidRPr="00123D73">
        <w:rPr>
          <w:szCs w:val="24"/>
          <w:shd w:val="clear" w:color="auto" w:fill="FFFFFF"/>
        </w:rPr>
        <w:t>Mwatawala, (2019)</w:t>
      </w:r>
      <w:r w:rsidRPr="00123D73">
        <w:rPr>
          <w:rFonts w:eastAsia="Times New Roman"/>
          <w:szCs w:val="24"/>
          <w:lang w:eastAsia="en-GB"/>
        </w:rPr>
        <w:t>.</w:t>
      </w:r>
    </w:p>
    <w:p w:rsidR="00804A54" w:rsidRPr="00804A54" w:rsidRDefault="00804A54" w:rsidP="00123D73">
      <w:pPr>
        <w:widowControl w:val="0"/>
        <w:jc w:val="both"/>
        <w:rPr>
          <w:rFonts w:eastAsia="Times New Roman"/>
          <w:sz w:val="20"/>
          <w:szCs w:val="20"/>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Soil erosion, caused by water and wind, is a problem in many vegetable-growing regions because the topsoil is usually the richest in fertility and organic matter. Soil erosion by water can be controlled by various methods. </w:t>
      </w:r>
      <w:hyperlink r:id="rId103" w:history="1">
        <w:r w:rsidRPr="00123D73">
          <w:rPr>
            <w:rFonts w:eastAsia="Times New Roman"/>
            <w:szCs w:val="24"/>
            <w:lang w:eastAsia="en-GB"/>
          </w:rPr>
          <w:t>Terracing</w:t>
        </w:r>
      </w:hyperlink>
      <w:r w:rsidRPr="00123D73">
        <w:rPr>
          <w:rFonts w:eastAsia="Times New Roman"/>
          <w:szCs w:val="24"/>
          <w:lang w:eastAsia="en-GB"/>
        </w:rPr>
        <w:t xml:space="preserve"> divides the land into separate drainage areas, with each area having its own waterway above the terrace. The terrace holds the water on the land, allowing it to soak into the soil and reducing or preventing gullying. In the </w:t>
      </w:r>
      <w:hyperlink r:id="rId104" w:history="1">
        <w:r w:rsidRPr="00123D73">
          <w:rPr>
            <w:rFonts w:eastAsia="Times New Roman"/>
            <w:szCs w:val="24"/>
            <w:lang w:eastAsia="en-GB"/>
          </w:rPr>
          <w:t>contouring</w:t>
        </w:r>
      </w:hyperlink>
      <w:r w:rsidRPr="00123D73">
        <w:rPr>
          <w:rFonts w:eastAsia="Times New Roman"/>
          <w:szCs w:val="24"/>
          <w:lang w:eastAsia="en-GB"/>
        </w:rPr>
        <w:t xml:space="preserve"> system, crops are planted in rows at the same level across the field</w:t>
      </w:r>
      <w:r w:rsidR="00FF09AD">
        <w:rPr>
          <w:rFonts w:eastAsia="Times New Roman"/>
          <w:szCs w:val="24"/>
          <w:lang w:eastAsia="en-GB"/>
        </w:rPr>
        <w:t xml:space="preserve"> </w:t>
      </w:r>
      <w:r w:rsidR="003133CA" w:rsidRPr="00123D73">
        <w:rPr>
          <w:szCs w:val="24"/>
          <w:shd w:val="clear" w:color="auto" w:fill="FFFFFF"/>
        </w:rPr>
        <w:t>Mwatawala, (2019)</w:t>
      </w:r>
      <w:r w:rsidRPr="00123D73">
        <w:rPr>
          <w:rFonts w:eastAsia="Times New Roman"/>
          <w:szCs w:val="24"/>
          <w:lang w:eastAsia="en-GB"/>
        </w:rPr>
        <w:t xml:space="preserve">. </w:t>
      </w:r>
    </w:p>
    <w:p w:rsidR="00804A54" w:rsidRPr="00804A54" w:rsidRDefault="00804A54" w:rsidP="00123D73">
      <w:pPr>
        <w:widowControl w:val="0"/>
        <w:jc w:val="both"/>
        <w:rPr>
          <w:rFonts w:eastAsia="Times New Roman"/>
          <w:sz w:val="20"/>
          <w:szCs w:val="20"/>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Cultivation proceeds along the rows rather than up and down the hill. Strip cropping consists of growing crops in narrow strips across a slope, usually on the </w:t>
      </w:r>
      <w:hyperlink r:id="rId105" w:history="1">
        <w:r w:rsidRPr="00123D73">
          <w:rPr>
            <w:rFonts w:eastAsia="Times New Roman"/>
            <w:szCs w:val="24"/>
            <w:lang w:eastAsia="en-GB"/>
          </w:rPr>
          <w:t>contour</w:t>
        </w:r>
      </w:hyperlink>
      <w:r w:rsidRPr="00123D73">
        <w:rPr>
          <w:rFonts w:eastAsia="Times New Roman"/>
          <w:szCs w:val="24"/>
          <w:lang w:eastAsia="en-GB"/>
        </w:rPr>
        <w:t xml:space="preserve">. Soil </w:t>
      </w:r>
      <w:r w:rsidRPr="00123D73">
        <w:rPr>
          <w:rFonts w:eastAsia="Times New Roman"/>
          <w:szCs w:val="24"/>
          <w:lang w:eastAsia="en-GB"/>
        </w:rPr>
        <w:lastRenderedPageBreak/>
        <w:t>erosion by wind can be controlled by the use of windbreaks of various kinds, by keeping the soil well supplied with humus, and by growing cover crops to hold the soil when the land is not occupied by other crops</w:t>
      </w:r>
      <w:r w:rsidR="00FF09AD">
        <w:rPr>
          <w:rFonts w:eastAsia="Times New Roman"/>
          <w:szCs w:val="24"/>
          <w:lang w:eastAsia="en-GB"/>
        </w:rPr>
        <w:t xml:space="preserve"> </w:t>
      </w:r>
      <w:r w:rsidR="003133CA" w:rsidRPr="00123D73">
        <w:rPr>
          <w:szCs w:val="24"/>
          <w:shd w:val="clear" w:color="auto" w:fill="FFFFFF"/>
        </w:rPr>
        <w:t>Mwatawala, (2019).</w:t>
      </w:r>
      <w:r w:rsidR="00804A54">
        <w:rPr>
          <w:szCs w:val="24"/>
          <w:shd w:val="clear" w:color="auto" w:fill="FFFFFF"/>
        </w:rPr>
        <w:t xml:space="preserve"> </w:t>
      </w:r>
      <w:r w:rsidRPr="00123D73">
        <w:rPr>
          <w:rFonts w:eastAsia="Times New Roman"/>
          <w:szCs w:val="24"/>
          <w:lang w:eastAsia="en-GB"/>
        </w:rPr>
        <w:t xml:space="preserve">Maintenance of the organic-matter content of the soil is essential. Organic matter is a source of plant nutrients and is valuable for its effect on certain properties of the soil. Loss of organic matter is the result of the action of micro-organisms that gradually decompose it to </w:t>
      </w:r>
      <w:hyperlink r:id="rId106" w:history="1">
        <w:r w:rsidRPr="00123D73">
          <w:rPr>
            <w:rFonts w:eastAsia="Times New Roman"/>
            <w:szCs w:val="24"/>
            <w:lang w:eastAsia="en-GB"/>
          </w:rPr>
          <w:t>carbon dioxide</w:t>
        </w:r>
      </w:hyperlink>
      <w:r w:rsidRPr="00123D73">
        <w:rPr>
          <w:rFonts w:eastAsia="Times New Roman"/>
          <w:szCs w:val="24"/>
          <w:lang w:eastAsia="en-GB"/>
        </w:rPr>
        <w:t xml:space="preserve">. </w:t>
      </w:r>
    </w:p>
    <w:p w:rsidR="00804A54" w:rsidRPr="00804A54" w:rsidRDefault="00804A54" w:rsidP="00123D73">
      <w:pPr>
        <w:widowControl w:val="0"/>
        <w:jc w:val="both"/>
        <w:rPr>
          <w:rFonts w:eastAsia="Times New Roman"/>
          <w:sz w:val="16"/>
          <w:szCs w:val="16"/>
          <w:lang w:eastAsia="en-GB"/>
        </w:rPr>
      </w:pPr>
    </w:p>
    <w:p w:rsidR="005B7BCF" w:rsidRDefault="005B7BCF" w:rsidP="00123D73">
      <w:pPr>
        <w:widowControl w:val="0"/>
        <w:jc w:val="both"/>
        <w:rPr>
          <w:szCs w:val="24"/>
          <w:shd w:val="clear" w:color="auto" w:fill="FFFFFF"/>
        </w:rPr>
      </w:pPr>
      <w:r w:rsidRPr="00123D73">
        <w:rPr>
          <w:rFonts w:eastAsia="Times New Roman"/>
          <w:szCs w:val="24"/>
          <w:lang w:eastAsia="en-GB"/>
        </w:rPr>
        <w:t>The addition of manures and the growing of soil-improving crops are efficient means of supplying soil organic matter</w:t>
      </w:r>
      <w:r w:rsidR="003133CA" w:rsidRPr="00123D73">
        <w:rPr>
          <w:szCs w:val="24"/>
          <w:shd w:val="clear" w:color="auto" w:fill="FFFFFF"/>
        </w:rPr>
        <w:t>, Mwatawala, (2019).</w:t>
      </w:r>
      <w:r w:rsidRPr="00123D73">
        <w:rPr>
          <w:rFonts w:eastAsia="Times New Roman"/>
          <w:szCs w:val="24"/>
          <w:lang w:eastAsia="en-GB"/>
        </w:rPr>
        <w:t xml:space="preserve"> Soil-improving crops are grown solely for the purpose of preparing the soil for the growth of succeeding crops. </w:t>
      </w:r>
      <w:hyperlink r:id="rId107" w:history="1">
        <w:r w:rsidRPr="00123D73">
          <w:rPr>
            <w:rFonts w:eastAsia="Times New Roman"/>
            <w:szCs w:val="24"/>
            <w:lang w:eastAsia="en-GB"/>
          </w:rPr>
          <w:t>Green-manure</w:t>
        </w:r>
      </w:hyperlink>
      <w:r w:rsidRPr="00123D73">
        <w:rPr>
          <w:rFonts w:eastAsia="Times New Roman"/>
          <w:szCs w:val="24"/>
          <w:lang w:eastAsia="en-GB"/>
        </w:rPr>
        <w:t xml:space="preserve"> crops, grown especially for soil improvement, are turned under while still green and usually are grown during the same season of the year as the vegetable crops. </w:t>
      </w:r>
      <w:hyperlink r:id="rId108" w:history="1">
        <w:r w:rsidRPr="00123D73">
          <w:rPr>
            <w:rFonts w:eastAsia="Times New Roman"/>
            <w:szCs w:val="24"/>
            <w:lang w:eastAsia="en-GB"/>
          </w:rPr>
          <w:t>Cover crops</w:t>
        </w:r>
      </w:hyperlink>
      <w:r w:rsidRPr="00123D73">
        <w:rPr>
          <w:rFonts w:eastAsia="Times New Roman"/>
          <w:szCs w:val="24"/>
          <w:lang w:eastAsia="en-GB"/>
        </w:rPr>
        <w:t xml:space="preserve">, raised for both soil protection and improvement, are only grown during seasons when vegetable crops do not occupy the land. When a soil-improving crop is turned under, the various nutrients that have contributed to the growth of the crop are returned to the soil, adding a quantity of organic matter. Both </w:t>
      </w:r>
      <w:hyperlink r:id="rId109" w:history="1">
        <w:r w:rsidRPr="00123D73">
          <w:rPr>
            <w:rFonts w:eastAsia="Times New Roman"/>
            <w:szCs w:val="24"/>
            <w:lang w:eastAsia="en-GB"/>
          </w:rPr>
          <w:t>legumes</w:t>
        </w:r>
      </w:hyperlink>
      <w:r w:rsidRPr="00123D73">
        <w:rPr>
          <w:rFonts w:eastAsia="Times New Roman"/>
          <w:szCs w:val="24"/>
          <w:lang w:eastAsia="en-GB"/>
        </w:rPr>
        <w:t>, those plants such as peas and beans having fruits and seeds formed in pods, and non-legumes are effective soil-improving crops</w:t>
      </w:r>
      <w:r w:rsidR="008361B0" w:rsidRPr="00123D73">
        <w:rPr>
          <w:szCs w:val="24"/>
          <w:shd w:val="clear" w:color="auto" w:fill="FFFFFF"/>
        </w:rPr>
        <w:t>, Mponji, (2019).</w:t>
      </w:r>
    </w:p>
    <w:p w:rsidR="00804A54" w:rsidRPr="00804A54" w:rsidRDefault="00804A54" w:rsidP="00123D73">
      <w:pPr>
        <w:widowControl w:val="0"/>
        <w:jc w:val="both"/>
        <w:rPr>
          <w:rFonts w:eastAsia="Times New Roman"/>
          <w:sz w:val="16"/>
          <w:szCs w:val="16"/>
          <w:lang w:eastAsia="en-GB"/>
        </w:rPr>
      </w:pPr>
    </w:p>
    <w:p w:rsidR="005B7BCF" w:rsidRDefault="005B7BCF" w:rsidP="00123D73">
      <w:pPr>
        <w:widowControl w:val="0"/>
        <w:jc w:val="both"/>
        <w:rPr>
          <w:szCs w:val="24"/>
          <w:shd w:val="clear" w:color="auto" w:fill="FFFFFF"/>
        </w:rPr>
      </w:pPr>
      <w:r w:rsidRPr="00123D73">
        <w:rPr>
          <w:rFonts w:eastAsia="Times New Roman"/>
          <w:szCs w:val="24"/>
          <w:lang w:eastAsia="en-GB"/>
        </w:rPr>
        <w:t>The legumes, however, are more valuable, because they contribute nitrogen as well as humus. The rate of decomposition of plant material depends on the kind of crop, its stage of growth, and soil temperature and moisture. The more succulent the material is at the time it is turned under, the more quickly it decomposes</w:t>
      </w:r>
      <w:r w:rsidR="008361B0" w:rsidRPr="00123D73">
        <w:rPr>
          <w:szCs w:val="24"/>
          <w:shd w:val="clear" w:color="auto" w:fill="FFFFFF"/>
        </w:rPr>
        <w:t>, Mponji, (2019).</w:t>
      </w:r>
      <w:r w:rsidRPr="00123D73">
        <w:rPr>
          <w:rFonts w:eastAsia="Times New Roman"/>
          <w:szCs w:val="24"/>
          <w:lang w:eastAsia="en-GB"/>
        </w:rPr>
        <w:t xml:space="preserve">Because dry material decomposes more slowly than green material, it is </w:t>
      </w:r>
      <w:r w:rsidRPr="00123D73">
        <w:rPr>
          <w:rFonts w:eastAsia="Times New Roman"/>
          <w:szCs w:val="24"/>
          <w:lang w:eastAsia="en-GB"/>
        </w:rPr>
        <w:lastRenderedPageBreak/>
        <w:t>desirable to turn under soil-improving crops before they are mature, unless considerable time is to elapse between the plowing and the planting of the succeeding crop. Plant material decomposes most rapidly when the soil is warm and well supplied with moisture. If soil is dry when a soil-improving crop is turned under, little or no decomposition will occur until rain or irrigation supplies the necessary moisture</w:t>
      </w:r>
      <w:r w:rsidR="008361B0" w:rsidRPr="00123D73">
        <w:rPr>
          <w:szCs w:val="24"/>
          <w:shd w:val="clear" w:color="auto" w:fill="FFFFFF"/>
        </w:rPr>
        <w:t xml:space="preserve">, </w:t>
      </w:r>
      <w:r w:rsidR="003133CA" w:rsidRPr="00123D73">
        <w:rPr>
          <w:szCs w:val="24"/>
          <w:shd w:val="clear" w:color="auto" w:fill="FFFFFF"/>
        </w:rPr>
        <w:t>Mwatawala, (2019).</w:t>
      </w:r>
    </w:p>
    <w:p w:rsidR="00804A54" w:rsidRPr="00123D73" w:rsidRDefault="00804A54" w:rsidP="00123D73">
      <w:pPr>
        <w:widowControl w:val="0"/>
        <w:jc w:val="both"/>
        <w:rPr>
          <w:rFonts w:eastAsia="Times New Roman"/>
          <w:szCs w:val="24"/>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The chief benefits derived from </w:t>
      </w:r>
      <w:hyperlink r:id="rId110" w:history="1">
        <w:r w:rsidRPr="00123D73">
          <w:rPr>
            <w:rFonts w:eastAsia="Times New Roman"/>
            <w:szCs w:val="24"/>
            <w:lang w:eastAsia="en-GB"/>
          </w:rPr>
          <w:t>crop rotation</w:t>
        </w:r>
      </w:hyperlink>
      <w:r w:rsidRPr="00123D73">
        <w:rPr>
          <w:rFonts w:eastAsia="Times New Roman"/>
          <w:szCs w:val="24"/>
          <w:lang w:eastAsia="en-GB"/>
        </w:rPr>
        <w:t xml:space="preserve"> are the control of disease and insects and the better use of the resources of the soil. Rotation is a systematic arrangement for the growing of different crops in a more or less regular sequence on the same land. It differs from succession cropping in that rotation cropping covers a period of two, three, or more years, while in succession cropping two or more crops are grown on the same land in one year. In many regions vegetable crops are grown in rotation with other farm crops. </w:t>
      </w:r>
    </w:p>
    <w:p w:rsidR="00804A54" w:rsidRPr="00123D73" w:rsidRDefault="00804A54" w:rsidP="00123D73">
      <w:pPr>
        <w:widowControl w:val="0"/>
        <w:jc w:val="both"/>
        <w:rPr>
          <w:rFonts w:eastAsia="Times New Roman"/>
          <w:szCs w:val="24"/>
          <w:lang w:eastAsia="en-GB"/>
        </w:rPr>
      </w:pPr>
    </w:p>
    <w:p w:rsidR="005B7BCF" w:rsidRPr="00123D73" w:rsidRDefault="005B7BCF" w:rsidP="00804A54">
      <w:pPr>
        <w:widowControl w:val="0"/>
        <w:spacing w:before="120"/>
        <w:jc w:val="both"/>
        <w:rPr>
          <w:rFonts w:eastAsia="Times New Roman"/>
          <w:szCs w:val="24"/>
          <w:lang w:eastAsia="en-GB"/>
        </w:rPr>
      </w:pPr>
      <w:r w:rsidRPr="00123D73">
        <w:rPr>
          <w:rFonts w:eastAsia="Times New Roman"/>
          <w:szCs w:val="24"/>
          <w:lang w:eastAsia="en-GB"/>
        </w:rPr>
        <w:t xml:space="preserve">Most vegetables grown as annual crops fit into a four-or five-year rotation plan. The system of </w:t>
      </w:r>
      <w:hyperlink r:id="rId111" w:history="1">
        <w:r w:rsidRPr="00123D73">
          <w:rPr>
            <w:rFonts w:eastAsia="Times New Roman"/>
            <w:szCs w:val="24"/>
            <w:lang w:eastAsia="en-GB"/>
          </w:rPr>
          <w:t>intercropping</w:t>
        </w:r>
      </w:hyperlink>
      <w:r w:rsidRPr="00123D73">
        <w:rPr>
          <w:rFonts w:eastAsia="Times New Roman"/>
          <w:szCs w:val="24"/>
          <w:lang w:eastAsia="en-GB"/>
        </w:rPr>
        <w:t xml:space="preserve">, or companion cropping, involves the growing of two or more kinds of vegetables on the same land in the same </w:t>
      </w:r>
      <w:hyperlink r:id="rId112" w:history="1">
        <w:r w:rsidRPr="00123D73">
          <w:rPr>
            <w:rFonts w:eastAsia="Times New Roman"/>
            <w:szCs w:val="24"/>
            <w:lang w:eastAsia="en-GB"/>
          </w:rPr>
          <w:t>growing season</w:t>
        </w:r>
      </w:hyperlink>
      <w:r w:rsidRPr="00123D73">
        <w:rPr>
          <w:rFonts w:eastAsia="Times New Roman"/>
          <w:szCs w:val="24"/>
          <w:lang w:eastAsia="en-GB"/>
        </w:rPr>
        <w:t>. One of the vegetables must be a small-growing and quick-maturing crop; the other must be larger and late maturing</w:t>
      </w:r>
      <w:r w:rsidR="008361B0" w:rsidRPr="00123D73">
        <w:rPr>
          <w:szCs w:val="24"/>
          <w:shd w:val="clear" w:color="auto" w:fill="FFFFFF"/>
        </w:rPr>
        <w:t>, Mponji, (2019).</w:t>
      </w:r>
      <w:r w:rsidRPr="00123D73">
        <w:rPr>
          <w:rFonts w:eastAsia="Times New Roman"/>
          <w:szCs w:val="24"/>
          <w:lang w:eastAsia="en-GB"/>
        </w:rPr>
        <w:t>In the practice of clean culture, commonly followed in vegetable growing, the soil is kept free of all competing plants through frequent cultivation and the use of protective coverings, or mulches, and weed killers. In a clean vegetable field, the possibility of attack by insects and disease-incitant organisms, for which plant weeds serve as hosts, is reduced.</w:t>
      </w:r>
    </w:p>
    <w:p w:rsidR="005B7BCF" w:rsidRPr="00123D73" w:rsidRDefault="005B7BCF" w:rsidP="00123D73">
      <w:pPr>
        <w:widowControl w:val="0"/>
        <w:jc w:val="both"/>
        <w:outlineLvl w:val="0"/>
        <w:rPr>
          <w:rFonts w:eastAsia="Times New Roman"/>
          <w:b/>
          <w:bCs/>
          <w:szCs w:val="24"/>
        </w:rPr>
      </w:pPr>
      <w:bookmarkStart w:id="231" w:name="_Toc88582744"/>
      <w:bookmarkStart w:id="232" w:name="_Toc119399936"/>
      <w:r w:rsidRPr="00123D73">
        <w:rPr>
          <w:rFonts w:eastAsia="Times New Roman"/>
          <w:b/>
          <w:bCs/>
          <w:szCs w:val="24"/>
        </w:rPr>
        <w:lastRenderedPageBreak/>
        <w:t>3.</w:t>
      </w:r>
      <w:r w:rsidR="00DB514A">
        <w:rPr>
          <w:rFonts w:eastAsia="Times New Roman"/>
          <w:b/>
          <w:bCs/>
          <w:szCs w:val="24"/>
        </w:rPr>
        <w:t>3</w:t>
      </w:r>
      <w:r w:rsidRPr="00123D73">
        <w:rPr>
          <w:rFonts w:eastAsia="Times New Roman"/>
          <w:b/>
          <w:bCs/>
          <w:szCs w:val="24"/>
        </w:rPr>
        <w:t xml:space="preserve">.11 </w:t>
      </w:r>
      <w:hyperlink r:id="rId113" w:history="1">
        <w:r w:rsidRPr="00123D73">
          <w:rPr>
            <w:rFonts w:eastAsia="Times New Roman"/>
            <w:b/>
            <w:bCs/>
            <w:szCs w:val="24"/>
          </w:rPr>
          <w:t>Propagation</w:t>
        </w:r>
        <w:bookmarkEnd w:id="231"/>
        <w:bookmarkEnd w:id="232"/>
      </w:hyperlink>
    </w:p>
    <w:p w:rsidR="005B7BCF" w:rsidRDefault="00FF5DD7" w:rsidP="00123D73">
      <w:pPr>
        <w:widowControl w:val="0"/>
        <w:jc w:val="both"/>
        <w:rPr>
          <w:rFonts w:eastAsia="Times New Roman"/>
          <w:szCs w:val="24"/>
          <w:lang w:eastAsia="en-GB"/>
        </w:rPr>
      </w:pPr>
      <w:hyperlink r:id="rId114" w:history="1">
        <w:r w:rsidR="005B7BCF" w:rsidRPr="00123D73">
          <w:rPr>
            <w:rFonts w:eastAsia="Times New Roman"/>
            <w:szCs w:val="24"/>
            <w:lang w:eastAsia="en-GB"/>
          </w:rPr>
          <w:t>Propagation</w:t>
        </w:r>
      </w:hyperlink>
      <w:r w:rsidR="005B7BCF" w:rsidRPr="00123D73">
        <w:rPr>
          <w:rFonts w:eastAsia="Times New Roman"/>
          <w:szCs w:val="24"/>
          <w:lang w:eastAsia="en-GB"/>
        </w:rPr>
        <w:t xml:space="preserve"> of crop plants, involving the formation and development of new individuals in the establishment of new plantings, is usually accomplished by the use of either seeds or the vegetative parts of plants</w:t>
      </w:r>
      <w:r w:rsidR="008361B0" w:rsidRPr="00123D73">
        <w:rPr>
          <w:szCs w:val="24"/>
          <w:shd w:val="clear" w:color="auto" w:fill="FFFFFF"/>
        </w:rPr>
        <w:t xml:space="preserve">, </w:t>
      </w:r>
      <w:r w:rsidR="004C48DF" w:rsidRPr="00123D73">
        <w:rPr>
          <w:szCs w:val="24"/>
          <w:shd w:val="clear" w:color="auto" w:fill="FFFFFF"/>
        </w:rPr>
        <w:t>Mponji,  (2019).</w:t>
      </w:r>
      <w:r w:rsidR="005B7BCF" w:rsidRPr="00123D73">
        <w:rPr>
          <w:rFonts w:eastAsia="Times New Roman"/>
          <w:szCs w:val="24"/>
          <w:lang w:eastAsia="en-GB"/>
        </w:rPr>
        <w:t xml:space="preserve"> The first type, known as sexual propagation, is used for asparagus, </w:t>
      </w:r>
      <w:hyperlink r:id="rId115" w:history="1">
        <w:r w:rsidR="005B7BCF" w:rsidRPr="00123D73">
          <w:rPr>
            <w:rFonts w:eastAsia="Times New Roman"/>
            <w:szCs w:val="24"/>
            <w:lang w:eastAsia="en-GB"/>
          </w:rPr>
          <w:t>bean</w:t>
        </w:r>
      </w:hyperlink>
      <w:r w:rsidR="005B7BCF" w:rsidRPr="00123D73">
        <w:rPr>
          <w:rFonts w:eastAsia="Times New Roman"/>
          <w:szCs w:val="24"/>
          <w:lang w:eastAsia="en-GB"/>
        </w:rPr>
        <w:t xml:space="preserve">, </w:t>
      </w:r>
      <w:hyperlink r:id="rId116" w:history="1">
        <w:r w:rsidR="005B7BCF" w:rsidRPr="00123D73">
          <w:rPr>
            <w:rFonts w:eastAsia="Times New Roman"/>
            <w:szCs w:val="24"/>
            <w:lang w:eastAsia="en-GB"/>
          </w:rPr>
          <w:t>broccoli</w:t>
        </w:r>
      </w:hyperlink>
      <w:r w:rsidR="005B7BCF" w:rsidRPr="00123D73">
        <w:rPr>
          <w:rFonts w:eastAsia="Times New Roman"/>
          <w:szCs w:val="24"/>
          <w:lang w:eastAsia="en-GB"/>
        </w:rPr>
        <w:t xml:space="preserve">, cabbage, </w:t>
      </w:r>
      <w:hyperlink r:id="rId117" w:history="1">
        <w:r w:rsidR="005B7BCF" w:rsidRPr="00123D73">
          <w:rPr>
            <w:rFonts w:eastAsia="Times New Roman"/>
            <w:szCs w:val="24"/>
            <w:lang w:eastAsia="en-GB"/>
          </w:rPr>
          <w:t>carrot</w:t>
        </w:r>
      </w:hyperlink>
      <w:r w:rsidR="005B7BCF" w:rsidRPr="00123D73">
        <w:rPr>
          <w:rFonts w:eastAsia="Times New Roman"/>
          <w:szCs w:val="24"/>
          <w:lang w:eastAsia="en-GB"/>
        </w:rPr>
        <w:t xml:space="preserve">, </w:t>
      </w:r>
      <w:hyperlink r:id="rId118" w:history="1">
        <w:r w:rsidR="005B7BCF" w:rsidRPr="00123D73">
          <w:rPr>
            <w:rFonts w:eastAsia="Times New Roman"/>
            <w:szCs w:val="24"/>
            <w:lang w:eastAsia="en-GB"/>
          </w:rPr>
          <w:t>cauliflower</w:t>
        </w:r>
      </w:hyperlink>
      <w:r w:rsidR="005B7BCF" w:rsidRPr="00123D73">
        <w:rPr>
          <w:rFonts w:eastAsia="Times New Roman"/>
          <w:szCs w:val="24"/>
          <w:lang w:eastAsia="en-GB"/>
        </w:rPr>
        <w:t xml:space="preserve">, celery, </w:t>
      </w:r>
      <w:hyperlink r:id="rId119" w:history="1">
        <w:r w:rsidR="005B7BCF" w:rsidRPr="00123D73">
          <w:rPr>
            <w:rFonts w:eastAsia="Times New Roman"/>
            <w:szCs w:val="24"/>
            <w:lang w:eastAsia="en-GB"/>
          </w:rPr>
          <w:t>cucumber</w:t>
        </w:r>
      </w:hyperlink>
      <w:r w:rsidR="005B7BCF" w:rsidRPr="00123D73">
        <w:rPr>
          <w:rFonts w:eastAsia="Times New Roman"/>
          <w:szCs w:val="24"/>
          <w:lang w:eastAsia="en-GB"/>
        </w:rPr>
        <w:t xml:space="preserve">, </w:t>
      </w:r>
      <w:hyperlink r:id="rId120" w:history="1">
        <w:r w:rsidR="005B7BCF" w:rsidRPr="00123D73">
          <w:rPr>
            <w:rFonts w:eastAsia="Times New Roman"/>
            <w:szCs w:val="24"/>
            <w:lang w:eastAsia="en-GB"/>
          </w:rPr>
          <w:t>eggplant</w:t>
        </w:r>
      </w:hyperlink>
      <w:r w:rsidR="005B7BCF" w:rsidRPr="00123D73">
        <w:rPr>
          <w:rFonts w:eastAsia="Times New Roman"/>
          <w:szCs w:val="24"/>
          <w:lang w:eastAsia="en-GB"/>
        </w:rPr>
        <w:t xml:space="preserve">, </w:t>
      </w:r>
      <w:hyperlink r:id="rId121" w:history="1">
        <w:r w:rsidR="005B7BCF" w:rsidRPr="00123D73">
          <w:rPr>
            <w:rFonts w:eastAsia="Times New Roman"/>
            <w:szCs w:val="24"/>
            <w:lang w:eastAsia="en-GB"/>
          </w:rPr>
          <w:t>leek</w:t>
        </w:r>
      </w:hyperlink>
      <w:r w:rsidR="005B7BCF" w:rsidRPr="00123D73">
        <w:rPr>
          <w:rFonts w:eastAsia="Times New Roman"/>
          <w:szCs w:val="24"/>
          <w:lang w:eastAsia="en-GB"/>
        </w:rPr>
        <w:t xml:space="preserve">, </w:t>
      </w:r>
      <w:hyperlink r:id="rId122" w:history="1">
        <w:r w:rsidR="005B7BCF" w:rsidRPr="00123D73">
          <w:rPr>
            <w:rFonts w:eastAsia="Times New Roman"/>
            <w:szCs w:val="24"/>
            <w:lang w:eastAsia="en-GB"/>
          </w:rPr>
          <w:t>lettuce</w:t>
        </w:r>
      </w:hyperlink>
      <w:r w:rsidR="005B7BCF" w:rsidRPr="00123D73">
        <w:rPr>
          <w:rFonts w:eastAsia="Times New Roman"/>
          <w:szCs w:val="24"/>
          <w:lang w:eastAsia="en-GB"/>
        </w:rPr>
        <w:t xml:space="preserve">, </w:t>
      </w:r>
      <w:hyperlink r:id="rId123" w:history="1">
        <w:r w:rsidR="005B7BCF" w:rsidRPr="00123D73">
          <w:rPr>
            <w:rFonts w:eastAsia="Times New Roman"/>
            <w:szCs w:val="24"/>
            <w:lang w:eastAsia="en-GB"/>
          </w:rPr>
          <w:t>lima bean</w:t>
        </w:r>
      </w:hyperlink>
      <w:r w:rsidR="005B7BCF" w:rsidRPr="00123D73">
        <w:rPr>
          <w:rFonts w:eastAsia="Times New Roman"/>
          <w:szCs w:val="24"/>
          <w:lang w:eastAsia="en-GB"/>
        </w:rPr>
        <w:t xml:space="preserve">, okra, </w:t>
      </w:r>
      <w:hyperlink r:id="rId124" w:history="1">
        <w:r w:rsidR="005B7BCF" w:rsidRPr="00123D73">
          <w:rPr>
            <w:rFonts w:eastAsia="Times New Roman"/>
            <w:szCs w:val="24"/>
            <w:lang w:eastAsia="en-GB"/>
          </w:rPr>
          <w:t>onion</w:t>
        </w:r>
      </w:hyperlink>
      <w:r w:rsidR="005B7BCF" w:rsidRPr="00123D73">
        <w:rPr>
          <w:rFonts w:eastAsia="Times New Roman"/>
          <w:szCs w:val="24"/>
          <w:lang w:eastAsia="en-GB"/>
        </w:rPr>
        <w:t xml:space="preserve">, muskmelon, parsley, pea, pepper, </w:t>
      </w:r>
      <w:hyperlink r:id="rId125" w:history="1">
        <w:r w:rsidR="005B7BCF" w:rsidRPr="00123D73">
          <w:rPr>
            <w:rFonts w:eastAsia="Times New Roman"/>
            <w:szCs w:val="24"/>
            <w:lang w:eastAsia="en-GB"/>
          </w:rPr>
          <w:t>pumpkin</w:t>
        </w:r>
      </w:hyperlink>
      <w:r w:rsidR="005B7BCF" w:rsidRPr="00123D73">
        <w:rPr>
          <w:rFonts w:eastAsia="Times New Roman"/>
          <w:szCs w:val="24"/>
          <w:lang w:eastAsia="en-GB"/>
        </w:rPr>
        <w:t xml:space="preserve">, radish, spinach, sweet </w:t>
      </w:r>
      <w:hyperlink r:id="rId126" w:history="1">
        <w:r w:rsidR="005B7BCF" w:rsidRPr="00123D73">
          <w:rPr>
            <w:rFonts w:eastAsia="Times New Roman"/>
            <w:szCs w:val="24"/>
            <w:lang w:eastAsia="en-GB"/>
          </w:rPr>
          <w:t>corn</w:t>
        </w:r>
      </w:hyperlink>
      <w:r w:rsidR="005B7BCF" w:rsidRPr="00123D73">
        <w:rPr>
          <w:rFonts w:eastAsia="Times New Roman"/>
          <w:szCs w:val="24"/>
          <w:lang w:eastAsia="en-GB"/>
        </w:rPr>
        <w:t xml:space="preserve"> (maize), squash, </w:t>
      </w:r>
      <w:hyperlink r:id="rId127" w:history="1">
        <w:r w:rsidR="005B7BCF" w:rsidRPr="00123D73">
          <w:rPr>
            <w:rFonts w:eastAsia="Times New Roman"/>
            <w:szCs w:val="24"/>
            <w:lang w:eastAsia="en-GB"/>
          </w:rPr>
          <w:t>tomato</w:t>
        </w:r>
      </w:hyperlink>
      <w:r w:rsidR="005B7BCF" w:rsidRPr="00123D73">
        <w:rPr>
          <w:rFonts w:eastAsia="Times New Roman"/>
          <w:szCs w:val="24"/>
          <w:lang w:eastAsia="en-GB"/>
        </w:rPr>
        <w:t xml:space="preserve">, turnip, and </w:t>
      </w:r>
      <w:hyperlink r:id="rId128" w:history="1">
        <w:r w:rsidR="005B7BCF" w:rsidRPr="00123D73">
          <w:rPr>
            <w:rFonts w:eastAsia="Times New Roman"/>
            <w:szCs w:val="24"/>
            <w:lang w:eastAsia="en-GB"/>
          </w:rPr>
          <w:t>watermelon</w:t>
        </w:r>
      </w:hyperlink>
      <w:r w:rsidR="005B7BCF" w:rsidRPr="00123D73">
        <w:rPr>
          <w:rFonts w:eastAsia="Times New Roman"/>
          <w:szCs w:val="24"/>
          <w:lang w:eastAsia="en-GB"/>
        </w:rPr>
        <w:t xml:space="preserve">. The second type, </w:t>
      </w:r>
      <w:hyperlink r:id="rId129" w:history="1">
        <w:r w:rsidR="005B7BCF" w:rsidRPr="00123D73">
          <w:rPr>
            <w:rFonts w:eastAsia="Times New Roman"/>
            <w:szCs w:val="24"/>
            <w:lang w:eastAsia="en-GB"/>
          </w:rPr>
          <w:t>asexual propagation</w:t>
        </w:r>
      </w:hyperlink>
      <w:r w:rsidR="005B7BCF" w:rsidRPr="00123D73">
        <w:rPr>
          <w:rFonts w:eastAsia="Times New Roman"/>
          <w:szCs w:val="24"/>
          <w:lang w:eastAsia="en-GB"/>
        </w:rPr>
        <w:t xml:space="preserve">, is used for the artichoke, </w:t>
      </w:r>
      <w:hyperlink r:id="rId130" w:history="1">
        <w:r w:rsidR="005B7BCF" w:rsidRPr="00123D73">
          <w:rPr>
            <w:rFonts w:eastAsia="Times New Roman"/>
            <w:szCs w:val="24"/>
            <w:lang w:eastAsia="en-GB"/>
          </w:rPr>
          <w:t>garlic</w:t>
        </w:r>
      </w:hyperlink>
      <w:r w:rsidR="005B7BCF" w:rsidRPr="00123D73">
        <w:rPr>
          <w:rFonts w:eastAsia="Times New Roman"/>
          <w:szCs w:val="24"/>
          <w:lang w:eastAsia="en-GB"/>
        </w:rPr>
        <w:t xml:space="preserve">, girasole, </w:t>
      </w:r>
      <w:hyperlink r:id="rId131" w:history="1">
        <w:r w:rsidR="005B7BCF" w:rsidRPr="00123D73">
          <w:rPr>
            <w:rFonts w:eastAsia="Times New Roman"/>
            <w:szCs w:val="24"/>
            <w:lang w:eastAsia="en-GB"/>
          </w:rPr>
          <w:t>potato</w:t>
        </w:r>
      </w:hyperlink>
      <w:r w:rsidR="005B7BCF" w:rsidRPr="00123D73">
        <w:rPr>
          <w:rFonts w:eastAsia="Times New Roman"/>
          <w:szCs w:val="24"/>
          <w:lang w:eastAsia="en-GB"/>
        </w:rPr>
        <w:t xml:space="preserve">, </w:t>
      </w:r>
      <w:hyperlink r:id="rId132" w:history="1">
        <w:r w:rsidR="005B7BCF" w:rsidRPr="00123D73">
          <w:rPr>
            <w:rFonts w:eastAsia="Times New Roman"/>
            <w:szCs w:val="24"/>
            <w:lang w:eastAsia="en-GB"/>
          </w:rPr>
          <w:t>rhubarb</w:t>
        </w:r>
      </w:hyperlink>
      <w:r w:rsidR="005B7BCF" w:rsidRPr="00123D73">
        <w:rPr>
          <w:rFonts w:eastAsia="Times New Roman"/>
          <w:szCs w:val="24"/>
          <w:lang w:eastAsia="en-GB"/>
        </w:rPr>
        <w:t>, and sweet potato.</w:t>
      </w:r>
    </w:p>
    <w:p w:rsidR="00804A54" w:rsidRPr="00804A54" w:rsidRDefault="00804A54" w:rsidP="00123D73">
      <w:pPr>
        <w:widowControl w:val="0"/>
        <w:jc w:val="both"/>
        <w:rPr>
          <w:rFonts w:eastAsia="Times New Roman"/>
          <w:sz w:val="16"/>
          <w:szCs w:val="16"/>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Although </w:t>
      </w:r>
      <w:hyperlink r:id="rId133" w:history="1">
        <w:r w:rsidRPr="00123D73">
          <w:rPr>
            <w:rFonts w:eastAsia="Times New Roman"/>
            <w:szCs w:val="24"/>
            <w:lang w:eastAsia="en-GB"/>
          </w:rPr>
          <w:t>seed</w:t>
        </w:r>
      </w:hyperlink>
      <w:r w:rsidRPr="00123D73">
        <w:rPr>
          <w:rFonts w:eastAsia="Times New Roman"/>
          <w:szCs w:val="24"/>
          <w:lang w:eastAsia="en-GB"/>
        </w:rPr>
        <w:t xml:space="preserve"> cost is a small portion of the </w:t>
      </w:r>
      <w:hyperlink r:id="rId134" w:history="1">
        <w:r w:rsidRPr="00123D73">
          <w:rPr>
            <w:rFonts w:eastAsia="Times New Roman"/>
            <w:szCs w:val="24"/>
            <w:lang w:eastAsia="en-GB"/>
          </w:rPr>
          <w:t>total cost</w:t>
        </w:r>
      </w:hyperlink>
      <w:r w:rsidRPr="00123D73">
        <w:rPr>
          <w:rFonts w:eastAsia="Times New Roman"/>
          <w:szCs w:val="24"/>
          <w:lang w:eastAsia="en-GB"/>
        </w:rPr>
        <w:t xml:space="preserve"> of crop production, seed quality strongly affects crop success or failure</w:t>
      </w:r>
      <w:r w:rsidR="003133CA" w:rsidRPr="00123D73">
        <w:rPr>
          <w:szCs w:val="24"/>
          <w:shd w:val="clear" w:color="auto" w:fill="FFFFFF"/>
        </w:rPr>
        <w:t>, Mponji, (2019).</w:t>
      </w:r>
      <w:r w:rsidRPr="00123D73">
        <w:rPr>
          <w:rFonts w:eastAsia="Times New Roman"/>
          <w:szCs w:val="24"/>
          <w:lang w:eastAsia="en-GB"/>
        </w:rPr>
        <w:t xml:space="preserve"> Good seed should be accurately labelled, clean, graded to size, viable, and free of diseases and insects. The reliability of the seed house is an important factor in obtaining good-quality seed. Viability, or ability to grow, and longevity, the period of viability, are characteristics of seeds of any </w:t>
      </w:r>
      <w:hyperlink r:id="rId135" w:history="1">
        <w:r w:rsidRPr="00123D73">
          <w:rPr>
            <w:rFonts w:eastAsia="Times New Roman"/>
            <w:szCs w:val="24"/>
            <w:lang w:eastAsia="en-GB"/>
          </w:rPr>
          <w:t>vegetable</w:t>
        </w:r>
      </w:hyperlink>
      <w:r w:rsidRPr="00123D73">
        <w:rPr>
          <w:rFonts w:eastAsia="Times New Roman"/>
          <w:szCs w:val="24"/>
          <w:lang w:eastAsia="en-GB"/>
        </w:rPr>
        <w:t xml:space="preserve"> kind. In cool, dry storage conditions, those vegetable seeds having comparatively short longevity of one to two years are okra, onion, parsley, and sweet corn. </w:t>
      </w:r>
    </w:p>
    <w:p w:rsidR="00804A54" w:rsidRPr="00804A54" w:rsidRDefault="00804A54" w:rsidP="00123D73">
      <w:pPr>
        <w:widowControl w:val="0"/>
        <w:jc w:val="both"/>
        <w:rPr>
          <w:rFonts w:eastAsia="Times New Roman"/>
          <w:sz w:val="16"/>
          <w:szCs w:val="16"/>
          <w:lang w:eastAsia="en-GB"/>
        </w:rPr>
      </w:pPr>
    </w:p>
    <w:p w:rsidR="005B7BCF" w:rsidRDefault="005B7BCF" w:rsidP="00123D73">
      <w:pPr>
        <w:widowControl w:val="0"/>
        <w:jc w:val="both"/>
        <w:rPr>
          <w:szCs w:val="24"/>
          <w:shd w:val="clear" w:color="auto" w:fill="FFFFFF"/>
        </w:rPr>
      </w:pPr>
      <w:r w:rsidRPr="00123D73">
        <w:rPr>
          <w:rFonts w:eastAsia="Times New Roman"/>
          <w:szCs w:val="24"/>
          <w:lang w:eastAsia="en-GB"/>
        </w:rPr>
        <w:t xml:space="preserve">Seeds having three-year longevity are those of the asparagus, bean, carrot, leek, and pea; four-year longevity is characteristic of the chard, pepper, pumpkin, and tomato seeds; longevity of five years characterizes the seeds of broccoli, cabbage, cauliflower, celery, cucumber, eggplant, lettuce, muskmelon, radish, spinach, squash, turnip, and watermelon. The dry seeds of all vegetables, when packed under vacuum in hermetically sealed cans, should remain viable for a longer period than </w:t>
      </w:r>
      <w:r w:rsidRPr="00123D73">
        <w:rPr>
          <w:rFonts w:eastAsia="Times New Roman"/>
          <w:szCs w:val="24"/>
          <w:lang w:eastAsia="en-GB"/>
        </w:rPr>
        <w:lastRenderedPageBreak/>
        <w:t>seeds stored under less protective conditions</w:t>
      </w:r>
      <w:r w:rsidR="007C6E26" w:rsidRPr="00123D73">
        <w:rPr>
          <w:szCs w:val="24"/>
          <w:shd w:val="clear" w:color="auto" w:fill="FFFFFF"/>
        </w:rPr>
        <w:t>, Sesela, (2019).</w:t>
      </w:r>
    </w:p>
    <w:p w:rsidR="00804A54" w:rsidRPr="00804A54" w:rsidRDefault="00804A54" w:rsidP="00123D73">
      <w:pPr>
        <w:widowControl w:val="0"/>
        <w:jc w:val="both"/>
        <w:rPr>
          <w:rFonts w:eastAsia="Times New Roman"/>
          <w:sz w:val="20"/>
          <w:szCs w:val="20"/>
          <w:lang w:eastAsia="en-GB"/>
        </w:rPr>
      </w:pPr>
    </w:p>
    <w:p w:rsidR="005B7BCF" w:rsidRPr="00123D73" w:rsidRDefault="005B7BCF" w:rsidP="00123D73">
      <w:pPr>
        <w:widowControl w:val="0"/>
        <w:jc w:val="both"/>
        <w:rPr>
          <w:szCs w:val="24"/>
          <w:shd w:val="clear" w:color="auto" w:fill="FFFFFF"/>
        </w:rPr>
      </w:pPr>
      <w:r w:rsidRPr="00123D73">
        <w:rPr>
          <w:rFonts w:eastAsia="Times New Roman"/>
          <w:szCs w:val="24"/>
          <w:lang w:eastAsia="en-GB"/>
        </w:rPr>
        <w:t xml:space="preserve">Crops grown from </w:t>
      </w:r>
      <w:hyperlink r:id="rId136" w:history="1">
        <w:r w:rsidRPr="00123D73">
          <w:rPr>
            <w:rFonts w:eastAsia="Times New Roman"/>
            <w:szCs w:val="24"/>
            <w:lang w:eastAsia="en-GB"/>
          </w:rPr>
          <w:t>hybrid</w:t>
        </w:r>
      </w:hyperlink>
      <w:r w:rsidRPr="00123D73">
        <w:rPr>
          <w:rFonts w:eastAsia="Times New Roman"/>
          <w:szCs w:val="24"/>
          <w:lang w:eastAsia="en-GB"/>
        </w:rPr>
        <w:t xml:space="preserve"> seeds (the offspring of two or more selected parental varieties and known as F</w:t>
      </w:r>
      <w:r w:rsidRPr="00123D73">
        <w:rPr>
          <w:rFonts w:eastAsia="Times New Roman"/>
          <w:szCs w:val="24"/>
          <w:vertAlign w:val="subscript"/>
          <w:lang w:eastAsia="en-GB"/>
        </w:rPr>
        <w:t>1</w:t>
      </w:r>
      <w:r w:rsidRPr="00123D73">
        <w:rPr>
          <w:rFonts w:eastAsia="Times New Roman"/>
          <w:szCs w:val="24"/>
          <w:lang w:eastAsia="en-GB"/>
        </w:rPr>
        <w:t>) yield vegetables of high quantity and quality. The hybrid-seed industry is based on the production of new seed each year from the controlled pollination of selected parents found to produce the desired combination of characters in the progeny. In the early 1980s the number of F</w:t>
      </w:r>
      <w:r w:rsidRPr="00123D73">
        <w:rPr>
          <w:rFonts w:eastAsia="Times New Roman"/>
          <w:szCs w:val="24"/>
          <w:vertAlign w:val="subscript"/>
          <w:lang w:eastAsia="en-GB"/>
        </w:rPr>
        <w:t>1</w:t>
      </w:r>
      <w:r w:rsidRPr="00123D73">
        <w:rPr>
          <w:rFonts w:eastAsia="Times New Roman"/>
          <w:szCs w:val="24"/>
          <w:lang w:eastAsia="en-GB"/>
        </w:rPr>
        <w:t xml:space="preserve"> hybrids was increasing in Japan, the United States, and other technically advanced countries. The number of F</w:t>
      </w:r>
      <w:r w:rsidRPr="00123D73">
        <w:rPr>
          <w:rFonts w:eastAsia="Times New Roman"/>
          <w:szCs w:val="24"/>
          <w:vertAlign w:val="subscript"/>
          <w:lang w:eastAsia="en-GB"/>
        </w:rPr>
        <w:t>1</w:t>
      </w:r>
      <w:r w:rsidRPr="00123D73">
        <w:rPr>
          <w:rFonts w:eastAsia="Times New Roman"/>
          <w:szCs w:val="24"/>
          <w:lang w:eastAsia="en-GB"/>
        </w:rPr>
        <w:t xml:space="preserve"> hybrids varied with the kind of vegetable, but none had yet introduced for the bean, celery, lettuce, okra, parsley, or pea</w:t>
      </w:r>
      <w:r w:rsidR="00804A54">
        <w:rPr>
          <w:rFonts w:eastAsia="Times New Roman"/>
          <w:szCs w:val="24"/>
          <w:lang w:eastAsia="en-GB"/>
        </w:rPr>
        <w:t xml:space="preserve"> </w:t>
      </w:r>
      <w:r w:rsidR="007C6E26" w:rsidRPr="00123D73">
        <w:rPr>
          <w:szCs w:val="24"/>
          <w:shd w:val="clear" w:color="auto" w:fill="FFFFFF"/>
        </w:rPr>
        <w:t>Mwatawala, (2019).</w:t>
      </w:r>
    </w:p>
    <w:p w:rsidR="00855694" w:rsidRPr="00804A54" w:rsidRDefault="00855694" w:rsidP="00123D73">
      <w:pPr>
        <w:widowControl w:val="0"/>
        <w:jc w:val="both"/>
        <w:rPr>
          <w:rFonts w:eastAsia="Times New Roman"/>
          <w:sz w:val="16"/>
          <w:szCs w:val="16"/>
          <w:lang w:eastAsia="en-GB"/>
        </w:rPr>
      </w:pPr>
    </w:p>
    <w:p w:rsidR="005B7BCF" w:rsidRPr="00123D73" w:rsidRDefault="00DB514A" w:rsidP="00123D73">
      <w:pPr>
        <w:widowControl w:val="0"/>
        <w:jc w:val="both"/>
        <w:outlineLvl w:val="0"/>
        <w:rPr>
          <w:rFonts w:eastAsia="Times New Roman"/>
          <w:b/>
          <w:bCs/>
          <w:szCs w:val="24"/>
        </w:rPr>
      </w:pPr>
      <w:bookmarkStart w:id="233" w:name="_Toc88582745"/>
      <w:bookmarkStart w:id="234" w:name="_Toc119399937"/>
      <w:r>
        <w:rPr>
          <w:rFonts w:eastAsia="Times New Roman"/>
          <w:b/>
          <w:bCs/>
          <w:szCs w:val="24"/>
        </w:rPr>
        <w:t>3.3</w:t>
      </w:r>
      <w:r w:rsidR="005B7BCF" w:rsidRPr="00123D73">
        <w:rPr>
          <w:rFonts w:eastAsia="Times New Roman"/>
          <w:b/>
          <w:bCs/>
          <w:szCs w:val="24"/>
        </w:rPr>
        <w:t>.12 Planting</w:t>
      </w:r>
      <w:bookmarkEnd w:id="233"/>
      <w:bookmarkEnd w:id="234"/>
    </w:p>
    <w:p w:rsidR="005B7BCF" w:rsidRDefault="005B7BCF" w:rsidP="00123D73">
      <w:pPr>
        <w:widowControl w:val="0"/>
        <w:jc w:val="both"/>
        <w:rPr>
          <w:szCs w:val="24"/>
          <w:shd w:val="clear" w:color="auto" w:fill="FFFFFF"/>
        </w:rPr>
      </w:pPr>
      <w:r w:rsidRPr="00123D73">
        <w:rPr>
          <w:rFonts w:eastAsia="Times New Roman"/>
          <w:szCs w:val="24"/>
          <w:lang w:eastAsia="en-GB"/>
        </w:rPr>
        <w:t>Most vegetable crops are planted in the field where they are to grow to maturity</w:t>
      </w:r>
      <w:r w:rsidR="007C6E26" w:rsidRPr="00123D73">
        <w:rPr>
          <w:szCs w:val="24"/>
          <w:shd w:val="clear" w:color="auto" w:fill="FFFFFF"/>
        </w:rPr>
        <w:t>, Sesela, (2019).</w:t>
      </w:r>
      <w:r w:rsidRPr="00123D73">
        <w:rPr>
          <w:rFonts w:eastAsia="Times New Roman"/>
          <w:szCs w:val="24"/>
          <w:lang w:eastAsia="en-GB"/>
        </w:rPr>
        <w:t xml:space="preserve"> A few kinds are commonly started in a </w:t>
      </w:r>
      <w:hyperlink r:id="rId137" w:history="1">
        <w:r w:rsidRPr="00123D73">
          <w:rPr>
            <w:rFonts w:eastAsia="Times New Roman"/>
            <w:szCs w:val="24"/>
            <w:lang w:eastAsia="en-GB"/>
          </w:rPr>
          <w:t>seedbed</w:t>
        </w:r>
      </w:hyperlink>
      <w:r w:rsidRPr="00123D73">
        <w:rPr>
          <w:rFonts w:eastAsia="Times New Roman"/>
          <w:szCs w:val="24"/>
          <w:lang w:eastAsia="en-GB"/>
        </w:rPr>
        <w:t xml:space="preserve">, established in the </w:t>
      </w:r>
      <w:hyperlink r:id="rId138" w:history="1">
        <w:r w:rsidRPr="00123D73">
          <w:rPr>
            <w:rFonts w:eastAsia="Times New Roman"/>
            <w:szCs w:val="24"/>
            <w:lang w:eastAsia="en-GB"/>
          </w:rPr>
          <w:t>greenhouse</w:t>
        </w:r>
      </w:hyperlink>
      <w:r w:rsidRPr="00123D73">
        <w:rPr>
          <w:rFonts w:eastAsia="Times New Roman"/>
          <w:szCs w:val="24"/>
          <w:lang w:eastAsia="en-GB"/>
        </w:rPr>
        <w:t xml:space="preserve"> or in the open, and transplanted as seedlings. Asparagus seeds are planted in a seedbed to produce crowns used for field setting. Some vegetables can be either directly seeded in the field or grown from transplants. These include broccoli, cabbage, cauliflower, celery, eggplant, leek, lettuce, onion, pepper, and tomato. The time and method of planting seeds and plants of a particular vegetable influence the success or failure of the crop. Important factors include the depth of planting, the rate of planting, and the spacing both between rows and between plants within a row</w:t>
      </w:r>
      <w:r w:rsidR="007C6E26" w:rsidRPr="00123D73">
        <w:rPr>
          <w:szCs w:val="24"/>
          <w:shd w:val="clear" w:color="auto" w:fill="FFFFFF"/>
        </w:rPr>
        <w:t>, Mponji, (2019).</w:t>
      </w:r>
    </w:p>
    <w:p w:rsidR="00804A54" w:rsidRPr="00804A54" w:rsidRDefault="00804A54" w:rsidP="00123D73">
      <w:pPr>
        <w:widowControl w:val="0"/>
        <w:jc w:val="both"/>
        <w:rPr>
          <w:rFonts w:eastAsia="Times New Roman"/>
          <w:sz w:val="20"/>
          <w:szCs w:val="20"/>
          <w:lang w:eastAsia="en-GB"/>
        </w:rPr>
      </w:pPr>
    </w:p>
    <w:p w:rsidR="005B7BCF" w:rsidRDefault="005B7BCF" w:rsidP="00123D73">
      <w:pPr>
        <w:widowControl w:val="0"/>
        <w:jc w:val="both"/>
        <w:rPr>
          <w:szCs w:val="24"/>
          <w:shd w:val="clear" w:color="auto" w:fill="FFFFFF"/>
        </w:rPr>
      </w:pPr>
      <w:r w:rsidRPr="00123D73">
        <w:rPr>
          <w:rFonts w:eastAsia="Times New Roman"/>
          <w:szCs w:val="24"/>
          <w:lang w:eastAsia="en-GB"/>
        </w:rPr>
        <w:t xml:space="preserve">Factors to be considered in determining the time of planting include soil and weather conditions, kind of crop, and desired harvest time. When more than one planting of a </w:t>
      </w:r>
      <w:r w:rsidRPr="00123D73">
        <w:rPr>
          <w:rFonts w:eastAsia="Times New Roman"/>
          <w:szCs w:val="24"/>
          <w:lang w:eastAsia="en-GB"/>
        </w:rPr>
        <w:lastRenderedPageBreak/>
        <w:t xml:space="preserve">crop is made, the second and later plantings should be timed to provide a continuous harvest for the period desired. The soil </w:t>
      </w:r>
      <w:hyperlink r:id="rId139" w:history="1">
        <w:r w:rsidRPr="00123D73">
          <w:rPr>
            <w:rFonts w:eastAsia="Times New Roman"/>
            <w:szCs w:val="24"/>
            <w:lang w:eastAsia="en-GB"/>
          </w:rPr>
          <w:t>temperature</w:t>
        </w:r>
      </w:hyperlink>
      <w:r w:rsidRPr="00123D73">
        <w:rPr>
          <w:rFonts w:eastAsia="Times New Roman"/>
          <w:szCs w:val="24"/>
          <w:lang w:eastAsia="en-GB"/>
        </w:rPr>
        <w:t xml:space="preserve"> required for germination of the planted seed varies markedly with the various kinds of vegetables. Vegetables that will not germinate at a temperature below 60° F (16° C) include the bean, cucumber, eggplant, lima bean, muskmelon, okra, pepper, pumpkin, squash, and watermelon. Temperatures higher than 90° F (32° C) are not favourable for the germination of seeds of celery, lettuce, lima bean, parsley, pea, and </w:t>
      </w:r>
      <w:r w:rsidR="007C6E26" w:rsidRPr="00123D73">
        <w:rPr>
          <w:rFonts w:eastAsia="Times New Roman"/>
          <w:szCs w:val="24"/>
          <w:lang w:eastAsia="en-GB"/>
        </w:rPr>
        <w:t>spinach</w:t>
      </w:r>
      <w:r w:rsidR="007C6E26" w:rsidRPr="00123D73">
        <w:rPr>
          <w:szCs w:val="24"/>
          <w:shd w:val="clear" w:color="auto" w:fill="FFFFFF"/>
        </w:rPr>
        <w:t>, Sesela, (2019).</w:t>
      </w:r>
    </w:p>
    <w:p w:rsidR="00804A54" w:rsidRPr="00804A54" w:rsidRDefault="00804A54" w:rsidP="00123D73">
      <w:pPr>
        <w:widowControl w:val="0"/>
        <w:jc w:val="both"/>
        <w:rPr>
          <w:rFonts w:eastAsia="Times New Roman"/>
          <w:sz w:val="16"/>
          <w:szCs w:val="16"/>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The quantity of seeds planted, or rate of planting, is mainly determined by the characteristics of the vegetable plant. The size of seeds affects the number of plants raised in a given area. Watermelon varieties, for example, differ in seed size expressed as weight. The Sugar Baby variety has an average weight of 1.4 ounces (41 grams) for 1,000 seeds; those of Blackstone variety average 4.4 ounces (125 grams). If the two are grown on two separate plots of the same area and 4.4 ounces of seeds of each cultivar are planted, the result would be three times as many of the Sugar Baby plants as the Blackstone type. </w:t>
      </w:r>
    </w:p>
    <w:p w:rsidR="00804A54" w:rsidRPr="00804A54" w:rsidRDefault="00804A54" w:rsidP="00123D73">
      <w:pPr>
        <w:widowControl w:val="0"/>
        <w:jc w:val="both"/>
        <w:rPr>
          <w:rFonts w:eastAsia="Times New Roman"/>
          <w:sz w:val="16"/>
          <w:szCs w:val="16"/>
          <w:lang w:eastAsia="en-GB"/>
        </w:rPr>
      </w:pPr>
    </w:p>
    <w:p w:rsidR="005B7BCF" w:rsidRDefault="005B7BCF" w:rsidP="00123D73">
      <w:pPr>
        <w:widowControl w:val="0"/>
        <w:jc w:val="both"/>
        <w:rPr>
          <w:rFonts w:eastAsia="Times New Roman"/>
          <w:szCs w:val="24"/>
          <w:lang w:eastAsia="en-GB"/>
        </w:rPr>
      </w:pPr>
      <w:r w:rsidRPr="00123D73">
        <w:rPr>
          <w:rFonts w:eastAsia="Times New Roman"/>
          <w:szCs w:val="24"/>
          <w:lang w:eastAsia="en-GB"/>
        </w:rPr>
        <w:t xml:space="preserve">Seed size and plant-growth pattern of a vegetable are major factors that govern the number of plants raised in a given area. The trend in the early 1980s was to increase plant population for many crops to achieve the greatest yield possible without impairing quality. As plant population increases per unit area, a point is reached at which each plant begins to compete for certain essential growth factors e.g., nutrients, moisture, and light. When the population is below the level in which competition between plants occurs, increased population will have no effect on individual plant performance, and the yield per unit area will increase in direct </w:t>
      </w:r>
      <w:r w:rsidRPr="00123D73">
        <w:rPr>
          <w:rFonts w:eastAsia="Times New Roman"/>
          <w:szCs w:val="24"/>
          <w:lang w:eastAsia="en-GB"/>
        </w:rPr>
        <w:lastRenderedPageBreak/>
        <w:t>proportion to the increment of population. When competition for essential growth factors occurs, however, yield per plant decreases.</w:t>
      </w:r>
    </w:p>
    <w:p w:rsidR="00804A54" w:rsidRPr="00804A54" w:rsidRDefault="00804A54" w:rsidP="00123D73">
      <w:pPr>
        <w:widowControl w:val="0"/>
        <w:jc w:val="both"/>
        <w:rPr>
          <w:rFonts w:eastAsia="Times New Roman"/>
          <w:sz w:val="20"/>
          <w:szCs w:val="20"/>
          <w:lang w:eastAsia="en-GB"/>
        </w:rPr>
      </w:pPr>
    </w:p>
    <w:p w:rsidR="005B7BCF" w:rsidRPr="00123D73" w:rsidRDefault="005B7BCF" w:rsidP="00123D73">
      <w:pPr>
        <w:widowControl w:val="0"/>
        <w:jc w:val="both"/>
        <w:rPr>
          <w:szCs w:val="24"/>
        </w:rPr>
      </w:pPr>
      <w:r w:rsidRPr="00123D73">
        <w:rPr>
          <w:rFonts w:eastAsia="Times New Roman"/>
          <w:szCs w:val="24"/>
          <w:lang w:eastAsia="en-GB"/>
        </w:rPr>
        <w:t xml:space="preserve">Early harvest and economical use of space are the principal objectives of growing vegetable crops from </w:t>
      </w:r>
      <w:hyperlink r:id="rId140" w:history="1">
        <w:r w:rsidRPr="00123D73">
          <w:rPr>
            <w:rFonts w:eastAsia="Times New Roman"/>
            <w:szCs w:val="24"/>
            <w:lang w:eastAsia="en-GB"/>
          </w:rPr>
          <w:t>transplants</w:t>
        </w:r>
      </w:hyperlink>
      <w:r w:rsidRPr="00123D73">
        <w:rPr>
          <w:rFonts w:eastAsia="Times New Roman"/>
          <w:szCs w:val="24"/>
          <w:lang w:eastAsia="en-GB"/>
        </w:rPr>
        <w:t xml:space="preserve"> produced in a greenhouse or outdoor seedbed. It is easier to care for young plants of the cabbage, cauliflower, celery, onion, and tomato in small seedbeds than to sow the seeds in the place where the crop is to grow and mature. Land is free longer for another crop, and weeds, insects, diseases, and irrigation are more readily and economically controlled. The production of transplants is often a specialty of growers who sell their produce to other vegetable growers. The seeds may be planted at a rate three to six times that commonly used for a direct-seeded field. The young plants are removed for use as transplants when they reach the desired size and age, approximately 40 to 60 days after seeding</w:t>
      </w:r>
      <w:r w:rsidR="002E310D" w:rsidRPr="00123D73">
        <w:rPr>
          <w:szCs w:val="24"/>
        </w:rPr>
        <w:t>, Ahmmed, (2017).</w:t>
      </w:r>
    </w:p>
    <w:p w:rsidR="00855694" w:rsidRPr="00804A54" w:rsidRDefault="00855694" w:rsidP="00123D73">
      <w:pPr>
        <w:widowControl w:val="0"/>
        <w:jc w:val="both"/>
        <w:rPr>
          <w:rFonts w:eastAsia="Times New Roman"/>
          <w:sz w:val="16"/>
          <w:szCs w:val="16"/>
          <w:lang w:eastAsia="en-GB"/>
        </w:rPr>
      </w:pPr>
    </w:p>
    <w:p w:rsidR="005B7BCF" w:rsidRPr="00123D73" w:rsidRDefault="005B7BCF" w:rsidP="00123D73">
      <w:pPr>
        <w:widowControl w:val="0"/>
        <w:jc w:val="both"/>
        <w:outlineLvl w:val="0"/>
        <w:rPr>
          <w:rFonts w:eastAsia="Times New Roman"/>
          <w:b/>
          <w:bCs/>
          <w:szCs w:val="24"/>
        </w:rPr>
      </w:pPr>
      <w:bookmarkStart w:id="235" w:name="_Toc88582746"/>
      <w:bookmarkStart w:id="236" w:name="_Toc119399938"/>
      <w:r w:rsidRPr="00123D73">
        <w:rPr>
          <w:rFonts w:eastAsia="Times New Roman"/>
          <w:b/>
          <w:bCs/>
          <w:szCs w:val="24"/>
        </w:rPr>
        <w:t>3.</w:t>
      </w:r>
      <w:r w:rsidR="00DB514A">
        <w:rPr>
          <w:rFonts w:eastAsia="Times New Roman"/>
          <w:b/>
          <w:bCs/>
          <w:szCs w:val="24"/>
        </w:rPr>
        <w:t>3</w:t>
      </w:r>
      <w:r w:rsidRPr="00123D73">
        <w:rPr>
          <w:rFonts w:eastAsia="Times New Roman"/>
          <w:b/>
          <w:bCs/>
          <w:szCs w:val="24"/>
        </w:rPr>
        <w:t xml:space="preserve">.13 Care of </w:t>
      </w:r>
      <w:r w:rsidR="00804A54" w:rsidRPr="00123D73">
        <w:rPr>
          <w:rFonts w:eastAsia="Times New Roman"/>
          <w:b/>
          <w:bCs/>
          <w:szCs w:val="24"/>
        </w:rPr>
        <w:t xml:space="preserve">Crops </w:t>
      </w:r>
      <w:r w:rsidRPr="00123D73">
        <w:rPr>
          <w:rFonts w:eastAsia="Times New Roman"/>
          <w:b/>
          <w:bCs/>
          <w:szCs w:val="24"/>
        </w:rPr>
        <w:t xml:space="preserve">during </w:t>
      </w:r>
      <w:r w:rsidR="00804A54" w:rsidRPr="00123D73">
        <w:rPr>
          <w:rFonts w:eastAsia="Times New Roman"/>
          <w:b/>
          <w:bCs/>
          <w:szCs w:val="24"/>
        </w:rPr>
        <w:t>Growth</w:t>
      </w:r>
      <w:bookmarkEnd w:id="235"/>
      <w:bookmarkEnd w:id="236"/>
    </w:p>
    <w:p w:rsidR="005B7BCF" w:rsidRPr="00123D73" w:rsidRDefault="005B7BCF" w:rsidP="00123D73">
      <w:pPr>
        <w:widowControl w:val="0"/>
        <w:jc w:val="both"/>
        <w:rPr>
          <w:szCs w:val="24"/>
          <w:shd w:val="clear" w:color="auto" w:fill="FFFFFF"/>
        </w:rPr>
      </w:pPr>
      <w:r w:rsidRPr="00123D73">
        <w:rPr>
          <w:szCs w:val="24"/>
          <w:lang w:eastAsia="en-GB"/>
        </w:rPr>
        <w:t xml:space="preserve">Practices required for a </w:t>
      </w:r>
      <w:hyperlink r:id="rId141" w:history="1">
        <w:r w:rsidRPr="00123D73">
          <w:rPr>
            <w:szCs w:val="24"/>
            <w:lang w:eastAsia="en-GB"/>
          </w:rPr>
          <w:t>vegetable</w:t>
        </w:r>
      </w:hyperlink>
      <w:r w:rsidRPr="00123D73">
        <w:rPr>
          <w:szCs w:val="24"/>
          <w:lang w:eastAsia="en-GB"/>
        </w:rPr>
        <w:t xml:space="preserve"> crop growing in the field include cultivation; irrigation; application of fertilizers; control of weeds, diseases, and insects; protection against frost; and the application of growth regulators if necessary</w:t>
      </w:r>
      <w:r w:rsidR="00797043" w:rsidRPr="00123D73">
        <w:rPr>
          <w:szCs w:val="24"/>
          <w:shd w:val="clear" w:color="auto" w:fill="FFFFFF"/>
        </w:rPr>
        <w:t>, Mponji, (2019).</w:t>
      </w:r>
    </w:p>
    <w:p w:rsidR="00855694" w:rsidRPr="00804A54" w:rsidRDefault="00855694" w:rsidP="00123D73">
      <w:pPr>
        <w:widowControl w:val="0"/>
        <w:jc w:val="both"/>
        <w:rPr>
          <w:sz w:val="20"/>
          <w:szCs w:val="20"/>
          <w:lang w:eastAsia="en-GB"/>
        </w:rPr>
      </w:pPr>
    </w:p>
    <w:p w:rsidR="005B7BCF" w:rsidRPr="00123D73" w:rsidRDefault="00DB514A" w:rsidP="00123D73">
      <w:pPr>
        <w:widowControl w:val="0"/>
        <w:jc w:val="both"/>
        <w:outlineLvl w:val="0"/>
        <w:rPr>
          <w:rFonts w:eastAsia="Times New Roman"/>
          <w:b/>
          <w:bCs/>
          <w:szCs w:val="24"/>
        </w:rPr>
      </w:pPr>
      <w:bookmarkStart w:id="237" w:name="_Toc88582747"/>
      <w:bookmarkStart w:id="238" w:name="_Toc119399939"/>
      <w:r>
        <w:rPr>
          <w:rFonts w:eastAsia="Times New Roman"/>
          <w:b/>
          <w:bCs/>
          <w:szCs w:val="24"/>
        </w:rPr>
        <w:t>3.3</w:t>
      </w:r>
      <w:r w:rsidR="005B7BCF" w:rsidRPr="00123D73">
        <w:rPr>
          <w:rFonts w:eastAsia="Times New Roman"/>
          <w:b/>
          <w:bCs/>
          <w:szCs w:val="24"/>
        </w:rPr>
        <w:t xml:space="preserve">.14 </w:t>
      </w:r>
      <w:hyperlink r:id="rId142" w:history="1">
        <w:r w:rsidR="005B7BCF" w:rsidRPr="00123D73">
          <w:rPr>
            <w:rFonts w:eastAsia="Times New Roman"/>
            <w:b/>
            <w:bCs/>
            <w:szCs w:val="24"/>
          </w:rPr>
          <w:t>Cultivation</w:t>
        </w:r>
        <w:bookmarkEnd w:id="237"/>
        <w:bookmarkEnd w:id="238"/>
      </w:hyperlink>
    </w:p>
    <w:p w:rsidR="005B7BCF" w:rsidRPr="00123D73" w:rsidRDefault="005B7BCF" w:rsidP="00123D73">
      <w:pPr>
        <w:widowControl w:val="0"/>
        <w:jc w:val="both"/>
        <w:rPr>
          <w:szCs w:val="24"/>
          <w:shd w:val="clear" w:color="auto" w:fill="FFFFFF"/>
        </w:rPr>
      </w:pPr>
      <w:r w:rsidRPr="00123D73">
        <w:rPr>
          <w:szCs w:val="24"/>
          <w:lang w:eastAsia="en-GB"/>
        </w:rPr>
        <w:t>Cultivation refers to stirring the soil between rows of vegetable plants</w:t>
      </w:r>
      <w:r w:rsidR="00804A54">
        <w:rPr>
          <w:szCs w:val="24"/>
          <w:lang w:eastAsia="en-GB"/>
        </w:rPr>
        <w:t xml:space="preserve"> </w:t>
      </w:r>
      <w:r w:rsidR="00716E42" w:rsidRPr="00123D73">
        <w:rPr>
          <w:szCs w:val="24"/>
        </w:rPr>
        <w:t xml:space="preserve">Rahman, (2017). </w:t>
      </w:r>
      <w:r w:rsidRPr="00123D73">
        <w:rPr>
          <w:szCs w:val="24"/>
          <w:lang w:eastAsia="en-GB"/>
        </w:rPr>
        <w:t xml:space="preserve"> Because weed control is the most important function of cultivation, this work should be performed at the most favourable time for weed killing, when the </w:t>
      </w:r>
      <w:r w:rsidRPr="00123D73">
        <w:rPr>
          <w:szCs w:val="24"/>
          <w:lang w:eastAsia="en-GB"/>
        </w:rPr>
        <w:lastRenderedPageBreak/>
        <w:t xml:space="preserve">weeds are breaking through the soil surface. When the plants are grown on ridges, it is necessary to cover the basal plant portion with soil in the case of such vegetables as asparagus, </w:t>
      </w:r>
      <w:hyperlink r:id="rId143" w:history="1">
        <w:r w:rsidRPr="00123D73">
          <w:rPr>
            <w:szCs w:val="24"/>
            <w:lang w:eastAsia="en-GB"/>
          </w:rPr>
          <w:t>carrot</w:t>
        </w:r>
      </w:hyperlink>
      <w:r w:rsidRPr="00123D73">
        <w:rPr>
          <w:szCs w:val="24"/>
          <w:lang w:eastAsia="en-GB"/>
        </w:rPr>
        <w:t xml:space="preserve">, </w:t>
      </w:r>
      <w:hyperlink r:id="rId144" w:history="1">
        <w:r w:rsidRPr="00123D73">
          <w:rPr>
            <w:szCs w:val="24"/>
            <w:lang w:eastAsia="en-GB"/>
          </w:rPr>
          <w:t>garlic</w:t>
        </w:r>
      </w:hyperlink>
      <w:r w:rsidRPr="00123D73">
        <w:rPr>
          <w:szCs w:val="24"/>
          <w:lang w:eastAsia="en-GB"/>
        </w:rPr>
        <w:t xml:space="preserve">, </w:t>
      </w:r>
      <w:hyperlink r:id="rId145" w:history="1">
        <w:r w:rsidRPr="00123D73">
          <w:rPr>
            <w:szCs w:val="24"/>
            <w:lang w:eastAsia="en-GB"/>
          </w:rPr>
          <w:t>leek</w:t>
        </w:r>
      </w:hyperlink>
      <w:r w:rsidRPr="00123D73">
        <w:rPr>
          <w:szCs w:val="24"/>
          <w:lang w:eastAsia="en-GB"/>
        </w:rPr>
        <w:t xml:space="preserve">, </w:t>
      </w:r>
      <w:hyperlink r:id="rId146" w:history="1">
        <w:r w:rsidRPr="00123D73">
          <w:rPr>
            <w:szCs w:val="24"/>
            <w:lang w:eastAsia="en-GB"/>
          </w:rPr>
          <w:t>onion</w:t>
        </w:r>
      </w:hyperlink>
      <w:r w:rsidRPr="00123D73">
        <w:rPr>
          <w:szCs w:val="24"/>
          <w:lang w:eastAsia="en-GB"/>
        </w:rPr>
        <w:t xml:space="preserve">, </w:t>
      </w:r>
      <w:hyperlink r:id="rId147" w:history="1">
        <w:r w:rsidRPr="00123D73">
          <w:rPr>
            <w:szCs w:val="24"/>
            <w:lang w:eastAsia="en-GB"/>
          </w:rPr>
          <w:t>potato</w:t>
        </w:r>
      </w:hyperlink>
      <w:r w:rsidRPr="00123D73">
        <w:rPr>
          <w:szCs w:val="24"/>
          <w:lang w:eastAsia="en-GB"/>
        </w:rPr>
        <w:t xml:space="preserve">, sweet </w:t>
      </w:r>
      <w:hyperlink r:id="rId148" w:history="1">
        <w:r w:rsidRPr="00123D73">
          <w:rPr>
            <w:szCs w:val="24"/>
            <w:lang w:eastAsia="en-GB"/>
          </w:rPr>
          <w:t>corn</w:t>
        </w:r>
      </w:hyperlink>
      <w:r w:rsidRPr="00123D73">
        <w:rPr>
          <w:szCs w:val="24"/>
          <w:lang w:eastAsia="en-GB"/>
        </w:rPr>
        <w:t>, and sweet potato</w:t>
      </w:r>
      <w:r w:rsidR="00797043" w:rsidRPr="00123D73">
        <w:rPr>
          <w:szCs w:val="24"/>
          <w:shd w:val="clear" w:color="auto" w:fill="FFFFFF"/>
        </w:rPr>
        <w:t>, Mponji, (2019).</w:t>
      </w:r>
    </w:p>
    <w:p w:rsidR="00303C9E" w:rsidRPr="00B43A13" w:rsidRDefault="00303C9E" w:rsidP="00123D73">
      <w:pPr>
        <w:widowControl w:val="0"/>
        <w:jc w:val="both"/>
        <w:rPr>
          <w:sz w:val="16"/>
          <w:szCs w:val="16"/>
          <w:lang w:eastAsia="en-GB"/>
        </w:rPr>
      </w:pPr>
    </w:p>
    <w:p w:rsidR="005B7BCF" w:rsidRPr="00123D73" w:rsidRDefault="005B7BCF" w:rsidP="00123D73">
      <w:pPr>
        <w:widowControl w:val="0"/>
        <w:jc w:val="both"/>
        <w:outlineLvl w:val="0"/>
        <w:rPr>
          <w:rFonts w:eastAsia="Times New Roman"/>
          <w:b/>
          <w:bCs/>
          <w:szCs w:val="24"/>
        </w:rPr>
      </w:pPr>
      <w:bookmarkStart w:id="239" w:name="_Toc88582748"/>
      <w:bookmarkStart w:id="240" w:name="_Toc119399940"/>
      <w:r w:rsidRPr="00123D73">
        <w:rPr>
          <w:rFonts w:eastAsia="Times New Roman"/>
          <w:b/>
          <w:bCs/>
          <w:szCs w:val="24"/>
        </w:rPr>
        <w:t>3.</w:t>
      </w:r>
      <w:r w:rsidR="00DB514A">
        <w:rPr>
          <w:rFonts w:eastAsia="Times New Roman"/>
          <w:b/>
          <w:bCs/>
          <w:szCs w:val="24"/>
        </w:rPr>
        <w:t>3</w:t>
      </w:r>
      <w:r w:rsidRPr="00123D73">
        <w:rPr>
          <w:rFonts w:eastAsia="Times New Roman"/>
          <w:b/>
          <w:bCs/>
          <w:szCs w:val="24"/>
        </w:rPr>
        <w:t xml:space="preserve">.15 </w:t>
      </w:r>
      <w:hyperlink r:id="rId149" w:history="1">
        <w:r w:rsidRPr="00123D73">
          <w:rPr>
            <w:rFonts w:eastAsia="Times New Roman"/>
            <w:b/>
            <w:bCs/>
            <w:szCs w:val="24"/>
          </w:rPr>
          <w:t>Irrigation</w:t>
        </w:r>
        <w:bookmarkEnd w:id="239"/>
        <w:bookmarkEnd w:id="240"/>
      </w:hyperlink>
    </w:p>
    <w:p w:rsidR="005B7BCF" w:rsidRDefault="005B7BCF" w:rsidP="00123D73">
      <w:pPr>
        <w:widowControl w:val="0"/>
        <w:jc w:val="both"/>
        <w:rPr>
          <w:szCs w:val="24"/>
        </w:rPr>
      </w:pPr>
      <w:r w:rsidRPr="00123D73">
        <w:rPr>
          <w:szCs w:val="24"/>
          <w:lang w:eastAsia="en-GB"/>
        </w:rPr>
        <w:t xml:space="preserve">Vegetable production requires irrigation in arid and semi-arid regions, and irrigation is frequently used as insurance against drought in more humid regions. In areas having </w:t>
      </w:r>
      <w:hyperlink r:id="rId150" w:history="1">
        <w:r w:rsidRPr="00123D73">
          <w:rPr>
            <w:szCs w:val="24"/>
            <w:lang w:eastAsia="en-GB"/>
          </w:rPr>
          <w:t>intermittent</w:t>
        </w:r>
      </w:hyperlink>
      <w:r w:rsidRPr="00123D73">
        <w:rPr>
          <w:szCs w:val="24"/>
          <w:lang w:eastAsia="en-GB"/>
        </w:rPr>
        <w:t xml:space="preserve"> rain for five or six months, with little or none during the remainder of the year, irrigation is essential throughout the dry season and may also be needed between rainfalls in the rainy season. The two types of land irrigation generally suited to vegetables are </w:t>
      </w:r>
      <w:hyperlink r:id="rId151" w:history="1">
        <w:r w:rsidRPr="00123D73">
          <w:rPr>
            <w:szCs w:val="24"/>
            <w:lang w:eastAsia="en-GB"/>
          </w:rPr>
          <w:t>surface irrigation</w:t>
        </w:r>
      </w:hyperlink>
      <w:r w:rsidRPr="00123D73">
        <w:rPr>
          <w:szCs w:val="24"/>
          <w:lang w:eastAsia="en-GB"/>
        </w:rPr>
        <w:t xml:space="preserve"> and </w:t>
      </w:r>
      <w:hyperlink r:id="rId152" w:history="1">
        <w:r w:rsidRPr="00123D73">
          <w:rPr>
            <w:szCs w:val="24"/>
            <w:lang w:eastAsia="en-GB"/>
          </w:rPr>
          <w:t>sprinkler</w:t>
        </w:r>
      </w:hyperlink>
      <w:r w:rsidRPr="00123D73">
        <w:rPr>
          <w:szCs w:val="24"/>
          <w:lang w:eastAsia="en-GB"/>
        </w:rPr>
        <w:t xml:space="preserve"> irrigation. A level site is required for surface irrigation, in which the water is conveyed directly over the field in open ditches at a slow, no erosive velocity</w:t>
      </w:r>
      <w:r w:rsidR="00445E8B" w:rsidRPr="00123D73">
        <w:rPr>
          <w:szCs w:val="24"/>
        </w:rPr>
        <w:t xml:space="preserve">, Ahmmed, </w:t>
      </w:r>
      <w:r w:rsidR="00716E42" w:rsidRPr="00123D73">
        <w:rPr>
          <w:szCs w:val="24"/>
        </w:rPr>
        <w:t>(2017).</w:t>
      </w:r>
    </w:p>
    <w:p w:rsidR="00804A54" w:rsidRPr="00B43A13" w:rsidRDefault="00804A54" w:rsidP="00123D73">
      <w:pPr>
        <w:widowControl w:val="0"/>
        <w:jc w:val="both"/>
        <w:rPr>
          <w:sz w:val="16"/>
          <w:szCs w:val="16"/>
          <w:lang w:eastAsia="en-GB"/>
        </w:rPr>
      </w:pPr>
    </w:p>
    <w:p w:rsidR="005B7BCF" w:rsidRPr="00123D73" w:rsidRDefault="005B7BCF" w:rsidP="00123D73">
      <w:pPr>
        <w:widowControl w:val="0"/>
        <w:jc w:val="both"/>
        <w:rPr>
          <w:szCs w:val="24"/>
          <w:shd w:val="clear" w:color="auto" w:fill="FFFFFF"/>
        </w:rPr>
      </w:pPr>
      <w:r w:rsidRPr="00123D73">
        <w:rPr>
          <w:szCs w:val="24"/>
          <w:lang w:eastAsia="en-GB"/>
        </w:rPr>
        <w:t>Where water is scarce, pipelines may be used, eliminating losses caused by seepage and evaporation. The distribution of water is accomplished by various control structures, and the furrow method of surface irrigation is frequently employed because most vegetable crops are grown in rows. Sprinkler irrigation conveys water through pipes for distribution un</w:t>
      </w:r>
      <w:r w:rsidR="00445E8B" w:rsidRPr="00123D73">
        <w:rPr>
          <w:szCs w:val="24"/>
          <w:lang w:eastAsia="en-GB"/>
        </w:rPr>
        <w:t>der pressure as simulated rain</w:t>
      </w:r>
      <w:r w:rsidR="00FC4D9E" w:rsidRPr="00123D73">
        <w:rPr>
          <w:szCs w:val="24"/>
          <w:shd w:val="clear" w:color="auto" w:fill="FFFFFF"/>
        </w:rPr>
        <w:t>, Mponji, (2019).</w:t>
      </w:r>
      <w:r w:rsidRPr="00123D73">
        <w:rPr>
          <w:szCs w:val="24"/>
          <w:lang w:eastAsia="en-GB"/>
        </w:rPr>
        <w:t>Irrigation requirements are determined by both soil and plant factors. Soil factors include texture, structure, water-holding capacity, fertility, salinity, aeration, drainage, and temperature. Plant factors include type of vegetable, density and depth of the root system, stage of growth, drought</w:t>
      </w:r>
      <w:r w:rsidR="007C297B" w:rsidRPr="00123D73">
        <w:rPr>
          <w:szCs w:val="24"/>
          <w:lang w:eastAsia="en-GB"/>
        </w:rPr>
        <w:t xml:space="preserve"> tolerance, and plant </w:t>
      </w:r>
      <w:r w:rsidR="00D3733D" w:rsidRPr="00123D73">
        <w:rPr>
          <w:szCs w:val="24"/>
          <w:lang w:eastAsia="en-GB"/>
        </w:rPr>
        <w:t xml:space="preserve">population, </w:t>
      </w:r>
      <w:r w:rsidR="00D3733D" w:rsidRPr="00123D73">
        <w:rPr>
          <w:szCs w:val="24"/>
          <w:shd w:val="clear" w:color="auto" w:fill="FFFFFF"/>
        </w:rPr>
        <w:t>Mponji</w:t>
      </w:r>
      <w:r w:rsidR="007C297B" w:rsidRPr="00123D73">
        <w:rPr>
          <w:szCs w:val="24"/>
          <w:shd w:val="clear" w:color="auto" w:fill="FFFFFF"/>
        </w:rPr>
        <w:t>, (2019).</w:t>
      </w:r>
    </w:p>
    <w:p w:rsidR="005B7BCF" w:rsidRPr="00123D73" w:rsidRDefault="005B7BCF" w:rsidP="00123D73">
      <w:pPr>
        <w:widowControl w:val="0"/>
        <w:jc w:val="both"/>
        <w:outlineLvl w:val="0"/>
        <w:rPr>
          <w:rFonts w:eastAsia="Times New Roman"/>
          <w:b/>
          <w:bCs/>
          <w:szCs w:val="24"/>
        </w:rPr>
      </w:pPr>
      <w:bookmarkStart w:id="241" w:name="_Toc88582749"/>
      <w:bookmarkStart w:id="242" w:name="_Toc119399941"/>
      <w:r w:rsidRPr="00123D73">
        <w:rPr>
          <w:rFonts w:eastAsia="Times New Roman"/>
          <w:b/>
          <w:bCs/>
          <w:szCs w:val="24"/>
        </w:rPr>
        <w:lastRenderedPageBreak/>
        <w:t>3.</w:t>
      </w:r>
      <w:r w:rsidR="00DB514A">
        <w:rPr>
          <w:rFonts w:eastAsia="Times New Roman"/>
          <w:b/>
          <w:bCs/>
          <w:szCs w:val="24"/>
        </w:rPr>
        <w:t>3</w:t>
      </w:r>
      <w:r w:rsidRPr="00123D73">
        <w:rPr>
          <w:rFonts w:eastAsia="Times New Roman"/>
          <w:b/>
          <w:bCs/>
          <w:szCs w:val="24"/>
        </w:rPr>
        <w:t xml:space="preserve">.16 </w:t>
      </w:r>
      <w:hyperlink r:id="rId153" w:history="1">
        <w:r w:rsidRPr="00123D73">
          <w:rPr>
            <w:rFonts w:eastAsia="Times New Roman"/>
            <w:b/>
            <w:bCs/>
            <w:szCs w:val="24"/>
          </w:rPr>
          <w:t>Fertilizer</w:t>
        </w:r>
      </w:hyperlink>
      <w:r w:rsidRPr="00123D73">
        <w:rPr>
          <w:rFonts w:eastAsia="Times New Roman"/>
          <w:b/>
          <w:bCs/>
          <w:szCs w:val="24"/>
        </w:rPr>
        <w:t xml:space="preserve"> </w:t>
      </w:r>
      <w:r w:rsidR="00804A54" w:rsidRPr="00123D73">
        <w:rPr>
          <w:rFonts w:eastAsia="Times New Roman"/>
          <w:b/>
          <w:bCs/>
          <w:szCs w:val="24"/>
        </w:rPr>
        <w:t>Application</w:t>
      </w:r>
      <w:bookmarkEnd w:id="241"/>
      <w:bookmarkEnd w:id="242"/>
    </w:p>
    <w:p w:rsidR="005B7BCF" w:rsidRDefault="005B7BCF" w:rsidP="00123D73">
      <w:pPr>
        <w:widowControl w:val="0"/>
        <w:jc w:val="both"/>
        <w:rPr>
          <w:szCs w:val="24"/>
          <w:lang w:eastAsia="en-GB"/>
        </w:rPr>
      </w:pPr>
      <w:r w:rsidRPr="00123D73">
        <w:rPr>
          <w:szCs w:val="24"/>
          <w:lang w:eastAsia="en-GB"/>
        </w:rPr>
        <w:t>Soil fertility is the capacity of the soil to supply the nutrients necessary for good crop production, and fertilizing is the addition of nutrients to the soil. Chemical fertilizers may be used to supply the needed nitrogen, phosphorus, and potassium. Chemical tests of soil, plant, or both are used to determine fertilizer needs, and the rate of application is usually based on the fertility of the soil, the cropping system employed, the kind of vegetable to be grown, and the financial return that might be expected from the crop</w:t>
      </w:r>
      <w:r w:rsidR="001B2884" w:rsidRPr="00123D73">
        <w:rPr>
          <w:szCs w:val="24"/>
        </w:rPr>
        <w:t xml:space="preserve">, </w:t>
      </w:r>
      <w:r w:rsidR="00D3733D" w:rsidRPr="00123D73">
        <w:rPr>
          <w:szCs w:val="24"/>
        </w:rPr>
        <w:t xml:space="preserve">Abdullah, </w:t>
      </w:r>
      <w:r w:rsidR="001B2884" w:rsidRPr="00123D73">
        <w:rPr>
          <w:szCs w:val="24"/>
        </w:rPr>
        <w:t>(2017)</w:t>
      </w:r>
      <w:r w:rsidRPr="00123D73">
        <w:rPr>
          <w:szCs w:val="24"/>
          <w:lang w:eastAsia="en-GB"/>
        </w:rPr>
        <w:t xml:space="preserve">. </w:t>
      </w:r>
    </w:p>
    <w:p w:rsidR="00804A54" w:rsidRPr="00B43A13" w:rsidRDefault="00804A54" w:rsidP="00123D73">
      <w:pPr>
        <w:widowControl w:val="0"/>
        <w:jc w:val="both"/>
        <w:rPr>
          <w:sz w:val="16"/>
          <w:szCs w:val="16"/>
          <w:lang w:eastAsia="en-GB"/>
        </w:rPr>
      </w:pPr>
    </w:p>
    <w:p w:rsidR="005B7BCF" w:rsidRPr="00123D73" w:rsidRDefault="005B7BCF" w:rsidP="00123D73">
      <w:pPr>
        <w:widowControl w:val="0"/>
        <w:jc w:val="both"/>
        <w:rPr>
          <w:szCs w:val="24"/>
        </w:rPr>
      </w:pPr>
      <w:r w:rsidRPr="00123D73">
        <w:rPr>
          <w:szCs w:val="24"/>
          <w:lang w:eastAsia="en-GB"/>
        </w:rPr>
        <w:t xml:space="preserve">Methods of fertilizer application include scattering and mixing with the soil before planting; application with a drill below the surface of the soil at the time of planting; row application before or at planting time; and row application during plant growth, also called side-dressing. Plowed down broadcast fertilizers have recently Vegetable n used in combination with high analysis liquid fertilizers applied at planting or as a side-dressed band. Mechanical planting devices may employ fertilizer attachments to plant the fertilizer in the form of bands near the seed. For most vegetables, the bands are placed from two to three inches (five to 7.5 centimetres) from the seed, either at the same depth or slightly below the </w:t>
      </w:r>
      <w:r w:rsidR="00BC5377" w:rsidRPr="00123D73">
        <w:rPr>
          <w:szCs w:val="24"/>
          <w:lang w:eastAsia="en-GB"/>
        </w:rPr>
        <w:t>seed</w:t>
      </w:r>
      <w:r w:rsidR="00BC5377" w:rsidRPr="00123D73">
        <w:rPr>
          <w:szCs w:val="24"/>
        </w:rPr>
        <w:t>,</w:t>
      </w:r>
      <w:r w:rsidR="00804A54">
        <w:rPr>
          <w:szCs w:val="24"/>
        </w:rPr>
        <w:t xml:space="preserve"> </w:t>
      </w:r>
      <w:r w:rsidR="001B2884" w:rsidRPr="00123D73">
        <w:rPr>
          <w:szCs w:val="24"/>
        </w:rPr>
        <w:t>Ahmmed, (2017)</w:t>
      </w:r>
    </w:p>
    <w:p w:rsidR="00303C9E" w:rsidRPr="00B43A13" w:rsidRDefault="00303C9E" w:rsidP="00123D73">
      <w:pPr>
        <w:widowControl w:val="0"/>
        <w:jc w:val="both"/>
        <w:rPr>
          <w:sz w:val="16"/>
          <w:szCs w:val="16"/>
          <w:lang w:eastAsia="en-GB"/>
        </w:rPr>
      </w:pPr>
    </w:p>
    <w:p w:rsidR="005B7BCF" w:rsidRPr="00123D73" w:rsidRDefault="00DB514A" w:rsidP="00123D73">
      <w:pPr>
        <w:widowControl w:val="0"/>
        <w:jc w:val="both"/>
        <w:outlineLvl w:val="0"/>
        <w:rPr>
          <w:rFonts w:eastAsia="Times New Roman"/>
          <w:b/>
          <w:bCs/>
          <w:szCs w:val="24"/>
        </w:rPr>
      </w:pPr>
      <w:bookmarkStart w:id="243" w:name="_Toc88582750"/>
      <w:bookmarkStart w:id="244" w:name="_Toc119399942"/>
      <w:r>
        <w:rPr>
          <w:rFonts w:eastAsia="Times New Roman"/>
          <w:b/>
          <w:bCs/>
          <w:szCs w:val="24"/>
        </w:rPr>
        <w:t>3.3</w:t>
      </w:r>
      <w:r w:rsidR="005B7BCF" w:rsidRPr="00123D73">
        <w:rPr>
          <w:rFonts w:eastAsia="Times New Roman"/>
          <w:b/>
          <w:bCs/>
          <w:szCs w:val="24"/>
        </w:rPr>
        <w:t xml:space="preserve">.17 </w:t>
      </w:r>
      <w:hyperlink r:id="rId154" w:history="1">
        <w:r w:rsidR="005B7BCF" w:rsidRPr="00123D73">
          <w:rPr>
            <w:rFonts w:eastAsia="Times New Roman"/>
            <w:b/>
            <w:bCs/>
            <w:szCs w:val="24"/>
          </w:rPr>
          <w:t>Weed control</w:t>
        </w:r>
        <w:bookmarkEnd w:id="243"/>
        <w:bookmarkEnd w:id="244"/>
      </w:hyperlink>
    </w:p>
    <w:p w:rsidR="005B7BCF" w:rsidRPr="00123D73" w:rsidRDefault="005B7BCF" w:rsidP="00123D73">
      <w:pPr>
        <w:widowControl w:val="0"/>
        <w:jc w:val="both"/>
        <w:rPr>
          <w:szCs w:val="24"/>
        </w:rPr>
      </w:pPr>
      <w:r w:rsidRPr="00123D73">
        <w:rPr>
          <w:szCs w:val="24"/>
          <w:lang w:eastAsia="en-GB"/>
        </w:rPr>
        <w:t>Weeds (plants growing where they are not wanted) reduce crop yield, increase production cost, and may harbour insects and diseases that attack crop plants</w:t>
      </w:r>
      <w:r w:rsidR="00B43A13">
        <w:rPr>
          <w:szCs w:val="24"/>
          <w:lang w:eastAsia="en-GB"/>
        </w:rPr>
        <w:t xml:space="preserve"> </w:t>
      </w:r>
      <w:r w:rsidR="001B2884" w:rsidRPr="00123D73">
        <w:rPr>
          <w:szCs w:val="24"/>
        </w:rPr>
        <w:t>Ahmmed, (2017)</w:t>
      </w:r>
      <w:r w:rsidRPr="00123D73">
        <w:rPr>
          <w:szCs w:val="24"/>
          <w:lang w:eastAsia="en-GB"/>
        </w:rPr>
        <w:t xml:space="preserve"> Methods employed to control weeds include hand weeding, mechanical cultivation, application of chemicals acting as </w:t>
      </w:r>
      <w:hyperlink r:id="rId155" w:history="1">
        <w:r w:rsidRPr="00123D73">
          <w:rPr>
            <w:szCs w:val="24"/>
            <w:lang w:eastAsia="en-GB"/>
          </w:rPr>
          <w:t>herbicides</w:t>
        </w:r>
      </w:hyperlink>
      <w:r w:rsidRPr="00123D73">
        <w:rPr>
          <w:szCs w:val="24"/>
          <w:lang w:eastAsia="en-GB"/>
        </w:rPr>
        <w:t xml:space="preserve">, and a combination of mechanical and chemical means. Herbicides, selective chemical </w:t>
      </w:r>
      <w:r w:rsidRPr="00123D73">
        <w:rPr>
          <w:szCs w:val="24"/>
          <w:lang w:eastAsia="en-GB"/>
        </w:rPr>
        <w:lastRenderedPageBreak/>
        <w:t xml:space="preserve">weed killers, are absorbed by the plant and induce a toxic reaction. The amount and type of herbicide that can be safely used to protect vegetable crops depends on the tolerance of the </w:t>
      </w:r>
      <w:r w:rsidR="001B2884" w:rsidRPr="00123D73">
        <w:rPr>
          <w:szCs w:val="24"/>
          <w:lang w:eastAsia="en-GB"/>
        </w:rPr>
        <w:t>specific crops to the chemical.</w:t>
      </w:r>
      <w:r w:rsidRPr="00123D73">
        <w:rPr>
          <w:szCs w:val="24"/>
          <w:lang w:eastAsia="en-GB"/>
        </w:rPr>
        <w:t xml:space="preserve"> Most herbicides are applied as a spray, and the appropriate time for application is determined by the </w:t>
      </w:r>
      <w:hyperlink r:id="rId156" w:history="1">
        <w:r w:rsidRPr="00123D73">
          <w:rPr>
            <w:szCs w:val="24"/>
            <w:lang w:eastAsia="en-GB"/>
          </w:rPr>
          <w:t>composition</w:t>
        </w:r>
      </w:hyperlink>
      <w:r w:rsidRPr="00123D73">
        <w:rPr>
          <w:szCs w:val="24"/>
          <w:lang w:eastAsia="en-GB"/>
        </w:rPr>
        <w:t xml:space="preserve"> of the herbicide and the kind of vegetable crop to be treated. Preplanting treatments are applied before the crop is planted; </w:t>
      </w:r>
      <w:r w:rsidR="00804A54" w:rsidRPr="00123D73">
        <w:rPr>
          <w:szCs w:val="24"/>
          <w:lang w:eastAsia="en-GB"/>
        </w:rPr>
        <w:t>re-emergence</w:t>
      </w:r>
      <w:r w:rsidRPr="00123D73">
        <w:rPr>
          <w:szCs w:val="24"/>
          <w:lang w:eastAsia="en-GB"/>
        </w:rPr>
        <w:t xml:space="preserve"> treatments are applied after the crop is planted but before its seedlings emerge from the soil; and </w:t>
      </w:r>
      <w:r w:rsidR="00804A54" w:rsidRPr="00123D73">
        <w:rPr>
          <w:szCs w:val="24"/>
          <w:lang w:eastAsia="en-GB"/>
        </w:rPr>
        <w:t>post emergence</w:t>
      </w:r>
      <w:r w:rsidRPr="00123D73">
        <w:rPr>
          <w:szCs w:val="24"/>
          <w:lang w:eastAsia="en-GB"/>
        </w:rPr>
        <w:t xml:space="preserve"> treatments are applied to the growing cro</w:t>
      </w:r>
      <w:r w:rsidR="001B2884" w:rsidRPr="00123D73">
        <w:rPr>
          <w:szCs w:val="24"/>
          <w:lang w:eastAsia="en-GB"/>
        </w:rPr>
        <w:t xml:space="preserve">p at a definite stage of growth, </w:t>
      </w:r>
      <w:r w:rsidR="001B2884" w:rsidRPr="00123D73">
        <w:rPr>
          <w:szCs w:val="24"/>
        </w:rPr>
        <w:t>Howlider, (2017).</w:t>
      </w:r>
    </w:p>
    <w:p w:rsidR="00303C9E" w:rsidRPr="00B43A13" w:rsidRDefault="00303C9E" w:rsidP="00123D73">
      <w:pPr>
        <w:widowControl w:val="0"/>
        <w:jc w:val="both"/>
        <w:rPr>
          <w:sz w:val="16"/>
          <w:szCs w:val="16"/>
          <w:lang w:eastAsia="en-GB"/>
        </w:rPr>
      </w:pPr>
    </w:p>
    <w:p w:rsidR="005B7BCF" w:rsidRPr="00123D73" w:rsidRDefault="00DB514A" w:rsidP="00123D73">
      <w:pPr>
        <w:widowControl w:val="0"/>
        <w:jc w:val="both"/>
        <w:outlineLvl w:val="0"/>
        <w:rPr>
          <w:rFonts w:eastAsia="Times New Roman"/>
          <w:b/>
          <w:bCs/>
          <w:szCs w:val="24"/>
        </w:rPr>
      </w:pPr>
      <w:bookmarkStart w:id="245" w:name="_Toc88582751"/>
      <w:bookmarkStart w:id="246" w:name="_Toc119399943"/>
      <w:r>
        <w:rPr>
          <w:rFonts w:eastAsia="Times New Roman"/>
          <w:b/>
          <w:bCs/>
          <w:szCs w:val="24"/>
        </w:rPr>
        <w:t>3.3</w:t>
      </w:r>
      <w:r w:rsidR="005B7BCF" w:rsidRPr="00123D73">
        <w:rPr>
          <w:rFonts w:eastAsia="Times New Roman"/>
          <w:b/>
          <w:bCs/>
          <w:szCs w:val="24"/>
        </w:rPr>
        <w:t>.18 Disease and</w:t>
      </w:r>
      <w:r w:rsidR="00804A54" w:rsidRPr="00123D73">
        <w:rPr>
          <w:rFonts w:eastAsia="Times New Roman"/>
          <w:b/>
          <w:bCs/>
          <w:szCs w:val="24"/>
        </w:rPr>
        <w:t xml:space="preserve"> </w:t>
      </w:r>
      <w:hyperlink r:id="rId157" w:history="1">
        <w:r w:rsidR="00804A54" w:rsidRPr="00123D73">
          <w:rPr>
            <w:rFonts w:eastAsia="Times New Roman"/>
            <w:b/>
            <w:bCs/>
            <w:szCs w:val="24"/>
          </w:rPr>
          <w:t>Insect Control</w:t>
        </w:r>
        <w:bookmarkEnd w:id="245"/>
        <w:bookmarkEnd w:id="246"/>
      </w:hyperlink>
    </w:p>
    <w:p w:rsidR="00B43A13" w:rsidRDefault="005B7BCF" w:rsidP="00123D73">
      <w:pPr>
        <w:widowControl w:val="0"/>
        <w:jc w:val="both"/>
        <w:rPr>
          <w:szCs w:val="24"/>
          <w:lang w:eastAsia="en-GB"/>
        </w:rPr>
      </w:pPr>
      <w:r w:rsidRPr="00123D73">
        <w:rPr>
          <w:szCs w:val="24"/>
          <w:lang w:eastAsia="en-GB"/>
        </w:rPr>
        <w:t>The production of satisfactory crops requires rigorous disease- and insect-control measures. Crop yield may be lowered by disease or insect attack, and when plants are attacked at an early stage of growth the entire crop may be lost</w:t>
      </w:r>
      <w:r w:rsidR="001B2884" w:rsidRPr="00123D73">
        <w:rPr>
          <w:szCs w:val="24"/>
        </w:rPr>
        <w:t>Rahman, (2017). Reduction</w:t>
      </w:r>
      <w:r w:rsidRPr="00123D73">
        <w:rPr>
          <w:szCs w:val="24"/>
          <w:lang w:eastAsia="en-GB"/>
        </w:rPr>
        <w:t xml:space="preserve"> in the quality of vegetable crops may also be caused by diseases and insects. Grades and standards for market vegetables usually specify strict limits on the amount of disease and insect injury that may be present on vegetables in a designated grade. Vegetables remain </w:t>
      </w:r>
      <w:hyperlink r:id="rId158" w:history="1">
        <w:r w:rsidRPr="00123D73">
          <w:rPr>
            <w:szCs w:val="24"/>
            <w:lang w:eastAsia="en-GB"/>
          </w:rPr>
          <w:t>vulnerable</w:t>
        </w:r>
      </w:hyperlink>
      <w:r w:rsidRPr="00123D73">
        <w:rPr>
          <w:szCs w:val="24"/>
          <w:lang w:eastAsia="en-GB"/>
        </w:rPr>
        <w:t xml:space="preserve"> to insect and disease damage after harvesting, during the marketing and handling processes. When a particular plant pest is identified, the grower can select and apply appropriate control measures. </w:t>
      </w:r>
    </w:p>
    <w:p w:rsidR="00B43A13" w:rsidRPr="00B43A13" w:rsidRDefault="00B43A13" w:rsidP="00123D73">
      <w:pPr>
        <w:widowControl w:val="0"/>
        <w:jc w:val="both"/>
        <w:rPr>
          <w:sz w:val="16"/>
          <w:szCs w:val="16"/>
          <w:lang w:eastAsia="en-GB"/>
        </w:rPr>
      </w:pPr>
    </w:p>
    <w:p w:rsidR="005B7BCF" w:rsidRDefault="005B7BCF" w:rsidP="00123D73">
      <w:pPr>
        <w:widowControl w:val="0"/>
        <w:jc w:val="both"/>
        <w:rPr>
          <w:szCs w:val="24"/>
        </w:rPr>
      </w:pPr>
      <w:r w:rsidRPr="00123D73">
        <w:rPr>
          <w:szCs w:val="24"/>
          <w:lang w:eastAsia="en-GB"/>
        </w:rPr>
        <w:t>Application of insect control at the times specific insects usually appear or when the first insects are noticed is usually most effective. Effective disease control usually requires preventive procedures.</w:t>
      </w:r>
      <w:r w:rsidR="00B43A13">
        <w:rPr>
          <w:szCs w:val="24"/>
          <w:lang w:eastAsia="en-GB"/>
        </w:rPr>
        <w:t xml:space="preserve"> </w:t>
      </w:r>
      <w:hyperlink r:id="rId159" w:history="1">
        <w:r w:rsidRPr="00123D73">
          <w:rPr>
            <w:szCs w:val="24"/>
            <w:lang w:eastAsia="en-GB"/>
          </w:rPr>
          <w:t>Diseases</w:t>
        </w:r>
      </w:hyperlink>
      <w:r w:rsidRPr="00123D73">
        <w:rPr>
          <w:szCs w:val="24"/>
          <w:lang w:eastAsia="en-GB"/>
        </w:rPr>
        <w:t xml:space="preserve"> are incited by such living organisms as bacteria, fungi, and viruses. Harmful material enters the plant, develops during an </w:t>
      </w:r>
      <w:r w:rsidRPr="00123D73">
        <w:rPr>
          <w:szCs w:val="24"/>
          <w:lang w:eastAsia="en-GB"/>
        </w:rPr>
        <w:lastRenderedPageBreak/>
        <w:t>incubation period, and finally causes infection, the reaction of the plant to the pathogen, or disease-producing organism. Control is possible during the inoculation and incubation phases, but when the plant reaches the infection stage it is already damaged</w:t>
      </w:r>
      <w:r w:rsidR="001B2884" w:rsidRPr="00123D73">
        <w:rPr>
          <w:szCs w:val="24"/>
        </w:rPr>
        <w:t>, Rahman, (2017)</w:t>
      </w:r>
    </w:p>
    <w:p w:rsidR="00B43A13" w:rsidRPr="00123D73" w:rsidRDefault="00B43A13" w:rsidP="00123D73">
      <w:pPr>
        <w:widowControl w:val="0"/>
        <w:jc w:val="both"/>
        <w:rPr>
          <w:szCs w:val="24"/>
          <w:lang w:eastAsia="en-GB"/>
        </w:rPr>
      </w:pPr>
    </w:p>
    <w:p w:rsidR="005B7BCF" w:rsidRPr="00123D73" w:rsidRDefault="005B7BCF" w:rsidP="00123D73">
      <w:pPr>
        <w:widowControl w:val="0"/>
        <w:jc w:val="both"/>
        <w:rPr>
          <w:szCs w:val="24"/>
          <w:lang w:eastAsia="en-GB"/>
        </w:rPr>
      </w:pPr>
      <w:r w:rsidRPr="00123D73">
        <w:rPr>
          <w:szCs w:val="24"/>
          <w:lang w:eastAsia="en-GB"/>
        </w:rPr>
        <w:t xml:space="preserve">Typical plant diseases include mildew, leaf spots, rust, and wilt. Chemical fungicides may be used to control disease, but the use of disease-resistant plant varieties is the most effective means of control. Vegetable breeders have developed plant varieties resistant to one or more diseases; such varieties are available for the </w:t>
      </w:r>
      <w:hyperlink r:id="rId160" w:history="1">
        <w:r w:rsidRPr="00123D73">
          <w:rPr>
            <w:szCs w:val="24"/>
            <w:lang w:eastAsia="en-GB"/>
          </w:rPr>
          <w:t>bean</w:t>
        </w:r>
      </w:hyperlink>
      <w:r w:rsidRPr="00123D73">
        <w:rPr>
          <w:szCs w:val="24"/>
          <w:lang w:eastAsia="en-GB"/>
        </w:rPr>
        <w:t xml:space="preserve">, cabbage, </w:t>
      </w:r>
      <w:hyperlink r:id="rId161" w:history="1">
        <w:r w:rsidRPr="00123D73">
          <w:rPr>
            <w:szCs w:val="24"/>
            <w:lang w:eastAsia="en-GB"/>
          </w:rPr>
          <w:t>cucumber</w:t>
        </w:r>
      </w:hyperlink>
      <w:r w:rsidRPr="00123D73">
        <w:rPr>
          <w:szCs w:val="24"/>
          <w:lang w:eastAsia="en-GB"/>
        </w:rPr>
        <w:t xml:space="preserve">, </w:t>
      </w:r>
      <w:hyperlink r:id="rId162" w:history="1">
        <w:r w:rsidRPr="00123D73">
          <w:rPr>
            <w:szCs w:val="24"/>
            <w:lang w:eastAsia="en-GB"/>
          </w:rPr>
          <w:t>lettuce</w:t>
        </w:r>
      </w:hyperlink>
      <w:r w:rsidRPr="00123D73">
        <w:rPr>
          <w:szCs w:val="24"/>
          <w:lang w:eastAsia="en-GB"/>
        </w:rPr>
        <w:t xml:space="preserve">, muskmelon, onion, pea, pepper, potato, spinach, </w:t>
      </w:r>
      <w:hyperlink r:id="rId163" w:history="1">
        <w:r w:rsidRPr="00123D73">
          <w:rPr>
            <w:szCs w:val="24"/>
            <w:lang w:eastAsia="en-GB"/>
          </w:rPr>
          <w:t>tomato</w:t>
        </w:r>
      </w:hyperlink>
      <w:r w:rsidRPr="00123D73">
        <w:rPr>
          <w:szCs w:val="24"/>
          <w:lang w:eastAsia="en-GB"/>
        </w:rPr>
        <w:t xml:space="preserve">, and </w:t>
      </w:r>
      <w:hyperlink r:id="rId164" w:history="1">
        <w:r w:rsidRPr="00123D73">
          <w:rPr>
            <w:szCs w:val="24"/>
            <w:lang w:eastAsia="en-GB"/>
          </w:rPr>
          <w:t>watermelon</w:t>
        </w:r>
      </w:hyperlink>
      <w:r w:rsidRPr="00123D73">
        <w:rPr>
          <w:szCs w:val="24"/>
          <w:lang w:eastAsia="en-GB"/>
        </w:rPr>
        <w:t>. Insects are usually controlled by the use of chemical insecticides that kill through toxic action. Many insecticides are toxic to harmful insects but do not affect which are valuable for their role in pollination.</w:t>
      </w:r>
    </w:p>
    <w:p w:rsidR="00303C9E" w:rsidRPr="00123D73" w:rsidRDefault="00303C9E" w:rsidP="00123D73">
      <w:pPr>
        <w:widowControl w:val="0"/>
        <w:jc w:val="both"/>
        <w:rPr>
          <w:szCs w:val="24"/>
          <w:lang w:eastAsia="en-GB"/>
        </w:rPr>
      </w:pPr>
    </w:p>
    <w:p w:rsidR="005B7BCF" w:rsidRPr="00123D73" w:rsidRDefault="00DB514A" w:rsidP="00123D73">
      <w:pPr>
        <w:widowControl w:val="0"/>
        <w:jc w:val="both"/>
        <w:outlineLvl w:val="0"/>
        <w:rPr>
          <w:rFonts w:eastAsia="Times New Roman"/>
          <w:b/>
          <w:bCs/>
          <w:szCs w:val="24"/>
        </w:rPr>
      </w:pPr>
      <w:bookmarkStart w:id="247" w:name="_Toc88582752"/>
      <w:bookmarkStart w:id="248" w:name="_Toc119399944"/>
      <w:r>
        <w:rPr>
          <w:rFonts w:eastAsia="Times New Roman"/>
          <w:b/>
          <w:bCs/>
          <w:szCs w:val="24"/>
        </w:rPr>
        <w:t>3.3</w:t>
      </w:r>
      <w:r w:rsidR="005B7BCF" w:rsidRPr="00123D73">
        <w:rPr>
          <w:rFonts w:eastAsia="Times New Roman"/>
          <w:b/>
          <w:bCs/>
          <w:szCs w:val="24"/>
        </w:rPr>
        <w:t xml:space="preserve">.19 </w:t>
      </w:r>
      <w:hyperlink r:id="rId165" w:history="1">
        <w:r w:rsidR="005B7BCF" w:rsidRPr="00123D73">
          <w:rPr>
            <w:rFonts w:eastAsia="Times New Roman"/>
            <w:b/>
            <w:bCs/>
            <w:szCs w:val="24"/>
          </w:rPr>
          <w:t>Frost</w:t>
        </w:r>
      </w:hyperlink>
      <w:r w:rsidR="005B7BCF" w:rsidRPr="00123D73">
        <w:rPr>
          <w:rFonts w:eastAsia="Times New Roman"/>
          <w:b/>
          <w:bCs/>
          <w:szCs w:val="24"/>
        </w:rPr>
        <w:t xml:space="preserve"> </w:t>
      </w:r>
      <w:r w:rsidR="00804A54" w:rsidRPr="00123D73">
        <w:rPr>
          <w:rFonts w:eastAsia="Times New Roman"/>
          <w:b/>
          <w:bCs/>
          <w:szCs w:val="24"/>
        </w:rPr>
        <w:t>Protection</w:t>
      </w:r>
      <w:bookmarkEnd w:id="247"/>
      <w:bookmarkEnd w:id="248"/>
    </w:p>
    <w:p w:rsidR="005B7BCF" w:rsidRPr="00123D73" w:rsidRDefault="005B7BCF" w:rsidP="00B43A13">
      <w:pPr>
        <w:widowControl w:val="0"/>
        <w:spacing w:before="120"/>
        <w:jc w:val="both"/>
        <w:rPr>
          <w:szCs w:val="24"/>
          <w:lang w:eastAsia="en-GB"/>
        </w:rPr>
      </w:pPr>
      <w:r w:rsidRPr="00123D73">
        <w:rPr>
          <w:szCs w:val="24"/>
          <w:lang w:eastAsia="en-GB"/>
        </w:rPr>
        <w:t>Frost protection may be accomplished by increasing the amount of heat radiated from the soil when frost is likely to occur. Irrigation on the day before a predicted frost provides additional moisture in the soil to increase the amount of heat given off as infrared rays. This extra heat protects the plants from frost injury. A continuous supply of water provided by sprinkler irrigation may also protect plants from frost</w:t>
      </w:r>
      <w:r w:rsidR="00804A54">
        <w:rPr>
          <w:szCs w:val="24"/>
          <w:lang w:eastAsia="en-GB"/>
        </w:rPr>
        <w:t xml:space="preserve"> </w:t>
      </w:r>
      <w:r w:rsidR="003C23D9" w:rsidRPr="00123D73">
        <w:rPr>
          <w:szCs w:val="24"/>
          <w:shd w:val="clear" w:color="auto" w:fill="FFFFFF"/>
        </w:rPr>
        <w:t>Yerima, (2014).</w:t>
      </w:r>
      <w:r w:rsidRPr="00123D73">
        <w:rPr>
          <w:szCs w:val="24"/>
          <w:lang w:eastAsia="en-GB"/>
        </w:rPr>
        <w:t xml:space="preserve"> As the water freezes on the plant leaves, it loses heat that is absorbed by the plant leaves, maintaining leaf temperature at 32° F (0° C). Because of the sugars and other substances in plant cells, the </w:t>
      </w:r>
      <w:hyperlink r:id="rId166" w:history="1">
        <w:r w:rsidRPr="00123D73">
          <w:rPr>
            <w:szCs w:val="24"/>
            <w:lang w:eastAsia="en-GB"/>
          </w:rPr>
          <w:t>freezing point</w:t>
        </w:r>
      </w:hyperlink>
      <w:r w:rsidRPr="00123D73">
        <w:rPr>
          <w:szCs w:val="24"/>
          <w:lang w:eastAsia="en-GB"/>
        </w:rPr>
        <w:t xml:space="preserve"> of cell sap is somewhat lower than 32° F.</w:t>
      </w:r>
    </w:p>
    <w:p w:rsidR="005B7BCF" w:rsidRPr="00123D73" w:rsidRDefault="00DB514A" w:rsidP="00123D73">
      <w:pPr>
        <w:widowControl w:val="0"/>
        <w:jc w:val="both"/>
        <w:outlineLvl w:val="0"/>
        <w:rPr>
          <w:rFonts w:eastAsia="Times New Roman"/>
          <w:b/>
          <w:bCs/>
          <w:szCs w:val="24"/>
        </w:rPr>
      </w:pPr>
      <w:bookmarkStart w:id="249" w:name="_Toc88582753"/>
      <w:bookmarkStart w:id="250" w:name="_Toc119399945"/>
      <w:r>
        <w:rPr>
          <w:rFonts w:eastAsia="Times New Roman"/>
          <w:b/>
          <w:bCs/>
          <w:szCs w:val="24"/>
        </w:rPr>
        <w:lastRenderedPageBreak/>
        <w:t>3.3</w:t>
      </w:r>
      <w:r w:rsidR="005B7BCF" w:rsidRPr="00123D73">
        <w:rPr>
          <w:rFonts w:eastAsia="Times New Roman"/>
          <w:b/>
          <w:bCs/>
          <w:szCs w:val="24"/>
        </w:rPr>
        <w:t xml:space="preserve">.20 </w:t>
      </w:r>
      <w:hyperlink r:id="rId167" w:history="1">
        <w:r w:rsidR="005B7BCF" w:rsidRPr="00123D73">
          <w:rPr>
            <w:rFonts w:eastAsia="Times New Roman"/>
            <w:b/>
            <w:bCs/>
            <w:szCs w:val="24"/>
          </w:rPr>
          <w:t>Growth</w:t>
        </w:r>
      </w:hyperlink>
      <w:r w:rsidR="005B7BCF" w:rsidRPr="00123D73">
        <w:rPr>
          <w:rFonts w:eastAsia="Times New Roman"/>
          <w:b/>
          <w:bCs/>
          <w:szCs w:val="24"/>
        </w:rPr>
        <w:t xml:space="preserve"> </w:t>
      </w:r>
      <w:r w:rsidR="00804A54" w:rsidRPr="00123D73">
        <w:rPr>
          <w:rFonts w:eastAsia="Times New Roman"/>
          <w:b/>
          <w:bCs/>
          <w:szCs w:val="24"/>
        </w:rPr>
        <w:t>Regulators</w:t>
      </w:r>
      <w:bookmarkEnd w:id="249"/>
      <w:bookmarkEnd w:id="250"/>
    </w:p>
    <w:p w:rsidR="005B7BCF" w:rsidRDefault="005B7BCF" w:rsidP="00123D73">
      <w:pPr>
        <w:widowControl w:val="0"/>
        <w:jc w:val="both"/>
        <w:rPr>
          <w:szCs w:val="24"/>
          <w:shd w:val="clear" w:color="auto" w:fill="FFFFFF"/>
        </w:rPr>
      </w:pPr>
      <w:r w:rsidRPr="00123D73">
        <w:rPr>
          <w:szCs w:val="24"/>
          <w:lang w:eastAsia="en-GB"/>
        </w:rPr>
        <w:t xml:space="preserve">It is sometimes desirable to retard or accelerate maturity in </w:t>
      </w:r>
      <w:hyperlink r:id="rId168" w:history="1">
        <w:r w:rsidRPr="00123D73">
          <w:rPr>
            <w:szCs w:val="24"/>
            <w:lang w:eastAsia="en-GB"/>
          </w:rPr>
          <w:t>vegetable</w:t>
        </w:r>
      </w:hyperlink>
      <w:r w:rsidRPr="00123D73">
        <w:rPr>
          <w:szCs w:val="24"/>
          <w:lang w:eastAsia="en-GB"/>
        </w:rPr>
        <w:t xml:space="preserve"> crops. A </w:t>
      </w:r>
      <w:hyperlink r:id="rId169" w:history="1">
        <w:r w:rsidRPr="00123D73">
          <w:rPr>
            <w:szCs w:val="24"/>
            <w:lang w:eastAsia="en-GB"/>
          </w:rPr>
          <w:t>chemical compound</w:t>
        </w:r>
      </w:hyperlink>
      <w:r w:rsidRPr="00123D73">
        <w:rPr>
          <w:szCs w:val="24"/>
          <w:lang w:eastAsia="en-GB"/>
        </w:rPr>
        <w:t xml:space="preserve"> may be applied to prevent sprouting in </w:t>
      </w:r>
      <w:hyperlink r:id="rId170" w:history="1">
        <w:r w:rsidRPr="00123D73">
          <w:rPr>
            <w:szCs w:val="24"/>
            <w:lang w:eastAsia="en-GB"/>
          </w:rPr>
          <w:t>onion</w:t>
        </w:r>
      </w:hyperlink>
      <w:r w:rsidRPr="00123D73">
        <w:rPr>
          <w:szCs w:val="24"/>
          <w:lang w:eastAsia="en-GB"/>
        </w:rPr>
        <w:t xml:space="preserve"> crops. It is applied in the field sufficiently early for absorption by the still-green foliage but late enough to avoid suppressing the bulb yield. Another substance may be used to end the dormancy, or rest period, of newly harvested </w:t>
      </w:r>
      <w:hyperlink r:id="rId171" w:history="1">
        <w:r w:rsidRPr="00123D73">
          <w:rPr>
            <w:szCs w:val="24"/>
            <w:lang w:eastAsia="en-GB"/>
          </w:rPr>
          <w:t>potato</w:t>
        </w:r>
      </w:hyperlink>
      <w:r w:rsidRPr="00123D73">
        <w:rPr>
          <w:szCs w:val="24"/>
          <w:lang w:eastAsia="en-GB"/>
        </w:rPr>
        <w:t xml:space="preserve"> tubers intended for planting. The treated seed potatoes have uniform sprout emergence. The same substance is applied to celery from two to three weeks before harvest to elongate the stalks and increase the yield and is also used to accelerate maturity in </w:t>
      </w:r>
      <w:hyperlink r:id="rId172" w:history="1">
        <w:r w:rsidRPr="00123D73">
          <w:rPr>
            <w:szCs w:val="24"/>
            <w:lang w:eastAsia="en-GB"/>
          </w:rPr>
          <w:t>artichokes</w:t>
        </w:r>
      </w:hyperlink>
      <w:r w:rsidRPr="00123D73">
        <w:rPr>
          <w:szCs w:val="24"/>
          <w:lang w:eastAsia="en-GB"/>
        </w:rPr>
        <w:t xml:space="preserve">. A chemical </w:t>
      </w:r>
      <w:hyperlink r:id="rId173" w:history="1">
        <w:r w:rsidRPr="00123D73">
          <w:rPr>
            <w:szCs w:val="24"/>
            <w:lang w:eastAsia="en-GB"/>
          </w:rPr>
          <w:t>compound</w:t>
        </w:r>
      </w:hyperlink>
      <w:r w:rsidRPr="00123D73">
        <w:rPr>
          <w:szCs w:val="24"/>
          <w:lang w:eastAsia="en-GB"/>
        </w:rPr>
        <w:t xml:space="preserve">, applied when adverse weather conditions prevail during the period of fruit setting, has </w:t>
      </w:r>
      <w:r w:rsidR="00B43A13" w:rsidRPr="00123D73">
        <w:rPr>
          <w:szCs w:val="24"/>
          <w:lang w:eastAsia="en-GB"/>
        </w:rPr>
        <w:t>Vegetable used</w:t>
      </w:r>
      <w:r w:rsidRPr="00123D73">
        <w:rPr>
          <w:szCs w:val="24"/>
          <w:lang w:eastAsia="en-GB"/>
        </w:rPr>
        <w:t xml:space="preserve"> to encourage fruit set.</w:t>
      </w:r>
      <w:r w:rsidR="00DB514A">
        <w:rPr>
          <w:szCs w:val="24"/>
          <w:lang w:eastAsia="en-GB"/>
        </w:rPr>
        <w:t xml:space="preserve"> </w:t>
      </w:r>
      <w:r w:rsidR="003C23D9" w:rsidRPr="00123D73">
        <w:rPr>
          <w:szCs w:val="24"/>
          <w:shd w:val="clear" w:color="auto" w:fill="FFFFFF"/>
        </w:rPr>
        <w:t>Yerima, (2014).</w:t>
      </w:r>
    </w:p>
    <w:p w:rsidR="00804A54" w:rsidRPr="00B43A13" w:rsidRDefault="00804A54" w:rsidP="00123D73">
      <w:pPr>
        <w:widowControl w:val="0"/>
        <w:jc w:val="both"/>
        <w:rPr>
          <w:sz w:val="16"/>
          <w:szCs w:val="16"/>
          <w:lang w:eastAsia="en-GB"/>
        </w:rPr>
      </w:pPr>
    </w:p>
    <w:p w:rsidR="005B7BCF" w:rsidRPr="00123D73" w:rsidRDefault="00DB514A" w:rsidP="00123D73">
      <w:pPr>
        <w:widowControl w:val="0"/>
        <w:jc w:val="both"/>
        <w:outlineLvl w:val="0"/>
        <w:rPr>
          <w:rFonts w:eastAsia="Times New Roman"/>
          <w:b/>
          <w:bCs/>
          <w:szCs w:val="24"/>
        </w:rPr>
      </w:pPr>
      <w:bookmarkStart w:id="251" w:name="_Toc88582754"/>
      <w:bookmarkStart w:id="252" w:name="_Toc119399946"/>
      <w:r>
        <w:rPr>
          <w:rFonts w:eastAsia="Times New Roman"/>
          <w:b/>
          <w:bCs/>
          <w:szCs w:val="24"/>
        </w:rPr>
        <w:t>3.3</w:t>
      </w:r>
      <w:r w:rsidR="005B7BCF" w:rsidRPr="00123D73">
        <w:rPr>
          <w:rFonts w:eastAsia="Times New Roman"/>
          <w:b/>
          <w:bCs/>
          <w:szCs w:val="24"/>
        </w:rPr>
        <w:t xml:space="preserve">.21 </w:t>
      </w:r>
      <w:hyperlink r:id="rId174" w:history="1">
        <w:r w:rsidR="005B7BCF" w:rsidRPr="00123D73">
          <w:rPr>
            <w:rFonts w:eastAsia="Times New Roman"/>
            <w:b/>
            <w:bCs/>
            <w:szCs w:val="24"/>
          </w:rPr>
          <w:t>Harvesting</w:t>
        </w:r>
        <w:bookmarkEnd w:id="251"/>
        <w:bookmarkEnd w:id="252"/>
      </w:hyperlink>
    </w:p>
    <w:p w:rsidR="00B43A13" w:rsidRDefault="005B7BCF" w:rsidP="00123D73">
      <w:pPr>
        <w:widowControl w:val="0"/>
        <w:jc w:val="both"/>
        <w:rPr>
          <w:szCs w:val="24"/>
          <w:lang w:eastAsia="en-GB"/>
        </w:rPr>
      </w:pPr>
      <w:r w:rsidRPr="00123D73">
        <w:rPr>
          <w:szCs w:val="24"/>
          <w:lang w:eastAsia="en-GB"/>
        </w:rPr>
        <w:t xml:space="preserve">The stage of development of vegetables when harvested affects the quality of the product reaching the consumer. In some vegetables, such as the bean and pea, optimum quality is reached well in advance of full maturity and then deteriorates, although yield continues to increase. Factors determining the harvest date include the genetic constitution of the vegetable variety, the planting date, and environmental conditions during the </w:t>
      </w:r>
      <w:hyperlink r:id="rId175" w:history="1">
        <w:r w:rsidRPr="00123D73">
          <w:rPr>
            <w:szCs w:val="24"/>
            <w:lang w:eastAsia="en-GB"/>
          </w:rPr>
          <w:t>growing season</w:t>
        </w:r>
      </w:hyperlink>
      <w:r w:rsidRPr="00123D73">
        <w:rPr>
          <w:szCs w:val="24"/>
          <w:lang w:eastAsia="en-GB"/>
        </w:rPr>
        <w:t>. Successive harvest dates may be obtained either by planting varieties having different maturity dates or by changing the sequence of planting dates of one particular variety</w:t>
      </w:r>
      <w:r w:rsidR="007E75EF" w:rsidRPr="00123D73">
        <w:rPr>
          <w:szCs w:val="24"/>
          <w:shd w:val="clear" w:color="auto" w:fill="FFFFFF"/>
        </w:rPr>
        <w:t xml:space="preserve">, </w:t>
      </w:r>
      <w:r w:rsidR="00D3733D" w:rsidRPr="00123D73">
        <w:rPr>
          <w:szCs w:val="24"/>
          <w:shd w:val="clear" w:color="auto" w:fill="FFFFFF"/>
        </w:rPr>
        <w:t>Asongwe (2014)</w:t>
      </w:r>
      <w:r w:rsidRPr="00123D73">
        <w:rPr>
          <w:szCs w:val="24"/>
          <w:lang w:eastAsia="en-GB"/>
        </w:rPr>
        <w:t xml:space="preserve">. </w:t>
      </w:r>
    </w:p>
    <w:p w:rsidR="00B43A13" w:rsidRPr="00B43A13" w:rsidRDefault="00B43A13" w:rsidP="00123D73">
      <w:pPr>
        <w:widowControl w:val="0"/>
        <w:jc w:val="both"/>
        <w:rPr>
          <w:sz w:val="16"/>
          <w:szCs w:val="16"/>
          <w:lang w:eastAsia="en-GB"/>
        </w:rPr>
      </w:pPr>
    </w:p>
    <w:p w:rsidR="00B43A13" w:rsidRDefault="005B7BCF" w:rsidP="00123D73">
      <w:pPr>
        <w:widowControl w:val="0"/>
        <w:jc w:val="both"/>
        <w:rPr>
          <w:szCs w:val="24"/>
          <w:lang w:eastAsia="en-GB"/>
        </w:rPr>
      </w:pPr>
      <w:r w:rsidRPr="00123D73">
        <w:rPr>
          <w:szCs w:val="24"/>
          <w:lang w:eastAsia="en-GB"/>
        </w:rPr>
        <w:t xml:space="preserve">The successive method is applicable to such crops as </w:t>
      </w:r>
      <w:hyperlink r:id="rId176" w:history="1">
        <w:r w:rsidRPr="00123D73">
          <w:rPr>
            <w:szCs w:val="24"/>
            <w:lang w:eastAsia="en-GB"/>
          </w:rPr>
          <w:t>broccoli</w:t>
        </w:r>
      </w:hyperlink>
      <w:r w:rsidRPr="00123D73">
        <w:rPr>
          <w:szCs w:val="24"/>
          <w:lang w:eastAsia="en-GB"/>
        </w:rPr>
        <w:t xml:space="preserve">, cabbage, </w:t>
      </w:r>
      <w:hyperlink r:id="rId177" w:history="1">
        <w:r w:rsidRPr="00123D73">
          <w:rPr>
            <w:szCs w:val="24"/>
            <w:lang w:eastAsia="en-GB"/>
          </w:rPr>
          <w:t>cauliflower</w:t>
        </w:r>
      </w:hyperlink>
      <w:r w:rsidRPr="00123D73">
        <w:rPr>
          <w:szCs w:val="24"/>
          <w:lang w:eastAsia="en-GB"/>
        </w:rPr>
        <w:t xml:space="preserve">, muskmelon, onion, pea, sweet </w:t>
      </w:r>
      <w:hyperlink r:id="rId178" w:history="1">
        <w:r w:rsidRPr="00123D73">
          <w:rPr>
            <w:szCs w:val="24"/>
            <w:lang w:eastAsia="en-GB"/>
          </w:rPr>
          <w:t>corn</w:t>
        </w:r>
      </w:hyperlink>
      <w:r w:rsidRPr="00123D73">
        <w:rPr>
          <w:szCs w:val="24"/>
          <w:lang w:eastAsia="en-GB"/>
        </w:rPr>
        <w:t xml:space="preserve"> (maize), </w:t>
      </w:r>
      <w:hyperlink r:id="rId179" w:history="1">
        <w:r w:rsidRPr="00123D73">
          <w:rPr>
            <w:szCs w:val="24"/>
            <w:lang w:eastAsia="en-GB"/>
          </w:rPr>
          <w:t>tomato</w:t>
        </w:r>
      </w:hyperlink>
      <w:r w:rsidRPr="00123D73">
        <w:rPr>
          <w:szCs w:val="24"/>
          <w:lang w:eastAsia="en-GB"/>
        </w:rPr>
        <w:t xml:space="preserve">, and </w:t>
      </w:r>
      <w:hyperlink r:id="rId180" w:history="1">
        <w:r w:rsidRPr="00123D73">
          <w:rPr>
            <w:szCs w:val="24"/>
            <w:lang w:eastAsia="en-GB"/>
          </w:rPr>
          <w:t>watermelon</w:t>
        </w:r>
      </w:hyperlink>
      <w:r w:rsidRPr="00123D73">
        <w:rPr>
          <w:szCs w:val="24"/>
          <w:lang w:eastAsia="en-GB"/>
        </w:rPr>
        <w:t xml:space="preserve">. Certain varieties of the </w:t>
      </w:r>
      <w:hyperlink r:id="rId181" w:history="1">
        <w:r w:rsidRPr="00123D73">
          <w:rPr>
            <w:szCs w:val="24"/>
            <w:lang w:eastAsia="en-GB"/>
          </w:rPr>
          <w:t>carrot</w:t>
        </w:r>
      </w:hyperlink>
      <w:r w:rsidRPr="00123D73">
        <w:rPr>
          <w:szCs w:val="24"/>
          <w:lang w:eastAsia="en-GB"/>
        </w:rPr>
        <w:t xml:space="preserve">, celery, </w:t>
      </w:r>
      <w:hyperlink r:id="rId182" w:history="1">
        <w:r w:rsidRPr="00123D73">
          <w:rPr>
            <w:szCs w:val="24"/>
            <w:lang w:eastAsia="en-GB"/>
          </w:rPr>
          <w:t>cucumber</w:t>
        </w:r>
      </w:hyperlink>
      <w:r w:rsidRPr="00123D73">
        <w:rPr>
          <w:szCs w:val="24"/>
          <w:lang w:eastAsia="en-GB"/>
        </w:rPr>
        <w:t xml:space="preserve">, </w:t>
      </w:r>
      <w:hyperlink r:id="rId183" w:history="1">
        <w:r w:rsidRPr="00123D73">
          <w:rPr>
            <w:szCs w:val="24"/>
            <w:lang w:eastAsia="en-GB"/>
          </w:rPr>
          <w:t>lettuce</w:t>
        </w:r>
      </w:hyperlink>
      <w:r w:rsidRPr="00123D73">
        <w:rPr>
          <w:szCs w:val="24"/>
          <w:lang w:eastAsia="en-GB"/>
        </w:rPr>
        <w:t xml:space="preserve">, </w:t>
      </w:r>
      <w:hyperlink r:id="rId184" w:history="1">
        <w:r w:rsidRPr="00123D73">
          <w:rPr>
            <w:szCs w:val="24"/>
            <w:lang w:eastAsia="en-GB"/>
          </w:rPr>
          <w:t>parsley</w:t>
        </w:r>
      </w:hyperlink>
      <w:r w:rsidRPr="00123D73">
        <w:rPr>
          <w:szCs w:val="24"/>
          <w:lang w:eastAsia="en-GB"/>
        </w:rPr>
        <w:t xml:space="preserve">, radish, spinach, or summer </w:t>
      </w:r>
      <w:r w:rsidRPr="00123D73">
        <w:rPr>
          <w:szCs w:val="24"/>
          <w:lang w:eastAsia="en-GB"/>
        </w:rPr>
        <w:lastRenderedPageBreak/>
        <w:t>squash can be sown in succession throughout most of the year in some climates, thus prolonging the harvest period.</w:t>
      </w:r>
      <w:r w:rsidR="00B43A13">
        <w:rPr>
          <w:szCs w:val="24"/>
          <w:lang w:eastAsia="en-GB"/>
        </w:rPr>
        <w:t xml:space="preserve"> </w:t>
      </w:r>
      <w:r w:rsidRPr="00123D73">
        <w:rPr>
          <w:szCs w:val="24"/>
          <w:lang w:eastAsia="en-GB"/>
        </w:rPr>
        <w:t xml:space="preserve">Hand harvesting is employed along with various mechanical aids for broccoli, cabbage, cauliflower, muskmelon, and pepper crops. </w:t>
      </w:r>
    </w:p>
    <w:p w:rsidR="00B43A13" w:rsidRPr="00B43A13" w:rsidRDefault="00B43A13" w:rsidP="00123D73">
      <w:pPr>
        <w:widowControl w:val="0"/>
        <w:jc w:val="both"/>
        <w:rPr>
          <w:sz w:val="16"/>
          <w:szCs w:val="16"/>
          <w:lang w:eastAsia="en-GB"/>
        </w:rPr>
      </w:pPr>
    </w:p>
    <w:p w:rsidR="005B7BCF" w:rsidRPr="00123D73" w:rsidRDefault="005B7BCF" w:rsidP="00123D73">
      <w:pPr>
        <w:widowControl w:val="0"/>
        <w:jc w:val="both"/>
        <w:rPr>
          <w:szCs w:val="24"/>
          <w:lang w:eastAsia="en-GB"/>
        </w:rPr>
      </w:pPr>
      <w:r w:rsidRPr="00123D73">
        <w:rPr>
          <w:szCs w:val="24"/>
          <w:lang w:eastAsia="en-GB"/>
        </w:rPr>
        <w:t xml:space="preserve">Many vegetables grown for processing and some vegetables destined for the fresh market are mechanically harvested. Harvesting operations may be performed by a single machine in a single step for such vegetable crops as the bean, carrot, </w:t>
      </w:r>
      <w:hyperlink r:id="rId185" w:history="1">
        <w:r w:rsidRPr="00123D73">
          <w:rPr>
            <w:szCs w:val="24"/>
            <w:lang w:eastAsia="en-GB"/>
          </w:rPr>
          <w:t>lima bean</w:t>
        </w:r>
      </w:hyperlink>
      <w:r w:rsidRPr="00123D73">
        <w:rPr>
          <w:szCs w:val="24"/>
          <w:lang w:eastAsia="en-GB"/>
        </w:rPr>
        <w:t>, onion, pea, potato, radish, spinach, sweet corn, sweet potato, and tomato. Designers of harvesting machinery have working to develop a multiple-picking harvester capable of adjustment for use with more than one crop. Vegetable breeders have able to produce vegetables with characteristics suitable for machine harvesting, including compact plant growth, uniform development, and concentrated maturity.</w:t>
      </w:r>
    </w:p>
    <w:p w:rsidR="00303C9E" w:rsidRPr="00B43A13" w:rsidRDefault="00303C9E" w:rsidP="00123D73">
      <w:pPr>
        <w:widowControl w:val="0"/>
        <w:jc w:val="both"/>
        <w:rPr>
          <w:sz w:val="20"/>
          <w:szCs w:val="20"/>
          <w:lang w:eastAsia="en-GB"/>
        </w:rPr>
      </w:pPr>
    </w:p>
    <w:p w:rsidR="005B7BCF" w:rsidRPr="00123D73" w:rsidRDefault="005B7BCF" w:rsidP="00123D73">
      <w:pPr>
        <w:widowControl w:val="0"/>
        <w:jc w:val="both"/>
        <w:outlineLvl w:val="0"/>
        <w:rPr>
          <w:rFonts w:eastAsia="Times New Roman"/>
          <w:b/>
          <w:bCs/>
          <w:szCs w:val="24"/>
        </w:rPr>
      </w:pPr>
      <w:bookmarkStart w:id="253" w:name="_Toc88582755"/>
      <w:bookmarkStart w:id="254" w:name="_Toc119399947"/>
      <w:r w:rsidRPr="00123D73">
        <w:rPr>
          <w:rFonts w:eastAsia="Times New Roman"/>
          <w:b/>
          <w:bCs/>
          <w:szCs w:val="24"/>
        </w:rPr>
        <w:t>3.</w:t>
      </w:r>
      <w:r w:rsidR="00DB514A">
        <w:rPr>
          <w:rFonts w:eastAsia="Times New Roman"/>
          <w:b/>
          <w:bCs/>
          <w:szCs w:val="24"/>
        </w:rPr>
        <w:t>3</w:t>
      </w:r>
      <w:r w:rsidRPr="00123D73">
        <w:rPr>
          <w:rFonts w:eastAsia="Times New Roman"/>
          <w:b/>
          <w:bCs/>
          <w:szCs w:val="24"/>
        </w:rPr>
        <w:t xml:space="preserve">.22 </w:t>
      </w:r>
      <w:hyperlink r:id="rId186" w:history="1">
        <w:r w:rsidRPr="00123D73">
          <w:rPr>
            <w:rFonts w:eastAsia="Times New Roman"/>
            <w:b/>
            <w:bCs/>
            <w:szCs w:val="24"/>
          </w:rPr>
          <w:t>Storage</w:t>
        </w:r>
        <w:bookmarkEnd w:id="253"/>
        <w:bookmarkEnd w:id="254"/>
      </w:hyperlink>
    </w:p>
    <w:p w:rsidR="00B43A13" w:rsidRDefault="005B7BCF" w:rsidP="00123D73">
      <w:pPr>
        <w:widowControl w:val="0"/>
        <w:jc w:val="both"/>
        <w:rPr>
          <w:szCs w:val="24"/>
          <w:lang w:eastAsia="en-GB"/>
        </w:rPr>
      </w:pPr>
      <w:r w:rsidRPr="00123D73">
        <w:rPr>
          <w:szCs w:val="24"/>
          <w:lang w:eastAsia="en-GB"/>
        </w:rPr>
        <w:t xml:space="preserve">Fresh vegetables are living organisms, and there is a continuation of life processes in the </w:t>
      </w:r>
      <w:hyperlink r:id="rId187" w:history="1">
        <w:r w:rsidRPr="00123D73">
          <w:rPr>
            <w:szCs w:val="24"/>
            <w:lang w:eastAsia="en-GB"/>
          </w:rPr>
          <w:t>vegetable</w:t>
        </w:r>
      </w:hyperlink>
      <w:r w:rsidRPr="00123D73">
        <w:rPr>
          <w:szCs w:val="24"/>
          <w:lang w:eastAsia="en-GB"/>
        </w:rPr>
        <w:t xml:space="preserve"> after harvest. Changes that occur in the harvested, no processed vegetable include water loss, conversion of starches to sugars, conversion of sugars to starches, flavour changes, colour changes, toughening, vitamin gain or loss, sprouting, rooting, softening, and decay</w:t>
      </w:r>
      <w:r w:rsidR="007E75EF" w:rsidRPr="00123D73">
        <w:rPr>
          <w:szCs w:val="24"/>
          <w:shd w:val="clear" w:color="auto" w:fill="FFFFFF"/>
        </w:rPr>
        <w:t>, Tening, (2014).</w:t>
      </w:r>
      <w:r w:rsidR="00B43A13">
        <w:rPr>
          <w:szCs w:val="24"/>
          <w:shd w:val="clear" w:color="auto" w:fill="FFFFFF"/>
        </w:rPr>
        <w:t xml:space="preserve"> </w:t>
      </w:r>
      <w:r w:rsidRPr="00123D73">
        <w:rPr>
          <w:szCs w:val="24"/>
          <w:lang w:eastAsia="en-GB"/>
        </w:rPr>
        <w:t xml:space="preserve">Some changes result in quality deterioration; others improve quality in those vegetables that complete ripening after harvest. </w:t>
      </w:r>
    </w:p>
    <w:p w:rsidR="00B43A13" w:rsidRPr="00B43A13" w:rsidRDefault="00B43A13" w:rsidP="00123D73">
      <w:pPr>
        <w:widowControl w:val="0"/>
        <w:jc w:val="both"/>
        <w:rPr>
          <w:sz w:val="20"/>
          <w:szCs w:val="20"/>
          <w:lang w:eastAsia="en-GB"/>
        </w:rPr>
      </w:pPr>
    </w:p>
    <w:p w:rsidR="005B7BCF" w:rsidRDefault="005B7BCF" w:rsidP="00123D73">
      <w:pPr>
        <w:widowControl w:val="0"/>
        <w:jc w:val="both"/>
        <w:rPr>
          <w:szCs w:val="24"/>
          <w:lang w:eastAsia="en-GB"/>
        </w:rPr>
      </w:pPr>
      <w:r w:rsidRPr="00123D73">
        <w:rPr>
          <w:szCs w:val="24"/>
          <w:lang w:eastAsia="en-GB"/>
        </w:rPr>
        <w:t xml:space="preserve">Postharvest changes are influenced by such factors as kind of crop, air temperature and circulation, oxygen and </w:t>
      </w:r>
      <w:hyperlink r:id="rId188" w:history="1">
        <w:r w:rsidRPr="00123D73">
          <w:rPr>
            <w:szCs w:val="24"/>
            <w:lang w:eastAsia="en-GB"/>
          </w:rPr>
          <w:t>carbon dioxide</w:t>
        </w:r>
      </w:hyperlink>
      <w:r w:rsidRPr="00123D73">
        <w:rPr>
          <w:szCs w:val="24"/>
          <w:lang w:eastAsia="en-GB"/>
        </w:rPr>
        <w:t xml:space="preserve"> contents and </w:t>
      </w:r>
      <w:hyperlink r:id="rId189" w:history="1">
        <w:r w:rsidRPr="00123D73">
          <w:rPr>
            <w:szCs w:val="24"/>
            <w:lang w:eastAsia="en-GB"/>
          </w:rPr>
          <w:t>relative humidity</w:t>
        </w:r>
      </w:hyperlink>
      <w:r w:rsidRPr="00123D73">
        <w:rPr>
          <w:szCs w:val="24"/>
          <w:lang w:eastAsia="en-GB"/>
        </w:rPr>
        <w:t xml:space="preserve"> of the atmosphere, and disease-incitant organisms</w:t>
      </w:r>
      <w:r w:rsidR="00DB514A">
        <w:rPr>
          <w:szCs w:val="24"/>
          <w:lang w:eastAsia="en-GB"/>
        </w:rPr>
        <w:t xml:space="preserve"> </w:t>
      </w:r>
      <w:r w:rsidR="00D3733D" w:rsidRPr="00123D73">
        <w:rPr>
          <w:szCs w:val="24"/>
          <w:shd w:val="clear" w:color="auto" w:fill="FFFFFF"/>
        </w:rPr>
        <w:t>Mponji, (2019).</w:t>
      </w:r>
      <w:r w:rsidRPr="00123D73">
        <w:rPr>
          <w:szCs w:val="24"/>
          <w:lang w:eastAsia="en-GB"/>
        </w:rPr>
        <w:t xml:space="preserve"> To maintain the fresh </w:t>
      </w:r>
      <w:r w:rsidRPr="00123D73">
        <w:rPr>
          <w:szCs w:val="24"/>
          <w:lang w:eastAsia="en-GB"/>
        </w:rPr>
        <w:lastRenderedPageBreak/>
        <w:t>vegetable in the living state, it is usually necessary to slow the life processes, though avoiding death of the tissues, which produces gross deterioration and drastic differences in flavour, texture, and appearance.</w:t>
      </w:r>
    </w:p>
    <w:p w:rsidR="00B43A13" w:rsidRPr="00B43A13" w:rsidRDefault="00B43A13" w:rsidP="00123D73">
      <w:pPr>
        <w:widowControl w:val="0"/>
        <w:jc w:val="both"/>
        <w:rPr>
          <w:sz w:val="20"/>
          <w:szCs w:val="20"/>
          <w:lang w:eastAsia="en-GB"/>
        </w:rPr>
      </w:pPr>
    </w:p>
    <w:p w:rsidR="005B7BCF" w:rsidRDefault="005B7BCF" w:rsidP="00123D73">
      <w:pPr>
        <w:widowControl w:val="0"/>
        <w:jc w:val="both"/>
        <w:rPr>
          <w:szCs w:val="24"/>
          <w:lang w:eastAsia="en-GB"/>
        </w:rPr>
      </w:pPr>
      <w:r w:rsidRPr="00123D73">
        <w:rPr>
          <w:szCs w:val="24"/>
          <w:lang w:eastAsia="en-GB"/>
        </w:rPr>
        <w:t xml:space="preserve">Storage of vegetables contributes to </w:t>
      </w:r>
      <w:hyperlink r:id="rId190" w:history="1">
        <w:r w:rsidRPr="00123D73">
          <w:rPr>
            <w:szCs w:val="24"/>
            <w:lang w:eastAsia="en-GB"/>
          </w:rPr>
          <w:t>price</w:t>
        </w:r>
      </w:hyperlink>
      <w:r w:rsidRPr="00123D73">
        <w:rPr>
          <w:szCs w:val="24"/>
          <w:lang w:eastAsia="en-GB"/>
        </w:rPr>
        <w:t xml:space="preserve"> stabilization by carrying over produce from periods of high production to periods of low production. It also extends the period of </w:t>
      </w:r>
      <w:hyperlink r:id="rId191" w:history="1">
        <w:r w:rsidRPr="00123D73">
          <w:rPr>
            <w:szCs w:val="24"/>
            <w:lang w:eastAsia="en-GB"/>
          </w:rPr>
          <w:t>consumption</w:t>
        </w:r>
      </w:hyperlink>
      <w:r w:rsidRPr="00123D73">
        <w:rPr>
          <w:szCs w:val="24"/>
          <w:lang w:eastAsia="en-GB"/>
        </w:rPr>
        <w:t xml:space="preserve"> of many kinds of vegetables. Storage conditions can contribute to the preservation of the natural living state of the edible portion and to the prevention of deterioration through control of temperature, relative humidity, and the quality of the produce to be stored. Vegetables for storage must be free from mechanical, insect, and disease injury and should be at the proper stage of maturity.</w:t>
      </w:r>
    </w:p>
    <w:p w:rsidR="00DB514A" w:rsidRPr="00B43A13" w:rsidRDefault="00DB514A" w:rsidP="00123D73">
      <w:pPr>
        <w:widowControl w:val="0"/>
        <w:jc w:val="both"/>
        <w:rPr>
          <w:sz w:val="20"/>
          <w:szCs w:val="20"/>
          <w:lang w:eastAsia="en-GB"/>
        </w:rPr>
      </w:pPr>
    </w:p>
    <w:p w:rsidR="005B7BCF" w:rsidRDefault="00FF5DD7" w:rsidP="00123D73">
      <w:pPr>
        <w:widowControl w:val="0"/>
        <w:jc w:val="both"/>
        <w:rPr>
          <w:szCs w:val="24"/>
          <w:shd w:val="clear" w:color="auto" w:fill="FFFFFF"/>
        </w:rPr>
      </w:pPr>
      <w:hyperlink r:id="rId192" w:history="1">
        <w:r w:rsidR="005B7BCF" w:rsidRPr="00123D73">
          <w:rPr>
            <w:szCs w:val="24"/>
            <w:lang w:eastAsia="en-GB"/>
          </w:rPr>
          <w:t>Common (unrefrigerated) storage</w:t>
        </w:r>
      </w:hyperlink>
      <w:r w:rsidR="005B7BCF" w:rsidRPr="00123D73">
        <w:rPr>
          <w:szCs w:val="24"/>
          <w:lang w:eastAsia="en-GB"/>
        </w:rPr>
        <w:t xml:space="preserve"> and </w:t>
      </w:r>
      <w:hyperlink r:id="rId193" w:history="1">
        <w:r w:rsidR="005B7BCF" w:rsidRPr="00123D73">
          <w:rPr>
            <w:szCs w:val="24"/>
            <w:lang w:eastAsia="en-GB"/>
          </w:rPr>
          <w:t>cold (refrigerated) storage</w:t>
        </w:r>
      </w:hyperlink>
      <w:r w:rsidR="005B7BCF" w:rsidRPr="00123D73">
        <w:rPr>
          <w:szCs w:val="24"/>
          <w:lang w:eastAsia="en-GB"/>
        </w:rPr>
        <w:t xml:space="preserve"> are the methods generally employed for vegetables. Common storage, lacking precise control of temperature and humidity, includes the use of insulated storage houses, outdoor cellars, or mounds. Cold storage allows precise regulation of temperature and humidity and maintenance of constant conditions by use of a </w:t>
      </w:r>
      <w:hyperlink r:id="rId194" w:history="1">
        <w:r w:rsidR="005B7BCF" w:rsidRPr="00123D73">
          <w:rPr>
            <w:szCs w:val="24"/>
            <w:lang w:eastAsia="en-GB"/>
          </w:rPr>
          <w:t>refrigeration</w:t>
        </w:r>
      </w:hyperlink>
      <w:r w:rsidR="005B7BCF" w:rsidRPr="00123D73">
        <w:rPr>
          <w:szCs w:val="24"/>
          <w:lang w:eastAsia="en-GB"/>
        </w:rPr>
        <w:t xml:space="preserve"> and ventilation system</w:t>
      </w:r>
      <w:r w:rsidR="00DB514A">
        <w:rPr>
          <w:szCs w:val="24"/>
          <w:lang w:eastAsia="en-GB"/>
        </w:rPr>
        <w:t xml:space="preserve"> </w:t>
      </w:r>
      <w:r w:rsidR="00D3733D" w:rsidRPr="00123D73">
        <w:rPr>
          <w:szCs w:val="24"/>
          <w:shd w:val="clear" w:color="auto" w:fill="FFFFFF"/>
        </w:rPr>
        <w:t>Mponji, (2019).</w:t>
      </w:r>
    </w:p>
    <w:p w:rsidR="00B43A13" w:rsidRPr="00B43A13" w:rsidRDefault="00B43A13" w:rsidP="00123D73">
      <w:pPr>
        <w:widowControl w:val="0"/>
        <w:jc w:val="both"/>
        <w:rPr>
          <w:sz w:val="16"/>
          <w:szCs w:val="16"/>
          <w:lang w:eastAsia="en-GB"/>
        </w:rPr>
      </w:pPr>
    </w:p>
    <w:p w:rsidR="005B7BCF" w:rsidRPr="00123D73" w:rsidRDefault="005B7BCF" w:rsidP="00123D73">
      <w:pPr>
        <w:widowControl w:val="0"/>
        <w:jc w:val="both"/>
        <w:rPr>
          <w:szCs w:val="24"/>
          <w:lang w:eastAsia="en-GB"/>
        </w:rPr>
      </w:pPr>
      <w:r w:rsidRPr="00123D73">
        <w:rPr>
          <w:szCs w:val="24"/>
          <w:lang w:eastAsia="en-GB"/>
        </w:rPr>
        <w:t xml:space="preserve">Temporary storage, suitable only for very brief storage periods, is frequently practiced in the shipping season when large lots are accumulated for carload or </w:t>
      </w:r>
      <w:hyperlink r:id="rId195" w:history="1">
        <w:r w:rsidRPr="00123D73">
          <w:rPr>
            <w:szCs w:val="24"/>
            <w:lang w:eastAsia="en-GB"/>
          </w:rPr>
          <w:t>truck</w:t>
        </w:r>
      </w:hyperlink>
      <w:r w:rsidRPr="00123D73">
        <w:rPr>
          <w:szCs w:val="24"/>
          <w:lang w:eastAsia="en-GB"/>
        </w:rPr>
        <w:t xml:space="preserve"> quantities. The refrigerator car or truck is a means of temporary storage used to protect produce while it is in transit. Short-term storage may last for four or six weeks. Economic factors, such as the probability that prices will increase later in the season, encourage long-term storage of such perishable vegetables as the </w:t>
      </w:r>
      <w:hyperlink r:id="rId196" w:history="1">
        <w:r w:rsidRPr="00123D73">
          <w:rPr>
            <w:szCs w:val="24"/>
            <w:lang w:eastAsia="en-GB"/>
          </w:rPr>
          <w:t>onion</w:t>
        </w:r>
      </w:hyperlink>
      <w:r w:rsidRPr="00123D73">
        <w:rPr>
          <w:szCs w:val="24"/>
          <w:lang w:eastAsia="en-GB"/>
        </w:rPr>
        <w:t xml:space="preserve">, </w:t>
      </w:r>
      <w:r w:rsidRPr="00123D73">
        <w:rPr>
          <w:szCs w:val="24"/>
          <w:lang w:eastAsia="en-GB"/>
        </w:rPr>
        <w:lastRenderedPageBreak/>
        <w:t>potato, and sweet potato</w:t>
      </w:r>
      <w:r w:rsidR="00D3733D" w:rsidRPr="00123D73">
        <w:rPr>
          <w:szCs w:val="24"/>
          <w:shd w:val="clear" w:color="auto" w:fill="FFFFFF"/>
        </w:rPr>
        <w:t>, Mponji, (2019).</w:t>
      </w:r>
      <w:r w:rsidRPr="00123D73">
        <w:rPr>
          <w:szCs w:val="24"/>
          <w:lang w:eastAsia="en-GB"/>
        </w:rPr>
        <w:t>.</w:t>
      </w:r>
    </w:p>
    <w:p w:rsidR="00303C9E" w:rsidRPr="00B43A13" w:rsidRDefault="00303C9E" w:rsidP="00123D73">
      <w:pPr>
        <w:widowControl w:val="0"/>
        <w:jc w:val="both"/>
        <w:rPr>
          <w:sz w:val="20"/>
          <w:szCs w:val="20"/>
          <w:lang w:eastAsia="en-GB"/>
        </w:rPr>
      </w:pPr>
    </w:p>
    <w:p w:rsidR="005B7BCF" w:rsidRPr="00123D73" w:rsidRDefault="00DB514A" w:rsidP="00123D73">
      <w:pPr>
        <w:widowControl w:val="0"/>
        <w:jc w:val="both"/>
        <w:outlineLvl w:val="0"/>
        <w:rPr>
          <w:rFonts w:eastAsia="Times New Roman"/>
          <w:b/>
          <w:bCs/>
          <w:szCs w:val="24"/>
        </w:rPr>
      </w:pPr>
      <w:bookmarkStart w:id="255" w:name="_Toc88582756"/>
      <w:bookmarkStart w:id="256" w:name="_Toc119399948"/>
      <w:r>
        <w:rPr>
          <w:rFonts w:eastAsia="Times New Roman"/>
          <w:b/>
          <w:bCs/>
          <w:szCs w:val="24"/>
        </w:rPr>
        <w:t>3.3</w:t>
      </w:r>
      <w:r w:rsidR="005B7BCF" w:rsidRPr="00123D73">
        <w:rPr>
          <w:rFonts w:eastAsia="Times New Roman"/>
          <w:b/>
          <w:bCs/>
          <w:szCs w:val="24"/>
        </w:rPr>
        <w:t xml:space="preserve">.23 Premarketing </w:t>
      </w:r>
      <w:r w:rsidR="008A5C88" w:rsidRPr="00123D73">
        <w:rPr>
          <w:rFonts w:eastAsia="Times New Roman"/>
          <w:b/>
          <w:bCs/>
          <w:szCs w:val="24"/>
        </w:rPr>
        <w:t>Operations and Selling</w:t>
      </w:r>
      <w:bookmarkEnd w:id="255"/>
      <w:bookmarkEnd w:id="256"/>
    </w:p>
    <w:p w:rsidR="005B7BCF" w:rsidRDefault="005B7BCF" w:rsidP="00123D73">
      <w:pPr>
        <w:widowControl w:val="0"/>
        <w:jc w:val="both"/>
        <w:rPr>
          <w:szCs w:val="24"/>
          <w:lang w:eastAsia="en-GB"/>
        </w:rPr>
      </w:pPr>
      <w:r w:rsidRPr="00123D73">
        <w:rPr>
          <w:szCs w:val="24"/>
          <w:lang w:eastAsia="en-GB"/>
        </w:rPr>
        <w:t xml:space="preserve">Premarketing operations include washing, trimming, waxing, precooling, grading, pre-packaging, and </w:t>
      </w:r>
      <w:r w:rsidR="007E75EF" w:rsidRPr="00123D73">
        <w:rPr>
          <w:szCs w:val="24"/>
          <w:lang w:eastAsia="en-GB"/>
        </w:rPr>
        <w:t>packaging</w:t>
      </w:r>
      <w:r w:rsidR="007E75EF" w:rsidRPr="00123D73">
        <w:rPr>
          <w:szCs w:val="24"/>
          <w:shd w:val="clear" w:color="auto" w:fill="FFFFFF"/>
        </w:rPr>
        <w:t>,</w:t>
      </w:r>
      <w:r w:rsidR="00DB514A">
        <w:rPr>
          <w:szCs w:val="24"/>
          <w:shd w:val="clear" w:color="auto" w:fill="FFFFFF"/>
        </w:rPr>
        <w:t xml:space="preserve"> </w:t>
      </w:r>
      <w:r w:rsidR="00DB41CD" w:rsidRPr="00123D73">
        <w:rPr>
          <w:szCs w:val="24"/>
          <w:shd w:val="clear" w:color="auto" w:fill="FFFFFF"/>
        </w:rPr>
        <w:t>Yerima, (2014).</w:t>
      </w:r>
      <w:r w:rsidRPr="00123D73">
        <w:rPr>
          <w:szCs w:val="24"/>
          <w:lang w:eastAsia="en-GB"/>
        </w:rPr>
        <w:t xml:space="preserve"> Vegetables often require washing after harvest to remove any adhering soil particles. Such vegetables as the Vegetable t, carrot, celery, lettuce, radish, spinach, and turnip are trimmed before washing to remove discoloured leaves or to cut back the green tops. </w:t>
      </w:r>
      <w:hyperlink r:id="rId197" w:history="1">
        <w:r w:rsidRPr="00123D73">
          <w:rPr>
            <w:szCs w:val="24"/>
            <w:lang w:eastAsia="en-GB"/>
          </w:rPr>
          <w:t>Waxing</w:t>
        </w:r>
      </w:hyperlink>
      <w:r w:rsidRPr="00123D73">
        <w:rPr>
          <w:szCs w:val="24"/>
          <w:lang w:eastAsia="en-GB"/>
        </w:rPr>
        <w:t xml:space="preserve"> of the cucumber, muskmelon, pepper, </w:t>
      </w:r>
      <w:hyperlink r:id="rId198" w:history="1">
        <w:r w:rsidRPr="00123D73">
          <w:rPr>
            <w:szCs w:val="24"/>
            <w:lang w:eastAsia="en-GB"/>
          </w:rPr>
          <w:t>potato</w:t>
        </w:r>
      </w:hyperlink>
      <w:r w:rsidRPr="00123D73">
        <w:rPr>
          <w:szCs w:val="24"/>
          <w:lang w:eastAsia="en-GB"/>
        </w:rPr>
        <w:t xml:space="preserve">, </w:t>
      </w:r>
      <w:hyperlink r:id="rId199" w:history="1">
        <w:r w:rsidRPr="00123D73">
          <w:rPr>
            <w:szCs w:val="24"/>
            <w:lang w:eastAsia="en-GB"/>
          </w:rPr>
          <w:t>sweet potato</w:t>
        </w:r>
      </w:hyperlink>
      <w:r w:rsidRPr="00123D73">
        <w:rPr>
          <w:szCs w:val="24"/>
          <w:lang w:eastAsia="en-GB"/>
        </w:rPr>
        <w:t>, and tomato gives the product a bright appearance and controls shrivelling through reduction of moisture loss.</w:t>
      </w:r>
    </w:p>
    <w:p w:rsidR="00DB514A" w:rsidRPr="00B43A13" w:rsidRDefault="00DB514A" w:rsidP="00123D73">
      <w:pPr>
        <w:widowControl w:val="0"/>
        <w:jc w:val="both"/>
        <w:rPr>
          <w:sz w:val="16"/>
          <w:szCs w:val="16"/>
          <w:lang w:eastAsia="en-GB"/>
        </w:rPr>
      </w:pPr>
    </w:p>
    <w:p w:rsidR="005B7BCF" w:rsidRPr="00123D73" w:rsidRDefault="00DB514A" w:rsidP="00123D73">
      <w:pPr>
        <w:widowControl w:val="0"/>
        <w:jc w:val="both"/>
        <w:outlineLvl w:val="0"/>
        <w:rPr>
          <w:rFonts w:eastAsia="Times New Roman"/>
          <w:b/>
          <w:bCs/>
          <w:szCs w:val="24"/>
        </w:rPr>
      </w:pPr>
      <w:bookmarkStart w:id="257" w:name="_Toc88582757"/>
      <w:bookmarkStart w:id="258" w:name="_Toc119399949"/>
      <w:r>
        <w:rPr>
          <w:rFonts w:eastAsia="Times New Roman"/>
          <w:b/>
          <w:bCs/>
          <w:szCs w:val="24"/>
        </w:rPr>
        <w:t>3.3</w:t>
      </w:r>
      <w:r w:rsidR="005B7BCF" w:rsidRPr="00123D73">
        <w:rPr>
          <w:rFonts w:eastAsia="Times New Roman"/>
          <w:b/>
          <w:bCs/>
          <w:szCs w:val="24"/>
        </w:rPr>
        <w:t xml:space="preserve">.24 </w:t>
      </w:r>
      <w:hyperlink r:id="rId200" w:history="1">
        <w:r w:rsidR="005B7BCF" w:rsidRPr="00123D73">
          <w:rPr>
            <w:rFonts w:eastAsia="Times New Roman"/>
            <w:b/>
            <w:bCs/>
            <w:szCs w:val="24"/>
          </w:rPr>
          <w:t>Precooling</w:t>
        </w:r>
        <w:bookmarkEnd w:id="257"/>
        <w:bookmarkEnd w:id="258"/>
      </w:hyperlink>
    </w:p>
    <w:p w:rsidR="00B43A13" w:rsidRDefault="005B7BCF" w:rsidP="00123D73">
      <w:pPr>
        <w:widowControl w:val="0"/>
        <w:jc w:val="both"/>
        <w:rPr>
          <w:szCs w:val="24"/>
          <w:lang w:eastAsia="en-GB"/>
        </w:rPr>
      </w:pPr>
      <w:r w:rsidRPr="00123D73">
        <w:rPr>
          <w:szCs w:val="24"/>
          <w:lang w:eastAsia="en-GB"/>
        </w:rPr>
        <w:t xml:space="preserve">Precooling, the rapid removal of heat from freshly harvested vegetables, allows the grower to harvest produce at optimum maturity with greater </w:t>
      </w:r>
      <w:hyperlink r:id="rId201" w:history="1">
        <w:r w:rsidRPr="00123D73">
          <w:rPr>
            <w:szCs w:val="24"/>
            <w:lang w:eastAsia="en-GB"/>
          </w:rPr>
          <w:t>assurance</w:t>
        </w:r>
      </w:hyperlink>
      <w:r w:rsidRPr="00123D73">
        <w:rPr>
          <w:szCs w:val="24"/>
          <w:lang w:eastAsia="en-GB"/>
        </w:rPr>
        <w:t xml:space="preserve"> that it will reach the consumer at maximum quality</w:t>
      </w:r>
      <w:r w:rsidR="00DB41CD" w:rsidRPr="00123D73">
        <w:rPr>
          <w:szCs w:val="24"/>
          <w:shd w:val="clear" w:color="auto" w:fill="FFFFFF"/>
        </w:rPr>
        <w:t>, Tening, (2014).</w:t>
      </w:r>
      <w:r w:rsidR="00B43A13">
        <w:rPr>
          <w:szCs w:val="24"/>
          <w:shd w:val="clear" w:color="auto" w:fill="FFFFFF"/>
        </w:rPr>
        <w:t xml:space="preserve"> </w:t>
      </w:r>
      <w:r w:rsidRPr="00123D73">
        <w:rPr>
          <w:szCs w:val="24"/>
          <w:lang w:eastAsia="en-GB"/>
        </w:rPr>
        <w:t>Precooling benefits the vegetable by slowing the natural deterioration that starts shortly after harvest, slowing the growth of decay organisms and reducing wilt by retarding water loss.</w:t>
      </w:r>
      <w:r w:rsidR="00B43A13">
        <w:rPr>
          <w:szCs w:val="24"/>
          <w:lang w:eastAsia="en-GB"/>
        </w:rPr>
        <w:t xml:space="preserve"> </w:t>
      </w:r>
      <w:r w:rsidRPr="00123D73">
        <w:rPr>
          <w:szCs w:val="24"/>
          <w:lang w:eastAsia="en-GB"/>
        </w:rPr>
        <w:t xml:space="preserve">The major precooling methods include </w:t>
      </w:r>
      <w:hyperlink r:id="rId202" w:history="1">
        <w:r w:rsidRPr="00123D73">
          <w:rPr>
            <w:szCs w:val="24"/>
            <w:lang w:eastAsia="en-GB"/>
          </w:rPr>
          <w:t>hydro cooling</w:t>
        </w:r>
      </w:hyperlink>
      <w:r w:rsidRPr="00123D73">
        <w:rPr>
          <w:szCs w:val="24"/>
          <w:lang w:eastAsia="en-GB"/>
        </w:rPr>
        <w:t xml:space="preserve">, contact icing, vacuum cooling, and air cooling. In hydrocooling the vegetable is cooled by direct contact with cold water flowing through the packed containers and absorbing heat directly from the produce. </w:t>
      </w:r>
    </w:p>
    <w:p w:rsidR="00B43A13" w:rsidRPr="00B43A13" w:rsidRDefault="00B43A13" w:rsidP="00123D73">
      <w:pPr>
        <w:widowControl w:val="0"/>
        <w:jc w:val="both"/>
        <w:rPr>
          <w:sz w:val="20"/>
          <w:szCs w:val="20"/>
          <w:lang w:eastAsia="en-GB"/>
        </w:rPr>
      </w:pPr>
    </w:p>
    <w:p w:rsidR="005B7BCF" w:rsidRDefault="005B7BCF" w:rsidP="00123D73">
      <w:pPr>
        <w:widowControl w:val="0"/>
        <w:jc w:val="both"/>
        <w:rPr>
          <w:szCs w:val="24"/>
          <w:shd w:val="clear" w:color="auto" w:fill="FFFFFF"/>
        </w:rPr>
      </w:pPr>
      <w:r w:rsidRPr="00123D73">
        <w:rPr>
          <w:szCs w:val="24"/>
          <w:lang w:eastAsia="en-GB"/>
        </w:rPr>
        <w:t xml:space="preserve">In contact icing crushed ice is placed in the package or spread over a stack of packages to precool the contents. The </w:t>
      </w:r>
      <w:hyperlink r:id="rId203" w:history="1">
        <w:r w:rsidRPr="00123D73">
          <w:rPr>
            <w:szCs w:val="24"/>
            <w:lang w:eastAsia="en-GB"/>
          </w:rPr>
          <w:t>vacuum cooling</w:t>
        </w:r>
      </w:hyperlink>
      <w:r w:rsidRPr="00123D73">
        <w:rPr>
          <w:szCs w:val="24"/>
          <w:lang w:eastAsia="en-GB"/>
        </w:rPr>
        <w:t xml:space="preserve"> process produces rapid evaporation of a small quantity of water, lowering the temperature of the crop to the </w:t>
      </w:r>
      <w:r w:rsidRPr="00123D73">
        <w:rPr>
          <w:szCs w:val="24"/>
          <w:lang w:eastAsia="en-GB"/>
        </w:rPr>
        <w:lastRenderedPageBreak/>
        <w:t xml:space="preserve">desired level. Air cooling involves the exposure of vegetables to cold air; the air must be as cold as possible for rapid cooling but not low enough to freeze the produce exposed to the direct air </w:t>
      </w:r>
      <w:r w:rsidR="00DB41CD" w:rsidRPr="00123D73">
        <w:rPr>
          <w:szCs w:val="24"/>
          <w:lang w:eastAsia="en-GB"/>
        </w:rPr>
        <w:t>blast</w:t>
      </w:r>
      <w:r w:rsidR="00DB41CD" w:rsidRPr="00123D73">
        <w:rPr>
          <w:szCs w:val="24"/>
          <w:shd w:val="clear" w:color="auto" w:fill="FFFFFF"/>
        </w:rPr>
        <w:t xml:space="preserve">, </w:t>
      </w:r>
      <w:r w:rsidR="00395F2F" w:rsidRPr="00123D73">
        <w:rPr>
          <w:szCs w:val="24"/>
          <w:shd w:val="clear" w:color="auto" w:fill="FFFFFF"/>
        </w:rPr>
        <w:t>Tening, (2014).</w:t>
      </w:r>
    </w:p>
    <w:p w:rsidR="00B43A13" w:rsidRPr="00B43A13" w:rsidRDefault="00B43A13" w:rsidP="00123D73">
      <w:pPr>
        <w:widowControl w:val="0"/>
        <w:jc w:val="both"/>
        <w:rPr>
          <w:sz w:val="20"/>
          <w:szCs w:val="20"/>
          <w:lang w:eastAsia="en-GB"/>
        </w:rPr>
      </w:pPr>
    </w:p>
    <w:p w:rsidR="005B7BCF" w:rsidRDefault="005B7BCF" w:rsidP="00123D73">
      <w:pPr>
        <w:widowControl w:val="0"/>
        <w:jc w:val="both"/>
        <w:rPr>
          <w:szCs w:val="24"/>
          <w:shd w:val="clear" w:color="auto" w:fill="FFFFFF"/>
        </w:rPr>
      </w:pPr>
      <w:r w:rsidRPr="00123D73">
        <w:rPr>
          <w:szCs w:val="24"/>
          <w:lang w:eastAsia="en-GB"/>
        </w:rPr>
        <w:t xml:space="preserve">The preferred method of precooling varies according to the physical characteristics of the vegetable. Hydrocooling is recommended for the </w:t>
      </w:r>
      <w:hyperlink r:id="rId204" w:history="1">
        <w:r w:rsidRPr="00123D73">
          <w:rPr>
            <w:szCs w:val="24"/>
            <w:lang w:eastAsia="en-GB"/>
          </w:rPr>
          <w:t>asparagus</w:t>
        </w:r>
      </w:hyperlink>
      <w:r w:rsidRPr="00123D73">
        <w:rPr>
          <w:szCs w:val="24"/>
          <w:lang w:eastAsia="en-GB"/>
        </w:rPr>
        <w:t xml:space="preserve">, </w:t>
      </w:r>
      <w:hyperlink r:id="rId205" w:history="1">
        <w:r w:rsidRPr="00123D73">
          <w:rPr>
            <w:szCs w:val="24"/>
            <w:lang w:eastAsia="en-GB"/>
          </w:rPr>
          <w:t xml:space="preserve">Vegetable </w:t>
        </w:r>
      </w:hyperlink>
      <w:hyperlink r:id="rId206" w:history="1">
        <w:r w:rsidRPr="00123D73">
          <w:rPr>
            <w:szCs w:val="24"/>
            <w:lang w:eastAsia="en-GB"/>
          </w:rPr>
          <w:t>broccoli</w:t>
        </w:r>
      </w:hyperlink>
      <w:r w:rsidRPr="00123D73">
        <w:rPr>
          <w:szCs w:val="24"/>
          <w:lang w:eastAsia="en-GB"/>
        </w:rPr>
        <w:t xml:space="preserve">, </w:t>
      </w:r>
      <w:hyperlink r:id="rId207" w:history="1">
        <w:r w:rsidRPr="00123D73">
          <w:rPr>
            <w:szCs w:val="24"/>
            <w:lang w:eastAsia="en-GB"/>
          </w:rPr>
          <w:t>carrot</w:t>
        </w:r>
      </w:hyperlink>
      <w:r w:rsidRPr="00123D73">
        <w:rPr>
          <w:szCs w:val="24"/>
          <w:lang w:eastAsia="en-GB"/>
        </w:rPr>
        <w:t xml:space="preserve">, </w:t>
      </w:r>
      <w:hyperlink r:id="rId208" w:history="1">
        <w:r w:rsidRPr="00123D73">
          <w:rPr>
            <w:szCs w:val="24"/>
            <w:lang w:eastAsia="en-GB"/>
          </w:rPr>
          <w:t>cauliflower</w:t>
        </w:r>
      </w:hyperlink>
      <w:r w:rsidRPr="00123D73">
        <w:rPr>
          <w:szCs w:val="24"/>
          <w:lang w:eastAsia="en-GB"/>
        </w:rPr>
        <w:t xml:space="preserve">, </w:t>
      </w:r>
      <w:hyperlink r:id="rId209" w:history="1">
        <w:r w:rsidRPr="00123D73">
          <w:rPr>
            <w:szCs w:val="24"/>
            <w:lang w:eastAsia="en-GB"/>
          </w:rPr>
          <w:t>celery</w:t>
        </w:r>
      </w:hyperlink>
      <w:r w:rsidRPr="00123D73">
        <w:rPr>
          <w:szCs w:val="24"/>
          <w:lang w:eastAsia="en-GB"/>
        </w:rPr>
        <w:t xml:space="preserve">, </w:t>
      </w:r>
      <w:hyperlink r:id="rId210" w:history="1">
        <w:r w:rsidRPr="00123D73">
          <w:rPr>
            <w:szCs w:val="24"/>
            <w:lang w:eastAsia="en-GB"/>
          </w:rPr>
          <w:t>muskmelon</w:t>
        </w:r>
      </w:hyperlink>
      <w:r w:rsidRPr="00123D73">
        <w:rPr>
          <w:szCs w:val="24"/>
          <w:lang w:eastAsia="en-GB"/>
        </w:rPr>
        <w:t xml:space="preserve">, </w:t>
      </w:r>
      <w:hyperlink r:id="rId211" w:history="1">
        <w:r w:rsidRPr="00123D73">
          <w:rPr>
            <w:szCs w:val="24"/>
            <w:lang w:eastAsia="en-GB"/>
          </w:rPr>
          <w:t>pea</w:t>
        </w:r>
      </w:hyperlink>
      <w:r w:rsidRPr="00123D73">
        <w:rPr>
          <w:szCs w:val="24"/>
          <w:lang w:eastAsia="en-GB"/>
        </w:rPr>
        <w:t xml:space="preserve">, radish, summer squash, and sweet </w:t>
      </w:r>
      <w:hyperlink r:id="rId212" w:history="1">
        <w:r w:rsidRPr="00123D73">
          <w:rPr>
            <w:szCs w:val="24"/>
            <w:lang w:eastAsia="en-GB"/>
          </w:rPr>
          <w:t>corn</w:t>
        </w:r>
      </w:hyperlink>
      <w:r w:rsidRPr="00123D73">
        <w:rPr>
          <w:szCs w:val="24"/>
          <w:lang w:eastAsia="en-GB"/>
        </w:rPr>
        <w:t xml:space="preserve"> (maize); </w:t>
      </w:r>
      <w:hyperlink r:id="rId213" w:history="1">
        <w:r w:rsidRPr="00123D73">
          <w:rPr>
            <w:szCs w:val="24"/>
            <w:lang w:eastAsia="en-GB"/>
          </w:rPr>
          <w:t>cabbage</w:t>
        </w:r>
      </w:hyperlink>
      <w:r w:rsidRPr="00123D73">
        <w:rPr>
          <w:szCs w:val="24"/>
          <w:lang w:eastAsia="en-GB"/>
        </w:rPr>
        <w:t xml:space="preserve">, </w:t>
      </w:r>
      <w:hyperlink r:id="rId214" w:history="1">
        <w:r w:rsidRPr="00123D73">
          <w:rPr>
            <w:szCs w:val="24"/>
            <w:lang w:eastAsia="en-GB"/>
          </w:rPr>
          <w:t>lettuce</w:t>
        </w:r>
      </w:hyperlink>
      <w:r w:rsidRPr="00123D73">
        <w:rPr>
          <w:szCs w:val="24"/>
          <w:lang w:eastAsia="en-GB"/>
        </w:rPr>
        <w:t xml:space="preserve">, and </w:t>
      </w:r>
      <w:hyperlink r:id="rId215" w:history="1">
        <w:r w:rsidRPr="00123D73">
          <w:rPr>
            <w:szCs w:val="24"/>
            <w:lang w:eastAsia="en-GB"/>
          </w:rPr>
          <w:t>spinach</w:t>
        </w:r>
      </w:hyperlink>
      <w:r w:rsidRPr="00123D73">
        <w:rPr>
          <w:szCs w:val="24"/>
          <w:lang w:eastAsia="en-GB"/>
        </w:rPr>
        <w:t xml:space="preserve"> are suited to vacuum cooling; air cooling is preferred for </w:t>
      </w:r>
      <w:hyperlink r:id="rId216" w:history="1">
        <w:r w:rsidRPr="00123D73">
          <w:rPr>
            <w:szCs w:val="24"/>
            <w:lang w:eastAsia="en-GB"/>
          </w:rPr>
          <w:t>bean</w:t>
        </w:r>
      </w:hyperlink>
      <w:r w:rsidRPr="00123D73">
        <w:rPr>
          <w:szCs w:val="24"/>
          <w:lang w:eastAsia="en-GB"/>
        </w:rPr>
        <w:t xml:space="preserve">, </w:t>
      </w:r>
      <w:hyperlink r:id="rId217" w:history="1">
        <w:r w:rsidRPr="00123D73">
          <w:rPr>
            <w:szCs w:val="24"/>
            <w:lang w:eastAsia="en-GB"/>
          </w:rPr>
          <w:t>cucumber</w:t>
        </w:r>
      </w:hyperlink>
      <w:r w:rsidRPr="00123D73">
        <w:rPr>
          <w:szCs w:val="24"/>
          <w:lang w:eastAsia="en-GB"/>
        </w:rPr>
        <w:t xml:space="preserve">, </w:t>
      </w:r>
      <w:hyperlink r:id="rId218" w:history="1">
        <w:r w:rsidRPr="00123D73">
          <w:rPr>
            <w:szCs w:val="24"/>
            <w:lang w:eastAsia="en-GB"/>
          </w:rPr>
          <w:t>eggplant</w:t>
        </w:r>
      </w:hyperlink>
      <w:r w:rsidRPr="00123D73">
        <w:rPr>
          <w:szCs w:val="24"/>
          <w:lang w:eastAsia="en-GB"/>
        </w:rPr>
        <w:t xml:space="preserve">, </w:t>
      </w:r>
      <w:hyperlink r:id="rId219" w:history="1">
        <w:r w:rsidRPr="00123D73">
          <w:rPr>
            <w:szCs w:val="24"/>
            <w:lang w:eastAsia="en-GB"/>
          </w:rPr>
          <w:t>pepper</w:t>
        </w:r>
      </w:hyperlink>
      <w:r w:rsidRPr="00123D73">
        <w:rPr>
          <w:szCs w:val="24"/>
          <w:lang w:eastAsia="en-GB"/>
        </w:rPr>
        <w:t xml:space="preserve">, and </w:t>
      </w:r>
      <w:hyperlink r:id="rId220" w:history="1">
        <w:r w:rsidRPr="00123D73">
          <w:rPr>
            <w:szCs w:val="24"/>
            <w:lang w:eastAsia="en-GB"/>
          </w:rPr>
          <w:t>tomato</w:t>
        </w:r>
      </w:hyperlink>
      <w:r w:rsidRPr="00123D73">
        <w:rPr>
          <w:szCs w:val="24"/>
          <w:lang w:eastAsia="en-GB"/>
        </w:rPr>
        <w:t>. After the produce is precooled, it is desirable to maintain low temperature by shipping in refrigerator cars or trucks, by storing in cold-storage rooms, and by refrigeration in retail stores</w:t>
      </w:r>
      <w:r w:rsidR="00FF09AD">
        <w:rPr>
          <w:szCs w:val="24"/>
          <w:lang w:eastAsia="en-GB"/>
        </w:rPr>
        <w:t xml:space="preserve"> </w:t>
      </w:r>
      <w:r w:rsidR="00395F2F" w:rsidRPr="00123D73">
        <w:rPr>
          <w:szCs w:val="24"/>
          <w:shd w:val="clear" w:color="auto" w:fill="FFFFFF"/>
        </w:rPr>
        <w:t>Asongwe, (2014).</w:t>
      </w:r>
    </w:p>
    <w:p w:rsidR="00B43A13" w:rsidRPr="00B43A13" w:rsidRDefault="00B43A13" w:rsidP="00123D73">
      <w:pPr>
        <w:widowControl w:val="0"/>
        <w:jc w:val="both"/>
        <w:rPr>
          <w:sz w:val="16"/>
          <w:szCs w:val="16"/>
          <w:lang w:eastAsia="en-GB"/>
        </w:rPr>
      </w:pPr>
    </w:p>
    <w:p w:rsidR="005B7BCF" w:rsidRPr="00123D73" w:rsidRDefault="00DB514A" w:rsidP="00123D73">
      <w:pPr>
        <w:widowControl w:val="0"/>
        <w:jc w:val="both"/>
        <w:outlineLvl w:val="0"/>
        <w:rPr>
          <w:rFonts w:eastAsia="Times New Roman"/>
          <w:b/>
          <w:bCs/>
          <w:szCs w:val="24"/>
        </w:rPr>
      </w:pPr>
      <w:bookmarkStart w:id="259" w:name="_Toc88582758"/>
      <w:bookmarkStart w:id="260" w:name="_Toc119399950"/>
      <w:r>
        <w:rPr>
          <w:rFonts w:eastAsia="Times New Roman"/>
          <w:b/>
          <w:bCs/>
          <w:szCs w:val="24"/>
        </w:rPr>
        <w:t>3.3</w:t>
      </w:r>
      <w:r w:rsidR="005B7BCF" w:rsidRPr="00123D73">
        <w:rPr>
          <w:rFonts w:eastAsia="Times New Roman"/>
          <w:b/>
          <w:bCs/>
          <w:szCs w:val="24"/>
        </w:rPr>
        <w:t xml:space="preserve">.25 </w:t>
      </w:r>
      <w:hyperlink r:id="rId221" w:history="1">
        <w:r w:rsidR="005B7BCF" w:rsidRPr="00123D73">
          <w:rPr>
            <w:rFonts w:eastAsia="Times New Roman"/>
            <w:b/>
            <w:bCs/>
            <w:szCs w:val="24"/>
          </w:rPr>
          <w:t>Grading</w:t>
        </w:r>
        <w:bookmarkEnd w:id="259"/>
        <w:bookmarkEnd w:id="260"/>
      </w:hyperlink>
    </w:p>
    <w:p w:rsidR="005B7BCF" w:rsidRPr="00123D73" w:rsidRDefault="005B7BCF" w:rsidP="00123D73">
      <w:pPr>
        <w:widowControl w:val="0"/>
        <w:jc w:val="both"/>
        <w:rPr>
          <w:szCs w:val="24"/>
          <w:lang w:eastAsia="en-GB"/>
        </w:rPr>
      </w:pPr>
      <w:r w:rsidRPr="00123D73">
        <w:rPr>
          <w:szCs w:val="24"/>
          <w:lang w:eastAsia="en-GB"/>
        </w:rPr>
        <w:t>Uniformity in size, shape, colour, and ripeness is of great importance in marketing any vegetable product, and can be secured through grading</w:t>
      </w:r>
      <w:r w:rsidR="00395F2F" w:rsidRPr="00123D73">
        <w:rPr>
          <w:szCs w:val="24"/>
          <w:shd w:val="clear" w:color="auto" w:fill="FFFFFF"/>
        </w:rPr>
        <w:t>Tening, (2014).</w:t>
      </w:r>
      <w:r w:rsidRPr="00123D73">
        <w:rPr>
          <w:szCs w:val="24"/>
          <w:lang w:eastAsia="en-GB"/>
        </w:rPr>
        <w:t xml:space="preserve"> The establishment of standard grades furnishes a basis of trade. Grade standards are based mainly on general appearance, size, trueness to type, and freedom from blemishes and defects.</w:t>
      </w:r>
    </w:p>
    <w:p w:rsidR="00303C9E" w:rsidRPr="00B43A13" w:rsidRDefault="00303C9E" w:rsidP="00123D73">
      <w:pPr>
        <w:widowControl w:val="0"/>
        <w:jc w:val="both"/>
        <w:rPr>
          <w:sz w:val="20"/>
          <w:szCs w:val="20"/>
          <w:lang w:eastAsia="en-GB"/>
        </w:rPr>
      </w:pPr>
    </w:p>
    <w:p w:rsidR="005B7BCF" w:rsidRPr="00123D73" w:rsidRDefault="00DB514A" w:rsidP="00123D73">
      <w:pPr>
        <w:widowControl w:val="0"/>
        <w:jc w:val="both"/>
        <w:outlineLvl w:val="0"/>
        <w:rPr>
          <w:rFonts w:eastAsia="Times New Roman"/>
          <w:b/>
          <w:bCs/>
          <w:szCs w:val="24"/>
        </w:rPr>
      </w:pPr>
      <w:bookmarkStart w:id="261" w:name="_Toc88582759"/>
      <w:bookmarkStart w:id="262" w:name="_Toc119399951"/>
      <w:r>
        <w:rPr>
          <w:rFonts w:eastAsia="Times New Roman"/>
          <w:b/>
          <w:bCs/>
          <w:szCs w:val="24"/>
        </w:rPr>
        <w:t>3.3</w:t>
      </w:r>
      <w:r w:rsidR="005B7BCF" w:rsidRPr="00123D73">
        <w:rPr>
          <w:rFonts w:eastAsia="Times New Roman"/>
          <w:b/>
          <w:bCs/>
          <w:szCs w:val="24"/>
        </w:rPr>
        <w:t xml:space="preserve">.26 </w:t>
      </w:r>
      <w:hyperlink r:id="rId222" w:history="1">
        <w:r w:rsidR="005B7BCF" w:rsidRPr="00123D73">
          <w:rPr>
            <w:rFonts w:eastAsia="Times New Roman"/>
            <w:b/>
            <w:bCs/>
            <w:szCs w:val="24"/>
          </w:rPr>
          <w:t>Packaging</w:t>
        </w:r>
        <w:bookmarkEnd w:id="261"/>
        <w:bookmarkEnd w:id="262"/>
      </w:hyperlink>
    </w:p>
    <w:p w:rsidR="005B7BCF" w:rsidRPr="00123D73" w:rsidRDefault="005B7BCF" w:rsidP="00123D73">
      <w:pPr>
        <w:widowControl w:val="0"/>
        <w:jc w:val="both"/>
        <w:rPr>
          <w:szCs w:val="24"/>
          <w:lang w:eastAsia="en-GB"/>
        </w:rPr>
      </w:pPr>
      <w:r w:rsidRPr="00123D73">
        <w:rPr>
          <w:szCs w:val="24"/>
          <w:lang w:eastAsia="en-GB"/>
        </w:rPr>
        <w:t>Pre-packaging, or consumer packaging, has become a highly organized practice, often employing elaborate equipment. The product is placed in bags made of transparent film, trays or cartons overwrapped with transparent film, or mesh or paper bags. The packaging of produce in consumer packages lends itself to self-</w:t>
      </w:r>
      <w:r w:rsidRPr="00123D73">
        <w:rPr>
          <w:szCs w:val="24"/>
          <w:lang w:eastAsia="en-GB"/>
        </w:rPr>
        <w:lastRenderedPageBreak/>
        <w:t>service in retail stores. The production region is often the most satisfactory location for pre-packaging, especially when a packaging centre serves a large vegetable-growing area.</w:t>
      </w:r>
    </w:p>
    <w:p w:rsidR="00B43A13" w:rsidRPr="00B43A13" w:rsidRDefault="00B43A13" w:rsidP="00123D73">
      <w:pPr>
        <w:widowControl w:val="0"/>
        <w:jc w:val="both"/>
        <w:rPr>
          <w:sz w:val="20"/>
          <w:szCs w:val="20"/>
          <w:lang w:eastAsia="en-GB"/>
        </w:rPr>
      </w:pPr>
    </w:p>
    <w:p w:rsidR="005B7BCF" w:rsidRPr="00123D73" w:rsidRDefault="005B7BCF" w:rsidP="00123D73">
      <w:pPr>
        <w:widowControl w:val="0"/>
        <w:jc w:val="both"/>
        <w:rPr>
          <w:szCs w:val="24"/>
          <w:lang w:eastAsia="en-GB"/>
        </w:rPr>
      </w:pPr>
      <w:r w:rsidRPr="00123D73">
        <w:rPr>
          <w:szCs w:val="24"/>
          <w:lang w:eastAsia="en-GB"/>
        </w:rPr>
        <w:t>Master containers for consumer packages are commonly made of paperboard. Cartons, bags, baskets, boxes, crates, and hampers of various kinds and sizes are all used in pac</w:t>
      </w:r>
      <w:r w:rsidR="00D3733D" w:rsidRPr="00123D73">
        <w:rPr>
          <w:szCs w:val="24"/>
          <w:lang w:eastAsia="en-GB"/>
        </w:rPr>
        <w:t xml:space="preserve">kaging vegetables for marketing, </w:t>
      </w:r>
      <w:r w:rsidR="00343D72" w:rsidRPr="00123D73">
        <w:rPr>
          <w:szCs w:val="24"/>
          <w:shd w:val="clear" w:color="auto" w:fill="FFFFFF"/>
        </w:rPr>
        <w:t xml:space="preserve">Marsh, (2021). </w:t>
      </w:r>
      <w:r w:rsidRPr="00123D73">
        <w:rPr>
          <w:szCs w:val="24"/>
          <w:lang w:eastAsia="en-GB"/>
        </w:rPr>
        <w:t xml:space="preserve"> The type of container is selected to fit the kind of vegetable; it furnishes a convenient means for transport, loading, and stacking, with security and economy of space. Uniform product throughout the package is an important consideration in packing vegetables.</w:t>
      </w:r>
    </w:p>
    <w:p w:rsidR="00303C9E" w:rsidRPr="00B43A13" w:rsidRDefault="00303C9E" w:rsidP="00123D73">
      <w:pPr>
        <w:widowControl w:val="0"/>
        <w:jc w:val="both"/>
        <w:rPr>
          <w:sz w:val="16"/>
          <w:szCs w:val="16"/>
          <w:lang w:eastAsia="en-GB"/>
        </w:rPr>
      </w:pPr>
    </w:p>
    <w:p w:rsidR="005B7BCF" w:rsidRPr="00123D73" w:rsidRDefault="00DB514A" w:rsidP="00123D73">
      <w:pPr>
        <w:widowControl w:val="0"/>
        <w:jc w:val="both"/>
        <w:outlineLvl w:val="0"/>
        <w:rPr>
          <w:rFonts w:eastAsia="Times New Roman"/>
          <w:b/>
          <w:bCs/>
          <w:szCs w:val="24"/>
        </w:rPr>
      </w:pPr>
      <w:bookmarkStart w:id="263" w:name="_Toc88582760"/>
      <w:bookmarkStart w:id="264" w:name="_Toc119399952"/>
      <w:r>
        <w:rPr>
          <w:rFonts w:eastAsia="Times New Roman"/>
          <w:b/>
          <w:bCs/>
          <w:szCs w:val="24"/>
        </w:rPr>
        <w:t>3.3</w:t>
      </w:r>
      <w:r w:rsidR="005B7BCF" w:rsidRPr="00123D73">
        <w:rPr>
          <w:rFonts w:eastAsia="Times New Roman"/>
          <w:b/>
          <w:bCs/>
          <w:szCs w:val="24"/>
        </w:rPr>
        <w:t xml:space="preserve">.27 </w:t>
      </w:r>
      <w:hyperlink r:id="rId223" w:history="1">
        <w:r w:rsidR="005B7BCF" w:rsidRPr="00123D73">
          <w:rPr>
            <w:rFonts w:eastAsia="Times New Roman"/>
            <w:b/>
            <w:bCs/>
            <w:szCs w:val="24"/>
          </w:rPr>
          <w:t>Selling</w:t>
        </w:r>
        <w:bookmarkEnd w:id="263"/>
        <w:bookmarkEnd w:id="264"/>
      </w:hyperlink>
    </w:p>
    <w:p w:rsidR="005B7BCF" w:rsidRPr="00123D73" w:rsidRDefault="005B7BCF" w:rsidP="00123D73">
      <w:pPr>
        <w:widowControl w:val="0"/>
        <w:jc w:val="both"/>
        <w:rPr>
          <w:szCs w:val="24"/>
          <w:lang w:eastAsia="en-GB"/>
        </w:rPr>
      </w:pPr>
      <w:r w:rsidRPr="00123D73">
        <w:rPr>
          <w:szCs w:val="24"/>
          <w:lang w:eastAsia="en-GB"/>
        </w:rPr>
        <w:t xml:space="preserve">Producers sell vegetables through various </w:t>
      </w:r>
      <w:hyperlink r:id="rId224" w:history="1">
        <w:r w:rsidRPr="00123D73">
          <w:rPr>
            <w:szCs w:val="24"/>
            <w:lang w:eastAsia="en-GB"/>
          </w:rPr>
          <w:t>retail</w:t>
        </w:r>
      </w:hyperlink>
      <w:r w:rsidRPr="00123D73">
        <w:rPr>
          <w:szCs w:val="24"/>
          <w:lang w:eastAsia="en-GB"/>
        </w:rPr>
        <w:t xml:space="preserve"> and </w:t>
      </w:r>
      <w:hyperlink r:id="rId225" w:history="1">
        <w:r w:rsidRPr="00123D73">
          <w:rPr>
            <w:szCs w:val="24"/>
            <w:lang w:eastAsia="en-GB"/>
          </w:rPr>
          <w:t>wholesale</w:t>
        </w:r>
      </w:hyperlink>
      <w:r w:rsidRPr="00123D73">
        <w:rPr>
          <w:szCs w:val="24"/>
          <w:lang w:eastAsia="en-GB"/>
        </w:rPr>
        <w:t xml:space="preserve"> practices. Retail sales are made directly to the consumer, often through roadside stands. Many growers sell most of their produce at wholesale to retail stores, to various types of buyers on local markets in nearby cities, or in regional </w:t>
      </w:r>
      <w:r w:rsidR="00343D72" w:rsidRPr="00123D73">
        <w:rPr>
          <w:szCs w:val="24"/>
          <w:lang w:eastAsia="en-GB"/>
        </w:rPr>
        <w:t>markets</w:t>
      </w:r>
      <w:r w:rsidR="00B43A13">
        <w:rPr>
          <w:szCs w:val="24"/>
          <w:lang w:eastAsia="en-GB"/>
        </w:rPr>
        <w:t xml:space="preserve"> </w:t>
      </w:r>
      <w:r w:rsidR="00395F2F" w:rsidRPr="00123D73">
        <w:rPr>
          <w:szCs w:val="24"/>
          <w:shd w:val="clear" w:color="auto" w:fill="FFFFFF"/>
        </w:rPr>
        <w:t>Mwebembezi, (</w:t>
      </w:r>
      <w:r w:rsidR="00343D72" w:rsidRPr="00123D73">
        <w:rPr>
          <w:szCs w:val="24"/>
          <w:shd w:val="clear" w:color="auto" w:fill="FFFFFF"/>
        </w:rPr>
        <w:t>2021).</w:t>
      </w:r>
      <w:r w:rsidRPr="00123D73">
        <w:rPr>
          <w:szCs w:val="24"/>
          <w:lang w:eastAsia="en-GB"/>
        </w:rPr>
        <w:t>Growers located long distances from markets sell largely to wholesale dealers or jobbers. Some growers have contracts with processors. Wholesale marketing arrangements are also made through auction markets in the producing regions and through cooperative organizations of producers.</w:t>
      </w:r>
    </w:p>
    <w:p w:rsidR="00303C9E" w:rsidRPr="00B43A13" w:rsidRDefault="00303C9E" w:rsidP="00123D73">
      <w:pPr>
        <w:widowControl w:val="0"/>
        <w:jc w:val="both"/>
        <w:rPr>
          <w:sz w:val="20"/>
          <w:szCs w:val="20"/>
          <w:lang w:eastAsia="en-GB"/>
        </w:rPr>
      </w:pPr>
    </w:p>
    <w:p w:rsidR="005B7BCF" w:rsidRPr="00123D73" w:rsidRDefault="00DB514A" w:rsidP="00123D73">
      <w:pPr>
        <w:widowControl w:val="0"/>
        <w:jc w:val="both"/>
        <w:outlineLvl w:val="0"/>
        <w:rPr>
          <w:rFonts w:eastAsia="Times New Roman"/>
          <w:b/>
          <w:bCs/>
          <w:szCs w:val="24"/>
        </w:rPr>
      </w:pPr>
      <w:bookmarkStart w:id="265" w:name="_Toc88582761"/>
      <w:bookmarkStart w:id="266" w:name="_Toc119399953"/>
      <w:r>
        <w:rPr>
          <w:rFonts w:eastAsia="Times New Roman"/>
          <w:b/>
          <w:bCs/>
          <w:szCs w:val="24"/>
        </w:rPr>
        <w:t>3.4</w:t>
      </w:r>
      <w:r w:rsidR="005B7BCF" w:rsidRPr="00123D73">
        <w:rPr>
          <w:rFonts w:eastAsia="Times New Roman"/>
          <w:b/>
          <w:bCs/>
          <w:szCs w:val="24"/>
        </w:rPr>
        <w:t xml:space="preserve"> Empirical </w:t>
      </w:r>
      <w:r w:rsidR="00B43A13" w:rsidRPr="00123D73">
        <w:rPr>
          <w:rFonts w:eastAsia="Times New Roman"/>
          <w:b/>
          <w:bCs/>
          <w:szCs w:val="24"/>
        </w:rPr>
        <w:t>Literature</w:t>
      </w:r>
      <w:bookmarkEnd w:id="265"/>
      <w:bookmarkEnd w:id="266"/>
    </w:p>
    <w:p w:rsidR="005B7BCF" w:rsidRDefault="005B7BCF" w:rsidP="00123D73">
      <w:pPr>
        <w:widowControl w:val="0"/>
        <w:tabs>
          <w:tab w:val="left" w:pos="5235"/>
        </w:tabs>
        <w:jc w:val="both"/>
        <w:rPr>
          <w:szCs w:val="24"/>
        </w:rPr>
      </w:pPr>
      <w:r w:rsidRPr="00123D73">
        <w:rPr>
          <w:szCs w:val="24"/>
        </w:rPr>
        <w:t xml:space="preserve">Mlelwa (2013) conducted a study on   contribution vegetable production to house poverty reduction in Ludewa district Njombe region. The study adopted descriptive and cross sectional approach. Both qualitative and constitutive data were collected </w:t>
      </w:r>
      <w:r w:rsidRPr="00123D73">
        <w:rPr>
          <w:szCs w:val="24"/>
        </w:rPr>
        <w:lastRenderedPageBreak/>
        <w:t>through questionnaire, semi structured interview and check list from 70 respondents chosen purposively and randomly. Data were analyzed by the use of inferential statistics.</w:t>
      </w:r>
    </w:p>
    <w:p w:rsidR="00B43A13" w:rsidRPr="00123D73" w:rsidRDefault="00B43A13" w:rsidP="00123D73">
      <w:pPr>
        <w:widowControl w:val="0"/>
        <w:tabs>
          <w:tab w:val="left" w:pos="5235"/>
        </w:tabs>
        <w:jc w:val="both"/>
        <w:rPr>
          <w:szCs w:val="24"/>
        </w:rPr>
      </w:pPr>
    </w:p>
    <w:p w:rsidR="005B7BCF" w:rsidRDefault="005B7BCF" w:rsidP="00123D73">
      <w:pPr>
        <w:widowControl w:val="0"/>
        <w:tabs>
          <w:tab w:val="left" w:pos="5235"/>
        </w:tabs>
        <w:jc w:val="both"/>
        <w:rPr>
          <w:szCs w:val="24"/>
        </w:rPr>
      </w:pPr>
      <w:r w:rsidRPr="00123D73">
        <w:rPr>
          <w:szCs w:val="24"/>
        </w:rPr>
        <w:t xml:space="preserve">The study established that, there is an increase in house hold income of household engaged in vegetable production. Also the project resulted increase   the level of food security and improve accessibility to health and education. Consequently, the study concluded that, there is significant contribution of vegetable production to house hold poverty reduction. The study recommends to government to allocate special area for horticulture and improving rural infrastructure for easy transport.  </w:t>
      </w:r>
    </w:p>
    <w:p w:rsidR="00B43A13" w:rsidRPr="008A5C88" w:rsidRDefault="00B43A13" w:rsidP="00123D73">
      <w:pPr>
        <w:widowControl w:val="0"/>
        <w:tabs>
          <w:tab w:val="left" w:pos="5235"/>
        </w:tabs>
        <w:jc w:val="both"/>
        <w:rPr>
          <w:sz w:val="16"/>
          <w:szCs w:val="16"/>
        </w:rPr>
      </w:pPr>
    </w:p>
    <w:p w:rsidR="005B7BCF" w:rsidRDefault="00D3733D" w:rsidP="00123D73">
      <w:pPr>
        <w:widowControl w:val="0"/>
        <w:tabs>
          <w:tab w:val="left" w:pos="5235"/>
        </w:tabs>
        <w:jc w:val="both"/>
        <w:rPr>
          <w:szCs w:val="24"/>
        </w:rPr>
      </w:pPr>
      <w:r w:rsidRPr="00123D73">
        <w:rPr>
          <w:szCs w:val="24"/>
        </w:rPr>
        <w:t xml:space="preserve">Similar study was </w:t>
      </w:r>
      <w:r w:rsidR="00B43A13" w:rsidRPr="00123D73">
        <w:rPr>
          <w:szCs w:val="24"/>
        </w:rPr>
        <w:t>conducted, Jonas</w:t>
      </w:r>
      <w:r w:rsidR="005B7BCF" w:rsidRPr="00123D73">
        <w:rPr>
          <w:szCs w:val="24"/>
        </w:rPr>
        <w:t xml:space="preserve"> (2019) aimed at assessing the contribution of onions (Allium cepa) production to household’s income of smallholder farmers at Kilolo District Tanzania. A study adopted a cross sectional research design with a sample size of 120 smallholder farmers chosen purposively and randomly. Descriptive and Inferential statistics were employed by using in data analysis. Findings were presented in form of tables and figures. It was observed that, most of growers were indigenous people without enough capital to invest, while the main participants were males by 70% with a big group of youth being involved. Productivity level per acre observed to be lower. </w:t>
      </w:r>
    </w:p>
    <w:p w:rsidR="00B43A13" w:rsidRPr="008A5C88" w:rsidRDefault="00B43A13" w:rsidP="00123D73">
      <w:pPr>
        <w:widowControl w:val="0"/>
        <w:tabs>
          <w:tab w:val="left" w:pos="5235"/>
        </w:tabs>
        <w:jc w:val="both"/>
        <w:rPr>
          <w:sz w:val="16"/>
          <w:szCs w:val="16"/>
        </w:rPr>
      </w:pPr>
    </w:p>
    <w:p w:rsidR="005B7BCF" w:rsidRDefault="005B7BCF" w:rsidP="00123D73">
      <w:pPr>
        <w:widowControl w:val="0"/>
        <w:tabs>
          <w:tab w:val="left" w:pos="5235"/>
        </w:tabs>
        <w:jc w:val="both"/>
        <w:rPr>
          <w:szCs w:val="24"/>
        </w:rPr>
      </w:pPr>
      <w:r w:rsidRPr="00123D73">
        <w:rPr>
          <w:szCs w:val="24"/>
        </w:rPr>
        <w:t xml:space="preserve">Harvesting was done throughout the year although June to November had a higher supply with low price which call up for storage structures and processing. Main constraints were capital and low price, which call up for intervention to support farmers. The research ascertained factors which hindered smallholder farmers not to </w:t>
      </w:r>
      <w:r w:rsidRPr="00123D73">
        <w:rPr>
          <w:szCs w:val="24"/>
        </w:rPr>
        <w:lastRenderedPageBreak/>
        <w:t>generate enough income to improve their living standards. Findings provided the base for policy makers and planners at different levels to set appropriate strategies on improvement</w:t>
      </w:r>
    </w:p>
    <w:p w:rsidR="00B43A13" w:rsidRPr="00B43A13" w:rsidRDefault="00B43A13" w:rsidP="00123D73">
      <w:pPr>
        <w:widowControl w:val="0"/>
        <w:tabs>
          <w:tab w:val="left" w:pos="5235"/>
        </w:tabs>
        <w:jc w:val="both"/>
        <w:rPr>
          <w:sz w:val="16"/>
          <w:szCs w:val="16"/>
        </w:rPr>
      </w:pPr>
    </w:p>
    <w:p w:rsidR="005B7BCF" w:rsidRDefault="005B7BCF" w:rsidP="00123D73">
      <w:pPr>
        <w:widowControl w:val="0"/>
        <w:autoSpaceDE w:val="0"/>
        <w:autoSpaceDN w:val="0"/>
        <w:adjustRightInd w:val="0"/>
        <w:jc w:val="both"/>
        <w:rPr>
          <w:bCs/>
          <w:szCs w:val="24"/>
        </w:rPr>
      </w:pPr>
      <w:r w:rsidRPr="00123D73">
        <w:rPr>
          <w:szCs w:val="24"/>
        </w:rPr>
        <w:t>Mwatawala, Mponji</w:t>
      </w:r>
      <w:r w:rsidR="008A5C88">
        <w:rPr>
          <w:szCs w:val="24"/>
        </w:rPr>
        <w:t xml:space="preserve"> </w:t>
      </w:r>
      <w:r w:rsidRPr="00123D73">
        <w:rPr>
          <w:szCs w:val="24"/>
        </w:rPr>
        <w:t>&amp;</w:t>
      </w:r>
      <w:r w:rsidR="008A5C88">
        <w:rPr>
          <w:szCs w:val="24"/>
        </w:rPr>
        <w:t xml:space="preserve"> </w:t>
      </w:r>
      <w:r w:rsidRPr="00123D73">
        <w:rPr>
          <w:szCs w:val="24"/>
        </w:rPr>
        <w:t xml:space="preserve">Sesala (2019) conducted a study titled the Role of </w:t>
      </w:r>
      <w:r w:rsidRPr="00123D73">
        <w:rPr>
          <w:iCs/>
          <w:szCs w:val="24"/>
        </w:rPr>
        <w:t>Tomato Production in Household Income Poverty Reduction in Mvomero District, Tanzania.</w:t>
      </w:r>
      <w:r w:rsidRPr="00123D73">
        <w:rPr>
          <w:bCs/>
          <w:szCs w:val="24"/>
        </w:rPr>
        <w:t xml:space="preserve"> Specifically, it, examines the socioeconomic characteristics of the farmers, determines the status of tomato production, determines the contribution of tomato production and other income sources to the total annual household income and determines the contribution of tomato production to household expenditures. </w:t>
      </w:r>
    </w:p>
    <w:p w:rsidR="00B43A13" w:rsidRPr="00B43A13" w:rsidRDefault="00B43A13" w:rsidP="00123D73">
      <w:pPr>
        <w:widowControl w:val="0"/>
        <w:autoSpaceDE w:val="0"/>
        <w:autoSpaceDN w:val="0"/>
        <w:adjustRightInd w:val="0"/>
        <w:jc w:val="both"/>
        <w:rPr>
          <w:bCs/>
          <w:sz w:val="20"/>
          <w:szCs w:val="20"/>
        </w:rPr>
      </w:pPr>
    </w:p>
    <w:p w:rsidR="005B7BCF" w:rsidRDefault="005B7BCF" w:rsidP="00123D73">
      <w:pPr>
        <w:widowControl w:val="0"/>
        <w:autoSpaceDE w:val="0"/>
        <w:autoSpaceDN w:val="0"/>
        <w:adjustRightInd w:val="0"/>
        <w:jc w:val="both"/>
        <w:rPr>
          <w:bCs/>
          <w:szCs w:val="24"/>
        </w:rPr>
      </w:pPr>
      <w:r w:rsidRPr="00123D73">
        <w:rPr>
          <w:bCs/>
          <w:szCs w:val="24"/>
        </w:rPr>
        <w:t xml:space="preserve">A sample size of 220 tomato farmers was chosen in the study.  A cross-sectional research design adopted in this study while data were collected though, Household survey, observations, Focus Group Discussion and documentary review employed to collect data.  Data were analyzed by the use of Descriptive statistics such as frequencies, percentages, mean and standard deviations. The study found that, the average yield from tomato production was 9182.9 Kg per acre.  </w:t>
      </w:r>
    </w:p>
    <w:p w:rsidR="00B43A13" w:rsidRPr="00B43A13" w:rsidRDefault="00B43A13" w:rsidP="00123D73">
      <w:pPr>
        <w:widowControl w:val="0"/>
        <w:autoSpaceDE w:val="0"/>
        <w:autoSpaceDN w:val="0"/>
        <w:adjustRightInd w:val="0"/>
        <w:jc w:val="both"/>
        <w:rPr>
          <w:bCs/>
          <w:sz w:val="20"/>
          <w:szCs w:val="20"/>
        </w:rPr>
      </w:pPr>
    </w:p>
    <w:p w:rsidR="005B7BCF" w:rsidRDefault="005B7BCF" w:rsidP="00123D73">
      <w:pPr>
        <w:widowControl w:val="0"/>
        <w:autoSpaceDE w:val="0"/>
        <w:autoSpaceDN w:val="0"/>
        <w:adjustRightInd w:val="0"/>
        <w:jc w:val="both"/>
        <w:rPr>
          <w:bCs/>
          <w:szCs w:val="24"/>
        </w:rPr>
      </w:pPr>
      <w:r w:rsidRPr="00123D73">
        <w:rPr>
          <w:bCs/>
          <w:szCs w:val="24"/>
        </w:rPr>
        <w:t xml:space="preserve">Furthermore, the study depicted that, the mean income from tomato production per year was TZS 1,198,136.4, which amounted to 63% of the total annual household income.  While other income was generated from The livestock production (TZS 141,208.3) equivalent to (7%), petty business (TZS 164,285.7) equivalent to 9% and other crops (TZS 396,192.7) equivalent 21%. Furthermore, findings revealed that earnings from tomato production help farmers in accessing food (66.4%) access to clothes (63.6%), access to healthcare (54.1%) access to children's education (54.5%) </w:t>
      </w:r>
      <w:r w:rsidRPr="00123D73">
        <w:rPr>
          <w:bCs/>
          <w:szCs w:val="24"/>
        </w:rPr>
        <w:lastRenderedPageBreak/>
        <w:t xml:space="preserve">and access to housing (73.2%). </w:t>
      </w:r>
    </w:p>
    <w:p w:rsidR="00B43A13" w:rsidRPr="008A5C88" w:rsidRDefault="00B43A13" w:rsidP="00123D73">
      <w:pPr>
        <w:widowControl w:val="0"/>
        <w:autoSpaceDE w:val="0"/>
        <w:autoSpaceDN w:val="0"/>
        <w:adjustRightInd w:val="0"/>
        <w:jc w:val="both"/>
        <w:rPr>
          <w:bCs/>
          <w:sz w:val="16"/>
          <w:szCs w:val="16"/>
        </w:rPr>
      </w:pPr>
    </w:p>
    <w:p w:rsidR="005B7BCF" w:rsidRPr="00123D73" w:rsidRDefault="005B7BCF" w:rsidP="00B43A13">
      <w:pPr>
        <w:widowControl w:val="0"/>
        <w:autoSpaceDE w:val="0"/>
        <w:autoSpaceDN w:val="0"/>
        <w:adjustRightInd w:val="0"/>
        <w:jc w:val="both"/>
        <w:rPr>
          <w:szCs w:val="24"/>
        </w:rPr>
      </w:pPr>
      <w:r w:rsidRPr="00123D73">
        <w:rPr>
          <w:bCs/>
          <w:szCs w:val="24"/>
        </w:rPr>
        <w:t>The study concludes that tomato production contributes substantially to the total annual household income and household income poverty reduction. The study recommended to the t government and other stakeholders to ensure the availability of inputs, assist in marketing and storage facilities while the time take initiatives to establish agro-processing industries value addition so to increase farmer’s income.</w:t>
      </w:r>
      <w:r w:rsidR="00B43A13">
        <w:rPr>
          <w:bCs/>
          <w:szCs w:val="24"/>
        </w:rPr>
        <w:t xml:space="preserve"> </w:t>
      </w:r>
      <w:r w:rsidRPr="00123D73">
        <w:rPr>
          <w:szCs w:val="24"/>
        </w:rPr>
        <w:t xml:space="preserve">Another similar study was conducted by Umugiza (2016) at Rwimbogo village in Rwanda.  the aim of the study was collect information which enable to analyze the needs and challenges facing the community and choosing appropriate intervention to solve the most pressing problem community of Rwiambogo Village in Rwanda   in data collection participatory methods such as Focus Group Discussions (FGD), semi-structured Interviews and Field visit were used. During the course sustainable source of income ranked as need number one. </w:t>
      </w:r>
    </w:p>
    <w:p w:rsidR="00B43A13" w:rsidRPr="008A5C88" w:rsidRDefault="00B43A13" w:rsidP="00123D73">
      <w:pPr>
        <w:widowControl w:val="0"/>
        <w:jc w:val="both"/>
        <w:rPr>
          <w:sz w:val="16"/>
          <w:szCs w:val="16"/>
        </w:rPr>
      </w:pPr>
    </w:p>
    <w:p w:rsidR="005B7BCF" w:rsidRDefault="005B7BCF" w:rsidP="00123D73">
      <w:pPr>
        <w:widowControl w:val="0"/>
        <w:jc w:val="both"/>
        <w:rPr>
          <w:rFonts w:eastAsia="Times New Roman"/>
          <w:szCs w:val="24"/>
        </w:rPr>
      </w:pPr>
      <w:r w:rsidRPr="00123D73">
        <w:rPr>
          <w:szCs w:val="24"/>
        </w:rPr>
        <w:t xml:space="preserve">The study concluded that the communities can use their farm and forest based activities as sustainable sources of income provided that they agree to plan and implement them is a means that poverty is eradicated. The study recommended that, more initiatives are needed to involve all stakeholders in implementation of community economic development projects to make them sustainable and impactful in poverty reduction </w:t>
      </w:r>
      <w:r w:rsidRPr="00123D73">
        <w:rPr>
          <w:rFonts w:eastAsia="Times New Roman"/>
          <w:szCs w:val="24"/>
        </w:rPr>
        <w:t xml:space="preserve">Similar study was conducted by Simon (2017) on assessing the </w:t>
      </w:r>
      <w:r w:rsidRPr="00123D73">
        <w:rPr>
          <w:rFonts w:eastAsia="Times New Roman"/>
          <w:szCs w:val="24"/>
          <w:lang w:bidi="en-US"/>
        </w:rPr>
        <w:t>Contribution of cassava farming in promoting socio-economic activities at Mkamba ward in Mkuranga district council</w:t>
      </w:r>
      <w:r w:rsidRPr="00123D73">
        <w:rPr>
          <w:rFonts w:eastAsia="Times New Roman"/>
          <w:szCs w:val="24"/>
        </w:rPr>
        <w:t>. Participatory methods were used in data collection including Focus Group Discussions (FGD), semi-structured Interviews and Field visit.</w:t>
      </w:r>
    </w:p>
    <w:p w:rsidR="005B7BCF" w:rsidRPr="00123D73" w:rsidRDefault="005B7BCF" w:rsidP="00123D73">
      <w:pPr>
        <w:widowControl w:val="0"/>
        <w:jc w:val="both"/>
        <w:rPr>
          <w:rFonts w:eastAsia="Times New Roman"/>
          <w:szCs w:val="24"/>
        </w:rPr>
      </w:pPr>
      <w:r w:rsidRPr="00123D73">
        <w:rPr>
          <w:rFonts w:eastAsia="Times New Roman"/>
          <w:szCs w:val="24"/>
        </w:rPr>
        <w:lastRenderedPageBreak/>
        <w:t>The result of the community needs assessment come with reliable source of income as priority needs among similarity Cassava production was identified as an appropriate and feasible intervention   for them to increase income. The study concluded that, communities can use their production and based farm activities as sustainable sources of income provided that they agree to plan and implement them are a means that poverty is reduced. The study recommended on involving more stakeholders with regard with implementation of community economic development projects to ensure sustainability   hence to be effective in poverty reduction.</w:t>
      </w:r>
    </w:p>
    <w:p w:rsidR="005B7BCF" w:rsidRPr="008A5C88" w:rsidRDefault="005B7BCF" w:rsidP="00123D73">
      <w:pPr>
        <w:widowControl w:val="0"/>
        <w:jc w:val="both"/>
        <w:rPr>
          <w:rFonts w:eastAsia="Times New Roman"/>
          <w:sz w:val="16"/>
          <w:szCs w:val="16"/>
        </w:rPr>
      </w:pPr>
    </w:p>
    <w:p w:rsidR="005B7BCF" w:rsidRPr="00123D73" w:rsidRDefault="00FF09AD" w:rsidP="00123D73">
      <w:pPr>
        <w:widowControl w:val="0"/>
        <w:jc w:val="both"/>
        <w:outlineLvl w:val="0"/>
        <w:rPr>
          <w:rFonts w:eastAsia="Times New Roman"/>
          <w:b/>
          <w:bCs/>
          <w:szCs w:val="24"/>
        </w:rPr>
      </w:pPr>
      <w:bookmarkStart w:id="267" w:name="_Toc88582762"/>
      <w:bookmarkStart w:id="268" w:name="_Toc119399954"/>
      <w:r>
        <w:rPr>
          <w:rFonts w:eastAsia="Times New Roman"/>
          <w:b/>
          <w:bCs/>
          <w:szCs w:val="24"/>
        </w:rPr>
        <w:t>3.5</w:t>
      </w:r>
      <w:r w:rsidR="005B7BCF" w:rsidRPr="00123D73">
        <w:rPr>
          <w:rFonts w:eastAsia="Times New Roman"/>
          <w:b/>
          <w:bCs/>
          <w:szCs w:val="24"/>
        </w:rPr>
        <w:t xml:space="preserve"> Policy </w:t>
      </w:r>
      <w:r w:rsidR="00B43A13" w:rsidRPr="00123D73">
        <w:rPr>
          <w:rFonts w:eastAsia="Times New Roman"/>
          <w:b/>
          <w:bCs/>
          <w:szCs w:val="24"/>
        </w:rPr>
        <w:t>Review</w:t>
      </w:r>
      <w:bookmarkEnd w:id="267"/>
      <w:bookmarkEnd w:id="268"/>
    </w:p>
    <w:p w:rsidR="005B7BCF" w:rsidRPr="00123D73" w:rsidRDefault="00FF09AD" w:rsidP="00123D73">
      <w:pPr>
        <w:widowControl w:val="0"/>
        <w:jc w:val="both"/>
        <w:outlineLvl w:val="0"/>
        <w:rPr>
          <w:rFonts w:eastAsia="Times New Roman"/>
          <w:b/>
          <w:bCs/>
          <w:szCs w:val="24"/>
        </w:rPr>
      </w:pPr>
      <w:bookmarkStart w:id="269" w:name="_Toc88582763"/>
      <w:bookmarkStart w:id="270" w:name="_Toc119399955"/>
      <w:r>
        <w:rPr>
          <w:rFonts w:eastAsia="Times New Roman"/>
          <w:b/>
          <w:bCs/>
          <w:szCs w:val="24"/>
        </w:rPr>
        <w:t>3.5</w:t>
      </w:r>
      <w:r w:rsidR="005B7BCF" w:rsidRPr="00123D73">
        <w:rPr>
          <w:rFonts w:eastAsia="Times New Roman"/>
          <w:b/>
          <w:bCs/>
          <w:szCs w:val="24"/>
        </w:rPr>
        <w:t>.1 Zanzibar Macroeconomic Policy Framework</w:t>
      </w:r>
      <w:bookmarkEnd w:id="269"/>
      <w:bookmarkEnd w:id="270"/>
    </w:p>
    <w:p w:rsidR="00B43A13" w:rsidRDefault="005B7BCF" w:rsidP="00123D73">
      <w:pPr>
        <w:widowControl w:val="0"/>
        <w:tabs>
          <w:tab w:val="left" w:pos="5235"/>
        </w:tabs>
        <w:jc w:val="both"/>
        <w:rPr>
          <w:szCs w:val="24"/>
        </w:rPr>
      </w:pPr>
      <w:r w:rsidRPr="00123D73">
        <w:rPr>
          <w:szCs w:val="24"/>
        </w:rPr>
        <w:t>The Zanzibar macroeconomic policy frame work in vested in Zanzibar development vision 2050 and medium term development stra</w:t>
      </w:r>
      <w:r w:rsidR="000A0A18" w:rsidRPr="00123D73">
        <w:rPr>
          <w:szCs w:val="24"/>
        </w:rPr>
        <w:t xml:space="preserve">tegy (MTDS) and   sector policy. Within this policy there are very close linkages between agriculture and other sectors of the economy. Agro-processing industries, some agro-based manufacturing industries and some portion of the transport, trade and financial sector depend largely on the volume and value of agricultural output. </w:t>
      </w:r>
    </w:p>
    <w:p w:rsidR="00B43A13" w:rsidRPr="008A5C88" w:rsidRDefault="00B43A13" w:rsidP="00123D73">
      <w:pPr>
        <w:widowControl w:val="0"/>
        <w:tabs>
          <w:tab w:val="left" w:pos="5235"/>
        </w:tabs>
        <w:jc w:val="both"/>
        <w:rPr>
          <w:sz w:val="16"/>
          <w:szCs w:val="16"/>
        </w:rPr>
      </w:pPr>
    </w:p>
    <w:p w:rsidR="000A0A18" w:rsidRPr="00123D73" w:rsidRDefault="000A0A18" w:rsidP="00123D73">
      <w:pPr>
        <w:widowControl w:val="0"/>
        <w:tabs>
          <w:tab w:val="left" w:pos="5235"/>
        </w:tabs>
        <w:jc w:val="both"/>
        <w:rPr>
          <w:szCs w:val="24"/>
        </w:rPr>
      </w:pPr>
      <w:r w:rsidRPr="00123D73">
        <w:rPr>
          <w:szCs w:val="24"/>
        </w:rPr>
        <w:t>On the other hand, the development of agro-based enterprises, trade and marketing, and improvement of physical infrastructure and expansion of tourist activities will promote agricultural production.</w:t>
      </w:r>
      <w:r w:rsidR="00B43A13">
        <w:rPr>
          <w:szCs w:val="24"/>
        </w:rPr>
        <w:t xml:space="preserve"> </w:t>
      </w:r>
      <w:r w:rsidRPr="00123D73">
        <w:rPr>
          <w:szCs w:val="24"/>
        </w:rPr>
        <w:t xml:space="preserve">While agriculture is the most important sector currently, the policy is not to encourage FDI into the crop and livestock sub-sectors, due to shortage of land and the fact that the sector provides employment to many Zanzibar is. Hence emphasis will be put on attracting national investors. The objectives and agriculture sector in this policy are: Promote and redirect food </w:t>
      </w:r>
      <w:r w:rsidRPr="00123D73">
        <w:rPr>
          <w:szCs w:val="24"/>
        </w:rPr>
        <w:lastRenderedPageBreak/>
        <w:t>production and commercial farming to meet food demand by the tourist industry and other consumers, promote commercial production in the livestock sector, including processing and marketing of high quality livestock products, Institute a secure land tenure system that promotes maximum use of land resources and Undertake research in high value agricultural products such as horticultural produce for exports.</w:t>
      </w:r>
    </w:p>
    <w:p w:rsidR="00303C9E" w:rsidRPr="008A5C88" w:rsidRDefault="00303C9E" w:rsidP="00123D73">
      <w:pPr>
        <w:widowControl w:val="0"/>
        <w:tabs>
          <w:tab w:val="left" w:pos="5235"/>
        </w:tabs>
        <w:jc w:val="both"/>
        <w:rPr>
          <w:sz w:val="16"/>
          <w:szCs w:val="16"/>
        </w:rPr>
      </w:pPr>
    </w:p>
    <w:p w:rsidR="005B7BCF" w:rsidRPr="00123D73" w:rsidRDefault="00FF09AD" w:rsidP="00123D73">
      <w:pPr>
        <w:widowControl w:val="0"/>
        <w:jc w:val="both"/>
        <w:outlineLvl w:val="0"/>
        <w:rPr>
          <w:rFonts w:eastAsia="Times New Roman"/>
          <w:b/>
          <w:bCs/>
          <w:szCs w:val="24"/>
        </w:rPr>
      </w:pPr>
      <w:bookmarkStart w:id="271" w:name="_Toc88582764"/>
      <w:bookmarkStart w:id="272" w:name="_Toc119399956"/>
      <w:r>
        <w:rPr>
          <w:rFonts w:eastAsia="Times New Roman"/>
          <w:b/>
          <w:bCs/>
          <w:szCs w:val="24"/>
        </w:rPr>
        <w:t>3.5</w:t>
      </w:r>
      <w:r w:rsidR="005B7BCF" w:rsidRPr="00123D73">
        <w:rPr>
          <w:rFonts w:eastAsia="Times New Roman"/>
          <w:b/>
          <w:bCs/>
          <w:szCs w:val="24"/>
        </w:rPr>
        <w:t>.2 Zanzibar Development Vision (Vision 2050)</w:t>
      </w:r>
      <w:bookmarkEnd w:id="271"/>
      <w:bookmarkEnd w:id="272"/>
    </w:p>
    <w:p w:rsidR="005B7BCF" w:rsidRPr="00123D73" w:rsidRDefault="005B7BCF" w:rsidP="00123D73">
      <w:pPr>
        <w:widowControl w:val="0"/>
        <w:tabs>
          <w:tab w:val="left" w:pos="5235"/>
        </w:tabs>
        <w:jc w:val="both"/>
        <w:rPr>
          <w:szCs w:val="24"/>
        </w:rPr>
      </w:pPr>
      <w:r w:rsidRPr="00123D73">
        <w:rPr>
          <w:szCs w:val="24"/>
        </w:rPr>
        <w:t>Agriculture production is among the key priority adopted in V</w:t>
      </w:r>
      <w:r w:rsidR="000A0A18" w:rsidRPr="00123D73">
        <w:rPr>
          <w:szCs w:val="24"/>
        </w:rPr>
        <w:t xml:space="preserve">ision </w:t>
      </w:r>
      <w:r w:rsidRPr="00123D73">
        <w:rPr>
          <w:szCs w:val="24"/>
        </w:rPr>
        <w:t>2050 in order to transforms the Zanzibar economy into upper middle country (RGoZ, 2021a). Also, in the priority area related to human capital and social services, social protection and employment are maters of concern.  Hence the project is compatibles with the Zanzibar Development Vision 2050</w:t>
      </w:r>
      <w:r w:rsidR="000A0A18" w:rsidRPr="00123D73">
        <w:rPr>
          <w:szCs w:val="24"/>
        </w:rPr>
        <w:t>.</w:t>
      </w:r>
    </w:p>
    <w:p w:rsidR="00303C9E" w:rsidRPr="008A5C88" w:rsidRDefault="00303C9E" w:rsidP="00123D73">
      <w:pPr>
        <w:widowControl w:val="0"/>
        <w:tabs>
          <w:tab w:val="left" w:pos="5235"/>
        </w:tabs>
        <w:jc w:val="both"/>
        <w:rPr>
          <w:sz w:val="16"/>
          <w:szCs w:val="16"/>
        </w:rPr>
      </w:pPr>
    </w:p>
    <w:p w:rsidR="005B7BCF" w:rsidRPr="00123D73" w:rsidRDefault="00FF09AD" w:rsidP="00123D73">
      <w:pPr>
        <w:widowControl w:val="0"/>
        <w:jc w:val="both"/>
        <w:outlineLvl w:val="0"/>
        <w:rPr>
          <w:rFonts w:eastAsia="Times New Roman"/>
          <w:b/>
          <w:bCs/>
          <w:szCs w:val="24"/>
        </w:rPr>
      </w:pPr>
      <w:bookmarkStart w:id="273" w:name="_Toc88582765"/>
      <w:bookmarkStart w:id="274" w:name="_Toc119399957"/>
      <w:r>
        <w:rPr>
          <w:rFonts w:eastAsia="Times New Roman"/>
          <w:b/>
          <w:bCs/>
          <w:szCs w:val="24"/>
        </w:rPr>
        <w:t>3.5</w:t>
      </w:r>
      <w:r w:rsidR="005B7BCF" w:rsidRPr="00123D73">
        <w:rPr>
          <w:rFonts w:eastAsia="Times New Roman"/>
          <w:b/>
          <w:bCs/>
          <w:szCs w:val="24"/>
        </w:rPr>
        <w:t>.3 Zanzibar Medium Term Development Strategy (ZMTDS -2021-2025)</w:t>
      </w:r>
      <w:bookmarkEnd w:id="273"/>
      <w:bookmarkEnd w:id="274"/>
    </w:p>
    <w:p w:rsidR="005B7BCF" w:rsidRPr="00123D73" w:rsidRDefault="005B7BCF" w:rsidP="00B43A13">
      <w:pPr>
        <w:widowControl w:val="0"/>
        <w:jc w:val="both"/>
        <w:rPr>
          <w:szCs w:val="24"/>
        </w:rPr>
      </w:pPr>
      <w:r w:rsidRPr="00123D73">
        <w:rPr>
          <w:szCs w:val="24"/>
        </w:rPr>
        <w:t>With respect to agriculture ZMTDS aspires to make Investment in appropriate high quality and facilitative inputs, technologies, research and capacity development to produce quality products for exports and local markets, including tourism, in line with the green and blue economies, focusing on nutrition-sensitive agriculture to achieve high food and nutritional security (RGoZ, 2021b).</w:t>
      </w:r>
      <w:r w:rsidR="00B43A13">
        <w:rPr>
          <w:szCs w:val="24"/>
        </w:rPr>
        <w:t xml:space="preserve"> </w:t>
      </w:r>
      <w:r w:rsidRPr="00123D73">
        <w:rPr>
          <w:szCs w:val="24"/>
        </w:rPr>
        <w:t xml:space="preserve">Likewise, in relation to employment, MTDS aspires to inculcate Inclusive, sustainable and decent employment, marked by the integration of social security as part of labor and focusing on occupational safety and health, workers’ compensation, self-employment and an entrepreneurial culture. This will achieve though among others things enhancing the availability of employment opportunities through apprenticeship program. </w:t>
      </w:r>
    </w:p>
    <w:p w:rsidR="005B7BCF" w:rsidRPr="00123D73" w:rsidRDefault="00FF09AD" w:rsidP="00B43A13">
      <w:pPr>
        <w:widowControl w:val="0"/>
        <w:jc w:val="both"/>
        <w:outlineLvl w:val="0"/>
        <w:rPr>
          <w:rFonts w:eastAsia="Times New Roman"/>
          <w:b/>
          <w:bCs/>
          <w:szCs w:val="24"/>
        </w:rPr>
      </w:pPr>
      <w:bookmarkStart w:id="275" w:name="_Toc88582766"/>
      <w:bookmarkStart w:id="276" w:name="_Toc119399958"/>
      <w:r>
        <w:rPr>
          <w:rFonts w:eastAsia="Times New Roman"/>
          <w:b/>
          <w:bCs/>
          <w:szCs w:val="24"/>
        </w:rPr>
        <w:lastRenderedPageBreak/>
        <w:t>3.5</w:t>
      </w:r>
      <w:r w:rsidR="00B43A13" w:rsidRPr="00123D73">
        <w:rPr>
          <w:rFonts w:eastAsia="Times New Roman"/>
          <w:b/>
          <w:bCs/>
          <w:szCs w:val="24"/>
        </w:rPr>
        <w:t xml:space="preserve">.4 </w:t>
      </w:r>
      <w:r w:rsidR="005B7BCF" w:rsidRPr="00123D73">
        <w:rPr>
          <w:rFonts w:eastAsia="Times New Roman"/>
          <w:b/>
          <w:bCs/>
          <w:szCs w:val="24"/>
        </w:rPr>
        <w:t xml:space="preserve">Sector </w:t>
      </w:r>
      <w:r w:rsidR="00B43A13" w:rsidRPr="00123D73">
        <w:rPr>
          <w:rFonts w:eastAsia="Times New Roman"/>
          <w:b/>
          <w:bCs/>
          <w:szCs w:val="24"/>
        </w:rPr>
        <w:t>Policy</w:t>
      </w:r>
      <w:bookmarkEnd w:id="275"/>
      <w:bookmarkEnd w:id="276"/>
    </w:p>
    <w:p w:rsidR="00303C9E" w:rsidRPr="008A5C88" w:rsidRDefault="005B7BCF" w:rsidP="008A5C88">
      <w:pPr>
        <w:widowControl w:val="0"/>
        <w:tabs>
          <w:tab w:val="left" w:pos="5235"/>
        </w:tabs>
        <w:spacing w:before="20"/>
        <w:jc w:val="both"/>
        <w:rPr>
          <w:szCs w:val="24"/>
        </w:rPr>
      </w:pPr>
      <w:r w:rsidRPr="008A5C88">
        <w:rPr>
          <w:szCs w:val="24"/>
        </w:rPr>
        <w:t>With regard to sector policies the proposed projects are in conformity with Zanzibar agricultural policy, Zanzibar empowerment policy Zanzibar SMEs policy, and Youth action plan among others</w:t>
      </w:r>
      <w:r w:rsidR="00303C9E" w:rsidRPr="008A5C88">
        <w:rPr>
          <w:szCs w:val="24"/>
        </w:rPr>
        <w:t>.</w:t>
      </w:r>
    </w:p>
    <w:p w:rsidR="005B7BCF" w:rsidRPr="008A5C88" w:rsidRDefault="005B7BCF" w:rsidP="008A5C88">
      <w:pPr>
        <w:widowControl w:val="0"/>
        <w:tabs>
          <w:tab w:val="left" w:pos="5235"/>
        </w:tabs>
        <w:spacing w:before="20"/>
        <w:jc w:val="both"/>
        <w:rPr>
          <w:szCs w:val="24"/>
        </w:rPr>
      </w:pPr>
    </w:p>
    <w:p w:rsidR="005B7BCF" w:rsidRPr="008A5C88" w:rsidRDefault="005B7BCF" w:rsidP="008A5C88">
      <w:pPr>
        <w:widowControl w:val="0"/>
        <w:spacing w:before="20"/>
        <w:jc w:val="both"/>
        <w:outlineLvl w:val="0"/>
        <w:rPr>
          <w:rFonts w:eastAsia="Times New Roman"/>
          <w:b/>
          <w:bCs/>
          <w:szCs w:val="24"/>
        </w:rPr>
      </w:pPr>
      <w:bookmarkStart w:id="277" w:name="_Toc88582767"/>
      <w:bookmarkStart w:id="278" w:name="_Toc119399959"/>
      <w:r w:rsidRPr="008A5C88">
        <w:rPr>
          <w:rFonts w:eastAsia="Times New Roman"/>
          <w:b/>
          <w:bCs/>
          <w:szCs w:val="24"/>
        </w:rPr>
        <w:t>3.</w:t>
      </w:r>
      <w:r w:rsidR="00FF09AD" w:rsidRPr="008A5C88">
        <w:rPr>
          <w:rFonts w:eastAsia="Times New Roman"/>
          <w:b/>
          <w:bCs/>
          <w:szCs w:val="24"/>
        </w:rPr>
        <w:t>6</w:t>
      </w:r>
      <w:r w:rsidRPr="008A5C88">
        <w:rPr>
          <w:rFonts w:eastAsia="Times New Roman"/>
          <w:b/>
          <w:bCs/>
          <w:szCs w:val="24"/>
        </w:rPr>
        <w:t xml:space="preserve"> Literature Review Summary</w:t>
      </w:r>
      <w:bookmarkEnd w:id="277"/>
      <w:bookmarkEnd w:id="278"/>
    </w:p>
    <w:p w:rsidR="00B43A13" w:rsidRPr="008A5C88" w:rsidRDefault="005B7BCF" w:rsidP="008A5C88">
      <w:pPr>
        <w:widowControl w:val="0"/>
        <w:spacing w:before="20"/>
        <w:jc w:val="both"/>
        <w:rPr>
          <w:szCs w:val="24"/>
        </w:rPr>
      </w:pPr>
      <w:r w:rsidRPr="008A5C88">
        <w:rPr>
          <w:szCs w:val="24"/>
        </w:rPr>
        <w:t>Literature review chapter included going through researches and works of different writers. Meaning of Vegetable production, importance obtained from literature reviewed. This aimed at alleviating poverty same as the goal of the Tujiongeze Youth group at Mvumoni Community of income improvement for livelihood</w:t>
      </w:r>
      <w:r w:rsidR="00B43A13" w:rsidRPr="008A5C88">
        <w:rPr>
          <w:szCs w:val="24"/>
        </w:rPr>
        <w:t xml:space="preserve"> </w:t>
      </w:r>
      <w:r w:rsidRPr="008A5C88">
        <w:rPr>
          <w:szCs w:val="24"/>
        </w:rPr>
        <w:t xml:space="preserve">The main economic activity in rural Tanzania is agriculture; it accounts for about 45% of the country’s GDP and occupies 70% of the Tanzanian population. Vegetable farming in villages as integral part of Tanzania's rural economy and plays an essential role in improving household income and nutrition. </w:t>
      </w:r>
    </w:p>
    <w:p w:rsidR="00B43A13" w:rsidRPr="008A5C88" w:rsidRDefault="00B43A13" w:rsidP="008A5C88">
      <w:pPr>
        <w:widowControl w:val="0"/>
        <w:spacing w:before="20"/>
        <w:jc w:val="both"/>
        <w:rPr>
          <w:szCs w:val="24"/>
        </w:rPr>
      </w:pPr>
    </w:p>
    <w:p w:rsidR="00C41B56" w:rsidRPr="008A5C88" w:rsidRDefault="005B7BCF" w:rsidP="008A5C88">
      <w:pPr>
        <w:widowControl w:val="0"/>
        <w:spacing w:before="20"/>
        <w:jc w:val="both"/>
        <w:rPr>
          <w:szCs w:val="24"/>
        </w:rPr>
      </w:pPr>
      <w:r w:rsidRPr="008A5C88">
        <w:rPr>
          <w:szCs w:val="24"/>
        </w:rPr>
        <w:t xml:space="preserve">Participatory Community needs assessment revealed characteristics of the Mvumoni Youth. It is marginalized group which deserved financial inclusion. However, a problem arose as who was to voice out the need of the group. The researcher received full participation since the group was eager and ready to work very hard for their livelihood and income poverty alleviation. Challenges were sorted out where needs were discussed and finally came up with an intervention to alleviate the income improvement need. Therefore, I proposed a project to improve the income of Kiliko Group Coops through Vegetable production sustainable economic </w:t>
      </w:r>
      <w:bookmarkStart w:id="279" w:name="_Toc491336708"/>
      <w:bookmarkStart w:id="280" w:name="_Toc493177457"/>
      <w:bookmarkStart w:id="281" w:name="_Toc52207140"/>
      <w:bookmarkStart w:id="282" w:name="_Toc88582768"/>
      <w:r w:rsidR="00D3733D" w:rsidRPr="008A5C88">
        <w:rPr>
          <w:szCs w:val="24"/>
        </w:rPr>
        <w:t>development at Mvumoni village.</w:t>
      </w:r>
    </w:p>
    <w:p w:rsidR="00C6084C" w:rsidRPr="00123D73" w:rsidRDefault="00C6084C" w:rsidP="008A5C88">
      <w:pPr>
        <w:widowControl w:val="0"/>
        <w:jc w:val="center"/>
        <w:outlineLvl w:val="0"/>
        <w:rPr>
          <w:rFonts w:eastAsia="Times New Roman"/>
          <w:b/>
          <w:bCs/>
          <w:szCs w:val="24"/>
        </w:rPr>
      </w:pPr>
      <w:bookmarkStart w:id="283" w:name="_Toc119399960"/>
      <w:r w:rsidRPr="00123D73">
        <w:rPr>
          <w:rFonts w:eastAsia="Times New Roman"/>
          <w:b/>
          <w:bCs/>
          <w:szCs w:val="24"/>
        </w:rPr>
        <w:lastRenderedPageBreak/>
        <w:t>CHAPTER FOUR</w:t>
      </w:r>
      <w:bookmarkEnd w:id="279"/>
      <w:bookmarkEnd w:id="280"/>
      <w:bookmarkEnd w:id="281"/>
      <w:bookmarkEnd w:id="282"/>
      <w:bookmarkEnd w:id="283"/>
    </w:p>
    <w:p w:rsidR="00C6084C" w:rsidRPr="00123D73" w:rsidRDefault="00C6084C" w:rsidP="00B43A13">
      <w:pPr>
        <w:widowControl w:val="0"/>
        <w:jc w:val="center"/>
        <w:outlineLvl w:val="0"/>
        <w:rPr>
          <w:rFonts w:eastAsia="Times New Roman"/>
          <w:b/>
          <w:bCs/>
          <w:szCs w:val="24"/>
        </w:rPr>
      </w:pPr>
      <w:bookmarkStart w:id="284" w:name="_Toc486359970"/>
      <w:bookmarkStart w:id="285" w:name="_Toc491336709"/>
      <w:bookmarkStart w:id="286" w:name="_Toc493177458"/>
      <w:bookmarkStart w:id="287" w:name="_Toc52207141"/>
      <w:bookmarkStart w:id="288" w:name="_Toc88582769"/>
      <w:bookmarkStart w:id="289" w:name="_Toc108452309"/>
      <w:bookmarkStart w:id="290" w:name="_Toc119399961"/>
      <w:r w:rsidRPr="00123D73">
        <w:rPr>
          <w:rFonts w:eastAsia="Times New Roman"/>
          <w:b/>
          <w:bCs/>
          <w:szCs w:val="24"/>
        </w:rPr>
        <w:t>PROJECT IMPLEMENTATION</w:t>
      </w:r>
      <w:bookmarkEnd w:id="284"/>
      <w:bookmarkEnd w:id="285"/>
      <w:bookmarkEnd w:id="286"/>
      <w:bookmarkEnd w:id="287"/>
      <w:bookmarkEnd w:id="288"/>
      <w:bookmarkEnd w:id="289"/>
      <w:bookmarkEnd w:id="290"/>
    </w:p>
    <w:p w:rsidR="00C6084C" w:rsidRPr="00123D73" w:rsidRDefault="008B69F5" w:rsidP="000E52C6">
      <w:pPr>
        <w:pStyle w:val="ListParagraph"/>
        <w:widowControl w:val="0"/>
        <w:numPr>
          <w:ilvl w:val="1"/>
          <w:numId w:val="39"/>
        </w:numPr>
        <w:contextualSpacing w:val="0"/>
        <w:jc w:val="both"/>
        <w:outlineLvl w:val="0"/>
        <w:rPr>
          <w:rFonts w:eastAsia="Times New Roman"/>
          <w:b/>
          <w:bCs/>
          <w:szCs w:val="24"/>
        </w:rPr>
      </w:pPr>
      <w:bookmarkStart w:id="291" w:name="_Toc491336710"/>
      <w:bookmarkStart w:id="292" w:name="_Toc493177459"/>
      <w:bookmarkStart w:id="293" w:name="_Toc52207142"/>
      <w:bookmarkStart w:id="294" w:name="_Toc88582770"/>
      <w:bookmarkStart w:id="295" w:name="_Toc119399962"/>
      <w:r w:rsidRPr="00123D73">
        <w:rPr>
          <w:rFonts w:eastAsia="Times New Roman"/>
          <w:b/>
          <w:bCs/>
          <w:szCs w:val="24"/>
        </w:rPr>
        <w:t>Overview</w:t>
      </w:r>
      <w:bookmarkEnd w:id="291"/>
      <w:bookmarkEnd w:id="292"/>
      <w:bookmarkEnd w:id="293"/>
      <w:bookmarkEnd w:id="294"/>
      <w:bookmarkEnd w:id="295"/>
    </w:p>
    <w:p w:rsidR="00CD351F" w:rsidRDefault="00C6084C" w:rsidP="00CD351F">
      <w:pPr>
        <w:widowControl w:val="0"/>
        <w:jc w:val="both"/>
        <w:outlineLvl w:val="0"/>
        <w:rPr>
          <w:szCs w:val="24"/>
        </w:rPr>
      </w:pPr>
      <w:bookmarkStart w:id="296" w:name="_Toc52207143"/>
      <w:bookmarkStart w:id="297" w:name="_Toc119347433"/>
      <w:bookmarkStart w:id="298" w:name="_Toc119363955"/>
      <w:bookmarkStart w:id="299" w:name="_Toc119399963"/>
      <w:r w:rsidRPr="00123D73">
        <w:rPr>
          <w:szCs w:val="24"/>
        </w:rPr>
        <w:t xml:space="preserve">This project of vegetable production aimed at improving the income of Mvumoni Community and it had the following </w:t>
      </w:r>
      <w:r w:rsidR="008A5C88" w:rsidRPr="00123D73">
        <w:rPr>
          <w:szCs w:val="24"/>
        </w:rPr>
        <w:t>plans that were</w:t>
      </w:r>
      <w:r w:rsidR="006578CE" w:rsidRPr="00123D73">
        <w:rPr>
          <w:szCs w:val="24"/>
        </w:rPr>
        <w:t xml:space="preserve"> to be implemented. The chapter covers</w:t>
      </w:r>
      <w:r w:rsidR="006578CE" w:rsidRPr="00123D73">
        <w:rPr>
          <w:rFonts w:eastAsia="Times New Roman"/>
          <w:bCs/>
          <w:szCs w:val="24"/>
        </w:rPr>
        <w:t xml:space="preserve"> Project Outputs, Project Planning Project Implementation Plan (PIP)</w:t>
      </w:r>
      <w:bookmarkStart w:id="300" w:name="_Toc491336713"/>
      <w:bookmarkStart w:id="301" w:name="_Toc493177462"/>
      <w:bookmarkStart w:id="302" w:name="_Toc52207144"/>
      <w:bookmarkStart w:id="303" w:name="_Toc88582771"/>
      <w:bookmarkEnd w:id="296"/>
      <w:r w:rsidRPr="00123D73">
        <w:rPr>
          <w:rFonts w:eastAsia="Times New Roman"/>
          <w:bCs/>
          <w:szCs w:val="24"/>
        </w:rPr>
        <w:t>Project Outputs</w:t>
      </w:r>
      <w:bookmarkEnd w:id="300"/>
      <w:bookmarkEnd w:id="301"/>
      <w:bookmarkEnd w:id="302"/>
      <w:bookmarkEnd w:id="303"/>
      <w:r w:rsidR="006578CE" w:rsidRPr="00123D73">
        <w:rPr>
          <w:rFonts w:eastAsia="Times New Roman"/>
          <w:bCs/>
          <w:szCs w:val="24"/>
        </w:rPr>
        <w:t xml:space="preserve"> and </w:t>
      </w:r>
      <w:r w:rsidR="006578CE" w:rsidRPr="00123D73">
        <w:rPr>
          <w:szCs w:val="24"/>
        </w:rPr>
        <w:t>Staffing Pattern</w:t>
      </w:r>
      <w:bookmarkEnd w:id="297"/>
      <w:r w:rsidR="00CD351F">
        <w:rPr>
          <w:szCs w:val="24"/>
        </w:rPr>
        <w:t xml:space="preserve">. </w:t>
      </w:r>
      <w:bookmarkStart w:id="304" w:name="_Toc52207145"/>
      <w:r w:rsidRPr="00123D73">
        <w:rPr>
          <w:szCs w:val="24"/>
        </w:rPr>
        <w:t>Project outputs are the direct immediate term results associated with a project, (Krishnaswami, 2013). In other words, they are usually what the project has achieved in the short term. An easy way to think about outputs is to quantify the project activities that have a direct link on the project goal.</w:t>
      </w:r>
      <w:bookmarkEnd w:id="298"/>
      <w:bookmarkEnd w:id="299"/>
      <w:r w:rsidRPr="00123D73">
        <w:rPr>
          <w:szCs w:val="24"/>
        </w:rPr>
        <w:t xml:space="preserve"> </w:t>
      </w:r>
    </w:p>
    <w:p w:rsidR="00CD351F" w:rsidRPr="00CD351F" w:rsidRDefault="00CD351F" w:rsidP="00B43A13">
      <w:pPr>
        <w:widowControl w:val="0"/>
        <w:ind w:right="26"/>
        <w:jc w:val="both"/>
        <w:rPr>
          <w:sz w:val="16"/>
          <w:szCs w:val="16"/>
        </w:rPr>
      </w:pPr>
    </w:p>
    <w:p w:rsidR="00C6084C" w:rsidRPr="00123D73" w:rsidRDefault="00C6084C" w:rsidP="00B43A13">
      <w:pPr>
        <w:widowControl w:val="0"/>
        <w:ind w:right="26"/>
        <w:jc w:val="both"/>
        <w:rPr>
          <w:szCs w:val="24"/>
        </w:rPr>
      </w:pPr>
      <w:r w:rsidRPr="00123D73">
        <w:rPr>
          <w:szCs w:val="24"/>
        </w:rPr>
        <w:t xml:space="preserve">(Daniel, 2013) and it is the initial expectation that informed the community that the impact will be archived at the end of the project. This could be reported in form of the report for service and tangible product for goods. </w:t>
      </w:r>
      <w:bookmarkEnd w:id="304"/>
      <w:r w:rsidRPr="00123D73">
        <w:rPr>
          <w:szCs w:val="24"/>
        </w:rPr>
        <w:t>And the following were the project outputs</w:t>
      </w:r>
      <w:r w:rsidR="00CD351F">
        <w:rPr>
          <w:szCs w:val="24"/>
        </w:rPr>
        <w:t xml:space="preserve"> </w:t>
      </w:r>
      <w:bookmarkStart w:id="305" w:name="_Hlk54856334"/>
      <w:bookmarkStart w:id="306" w:name="_Toc52207148"/>
      <w:bookmarkStart w:id="307" w:name="_Hlk49245452"/>
      <w:bookmarkStart w:id="308" w:name="_Hlk49245488"/>
      <w:r w:rsidRPr="00123D73">
        <w:rPr>
          <w:szCs w:val="24"/>
        </w:rPr>
        <w:t>5 leaders and 25 members of Kiliko Group Coops received Vegetable training by August 2021, Registration of the group by July 2021, 20 Vegetable farms prepared and technology identified by September 2021 and Market access of vegetable from Kiliko Group Coops by October 2021.</w:t>
      </w:r>
    </w:p>
    <w:p w:rsidR="00B43A13" w:rsidRPr="00CD351F" w:rsidRDefault="00B43A13" w:rsidP="00B43A13">
      <w:pPr>
        <w:widowControl w:val="0"/>
        <w:outlineLvl w:val="0"/>
        <w:rPr>
          <w:rFonts w:eastAsia="Times New Roman"/>
          <w:b/>
          <w:bCs/>
          <w:sz w:val="16"/>
          <w:szCs w:val="16"/>
        </w:rPr>
      </w:pPr>
      <w:bookmarkStart w:id="309" w:name="_Toc486359971"/>
      <w:bookmarkStart w:id="310" w:name="_Toc491336719"/>
      <w:bookmarkStart w:id="311" w:name="_Toc493177468"/>
      <w:bookmarkStart w:id="312" w:name="_Toc52207152"/>
      <w:bookmarkStart w:id="313" w:name="_Toc88582772"/>
      <w:bookmarkEnd w:id="305"/>
      <w:bookmarkEnd w:id="306"/>
      <w:bookmarkEnd w:id="307"/>
      <w:bookmarkEnd w:id="308"/>
    </w:p>
    <w:p w:rsidR="00C6084C" w:rsidRPr="00123D73" w:rsidRDefault="00C6084C" w:rsidP="00B43A13">
      <w:pPr>
        <w:widowControl w:val="0"/>
        <w:outlineLvl w:val="0"/>
        <w:rPr>
          <w:rFonts w:eastAsia="Times New Roman"/>
          <w:b/>
          <w:bCs/>
          <w:szCs w:val="24"/>
        </w:rPr>
      </w:pPr>
      <w:bookmarkStart w:id="314" w:name="_Toc119399964"/>
      <w:r w:rsidRPr="00123D73">
        <w:rPr>
          <w:rFonts w:eastAsia="Times New Roman"/>
          <w:b/>
          <w:bCs/>
          <w:szCs w:val="24"/>
        </w:rPr>
        <w:t xml:space="preserve">4.2. Project </w:t>
      </w:r>
      <w:bookmarkEnd w:id="309"/>
      <w:bookmarkEnd w:id="310"/>
      <w:bookmarkEnd w:id="311"/>
      <w:r w:rsidRPr="00123D73">
        <w:rPr>
          <w:rFonts w:eastAsia="Times New Roman"/>
          <w:b/>
          <w:bCs/>
          <w:szCs w:val="24"/>
        </w:rPr>
        <w:t>Planning</w:t>
      </w:r>
      <w:bookmarkEnd w:id="312"/>
      <w:bookmarkEnd w:id="313"/>
      <w:bookmarkEnd w:id="314"/>
    </w:p>
    <w:p w:rsidR="00CD351F" w:rsidRDefault="00C6084C" w:rsidP="00CD351F">
      <w:pPr>
        <w:widowControl w:val="0"/>
        <w:jc w:val="both"/>
        <w:rPr>
          <w:szCs w:val="24"/>
        </w:rPr>
        <w:sectPr w:rsidR="00CD351F" w:rsidSect="00123D73">
          <w:pgSz w:w="11909" w:h="16834" w:orient="landscape" w:code="9"/>
          <w:pgMar w:top="2304" w:right="1440" w:bottom="1368" w:left="2275" w:header="706" w:footer="706" w:gutter="0"/>
          <w:cols w:space="708"/>
          <w:docGrid w:linePitch="360"/>
        </w:sectPr>
      </w:pPr>
      <w:r w:rsidRPr="00123D73">
        <w:rPr>
          <w:szCs w:val="24"/>
        </w:rPr>
        <w:t>Project planning is a procedural step in project management, where required documentation is created to ensure successful project completion</w:t>
      </w:r>
      <w:r w:rsidR="00D3733D" w:rsidRPr="00123D73">
        <w:rPr>
          <w:szCs w:val="24"/>
        </w:rPr>
        <w:t xml:space="preserve">, </w:t>
      </w:r>
      <w:r w:rsidR="00D3733D" w:rsidRPr="00123D73">
        <w:rPr>
          <w:szCs w:val="24"/>
          <w:shd w:val="clear" w:color="auto" w:fill="FFFFFF"/>
        </w:rPr>
        <w:t>(</w:t>
      </w:r>
      <w:hyperlink r:id="rId226" w:history="1">
        <w:r w:rsidR="00D3733D" w:rsidRPr="00123D73">
          <w:rPr>
            <w:iCs/>
            <w:szCs w:val="24"/>
            <w:shd w:val="clear" w:color="auto" w:fill="FFFFFF"/>
          </w:rPr>
          <w:t>Harold 2013).</w:t>
        </w:r>
      </w:hyperlink>
      <w:r w:rsidRPr="00123D73">
        <w:rPr>
          <w:szCs w:val="24"/>
        </w:rPr>
        <w:t xml:space="preserve">Documentation includes all actions required to define, prepare, integrate and coordinate additional plans. The project plan clearly defines how the project is </w:t>
      </w:r>
    </w:p>
    <w:p w:rsidR="00C6084C" w:rsidRDefault="00C6084C" w:rsidP="00CD351F">
      <w:pPr>
        <w:widowControl w:val="0"/>
        <w:jc w:val="both"/>
        <w:rPr>
          <w:szCs w:val="24"/>
        </w:rPr>
      </w:pPr>
      <w:r w:rsidRPr="00123D73">
        <w:rPr>
          <w:szCs w:val="24"/>
        </w:rPr>
        <w:lastRenderedPageBreak/>
        <w:t>executed, monitored, controlled and closed</w:t>
      </w:r>
      <w:r w:rsidR="00CD351F">
        <w:rPr>
          <w:szCs w:val="24"/>
        </w:rPr>
        <w:t xml:space="preserve">. </w:t>
      </w:r>
      <w:r w:rsidRPr="00123D73">
        <w:rPr>
          <w:bCs/>
          <w:szCs w:val="24"/>
          <w:shd w:val="clear" w:color="auto" w:fill="FFFFFF"/>
        </w:rPr>
        <w:t>Project planning</w:t>
      </w:r>
      <w:r w:rsidRPr="00123D73">
        <w:rPr>
          <w:szCs w:val="24"/>
          <w:shd w:val="clear" w:color="auto" w:fill="FFFFFF"/>
        </w:rPr>
        <w:t> is part of </w:t>
      </w:r>
      <w:hyperlink r:id="rId227" w:history="1">
        <w:r w:rsidRPr="00123D73">
          <w:rPr>
            <w:szCs w:val="24"/>
            <w:shd w:val="clear" w:color="auto" w:fill="FFFFFF"/>
          </w:rPr>
          <w:t>project management</w:t>
        </w:r>
      </w:hyperlink>
      <w:r w:rsidRPr="00123D73">
        <w:rPr>
          <w:szCs w:val="24"/>
          <w:shd w:val="clear" w:color="auto" w:fill="FFFFFF"/>
        </w:rPr>
        <w:t>, which relates to the use of </w:t>
      </w:r>
      <w:hyperlink r:id="rId228" w:history="1">
        <w:r w:rsidRPr="00123D73">
          <w:rPr>
            <w:szCs w:val="24"/>
            <w:shd w:val="clear" w:color="auto" w:fill="FFFFFF"/>
          </w:rPr>
          <w:t>schedules</w:t>
        </w:r>
      </w:hyperlink>
      <w:r w:rsidRPr="00123D73">
        <w:rPr>
          <w:szCs w:val="24"/>
          <w:shd w:val="clear" w:color="auto" w:fill="FFFFFF"/>
        </w:rPr>
        <w:t> such as </w:t>
      </w:r>
      <w:hyperlink r:id="rId229" w:history="1">
        <w:r w:rsidRPr="00123D73">
          <w:rPr>
            <w:szCs w:val="24"/>
            <w:shd w:val="clear" w:color="auto" w:fill="FFFFFF"/>
          </w:rPr>
          <w:t>Gantt charts</w:t>
        </w:r>
      </w:hyperlink>
      <w:r w:rsidRPr="00123D73">
        <w:rPr>
          <w:szCs w:val="24"/>
          <w:shd w:val="clear" w:color="auto" w:fill="FFFFFF"/>
        </w:rPr>
        <w:t> to plan and subsequently report progress within the project environment (</w:t>
      </w:r>
      <w:hyperlink r:id="rId230" w:history="1">
        <w:r w:rsidRPr="00123D73">
          <w:rPr>
            <w:iCs/>
            <w:szCs w:val="24"/>
            <w:shd w:val="clear" w:color="auto" w:fill="FFFFFF"/>
          </w:rPr>
          <w:t>Harold 2013).</w:t>
        </w:r>
      </w:hyperlink>
      <w:r w:rsidRPr="00123D73">
        <w:rPr>
          <w:szCs w:val="24"/>
        </w:rPr>
        <w:t xml:space="preserve">Project planning is the most important step towards project implementation. It involves a number of steps as follows that enabled smooth implementation of the project. </w:t>
      </w:r>
    </w:p>
    <w:p w:rsidR="00CD351F" w:rsidRPr="00123D73" w:rsidRDefault="00CD351F" w:rsidP="00123D73">
      <w:pPr>
        <w:widowControl w:val="0"/>
        <w:spacing w:afterLines="40"/>
        <w:ind w:right="26"/>
        <w:jc w:val="both"/>
        <w:rPr>
          <w:szCs w:val="24"/>
        </w:rPr>
      </w:pPr>
    </w:p>
    <w:p w:rsidR="00CD351F" w:rsidRDefault="00C6084C" w:rsidP="00123D73">
      <w:pPr>
        <w:widowControl w:val="0"/>
        <w:spacing w:afterLines="40"/>
        <w:ind w:right="26"/>
        <w:jc w:val="both"/>
        <w:rPr>
          <w:szCs w:val="24"/>
        </w:rPr>
      </w:pPr>
      <w:r w:rsidRPr="00123D73">
        <w:rPr>
          <w:szCs w:val="24"/>
        </w:rPr>
        <w:t xml:space="preserve">These activities are; identification of project activities which involves the sequential outlining of all the activities that will be conducted, the time they will be conducted and the person who will be responsible in doing them, UNDP, (2018). Vegetable farming comprised various planned activities which were successfully implemented to tackle the Mvumoni community need of improving youth income. Planed activities included training to Vegetable farmers to ensure they use properly the opportunity of improved vegetable and the market to raise their income. </w:t>
      </w:r>
      <w:r w:rsidR="004169F8" w:rsidRPr="00123D73">
        <w:rPr>
          <w:szCs w:val="24"/>
        </w:rPr>
        <w:t>3 leaders and 6</w:t>
      </w:r>
      <w:r w:rsidRPr="00123D73">
        <w:rPr>
          <w:szCs w:val="24"/>
        </w:rPr>
        <w:t xml:space="preserve"> members of Kiliko Group Coops received Vegetable training by August 2021, Registration of the group by July 2021, 20 Vegetable farms prepared and technology identified by September 2021 and Market access of vegetable from Kili</w:t>
      </w:r>
      <w:r w:rsidR="00097807" w:rsidRPr="00123D73">
        <w:rPr>
          <w:szCs w:val="24"/>
        </w:rPr>
        <w:t>ko Group Coops by October 2021.</w:t>
      </w:r>
    </w:p>
    <w:p w:rsidR="00CD351F" w:rsidRDefault="00CD351F" w:rsidP="00123D73">
      <w:pPr>
        <w:widowControl w:val="0"/>
        <w:spacing w:afterLines="40"/>
        <w:ind w:right="26"/>
        <w:jc w:val="both"/>
        <w:rPr>
          <w:szCs w:val="24"/>
        </w:rPr>
        <w:sectPr w:rsidR="00CD351F" w:rsidSect="00123D73">
          <w:pgSz w:w="11909" w:h="16834" w:orient="landscape" w:code="9"/>
          <w:pgMar w:top="2304" w:right="1440" w:bottom="1368" w:left="2275" w:header="706" w:footer="706" w:gutter="0"/>
          <w:cols w:space="708"/>
          <w:docGrid w:linePitch="360"/>
        </w:sectPr>
      </w:pPr>
    </w:p>
    <w:p w:rsidR="00C6084C" w:rsidRPr="00123D73" w:rsidRDefault="00C6084C" w:rsidP="00CD351F">
      <w:pPr>
        <w:widowControl w:val="0"/>
        <w:spacing w:line="360" w:lineRule="auto"/>
        <w:rPr>
          <w:rFonts w:eastAsia="Times New Roman"/>
          <w:b/>
          <w:bCs/>
          <w:iCs/>
          <w:kern w:val="36"/>
          <w:szCs w:val="24"/>
        </w:rPr>
      </w:pPr>
      <w:r w:rsidRPr="00123D73">
        <w:rPr>
          <w:b/>
          <w:iCs/>
          <w:szCs w:val="24"/>
        </w:rPr>
        <w:lastRenderedPageBreak/>
        <w:t xml:space="preserve">Table </w:t>
      </w:r>
      <w:r w:rsidR="00CD351F">
        <w:rPr>
          <w:b/>
          <w:iCs/>
          <w:szCs w:val="24"/>
        </w:rPr>
        <w:t>4.1</w:t>
      </w:r>
      <w:r w:rsidRPr="00123D73">
        <w:rPr>
          <w:rFonts w:eastAsia="Times New Roman"/>
          <w:b/>
          <w:bCs/>
          <w:iCs/>
          <w:kern w:val="36"/>
          <w:szCs w:val="24"/>
        </w:rPr>
        <w:t>:</w:t>
      </w:r>
      <w:r w:rsidR="00CD351F">
        <w:rPr>
          <w:rFonts w:eastAsia="Times New Roman"/>
          <w:b/>
          <w:bCs/>
          <w:iCs/>
          <w:kern w:val="36"/>
          <w:szCs w:val="24"/>
        </w:rPr>
        <w:t xml:space="preserve"> </w:t>
      </w:r>
      <w:r w:rsidRPr="00123D73">
        <w:rPr>
          <w:b/>
          <w:bCs/>
          <w:iCs/>
          <w:szCs w:val="24"/>
        </w:rPr>
        <w:t>Project Planning</w:t>
      </w:r>
    </w:p>
    <w:tbl>
      <w:tblPr>
        <w:tblW w:w="13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0"/>
        <w:gridCol w:w="3600"/>
        <w:gridCol w:w="6864"/>
      </w:tblGrid>
      <w:tr w:rsidR="00AF1279" w:rsidRPr="008A5C88">
        <w:trPr>
          <w:trHeight w:val="242"/>
        </w:trPr>
        <w:tc>
          <w:tcPr>
            <w:tcW w:w="2640" w:type="dxa"/>
            <w:shd w:val="clear" w:color="auto" w:fill="auto"/>
          </w:tcPr>
          <w:p w:rsidR="00C6084C" w:rsidRPr="008A5C88" w:rsidRDefault="00C6084C" w:rsidP="008A5C88">
            <w:pPr>
              <w:widowControl w:val="0"/>
              <w:spacing w:line="240" w:lineRule="auto"/>
              <w:jc w:val="center"/>
              <w:rPr>
                <w:b/>
                <w:bCs/>
                <w:sz w:val="18"/>
                <w:szCs w:val="18"/>
              </w:rPr>
            </w:pPr>
            <w:bookmarkStart w:id="315" w:name="_Hlk56172334"/>
            <w:r w:rsidRPr="008A5C88">
              <w:rPr>
                <w:b/>
                <w:bCs/>
                <w:sz w:val="18"/>
                <w:szCs w:val="18"/>
              </w:rPr>
              <w:t>Objectives</w:t>
            </w:r>
          </w:p>
        </w:tc>
        <w:tc>
          <w:tcPr>
            <w:tcW w:w="3600" w:type="dxa"/>
            <w:shd w:val="clear" w:color="auto" w:fill="auto"/>
          </w:tcPr>
          <w:p w:rsidR="00C6084C" w:rsidRPr="008A5C88" w:rsidRDefault="00C6084C" w:rsidP="008A5C88">
            <w:pPr>
              <w:widowControl w:val="0"/>
              <w:spacing w:line="240" w:lineRule="auto"/>
              <w:jc w:val="center"/>
              <w:rPr>
                <w:b/>
                <w:bCs/>
                <w:sz w:val="18"/>
                <w:szCs w:val="18"/>
              </w:rPr>
            </w:pPr>
            <w:r w:rsidRPr="008A5C88">
              <w:rPr>
                <w:b/>
                <w:bCs/>
                <w:sz w:val="18"/>
                <w:szCs w:val="18"/>
              </w:rPr>
              <w:t>Outputs</w:t>
            </w:r>
          </w:p>
        </w:tc>
        <w:tc>
          <w:tcPr>
            <w:tcW w:w="6864" w:type="dxa"/>
            <w:shd w:val="clear" w:color="auto" w:fill="auto"/>
          </w:tcPr>
          <w:p w:rsidR="00C6084C" w:rsidRPr="008A5C88" w:rsidRDefault="00C6084C" w:rsidP="008A5C88">
            <w:pPr>
              <w:widowControl w:val="0"/>
              <w:spacing w:line="240" w:lineRule="auto"/>
              <w:jc w:val="center"/>
              <w:rPr>
                <w:b/>
                <w:bCs/>
                <w:sz w:val="18"/>
                <w:szCs w:val="18"/>
              </w:rPr>
            </w:pPr>
            <w:r w:rsidRPr="008A5C88">
              <w:rPr>
                <w:b/>
                <w:bCs/>
                <w:sz w:val="18"/>
                <w:szCs w:val="18"/>
              </w:rPr>
              <w:t>Activities</w:t>
            </w:r>
          </w:p>
        </w:tc>
      </w:tr>
      <w:tr w:rsidR="00AF1279" w:rsidRPr="008A5C88">
        <w:trPr>
          <w:trHeight w:val="54"/>
        </w:trPr>
        <w:tc>
          <w:tcPr>
            <w:tcW w:w="2640" w:type="dxa"/>
            <w:vMerge w:val="restart"/>
            <w:shd w:val="clear" w:color="auto" w:fill="auto"/>
          </w:tcPr>
          <w:p w:rsidR="00C6084C" w:rsidRPr="008A5C88" w:rsidRDefault="00C6084C" w:rsidP="00CD351F">
            <w:pPr>
              <w:widowControl w:val="0"/>
              <w:spacing w:line="240" w:lineRule="auto"/>
              <w:rPr>
                <w:sz w:val="18"/>
                <w:szCs w:val="18"/>
              </w:rPr>
            </w:pPr>
            <w:r w:rsidRPr="008A5C88">
              <w:rPr>
                <w:sz w:val="18"/>
                <w:szCs w:val="18"/>
              </w:rPr>
              <w:t>1.1 5leaders and 25 members of Kiliko Group Coops received Vegetable production  training by August 2021</w:t>
            </w:r>
          </w:p>
        </w:tc>
        <w:tc>
          <w:tcPr>
            <w:tcW w:w="3600" w:type="dxa"/>
            <w:vMerge w:val="restart"/>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Output 1.1 Conducted Training on Vegetable production </w:t>
            </w: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Activity1.Budget preparation for training</w:t>
            </w:r>
          </w:p>
        </w:tc>
      </w:tr>
      <w:tr w:rsidR="00AF1279" w:rsidRPr="008A5C88">
        <w:trPr>
          <w:trHeight w:val="54"/>
        </w:trPr>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vMerge/>
            <w:shd w:val="clear" w:color="auto" w:fill="auto"/>
          </w:tcPr>
          <w:p w:rsidR="00C6084C" w:rsidRPr="008A5C88" w:rsidRDefault="00C6084C" w:rsidP="00CD351F">
            <w:pPr>
              <w:widowControl w:val="0"/>
              <w:spacing w:line="240" w:lineRule="auto"/>
              <w:rPr>
                <w:sz w:val="18"/>
                <w:szCs w:val="18"/>
              </w:rPr>
            </w:pP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Activity 2. Planning and coordination of the Vegetable production  training</w:t>
            </w:r>
          </w:p>
        </w:tc>
      </w:tr>
      <w:tr w:rsidR="00AF1279" w:rsidRPr="008A5C88">
        <w:trPr>
          <w:trHeight w:val="188"/>
        </w:trPr>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shd w:val="clear" w:color="auto" w:fill="auto"/>
          </w:tcPr>
          <w:p w:rsidR="00C6084C" w:rsidRPr="008A5C88" w:rsidRDefault="00C6084C" w:rsidP="00CD351F">
            <w:pPr>
              <w:widowControl w:val="0"/>
              <w:spacing w:line="240" w:lineRule="auto"/>
              <w:rPr>
                <w:sz w:val="18"/>
                <w:szCs w:val="18"/>
              </w:rPr>
            </w:pPr>
            <w:r w:rsidRPr="008A5C88">
              <w:rPr>
                <w:sz w:val="18"/>
                <w:szCs w:val="18"/>
              </w:rPr>
              <w:t>Output 1.2 Total of 30 members trained</w:t>
            </w:r>
          </w:p>
        </w:tc>
        <w:tc>
          <w:tcPr>
            <w:tcW w:w="6864" w:type="dxa"/>
            <w:vMerge w:val="restart"/>
            <w:shd w:val="clear" w:color="auto" w:fill="auto"/>
          </w:tcPr>
          <w:p w:rsidR="00C6084C" w:rsidRPr="008A5C88" w:rsidRDefault="00C6084C" w:rsidP="00CD351F">
            <w:pPr>
              <w:widowControl w:val="0"/>
              <w:spacing w:line="240" w:lineRule="auto"/>
              <w:rPr>
                <w:sz w:val="18"/>
                <w:szCs w:val="18"/>
              </w:rPr>
            </w:pPr>
            <w:r w:rsidRPr="008A5C88">
              <w:rPr>
                <w:sz w:val="18"/>
                <w:szCs w:val="18"/>
              </w:rPr>
              <w:t>Activity 1 send the invitation to 30 members of Kiliko Group Coops</w:t>
            </w:r>
          </w:p>
          <w:p w:rsidR="00C6084C" w:rsidRPr="008A5C88" w:rsidRDefault="00C6084C" w:rsidP="00CD351F">
            <w:pPr>
              <w:widowControl w:val="0"/>
              <w:spacing w:line="240" w:lineRule="auto"/>
              <w:rPr>
                <w:sz w:val="18"/>
                <w:szCs w:val="18"/>
              </w:rPr>
            </w:pPr>
            <w:r w:rsidRPr="008A5C88">
              <w:rPr>
                <w:sz w:val="18"/>
                <w:szCs w:val="18"/>
              </w:rPr>
              <w:t>Activity 2 Community mobilized to select 30 group members</w:t>
            </w:r>
          </w:p>
        </w:tc>
      </w:tr>
      <w:tr w:rsidR="00AF1279" w:rsidRPr="008A5C88">
        <w:trPr>
          <w:trHeight w:val="230"/>
        </w:trPr>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vMerge w:val="restart"/>
            <w:shd w:val="clear" w:color="auto" w:fill="auto"/>
          </w:tcPr>
          <w:p w:rsidR="00C6084C" w:rsidRPr="008A5C88" w:rsidRDefault="00C6084C" w:rsidP="00CD351F">
            <w:pPr>
              <w:widowControl w:val="0"/>
              <w:spacing w:line="240" w:lineRule="auto"/>
              <w:rPr>
                <w:sz w:val="18"/>
                <w:szCs w:val="18"/>
              </w:rPr>
            </w:pPr>
            <w:r w:rsidRPr="008A5C88">
              <w:rPr>
                <w:sz w:val="18"/>
                <w:szCs w:val="18"/>
              </w:rPr>
              <w:t>Output 1.3 A total of 30 members of the group mobilized and joined the group</w:t>
            </w:r>
          </w:p>
        </w:tc>
        <w:tc>
          <w:tcPr>
            <w:tcW w:w="6864" w:type="dxa"/>
            <w:vMerge/>
            <w:shd w:val="clear" w:color="auto" w:fill="auto"/>
          </w:tcPr>
          <w:p w:rsidR="00C6084C" w:rsidRPr="008A5C88" w:rsidRDefault="00C6084C" w:rsidP="00CD351F">
            <w:pPr>
              <w:widowControl w:val="0"/>
              <w:spacing w:line="240" w:lineRule="auto"/>
              <w:rPr>
                <w:sz w:val="18"/>
                <w:szCs w:val="18"/>
              </w:rPr>
            </w:pPr>
          </w:p>
        </w:tc>
      </w:tr>
      <w:tr w:rsidR="00AF1279" w:rsidRPr="008A5C88">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vMerge/>
            <w:shd w:val="clear" w:color="auto" w:fill="auto"/>
          </w:tcPr>
          <w:p w:rsidR="00C6084C" w:rsidRPr="008A5C88" w:rsidRDefault="00C6084C" w:rsidP="00CD351F">
            <w:pPr>
              <w:widowControl w:val="0"/>
              <w:spacing w:line="240" w:lineRule="auto"/>
              <w:rPr>
                <w:sz w:val="18"/>
                <w:szCs w:val="18"/>
              </w:rPr>
            </w:pP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Activity 2 Sending invitation to the Agricultural officer </w:t>
            </w:r>
          </w:p>
        </w:tc>
      </w:tr>
      <w:tr w:rsidR="00AF1279" w:rsidRPr="008A5C88">
        <w:trPr>
          <w:trHeight w:val="179"/>
        </w:trPr>
        <w:tc>
          <w:tcPr>
            <w:tcW w:w="2640" w:type="dxa"/>
            <w:vMerge w:val="restart"/>
            <w:shd w:val="clear" w:color="auto" w:fill="auto"/>
          </w:tcPr>
          <w:p w:rsidR="00C6084C" w:rsidRPr="008A5C88" w:rsidRDefault="00C6084C" w:rsidP="00CD351F">
            <w:pPr>
              <w:widowControl w:val="0"/>
              <w:spacing w:line="240" w:lineRule="auto"/>
              <w:rPr>
                <w:sz w:val="18"/>
                <w:szCs w:val="18"/>
              </w:rPr>
            </w:pPr>
            <w:r w:rsidRPr="008A5C88">
              <w:rPr>
                <w:sz w:val="18"/>
                <w:szCs w:val="18"/>
              </w:rPr>
              <w:t>Objective 2 Registering of the group  by October 2021</w:t>
            </w:r>
          </w:p>
        </w:tc>
        <w:tc>
          <w:tcPr>
            <w:tcW w:w="3600" w:type="dxa"/>
            <w:shd w:val="clear" w:color="auto" w:fill="auto"/>
          </w:tcPr>
          <w:p w:rsidR="00C6084C" w:rsidRPr="008A5C88" w:rsidRDefault="00C6084C" w:rsidP="00CD351F">
            <w:pPr>
              <w:widowControl w:val="0"/>
              <w:spacing w:line="240" w:lineRule="auto"/>
              <w:rPr>
                <w:sz w:val="18"/>
                <w:szCs w:val="18"/>
              </w:rPr>
            </w:pPr>
            <w:r w:rsidRPr="008A5C88">
              <w:rPr>
                <w:sz w:val="18"/>
                <w:szCs w:val="18"/>
              </w:rPr>
              <w:t>Output 2.1 Visiting the ward office for introduction of the Group</w:t>
            </w: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Activity 1. Consulting local government officer</w:t>
            </w:r>
          </w:p>
          <w:p w:rsidR="00C6084C" w:rsidRPr="008A5C88" w:rsidRDefault="00C6084C" w:rsidP="00CD351F">
            <w:pPr>
              <w:widowControl w:val="0"/>
              <w:spacing w:line="240" w:lineRule="auto"/>
              <w:rPr>
                <w:sz w:val="18"/>
                <w:szCs w:val="18"/>
              </w:rPr>
            </w:pPr>
            <w:r w:rsidRPr="008A5C88">
              <w:rPr>
                <w:sz w:val="18"/>
                <w:szCs w:val="18"/>
              </w:rPr>
              <w:t>Activity 2: knowing clearly the details of the project and policies</w:t>
            </w:r>
          </w:p>
          <w:p w:rsidR="00C6084C" w:rsidRPr="008A5C88" w:rsidRDefault="00C6084C" w:rsidP="00CD351F">
            <w:pPr>
              <w:widowControl w:val="0"/>
              <w:spacing w:line="240" w:lineRule="auto"/>
              <w:rPr>
                <w:sz w:val="18"/>
                <w:szCs w:val="18"/>
              </w:rPr>
            </w:pPr>
            <w:r w:rsidRPr="008A5C88">
              <w:rPr>
                <w:sz w:val="18"/>
                <w:szCs w:val="18"/>
              </w:rPr>
              <w:t>Activity 3: preparing invitation letter to the send it to the government ward leaders</w:t>
            </w:r>
          </w:p>
        </w:tc>
      </w:tr>
      <w:tr w:rsidR="00AF1279" w:rsidRPr="008A5C88">
        <w:trPr>
          <w:trHeight w:val="287"/>
        </w:trPr>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shd w:val="clear" w:color="auto" w:fill="auto"/>
          </w:tcPr>
          <w:p w:rsidR="00C6084C" w:rsidRPr="008A5C88" w:rsidRDefault="00C6084C" w:rsidP="00CD351F">
            <w:pPr>
              <w:widowControl w:val="0"/>
              <w:spacing w:line="240" w:lineRule="auto"/>
              <w:rPr>
                <w:sz w:val="18"/>
                <w:szCs w:val="18"/>
              </w:rPr>
            </w:pPr>
            <w:r w:rsidRPr="008A5C88">
              <w:rPr>
                <w:sz w:val="18"/>
                <w:szCs w:val="18"/>
              </w:rPr>
              <w:t>Output 2.2 documentation of the group to the office</w:t>
            </w: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Activity 1: Preparing the group document </w:t>
            </w:r>
          </w:p>
          <w:p w:rsidR="00C6084C" w:rsidRPr="008A5C88" w:rsidRDefault="00C6084C" w:rsidP="00CD351F">
            <w:pPr>
              <w:widowControl w:val="0"/>
              <w:spacing w:line="240" w:lineRule="auto"/>
              <w:rPr>
                <w:sz w:val="18"/>
                <w:szCs w:val="18"/>
              </w:rPr>
            </w:pPr>
            <w:r w:rsidRPr="008A5C88">
              <w:rPr>
                <w:sz w:val="18"/>
                <w:szCs w:val="18"/>
              </w:rPr>
              <w:t>Activity 2: Ensuring the documentation</w:t>
            </w:r>
          </w:p>
        </w:tc>
      </w:tr>
      <w:tr w:rsidR="00AF1279" w:rsidRPr="008A5C88">
        <w:trPr>
          <w:trHeight w:val="161"/>
        </w:trPr>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Output 2.3 payment of registration fee of the group </w:t>
            </w: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Activity 1: Preparing the payments</w:t>
            </w:r>
          </w:p>
          <w:p w:rsidR="00C6084C" w:rsidRPr="008A5C88" w:rsidRDefault="00C6084C" w:rsidP="00CD351F">
            <w:pPr>
              <w:widowControl w:val="0"/>
              <w:spacing w:line="240" w:lineRule="auto"/>
              <w:rPr>
                <w:sz w:val="18"/>
                <w:szCs w:val="18"/>
              </w:rPr>
            </w:pPr>
            <w:r w:rsidRPr="008A5C88">
              <w:rPr>
                <w:sz w:val="18"/>
                <w:szCs w:val="18"/>
              </w:rPr>
              <w:t>Activity 2: Collecting the receipt</w:t>
            </w:r>
          </w:p>
        </w:tc>
      </w:tr>
      <w:tr w:rsidR="00AF1279" w:rsidRPr="008A5C88">
        <w:trPr>
          <w:trHeight w:val="332"/>
        </w:trPr>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Output 2.4 Planning for the date of collecting certificate </w:t>
            </w: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Activity 1: payments of the registration fee</w:t>
            </w:r>
          </w:p>
          <w:p w:rsidR="00C6084C" w:rsidRPr="008A5C88" w:rsidRDefault="00C6084C" w:rsidP="00CD351F">
            <w:pPr>
              <w:widowControl w:val="0"/>
              <w:spacing w:line="240" w:lineRule="auto"/>
              <w:rPr>
                <w:sz w:val="18"/>
                <w:szCs w:val="18"/>
              </w:rPr>
            </w:pPr>
            <w:r w:rsidRPr="008A5C88">
              <w:rPr>
                <w:sz w:val="18"/>
                <w:szCs w:val="18"/>
              </w:rPr>
              <w:t>Activity 2 documentation of the date to collect certificate</w:t>
            </w:r>
          </w:p>
          <w:p w:rsidR="00C6084C" w:rsidRPr="008A5C88" w:rsidRDefault="00C6084C" w:rsidP="00CD351F">
            <w:pPr>
              <w:widowControl w:val="0"/>
              <w:spacing w:line="240" w:lineRule="auto"/>
              <w:rPr>
                <w:sz w:val="18"/>
                <w:szCs w:val="18"/>
              </w:rPr>
            </w:pPr>
            <w:r w:rsidRPr="008A5C88">
              <w:rPr>
                <w:sz w:val="18"/>
                <w:szCs w:val="18"/>
              </w:rPr>
              <w:t>Activity 3 details submitted</w:t>
            </w:r>
          </w:p>
        </w:tc>
      </w:tr>
      <w:tr w:rsidR="00AF1279" w:rsidRPr="008A5C88">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Output 2.5 received by the ward officer </w:t>
            </w: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Activity 2 Preparing the day of mobilization of the community </w:t>
            </w:r>
          </w:p>
        </w:tc>
      </w:tr>
      <w:tr w:rsidR="00AF1279" w:rsidRPr="008A5C88">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Output 2.6 Location to run the farm identified </w:t>
            </w: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Activity 1: Procurement of farming  materials</w:t>
            </w:r>
          </w:p>
        </w:tc>
      </w:tr>
      <w:tr w:rsidR="00AF1279" w:rsidRPr="008A5C88">
        <w:trPr>
          <w:trHeight w:val="71"/>
        </w:trPr>
        <w:tc>
          <w:tcPr>
            <w:tcW w:w="2640" w:type="dxa"/>
            <w:vMerge w:val="restart"/>
            <w:shd w:val="clear" w:color="auto" w:fill="auto"/>
          </w:tcPr>
          <w:p w:rsidR="00C6084C" w:rsidRPr="008A5C88" w:rsidRDefault="00C6084C" w:rsidP="00CD351F">
            <w:pPr>
              <w:widowControl w:val="0"/>
              <w:spacing w:line="240" w:lineRule="auto"/>
              <w:rPr>
                <w:sz w:val="18"/>
                <w:szCs w:val="18"/>
              </w:rPr>
            </w:pPr>
            <w:r w:rsidRPr="008A5C88">
              <w:rPr>
                <w:sz w:val="18"/>
                <w:szCs w:val="18"/>
              </w:rPr>
              <w:t>Objective 3 Vegetable farms prepared and technology identified by September 2021</w:t>
            </w:r>
          </w:p>
        </w:tc>
        <w:tc>
          <w:tcPr>
            <w:tcW w:w="3600" w:type="dxa"/>
            <w:vMerge w:val="restart"/>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Output 3.1 Farms prepared </w:t>
            </w:r>
          </w:p>
          <w:p w:rsidR="00C6084C" w:rsidRPr="008A5C88" w:rsidRDefault="00C6084C" w:rsidP="00CD351F">
            <w:pPr>
              <w:widowControl w:val="0"/>
              <w:spacing w:line="240" w:lineRule="auto"/>
              <w:rPr>
                <w:sz w:val="18"/>
                <w:szCs w:val="18"/>
              </w:rPr>
            </w:pPr>
            <w:r w:rsidRPr="008A5C88">
              <w:rPr>
                <w:sz w:val="18"/>
                <w:szCs w:val="18"/>
              </w:rPr>
              <w:t>Output 3.2 Technology identified</w:t>
            </w:r>
          </w:p>
          <w:p w:rsidR="00C6084C" w:rsidRPr="008A5C88" w:rsidRDefault="00C6084C" w:rsidP="00CD351F">
            <w:pPr>
              <w:widowControl w:val="0"/>
              <w:spacing w:line="240" w:lineRule="auto"/>
              <w:rPr>
                <w:sz w:val="18"/>
                <w:szCs w:val="18"/>
              </w:rPr>
            </w:pPr>
            <w:r w:rsidRPr="008A5C88">
              <w:rPr>
                <w:sz w:val="18"/>
                <w:szCs w:val="18"/>
              </w:rPr>
              <w:t xml:space="preserve">Output 3.2 farming materials prepared </w:t>
            </w: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Activity 1 Budget allocation for the farm preparation </w:t>
            </w:r>
          </w:p>
          <w:p w:rsidR="00C6084C" w:rsidRPr="008A5C88" w:rsidRDefault="00C6084C" w:rsidP="00CD351F">
            <w:pPr>
              <w:widowControl w:val="0"/>
              <w:spacing w:line="240" w:lineRule="auto"/>
              <w:rPr>
                <w:sz w:val="18"/>
                <w:szCs w:val="18"/>
              </w:rPr>
            </w:pPr>
            <w:r w:rsidRPr="008A5C88">
              <w:rPr>
                <w:sz w:val="18"/>
                <w:szCs w:val="18"/>
              </w:rPr>
              <w:t xml:space="preserve">Activity 2: training on the importance of irrigation </w:t>
            </w:r>
          </w:p>
        </w:tc>
      </w:tr>
      <w:tr w:rsidR="00AF1279" w:rsidRPr="008A5C88">
        <w:trPr>
          <w:trHeight w:val="54"/>
        </w:trPr>
        <w:tc>
          <w:tcPr>
            <w:tcW w:w="2640" w:type="dxa"/>
            <w:vMerge/>
            <w:shd w:val="clear" w:color="auto" w:fill="auto"/>
          </w:tcPr>
          <w:p w:rsidR="00C6084C" w:rsidRPr="008A5C88" w:rsidRDefault="00C6084C" w:rsidP="00CD351F">
            <w:pPr>
              <w:widowControl w:val="0"/>
              <w:spacing w:line="240" w:lineRule="auto"/>
              <w:rPr>
                <w:sz w:val="18"/>
                <w:szCs w:val="18"/>
              </w:rPr>
            </w:pPr>
          </w:p>
        </w:tc>
        <w:tc>
          <w:tcPr>
            <w:tcW w:w="3600" w:type="dxa"/>
            <w:vMerge/>
            <w:shd w:val="clear" w:color="auto" w:fill="auto"/>
          </w:tcPr>
          <w:p w:rsidR="00C6084C" w:rsidRPr="008A5C88" w:rsidRDefault="00C6084C" w:rsidP="00CD351F">
            <w:pPr>
              <w:widowControl w:val="0"/>
              <w:spacing w:line="240" w:lineRule="auto"/>
              <w:rPr>
                <w:sz w:val="18"/>
                <w:szCs w:val="18"/>
              </w:rPr>
            </w:pP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Activity 2 Purchasing farming materials </w:t>
            </w:r>
          </w:p>
        </w:tc>
      </w:tr>
      <w:tr w:rsidR="00AF1279" w:rsidRPr="008A5C88">
        <w:trPr>
          <w:trHeight w:val="553"/>
        </w:trPr>
        <w:tc>
          <w:tcPr>
            <w:tcW w:w="2640" w:type="dxa"/>
            <w:shd w:val="clear" w:color="auto" w:fill="auto"/>
          </w:tcPr>
          <w:p w:rsidR="00C6084C" w:rsidRPr="008A5C88" w:rsidRDefault="00C6084C" w:rsidP="00CD351F">
            <w:pPr>
              <w:widowControl w:val="0"/>
              <w:spacing w:line="240" w:lineRule="auto"/>
              <w:rPr>
                <w:sz w:val="18"/>
                <w:szCs w:val="18"/>
              </w:rPr>
            </w:pPr>
            <w:r w:rsidRPr="008A5C88">
              <w:rPr>
                <w:sz w:val="18"/>
                <w:szCs w:val="18"/>
              </w:rPr>
              <w:t>Objective 4: Market access of vegetable from Kiliko Group Coops by October 2021.</w:t>
            </w:r>
          </w:p>
        </w:tc>
        <w:tc>
          <w:tcPr>
            <w:tcW w:w="3600" w:type="dxa"/>
            <w:shd w:val="clear" w:color="auto" w:fill="auto"/>
          </w:tcPr>
          <w:p w:rsidR="00C6084C" w:rsidRPr="008A5C88" w:rsidRDefault="00C6084C" w:rsidP="00CD351F">
            <w:pPr>
              <w:widowControl w:val="0"/>
              <w:spacing w:line="240" w:lineRule="auto"/>
              <w:rPr>
                <w:sz w:val="18"/>
                <w:szCs w:val="18"/>
              </w:rPr>
            </w:pPr>
            <w:r w:rsidRPr="008A5C88">
              <w:rPr>
                <w:sz w:val="18"/>
                <w:szCs w:val="18"/>
              </w:rPr>
              <w:t xml:space="preserve">Output 4.1 Harvesting prepared </w:t>
            </w:r>
          </w:p>
          <w:p w:rsidR="00C6084C" w:rsidRPr="008A5C88" w:rsidRDefault="00C6084C" w:rsidP="00CD351F">
            <w:pPr>
              <w:widowControl w:val="0"/>
              <w:spacing w:line="240" w:lineRule="auto"/>
              <w:rPr>
                <w:sz w:val="18"/>
                <w:szCs w:val="18"/>
              </w:rPr>
            </w:pPr>
            <w:r w:rsidRPr="008A5C88">
              <w:rPr>
                <w:sz w:val="18"/>
                <w:szCs w:val="18"/>
              </w:rPr>
              <w:t xml:space="preserve">Output 4.2 market places accessed  </w:t>
            </w:r>
          </w:p>
        </w:tc>
        <w:tc>
          <w:tcPr>
            <w:tcW w:w="6864" w:type="dxa"/>
            <w:shd w:val="clear" w:color="auto" w:fill="auto"/>
          </w:tcPr>
          <w:p w:rsidR="00C6084C" w:rsidRPr="008A5C88" w:rsidRDefault="00C6084C" w:rsidP="00CD351F">
            <w:pPr>
              <w:widowControl w:val="0"/>
              <w:spacing w:line="240" w:lineRule="auto"/>
              <w:rPr>
                <w:sz w:val="18"/>
                <w:szCs w:val="18"/>
              </w:rPr>
            </w:pPr>
            <w:r w:rsidRPr="008A5C88">
              <w:rPr>
                <w:sz w:val="18"/>
                <w:szCs w:val="18"/>
              </w:rPr>
              <w:t>Activity 1. Preparing the harvesting materials</w:t>
            </w:r>
          </w:p>
          <w:p w:rsidR="00C6084C" w:rsidRPr="008A5C88" w:rsidRDefault="00C6084C" w:rsidP="00CD351F">
            <w:pPr>
              <w:widowControl w:val="0"/>
              <w:spacing w:line="240" w:lineRule="auto"/>
              <w:rPr>
                <w:sz w:val="18"/>
                <w:szCs w:val="18"/>
              </w:rPr>
            </w:pPr>
            <w:r w:rsidRPr="008A5C88">
              <w:rPr>
                <w:sz w:val="18"/>
                <w:szCs w:val="18"/>
              </w:rPr>
              <w:t>Activity 2 New market accessed</w:t>
            </w:r>
          </w:p>
        </w:tc>
      </w:tr>
    </w:tbl>
    <w:p w:rsidR="00C6084C" w:rsidRPr="008A5C88" w:rsidRDefault="00C6084C" w:rsidP="00123D73">
      <w:pPr>
        <w:widowControl w:val="0"/>
        <w:spacing w:afterLines="40"/>
        <w:ind w:left="90" w:right="26"/>
        <w:jc w:val="both"/>
        <w:rPr>
          <w:rFonts w:eastAsia="Times New Roman"/>
          <w:kern w:val="36"/>
          <w:sz w:val="16"/>
          <w:szCs w:val="16"/>
        </w:rPr>
      </w:pPr>
    </w:p>
    <w:p w:rsidR="00C6084C" w:rsidRPr="00123D73" w:rsidRDefault="00C6084C" w:rsidP="00123D73">
      <w:pPr>
        <w:widowControl w:val="0"/>
        <w:outlineLvl w:val="0"/>
        <w:rPr>
          <w:rFonts w:eastAsia="Times New Roman"/>
          <w:b/>
          <w:bCs/>
          <w:szCs w:val="24"/>
        </w:rPr>
      </w:pPr>
      <w:bookmarkStart w:id="316" w:name="_Toc52207153"/>
      <w:bookmarkStart w:id="317" w:name="_Toc88582773"/>
      <w:bookmarkStart w:id="318" w:name="_Toc119399965"/>
      <w:bookmarkEnd w:id="315"/>
      <w:r w:rsidRPr="00123D73">
        <w:rPr>
          <w:rFonts w:eastAsia="Times New Roman"/>
          <w:b/>
          <w:bCs/>
          <w:szCs w:val="24"/>
        </w:rPr>
        <w:t>4.2.1 Project Implementation Plan</w:t>
      </w:r>
      <w:bookmarkEnd w:id="316"/>
      <w:r w:rsidRPr="00123D73">
        <w:rPr>
          <w:rFonts w:eastAsia="Times New Roman"/>
          <w:b/>
          <w:bCs/>
          <w:szCs w:val="24"/>
        </w:rPr>
        <w:t xml:space="preserve"> (PIP)</w:t>
      </w:r>
      <w:bookmarkEnd w:id="317"/>
      <w:bookmarkEnd w:id="318"/>
    </w:p>
    <w:p w:rsidR="00C6084C" w:rsidRPr="00123D73" w:rsidRDefault="00C6084C" w:rsidP="00123D73">
      <w:pPr>
        <w:widowControl w:val="0"/>
        <w:jc w:val="both"/>
        <w:rPr>
          <w:szCs w:val="24"/>
        </w:rPr>
      </w:pPr>
      <w:bookmarkStart w:id="319" w:name="_Toc52207154"/>
      <w:r w:rsidRPr="00123D73">
        <w:rPr>
          <w:szCs w:val="24"/>
        </w:rPr>
        <w:t>A project implementation plan (also called a strategic plan) is a combination of strategy, process, and action. It outlines the steps a team will use to achieve a shared objective</w:t>
      </w:r>
      <w:r w:rsidR="00D3733D" w:rsidRPr="00123D73">
        <w:rPr>
          <w:szCs w:val="24"/>
        </w:rPr>
        <w:t xml:space="preserve">, </w:t>
      </w:r>
      <w:r w:rsidR="00D3733D" w:rsidRPr="00123D73">
        <w:rPr>
          <w:szCs w:val="24"/>
          <w:shd w:val="clear" w:color="auto" w:fill="FFFFFF"/>
        </w:rPr>
        <w:t>(</w:t>
      </w:r>
      <w:hyperlink r:id="rId231" w:history="1">
        <w:r w:rsidR="00D3733D" w:rsidRPr="00123D73">
          <w:rPr>
            <w:iCs/>
            <w:szCs w:val="24"/>
            <w:shd w:val="clear" w:color="auto" w:fill="FFFFFF"/>
          </w:rPr>
          <w:t>Harold 2013).</w:t>
        </w:r>
      </w:hyperlink>
      <w:r w:rsidRPr="00123D73">
        <w:rPr>
          <w:szCs w:val="24"/>
        </w:rPr>
        <w:t xml:space="preserve">An implementation plan covers all aspects of a project including budget, timeline, and personnel. The project executed by the Community Economic Development Student. However, it settled a separate project </w:t>
      </w:r>
      <w:r w:rsidRPr="00123D73">
        <w:rPr>
          <w:szCs w:val="24"/>
        </w:rPr>
        <w:lastRenderedPageBreak/>
        <w:t>committee which responsible for the day to day coordination and implementation of the project activities. The student also responsible for planning, supervising, monitoring and reviewing all project activities, Implementation called for close collaboration with a wide range of partners such as buyers, Veterinary Officer, VEO, YO and input supplier. This enhanced the opportunities for the realization of the broad goals and objectives of this project.</w:t>
      </w:r>
      <w:bookmarkEnd w:id="319"/>
    </w:p>
    <w:p w:rsidR="00CD351F" w:rsidRPr="008A5C88" w:rsidRDefault="00CD351F" w:rsidP="00123D73">
      <w:pPr>
        <w:widowControl w:val="0"/>
        <w:rPr>
          <w:b/>
          <w:iCs/>
          <w:sz w:val="10"/>
          <w:szCs w:val="10"/>
        </w:rPr>
      </w:pPr>
    </w:p>
    <w:p w:rsidR="00C6084C" w:rsidRPr="00123D73" w:rsidRDefault="00C6084C" w:rsidP="00CD351F">
      <w:pPr>
        <w:widowControl w:val="0"/>
        <w:spacing w:line="360" w:lineRule="auto"/>
        <w:rPr>
          <w:rFonts w:eastAsia="Times New Roman"/>
          <w:b/>
          <w:bCs/>
          <w:iCs/>
          <w:szCs w:val="24"/>
        </w:rPr>
      </w:pPr>
      <w:r w:rsidRPr="00123D73">
        <w:rPr>
          <w:b/>
          <w:iCs/>
          <w:szCs w:val="24"/>
        </w:rPr>
        <w:t xml:space="preserve">Table </w:t>
      </w:r>
      <w:r w:rsidR="00CD351F">
        <w:rPr>
          <w:b/>
          <w:iCs/>
          <w:szCs w:val="24"/>
        </w:rPr>
        <w:t>4.2</w:t>
      </w:r>
      <w:r w:rsidRPr="00123D73">
        <w:rPr>
          <w:rFonts w:eastAsia="Times New Roman"/>
          <w:b/>
          <w:bCs/>
          <w:kern w:val="36"/>
          <w:szCs w:val="24"/>
        </w:rPr>
        <w:t>:</w:t>
      </w:r>
      <w:r w:rsidR="0086734D">
        <w:rPr>
          <w:rFonts w:eastAsia="Times New Roman"/>
          <w:b/>
          <w:bCs/>
          <w:kern w:val="36"/>
          <w:szCs w:val="24"/>
        </w:rPr>
        <w:t xml:space="preserve"> </w:t>
      </w:r>
      <w:r w:rsidRPr="00123D73">
        <w:rPr>
          <w:rFonts w:eastAsia="Times New Roman"/>
          <w:b/>
          <w:bCs/>
          <w:iCs/>
          <w:szCs w:val="24"/>
        </w:rPr>
        <w:t>Project Implementation Plan (PIP)</w:t>
      </w:r>
    </w:p>
    <w:tbl>
      <w:tblPr>
        <w:tblW w:w="131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4"/>
        <w:gridCol w:w="1808"/>
        <w:gridCol w:w="3028"/>
        <w:gridCol w:w="600"/>
        <w:gridCol w:w="600"/>
        <w:gridCol w:w="600"/>
        <w:gridCol w:w="600"/>
        <w:gridCol w:w="1192"/>
        <w:gridCol w:w="728"/>
        <w:gridCol w:w="2358"/>
      </w:tblGrid>
      <w:tr w:rsidR="00AF1279" w:rsidRPr="008A5C88">
        <w:trPr>
          <w:trHeight w:val="154"/>
          <w:tblHeader/>
        </w:trPr>
        <w:tc>
          <w:tcPr>
            <w:tcW w:w="1644" w:type="dxa"/>
            <w:shd w:val="clear" w:color="auto" w:fill="auto"/>
          </w:tcPr>
          <w:p w:rsidR="00C6084C" w:rsidRPr="008A5C88" w:rsidRDefault="00C6084C" w:rsidP="00CD351F">
            <w:pPr>
              <w:widowControl w:val="0"/>
              <w:spacing w:line="240" w:lineRule="auto"/>
              <w:rPr>
                <w:b/>
                <w:bCs/>
                <w:sz w:val="20"/>
                <w:szCs w:val="20"/>
              </w:rPr>
            </w:pPr>
            <w:r w:rsidRPr="008A5C88">
              <w:rPr>
                <w:b/>
                <w:bCs/>
                <w:sz w:val="20"/>
                <w:szCs w:val="20"/>
              </w:rPr>
              <w:t>Objectives</w:t>
            </w:r>
          </w:p>
        </w:tc>
        <w:tc>
          <w:tcPr>
            <w:tcW w:w="1808" w:type="dxa"/>
            <w:shd w:val="clear" w:color="auto" w:fill="auto"/>
          </w:tcPr>
          <w:p w:rsidR="00C6084C" w:rsidRPr="008A5C88" w:rsidRDefault="00C6084C" w:rsidP="00CD351F">
            <w:pPr>
              <w:widowControl w:val="0"/>
              <w:spacing w:line="240" w:lineRule="auto"/>
              <w:rPr>
                <w:b/>
                <w:bCs/>
                <w:sz w:val="20"/>
                <w:szCs w:val="20"/>
              </w:rPr>
            </w:pPr>
            <w:r w:rsidRPr="008A5C88">
              <w:rPr>
                <w:b/>
                <w:bCs/>
                <w:sz w:val="20"/>
                <w:szCs w:val="20"/>
              </w:rPr>
              <w:t>Outputs</w:t>
            </w:r>
          </w:p>
        </w:tc>
        <w:tc>
          <w:tcPr>
            <w:tcW w:w="3028" w:type="dxa"/>
            <w:shd w:val="clear" w:color="auto" w:fill="auto"/>
          </w:tcPr>
          <w:p w:rsidR="00C6084C" w:rsidRPr="008A5C88" w:rsidRDefault="00C6084C" w:rsidP="00CD351F">
            <w:pPr>
              <w:widowControl w:val="0"/>
              <w:spacing w:line="240" w:lineRule="auto"/>
              <w:rPr>
                <w:b/>
                <w:bCs/>
                <w:sz w:val="20"/>
                <w:szCs w:val="20"/>
              </w:rPr>
            </w:pPr>
            <w:r w:rsidRPr="008A5C88">
              <w:rPr>
                <w:b/>
                <w:bCs/>
                <w:sz w:val="20"/>
                <w:szCs w:val="20"/>
              </w:rPr>
              <w:t>Activities</w:t>
            </w:r>
          </w:p>
        </w:tc>
        <w:tc>
          <w:tcPr>
            <w:tcW w:w="2400" w:type="dxa"/>
            <w:gridSpan w:val="4"/>
          </w:tcPr>
          <w:p w:rsidR="00C6084C" w:rsidRPr="008A5C88" w:rsidRDefault="00C6084C" w:rsidP="00CD351F">
            <w:pPr>
              <w:widowControl w:val="0"/>
              <w:spacing w:line="240" w:lineRule="auto"/>
              <w:rPr>
                <w:b/>
                <w:bCs/>
                <w:sz w:val="20"/>
                <w:szCs w:val="20"/>
              </w:rPr>
            </w:pPr>
            <w:r w:rsidRPr="008A5C88">
              <w:rPr>
                <w:b/>
                <w:bCs/>
                <w:sz w:val="20"/>
                <w:szCs w:val="20"/>
              </w:rPr>
              <w:t xml:space="preserve">Implementation month </w:t>
            </w:r>
          </w:p>
        </w:tc>
        <w:tc>
          <w:tcPr>
            <w:tcW w:w="1192" w:type="dxa"/>
          </w:tcPr>
          <w:p w:rsidR="00C6084C" w:rsidRPr="008A5C88" w:rsidRDefault="00C6084C" w:rsidP="00CD351F">
            <w:pPr>
              <w:widowControl w:val="0"/>
              <w:spacing w:line="240" w:lineRule="auto"/>
              <w:rPr>
                <w:b/>
                <w:bCs/>
                <w:sz w:val="20"/>
                <w:szCs w:val="20"/>
              </w:rPr>
            </w:pPr>
            <w:r w:rsidRPr="008A5C88">
              <w:rPr>
                <w:b/>
                <w:bCs/>
                <w:sz w:val="20"/>
                <w:szCs w:val="20"/>
              </w:rPr>
              <w:t xml:space="preserve">Resource </w:t>
            </w:r>
          </w:p>
        </w:tc>
        <w:tc>
          <w:tcPr>
            <w:tcW w:w="3086" w:type="dxa"/>
            <w:gridSpan w:val="2"/>
          </w:tcPr>
          <w:p w:rsidR="00C6084C" w:rsidRPr="008A5C88" w:rsidRDefault="00C6084C" w:rsidP="00CD351F">
            <w:pPr>
              <w:widowControl w:val="0"/>
              <w:spacing w:line="240" w:lineRule="auto"/>
              <w:rPr>
                <w:b/>
                <w:bCs/>
                <w:sz w:val="20"/>
                <w:szCs w:val="20"/>
              </w:rPr>
            </w:pPr>
            <w:r w:rsidRPr="008A5C88">
              <w:rPr>
                <w:b/>
                <w:bCs/>
                <w:sz w:val="20"/>
                <w:szCs w:val="20"/>
              </w:rPr>
              <w:t xml:space="preserve">Responsible person </w:t>
            </w:r>
          </w:p>
        </w:tc>
      </w:tr>
      <w:tr w:rsidR="00AF1279" w:rsidRPr="008A5C88">
        <w:trPr>
          <w:trHeight w:val="154"/>
          <w:tblHeader/>
        </w:trPr>
        <w:tc>
          <w:tcPr>
            <w:tcW w:w="1644" w:type="dxa"/>
            <w:shd w:val="clear" w:color="auto" w:fill="auto"/>
          </w:tcPr>
          <w:p w:rsidR="00C6084C" w:rsidRPr="008A5C88" w:rsidRDefault="00C6084C" w:rsidP="00CD351F">
            <w:pPr>
              <w:widowControl w:val="0"/>
              <w:spacing w:line="240" w:lineRule="auto"/>
              <w:rPr>
                <w:b/>
                <w:bCs/>
                <w:sz w:val="20"/>
                <w:szCs w:val="20"/>
              </w:rPr>
            </w:pPr>
          </w:p>
        </w:tc>
        <w:tc>
          <w:tcPr>
            <w:tcW w:w="1808" w:type="dxa"/>
            <w:shd w:val="clear" w:color="auto" w:fill="auto"/>
          </w:tcPr>
          <w:p w:rsidR="00C6084C" w:rsidRPr="008A5C88" w:rsidRDefault="00C6084C" w:rsidP="00CD351F">
            <w:pPr>
              <w:widowControl w:val="0"/>
              <w:spacing w:line="240" w:lineRule="auto"/>
              <w:rPr>
                <w:b/>
                <w:bCs/>
                <w:sz w:val="20"/>
                <w:szCs w:val="20"/>
              </w:rPr>
            </w:pPr>
          </w:p>
        </w:tc>
        <w:tc>
          <w:tcPr>
            <w:tcW w:w="3028" w:type="dxa"/>
            <w:shd w:val="clear" w:color="auto" w:fill="auto"/>
          </w:tcPr>
          <w:p w:rsidR="00C6084C" w:rsidRPr="008A5C88" w:rsidRDefault="00C6084C" w:rsidP="00CD351F">
            <w:pPr>
              <w:widowControl w:val="0"/>
              <w:spacing w:line="240" w:lineRule="auto"/>
              <w:rPr>
                <w:b/>
                <w:bCs/>
                <w:sz w:val="20"/>
                <w:szCs w:val="20"/>
              </w:rPr>
            </w:pPr>
          </w:p>
        </w:tc>
        <w:tc>
          <w:tcPr>
            <w:tcW w:w="600" w:type="dxa"/>
          </w:tcPr>
          <w:p w:rsidR="00C6084C" w:rsidRPr="008A5C88" w:rsidRDefault="008A5C88" w:rsidP="00CD351F">
            <w:pPr>
              <w:widowControl w:val="0"/>
              <w:spacing w:line="240" w:lineRule="auto"/>
              <w:rPr>
                <w:b/>
                <w:bCs/>
                <w:sz w:val="20"/>
                <w:szCs w:val="20"/>
              </w:rPr>
            </w:pPr>
            <w:r>
              <w:rPr>
                <w:b/>
                <w:bCs/>
                <w:sz w:val="20"/>
                <w:szCs w:val="20"/>
              </w:rPr>
              <w:t>Jul</w:t>
            </w:r>
            <w:r w:rsidR="00C6084C" w:rsidRPr="008A5C88">
              <w:rPr>
                <w:b/>
                <w:bCs/>
                <w:sz w:val="20"/>
                <w:szCs w:val="20"/>
              </w:rPr>
              <w:t xml:space="preserve"> </w:t>
            </w:r>
          </w:p>
        </w:tc>
        <w:tc>
          <w:tcPr>
            <w:tcW w:w="600" w:type="dxa"/>
          </w:tcPr>
          <w:p w:rsidR="00C6084C" w:rsidRPr="008A5C88" w:rsidRDefault="008A5C88" w:rsidP="00CD351F">
            <w:pPr>
              <w:widowControl w:val="0"/>
              <w:spacing w:line="240" w:lineRule="auto"/>
              <w:rPr>
                <w:b/>
                <w:bCs/>
                <w:sz w:val="20"/>
                <w:szCs w:val="20"/>
              </w:rPr>
            </w:pPr>
            <w:r>
              <w:rPr>
                <w:b/>
                <w:bCs/>
                <w:sz w:val="20"/>
                <w:szCs w:val="20"/>
              </w:rPr>
              <w:t>Aug</w:t>
            </w:r>
          </w:p>
        </w:tc>
        <w:tc>
          <w:tcPr>
            <w:tcW w:w="600" w:type="dxa"/>
          </w:tcPr>
          <w:p w:rsidR="00C6084C" w:rsidRPr="008A5C88" w:rsidRDefault="008A5C88" w:rsidP="00CD351F">
            <w:pPr>
              <w:widowControl w:val="0"/>
              <w:spacing w:line="240" w:lineRule="auto"/>
              <w:rPr>
                <w:b/>
                <w:bCs/>
                <w:sz w:val="20"/>
                <w:szCs w:val="20"/>
              </w:rPr>
            </w:pPr>
            <w:r>
              <w:rPr>
                <w:b/>
                <w:bCs/>
                <w:sz w:val="20"/>
                <w:szCs w:val="20"/>
              </w:rPr>
              <w:t>Sept</w:t>
            </w:r>
          </w:p>
        </w:tc>
        <w:tc>
          <w:tcPr>
            <w:tcW w:w="600" w:type="dxa"/>
          </w:tcPr>
          <w:p w:rsidR="00C6084C" w:rsidRPr="008A5C88" w:rsidRDefault="008A5C88" w:rsidP="00CD351F">
            <w:pPr>
              <w:widowControl w:val="0"/>
              <w:spacing w:line="240" w:lineRule="auto"/>
              <w:rPr>
                <w:b/>
                <w:bCs/>
                <w:sz w:val="20"/>
                <w:szCs w:val="20"/>
              </w:rPr>
            </w:pPr>
            <w:r>
              <w:rPr>
                <w:b/>
                <w:bCs/>
                <w:sz w:val="20"/>
                <w:szCs w:val="20"/>
              </w:rPr>
              <w:t>Oct</w:t>
            </w:r>
          </w:p>
        </w:tc>
        <w:tc>
          <w:tcPr>
            <w:tcW w:w="1920" w:type="dxa"/>
            <w:gridSpan w:val="2"/>
          </w:tcPr>
          <w:p w:rsidR="00C6084C" w:rsidRPr="008A5C88" w:rsidRDefault="00C6084C" w:rsidP="00CD351F">
            <w:pPr>
              <w:widowControl w:val="0"/>
              <w:spacing w:line="240" w:lineRule="auto"/>
              <w:rPr>
                <w:b/>
                <w:bCs/>
                <w:sz w:val="20"/>
                <w:szCs w:val="20"/>
              </w:rPr>
            </w:pPr>
          </w:p>
        </w:tc>
        <w:tc>
          <w:tcPr>
            <w:tcW w:w="2358" w:type="dxa"/>
          </w:tcPr>
          <w:p w:rsidR="00C6084C" w:rsidRPr="008A5C88" w:rsidRDefault="00C6084C" w:rsidP="00CD351F">
            <w:pPr>
              <w:widowControl w:val="0"/>
              <w:spacing w:line="240" w:lineRule="auto"/>
              <w:rPr>
                <w:b/>
                <w:bCs/>
                <w:sz w:val="20"/>
                <w:szCs w:val="20"/>
              </w:rPr>
            </w:pPr>
          </w:p>
        </w:tc>
      </w:tr>
      <w:tr w:rsidR="00AF1279" w:rsidRPr="008A5C88">
        <w:trPr>
          <w:trHeight w:val="307"/>
        </w:trPr>
        <w:tc>
          <w:tcPr>
            <w:tcW w:w="1644" w:type="dxa"/>
            <w:vMerge w:val="restart"/>
            <w:shd w:val="clear" w:color="auto" w:fill="auto"/>
          </w:tcPr>
          <w:p w:rsidR="00C6084C" w:rsidRPr="008A5C88" w:rsidRDefault="00C6084C" w:rsidP="008A5C88">
            <w:pPr>
              <w:widowControl w:val="0"/>
              <w:spacing w:line="240" w:lineRule="auto"/>
              <w:rPr>
                <w:sz w:val="20"/>
                <w:szCs w:val="20"/>
              </w:rPr>
            </w:pPr>
            <w:r w:rsidRPr="008A5C88">
              <w:rPr>
                <w:sz w:val="20"/>
                <w:szCs w:val="20"/>
              </w:rPr>
              <w:t>1.1 5leaders and 25 members of Kiliko Group Coops received Vegetable production  training by August 2021</w:t>
            </w:r>
          </w:p>
        </w:tc>
        <w:tc>
          <w:tcPr>
            <w:tcW w:w="1808" w:type="dxa"/>
            <w:vMerge w:val="restart"/>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Output 1.1 Conducted Training on Vegetable production </w:t>
            </w: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Activity1.Budget preparation for training</w:t>
            </w:r>
          </w:p>
        </w:tc>
        <w:tc>
          <w:tcPr>
            <w:tcW w:w="600" w:type="dxa"/>
          </w:tcPr>
          <w:p w:rsidR="00C6084C" w:rsidRPr="008A5C88" w:rsidRDefault="00C6084C" w:rsidP="008A5C88">
            <w:pPr>
              <w:widowControl w:val="0"/>
              <w:spacing w:line="240" w:lineRule="auto"/>
              <w:rPr>
                <w:sz w:val="20"/>
                <w:szCs w:val="20"/>
              </w:rPr>
            </w:pPr>
          </w:p>
        </w:tc>
        <w:tc>
          <w:tcPr>
            <w:tcW w:w="600" w:type="dxa"/>
            <w:shd w:val="clear" w:color="auto" w:fill="7F7F7F"/>
          </w:tcPr>
          <w:p w:rsidR="00C6084C" w:rsidRPr="008A5C88" w:rsidRDefault="00C6084C" w:rsidP="008A5C88">
            <w:pPr>
              <w:widowControl w:val="0"/>
              <w:spacing w:line="240" w:lineRule="auto"/>
              <w:rPr>
                <w:sz w:val="20"/>
                <w:szCs w:val="20"/>
                <w:highlight w:val="yellow"/>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w:t>
            </w:r>
          </w:p>
        </w:tc>
      </w:tr>
      <w:tr w:rsidR="00AF1279" w:rsidRPr="008A5C88">
        <w:trPr>
          <w:trHeight w:val="403"/>
        </w:trPr>
        <w:tc>
          <w:tcPr>
            <w:tcW w:w="1644" w:type="dxa"/>
            <w:vMerge/>
            <w:shd w:val="clear" w:color="auto" w:fill="auto"/>
          </w:tcPr>
          <w:p w:rsidR="00C6084C" w:rsidRPr="008A5C88" w:rsidRDefault="00C6084C" w:rsidP="008A5C88">
            <w:pPr>
              <w:widowControl w:val="0"/>
              <w:spacing w:line="240" w:lineRule="auto"/>
              <w:rPr>
                <w:sz w:val="20"/>
                <w:szCs w:val="20"/>
              </w:rPr>
            </w:pPr>
          </w:p>
        </w:tc>
        <w:tc>
          <w:tcPr>
            <w:tcW w:w="1808" w:type="dxa"/>
            <w:vMerge/>
            <w:shd w:val="clear" w:color="auto" w:fill="auto"/>
          </w:tcPr>
          <w:p w:rsidR="00C6084C" w:rsidRPr="008A5C88" w:rsidRDefault="00C6084C" w:rsidP="008A5C88">
            <w:pPr>
              <w:widowControl w:val="0"/>
              <w:spacing w:line="240" w:lineRule="auto"/>
              <w:rPr>
                <w:sz w:val="20"/>
                <w:szCs w:val="20"/>
              </w:rPr>
            </w:pP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Activity 2. Planning and coordination of the Vegetable production  training</w:t>
            </w:r>
          </w:p>
        </w:tc>
        <w:tc>
          <w:tcPr>
            <w:tcW w:w="600" w:type="dxa"/>
          </w:tcPr>
          <w:p w:rsidR="00C6084C" w:rsidRPr="008A5C88" w:rsidRDefault="00C6084C" w:rsidP="008A5C88">
            <w:pPr>
              <w:widowControl w:val="0"/>
              <w:spacing w:line="240" w:lineRule="auto"/>
              <w:rPr>
                <w:sz w:val="20"/>
                <w:szCs w:val="20"/>
              </w:rPr>
            </w:pPr>
          </w:p>
        </w:tc>
        <w:tc>
          <w:tcPr>
            <w:tcW w:w="600" w:type="dxa"/>
            <w:shd w:val="clear" w:color="auto" w:fill="7F7F7F"/>
          </w:tcPr>
          <w:p w:rsidR="00C6084C" w:rsidRPr="008A5C88" w:rsidRDefault="00C6084C" w:rsidP="008A5C88">
            <w:pPr>
              <w:widowControl w:val="0"/>
              <w:spacing w:line="240" w:lineRule="auto"/>
              <w:rPr>
                <w:sz w:val="20"/>
                <w:szCs w:val="20"/>
                <w:highlight w:val="yellow"/>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 xml:space="preserve">CED Student and Group chair and treasury </w:t>
            </w:r>
          </w:p>
        </w:tc>
      </w:tr>
      <w:tr w:rsidR="00AF1279" w:rsidRPr="008A5C88">
        <w:trPr>
          <w:trHeight w:val="201"/>
        </w:trPr>
        <w:tc>
          <w:tcPr>
            <w:tcW w:w="1644" w:type="dxa"/>
            <w:vMerge/>
            <w:shd w:val="clear" w:color="auto" w:fill="auto"/>
          </w:tcPr>
          <w:p w:rsidR="00C6084C" w:rsidRPr="008A5C88" w:rsidRDefault="00C6084C" w:rsidP="008A5C88">
            <w:pPr>
              <w:widowControl w:val="0"/>
              <w:spacing w:line="240" w:lineRule="auto"/>
              <w:rPr>
                <w:sz w:val="20"/>
                <w:szCs w:val="20"/>
              </w:rPr>
            </w:pPr>
          </w:p>
        </w:tc>
        <w:tc>
          <w:tcPr>
            <w:tcW w:w="1808" w:type="dxa"/>
            <w:shd w:val="clear" w:color="auto" w:fill="auto"/>
          </w:tcPr>
          <w:p w:rsidR="00C6084C" w:rsidRPr="008A5C88" w:rsidRDefault="00C6084C" w:rsidP="008A5C88">
            <w:pPr>
              <w:widowControl w:val="0"/>
              <w:spacing w:line="240" w:lineRule="auto"/>
              <w:rPr>
                <w:sz w:val="20"/>
                <w:szCs w:val="20"/>
              </w:rPr>
            </w:pPr>
            <w:r w:rsidRPr="008A5C88">
              <w:rPr>
                <w:sz w:val="20"/>
                <w:szCs w:val="20"/>
              </w:rPr>
              <w:t>Output 1.2 Total of 30 members trained</w:t>
            </w:r>
          </w:p>
        </w:tc>
        <w:tc>
          <w:tcPr>
            <w:tcW w:w="3028" w:type="dxa"/>
            <w:vMerge w:val="restart"/>
            <w:shd w:val="clear" w:color="auto" w:fill="auto"/>
          </w:tcPr>
          <w:p w:rsidR="00C6084C" w:rsidRPr="008A5C88" w:rsidRDefault="00C6084C" w:rsidP="008A5C88">
            <w:pPr>
              <w:widowControl w:val="0"/>
              <w:spacing w:line="240" w:lineRule="auto"/>
              <w:rPr>
                <w:sz w:val="20"/>
                <w:szCs w:val="20"/>
              </w:rPr>
            </w:pPr>
            <w:r w:rsidRPr="008A5C88">
              <w:rPr>
                <w:sz w:val="20"/>
                <w:szCs w:val="20"/>
              </w:rPr>
              <w:t>Activity 1 send the invitation to 30 members of Kiliko Group Coops</w:t>
            </w:r>
          </w:p>
          <w:p w:rsidR="00C6084C" w:rsidRPr="008A5C88" w:rsidRDefault="00C6084C" w:rsidP="008A5C88">
            <w:pPr>
              <w:widowControl w:val="0"/>
              <w:spacing w:line="240" w:lineRule="auto"/>
              <w:rPr>
                <w:sz w:val="20"/>
                <w:szCs w:val="20"/>
              </w:rPr>
            </w:pPr>
            <w:r w:rsidRPr="008A5C88">
              <w:rPr>
                <w:sz w:val="20"/>
                <w:szCs w:val="20"/>
              </w:rPr>
              <w:t>Activity 2 Community mobilized to select 30 group members</w:t>
            </w:r>
          </w:p>
        </w:tc>
        <w:tc>
          <w:tcPr>
            <w:tcW w:w="600" w:type="dxa"/>
          </w:tcPr>
          <w:p w:rsidR="00C6084C" w:rsidRPr="008A5C88" w:rsidRDefault="00C6084C" w:rsidP="008A5C88">
            <w:pPr>
              <w:widowControl w:val="0"/>
              <w:spacing w:line="240" w:lineRule="auto"/>
              <w:rPr>
                <w:sz w:val="20"/>
                <w:szCs w:val="20"/>
              </w:rPr>
            </w:pPr>
          </w:p>
        </w:tc>
        <w:tc>
          <w:tcPr>
            <w:tcW w:w="600" w:type="dxa"/>
            <w:shd w:val="clear" w:color="auto" w:fill="7F7F7F"/>
          </w:tcPr>
          <w:p w:rsidR="00C6084C" w:rsidRPr="008A5C88" w:rsidRDefault="00C6084C" w:rsidP="008A5C88">
            <w:pPr>
              <w:widowControl w:val="0"/>
              <w:spacing w:line="240" w:lineRule="auto"/>
              <w:rPr>
                <w:sz w:val="20"/>
                <w:szCs w:val="20"/>
                <w:highlight w:val="yellow"/>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w:t>
            </w:r>
          </w:p>
        </w:tc>
      </w:tr>
      <w:tr w:rsidR="00AF1279" w:rsidRPr="008A5C88">
        <w:trPr>
          <w:trHeight w:val="348"/>
        </w:trPr>
        <w:tc>
          <w:tcPr>
            <w:tcW w:w="1644" w:type="dxa"/>
            <w:vMerge/>
            <w:shd w:val="clear" w:color="auto" w:fill="auto"/>
          </w:tcPr>
          <w:p w:rsidR="00C6084C" w:rsidRPr="008A5C88" w:rsidRDefault="00C6084C" w:rsidP="008A5C88">
            <w:pPr>
              <w:widowControl w:val="0"/>
              <w:spacing w:line="240" w:lineRule="auto"/>
              <w:rPr>
                <w:sz w:val="20"/>
                <w:szCs w:val="20"/>
              </w:rPr>
            </w:pPr>
          </w:p>
        </w:tc>
        <w:tc>
          <w:tcPr>
            <w:tcW w:w="1808" w:type="dxa"/>
            <w:vMerge w:val="restart"/>
            <w:shd w:val="clear" w:color="auto" w:fill="auto"/>
          </w:tcPr>
          <w:p w:rsidR="00C6084C" w:rsidRPr="008A5C88" w:rsidRDefault="00C6084C" w:rsidP="008A5C88">
            <w:pPr>
              <w:widowControl w:val="0"/>
              <w:spacing w:line="240" w:lineRule="auto"/>
              <w:rPr>
                <w:sz w:val="20"/>
                <w:szCs w:val="20"/>
              </w:rPr>
            </w:pPr>
            <w:r w:rsidRPr="008A5C88">
              <w:rPr>
                <w:sz w:val="20"/>
                <w:szCs w:val="20"/>
              </w:rPr>
              <w:t>Output 1.3 A total of 30 members of the group mobilized and joined the group</w:t>
            </w:r>
          </w:p>
        </w:tc>
        <w:tc>
          <w:tcPr>
            <w:tcW w:w="3028" w:type="dxa"/>
            <w:vMerge/>
            <w:shd w:val="clear" w:color="auto" w:fill="auto"/>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shd w:val="clear" w:color="auto" w:fill="7F7F7F"/>
          </w:tcPr>
          <w:p w:rsidR="00C6084C" w:rsidRPr="008A5C88" w:rsidRDefault="00C6084C" w:rsidP="008A5C88">
            <w:pPr>
              <w:widowControl w:val="0"/>
              <w:spacing w:line="240" w:lineRule="auto"/>
              <w:rPr>
                <w:sz w:val="20"/>
                <w:szCs w:val="20"/>
                <w:highlight w:val="yellow"/>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154"/>
        </w:trPr>
        <w:tc>
          <w:tcPr>
            <w:tcW w:w="1644" w:type="dxa"/>
            <w:vMerge/>
            <w:shd w:val="clear" w:color="auto" w:fill="auto"/>
          </w:tcPr>
          <w:p w:rsidR="00C6084C" w:rsidRPr="008A5C88" w:rsidRDefault="00C6084C" w:rsidP="008A5C88">
            <w:pPr>
              <w:widowControl w:val="0"/>
              <w:spacing w:line="240" w:lineRule="auto"/>
              <w:rPr>
                <w:sz w:val="20"/>
                <w:szCs w:val="20"/>
              </w:rPr>
            </w:pPr>
          </w:p>
        </w:tc>
        <w:tc>
          <w:tcPr>
            <w:tcW w:w="1808" w:type="dxa"/>
            <w:vMerge/>
            <w:shd w:val="clear" w:color="auto" w:fill="auto"/>
          </w:tcPr>
          <w:p w:rsidR="00C6084C" w:rsidRPr="008A5C88" w:rsidRDefault="00C6084C" w:rsidP="008A5C88">
            <w:pPr>
              <w:widowControl w:val="0"/>
              <w:spacing w:line="240" w:lineRule="auto"/>
              <w:rPr>
                <w:sz w:val="20"/>
                <w:szCs w:val="20"/>
              </w:rPr>
            </w:pP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Activity 2 Sending invitation to the Agricultural officer </w:t>
            </w:r>
          </w:p>
        </w:tc>
        <w:tc>
          <w:tcPr>
            <w:tcW w:w="600" w:type="dxa"/>
          </w:tcPr>
          <w:p w:rsidR="00C6084C" w:rsidRPr="008A5C88" w:rsidRDefault="00C6084C" w:rsidP="008A5C88">
            <w:pPr>
              <w:widowControl w:val="0"/>
              <w:spacing w:line="240" w:lineRule="auto"/>
              <w:rPr>
                <w:sz w:val="20"/>
                <w:szCs w:val="20"/>
              </w:rPr>
            </w:pPr>
          </w:p>
        </w:tc>
        <w:tc>
          <w:tcPr>
            <w:tcW w:w="600" w:type="dxa"/>
            <w:shd w:val="clear" w:color="auto" w:fill="7F7F7F"/>
          </w:tcPr>
          <w:p w:rsidR="00C6084C" w:rsidRPr="008A5C88" w:rsidRDefault="00C6084C" w:rsidP="008A5C88">
            <w:pPr>
              <w:widowControl w:val="0"/>
              <w:spacing w:line="240" w:lineRule="auto"/>
              <w:rPr>
                <w:sz w:val="20"/>
                <w:szCs w:val="20"/>
                <w:highlight w:val="yellow"/>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677"/>
        </w:trPr>
        <w:tc>
          <w:tcPr>
            <w:tcW w:w="1644" w:type="dxa"/>
            <w:vMerge w:val="restart"/>
            <w:shd w:val="clear" w:color="auto" w:fill="auto"/>
          </w:tcPr>
          <w:p w:rsidR="00C6084C" w:rsidRPr="008A5C88" w:rsidRDefault="00C6084C" w:rsidP="008A5C88">
            <w:pPr>
              <w:widowControl w:val="0"/>
              <w:spacing w:line="240" w:lineRule="auto"/>
              <w:rPr>
                <w:sz w:val="20"/>
                <w:szCs w:val="20"/>
              </w:rPr>
            </w:pPr>
            <w:r w:rsidRPr="008A5C88">
              <w:rPr>
                <w:sz w:val="20"/>
                <w:szCs w:val="20"/>
              </w:rPr>
              <w:t>Objective 2 Registering of the group  by October  2021</w:t>
            </w:r>
          </w:p>
        </w:tc>
        <w:tc>
          <w:tcPr>
            <w:tcW w:w="1808" w:type="dxa"/>
            <w:shd w:val="clear" w:color="auto" w:fill="auto"/>
          </w:tcPr>
          <w:p w:rsidR="00C6084C" w:rsidRPr="008A5C88" w:rsidRDefault="00C6084C" w:rsidP="008A5C88">
            <w:pPr>
              <w:widowControl w:val="0"/>
              <w:spacing w:line="240" w:lineRule="auto"/>
              <w:rPr>
                <w:sz w:val="20"/>
                <w:szCs w:val="20"/>
              </w:rPr>
            </w:pPr>
            <w:r w:rsidRPr="008A5C88">
              <w:rPr>
                <w:sz w:val="20"/>
                <w:szCs w:val="20"/>
              </w:rPr>
              <w:t>Output 2.1 Visiting the ward office for introduction of the Group.</w:t>
            </w: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Activity 1. Consulting local government officer</w:t>
            </w:r>
          </w:p>
          <w:p w:rsidR="00C6084C" w:rsidRPr="008A5C88" w:rsidRDefault="00C6084C" w:rsidP="008A5C88">
            <w:pPr>
              <w:widowControl w:val="0"/>
              <w:spacing w:line="240" w:lineRule="auto"/>
              <w:rPr>
                <w:sz w:val="20"/>
                <w:szCs w:val="20"/>
              </w:rPr>
            </w:pPr>
            <w:r w:rsidRPr="008A5C88">
              <w:rPr>
                <w:sz w:val="20"/>
                <w:szCs w:val="20"/>
              </w:rPr>
              <w:t>Activity 2: knowing clearly the details of the project and policies</w:t>
            </w:r>
          </w:p>
          <w:p w:rsidR="00C6084C" w:rsidRPr="008A5C88" w:rsidRDefault="00C6084C" w:rsidP="008A5C88">
            <w:pPr>
              <w:widowControl w:val="0"/>
              <w:spacing w:line="240" w:lineRule="auto"/>
              <w:rPr>
                <w:sz w:val="20"/>
                <w:szCs w:val="20"/>
              </w:rPr>
            </w:pPr>
            <w:r w:rsidRPr="008A5C88">
              <w:rPr>
                <w:sz w:val="20"/>
                <w:szCs w:val="20"/>
              </w:rPr>
              <w:t>Activity 3: preparing invitation letter to the send it to the government ward leaders</w:t>
            </w:r>
          </w:p>
        </w:tc>
        <w:tc>
          <w:tcPr>
            <w:tcW w:w="600" w:type="dxa"/>
            <w:shd w:val="clear" w:color="auto" w:fill="0D0D0D"/>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508"/>
        </w:trPr>
        <w:tc>
          <w:tcPr>
            <w:tcW w:w="1644" w:type="dxa"/>
            <w:vMerge/>
            <w:shd w:val="clear" w:color="auto" w:fill="auto"/>
          </w:tcPr>
          <w:p w:rsidR="00C6084C" w:rsidRPr="008A5C88" w:rsidRDefault="00C6084C" w:rsidP="008A5C88">
            <w:pPr>
              <w:widowControl w:val="0"/>
              <w:spacing w:line="240" w:lineRule="auto"/>
              <w:rPr>
                <w:sz w:val="20"/>
                <w:szCs w:val="20"/>
              </w:rPr>
            </w:pPr>
          </w:p>
        </w:tc>
        <w:tc>
          <w:tcPr>
            <w:tcW w:w="1808" w:type="dxa"/>
            <w:shd w:val="clear" w:color="auto" w:fill="auto"/>
          </w:tcPr>
          <w:p w:rsidR="00C6084C" w:rsidRPr="008A5C88" w:rsidRDefault="00C6084C" w:rsidP="008A5C88">
            <w:pPr>
              <w:widowControl w:val="0"/>
              <w:spacing w:line="240" w:lineRule="auto"/>
              <w:rPr>
                <w:sz w:val="20"/>
                <w:szCs w:val="20"/>
              </w:rPr>
            </w:pPr>
            <w:r w:rsidRPr="008A5C88">
              <w:rPr>
                <w:sz w:val="20"/>
                <w:szCs w:val="20"/>
              </w:rPr>
              <w:t>Output 2.2 documentation of the group to the office</w:t>
            </w: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Activity 1: Preparing the group document </w:t>
            </w:r>
          </w:p>
          <w:p w:rsidR="00C6084C" w:rsidRPr="008A5C88" w:rsidRDefault="00C6084C" w:rsidP="008A5C88">
            <w:pPr>
              <w:widowControl w:val="0"/>
              <w:spacing w:line="240" w:lineRule="auto"/>
              <w:rPr>
                <w:sz w:val="20"/>
                <w:szCs w:val="20"/>
              </w:rPr>
            </w:pPr>
            <w:r w:rsidRPr="008A5C88">
              <w:rPr>
                <w:sz w:val="20"/>
                <w:szCs w:val="20"/>
              </w:rPr>
              <w:t>Activity 2: Ensuring the documentation</w:t>
            </w:r>
          </w:p>
        </w:tc>
        <w:tc>
          <w:tcPr>
            <w:tcW w:w="600" w:type="dxa"/>
            <w:shd w:val="clear" w:color="auto" w:fill="0D0D0D"/>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522"/>
        </w:trPr>
        <w:tc>
          <w:tcPr>
            <w:tcW w:w="1644" w:type="dxa"/>
            <w:vMerge/>
            <w:shd w:val="clear" w:color="auto" w:fill="auto"/>
          </w:tcPr>
          <w:p w:rsidR="00C6084C" w:rsidRPr="008A5C88" w:rsidRDefault="00C6084C" w:rsidP="008A5C88">
            <w:pPr>
              <w:widowControl w:val="0"/>
              <w:spacing w:line="240" w:lineRule="auto"/>
              <w:rPr>
                <w:sz w:val="20"/>
                <w:szCs w:val="20"/>
              </w:rPr>
            </w:pPr>
          </w:p>
        </w:tc>
        <w:tc>
          <w:tcPr>
            <w:tcW w:w="180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Output 2.3 payment of registration fee of the group </w:t>
            </w: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Activity 1: Preparing the payments</w:t>
            </w:r>
          </w:p>
          <w:p w:rsidR="00C6084C" w:rsidRPr="008A5C88" w:rsidRDefault="00C6084C" w:rsidP="008A5C88">
            <w:pPr>
              <w:widowControl w:val="0"/>
              <w:spacing w:line="240" w:lineRule="auto"/>
              <w:rPr>
                <w:sz w:val="20"/>
                <w:szCs w:val="20"/>
              </w:rPr>
            </w:pPr>
            <w:r w:rsidRPr="008A5C88">
              <w:rPr>
                <w:sz w:val="20"/>
                <w:szCs w:val="20"/>
              </w:rPr>
              <w:t>Activity 2: Collecting the receipt</w:t>
            </w:r>
          </w:p>
        </w:tc>
        <w:tc>
          <w:tcPr>
            <w:tcW w:w="600" w:type="dxa"/>
            <w:shd w:val="clear" w:color="auto" w:fill="0D0D0D"/>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790"/>
        </w:trPr>
        <w:tc>
          <w:tcPr>
            <w:tcW w:w="1644" w:type="dxa"/>
            <w:vMerge/>
            <w:shd w:val="clear" w:color="auto" w:fill="auto"/>
          </w:tcPr>
          <w:p w:rsidR="00C6084C" w:rsidRPr="008A5C88" w:rsidRDefault="00C6084C" w:rsidP="008A5C88">
            <w:pPr>
              <w:widowControl w:val="0"/>
              <w:spacing w:line="240" w:lineRule="auto"/>
              <w:rPr>
                <w:sz w:val="20"/>
                <w:szCs w:val="20"/>
              </w:rPr>
            </w:pPr>
          </w:p>
        </w:tc>
        <w:tc>
          <w:tcPr>
            <w:tcW w:w="180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Output 2.4 Planning for the date of collecting certificate </w:t>
            </w: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Activity 1: payments of the registration fee</w:t>
            </w:r>
          </w:p>
          <w:p w:rsidR="00C6084C" w:rsidRPr="008A5C88" w:rsidRDefault="00C6084C" w:rsidP="008A5C88">
            <w:pPr>
              <w:widowControl w:val="0"/>
              <w:spacing w:line="240" w:lineRule="auto"/>
              <w:rPr>
                <w:sz w:val="20"/>
                <w:szCs w:val="20"/>
              </w:rPr>
            </w:pPr>
            <w:r w:rsidRPr="008A5C88">
              <w:rPr>
                <w:sz w:val="20"/>
                <w:szCs w:val="20"/>
              </w:rPr>
              <w:t>Activity 2 documentation of the date to collect certificate</w:t>
            </w:r>
          </w:p>
          <w:p w:rsidR="00C6084C" w:rsidRPr="008A5C88" w:rsidRDefault="00C6084C" w:rsidP="008A5C88">
            <w:pPr>
              <w:widowControl w:val="0"/>
              <w:spacing w:line="240" w:lineRule="auto"/>
              <w:rPr>
                <w:sz w:val="20"/>
                <w:szCs w:val="20"/>
              </w:rPr>
            </w:pPr>
            <w:r w:rsidRPr="008A5C88">
              <w:rPr>
                <w:sz w:val="20"/>
                <w:szCs w:val="20"/>
              </w:rPr>
              <w:t>Activity 3 details submitted</w:t>
            </w:r>
          </w:p>
        </w:tc>
        <w:tc>
          <w:tcPr>
            <w:tcW w:w="600" w:type="dxa"/>
            <w:shd w:val="clear" w:color="auto" w:fill="0D0D0D"/>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154"/>
        </w:trPr>
        <w:tc>
          <w:tcPr>
            <w:tcW w:w="1644" w:type="dxa"/>
            <w:vMerge/>
            <w:shd w:val="clear" w:color="auto" w:fill="auto"/>
          </w:tcPr>
          <w:p w:rsidR="00C6084C" w:rsidRPr="008A5C88" w:rsidRDefault="00C6084C" w:rsidP="008A5C88">
            <w:pPr>
              <w:widowControl w:val="0"/>
              <w:spacing w:line="240" w:lineRule="auto"/>
              <w:rPr>
                <w:sz w:val="20"/>
                <w:szCs w:val="20"/>
              </w:rPr>
            </w:pPr>
          </w:p>
        </w:tc>
        <w:tc>
          <w:tcPr>
            <w:tcW w:w="180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Output 2.5 received by the ward officer </w:t>
            </w: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Activity 2 Preparing the day of mobilization of the community </w:t>
            </w:r>
          </w:p>
        </w:tc>
        <w:tc>
          <w:tcPr>
            <w:tcW w:w="600" w:type="dxa"/>
            <w:shd w:val="clear" w:color="auto" w:fill="0D0D0D"/>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154"/>
        </w:trPr>
        <w:tc>
          <w:tcPr>
            <w:tcW w:w="1644" w:type="dxa"/>
            <w:vMerge/>
            <w:shd w:val="clear" w:color="auto" w:fill="auto"/>
          </w:tcPr>
          <w:p w:rsidR="00C6084C" w:rsidRPr="008A5C88" w:rsidRDefault="00C6084C" w:rsidP="008A5C88">
            <w:pPr>
              <w:widowControl w:val="0"/>
              <w:spacing w:line="240" w:lineRule="auto"/>
              <w:rPr>
                <w:sz w:val="20"/>
                <w:szCs w:val="20"/>
              </w:rPr>
            </w:pPr>
          </w:p>
        </w:tc>
        <w:tc>
          <w:tcPr>
            <w:tcW w:w="180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Output 2.6 Location to run the farm identified </w:t>
            </w: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Activity 1: Procurement of farming  materials</w:t>
            </w:r>
          </w:p>
        </w:tc>
        <w:tc>
          <w:tcPr>
            <w:tcW w:w="600" w:type="dxa"/>
            <w:shd w:val="clear" w:color="auto" w:fill="0D0D0D"/>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663"/>
        </w:trPr>
        <w:tc>
          <w:tcPr>
            <w:tcW w:w="1644" w:type="dxa"/>
            <w:vMerge w:val="restart"/>
            <w:shd w:val="clear" w:color="auto" w:fill="auto"/>
          </w:tcPr>
          <w:p w:rsidR="00C6084C" w:rsidRPr="008A5C88" w:rsidRDefault="00C6084C" w:rsidP="008A5C88">
            <w:pPr>
              <w:widowControl w:val="0"/>
              <w:spacing w:line="240" w:lineRule="auto"/>
              <w:rPr>
                <w:sz w:val="20"/>
                <w:szCs w:val="20"/>
              </w:rPr>
            </w:pPr>
            <w:r w:rsidRPr="008A5C88">
              <w:rPr>
                <w:sz w:val="20"/>
                <w:szCs w:val="20"/>
              </w:rPr>
              <w:t>Objective 3 Vegetable farms prepared and technology identified by September 2021</w:t>
            </w:r>
          </w:p>
        </w:tc>
        <w:tc>
          <w:tcPr>
            <w:tcW w:w="1808" w:type="dxa"/>
            <w:vMerge w:val="restart"/>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Output 3.1 Farms prepared </w:t>
            </w:r>
          </w:p>
          <w:p w:rsidR="00C6084C" w:rsidRPr="008A5C88" w:rsidRDefault="00C6084C" w:rsidP="008A5C88">
            <w:pPr>
              <w:widowControl w:val="0"/>
              <w:spacing w:line="240" w:lineRule="auto"/>
              <w:rPr>
                <w:sz w:val="20"/>
                <w:szCs w:val="20"/>
              </w:rPr>
            </w:pPr>
            <w:r w:rsidRPr="008A5C88">
              <w:rPr>
                <w:sz w:val="20"/>
                <w:szCs w:val="20"/>
              </w:rPr>
              <w:t>Output 3.2 Technology identified</w:t>
            </w:r>
          </w:p>
          <w:p w:rsidR="00C6084C" w:rsidRPr="008A5C88" w:rsidRDefault="00C6084C" w:rsidP="008A5C88">
            <w:pPr>
              <w:widowControl w:val="0"/>
              <w:spacing w:line="240" w:lineRule="auto"/>
              <w:rPr>
                <w:sz w:val="20"/>
                <w:szCs w:val="20"/>
              </w:rPr>
            </w:pPr>
            <w:r w:rsidRPr="008A5C88">
              <w:rPr>
                <w:sz w:val="20"/>
                <w:szCs w:val="20"/>
              </w:rPr>
              <w:t xml:space="preserve">Output 3.2 farming materials prepared </w:t>
            </w: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Activity 1 Budget allocation for the farm preparation </w:t>
            </w:r>
          </w:p>
          <w:p w:rsidR="00C6084C" w:rsidRPr="008A5C88" w:rsidRDefault="00C6084C" w:rsidP="008A5C88">
            <w:pPr>
              <w:widowControl w:val="0"/>
              <w:spacing w:line="240" w:lineRule="auto"/>
              <w:rPr>
                <w:sz w:val="20"/>
                <w:szCs w:val="20"/>
              </w:rPr>
            </w:pPr>
            <w:r w:rsidRPr="008A5C88">
              <w:rPr>
                <w:sz w:val="20"/>
                <w:szCs w:val="20"/>
              </w:rPr>
              <w:t xml:space="preserve">Activity 2: training on the importance of irrigation </w:t>
            </w: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shd w:val="clear" w:color="auto" w:fill="833C0B"/>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154"/>
        </w:trPr>
        <w:tc>
          <w:tcPr>
            <w:tcW w:w="1644" w:type="dxa"/>
            <w:vMerge/>
            <w:shd w:val="clear" w:color="auto" w:fill="auto"/>
          </w:tcPr>
          <w:p w:rsidR="00C6084C" w:rsidRPr="008A5C88" w:rsidRDefault="00C6084C" w:rsidP="00CD351F">
            <w:pPr>
              <w:widowControl w:val="0"/>
              <w:spacing w:line="240" w:lineRule="auto"/>
              <w:rPr>
                <w:sz w:val="20"/>
                <w:szCs w:val="20"/>
              </w:rPr>
            </w:pPr>
          </w:p>
        </w:tc>
        <w:tc>
          <w:tcPr>
            <w:tcW w:w="1808" w:type="dxa"/>
            <w:vMerge/>
            <w:shd w:val="clear" w:color="auto" w:fill="auto"/>
          </w:tcPr>
          <w:p w:rsidR="00C6084C" w:rsidRPr="008A5C88" w:rsidRDefault="00C6084C" w:rsidP="008A5C88">
            <w:pPr>
              <w:widowControl w:val="0"/>
              <w:spacing w:line="240" w:lineRule="auto"/>
              <w:rPr>
                <w:sz w:val="20"/>
                <w:szCs w:val="20"/>
              </w:rPr>
            </w:pP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Activity 2 Purchasing farming materials </w:t>
            </w: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shd w:val="clear" w:color="auto" w:fill="833C0B"/>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1920" w:type="dxa"/>
            <w:gridSpan w:val="2"/>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r w:rsidR="00AF1279" w:rsidRPr="008A5C88">
        <w:trPr>
          <w:trHeight w:val="591"/>
        </w:trPr>
        <w:tc>
          <w:tcPr>
            <w:tcW w:w="1644" w:type="dxa"/>
            <w:shd w:val="clear" w:color="auto" w:fill="auto"/>
          </w:tcPr>
          <w:p w:rsidR="00C6084C" w:rsidRPr="008A5C88" w:rsidRDefault="00C6084C" w:rsidP="008A5C88">
            <w:pPr>
              <w:widowControl w:val="0"/>
              <w:spacing w:line="240" w:lineRule="auto"/>
              <w:rPr>
                <w:sz w:val="20"/>
                <w:szCs w:val="20"/>
              </w:rPr>
            </w:pPr>
            <w:r w:rsidRPr="008A5C88">
              <w:rPr>
                <w:sz w:val="20"/>
                <w:szCs w:val="20"/>
              </w:rPr>
              <w:t>Objective 4: Market access of vegetable from Kiliko Group Coops by October 2021.</w:t>
            </w:r>
          </w:p>
        </w:tc>
        <w:tc>
          <w:tcPr>
            <w:tcW w:w="1808" w:type="dxa"/>
            <w:shd w:val="clear" w:color="auto" w:fill="auto"/>
          </w:tcPr>
          <w:p w:rsidR="00C6084C" w:rsidRPr="008A5C88" w:rsidRDefault="00C6084C" w:rsidP="008A5C88">
            <w:pPr>
              <w:widowControl w:val="0"/>
              <w:spacing w:line="240" w:lineRule="auto"/>
              <w:rPr>
                <w:sz w:val="20"/>
                <w:szCs w:val="20"/>
              </w:rPr>
            </w:pPr>
            <w:r w:rsidRPr="008A5C88">
              <w:rPr>
                <w:sz w:val="20"/>
                <w:szCs w:val="20"/>
              </w:rPr>
              <w:t xml:space="preserve">Output 4.1 Harvesting prepared </w:t>
            </w:r>
          </w:p>
          <w:p w:rsidR="00C6084C" w:rsidRPr="008A5C88" w:rsidRDefault="00C6084C" w:rsidP="008A5C88">
            <w:pPr>
              <w:widowControl w:val="0"/>
              <w:spacing w:line="240" w:lineRule="auto"/>
              <w:rPr>
                <w:sz w:val="20"/>
                <w:szCs w:val="20"/>
              </w:rPr>
            </w:pPr>
            <w:r w:rsidRPr="008A5C88">
              <w:rPr>
                <w:sz w:val="20"/>
                <w:szCs w:val="20"/>
              </w:rPr>
              <w:t xml:space="preserve">Output 4.2 market places accessed  </w:t>
            </w:r>
          </w:p>
        </w:tc>
        <w:tc>
          <w:tcPr>
            <w:tcW w:w="3028" w:type="dxa"/>
            <w:shd w:val="clear" w:color="auto" w:fill="auto"/>
          </w:tcPr>
          <w:p w:rsidR="00C6084C" w:rsidRPr="008A5C88" w:rsidRDefault="00C6084C" w:rsidP="008A5C88">
            <w:pPr>
              <w:widowControl w:val="0"/>
              <w:spacing w:line="240" w:lineRule="auto"/>
              <w:rPr>
                <w:sz w:val="20"/>
                <w:szCs w:val="20"/>
              </w:rPr>
            </w:pPr>
            <w:r w:rsidRPr="008A5C88">
              <w:rPr>
                <w:sz w:val="20"/>
                <w:szCs w:val="20"/>
              </w:rPr>
              <w:t>Activity 1. Preparing the harvesting materials</w:t>
            </w:r>
          </w:p>
          <w:p w:rsidR="00C6084C" w:rsidRPr="008A5C88" w:rsidRDefault="00C6084C" w:rsidP="008A5C88">
            <w:pPr>
              <w:widowControl w:val="0"/>
              <w:spacing w:line="240" w:lineRule="auto"/>
              <w:rPr>
                <w:sz w:val="20"/>
                <w:szCs w:val="20"/>
              </w:rPr>
            </w:pPr>
            <w:r w:rsidRPr="008A5C88">
              <w:rPr>
                <w:sz w:val="20"/>
                <w:szCs w:val="20"/>
              </w:rPr>
              <w:t>Activity 2 New market accessed</w:t>
            </w: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tcPr>
          <w:p w:rsidR="00C6084C" w:rsidRPr="008A5C88" w:rsidRDefault="00C6084C" w:rsidP="008A5C88">
            <w:pPr>
              <w:widowControl w:val="0"/>
              <w:spacing w:line="240" w:lineRule="auto"/>
              <w:rPr>
                <w:sz w:val="20"/>
                <w:szCs w:val="20"/>
              </w:rPr>
            </w:pPr>
          </w:p>
        </w:tc>
        <w:tc>
          <w:tcPr>
            <w:tcW w:w="600" w:type="dxa"/>
            <w:shd w:val="clear" w:color="auto" w:fill="806000"/>
          </w:tcPr>
          <w:p w:rsidR="00C6084C" w:rsidRPr="008A5C88" w:rsidRDefault="00C6084C" w:rsidP="008A5C88">
            <w:pPr>
              <w:widowControl w:val="0"/>
              <w:spacing w:line="240" w:lineRule="auto"/>
              <w:rPr>
                <w:sz w:val="20"/>
                <w:szCs w:val="20"/>
              </w:rPr>
            </w:pPr>
          </w:p>
        </w:tc>
        <w:tc>
          <w:tcPr>
            <w:tcW w:w="1920" w:type="dxa"/>
            <w:gridSpan w:val="2"/>
            <w:shd w:val="clear" w:color="auto" w:fill="auto"/>
          </w:tcPr>
          <w:p w:rsidR="00C6084C" w:rsidRPr="008A5C88" w:rsidRDefault="00C6084C" w:rsidP="008A5C88">
            <w:pPr>
              <w:widowControl w:val="0"/>
              <w:spacing w:line="240" w:lineRule="auto"/>
              <w:rPr>
                <w:sz w:val="20"/>
                <w:szCs w:val="20"/>
              </w:rPr>
            </w:pPr>
            <w:r w:rsidRPr="008A5C88">
              <w:rPr>
                <w:sz w:val="20"/>
                <w:szCs w:val="20"/>
              </w:rPr>
              <w:t>Logistics and Stationery</w:t>
            </w:r>
          </w:p>
        </w:tc>
        <w:tc>
          <w:tcPr>
            <w:tcW w:w="2358" w:type="dxa"/>
          </w:tcPr>
          <w:p w:rsidR="00C6084C" w:rsidRPr="008A5C88" w:rsidRDefault="00C6084C" w:rsidP="008A5C88">
            <w:pPr>
              <w:widowControl w:val="0"/>
              <w:spacing w:line="240" w:lineRule="auto"/>
              <w:rPr>
                <w:sz w:val="20"/>
                <w:szCs w:val="20"/>
              </w:rPr>
            </w:pPr>
            <w:r w:rsidRPr="008A5C88">
              <w:rPr>
                <w:sz w:val="20"/>
                <w:szCs w:val="20"/>
              </w:rPr>
              <w:t>CED Student and Group chair and treasury</w:t>
            </w:r>
          </w:p>
        </w:tc>
      </w:tr>
    </w:tbl>
    <w:p w:rsidR="00C6084C" w:rsidRPr="00123D73" w:rsidRDefault="00C6084C" w:rsidP="00123D73">
      <w:pPr>
        <w:widowControl w:val="0"/>
        <w:tabs>
          <w:tab w:val="left" w:pos="5235"/>
        </w:tabs>
        <w:jc w:val="both"/>
        <w:rPr>
          <w:b/>
          <w:szCs w:val="24"/>
        </w:rPr>
        <w:sectPr w:rsidR="00C6084C" w:rsidRPr="00123D73" w:rsidSect="00CD351F">
          <w:pgSz w:w="16834" w:h="11909" w:code="9"/>
          <w:pgMar w:top="2304" w:right="1440" w:bottom="1368" w:left="2275" w:header="720" w:footer="720" w:gutter="0"/>
          <w:cols w:space="720"/>
          <w:docGrid w:linePitch="360"/>
        </w:sectPr>
      </w:pPr>
    </w:p>
    <w:p w:rsidR="00C6084C" w:rsidRPr="00123D73" w:rsidRDefault="00C6084C" w:rsidP="00123D73">
      <w:pPr>
        <w:widowControl w:val="0"/>
        <w:outlineLvl w:val="0"/>
        <w:rPr>
          <w:rFonts w:eastAsia="Times New Roman"/>
          <w:b/>
          <w:bCs/>
          <w:szCs w:val="24"/>
        </w:rPr>
      </w:pPr>
      <w:bookmarkStart w:id="320" w:name="_Toc88582774"/>
      <w:bookmarkStart w:id="321" w:name="_Toc119399966"/>
      <w:r w:rsidRPr="00123D73">
        <w:rPr>
          <w:rFonts w:eastAsia="Times New Roman"/>
          <w:b/>
          <w:bCs/>
          <w:szCs w:val="24"/>
        </w:rPr>
        <w:lastRenderedPageBreak/>
        <w:t>4.2.1.1 Project Logical Framework</w:t>
      </w:r>
      <w:bookmarkEnd w:id="320"/>
      <w:bookmarkEnd w:id="321"/>
    </w:p>
    <w:p w:rsidR="00C6084C" w:rsidRDefault="00C6084C" w:rsidP="00123D73">
      <w:pPr>
        <w:widowControl w:val="0"/>
        <w:jc w:val="both"/>
        <w:rPr>
          <w:szCs w:val="24"/>
        </w:rPr>
      </w:pPr>
      <w:r w:rsidRPr="00123D73">
        <w:rPr>
          <w:szCs w:val="24"/>
        </w:rPr>
        <w:t>This is analytical tool which is used to plan, monitor and evaluate projects. Its name has project derived from its logical relationship set by planner to bring about a connection between project means and its end</w:t>
      </w:r>
      <w:r w:rsidR="00D3733D" w:rsidRPr="00123D73">
        <w:rPr>
          <w:szCs w:val="24"/>
        </w:rPr>
        <w:t xml:space="preserve">s, </w:t>
      </w:r>
      <w:r w:rsidR="00D3733D" w:rsidRPr="00123D73">
        <w:rPr>
          <w:szCs w:val="24"/>
          <w:shd w:val="clear" w:color="auto" w:fill="FFFFFF"/>
        </w:rPr>
        <w:t>(</w:t>
      </w:r>
      <w:hyperlink r:id="rId232" w:history="1">
        <w:r w:rsidR="00D3733D" w:rsidRPr="00123D73">
          <w:rPr>
            <w:iCs/>
            <w:szCs w:val="24"/>
            <w:shd w:val="clear" w:color="auto" w:fill="FFFFFF"/>
          </w:rPr>
          <w:t>Harold 2013).</w:t>
        </w:r>
      </w:hyperlink>
      <w:r w:rsidRPr="00123D73">
        <w:rPr>
          <w:szCs w:val="24"/>
        </w:rPr>
        <w:t>The framework that has used is sometimes known as four by four matrixes. It consists of vertical logic which shows the hierarchy of objectives known as narrative summary. It describes arrangement of objectives logically. It starts with goals followed by objectives, outputs and activities. (CED handbook 2016).</w:t>
      </w:r>
    </w:p>
    <w:p w:rsidR="00CD351F" w:rsidRPr="00123D73" w:rsidRDefault="00CD351F" w:rsidP="00123D73">
      <w:pPr>
        <w:widowControl w:val="0"/>
        <w:jc w:val="both"/>
        <w:rPr>
          <w:szCs w:val="24"/>
        </w:rPr>
      </w:pPr>
    </w:p>
    <w:p w:rsidR="00C6084C" w:rsidRDefault="00C6084C" w:rsidP="00123D73">
      <w:pPr>
        <w:widowControl w:val="0"/>
        <w:jc w:val="both"/>
        <w:rPr>
          <w:szCs w:val="24"/>
        </w:rPr>
      </w:pPr>
      <w:r w:rsidRPr="00123D73">
        <w:rPr>
          <w:szCs w:val="24"/>
        </w:rPr>
        <w:t>The Matrix allowed the planner to arrange objectives in logical order by asking simple questions such as what objectives are needed to achieve this goal?what output are expected to realize objectives and what activities should be done to realize outputs? After the question on the output the last variable which is not necessarily to be within the matrix is what inputs are needed to undergo the planned activities (CED handbook 2016).</w:t>
      </w:r>
    </w:p>
    <w:p w:rsidR="00CD351F" w:rsidRPr="00123D73" w:rsidRDefault="00CD351F" w:rsidP="00123D73">
      <w:pPr>
        <w:widowControl w:val="0"/>
        <w:jc w:val="both"/>
        <w:rPr>
          <w:szCs w:val="24"/>
        </w:rPr>
      </w:pPr>
    </w:p>
    <w:p w:rsidR="0086734D" w:rsidRDefault="00C6084C" w:rsidP="00123D73">
      <w:pPr>
        <w:widowControl w:val="0"/>
        <w:jc w:val="both"/>
        <w:rPr>
          <w:szCs w:val="24"/>
        </w:rPr>
      </w:pPr>
      <w:r w:rsidRPr="00123D73">
        <w:rPr>
          <w:szCs w:val="24"/>
        </w:rPr>
        <w:t>The horizontal logic shows the progress against each objective. That mean it shows indicators and its mean of verifications as well as external factors which might hinder the fulfilment of the assumptions. Most of the time in planning; killer assumptions must be avoided and encourage positive assumptions to show that objectives can be achieved. Therefore, killer assumptions need to be nullified /changed before committing any resources.</w:t>
      </w:r>
    </w:p>
    <w:p w:rsidR="0086734D" w:rsidRDefault="0086734D" w:rsidP="00123D73">
      <w:pPr>
        <w:widowControl w:val="0"/>
        <w:jc w:val="both"/>
        <w:rPr>
          <w:szCs w:val="24"/>
        </w:rPr>
        <w:sectPr w:rsidR="0086734D" w:rsidSect="0086734D">
          <w:pgSz w:w="11909" w:h="16834" w:code="9"/>
          <w:pgMar w:top="2304" w:right="1440" w:bottom="1368" w:left="2275" w:header="720" w:footer="720" w:gutter="0"/>
          <w:cols w:space="720"/>
          <w:docGrid w:linePitch="360"/>
        </w:sectPr>
      </w:pPr>
    </w:p>
    <w:p w:rsidR="0086734D" w:rsidRDefault="0086734D" w:rsidP="0086734D">
      <w:pPr>
        <w:widowControl w:val="0"/>
        <w:spacing w:line="360" w:lineRule="auto"/>
        <w:rPr>
          <w:rFonts w:eastAsia="Times New Roman"/>
          <w:b/>
          <w:bCs/>
          <w:szCs w:val="24"/>
        </w:rPr>
      </w:pPr>
      <w:r w:rsidRPr="00123D73">
        <w:rPr>
          <w:b/>
          <w:iCs/>
          <w:szCs w:val="24"/>
        </w:rPr>
        <w:lastRenderedPageBreak/>
        <w:t xml:space="preserve">Table </w:t>
      </w:r>
      <w:r>
        <w:rPr>
          <w:b/>
          <w:iCs/>
          <w:szCs w:val="24"/>
        </w:rPr>
        <w:t>4.3</w:t>
      </w:r>
      <w:r w:rsidRPr="00123D73">
        <w:rPr>
          <w:rFonts w:eastAsia="Times New Roman"/>
          <w:b/>
          <w:bCs/>
          <w:kern w:val="36"/>
          <w:szCs w:val="24"/>
        </w:rPr>
        <w:t>:</w:t>
      </w:r>
      <w:r>
        <w:rPr>
          <w:rFonts w:eastAsia="Times New Roman"/>
          <w:b/>
          <w:bCs/>
          <w:kern w:val="36"/>
          <w:szCs w:val="24"/>
        </w:rPr>
        <w:t xml:space="preserve"> </w:t>
      </w:r>
      <w:r w:rsidRPr="00123D73">
        <w:rPr>
          <w:rFonts w:eastAsia="Times New Roman"/>
          <w:b/>
          <w:bCs/>
          <w:szCs w:val="24"/>
        </w:rPr>
        <w:t>Project Logical Framework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5"/>
        <w:gridCol w:w="2715"/>
        <w:gridCol w:w="2520"/>
        <w:gridCol w:w="4590"/>
      </w:tblGrid>
      <w:tr w:rsidR="00327F94" w:rsidRPr="000E52C6">
        <w:trPr>
          <w:tblHeader/>
        </w:trPr>
        <w:tc>
          <w:tcPr>
            <w:tcW w:w="3225" w:type="dxa"/>
          </w:tcPr>
          <w:p w:rsidR="00327F94" w:rsidRPr="000E52C6" w:rsidRDefault="00327F94" w:rsidP="000E52C6">
            <w:pPr>
              <w:widowControl w:val="0"/>
              <w:spacing w:line="240" w:lineRule="auto"/>
              <w:jc w:val="center"/>
              <w:rPr>
                <w:b/>
                <w:sz w:val="21"/>
                <w:szCs w:val="21"/>
              </w:rPr>
            </w:pPr>
            <w:r w:rsidRPr="000E52C6">
              <w:rPr>
                <w:b/>
                <w:sz w:val="21"/>
                <w:szCs w:val="21"/>
              </w:rPr>
              <w:t>Hierarchy of Objectives</w:t>
            </w:r>
          </w:p>
        </w:tc>
        <w:tc>
          <w:tcPr>
            <w:tcW w:w="2715" w:type="dxa"/>
          </w:tcPr>
          <w:p w:rsidR="00327F94" w:rsidRPr="000E52C6" w:rsidRDefault="00327F94" w:rsidP="000E52C6">
            <w:pPr>
              <w:widowControl w:val="0"/>
              <w:spacing w:line="240" w:lineRule="auto"/>
              <w:jc w:val="center"/>
              <w:rPr>
                <w:b/>
                <w:sz w:val="21"/>
                <w:szCs w:val="21"/>
              </w:rPr>
            </w:pPr>
            <w:r w:rsidRPr="000E52C6">
              <w:rPr>
                <w:b/>
                <w:sz w:val="21"/>
                <w:szCs w:val="21"/>
              </w:rPr>
              <w:t>Objectively Verifiable Indicators (OVIs)</w:t>
            </w:r>
          </w:p>
        </w:tc>
        <w:tc>
          <w:tcPr>
            <w:tcW w:w="2520" w:type="dxa"/>
          </w:tcPr>
          <w:p w:rsidR="00327F94" w:rsidRPr="000E52C6" w:rsidRDefault="00327F94" w:rsidP="000E52C6">
            <w:pPr>
              <w:widowControl w:val="0"/>
              <w:spacing w:line="240" w:lineRule="auto"/>
              <w:jc w:val="center"/>
              <w:rPr>
                <w:b/>
                <w:sz w:val="21"/>
                <w:szCs w:val="21"/>
              </w:rPr>
            </w:pPr>
            <w:r w:rsidRPr="000E52C6">
              <w:rPr>
                <w:b/>
                <w:sz w:val="21"/>
                <w:szCs w:val="21"/>
              </w:rPr>
              <w:t>Means of Verification (MOVs)</w:t>
            </w:r>
          </w:p>
        </w:tc>
        <w:tc>
          <w:tcPr>
            <w:tcW w:w="4590" w:type="dxa"/>
          </w:tcPr>
          <w:p w:rsidR="00327F94" w:rsidRPr="000E52C6" w:rsidRDefault="00327F94" w:rsidP="000E52C6">
            <w:pPr>
              <w:widowControl w:val="0"/>
              <w:spacing w:line="240" w:lineRule="auto"/>
              <w:jc w:val="center"/>
              <w:rPr>
                <w:b/>
                <w:sz w:val="21"/>
                <w:szCs w:val="21"/>
              </w:rPr>
            </w:pPr>
            <w:r w:rsidRPr="000E52C6">
              <w:rPr>
                <w:b/>
                <w:sz w:val="21"/>
                <w:szCs w:val="21"/>
              </w:rPr>
              <w:t>Assumptions</w:t>
            </w:r>
          </w:p>
        </w:tc>
      </w:tr>
      <w:tr w:rsidR="00327F94" w:rsidRPr="000E52C6">
        <w:tc>
          <w:tcPr>
            <w:tcW w:w="3225" w:type="dxa"/>
          </w:tcPr>
          <w:p w:rsidR="00327F94" w:rsidRPr="000E52C6" w:rsidRDefault="00327F94" w:rsidP="008A5C88">
            <w:pPr>
              <w:widowControl w:val="0"/>
              <w:spacing w:line="240" w:lineRule="auto"/>
              <w:rPr>
                <w:sz w:val="21"/>
                <w:szCs w:val="21"/>
              </w:rPr>
            </w:pPr>
            <w:r w:rsidRPr="000E52C6">
              <w:rPr>
                <w:sz w:val="21"/>
                <w:szCs w:val="21"/>
              </w:rPr>
              <w:t xml:space="preserve">Goal 1: Increased income through Vegetable farming </w:t>
            </w:r>
          </w:p>
        </w:tc>
        <w:tc>
          <w:tcPr>
            <w:tcW w:w="2715" w:type="dxa"/>
          </w:tcPr>
          <w:p w:rsidR="00327F94" w:rsidRPr="000E52C6" w:rsidRDefault="00327F94" w:rsidP="008A5C88">
            <w:pPr>
              <w:widowControl w:val="0"/>
              <w:spacing w:line="240" w:lineRule="auto"/>
              <w:rPr>
                <w:sz w:val="21"/>
                <w:szCs w:val="21"/>
              </w:rPr>
            </w:pPr>
            <w:r w:rsidRPr="000E52C6">
              <w:rPr>
                <w:sz w:val="21"/>
                <w:szCs w:val="21"/>
              </w:rPr>
              <w:t>Increased incomes and improved</w:t>
            </w:r>
          </w:p>
          <w:p w:rsidR="00327F94" w:rsidRPr="000E52C6" w:rsidRDefault="00327F94" w:rsidP="008A5C88">
            <w:pPr>
              <w:widowControl w:val="0"/>
              <w:spacing w:line="240" w:lineRule="auto"/>
              <w:rPr>
                <w:sz w:val="21"/>
                <w:szCs w:val="21"/>
              </w:rPr>
            </w:pPr>
            <w:r w:rsidRPr="000E52C6">
              <w:rPr>
                <w:sz w:val="21"/>
                <w:szCs w:val="21"/>
              </w:rPr>
              <w:t>standards of living of Kiliko Group Coops</w:t>
            </w:r>
          </w:p>
        </w:tc>
        <w:tc>
          <w:tcPr>
            <w:tcW w:w="2520" w:type="dxa"/>
          </w:tcPr>
          <w:p w:rsidR="00327F94" w:rsidRPr="000E52C6" w:rsidRDefault="00327F94" w:rsidP="008A5C88">
            <w:pPr>
              <w:widowControl w:val="0"/>
              <w:spacing w:line="240" w:lineRule="auto"/>
              <w:rPr>
                <w:sz w:val="21"/>
                <w:szCs w:val="21"/>
              </w:rPr>
            </w:pPr>
            <w:r w:rsidRPr="000E52C6">
              <w:rPr>
                <w:sz w:val="21"/>
                <w:szCs w:val="21"/>
              </w:rPr>
              <w:t>Survey reports, observations and sales reports</w:t>
            </w:r>
          </w:p>
        </w:tc>
        <w:tc>
          <w:tcPr>
            <w:tcW w:w="4590" w:type="dxa"/>
          </w:tcPr>
          <w:p w:rsidR="00327F94" w:rsidRPr="000E52C6" w:rsidRDefault="00327F94" w:rsidP="008A5C88">
            <w:pPr>
              <w:widowControl w:val="0"/>
              <w:spacing w:line="240" w:lineRule="auto"/>
              <w:rPr>
                <w:sz w:val="21"/>
                <w:szCs w:val="21"/>
              </w:rPr>
            </w:pPr>
            <w:r w:rsidRPr="000E52C6">
              <w:rPr>
                <w:sz w:val="21"/>
                <w:szCs w:val="21"/>
              </w:rPr>
              <w:t>Openness and honesty of</w:t>
            </w:r>
          </w:p>
          <w:p w:rsidR="00327F94" w:rsidRPr="000E52C6" w:rsidRDefault="00327F94" w:rsidP="008A5C88">
            <w:pPr>
              <w:widowControl w:val="0"/>
              <w:spacing w:line="240" w:lineRule="auto"/>
              <w:rPr>
                <w:sz w:val="21"/>
                <w:szCs w:val="21"/>
              </w:rPr>
            </w:pPr>
            <w:r w:rsidRPr="000E52C6">
              <w:rPr>
                <w:sz w:val="21"/>
                <w:szCs w:val="21"/>
              </w:rPr>
              <w:t>The Vegetable farmers about their income</w:t>
            </w:r>
          </w:p>
          <w:p w:rsidR="00327F94" w:rsidRPr="000E52C6" w:rsidRDefault="00327F94" w:rsidP="008A5C88">
            <w:pPr>
              <w:widowControl w:val="0"/>
              <w:spacing w:line="240" w:lineRule="auto"/>
              <w:rPr>
                <w:sz w:val="21"/>
                <w:szCs w:val="21"/>
              </w:rPr>
            </w:pPr>
            <w:r w:rsidRPr="000E52C6">
              <w:rPr>
                <w:sz w:val="21"/>
                <w:szCs w:val="21"/>
              </w:rPr>
              <w:t>status</w:t>
            </w:r>
          </w:p>
        </w:tc>
      </w:tr>
      <w:tr w:rsidR="00327F94" w:rsidRPr="000E52C6">
        <w:tc>
          <w:tcPr>
            <w:tcW w:w="13050" w:type="dxa"/>
            <w:gridSpan w:val="4"/>
            <w:shd w:val="clear" w:color="auto" w:fill="538135"/>
          </w:tcPr>
          <w:p w:rsidR="00327F94" w:rsidRPr="000E52C6" w:rsidRDefault="00327F94" w:rsidP="008A5C88">
            <w:pPr>
              <w:widowControl w:val="0"/>
              <w:spacing w:line="240" w:lineRule="auto"/>
              <w:rPr>
                <w:b/>
                <w:sz w:val="21"/>
                <w:szCs w:val="21"/>
              </w:rPr>
            </w:pPr>
            <w:r w:rsidRPr="000E52C6">
              <w:rPr>
                <w:sz w:val="21"/>
                <w:szCs w:val="21"/>
              </w:rPr>
              <w:t>1.1 5 Leaders and 25 members of Kiliko Group Coops received Vegetable production  training by August 2021</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1.1 Conducted Training to 30 members of the group on Vegetable production</w:t>
            </w:r>
          </w:p>
        </w:tc>
        <w:tc>
          <w:tcPr>
            <w:tcW w:w="2715" w:type="dxa"/>
          </w:tcPr>
          <w:p w:rsidR="00EF7F74" w:rsidRPr="000E52C6" w:rsidRDefault="00EF7F74" w:rsidP="008A5C88">
            <w:pPr>
              <w:widowControl w:val="0"/>
              <w:spacing w:line="240" w:lineRule="auto"/>
              <w:rPr>
                <w:sz w:val="21"/>
                <w:szCs w:val="21"/>
              </w:rPr>
            </w:pPr>
            <w:r w:rsidRPr="000E52C6">
              <w:rPr>
                <w:sz w:val="21"/>
                <w:szCs w:val="21"/>
              </w:rPr>
              <w:t>Conducted Training to 30 members of the group on Vegetable production</w:t>
            </w:r>
          </w:p>
        </w:tc>
        <w:tc>
          <w:tcPr>
            <w:tcW w:w="2520" w:type="dxa"/>
          </w:tcPr>
          <w:p w:rsidR="00EF7F74" w:rsidRPr="000E52C6" w:rsidRDefault="00EF7F74" w:rsidP="008A5C88">
            <w:pPr>
              <w:widowControl w:val="0"/>
              <w:spacing w:line="240" w:lineRule="auto"/>
              <w:rPr>
                <w:sz w:val="21"/>
                <w:szCs w:val="21"/>
              </w:rPr>
            </w:pPr>
          </w:p>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1.2 Total of 30 members trained</w:t>
            </w:r>
          </w:p>
        </w:tc>
        <w:tc>
          <w:tcPr>
            <w:tcW w:w="2715" w:type="dxa"/>
          </w:tcPr>
          <w:p w:rsidR="00EF7F74" w:rsidRPr="000E52C6" w:rsidRDefault="00EF7F74" w:rsidP="008A5C88">
            <w:pPr>
              <w:widowControl w:val="0"/>
              <w:spacing w:line="240" w:lineRule="auto"/>
              <w:rPr>
                <w:sz w:val="21"/>
                <w:szCs w:val="21"/>
              </w:rPr>
            </w:pPr>
            <w:r w:rsidRPr="000E52C6">
              <w:rPr>
                <w:sz w:val="21"/>
                <w:szCs w:val="21"/>
              </w:rPr>
              <w:t>Total of 30 members trained</w:t>
            </w:r>
          </w:p>
          <w:p w:rsidR="00EF7F74" w:rsidRPr="000E52C6" w:rsidRDefault="00EF7F74" w:rsidP="008A5C88">
            <w:pPr>
              <w:widowControl w:val="0"/>
              <w:spacing w:line="240" w:lineRule="auto"/>
              <w:rPr>
                <w:sz w:val="21"/>
                <w:szCs w:val="21"/>
              </w:rPr>
            </w:pP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vMerge w:val="restart"/>
          </w:tcPr>
          <w:p w:rsidR="00EF7F74" w:rsidRPr="000E52C6" w:rsidRDefault="00EF7F74" w:rsidP="008A5C88">
            <w:pPr>
              <w:widowControl w:val="0"/>
              <w:spacing w:line="240" w:lineRule="auto"/>
              <w:rPr>
                <w:sz w:val="21"/>
                <w:szCs w:val="21"/>
              </w:rPr>
            </w:pPr>
            <w:r w:rsidRPr="000E52C6">
              <w:rPr>
                <w:sz w:val="21"/>
                <w:szCs w:val="21"/>
              </w:rPr>
              <w:t>Output 1.3 A total of 30 members of the group mobilized and joined the group</w:t>
            </w:r>
          </w:p>
        </w:tc>
        <w:tc>
          <w:tcPr>
            <w:tcW w:w="2715" w:type="dxa"/>
          </w:tcPr>
          <w:p w:rsidR="00EF7F74" w:rsidRPr="000E52C6" w:rsidRDefault="00EF7F74" w:rsidP="008A5C88">
            <w:pPr>
              <w:widowControl w:val="0"/>
              <w:spacing w:line="240" w:lineRule="auto"/>
              <w:rPr>
                <w:sz w:val="21"/>
                <w:szCs w:val="21"/>
              </w:rPr>
            </w:pPr>
            <w:r w:rsidRPr="000E52C6">
              <w:rPr>
                <w:sz w:val="21"/>
                <w:szCs w:val="21"/>
              </w:rPr>
              <w:t>A total of 30 members of the group mobilized and joined the group</w:t>
            </w:r>
          </w:p>
        </w:tc>
        <w:tc>
          <w:tcPr>
            <w:tcW w:w="2520" w:type="dxa"/>
          </w:tcPr>
          <w:p w:rsidR="00EF7F74" w:rsidRPr="000E52C6" w:rsidRDefault="00EF7F74" w:rsidP="008A5C88">
            <w:pPr>
              <w:widowControl w:val="0"/>
              <w:spacing w:line="240" w:lineRule="auto"/>
              <w:rPr>
                <w:sz w:val="21"/>
                <w:szCs w:val="21"/>
              </w:rPr>
            </w:pPr>
          </w:p>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vMerge/>
          </w:tcPr>
          <w:p w:rsidR="00EF7F74" w:rsidRPr="000E52C6" w:rsidRDefault="00EF7F74" w:rsidP="008A5C88">
            <w:pPr>
              <w:widowControl w:val="0"/>
              <w:spacing w:line="240" w:lineRule="auto"/>
              <w:rPr>
                <w:sz w:val="21"/>
                <w:szCs w:val="21"/>
              </w:rPr>
            </w:pPr>
          </w:p>
        </w:tc>
        <w:tc>
          <w:tcPr>
            <w:tcW w:w="2715" w:type="dxa"/>
          </w:tcPr>
          <w:p w:rsidR="00EF7F74" w:rsidRPr="000E52C6" w:rsidRDefault="00EF7F74" w:rsidP="008A5C88">
            <w:pPr>
              <w:widowControl w:val="0"/>
              <w:spacing w:line="240" w:lineRule="auto"/>
              <w:rPr>
                <w:sz w:val="21"/>
                <w:szCs w:val="21"/>
              </w:rPr>
            </w:pPr>
            <w:r w:rsidRPr="000E52C6">
              <w:rPr>
                <w:sz w:val="21"/>
                <w:szCs w:val="21"/>
              </w:rPr>
              <w:t>Budget preparation for training</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vMerge/>
          </w:tcPr>
          <w:p w:rsidR="00EF7F74" w:rsidRPr="000E52C6" w:rsidRDefault="00EF7F74" w:rsidP="008A5C88">
            <w:pPr>
              <w:widowControl w:val="0"/>
              <w:spacing w:line="240" w:lineRule="auto"/>
              <w:rPr>
                <w:sz w:val="21"/>
                <w:szCs w:val="21"/>
              </w:rPr>
            </w:pPr>
          </w:p>
        </w:tc>
        <w:tc>
          <w:tcPr>
            <w:tcW w:w="2715" w:type="dxa"/>
          </w:tcPr>
          <w:p w:rsidR="00EF7F74" w:rsidRPr="000E52C6" w:rsidRDefault="00EF7F74" w:rsidP="008A5C88">
            <w:pPr>
              <w:widowControl w:val="0"/>
              <w:spacing w:line="240" w:lineRule="auto"/>
              <w:rPr>
                <w:sz w:val="21"/>
                <w:szCs w:val="21"/>
              </w:rPr>
            </w:pPr>
            <w:r w:rsidRPr="000E52C6">
              <w:rPr>
                <w:sz w:val="21"/>
                <w:szCs w:val="21"/>
              </w:rPr>
              <w:t>Planning and coordination of the Vegetable production  training</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p w:rsidR="00EF7F74" w:rsidRPr="000E52C6" w:rsidRDefault="00EF7F74" w:rsidP="008A5C88">
            <w:pPr>
              <w:widowControl w:val="0"/>
              <w:spacing w:line="240" w:lineRule="auto"/>
              <w:rPr>
                <w:sz w:val="21"/>
                <w:szCs w:val="21"/>
              </w:rPr>
            </w:pP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13050" w:type="dxa"/>
            <w:gridSpan w:val="4"/>
            <w:shd w:val="clear" w:color="auto" w:fill="538135"/>
          </w:tcPr>
          <w:p w:rsidR="00EF7F74" w:rsidRPr="000E52C6" w:rsidRDefault="00EF7F74" w:rsidP="008A5C88">
            <w:pPr>
              <w:widowControl w:val="0"/>
              <w:spacing w:line="240" w:lineRule="auto"/>
              <w:rPr>
                <w:sz w:val="21"/>
                <w:szCs w:val="21"/>
              </w:rPr>
            </w:pPr>
            <w:r w:rsidRPr="000E52C6">
              <w:rPr>
                <w:sz w:val="21"/>
                <w:szCs w:val="21"/>
              </w:rPr>
              <w:t>Objective 2  Registering of the group  by October  2021</w:t>
            </w:r>
          </w:p>
        </w:tc>
      </w:tr>
      <w:tr w:rsidR="00EF7F74" w:rsidRPr="000E52C6">
        <w:trPr>
          <w:trHeight w:val="476"/>
        </w:trPr>
        <w:tc>
          <w:tcPr>
            <w:tcW w:w="3225" w:type="dxa"/>
          </w:tcPr>
          <w:p w:rsidR="00EF7F74" w:rsidRPr="000E52C6" w:rsidRDefault="00EF7F74" w:rsidP="008A5C88">
            <w:pPr>
              <w:widowControl w:val="0"/>
              <w:spacing w:line="240" w:lineRule="auto"/>
              <w:rPr>
                <w:sz w:val="21"/>
                <w:szCs w:val="21"/>
              </w:rPr>
            </w:pPr>
            <w:r w:rsidRPr="000E52C6">
              <w:rPr>
                <w:sz w:val="21"/>
                <w:szCs w:val="21"/>
              </w:rPr>
              <w:t>Output 2.1 Visiting the ward office for introduction of the Group</w:t>
            </w:r>
          </w:p>
        </w:tc>
        <w:tc>
          <w:tcPr>
            <w:tcW w:w="2715" w:type="dxa"/>
          </w:tcPr>
          <w:p w:rsidR="00EF7F74" w:rsidRPr="000E52C6" w:rsidRDefault="00EF7F74" w:rsidP="008A5C88">
            <w:pPr>
              <w:widowControl w:val="0"/>
              <w:spacing w:line="240" w:lineRule="auto"/>
              <w:rPr>
                <w:sz w:val="21"/>
                <w:szCs w:val="21"/>
              </w:rPr>
            </w:pPr>
            <w:r w:rsidRPr="000E52C6">
              <w:rPr>
                <w:sz w:val="21"/>
                <w:szCs w:val="21"/>
              </w:rPr>
              <w:t>Visited the ward office for introduction of the Group</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2.2 documentation of the group to the office</w:t>
            </w:r>
          </w:p>
        </w:tc>
        <w:tc>
          <w:tcPr>
            <w:tcW w:w="2715" w:type="dxa"/>
          </w:tcPr>
          <w:p w:rsidR="00EF7F74" w:rsidRPr="000E52C6" w:rsidRDefault="00EF7F74" w:rsidP="008A5C88">
            <w:pPr>
              <w:widowControl w:val="0"/>
              <w:spacing w:line="240" w:lineRule="auto"/>
              <w:rPr>
                <w:sz w:val="21"/>
                <w:szCs w:val="21"/>
              </w:rPr>
            </w:pPr>
            <w:r w:rsidRPr="000E52C6">
              <w:rPr>
                <w:sz w:val="21"/>
                <w:szCs w:val="21"/>
              </w:rPr>
              <w:t>Documented of the group to the office</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2.3 payment of registration fee of the group</w:t>
            </w:r>
          </w:p>
        </w:tc>
        <w:tc>
          <w:tcPr>
            <w:tcW w:w="2715" w:type="dxa"/>
          </w:tcPr>
          <w:p w:rsidR="00EF7F74" w:rsidRPr="000E52C6" w:rsidRDefault="00EF7F74" w:rsidP="008A5C88">
            <w:pPr>
              <w:widowControl w:val="0"/>
              <w:spacing w:line="240" w:lineRule="auto"/>
              <w:rPr>
                <w:sz w:val="21"/>
                <w:szCs w:val="21"/>
              </w:rPr>
            </w:pPr>
            <w:r w:rsidRPr="000E52C6">
              <w:rPr>
                <w:sz w:val="21"/>
                <w:szCs w:val="21"/>
              </w:rPr>
              <w:t>Paid registration fee of the group</w:t>
            </w:r>
          </w:p>
          <w:p w:rsidR="00EF7F74" w:rsidRPr="000E52C6" w:rsidRDefault="00EF7F74" w:rsidP="008A5C88">
            <w:pPr>
              <w:widowControl w:val="0"/>
              <w:spacing w:line="240" w:lineRule="auto"/>
              <w:rPr>
                <w:sz w:val="21"/>
                <w:szCs w:val="21"/>
              </w:rPr>
            </w:pP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2.4 Planning for the date of collecting certificate</w:t>
            </w:r>
          </w:p>
        </w:tc>
        <w:tc>
          <w:tcPr>
            <w:tcW w:w="2715" w:type="dxa"/>
          </w:tcPr>
          <w:p w:rsidR="00EF7F74" w:rsidRPr="000E52C6" w:rsidRDefault="00EF7F74" w:rsidP="008A5C88">
            <w:pPr>
              <w:widowControl w:val="0"/>
              <w:spacing w:line="240" w:lineRule="auto"/>
              <w:rPr>
                <w:sz w:val="21"/>
                <w:szCs w:val="21"/>
              </w:rPr>
            </w:pPr>
            <w:r w:rsidRPr="000E52C6">
              <w:rPr>
                <w:sz w:val="21"/>
                <w:szCs w:val="21"/>
              </w:rPr>
              <w:t>Planned for the date of collecting certificate</w:t>
            </w:r>
          </w:p>
        </w:tc>
        <w:tc>
          <w:tcPr>
            <w:tcW w:w="2520" w:type="dxa"/>
          </w:tcPr>
          <w:p w:rsidR="00EF7F74" w:rsidRPr="000E52C6" w:rsidRDefault="00EF7F74" w:rsidP="008A5C88">
            <w:pPr>
              <w:widowControl w:val="0"/>
              <w:spacing w:line="240" w:lineRule="auto"/>
              <w:rPr>
                <w:sz w:val="21"/>
                <w:szCs w:val="21"/>
              </w:rPr>
            </w:pPr>
            <w:r w:rsidRPr="000E52C6">
              <w:rPr>
                <w:sz w:val="21"/>
                <w:szCs w:val="21"/>
              </w:rPr>
              <w:t>Date for collecting planned</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 xml:space="preserve">Output 2.5 send the invitation to 30 </w:t>
            </w:r>
            <w:r w:rsidRPr="000E52C6">
              <w:rPr>
                <w:sz w:val="21"/>
                <w:szCs w:val="21"/>
              </w:rPr>
              <w:lastRenderedPageBreak/>
              <w:t>members of Kiliko Group Coops</w:t>
            </w:r>
          </w:p>
        </w:tc>
        <w:tc>
          <w:tcPr>
            <w:tcW w:w="2715" w:type="dxa"/>
          </w:tcPr>
          <w:p w:rsidR="00EF7F74" w:rsidRPr="000E52C6" w:rsidRDefault="00EF7F74" w:rsidP="008A5C88">
            <w:pPr>
              <w:widowControl w:val="0"/>
              <w:spacing w:line="240" w:lineRule="auto"/>
              <w:rPr>
                <w:sz w:val="21"/>
                <w:szCs w:val="21"/>
              </w:rPr>
            </w:pPr>
            <w:r w:rsidRPr="000E52C6">
              <w:rPr>
                <w:sz w:val="21"/>
                <w:szCs w:val="21"/>
              </w:rPr>
              <w:lastRenderedPageBreak/>
              <w:t xml:space="preserve">sent the invitation to 30 </w:t>
            </w:r>
            <w:r w:rsidRPr="000E52C6">
              <w:rPr>
                <w:sz w:val="21"/>
                <w:szCs w:val="21"/>
              </w:rPr>
              <w:lastRenderedPageBreak/>
              <w:t>members of Kiliko Group Coops</w:t>
            </w:r>
          </w:p>
        </w:tc>
        <w:tc>
          <w:tcPr>
            <w:tcW w:w="2520" w:type="dxa"/>
          </w:tcPr>
          <w:p w:rsidR="00EF7F74" w:rsidRPr="000E52C6" w:rsidRDefault="00EF7F74" w:rsidP="008A5C88">
            <w:pPr>
              <w:widowControl w:val="0"/>
              <w:spacing w:line="240" w:lineRule="auto"/>
              <w:rPr>
                <w:sz w:val="21"/>
                <w:szCs w:val="21"/>
              </w:rPr>
            </w:pPr>
            <w:r w:rsidRPr="000E52C6">
              <w:rPr>
                <w:sz w:val="21"/>
                <w:szCs w:val="21"/>
              </w:rPr>
              <w:lastRenderedPageBreak/>
              <w:t xml:space="preserve">List of letters in the </w:t>
            </w:r>
            <w:r w:rsidRPr="000E52C6">
              <w:rPr>
                <w:sz w:val="21"/>
                <w:szCs w:val="21"/>
              </w:rPr>
              <w:lastRenderedPageBreak/>
              <w:t xml:space="preserve">dispatch </w:t>
            </w:r>
          </w:p>
        </w:tc>
        <w:tc>
          <w:tcPr>
            <w:tcW w:w="4590" w:type="dxa"/>
          </w:tcPr>
          <w:p w:rsidR="00EF7F74" w:rsidRPr="000E52C6" w:rsidRDefault="00EF7F74" w:rsidP="008A5C88">
            <w:pPr>
              <w:widowControl w:val="0"/>
              <w:spacing w:line="240" w:lineRule="auto"/>
              <w:rPr>
                <w:sz w:val="21"/>
                <w:szCs w:val="21"/>
              </w:rPr>
            </w:pPr>
            <w:r w:rsidRPr="000E52C6">
              <w:rPr>
                <w:sz w:val="21"/>
                <w:szCs w:val="21"/>
              </w:rPr>
              <w:lastRenderedPageBreak/>
              <w:t xml:space="preserve">Availability of Kiliko Group Coops for training and </w:t>
            </w:r>
            <w:r w:rsidRPr="000E52C6">
              <w:rPr>
                <w:sz w:val="21"/>
                <w:szCs w:val="21"/>
              </w:rPr>
              <w:lastRenderedPageBreak/>
              <w:t>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lastRenderedPageBreak/>
              <w:t>output 2.6 Community mobilized to select 30 group members</w:t>
            </w:r>
          </w:p>
        </w:tc>
        <w:tc>
          <w:tcPr>
            <w:tcW w:w="2715" w:type="dxa"/>
          </w:tcPr>
          <w:p w:rsidR="00EF7F74" w:rsidRPr="000E52C6" w:rsidRDefault="00EF7F74" w:rsidP="008A5C88">
            <w:pPr>
              <w:widowControl w:val="0"/>
              <w:spacing w:line="240" w:lineRule="auto"/>
              <w:rPr>
                <w:sz w:val="21"/>
                <w:szCs w:val="21"/>
              </w:rPr>
            </w:pPr>
            <w:r w:rsidRPr="000E52C6">
              <w:rPr>
                <w:sz w:val="21"/>
                <w:szCs w:val="21"/>
              </w:rPr>
              <w:t>Community mobilized to select 30 group members</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2.7 Sending invitation to the Agricultural officer</w:t>
            </w:r>
          </w:p>
        </w:tc>
        <w:tc>
          <w:tcPr>
            <w:tcW w:w="2715" w:type="dxa"/>
          </w:tcPr>
          <w:p w:rsidR="00EF7F74" w:rsidRPr="000E52C6" w:rsidRDefault="00EF7F74" w:rsidP="008A5C88">
            <w:pPr>
              <w:widowControl w:val="0"/>
              <w:spacing w:line="240" w:lineRule="auto"/>
              <w:rPr>
                <w:sz w:val="21"/>
                <w:szCs w:val="21"/>
              </w:rPr>
            </w:pPr>
            <w:r w:rsidRPr="000E52C6">
              <w:rPr>
                <w:sz w:val="21"/>
                <w:szCs w:val="21"/>
              </w:rPr>
              <w:t>Community mobilized to select 30 group members</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2.8. Consulting local government officer</w:t>
            </w:r>
          </w:p>
        </w:tc>
        <w:tc>
          <w:tcPr>
            <w:tcW w:w="2715" w:type="dxa"/>
          </w:tcPr>
          <w:p w:rsidR="00EF7F74" w:rsidRPr="000E52C6" w:rsidRDefault="00EF7F74" w:rsidP="008A5C88">
            <w:pPr>
              <w:widowControl w:val="0"/>
              <w:spacing w:line="240" w:lineRule="auto"/>
              <w:rPr>
                <w:sz w:val="21"/>
                <w:szCs w:val="21"/>
              </w:rPr>
            </w:pPr>
            <w:r w:rsidRPr="000E52C6">
              <w:rPr>
                <w:sz w:val="21"/>
                <w:szCs w:val="21"/>
              </w:rPr>
              <w:t>Consulting local government officer</w:t>
            </w:r>
          </w:p>
        </w:tc>
        <w:tc>
          <w:tcPr>
            <w:tcW w:w="2520" w:type="dxa"/>
          </w:tcPr>
          <w:p w:rsidR="00EF7F74" w:rsidRPr="000E52C6" w:rsidRDefault="00EF7F74" w:rsidP="008A5C88">
            <w:pPr>
              <w:widowControl w:val="0"/>
              <w:spacing w:line="240" w:lineRule="auto"/>
              <w:rPr>
                <w:sz w:val="21"/>
                <w:szCs w:val="21"/>
              </w:rPr>
            </w:pPr>
            <w:r w:rsidRPr="000E52C6">
              <w:rPr>
                <w:sz w:val="21"/>
                <w:szCs w:val="21"/>
              </w:rPr>
              <w:t xml:space="preserve">Communication </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Activity 2.9 knowing clearly the details of the project and policies</w:t>
            </w:r>
          </w:p>
          <w:p w:rsidR="00EF7F74" w:rsidRPr="000E52C6" w:rsidRDefault="00EF7F74" w:rsidP="008A5C88">
            <w:pPr>
              <w:widowControl w:val="0"/>
              <w:spacing w:line="240" w:lineRule="auto"/>
              <w:rPr>
                <w:sz w:val="21"/>
                <w:szCs w:val="21"/>
              </w:rPr>
            </w:pPr>
            <w:r w:rsidRPr="000E52C6">
              <w:rPr>
                <w:sz w:val="21"/>
                <w:szCs w:val="21"/>
              </w:rPr>
              <w:t>Output 2.10  preparing invitation letter to the send it to the government ward leaders</w:t>
            </w:r>
          </w:p>
        </w:tc>
        <w:tc>
          <w:tcPr>
            <w:tcW w:w="2715" w:type="dxa"/>
          </w:tcPr>
          <w:p w:rsidR="00EF7F74" w:rsidRPr="000E52C6" w:rsidRDefault="00EF7F74" w:rsidP="008A5C88">
            <w:pPr>
              <w:widowControl w:val="0"/>
              <w:spacing w:line="240" w:lineRule="auto"/>
              <w:rPr>
                <w:sz w:val="21"/>
                <w:szCs w:val="21"/>
              </w:rPr>
            </w:pPr>
            <w:r w:rsidRPr="000E52C6">
              <w:rPr>
                <w:sz w:val="21"/>
                <w:szCs w:val="21"/>
              </w:rPr>
              <w:t>knowing clearly the details of the project and policies</w:t>
            </w:r>
          </w:p>
          <w:p w:rsidR="00EF7F74" w:rsidRPr="000E52C6" w:rsidRDefault="00EF7F74" w:rsidP="008A5C88">
            <w:pPr>
              <w:widowControl w:val="0"/>
              <w:spacing w:line="240" w:lineRule="auto"/>
              <w:rPr>
                <w:sz w:val="21"/>
                <w:szCs w:val="21"/>
              </w:rPr>
            </w:pPr>
            <w:r w:rsidRPr="000E52C6">
              <w:rPr>
                <w:sz w:val="21"/>
                <w:szCs w:val="21"/>
              </w:rPr>
              <w:t>Prepared  invitation letter to the send it to the government ward leaders</w:t>
            </w:r>
          </w:p>
        </w:tc>
        <w:tc>
          <w:tcPr>
            <w:tcW w:w="2520" w:type="dxa"/>
          </w:tcPr>
          <w:p w:rsidR="00EF7F74" w:rsidRPr="000E52C6" w:rsidRDefault="00EF7F74" w:rsidP="008A5C88">
            <w:pPr>
              <w:widowControl w:val="0"/>
              <w:spacing w:line="240" w:lineRule="auto"/>
              <w:rPr>
                <w:sz w:val="21"/>
                <w:szCs w:val="21"/>
              </w:rPr>
            </w:pPr>
            <w:r w:rsidRPr="000E52C6">
              <w:rPr>
                <w:sz w:val="21"/>
                <w:szCs w:val="21"/>
              </w:rPr>
              <w:t>knowing clearly the details of the project and policies</w:t>
            </w:r>
          </w:p>
          <w:p w:rsidR="00EF7F74" w:rsidRPr="000E52C6" w:rsidRDefault="00EF7F74" w:rsidP="008A5C88">
            <w:pPr>
              <w:widowControl w:val="0"/>
              <w:spacing w:line="240" w:lineRule="auto"/>
              <w:rPr>
                <w:sz w:val="21"/>
                <w:szCs w:val="21"/>
              </w:rPr>
            </w:pPr>
            <w:r w:rsidRPr="000E52C6">
              <w:rPr>
                <w:sz w:val="21"/>
                <w:szCs w:val="21"/>
              </w:rPr>
              <w:t>Prepared  invitation letter to the send it to the government ward leaders</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2.11 Preparing the group document</w:t>
            </w:r>
          </w:p>
        </w:tc>
        <w:tc>
          <w:tcPr>
            <w:tcW w:w="2715" w:type="dxa"/>
          </w:tcPr>
          <w:p w:rsidR="00EF7F74" w:rsidRPr="000E52C6" w:rsidRDefault="00EF7F74" w:rsidP="008A5C88">
            <w:pPr>
              <w:widowControl w:val="0"/>
              <w:spacing w:line="240" w:lineRule="auto"/>
              <w:rPr>
                <w:sz w:val="21"/>
                <w:szCs w:val="21"/>
              </w:rPr>
            </w:pPr>
            <w:r w:rsidRPr="000E52C6">
              <w:rPr>
                <w:sz w:val="21"/>
                <w:szCs w:val="21"/>
              </w:rPr>
              <w:t xml:space="preserve">Preparing the group document </w:t>
            </w:r>
          </w:p>
        </w:tc>
        <w:tc>
          <w:tcPr>
            <w:tcW w:w="2520" w:type="dxa"/>
          </w:tcPr>
          <w:p w:rsidR="00EF7F74" w:rsidRPr="000E52C6" w:rsidRDefault="00EF7F74" w:rsidP="008A5C88">
            <w:pPr>
              <w:widowControl w:val="0"/>
              <w:spacing w:line="240" w:lineRule="auto"/>
              <w:rPr>
                <w:sz w:val="21"/>
                <w:szCs w:val="21"/>
              </w:rPr>
            </w:pPr>
            <w:r w:rsidRPr="000E52C6">
              <w:rPr>
                <w:sz w:val="21"/>
                <w:szCs w:val="21"/>
              </w:rPr>
              <w:t xml:space="preserve">Documentation </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2.12 Ensuring the documentation</w:t>
            </w:r>
          </w:p>
        </w:tc>
        <w:tc>
          <w:tcPr>
            <w:tcW w:w="2715" w:type="dxa"/>
          </w:tcPr>
          <w:p w:rsidR="00EF7F74" w:rsidRPr="000E52C6" w:rsidRDefault="00EF7F74" w:rsidP="008A5C88">
            <w:pPr>
              <w:widowControl w:val="0"/>
              <w:spacing w:line="240" w:lineRule="auto"/>
              <w:rPr>
                <w:sz w:val="21"/>
                <w:szCs w:val="21"/>
              </w:rPr>
            </w:pPr>
            <w:r w:rsidRPr="000E52C6">
              <w:rPr>
                <w:sz w:val="21"/>
                <w:szCs w:val="21"/>
              </w:rPr>
              <w:t>Ensuring the documentation</w:t>
            </w:r>
          </w:p>
          <w:p w:rsidR="00EF7F74" w:rsidRPr="000E52C6" w:rsidRDefault="00EF7F74" w:rsidP="008A5C88">
            <w:pPr>
              <w:widowControl w:val="0"/>
              <w:spacing w:line="240" w:lineRule="auto"/>
              <w:rPr>
                <w:sz w:val="21"/>
                <w:szCs w:val="21"/>
              </w:rPr>
            </w:pPr>
          </w:p>
        </w:tc>
        <w:tc>
          <w:tcPr>
            <w:tcW w:w="2520" w:type="dxa"/>
          </w:tcPr>
          <w:p w:rsidR="00EF7F74" w:rsidRPr="000E52C6" w:rsidRDefault="00EF7F74" w:rsidP="008A5C88">
            <w:pPr>
              <w:widowControl w:val="0"/>
              <w:spacing w:line="240" w:lineRule="auto"/>
              <w:rPr>
                <w:sz w:val="21"/>
                <w:szCs w:val="21"/>
              </w:rPr>
            </w:pPr>
            <w:r w:rsidRPr="000E52C6">
              <w:rPr>
                <w:sz w:val="21"/>
                <w:szCs w:val="21"/>
              </w:rPr>
              <w:t>Documentation</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2.13 Preparing the payments</w:t>
            </w:r>
          </w:p>
        </w:tc>
        <w:tc>
          <w:tcPr>
            <w:tcW w:w="2715" w:type="dxa"/>
          </w:tcPr>
          <w:p w:rsidR="00EF7F74" w:rsidRPr="000E52C6" w:rsidRDefault="00EF7F74" w:rsidP="008A5C88">
            <w:pPr>
              <w:widowControl w:val="0"/>
              <w:spacing w:line="240" w:lineRule="auto"/>
              <w:rPr>
                <w:sz w:val="21"/>
                <w:szCs w:val="21"/>
              </w:rPr>
            </w:pPr>
            <w:r w:rsidRPr="000E52C6">
              <w:rPr>
                <w:sz w:val="21"/>
                <w:szCs w:val="21"/>
              </w:rPr>
              <w:t>Preparing the payments</w:t>
            </w:r>
          </w:p>
          <w:p w:rsidR="00EF7F74" w:rsidRPr="000E52C6" w:rsidRDefault="00EF7F74" w:rsidP="008A5C88">
            <w:pPr>
              <w:widowControl w:val="0"/>
              <w:spacing w:line="240" w:lineRule="auto"/>
              <w:rPr>
                <w:sz w:val="21"/>
                <w:szCs w:val="21"/>
              </w:rPr>
            </w:pPr>
          </w:p>
        </w:tc>
        <w:tc>
          <w:tcPr>
            <w:tcW w:w="2520" w:type="dxa"/>
          </w:tcPr>
          <w:p w:rsidR="00EF7F74" w:rsidRPr="000E52C6" w:rsidRDefault="00EF7F74" w:rsidP="008A5C88">
            <w:pPr>
              <w:widowControl w:val="0"/>
              <w:spacing w:line="240" w:lineRule="auto"/>
              <w:rPr>
                <w:sz w:val="21"/>
                <w:szCs w:val="21"/>
              </w:rPr>
            </w:pPr>
            <w:r w:rsidRPr="000E52C6">
              <w:rPr>
                <w:sz w:val="21"/>
                <w:szCs w:val="21"/>
              </w:rPr>
              <w:t>Receipt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2.14 Collecting the receipt</w:t>
            </w:r>
          </w:p>
        </w:tc>
        <w:tc>
          <w:tcPr>
            <w:tcW w:w="2715" w:type="dxa"/>
          </w:tcPr>
          <w:p w:rsidR="00EF7F74" w:rsidRPr="000E52C6" w:rsidRDefault="00EF7F74" w:rsidP="008A5C88">
            <w:pPr>
              <w:widowControl w:val="0"/>
              <w:spacing w:line="240" w:lineRule="auto"/>
              <w:rPr>
                <w:sz w:val="21"/>
                <w:szCs w:val="21"/>
              </w:rPr>
            </w:pPr>
            <w:r w:rsidRPr="000E52C6">
              <w:rPr>
                <w:sz w:val="21"/>
                <w:szCs w:val="21"/>
              </w:rPr>
              <w:t>Collecting the receipt</w:t>
            </w:r>
          </w:p>
        </w:tc>
        <w:tc>
          <w:tcPr>
            <w:tcW w:w="2520" w:type="dxa"/>
          </w:tcPr>
          <w:p w:rsidR="00EF7F74" w:rsidRPr="000E52C6" w:rsidRDefault="00EF7F74" w:rsidP="008A5C88">
            <w:pPr>
              <w:widowControl w:val="0"/>
              <w:spacing w:line="240" w:lineRule="auto"/>
              <w:rPr>
                <w:sz w:val="21"/>
                <w:szCs w:val="21"/>
              </w:rPr>
            </w:pPr>
            <w:r w:rsidRPr="000E52C6">
              <w:rPr>
                <w:sz w:val="21"/>
                <w:szCs w:val="21"/>
              </w:rPr>
              <w:t xml:space="preserve">Receipt </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2.15 payments of the registration fe</w:t>
            </w:r>
          </w:p>
        </w:tc>
        <w:tc>
          <w:tcPr>
            <w:tcW w:w="2715" w:type="dxa"/>
          </w:tcPr>
          <w:p w:rsidR="00EF7F74" w:rsidRPr="000E52C6" w:rsidRDefault="00EF7F74" w:rsidP="008A5C88">
            <w:pPr>
              <w:widowControl w:val="0"/>
              <w:spacing w:line="240" w:lineRule="auto"/>
              <w:rPr>
                <w:sz w:val="21"/>
                <w:szCs w:val="21"/>
              </w:rPr>
            </w:pPr>
            <w:r w:rsidRPr="000E52C6">
              <w:rPr>
                <w:sz w:val="21"/>
                <w:szCs w:val="21"/>
              </w:rPr>
              <w:t>Payments of the registration fee</w:t>
            </w:r>
          </w:p>
        </w:tc>
        <w:tc>
          <w:tcPr>
            <w:tcW w:w="2520" w:type="dxa"/>
          </w:tcPr>
          <w:p w:rsidR="00EF7F74" w:rsidRPr="000E52C6" w:rsidRDefault="00EF7F74" w:rsidP="008A5C88">
            <w:pPr>
              <w:widowControl w:val="0"/>
              <w:spacing w:line="240" w:lineRule="auto"/>
              <w:rPr>
                <w:sz w:val="21"/>
                <w:szCs w:val="21"/>
              </w:rPr>
            </w:pP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2.16 documentation of the date to collect certificate</w:t>
            </w:r>
          </w:p>
        </w:tc>
        <w:tc>
          <w:tcPr>
            <w:tcW w:w="2715" w:type="dxa"/>
          </w:tcPr>
          <w:p w:rsidR="00EF7F74" w:rsidRPr="000E52C6" w:rsidRDefault="00EF7F74" w:rsidP="008A5C88">
            <w:pPr>
              <w:widowControl w:val="0"/>
              <w:spacing w:line="240" w:lineRule="auto"/>
              <w:rPr>
                <w:sz w:val="21"/>
                <w:szCs w:val="21"/>
              </w:rPr>
            </w:pPr>
            <w:r w:rsidRPr="000E52C6">
              <w:rPr>
                <w:sz w:val="21"/>
                <w:szCs w:val="21"/>
              </w:rPr>
              <w:t>documentation of the date to collect certificate</w:t>
            </w:r>
          </w:p>
        </w:tc>
        <w:tc>
          <w:tcPr>
            <w:tcW w:w="2520" w:type="dxa"/>
          </w:tcPr>
          <w:p w:rsidR="00EF7F74" w:rsidRPr="000E52C6" w:rsidRDefault="00EF7F74" w:rsidP="008A5C88">
            <w:pPr>
              <w:widowControl w:val="0"/>
              <w:spacing w:line="240" w:lineRule="auto"/>
              <w:rPr>
                <w:sz w:val="21"/>
                <w:szCs w:val="21"/>
              </w:rPr>
            </w:pPr>
            <w:r w:rsidRPr="000E52C6">
              <w:rPr>
                <w:sz w:val="21"/>
                <w:szCs w:val="21"/>
              </w:rPr>
              <w:t>documentation of the date to collect certificate</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2.17 details submitted</w:t>
            </w:r>
          </w:p>
        </w:tc>
        <w:tc>
          <w:tcPr>
            <w:tcW w:w="2715" w:type="dxa"/>
          </w:tcPr>
          <w:p w:rsidR="00EF7F74" w:rsidRPr="000E52C6" w:rsidRDefault="00EF7F74" w:rsidP="008A5C88">
            <w:pPr>
              <w:widowControl w:val="0"/>
              <w:spacing w:line="240" w:lineRule="auto"/>
              <w:rPr>
                <w:sz w:val="21"/>
                <w:szCs w:val="21"/>
              </w:rPr>
            </w:pPr>
            <w:r w:rsidRPr="000E52C6">
              <w:rPr>
                <w:sz w:val="21"/>
                <w:szCs w:val="21"/>
              </w:rPr>
              <w:t>details submitted</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2.18 received by the ward officer</w:t>
            </w:r>
          </w:p>
        </w:tc>
        <w:tc>
          <w:tcPr>
            <w:tcW w:w="2715" w:type="dxa"/>
          </w:tcPr>
          <w:p w:rsidR="00EF7F74" w:rsidRPr="000E52C6" w:rsidRDefault="00EF7F74" w:rsidP="008A5C88">
            <w:pPr>
              <w:widowControl w:val="0"/>
              <w:spacing w:line="240" w:lineRule="auto"/>
              <w:rPr>
                <w:sz w:val="21"/>
                <w:szCs w:val="21"/>
              </w:rPr>
            </w:pPr>
            <w:r w:rsidRPr="000E52C6">
              <w:rPr>
                <w:sz w:val="21"/>
                <w:szCs w:val="21"/>
              </w:rPr>
              <w:t>received by the ward officer</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2.19 Location to run the farm identified</w:t>
            </w:r>
          </w:p>
        </w:tc>
        <w:tc>
          <w:tcPr>
            <w:tcW w:w="2715" w:type="dxa"/>
          </w:tcPr>
          <w:p w:rsidR="00EF7F74" w:rsidRPr="000E52C6" w:rsidRDefault="00EF7F74" w:rsidP="008A5C88">
            <w:pPr>
              <w:widowControl w:val="0"/>
              <w:spacing w:line="240" w:lineRule="auto"/>
              <w:rPr>
                <w:sz w:val="21"/>
                <w:szCs w:val="21"/>
              </w:rPr>
            </w:pPr>
            <w:r w:rsidRPr="000E52C6">
              <w:rPr>
                <w:sz w:val="21"/>
                <w:szCs w:val="21"/>
              </w:rPr>
              <w:t>Location to run the farm identified</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13050" w:type="dxa"/>
            <w:gridSpan w:val="4"/>
            <w:shd w:val="clear" w:color="auto" w:fill="538135"/>
          </w:tcPr>
          <w:p w:rsidR="00EF7F74" w:rsidRPr="000E52C6" w:rsidRDefault="00EF7F74" w:rsidP="008A5C88">
            <w:pPr>
              <w:widowControl w:val="0"/>
              <w:spacing w:line="240" w:lineRule="auto"/>
              <w:rPr>
                <w:sz w:val="21"/>
                <w:szCs w:val="21"/>
              </w:rPr>
            </w:pPr>
            <w:r w:rsidRPr="000E52C6">
              <w:rPr>
                <w:sz w:val="21"/>
                <w:szCs w:val="21"/>
              </w:rPr>
              <w:lastRenderedPageBreak/>
              <w:t>Objective 3 Vegetable farms prepared and technology identified by September 2021</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 xml:space="preserve">Output 3.1 Farms prepared </w:t>
            </w:r>
          </w:p>
          <w:p w:rsidR="00EF7F74" w:rsidRPr="000E52C6" w:rsidRDefault="00EF7F74" w:rsidP="008A5C88">
            <w:pPr>
              <w:widowControl w:val="0"/>
              <w:spacing w:line="240" w:lineRule="auto"/>
              <w:rPr>
                <w:sz w:val="21"/>
                <w:szCs w:val="21"/>
              </w:rPr>
            </w:pPr>
          </w:p>
        </w:tc>
        <w:tc>
          <w:tcPr>
            <w:tcW w:w="2715" w:type="dxa"/>
          </w:tcPr>
          <w:p w:rsidR="00EF7F74" w:rsidRPr="000E52C6" w:rsidRDefault="00EF7F74" w:rsidP="008A5C88">
            <w:pPr>
              <w:widowControl w:val="0"/>
              <w:spacing w:line="240" w:lineRule="auto"/>
              <w:rPr>
                <w:sz w:val="21"/>
                <w:szCs w:val="21"/>
              </w:rPr>
            </w:pPr>
            <w:r w:rsidRPr="000E52C6">
              <w:rPr>
                <w:sz w:val="21"/>
                <w:szCs w:val="21"/>
              </w:rPr>
              <w:t xml:space="preserve"> Farms prepared </w:t>
            </w:r>
          </w:p>
          <w:p w:rsidR="00EF7F74" w:rsidRPr="000E52C6" w:rsidRDefault="00EF7F74" w:rsidP="008A5C88">
            <w:pPr>
              <w:widowControl w:val="0"/>
              <w:spacing w:line="240" w:lineRule="auto"/>
              <w:rPr>
                <w:sz w:val="21"/>
                <w:szCs w:val="21"/>
              </w:rPr>
            </w:pPr>
          </w:p>
        </w:tc>
        <w:tc>
          <w:tcPr>
            <w:tcW w:w="2520" w:type="dxa"/>
          </w:tcPr>
          <w:p w:rsidR="00EF7F74" w:rsidRPr="000E52C6" w:rsidRDefault="00EF7F74" w:rsidP="008A5C88">
            <w:pPr>
              <w:widowControl w:val="0"/>
              <w:spacing w:line="240" w:lineRule="auto"/>
              <w:rPr>
                <w:sz w:val="21"/>
                <w:szCs w:val="21"/>
              </w:rPr>
            </w:pPr>
            <w:r w:rsidRPr="000E52C6">
              <w:rPr>
                <w:sz w:val="21"/>
                <w:szCs w:val="21"/>
              </w:rPr>
              <w:t xml:space="preserve">Budget allocation for the farm preparation </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Output3.2 Technology identified</w:t>
            </w:r>
          </w:p>
          <w:p w:rsidR="00EF7F74" w:rsidRPr="000E52C6" w:rsidRDefault="00EF7F74" w:rsidP="008A5C88">
            <w:pPr>
              <w:widowControl w:val="0"/>
              <w:spacing w:line="240" w:lineRule="auto"/>
              <w:rPr>
                <w:sz w:val="21"/>
                <w:szCs w:val="21"/>
              </w:rPr>
            </w:pPr>
          </w:p>
        </w:tc>
        <w:tc>
          <w:tcPr>
            <w:tcW w:w="2715" w:type="dxa"/>
          </w:tcPr>
          <w:p w:rsidR="00EF7F74" w:rsidRPr="000E52C6" w:rsidRDefault="00EF7F74" w:rsidP="008A5C88">
            <w:pPr>
              <w:widowControl w:val="0"/>
              <w:spacing w:line="240" w:lineRule="auto"/>
              <w:rPr>
                <w:sz w:val="21"/>
                <w:szCs w:val="21"/>
              </w:rPr>
            </w:pPr>
            <w:r w:rsidRPr="000E52C6">
              <w:rPr>
                <w:sz w:val="21"/>
                <w:szCs w:val="21"/>
              </w:rPr>
              <w:t>Technology identified</w:t>
            </w:r>
          </w:p>
          <w:p w:rsidR="00EF7F74" w:rsidRPr="000E52C6" w:rsidRDefault="00EF7F74" w:rsidP="008A5C88">
            <w:pPr>
              <w:widowControl w:val="0"/>
              <w:spacing w:line="240" w:lineRule="auto"/>
              <w:rPr>
                <w:sz w:val="21"/>
                <w:szCs w:val="21"/>
              </w:rPr>
            </w:pPr>
          </w:p>
        </w:tc>
        <w:tc>
          <w:tcPr>
            <w:tcW w:w="2520" w:type="dxa"/>
          </w:tcPr>
          <w:p w:rsidR="00EF7F74" w:rsidRPr="000E52C6" w:rsidRDefault="00EF7F74" w:rsidP="008A5C88">
            <w:pPr>
              <w:widowControl w:val="0"/>
              <w:spacing w:line="240" w:lineRule="auto"/>
              <w:rPr>
                <w:sz w:val="21"/>
                <w:szCs w:val="21"/>
              </w:rPr>
            </w:pPr>
            <w:r w:rsidRPr="000E52C6">
              <w:rPr>
                <w:sz w:val="21"/>
                <w:szCs w:val="21"/>
              </w:rPr>
              <w:t xml:space="preserve">training on the importance of irrigation </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3.2 farming materials prepared</w:t>
            </w:r>
          </w:p>
        </w:tc>
        <w:tc>
          <w:tcPr>
            <w:tcW w:w="2715" w:type="dxa"/>
          </w:tcPr>
          <w:p w:rsidR="00EF7F74" w:rsidRPr="000E52C6" w:rsidRDefault="00EF7F74" w:rsidP="008A5C88">
            <w:pPr>
              <w:widowControl w:val="0"/>
              <w:spacing w:line="240" w:lineRule="auto"/>
              <w:rPr>
                <w:sz w:val="21"/>
                <w:szCs w:val="21"/>
              </w:rPr>
            </w:pPr>
            <w:r w:rsidRPr="000E52C6">
              <w:rPr>
                <w:sz w:val="21"/>
                <w:szCs w:val="21"/>
              </w:rPr>
              <w:t>farming materials prepared</w:t>
            </w:r>
          </w:p>
          <w:p w:rsidR="00EF7F74" w:rsidRPr="000E52C6" w:rsidRDefault="00EF7F74" w:rsidP="008A5C88">
            <w:pPr>
              <w:widowControl w:val="0"/>
              <w:spacing w:line="240" w:lineRule="auto"/>
              <w:rPr>
                <w:sz w:val="21"/>
                <w:szCs w:val="21"/>
              </w:rPr>
            </w:pPr>
          </w:p>
        </w:tc>
        <w:tc>
          <w:tcPr>
            <w:tcW w:w="2520" w:type="dxa"/>
          </w:tcPr>
          <w:p w:rsidR="00EF7F74" w:rsidRPr="000E52C6" w:rsidRDefault="00EF7F74" w:rsidP="008A5C88">
            <w:pPr>
              <w:widowControl w:val="0"/>
              <w:spacing w:line="240" w:lineRule="auto"/>
              <w:rPr>
                <w:sz w:val="21"/>
                <w:szCs w:val="21"/>
              </w:rPr>
            </w:pPr>
            <w:r w:rsidRPr="000E52C6">
              <w:rPr>
                <w:sz w:val="21"/>
                <w:szCs w:val="21"/>
              </w:rPr>
              <w:t xml:space="preserve">Purchasing farming materials </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13050" w:type="dxa"/>
            <w:gridSpan w:val="4"/>
            <w:shd w:val="clear" w:color="auto" w:fill="538135"/>
          </w:tcPr>
          <w:p w:rsidR="00EF7F74" w:rsidRPr="000E52C6" w:rsidRDefault="00EF7F74" w:rsidP="008A5C88">
            <w:pPr>
              <w:widowControl w:val="0"/>
              <w:spacing w:line="240" w:lineRule="auto"/>
              <w:rPr>
                <w:sz w:val="21"/>
                <w:szCs w:val="21"/>
              </w:rPr>
            </w:pPr>
            <w:r w:rsidRPr="000E52C6">
              <w:rPr>
                <w:sz w:val="21"/>
                <w:szCs w:val="21"/>
              </w:rPr>
              <w:t>Objective 4: Market access of vegetable from Kiliko Group Coops by October 2021.</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Output 4.1 Harvesting prepared</w:t>
            </w:r>
          </w:p>
        </w:tc>
        <w:tc>
          <w:tcPr>
            <w:tcW w:w="2715" w:type="dxa"/>
          </w:tcPr>
          <w:p w:rsidR="00EF7F74" w:rsidRPr="000E52C6" w:rsidRDefault="00EF7F74" w:rsidP="008A5C88">
            <w:pPr>
              <w:widowControl w:val="0"/>
              <w:spacing w:line="240" w:lineRule="auto"/>
              <w:rPr>
                <w:sz w:val="21"/>
                <w:szCs w:val="21"/>
              </w:rPr>
            </w:pPr>
            <w:r w:rsidRPr="000E52C6">
              <w:rPr>
                <w:sz w:val="21"/>
                <w:szCs w:val="21"/>
              </w:rPr>
              <w:t xml:space="preserve"> Preparing the harvesting materials</w:t>
            </w:r>
          </w:p>
        </w:tc>
        <w:tc>
          <w:tcPr>
            <w:tcW w:w="2520" w:type="dxa"/>
          </w:tcPr>
          <w:p w:rsidR="00EF7F74" w:rsidRPr="000E52C6" w:rsidRDefault="00EF7F74" w:rsidP="008A5C88">
            <w:pPr>
              <w:widowControl w:val="0"/>
              <w:spacing w:line="240" w:lineRule="auto"/>
              <w:rPr>
                <w:sz w:val="21"/>
                <w:szCs w:val="21"/>
              </w:rPr>
            </w:pPr>
            <w:r w:rsidRPr="000E52C6">
              <w:rPr>
                <w:sz w:val="21"/>
                <w:szCs w:val="21"/>
              </w:rPr>
              <w:t>Attendance list and report</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r w:rsidR="00EF7F74" w:rsidRPr="000E52C6">
        <w:tc>
          <w:tcPr>
            <w:tcW w:w="3225" w:type="dxa"/>
          </w:tcPr>
          <w:p w:rsidR="00EF7F74" w:rsidRPr="000E52C6" w:rsidRDefault="00EF7F74" w:rsidP="008A5C88">
            <w:pPr>
              <w:widowControl w:val="0"/>
              <w:spacing w:line="240" w:lineRule="auto"/>
              <w:rPr>
                <w:sz w:val="21"/>
                <w:szCs w:val="21"/>
              </w:rPr>
            </w:pPr>
            <w:r w:rsidRPr="000E52C6">
              <w:rPr>
                <w:sz w:val="21"/>
                <w:szCs w:val="21"/>
              </w:rPr>
              <w:t xml:space="preserve">Output 4.2 market places accessed  three market accessed </w:t>
            </w:r>
          </w:p>
        </w:tc>
        <w:tc>
          <w:tcPr>
            <w:tcW w:w="2715" w:type="dxa"/>
          </w:tcPr>
          <w:p w:rsidR="00EF7F74" w:rsidRPr="000E52C6" w:rsidRDefault="00EF7F74" w:rsidP="008A5C88">
            <w:pPr>
              <w:widowControl w:val="0"/>
              <w:spacing w:line="240" w:lineRule="auto"/>
              <w:rPr>
                <w:sz w:val="21"/>
                <w:szCs w:val="21"/>
              </w:rPr>
            </w:pPr>
            <w:r w:rsidRPr="000E52C6">
              <w:rPr>
                <w:sz w:val="21"/>
                <w:szCs w:val="21"/>
              </w:rPr>
              <w:t>New market accessed three market accessed</w:t>
            </w:r>
          </w:p>
        </w:tc>
        <w:tc>
          <w:tcPr>
            <w:tcW w:w="2520" w:type="dxa"/>
          </w:tcPr>
          <w:p w:rsidR="00EF7F74" w:rsidRPr="000E52C6" w:rsidRDefault="00EF7F74" w:rsidP="008A5C88">
            <w:pPr>
              <w:widowControl w:val="0"/>
              <w:spacing w:line="240" w:lineRule="auto"/>
              <w:rPr>
                <w:sz w:val="21"/>
                <w:szCs w:val="21"/>
              </w:rPr>
            </w:pPr>
            <w:r w:rsidRPr="000E52C6">
              <w:rPr>
                <w:sz w:val="21"/>
                <w:szCs w:val="21"/>
              </w:rPr>
              <w:t xml:space="preserve">Attendance list and report </w:t>
            </w:r>
          </w:p>
        </w:tc>
        <w:tc>
          <w:tcPr>
            <w:tcW w:w="4590" w:type="dxa"/>
          </w:tcPr>
          <w:p w:rsidR="00EF7F74" w:rsidRPr="000E52C6" w:rsidRDefault="00EF7F74" w:rsidP="008A5C88">
            <w:pPr>
              <w:widowControl w:val="0"/>
              <w:spacing w:line="240" w:lineRule="auto"/>
              <w:rPr>
                <w:sz w:val="21"/>
                <w:szCs w:val="21"/>
              </w:rPr>
            </w:pPr>
            <w:r w:rsidRPr="000E52C6">
              <w:rPr>
                <w:sz w:val="21"/>
                <w:szCs w:val="21"/>
              </w:rPr>
              <w:t>Availability of Kiliko Group Coops for training and willingness of the youth to attend the training</w:t>
            </w:r>
          </w:p>
        </w:tc>
      </w:tr>
    </w:tbl>
    <w:p w:rsidR="00C6084C" w:rsidRDefault="00C6084C" w:rsidP="00123D73">
      <w:pPr>
        <w:widowControl w:val="0"/>
        <w:tabs>
          <w:tab w:val="left" w:pos="5235"/>
        </w:tabs>
        <w:jc w:val="both"/>
        <w:rPr>
          <w:b/>
          <w:szCs w:val="24"/>
        </w:rPr>
      </w:pPr>
    </w:p>
    <w:p w:rsidR="00B16BB6" w:rsidRPr="00123D73" w:rsidRDefault="00B16BB6" w:rsidP="000E52C6">
      <w:pPr>
        <w:widowControl w:val="0"/>
        <w:numPr>
          <w:ilvl w:val="2"/>
          <w:numId w:val="6"/>
        </w:numPr>
        <w:outlineLvl w:val="0"/>
        <w:rPr>
          <w:b/>
          <w:szCs w:val="24"/>
        </w:rPr>
      </w:pPr>
      <w:bookmarkStart w:id="322" w:name="_Toc491336720"/>
      <w:bookmarkStart w:id="323" w:name="_Toc493177482"/>
      <w:bookmarkStart w:id="324" w:name="_Toc87739132"/>
      <w:bookmarkStart w:id="325" w:name="_Toc88582775"/>
      <w:bookmarkStart w:id="326" w:name="_Toc119399967"/>
      <w:r w:rsidRPr="00123D73">
        <w:rPr>
          <w:b/>
          <w:szCs w:val="24"/>
        </w:rPr>
        <w:t>Project Inputs</w:t>
      </w:r>
      <w:bookmarkEnd w:id="322"/>
      <w:bookmarkEnd w:id="323"/>
      <w:bookmarkEnd w:id="324"/>
      <w:bookmarkEnd w:id="325"/>
      <w:bookmarkEnd w:id="326"/>
    </w:p>
    <w:p w:rsidR="00B16BB6" w:rsidRPr="00123D73" w:rsidRDefault="00B16BB6" w:rsidP="00123D73">
      <w:pPr>
        <w:widowControl w:val="0"/>
        <w:jc w:val="both"/>
        <w:rPr>
          <w:szCs w:val="24"/>
        </w:rPr>
      </w:pPr>
      <w:r w:rsidRPr="00123D73">
        <w:rPr>
          <w:szCs w:val="24"/>
        </w:rPr>
        <w:t>In order to meet the overall project goal, the following project inputs were injected to support the implementation of the project activities and attainment of the project objectives;</w:t>
      </w:r>
    </w:p>
    <w:p w:rsidR="00B16BB6" w:rsidRPr="00123D73" w:rsidRDefault="00B16BB6" w:rsidP="000E52C6">
      <w:pPr>
        <w:widowControl w:val="0"/>
        <w:numPr>
          <w:ilvl w:val="0"/>
          <w:numId w:val="5"/>
        </w:numPr>
        <w:jc w:val="both"/>
        <w:rPr>
          <w:szCs w:val="24"/>
        </w:rPr>
      </w:pPr>
      <w:r w:rsidRPr="00123D73">
        <w:rPr>
          <w:szCs w:val="24"/>
        </w:rPr>
        <w:t>Human resource</w:t>
      </w:r>
    </w:p>
    <w:p w:rsidR="00B16BB6" w:rsidRPr="00123D73" w:rsidRDefault="00B16BB6" w:rsidP="000E52C6">
      <w:pPr>
        <w:widowControl w:val="0"/>
        <w:numPr>
          <w:ilvl w:val="0"/>
          <w:numId w:val="5"/>
        </w:numPr>
        <w:jc w:val="both"/>
        <w:rPr>
          <w:szCs w:val="24"/>
        </w:rPr>
      </w:pPr>
      <w:r w:rsidRPr="00123D73">
        <w:rPr>
          <w:szCs w:val="24"/>
        </w:rPr>
        <w:t xml:space="preserve">Physical resource </w:t>
      </w:r>
    </w:p>
    <w:p w:rsidR="00B16BB6" w:rsidRPr="00123D73" w:rsidRDefault="00B16BB6" w:rsidP="000E52C6">
      <w:pPr>
        <w:widowControl w:val="0"/>
        <w:numPr>
          <w:ilvl w:val="0"/>
          <w:numId w:val="5"/>
        </w:numPr>
        <w:jc w:val="both"/>
        <w:rPr>
          <w:szCs w:val="24"/>
        </w:rPr>
      </w:pPr>
      <w:r w:rsidRPr="00123D73">
        <w:rPr>
          <w:szCs w:val="24"/>
        </w:rPr>
        <w:t xml:space="preserve"> personnel resources</w:t>
      </w:r>
    </w:p>
    <w:p w:rsidR="00B16BB6" w:rsidRPr="00123D73" w:rsidRDefault="00B16BB6" w:rsidP="000E52C6">
      <w:pPr>
        <w:widowControl w:val="0"/>
        <w:numPr>
          <w:ilvl w:val="0"/>
          <w:numId w:val="5"/>
        </w:numPr>
        <w:jc w:val="both"/>
        <w:rPr>
          <w:szCs w:val="24"/>
        </w:rPr>
      </w:pPr>
      <w:r w:rsidRPr="00123D73">
        <w:rPr>
          <w:szCs w:val="24"/>
        </w:rPr>
        <w:t>Financial resources</w:t>
      </w:r>
    </w:p>
    <w:p w:rsidR="0086734D" w:rsidRDefault="00B16BB6" w:rsidP="000E52C6">
      <w:pPr>
        <w:widowControl w:val="0"/>
        <w:numPr>
          <w:ilvl w:val="0"/>
          <w:numId w:val="5"/>
        </w:numPr>
        <w:jc w:val="both"/>
        <w:rPr>
          <w:szCs w:val="24"/>
        </w:rPr>
      </w:pPr>
      <w:r w:rsidRPr="00123D73">
        <w:rPr>
          <w:szCs w:val="24"/>
        </w:rPr>
        <w:t>Transportation tools</w:t>
      </w:r>
    </w:p>
    <w:p w:rsidR="0086734D" w:rsidRDefault="0086734D" w:rsidP="000E52C6">
      <w:pPr>
        <w:widowControl w:val="0"/>
        <w:numPr>
          <w:ilvl w:val="0"/>
          <w:numId w:val="5"/>
        </w:numPr>
        <w:jc w:val="both"/>
        <w:rPr>
          <w:szCs w:val="24"/>
        </w:rPr>
        <w:sectPr w:rsidR="0086734D" w:rsidSect="0086734D">
          <w:pgSz w:w="16834" w:h="11909" w:orient="landscape" w:code="9"/>
          <w:pgMar w:top="2304" w:right="1440" w:bottom="1368" w:left="2275" w:header="709" w:footer="709" w:gutter="0"/>
          <w:cols w:space="708"/>
          <w:docGrid w:linePitch="360"/>
        </w:sectPr>
      </w:pPr>
    </w:p>
    <w:p w:rsidR="00B16BB6" w:rsidRPr="00123D73" w:rsidRDefault="00B16BB6" w:rsidP="000E52C6">
      <w:pPr>
        <w:widowControl w:val="0"/>
        <w:numPr>
          <w:ilvl w:val="0"/>
          <w:numId w:val="5"/>
        </w:numPr>
        <w:jc w:val="both"/>
        <w:rPr>
          <w:szCs w:val="24"/>
        </w:rPr>
      </w:pPr>
      <w:r w:rsidRPr="00123D73">
        <w:rPr>
          <w:szCs w:val="24"/>
        </w:rPr>
        <w:lastRenderedPageBreak/>
        <w:t>Stationeries</w:t>
      </w:r>
    </w:p>
    <w:p w:rsidR="00303C9E" w:rsidRPr="00123D73" w:rsidRDefault="00303C9E" w:rsidP="00123D73">
      <w:pPr>
        <w:widowControl w:val="0"/>
        <w:ind w:left="720"/>
        <w:jc w:val="both"/>
        <w:rPr>
          <w:szCs w:val="24"/>
        </w:rPr>
      </w:pPr>
    </w:p>
    <w:p w:rsidR="00B16BB6" w:rsidRPr="00123D73" w:rsidRDefault="00B16BB6" w:rsidP="000E52C6">
      <w:pPr>
        <w:widowControl w:val="0"/>
        <w:numPr>
          <w:ilvl w:val="2"/>
          <w:numId w:val="6"/>
        </w:numPr>
        <w:jc w:val="both"/>
        <w:outlineLvl w:val="0"/>
        <w:rPr>
          <w:b/>
          <w:szCs w:val="24"/>
        </w:rPr>
      </w:pPr>
      <w:bookmarkStart w:id="327" w:name="_Toc87739133"/>
      <w:bookmarkStart w:id="328" w:name="_Toc88582776"/>
      <w:bookmarkStart w:id="329" w:name="_Toc119399968"/>
      <w:r w:rsidRPr="00123D73">
        <w:rPr>
          <w:b/>
          <w:szCs w:val="24"/>
        </w:rPr>
        <w:t>Staffing Pattern</w:t>
      </w:r>
      <w:bookmarkEnd w:id="327"/>
      <w:bookmarkEnd w:id="328"/>
      <w:bookmarkEnd w:id="329"/>
    </w:p>
    <w:p w:rsidR="00B16BB6" w:rsidRPr="00123D73" w:rsidRDefault="00B16BB6" w:rsidP="00123D73">
      <w:pPr>
        <w:widowControl w:val="0"/>
        <w:jc w:val="both"/>
        <w:rPr>
          <w:szCs w:val="24"/>
        </w:rPr>
      </w:pPr>
      <w:r w:rsidRPr="00123D73">
        <w:rPr>
          <w:szCs w:val="24"/>
        </w:rPr>
        <w:t>Vegetable production project was designed to help improve the household income of youth at Mvumoni community. The project was running under the project committee that was formulated to include all project stakeholders. The committee included the village government, staffs from ward office, extension officer and the community members.</w:t>
      </w:r>
    </w:p>
    <w:p w:rsidR="0086734D" w:rsidRDefault="0086734D" w:rsidP="00123D73">
      <w:pPr>
        <w:widowControl w:val="0"/>
        <w:rPr>
          <w:b/>
          <w:iCs/>
          <w:szCs w:val="24"/>
        </w:rPr>
      </w:pPr>
      <w:bookmarkStart w:id="330" w:name="_Toc87716071"/>
    </w:p>
    <w:p w:rsidR="00B16BB6" w:rsidRDefault="00B16BB6" w:rsidP="0086734D">
      <w:pPr>
        <w:widowControl w:val="0"/>
        <w:spacing w:line="360" w:lineRule="auto"/>
        <w:rPr>
          <w:b/>
          <w:bCs/>
          <w:iCs/>
          <w:szCs w:val="24"/>
        </w:rPr>
      </w:pPr>
      <w:r w:rsidRPr="00123D73">
        <w:rPr>
          <w:b/>
          <w:iCs/>
          <w:szCs w:val="24"/>
        </w:rPr>
        <w:t xml:space="preserve">Table </w:t>
      </w:r>
      <w:r w:rsidR="0086734D">
        <w:rPr>
          <w:b/>
          <w:iCs/>
          <w:szCs w:val="24"/>
        </w:rPr>
        <w:t>4.4</w:t>
      </w:r>
      <w:r w:rsidRPr="00123D73">
        <w:rPr>
          <w:b/>
          <w:bCs/>
          <w:iCs/>
          <w:szCs w:val="24"/>
        </w:rPr>
        <w:t xml:space="preserve">: Staffing </w:t>
      </w:r>
      <w:r w:rsidR="0086734D" w:rsidRPr="00123D73">
        <w:rPr>
          <w:b/>
          <w:bCs/>
          <w:iCs/>
          <w:szCs w:val="24"/>
        </w:rPr>
        <w:t>Pattern</w:t>
      </w:r>
      <w:bookmarkEnd w:id="3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6030"/>
      </w:tblGrid>
      <w:tr w:rsidR="0086734D" w:rsidRPr="000E52C6">
        <w:tc>
          <w:tcPr>
            <w:tcW w:w="2160" w:type="dxa"/>
          </w:tcPr>
          <w:p w:rsidR="0086734D" w:rsidRPr="000E52C6" w:rsidRDefault="0086734D" w:rsidP="000E52C6">
            <w:pPr>
              <w:widowControl w:val="0"/>
              <w:spacing w:line="240" w:lineRule="auto"/>
              <w:rPr>
                <w:b/>
                <w:szCs w:val="24"/>
              </w:rPr>
            </w:pPr>
            <w:r w:rsidRPr="000E52C6">
              <w:rPr>
                <w:b/>
                <w:szCs w:val="24"/>
              </w:rPr>
              <w:t>Position</w:t>
            </w:r>
          </w:p>
        </w:tc>
        <w:tc>
          <w:tcPr>
            <w:tcW w:w="6030" w:type="dxa"/>
          </w:tcPr>
          <w:p w:rsidR="0086734D" w:rsidRPr="000E52C6" w:rsidRDefault="0086734D" w:rsidP="000E52C6">
            <w:pPr>
              <w:widowControl w:val="0"/>
              <w:spacing w:line="240" w:lineRule="auto"/>
              <w:jc w:val="center"/>
              <w:rPr>
                <w:b/>
                <w:szCs w:val="24"/>
              </w:rPr>
            </w:pPr>
            <w:r w:rsidRPr="000E52C6">
              <w:rPr>
                <w:b/>
                <w:szCs w:val="24"/>
              </w:rPr>
              <w:t>Role</w:t>
            </w:r>
          </w:p>
        </w:tc>
      </w:tr>
      <w:tr w:rsidR="0086734D" w:rsidRPr="000E52C6">
        <w:tc>
          <w:tcPr>
            <w:tcW w:w="2160" w:type="dxa"/>
          </w:tcPr>
          <w:p w:rsidR="0086734D" w:rsidRPr="000E52C6" w:rsidRDefault="0086734D" w:rsidP="000E52C6">
            <w:pPr>
              <w:widowControl w:val="0"/>
              <w:spacing w:line="240" w:lineRule="auto"/>
              <w:jc w:val="both"/>
              <w:rPr>
                <w:b/>
                <w:bCs/>
                <w:szCs w:val="24"/>
              </w:rPr>
            </w:pPr>
            <w:r w:rsidRPr="000E52C6">
              <w:rPr>
                <w:b/>
                <w:bCs/>
                <w:szCs w:val="24"/>
              </w:rPr>
              <w:t>Chairperson</w:t>
            </w:r>
          </w:p>
        </w:tc>
        <w:tc>
          <w:tcPr>
            <w:tcW w:w="6030" w:type="dxa"/>
          </w:tcPr>
          <w:p w:rsidR="0086734D" w:rsidRPr="000E52C6" w:rsidRDefault="0086734D" w:rsidP="000E52C6">
            <w:pPr>
              <w:widowControl w:val="0"/>
              <w:numPr>
                <w:ilvl w:val="0"/>
                <w:numId w:val="7"/>
              </w:numPr>
              <w:spacing w:line="240" w:lineRule="auto"/>
              <w:ind w:left="342"/>
              <w:jc w:val="both"/>
              <w:rPr>
                <w:szCs w:val="24"/>
              </w:rPr>
            </w:pPr>
            <w:r w:rsidRPr="000E52C6">
              <w:rPr>
                <w:szCs w:val="24"/>
              </w:rPr>
              <w:t>Chairs all project group meetings</w:t>
            </w:r>
          </w:p>
          <w:p w:rsidR="0086734D" w:rsidRPr="000E52C6" w:rsidRDefault="0086734D" w:rsidP="000E52C6">
            <w:pPr>
              <w:widowControl w:val="0"/>
              <w:numPr>
                <w:ilvl w:val="0"/>
                <w:numId w:val="7"/>
              </w:numPr>
              <w:spacing w:line="240" w:lineRule="auto"/>
              <w:ind w:left="342"/>
              <w:jc w:val="both"/>
              <w:rPr>
                <w:szCs w:val="24"/>
              </w:rPr>
            </w:pPr>
            <w:r w:rsidRPr="000E52C6">
              <w:rPr>
                <w:szCs w:val="24"/>
              </w:rPr>
              <w:t>Overseer of the project implementation</w:t>
            </w:r>
          </w:p>
          <w:p w:rsidR="0086734D" w:rsidRPr="000E52C6" w:rsidRDefault="0086734D" w:rsidP="000E52C6">
            <w:pPr>
              <w:widowControl w:val="0"/>
              <w:numPr>
                <w:ilvl w:val="0"/>
                <w:numId w:val="7"/>
              </w:numPr>
              <w:spacing w:line="240" w:lineRule="auto"/>
              <w:ind w:left="342"/>
              <w:jc w:val="both"/>
              <w:rPr>
                <w:szCs w:val="24"/>
              </w:rPr>
            </w:pPr>
            <w:r w:rsidRPr="000E52C6">
              <w:rPr>
                <w:szCs w:val="24"/>
              </w:rPr>
              <w:t>Supervises the implementation of the plan</w:t>
            </w:r>
          </w:p>
          <w:p w:rsidR="0086734D" w:rsidRPr="000E52C6" w:rsidRDefault="0086734D" w:rsidP="000E52C6">
            <w:pPr>
              <w:widowControl w:val="0"/>
              <w:numPr>
                <w:ilvl w:val="0"/>
                <w:numId w:val="7"/>
              </w:numPr>
              <w:spacing w:line="240" w:lineRule="auto"/>
              <w:ind w:left="342"/>
              <w:jc w:val="both"/>
              <w:rPr>
                <w:szCs w:val="24"/>
              </w:rPr>
            </w:pPr>
            <w:r w:rsidRPr="000E52C6">
              <w:rPr>
                <w:szCs w:val="24"/>
              </w:rPr>
              <w:t>Acts as a link of all project stakeholders</w:t>
            </w:r>
          </w:p>
          <w:p w:rsidR="0086734D" w:rsidRPr="000E52C6" w:rsidRDefault="0086734D" w:rsidP="000E52C6">
            <w:pPr>
              <w:widowControl w:val="0"/>
              <w:numPr>
                <w:ilvl w:val="0"/>
                <w:numId w:val="7"/>
              </w:numPr>
              <w:spacing w:line="240" w:lineRule="auto"/>
              <w:ind w:left="342"/>
              <w:jc w:val="both"/>
              <w:rPr>
                <w:szCs w:val="24"/>
              </w:rPr>
            </w:pPr>
            <w:r w:rsidRPr="000E52C6">
              <w:rPr>
                <w:szCs w:val="24"/>
              </w:rPr>
              <w:t>Plays an important role in fundraising for the project</w:t>
            </w:r>
          </w:p>
          <w:p w:rsidR="0086734D" w:rsidRPr="000E52C6" w:rsidRDefault="0086734D" w:rsidP="000E52C6">
            <w:pPr>
              <w:widowControl w:val="0"/>
              <w:numPr>
                <w:ilvl w:val="0"/>
                <w:numId w:val="7"/>
              </w:numPr>
              <w:spacing w:line="240" w:lineRule="auto"/>
              <w:ind w:left="342"/>
              <w:jc w:val="both"/>
              <w:rPr>
                <w:szCs w:val="24"/>
              </w:rPr>
            </w:pPr>
            <w:r w:rsidRPr="000E52C6">
              <w:rPr>
                <w:szCs w:val="24"/>
              </w:rPr>
              <w:t>Manages the projects’ resources</w:t>
            </w:r>
          </w:p>
        </w:tc>
      </w:tr>
      <w:tr w:rsidR="0086734D" w:rsidRPr="000E52C6">
        <w:tc>
          <w:tcPr>
            <w:tcW w:w="2160" w:type="dxa"/>
          </w:tcPr>
          <w:p w:rsidR="0086734D" w:rsidRPr="000E52C6" w:rsidRDefault="0086734D" w:rsidP="000E52C6">
            <w:pPr>
              <w:widowControl w:val="0"/>
              <w:spacing w:line="240" w:lineRule="auto"/>
              <w:jc w:val="both"/>
              <w:rPr>
                <w:b/>
                <w:bCs/>
                <w:szCs w:val="24"/>
              </w:rPr>
            </w:pPr>
            <w:r w:rsidRPr="000E52C6">
              <w:rPr>
                <w:b/>
                <w:bCs/>
                <w:szCs w:val="24"/>
              </w:rPr>
              <w:t>Secretary</w:t>
            </w:r>
          </w:p>
        </w:tc>
        <w:tc>
          <w:tcPr>
            <w:tcW w:w="6030" w:type="dxa"/>
          </w:tcPr>
          <w:p w:rsidR="0086734D" w:rsidRPr="000E52C6" w:rsidRDefault="0086734D" w:rsidP="000E52C6">
            <w:pPr>
              <w:widowControl w:val="0"/>
              <w:numPr>
                <w:ilvl w:val="0"/>
                <w:numId w:val="9"/>
              </w:numPr>
              <w:spacing w:line="240" w:lineRule="auto"/>
              <w:ind w:left="342"/>
              <w:jc w:val="both"/>
              <w:rPr>
                <w:szCs w:val="24"/>
              </w:rPr>
            </w:pPr>
            <w:r w:rsidRPr="000E52C6">
              <w:rPr>
                <w:szCs w:val="24"/>
              </w:rPr>
              <w:t>Records and keeps minutes of the committee meetings</w:t>
            </w:r>
          </w:p>
          <w:p w:rsidR="0086734D" w:rsidRPr="000E52C6" w:rsidRDefault="0086734D" w:rsidP="000E52C6">
            <w:pPr>
              <w:widowControl w:val="0"/>
              <w:numPr>
                <w:ilvl w:val="0"/>
                <w:numId w:val="9"/>
              </w:numPr>
              <w:spacing w:line="240" w:lineRule="auto"/>
              <w:ind w:left="342"/>
              <w:jc w:val="both"/>
              <w:rPr>
                <w:szCs w:val="24"/>
              </w:rPr>
            </w:pPr>
            <w:r w:rsidRPr="000E52C6">
              <w:rPr>
                <w:szCs w:val="24"/>
              </w:rPr>
              <w:t>Keeps all project records</w:t>
            </w:r>
          </w:p>
          <w:p w:rsidR="0086734D" w:rsidRPr="000E52C6" w:rsidRDefault="0086734D" w:rsidP="000E52C6">
            <w:pPr>
              <w:widowControl w:val="0"/>
              <w:numPr>
                <w:ilvl w:val="0"/>
                <w:numId w:val="9"/>
              </w:numPr>
              <w:spacing w:line="240" w:lineRule="auto"/>
              <w:ind w:left="342"/>
              <w:jc w:val="both"/>
              <w:rPr>
                <w:szCs w:val="24"/>
              </w:rPr>
            </w:pPr>
            <w:r w:rsidRPr="000E52C6">
              <w:rPr>
                <w:szCs w:val="24"/>
              </w:rPr>
              <w:t>Supervises day to day project activities</w:t>
            </w:r>
          </w:p>
          <w:p w:rsidR="0086734D" w:rsidRPr="000E52C6" w:rsidRDefault="0086734D" w:rsidP="000E52C6">
            <w:pPr>
              <w:widowControl w:val="0"/>
              <w:numPr>
                <w:ilvl w:val="0"/>
                <w:numId w:val="9"/>
              </w:numPr>
              <w:spacing w:line="240" w:lineRule="auto"/>
              <w:ind w:left="342"/>
              <w:jc w:val="both"/>
              <w:rPr>
                <w:szCs w:val="24"/>
              </w:rPr>
            </w:pPr>
            <w:r w:rsidRPr="000E52C6">
              <w:rPr>
                <w:szCs w:val="24"/>
              </w:rPr>
              <w:t>Participates in fundraising activities for the project</w:t>
            </w:r>
          </w:p>
          <w:p w:rsidR="0086734D" w:rsidRPr="000E52C6" w:rsidRDefault="0086734D" w:rsidP="000E52C6">
            <w:pPr>
              <w:widowControl w:val="0"/>
              <w:numPr>
                <w:ilvl w:val="0"/>
                <w:numId w:val="9"/>
              </w:numPr>
              <w:spacing w:line="240" w:lineRule="auto"/>
              <w:ind w:left="342"/>
              <w:jc w:val="both"/>
              <w:rPr>
                <w:szCs w:val="24"/>
              </w:rPr>
            </w:pPr>
            <w:r w:rsidRPr="000E52C6">
              <w:rPr>
                <w:szCs w:val="24"/>
              </w:rPr>
              <w:t>Follows up on the utilization of the project resources</w:t>
            </w:r>
          </w:p>
        </w:tc>
      </w:tr>
      <w:tr w:rsidR="0086734D" w:rsidRPr="000E52C6">
        <w:tc>
          <w:tcPr>
            <w:tcW w:w="2160" w:type="dxa"/>
          </w:tcPr>
          <w:p w:rsidR="0086734D" w:rsidRPr="000E52C6" w:rsidRDefault="0086734D" w:rsidP="000E52C6">
            <w:pPr>
              <w:widowControl w:val="0"/>
              <w:spacing w:line="240" w:lineRule="auto"/>
              <w:jc w:val="both"/>
              <w:rPr>
                <w:b/>
                <w:bCs/>
                <w:szCs w:val="24"/>
              </w:rPr>
            </w:pPr>
            <w:r w:rsidRPr="000E52C6">
              <w:rPr>
                <w:b/>
                <w:bCs/>
                <w:szCs w:val="24"/>
              </w:rPr>
              <w:t>Treasurer</w:t>
            </w:r>
          </w:p>
        </w:tc>
        <w:tc>
          <w:tcPr>
            <w:tcW w:w="6030" w:type="dxa"/>
          </w:tcPr>
          <w:p w:rsidR="0086734D" w:rsidRPr="000E52C6" w:rsidRDefault="0086734D" w:rsidP="000E52C6">
            <w:pPr>
              <w:widowControl w:val="0"/>
              <w:numPr>
                <w:ilvl w:val="0"/>
                <w:numId w:val="8"/>
              </w:numPr>
              <w:spacing w:line="240" w:lineRule="auto"/>
              <w:jc w:val="both"/>
              <w:rPr>
                <w:szCs w:val="24"/>
              </w:rPr>
            </w:pPr>
            <w:r w:rsidRPr="000E52C6">
              <w:rPr>
                <w:szCs w:val="24"/>
              </w:rPr>
              <w:t>Keeps records of all financial transaction in the project</w:t>
            </w:r>
          </w:p>
          <w:p w:rsidR="0086734D" w:rsidRPr="000E52C6" w:rsidRDefault="0086734D" w:rsidP="000E52C6">
            <w:pPr>
              <w:widowControl w:val="0"/>
              <w:numPr>
                <w:ilvl w:val="0"/>
                <w:numId w:val="8"/>
              </w:numPr>
              <w:spacing w:line="240" w:lineRule="auto"/>
              <w:ind w:left="342"/>
              <w:jc w:val="both"/>
              <w:rPr>
                <w:szCs w:val="24"/>
              </w:rPr>
            </w:pPr>
            <w:r w:rsidRPr="000E52C6">
              <w:rPr>
                <w:szCs w:val="24"/>
              </w:rPr>
              <w:t>With the help from the CED student, prepares and submits projects income and expenditure reports on a monthly basis</w:t>
            </w:r>
          </w:p>
        </w:tc>
      </w:tr>
    </w:tbl>
    <w:p w:rsidR="0086734D" w:rsidRPr="00123D73" w:rsidRDefault="0086734D" w:rsidP="0086734D">
      <w:pPr>
        <w:widowControl w:val="0"/>
        <w:spacing w:line="360" w:lineRule="auto"/>
        <w:rPr>
          <w:b/>
          <w:bCs/>
          <w:iCs/>
          <w:szCs w:val="24"/>
        </w:rPr>
      </w:pPr>
    </w:p>
    <w:p w:rsidR="00B16BB6" w:rsidRDefault="00B16BB6" w:rsidP="00123D73">
      <w:pPr>
        <w:widowControl w:val="0"/>
        <w:rPr>
          <w:szCs w:val="24"/>
        </w:rPr>
      </w:pPr>
    </w:p>
    <w:p w:rsidR="0086734D" w:rsidRDefault="00B16BB6" w:rsidP="00123D73">
      <w:pPr>
        <w:widowControl w:val="0"/>
        <w:jc w:val="both"/>
        <w:rPr>
          <w:szCs w:val="24"/>
        </w:rPr>
        <w:sectPr w:rsidR="0086734D" w:rsidSect="00123D73">
          <w:pgSz w:w="11909" w:h="16834" w:orient="landscape" w:code="9"/>
          <w:pgMar w:top="2304" w:right="1440" w:bottom="1368" w:left="2275" w:header="720" w:footer="720" w:gutter="0"/>
          <w:cols w:space="720"/>
          <w:docGrid w:linePitch="360"/>
        </w:sectPr>
      </w:pPr>
      <w:r w:rsidRPr="00123D73">
        <w:rPr>
          <w:szCs w:val="24"/>
        </w:rPr>
        <w:t xml:space="preserve">Since the project is basically a development project, it falls under the Community Development Services Committee which also reports to the Village Council. The chairperson of the Community Development Services Committee assumed the Chair of the project committee. The committee secretary and treasurer were elected from </w:t>
      </w:r>
    </w:p>
    <w:p w:rsidR="00B16BB6" w:rsidRPr="00123D73" w:rsidRDefault="00B16BB6" w:rsidP="00123D73">
      <w:pPr>
        <w:widowControl w:val="0"/>
        <w:jc w:val="both"/>
        <w:rPr>
          <w:szCs w:val="24"/>
        </w:rPr>
      </w:pPr>
      <w:r w:rsidRPr="00123D73">
        <w:rPr>
          <w:szCs w:val="24"/>
        </w:rPr>
        <w:lastRenderedPageBreak/>
        <w:t>the participating households. Other positions were the committee members that were held by the project stakeholders.</w:t>
      </w:r>
    </w:p>
    <w:p w:rsidR="00303C9E" w:rsidRPr="00E6687E" w:rsidRDefault="00303C9E" w:rsidP="00123D73">
      <w:pPr>
        <w:widowControl w:val="0"/>
        <w:jc w:val="both"/>
        <w:rPr>
          <w:sz w:val="20"/>
          <w:szCs w:val="20"/>
        </w:rPr>
      </w:pPr>
    </w:p>
    <w:p w:rsidR="00B16BB6" w:rsidRPr="00123D73" w:rsidRDefault="00B16BB6" w:rsidP="000E52C6">
      <w:pPr>
        <w:widowControl w:val="0"/>
        <w:numPr>
          <w:ilvl w:val="2"/>
          <w:numId w:val="6"/>
        </w:numPr>
        <w:jc w:val="both"/>
        <w:outlineLvl w:val="0"/>
        <w:rPr>
          <w:b/>
          <w:szCs w:val="24"/>
        </w:rPr>
      </w:pPr>
      <w:bookmarkStart w:id="331" w:name="_Toc87739134"/>
      <w:bookmarkStart w:id="332" w:name="_Toc88582777"/>
      <w:bookmarkStart w:id="333" w:name="_Toc119399969"/>
      <w:r w:rsidRPr="00123D73">
        <w:rPr>
          <w:b/>
          <w:szCs w:val="24"/>
        </w:rPr>
        <w:t>Project Budget</w:t>
      </w:r>
      <w:bookmarkEnd w:id="331"/>
      <w:bookmarkEnd w:id="332"/>
      <w:bookmarkEnd w:id="333"/>
    </w:p>
    <w:p w:rsidR="00B16BB6" w:rsidRPr="00123D73" w:rsidRDefault="00B16BB6" w:rsidP="00123D73">
      <w:pPr>
        <w:widowControl w:val="0"/>
        <w:jc w:val="both"/>
        <w:rPr>
          <w:szCs w:val="24"/>
        </w:rPr>
      </w:pPr>
      <w:r w:rsidRPr="00123D73">
        <w:rPr>
          <w:szCs w:val="24"/>
        </w:rPr>
        <w:t>The host organization, group leader, secretary and the project treasurer were involved in preparing the budget and the below in table 20.</w:t>
      </w:r>
    </w:p>
    <w:p w:rsidR="0086734D" w:rsidRPr="00E6687E" w:rsidRDefault="0086734D" w:rsidP="00123D73">
      <w:pPr>
        <w:widowControl w:val="0"/>
        <w:jc w:val="both"/>
        <w:rPr>
          <w:b/>
          <w:sz w:val="20"/>
          <w:szCs w:val="20"/>
        </w:rPr>
      </w:pPr>
    </w:p>
    <w:p w:rsidR="00B16BB6" w:rsidRDefault="00B16BB6" w:rsidP="00915694">
      <w:pPr>
        <w:widowControl w:val="0"/>
        <w:spacing w:line="240" w:lineRule="auto"/>
        <w:jc w:val="both"/>
        <w:rPr>
          <w:b/>
          <w:szCs w:val="24"/>
        </w:rPr>
      </w:pPr>
      <w:r w:rsidRPr="00123D73">
        <w:rPr>
          <w:b/>
          <w:szCs w:val="24"/>
        </w:rPr>
        <w:t xml:space="preserve">Table </w:t>
      </w:r>
      <w:r w:rsidR="0086734D">
        <w:rPr>
          <w:b/>
          <w:szCs w:val="24"/>
        </w:rPr>
        <w:t>4.5</w:t>
      </w:r>
      <w:r w:rsidRPr="00123D73">
        <w:rPr>
          <w:b/>
          <w:szCs w:val="24"/>
        </w:rPr>
        <w:t>:</w:t>
      </w:r>
      <w:r w:rsidR="0086734D">
        <w:rPr>
          <w:b/>
          <w:szCs w:val="24"/>
        </w:rPr>
        <w:t xml:space="preserve"> </w:t>
      </w:r>
      <w:r w:rsidRPr="00123D73">
        <w:rPr>
          <w:b/>
          <w:szCs w:val="24"/>
        </w:rPr>
        <w:t>Project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800"/>
        <w:gridCol w:w="3060"/>
        <w:gridCol w:w="1642"/>
        <w:gridCol w:w="675"/>
        <w:gridCol w:w="1359"/>
        <w:gridCol w:w="1570"/>
        <w:gridCol w:w="1504"/>
      </w:tblGrid>
      <w:tr w:rsidR="00543714" w:rsidRPr="000E52C6">
        <w:trPr>
          <w:tblHeader/>
        </w:trPr>
        <w:tc>
          <w:tcPr>
            <w:tcW w:w="1440" w:type="dxa"/>
          </w:tcPr>
          <w:p w:rsidR="004417B7" w:rsidRPr="000E52C6" w:rsidRDefault="004417B7" w:rsidP="000E52C6">
            <w:pPr>
              <w:widowControl w:val="0"/>
              <w:spacing w:line="240" w:lineRule="auto"/>
              <w:jc w:val="center"/>
              <w:rPr>
                <w:b/>
                <w:sz w:val="20"/>
                <w:szCs w:val="20"/>
              </w:rPr>
            </w:pPr>
          </w:p>
          <w:p w:rsidR="004417B7" w:rsidRPr="000E52C6" w:rsidRDefault="004417B7" w:rsidP="000E52C6">
            <w:pPr>
              <w:widowControl w:val="0"/>
              <w:spacing w:line="240" w:lineRule="auto"/>
              <w:jc w:val="center"/>
              <w:rPr>
                <w:b/>
                <w:sz w:val="20"/>
                <w:szCs w:val="20"/>
              </w:rPr>
            </w:pPr>
            <w:r w:rsidRPr="000E52C6">
              <w:rPr>
                <w:b/>
                <w:sz w:val="20"/>
                <w:szCs w:val="20"/>
              </w:rPr>
              <w:t>Objective</w:t>
            </w:r>
          </w:p>
        </w:tc>
        <w:tc>
          <w:tcPr>
            <w:tcW w:w="1800" w:type="dxa"/>
          </w:tcPr>
          <w:p w:rsidR="004417B7" w:rsidRPr="000E52C6" w:rsidRDefault="004417B7" w:rsidP="000E52C6">
            <w:pPr>
              <w:widowControl w:val="0"/>
              <w:spacing w:line="240" w:lineRule="auto"/>
              <w:jc w:val="center"/>
              <w:rPr>
                <w:b/>
                <w:sz w:val="20"/>
                <w:szCs w:val="20"/>
              </w:rPr>
            </w:pPr>
          </w:p>
          <w:p w:rsidR="004417B7" w:rsidRPr="000E52C6" w:rsidRDefault="004417B7" w:rsidP="000E52C6">
            <w:pPr>
              <w:widowControl w:val="0"/>
              <w:spacing w:line="240" w:lineRule="auto"/>
              <w:jc w:val="center"/>
              <w:rPr>
                <w:b/>
                <w:sz w:val="20"/>
                <w:szCs w:val="20"/>
              </w:rPr>
            </w:pPr>
            <w:r w:rsidRPr="000E52C6">
              <w:rPr>
                <w:b/>
                <w:sz w:val="20"/>
                <w:szCs w:val="20"/>
              </w:rPr>
              <w:t>Output</w:t>
            </w:r>
          </w:p>
        </w:tc>
        <w:tc>
          <w:tcPr>
            <w:tcW w:w="3060" w:type="dxa"/>
          </w:tcPr>
          <w:p w:rsidR="004417B7" w:rsidRPr="000E52C6" w:rsidRDefault="004417B7" w:rsidP="000E52C6">
            <w:pPr>
              <w:widowControl w:val="0"/>
              <w:spacing w:line="240" w:lineRule="auto"/>
              <w:jc w:val="center"/>
              <w:rPr>
                <w:b/>
                <w:sz w:val="20"/>
                <w:szCs w:val="20"/>
              </w:rPr>
            </w:pPr>
          </w:p>
          <w:p w:rsidR="004417B7" w:rsidRPr="000E52C6" w:rsidRDefault="004417B7" w:rsidP="000E52C6">
            <w:pPr>
              <w:widowControl w:val="0"/>
              <w:spacing w:line="240" w:lineRule="auto"/>
              <w:jc w:val="center"/>
              <w:rPr>
                <w:b/>
                <w:sz w:val="20"/>
                <w:szCs w:val="20"/>
              </w:rPr>
            </w:pPr>
            <w:r w:rsidRPr="000E52C6">
              <w:rPr>
                <w:b/>
                <w:sz w:val="20"/>
                <w:szCs w:val="20"/>
              </w:rPr>
              <w:t>Activities</w:t>
            </w:r>
          </w:p>
        </w:tc>
        <w:tc>
          <w:tcPr>
            <w:tcW w:w="1642" w:type="dxa"/>
          </w:tcPr>
          <w:p w:rsidR="004417B7" w:rsidRPr="000E52C6" w:rsidRDefault="004417B7" w:rsidP="000E52C6">
            <w:pPr>
              <w:widowControl w:val="0"/>
              <w:spacing w:line="240" w:lineRule="auto"/>
              <w:jc w:val="center"/>
              <w:rPr>
                <w:b/>
                <w:sz w:val="20"/>
                <w:szCs w:val="20"/>
              </w:rPr>
            </w:pPr>
            <w:r w:rsidRPr="000E52C6">
              <w:rPr>
                <w:b/>
                <w:sz w:val="20"/>
                <w:szCs w:val="20"/>
              </w:rPr>
              <w:t>Resources needed</w:t>
            </w:r>
          </w:p>
        </w:tc>
        <w:tc>
          <w:tcPr>
            <w:tcW w:w="675" w:type="dxa"/>
          </w:tcPr>
          <w:p w:rsidR="004417B7" w:rsidRPr="000E52C6" w:rsidRDefault="004417B7" w:rsidP="000E52C6">
            <w:pPr>
              <w:widowControl w:val="0"/>
              <w:spacing w:line="240" w:lineRule="auto"/>
              <w:jc w:val="center"/>
              <w:rPr>
                <w:b/>
                <w:sz w:val="20"/>
                <w:szCs w:val="20"/>
              </w:rPr>
            </w:pPr>
          </w:p>
          <w:p w:rsidR="004417B7" w:rsidRPr="000E52C6" w:rsidRDefault="004417B7" w:rsidP="000E52C6">
            <w:pPr>
              <w:widowControl w:val="0"/>
              <w:spacing w:line="240" w:lineRule="auto"/>
              <w:jc w:val="center"/>
              <w:rPr>
                <w:b/>
                <w:sz w:val="20"/>
                <w:szCs w:val="20"/>
              </w:rPr>
            </w:pPr>
            <w:r w:rsidRPr="000E52C6">
              <w:rPr>
                <w:b/>
                <w:sz w:val="20"/>
                <w:szCs w:val="20"/>
              </w:rPr>
              <w:t>Qty</w:t>
            </w:r>
          </w:p>
        </w:tc>
        <w:tc>
          <w:tcPr>
            <w:tcW w:w="1359" w:type="dxa"/>
          </w:tcPr>
          <w:p w:rsidR="004417B7" w:rsidRPr="000E52C6" w:rsidRDefault="004417B7" w:rsidP="000E52C6">
            <w:pPr>
              <w:widowControl w:val="0"/>
              <w:spacing w:line="240" w:lineRule="auto"/>
              <w:jc w:val="center"/>
              <w:rPr>
                <w:b/>
                <w:sz w:val="20"/>
                <w:szCs w:val="20"/>
              </w:rPr>
            </w:pPr>
          </w:p>
          <w:p w:rsidR="004417B7" w:rsidRPr="000E52C6" w:rsidRDefault="004417B7" w:rsidP="000E52C6">
            <w:pPr>
              <w:widowControl w:val="0"/>
              <w:spacing w:line="240" w:lineRule="auto"/>
              <w:jc w:val="center"/>
              <w:rPr>
                <w:b/>
                <w:sz w:val="20"/>
                <w:szCs w:val="20"/>
              </w:rPr>
            </w:pPr>
            <w:r w:rsidRPr="000E52C6">
              <w:rPr>
                <w:b/>
                <w:sz w:val="20"/>
                <w:szCs w:val="20"/>
              </w:rPr>
              <w:t>Type</w:t>
            </w:r>
          </w:p>
        </w:tc>
        <w:tc>
          <w:tcPr>
            <w:tcW w:w="1570" w:type="dxa"/>
          </w:tcPr>
          <w:p w:rsidR="004417B7" w:rsidRPr="000E52C6" w:rsidRDefault="004417B7" w:rsidP="000E52C6">
            <w:pPr>
              <w:widowControl w:val="0"/>
              <w:spacing w:line="240" w:lineRule="auto"/>
              <w:rPr>
                <w:b/>
                <w:sz w:val="20"/>
                <w:szCs w:val="20"/>
              </w:rPr>
            </w:pPr>
            <w:r w:rsidRPr="000E52C6">
              <w:rPr>
                <w:b/>
                <w:sz w:val="20"/>
                <w:szCs w:val="20"/>
              </w:rPr>
              <w:t xml:space="preserve"> Price </w:t>
            </w:r>
          </w:p>
          <w:p w:rsidR="004417B7" w:rsidRPr="000E52C6" w:rsidRDefault="004417B7" w:rsidP="000E52C6">
            <w:pPr>
              <w:widowControl w:val="0"/>
              <w:spacing w:line="240" w:lineRule="auto"/>
              <w:rPr>
                <w:b/>
                <w:sz w:val="20"/>
                <w:szCs w:val="20"/>
              </w:rPr>
            </w:pPr>
            <w:r w:rsidRPr="000E52C6">
              <w:rPr>
                <w:b/>
                <w:sz w:val="20"/>
                <w:szCs w:val="20"/>
              </w:rPr>
              <w:t>unit (Tshs)</w:t>
            </w:r>
          </w:p>
        </w:tc>
        <w:tc>
          <w:tcPr>
            <w:tcW w:w="1504" w:type="dxa"/>
          </w:tcPr>
          <w:p w:rsidR="004417B7" w:rsidRPr="000E52C6" w:rsidRDefault="004417B7" w:rsidP="000E52C6">
            <w:pPr>
              <w:widowControl w:val="0"/>
              <w:spacing w:line="240" w:lineRule="auto"/>
              <w:jc w:val="center"/>
              <w:rPr>
                <w:b/>
                <w:sz w:val="20"/>
                <w:szCs w:val="20"/>
              </w:rPr>
            </w:pPr>
            <w:r w:rsidRPr="000E52C6">
              <w:rPr>
                <w:b/>
                <w:sz w:val="20"/>
                <w:szCs w:val="20"/>
              </w:rPr>
              <w:t xml:space="preserve">Total </w:t>
            </w:r>
          </w:p>
          <w:p w:rsidR="004417B7" w:rsidRPr="000E52C6" w:rsidRDefault="004417B7" w:rsidP="000E52C6">
            <w:pPr>
              <w:widowControl w:val="0"/>
              <w:spacing w:line="240" w:lineRule="auto"/>
              <w:rPr>
                <w:b/>
                <w:sz w:val="20"/>
                <w:szCs w:val="20"/>
              </w:rPr>
            </w:pPr>
            <w:r w:rsidRPr="000E52C6">
              <w:rPr>
                <w:b/>
                <w:sz w:val="20"/>
                <w:szCs w:val="20"/>
              </w:rPr>
              <w:t xml:space="preserve">  amount (Tshs)</w:t>
            </w:r>
          </w:p>
        </w:tc>
      </w:tr>
      <w:tr w:rsidR="00AD0C17" w:rsidRPr="000E52C6">
        <w:trPr>
          <w:trHeight w:val="179"/>
        </w:trPr>
        <w:tc>
          <w:tcPr>
            <w:tcW w:w="1440" w:type="dxa"/>
            <w:vMerge w:val="restart"/>
          </w:tcPr>
          <w:p w:rsidR="003820F6" w:rsidRPr="000E52C6" w:rsidRDefault="003820F6" w:rsidP="008A5C88">
            <w:pPr>
              <w:widowControl w:val="0"/>
              <w:spacing w:line="240" w:lineRule="auto"/>
              <w:rPr>
                <w:b/>
                <w:sz w:val="20"/>
                <w:szCs w:val="20"/>
              </w:rPr>
            </w:pPr>
            <w:r w:rsidRPr="000E52C6">
              <w:rPr>
                <w:b/>
                <w:sz w:val="20"/>
                <w:szCs w:val="20"/>
              </w:rPr>
              <w:t>Objective 1</w:t>
            </w:r>
          </w:p>
          <w:p w:rsidR="00AD0C17" w:rsidRPr="000E52C6" w:rsidRDefault="00AD0C17" w:rsidP="008A5C88">
            <w:pPr>
              <w:widowControl w:val="0"/>
              <w:spacing w:line="240" w:lineRule="auto"/>
              <w:rPr>
                <w:b/>
                <w:sz w:val="20"/>
                <w:szCs w:val="20"/>
              </w:rPr>
            </w:pPr>
            <w:r w:rsidRPr="000E52C6">
              <w:rPr>
                <w:sz w:val="20"/>
                <w:szCs w:val="20"/>
              </w:rPr>
              <w:t>5 Leaders and 25 members of Kiliko Group Coops received Vegetable production  training by August 2021</w:t>
            </w:r>
          </w:p>
        </w:tc>
        <w:tc>
          <w:tcPr>
            <w:tcW w:w="1800" w:type="dxa"/>
            <w:vMerge w:val="restart"/>
          </w:tcPr>
          <w:p w:rsidR="00AD0C17" w:rsidRPr="000E52C6" w:rsidRDefault="00AD0C17" w:rsidP="008A5C88">
            <w:pPr>
              <w:widowControl w:val="0"/>
              <w:spacing w:line="240" w:lineRule="auto"/>
              <w:rPr>
                <w:b/>
                <w:sz w:val="20"/>
                <w:szCs w:val="20"/>
              </w:rPr>
            </w:pPr>
            <w:r w:rsidRPr="000E52C6">
              <w:rPr>
                <w:sz w:val="20"/>
                <w:szCs w:val="20"/>
              </w:rPr>
              <w:t>A total of 30 Vegetable production were identified and mobilized to join the project.</w:t>
            </w:r>
          </w:p>
        </w:tc>
        <w:tc>
          <w:tcPr>
            <w:tcW w:w="3060" w:type="dxa"/>
            <w:vMerge w:val="restart"/>
          </w:tcPr>
          <w:p w:rsidR="00AD0C17" w:rsidRPr="000E52C6" w:rsidRDefault="00AD0C17" w:rsidP="008A5C88">
            <w:pPr>
              <w:widowControl w:val="0"/>
              <w:numPr>
                <w:ilvl w:val="0"/>
                <w:numId w:val="10"/>
              </w:numPr>
              <w:spacing w:line="240" w:lineRule="auto"/>
              <w:ind w:left="381"/>
              <w:rPr>
                <w:b/>
                <w:sz w:val="20"/>
                <w:szCs w:val="20"/>
              </w:rPr>
            </w:pPr>
            <w:r w:rsidRPr="000E52C6">
              <w:rPr>
                <w:sz w:val="20"/>
                <w:szCs w:val="20"/>
              </w:rPr>
              <w:t>Conduct beneficiary mapping activity</w:t>
            </w:r>
          </w:p>
        </w:tc>
        <w:tc>
          <w:tcPr>
            <w:tcW w:w="1642" w:type="dxa"/>
          </w:tcPr>
          <w:p w:rsidR="00AD0C17" w:rsidRPr="000E52C6" w:rsidRDefault="00AD0C17" w:rsidP="008A5C88">
            <w:pPr>
              <w:widowControl w:val="0"/>
              <w:spacing w:line="240" w:lineRule="auto"/>
              <w:rPr>
                <w:sz w:val="20"/>
                <w:szCs w:val="20"/>
              </w:rPr>
            </w:pPr>
            <w:r w:rsidRPr="000E52C6">
              <w:rPr>
                <w:sz w:val="20"/>
                <w:szCs w:val="20"/>
              </w:rPr>
              <w:t>Stationeries</w:t>
            </w:r>
          </w:p>
        </w:tc>
        <w:tc>
          <w:tcPr>
            <w:tcW w:w="675" w:type="dxa"/>
          </w:tcPr>
          <w:p w:rsidR="00AD0C17" w:rsidRPr="000E52C6" w:rsidRDefault="00AD0C17" w:rsidP="008A5C88">
            <w:pPr>
              <w:widowControl w:val="0"/>
              <w:spacing w:line="240" w:lineRule="auto"/>
              <w:rPr>
                <w:sz w:val="20"/>
                <w:szCs w:val="20"/>
              </w:rPr>
            </w:pPr>
            <w:r w:rsidRPr="000E52C6">
              <w:rPr>
                <w:sz w:val="20"/>
                <w:szCs w:val="20"/>
              </w:rPr>
              <w:t>50</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Copies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5,000/=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8A5C88">
            <w:pPr>
              <w:widowControl w:val="0"/>
              <w:spacing w:line="240" w:lineRule="auto"/>
              <w:rPr>
                <w:sz w:val="20"/>
                <w:szCs w:val="20"/>
              </w:rPr>
            </w:pPr>
            <w:r w:rsidRPr="000E52C6">
              <w:rPr>
                <w:sz w:val="20"/>
                <w:szCs w:val="20"/>
              </w:rPr>
              <w:t>Transport (fuel)</w:t>
            </w:r>
          </w:p>
        </w:tc>
        <w:tc>
          <w:tcPr>
            <w:tcW w:w="675" w:type="dxa"/>
          </w:tcPr>
          <w:p w:rsidR="00AD0C17" w:rsidRPr="000E52C6" w:rsidRDefault="00AD0C17" w:rsidP="008A5C88">
            <w:pPr>
              <w:widowControl w:val="0"/>
              <w:spacing w:line="240" w:lineRule="auto"/>
              <w:rPr>
                <w:sz w:val="20"/>
                <w:szCs w:val="20"/>
              </w:rPr>
            </w:pPr>
            <w:r w:rsidRPr="000E52C6">
              <w:rPr>
                <w:sz w:val="20"/>
                <w:szCs w:val="20"/>
              </w:rPr>
              <w:t>20</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Liters</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2,250/=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45,000/=</w:t>
            </w:r>
          </w:p>
        </w:tc>
      </w:tr>
      <w:tr w:rsidR="00AD0C17" w:rsidRPr="000E52C6">
        <w:trPr>
          <w:trHeight w:val="260"/>
        </w:trPr>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8A5C88">
            <w:pPr>
              <w:widowControl w:val="0"/>
              <w:spacing w:line="240" w:lineRule="auto"/>
              <w:rPr>
                <w:sz w:val="20"/>
                <w:szCs w:val="20"/>
              </w:rPr>
            </w:pPr>
            <w:r w:rsidRPr="000E52C6">
              <w:rPr>
                <w:sz w:val="20"/>
                <w:szCs w:val="20"/>
              </w:rPr>
              <w:t>Allowance</w:t>
            </w:r>
          </w:p>
        </w:tc>
        <w:tc>
          <w:tcPr>
            <w:tcW w:w="675" w:type="dxa"/>
          </w:tcPr>
          <w:p w:rsidR="00AD0C17" w:rsidRPr="000E52C6" w:rsidRDefault="00AD0C17" w:rsidP="008A5C88">
            <w:pPr>
              <w:widowControl w:val="0"/>
              <w:spacing w:line="240" w:lineRule="auto"/>
              <w:rPr>
                <w:sz w:val="20"/>
                <w:szCs w:val="20"/>
              </w:rPr>
            </w:pPr>
            <w:r w:rsidRPr="000E52C6">
              <w:rPr>
                <w:sz w:val="20"/>
                <w:szCs w:val="20"/>
              </w:rPr>
              <w:t>4</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People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30,000/=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120,000/=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val="restart"/>
          </w:tcPr>
          <w:p w:rsidR="00AD0C17" w:rsidRPr="000E52C6" w:rsidRDefault="00AD0C17" w:rsidP="008A5C88">
            <w:pPr>
              <w:widowControl w:val="0"/>
              <w:numPr>
                <w:ilvl w:val="0"/>
                <w:numId w:val="10"/>
              </w:numPr>
              <w:spacing w:line="240" w:lineRule="auto"/>
              <w:ind w:left="381"/>
              <w:rPr>
                <w:b/>
                <w:sz w:val="20"/>
                <w:szCs w:val="20"/>
              </w:rPr>
            </w:pPr>
            <w:r w:rsidRPr="000E52C6">
              <w:rPr>
                <w:sz w:val="20"/>
                <w:szCs w:val="20"/>
              </w:rPr>
              <w:t>Produce and provide beneficiary registration questionnaires</w:t>
            </w:r>
          </w:p>
        </w:tc>
        <w:tc>
          <w:tcPr>
            <w:tcW w:w="1642" w:type="dxa"/>
          </w:tcPr>
          <w:p w:rsidR="00AD0C17" w:rsidRPr="000E52C6" w:rsidRDefault="00AD0C17" w:rsidP="008A5C88">
            <w:pPr>
              <w:widowControl w:val="0"/>
              <w:spacing w:line="240" w:lineRule="auto"/>
              <w:rPr>
                <w:sz w:val="20"/>
                <w:szCs w:val="20"/>
              </w:rPr>
            </w:pPr>
            <w:r w:rsidRPr="000E52C6">
              <w:rPr>
                <w:sz w:val="20"/>
                <w:szCs w:val="20"/>
              </w:rPr>
              <w:t>Stationeries</w:t>
            </w:r>
          </w:p>
        </w:tc>
        <w:tc>
          <w:tcPr>
            <w:tcW w:w="675" w:type="dxa"/>
          </w:tcPr>
          <w:p w:rsidR="00AD0C17" w:rsidRPr="000E52C6" w:rsidRDefault="00AD0C17" w:rsidP="008A5C88">
            <w:pPr>
              <w:widowControl w:val="0"/>
              <w:spacing w:line="240" w:lineRule="auto"/>
              <w:rPr>
                <w:sz w:val="20"/>
                <w:szCs w:val="20"/>
              </w:rPr>
            </w:pPr>
            <w:r w:rsidRPr="000E52C6">
              <w:rPr>
                <w:sz w:val="20"/>
                <w:szCs w:val="20"/>
              </w:rPr>
              <w:t>30</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Copies</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3,000/=</w:t>
            </w:r>
          </w:p>
        </w:tc>
      </w:tr>
      <w:tr w:rsidR="00AD0C17" w:rsidRPr="000E52C6">
        <w:trPr>
          <w:trHeight w:val="77"/>
        </w:trPr>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8A5C88">
            <w:pPr>
              <w:widowControl w:val="0"/>
              <w:spacing w:line="240" w:lineRule="auto"/>
              <w:rPr>
                <w:sz w:val="20"/>
                <w:szCs w:val="20"/>
              </w:rPr>
            </w:pPr>
            <w:r w:rsidRPr="000E52C6">
              <w:rPr>
                <w:sz w:val="20"/>
                <w:szCs w:val="20"/>
              </w:rPr>
              <w:t>Transport (fuel)</w:t>
            </w:r>
          </w:p>
        </w:tc>
        <w:tc>
          <w:tcPr>
            <w:tcW w:w="675" w:type="dxa"/>
          </w:tcPr>
          <w:p w:rsidR="00AD0C17" w:rsidRPr="000E52C6" w:rsidRDefault="00AD0C17" w:rsidP="008A5C88">
            <w:pPr>
              <w:widowControl w:val="0"/>
              <w:spacing w:line="240" w:lineRule="auto"/>
              <w:rPr>
                <w:sz w:val="20"/>
                <w:szCs w:val="20"/>
              </w:rPr>
            </w:pPr>
            <w:r w:rsidRPr="000E52C6">
              <w:rPr>
                <w:sz w:val="20"/>
                <w:szCs w:val="20"/>
              </w:rPr>
              <w:t>5</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Liters</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2,250/=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11,250/=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val="restart"/>
          </w:tcPr>
          <w:p w:rsidR="00AD0C17" w:rsidRPr="000E52C6" w:rsidRDefault="00AD0C17" w:rsidP="008A5C88">
            <w:pPr>
              <w:widowControl w:val="0"/>
              <w:spacing w:line="240" w:lineRule="auto"/>
              <w:rPr>
                <w:sz w:val="20"/>
                <w:szCs w:val="20"/>
              </w:rPr>
            </w:pPr>
            <w:r w:rsidRPr="000E52C6">
              <w:rPr>
                <w:sz w:val="20"/>
                <w:szCs w:val="20"/>
              </w:rPr>
              <w:t xml:space="preserve">Three days preliminary training on Vegetable production was conducted to the project </w:t>
            </w:r>
          </w:p>
          <w:p w:rsidR="00AD0C17" w:rsidRPr="000E52C6" w:rsidRDefault="00AD0C17" w:rsidP="008A5C88">
            <w:pPr>
              <w:widowControl w:val="0"/>
              <w:spacing w:line="240" w:lineRule="auto"/>
              <w:rPr>
                <w:b/>
                <w:sz w:val="20"/>
                <w:szCs w:val="20"/>
              </w:rPr>
            </w:pPr>
          </w:p>
        </w:tc>
        <w:tc>
          <w:tcPr>
            <w:tcW w:w="3060" w:type="dxa"/>
            <w:vMerge w:val="restart"/>
          </w:tcPr>
          <w:p w:rsidR="00AD0C17" w:rsidRPr="000E52C6" w:rsidRDefault="00AD0C17" w:rsidP="008A5C88">
            <w:pPr>
              <w:widowControl w:val="0"/>
              <w:numPr>
                <w:ilvl w:val="0"/>
                <w:numId w:val="10"/>
              </w:numPr>
              <w:spacing w:line="240" w:lineRule="auto"/>
              <w:ind w:left="381"/>
              <w:rPr>
                <w:b/>
                <w:sz w:val="20"/>
                <w:szCs w:val="20"/>
              </w:rPr>
            </w:pPr>
            <w:r w:rsidRPr="000E52C6">
              <w:rPr>
                <w:sz w:val="20"/>
                <w:szCs w:val="20"/>
              </w:rPr>
              <w:t>Inviting Vegetable production  and extension experts</w:t>
            </w:r>
          </w:p>
        </w:tc>
        <w:tc>
          <w:tcPr>
            <w:tcW w:w="1642" w:type="dxa"/>
          </w:tcPr>
          <w:p w:rsidR="00AD0C17" w:rsidRPr="000E52C6" w:rsidRDefault="00AD0C17" w:rsidP="008A5C88">
            <w:pPr>
              <w:widowControl w:val="0"/>
              <w:spacing w:line="240" w:lineRule="auto"/>
              <w:rPr>
                <w:sz w:val="20"/>
                <w:szCs w:val="20"/>
              </w:rPr>
            </w:pPr>
            <w:r w:rsidRPr="000E52C6">
              <w:rPr>
                <w:sz w:val="20"/>
                <w:szCs w:val="20"/>
              </w:rPr>
              <w:t>Facilitators’ fare (to and from)</w:t>
            </w:r>
          </w:p>
        </w:tc>
        <w:tc>
          <w:tcPr>
            <w:tcW w:w="675" w:type="dxa"/>
          </w:tcPr>
          <w:p w:rsidR="00AD0C17" w:rsidRPr="000E52C6" w:rsidRDefault="00AD0C17" w:rsidP="008A5C88">
            <w:pPr>
              <w:widowControl w:val="0"/>
              <w:spacing w:line="240" w:lineRule="auto"/>
              <w:rPr>
                <w:sz w:val="20"/>
                <w:szCs w:val="20"/>
              </w:rPr>
            </w:pPr>
            <w:r w:rsidRPr="000E52C6">
              <w:rPr>
                <w:sz w:val="20"/>
                <w:szCs w:val="20"/>
              </w:rPr>
              <w:t>2</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People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30,000/=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60,000/=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8A5C88">
            <w:pPr>
              <w:widowControl w:val="0"/>
              <w:spacing w:line="240" w:lineRule="auto"/>
              <w:rPr>
                <w:sz w:val="20"/>
                <w:szCs w:val="20"/>
              </w:rPr>
            </w:pPr>
            <w:r w:rsidRPr="000E52C6">
              <w:rPr>
                <w:sz w:val="20"/>
                <w:szCs w:val="20"/>
              </w:rPr>
              <w:t>Facilitators’ accommodation</w:t>
            </w:r>
          </w:p>
        </w:tc>
        <w:tc>
          <w:tcPr>
            <w:tcW w:w="675" w:type="dxa"/>
          </w:tcPr>
          <w:p w:rsidR="00AD0C17" w:rsidRPr="000E52C6" w:rsidRDefault="00AD0C17" w:rsidP="008A5C88">
            <w:pPr>
              <w:widowControl w:val="0"/>
              <w:spacing w:line="240" w:lineRule="auto"/>
              <w:rPr>
                <w:sz w:val="20"/>
                <w:szCs w:val="20"/>
              </w:rPr>
            </w:pPr>
            <w:r w:rsidRPr="000E52C6">
              <w:rPr>
                <w:sz w:val="20"/>
                <w:szCs w:val="20"/>
              </w:rPr>
              <w:t>4</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Days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40,000/=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160,000/=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val="restart"/>
          </w:tcPr>
          <w:p w:rsidR="00AD0C17" w:rsidRPr="000E52C6" w:rsidRDefault="00AD0C17" w:rsidP="008A5C88">
            <w:pPr>
              <w:widowControl w:val="0"/>
              <w:numPr>
                <w:ilvl w:val="0"/>
                <w:numId w:val="10"/>
              </w:numPr>
              <w:spacing w:line="240" w:lineRule="auto"/>
              <w:ind w:left="381"/>
              <w:rPr>
                <w:b/>
                <w:sz w:val="20"/>
                <w:szCs w:val="20"/>
              </w:rPr>
            </w:pPr>
            <w:r w:rsidRPr="000E52C6">
              <w:rPr>
                <w:sz w:val="20"/>
                <w:szCs w:val="20"/>
              </w:rPr>
              <w:t>Theoretical and practical trainings on Vegetable production  are conducted</w:t>
            </w:r>
          </w:p>
        </w:tc>
        <w:tc>
          <w:tcPr>
            <w:tcW w:w="1642" w:type="dxa"/>
          </w:tcPr>
          <w:p w:rsidR="00AD0C17" w:rsidRPr="000E52C6" w:rsidRDefault="00AD0C17" w:rsidP="008A5C88">
            <w:pPr>
              <w:widowControl w:val="0"/>
              <w:spacing w:line="240" w:lineRule="auto"/>
              <w:rPr>
                <w:sz w:val="20"/>
                <w:szCs w:val="20"/>
              </w:rPr>
            </w:pPr>
            <w:r w:rsidRPr="000E52C6">
              <w:rPr>
                <w:sz w:val="20"/>
                <w:szCs w:val="20"/>
              </w:rPr>
              <w:t>Venue</w:t>
            </w:r>
          </w:p>
        </w:tc>
        <w:tc>
          <w:tcPr>
            <w:tcW w:w="675" w:type="dxa"/>
          </w:tcPr>
          <w:p w:rsidR="00AD0C17" w:rsidRPr="000E52C6" w:rsidRDefault="00AD0C17" w:rsidP="008A5C88">
            <w:pPr>
              <w:widowControl w:val="0"/>
              <w:spacing w:line="240" w:lineRule="auto"/>
              <w:rPr>
                <w:sz w:val="20"/>
                <w:szCs w:val="20"/>
              </w:rPr>
            </w:pPr>
            <w:r w:rsidRPr="000E52C6">
              <w:rPr>
                <w:sz w:val="20"/>
                <w:szCs w:val="20"/>
              </w:rPr>
              <w:t>3</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Days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100,000/=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300,000/=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8A5C88">
            <w:pPr>
              <w:widowControl w:val="0"/>
              <w:spacing w:line="240" w:lineRule="auto"/>
              <w:rPr>
                <w:sz w:val="20"/>
                <w:szCs w:val="20"/>
              </w:rPr>
            </w:pPr>
            <w:r w:rsidRPr="000E52C6">
              <w:rPr>
                <w:sz w:val="20"/>
                <w:szCs w:val="20"/>
              </w:rPr>
              <w:t>Meals and refreshments</w:t>
            </w:r>
          </w:p>
        </w:tc>
        <w:tc>
          <w:tcPr>
            <w:tcW w:w="675" w:type="dxa"/>
          </w:tcPr>
          <w:p w:rsidR="00AD0C17" w:rsidRPr="000E52C6" w:rsidRDefault="00AD0C17" w:rsidP="008A5C88">
            <w:pPr>
              <w:widowControl w:val="0"/>
              <w:spacing w:line="240" w:lineRule="auto"/>
              <w:rPr>
                <w:sz w:val="20"/>
                <w:szCs w:val="20"/>
              </w:rPr>
            </w:pPr>
            <w:r w:rsidRPr="000E52C6">
              <w:rPr>
                <w:sz w:val="20"/>
                <w:szCs w:val="20"/>
              </w:rPr>
              <w:t>40</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People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15,000/=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600,000/=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8A5C88">
            <w:pPr>
              <w:widowControl w:val="0"/>
              <w:spacing w:line="240" w:lineRule="auto"/>
              <w:rPr>
                <w:sz w:val="20"/>
                <w:szCs w:val="20"/>
              </w:rPr>
            </w:pPr>
            <w:r w:rsidRPr="000E52C6">
              <w:rPr>
                <w:sz w:val="20"/>
                <w:szCs w:val="20"/>
              </w:rPr>
              <w:t>Stationeries</w:t>
            </w:r>
          </w:p>
        </w:tc>
        <w:tc>
          <w:tcPr>
            <w:tcW w:w="675" w:type="dxa"/>
          </w:tcPr>
          <w:p w:rsidR="00AD0C17" w:rsidRPr="000E52C6" w:rsidRDefault="00AD0C17" w:rsidP="008A5C88">
            <w:pPr>
              <w:widowControl w:val="0"/>
              <w:spacing w:line="240" w:lineRule="auto"/>
              <w:rPr>
                <w:sz w:val="20"/>
                <w:szCs w:val="20"/>
              </w:rPr>
            </w:pPr>
            <w:r w:rsidRPr="000E52C6">
              <w:rPr>
                <w:sz w:val="20"/>
                <w:szCs w:val="20"/>
              </w:rPr>
              <w:t>1</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Purchase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50,000/=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50,000/=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8A5C88">
            <w:pPr>
              <w:widowControl w:val="0"/>
              <w:spacing w:line="240" w:lineRule="auto"/>
              <w:rPr>
                <w:sz w:val="20"/>
                <w:szCs w:val="20"/>
              </w:rPr>
            </w:pPr>
            <w:r w:rsidRPr="000E52C6">
              <w:rPr>
                <w:sz w:val="20"/>
                <w:szCs w:val="20"/>
              </w:rPr>
              <w:t>Participant’s transport (3 days)</w:t>
            </w:r>
          </w:p>
        </w:tc>
        <w:tc>
          <w:tcPr>
            <w:tcW w:w="675" w:type="dxa"/>
          </w:tcPr>
          <w:p w:rsidR="00AD0C17" w:rsidRPr="000E52C6" w:rsidRDefault="00AD0C17" w:rsidP="008A5C88">
            <w:pPr>
              <w:widowControl w:val="0"/>
              <w:spacing w:line="240" w:lineRule="auto"/>
              <w:rPr>
                <w:sz w:val="20"/>
                <w:szCs w:val="20"/>
              </w:rPr>
            </w:pPr>
            <w:r w:rsidRPr="000E52C6">
              <w:rPr>
                <w:sz w:val="20"/>
                <w:szCs w:val="20"/>
              </w:rPr>
              <w:t>30</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People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90,000/=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tcPr>
          <w:p w:rsidR="00AD0C17" w:rsidRPr="000E52C6" w:rsidRDefault="00AD0C17" w:rsidP="008A5C88">
            <w:pPr>
              <w:widowControl w:val="0"/>
              <w:numPr>
                <w:ilvl w:val="0"/>
                <w:numId w:val="10"/>
              </w:numPr>
              <w:spacing w:line="240" w:lineRule="auto"/>
              <w:ind w:left="381"/>
              <w:rPr>
                <w:sz w:val="20"/>
                <w:szCs w:val="20"/>
              </w:rPr>
            </w:pPr>
            <w:r w:rsidRPr="000E52C6">
              <w:rPr>
                <w:sz w:val="20"/>
                <w:szCs w:val="20"/>
              </w:rPr>
              <w:t xml:space="preserve">Provision of Vegetable production  handouts/manuals/guidelines </w:t>
            </w:r>
            <w:r w:rsidRPr="000E52C6">
              <w:rPr>
                <w:sz w:val="20"/>
                <w:szCs w:val="20"/>
              </w:rPr>
              <w:lastRenderedPageBreak/>
              <w:t>to the participants.</w:t>
            </w:r>
          </w:p>
        </w:tc>
        <w:tc>
          <w:tcPr>
            <w:tcW w:w="1642" w:type="dxa"/>
          </w:tcPr>
          <w:p w:rsidR="00AD0C17" w:rsidRPr="000E52C6" w:rsidRDefault="00AD0C17" w:rsidP="008A5C88">
            <w:pPr>
              <w:widowControl w:val="0"/>
              <w:spacing w:line="240" w:lineRule="auto"/>
              <w:rPr>
                <w:sz w:val="20"/>
                <w:szCs w:val="20"/>
              </w:rPr>
            </w:pPr>
            <w:r w:rsidRPr="000E52C6">
              <w:rPr>
                <w:sz w:val="20"/>
                <w:szCs w:val="20"/>
              </w:rPr>
              <w:lastRenderedPageBreak/>
              <w:t>Stationeries</w:t>
            </w:r>
          </w:p>
        </w:tc>
        <w:tc>
          <w:tcPr>
            <w:tcW w:w="675" w:type="dxa"/>
          </w:tcPr>
          <w:p w:rsidR="00AD0C17" w:rsidRPr="000E52C6" w:rsidRDefault="00AD0C17" w:rsidP="008A5C88">
            <w:pPr>
              <w:widowControl w:val="0"/>
              <w:spacing w:line="240" w:lineRule="auto"/>
              <w:rPr>
                <w:sz w:val="20"/>
                <w:szCs w:val="20"/>
              </w:rPr>
            </w:pPr>
            <w:r w:rsidRPr="000E52C6">
              <w:rPr>
                <w:sz w:val="20"/>
                <w:szCs w:val="20"/>
              </w:rPr>
              <w:t>30</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Copies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500/=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15,000/=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tcPr>
          <w:p w:rsidR="00AD0C17" w:rsidRPr="000E52C6" w:rsidRDefault="00AD0C17" w:rsidP="008A5C88">
            <w:pPr>
              <w:widowControl w:val="0"/>
              <w:numPr>
                <w:ilvl w:val="0"/>
                <w:numId w:val="10"/>
              </w:numPr>
              <w:spacing w:line="240" w:lineRule="auto"/>
              <w:ind w:left="381"/>
              <w:rPr>
                <w:sz w:val="20"/>
                <w:szCs w:val="20"/>
              </w:rPr>
            </w:pPr>
            <w:r w:rsidRPr="000E52C6">
              <w:rPr>
                <w:sz w:val="20"/>
                <w:szCs w:val="20"/>
              </w:rPr>
              <w:t>Selection of the better sites for setting up Vegetable  hives.</w:t>
            </w:r>
          </w:p>
        </w:tc>
        <w:tc>
          <w:tcPr>
            <w:tcW w:w="1642" w:type="dxa"/>
          </w:tcPr>
          <w:p w:rsidR="00AD0C17" w:rsidRPr="000E52C6" w:rsidRDefault="00AD0C17" w:rsidP="000E52C6">
            <w:pPr>
              <w:widowControl w:val="0"/>
              <w:spacing w:line="240" w:lineRule="auto"/>
              <w:jc w:val="both"/>
              <w:rPr>
                <w:sz w:val="20"/>
                <w:szCs w:val="20"/>
              </w:rPr>
            </w:pPr>
            <w:r w:rsidRPr="000E52C6">
              <w:rPr>
                <w:sz w:val="20"/>
                <w:szCs w:val="20"/>
              </w:rPr>
              <w:t>Transport (fuel)</w:t>
            </w:r>
          </w:p>
        </w:tc>
        <w:tc>
          <w:tcPr>
            <w:tcW w:w="675" w:type="dxa"/>
          </w:tcPr>
          <w:p w:rsidR="00AD0C17" w:rsidRPr="000E52C6" w:rsidRDefault="00AD0C17" w:rsidP="000E52C6">
            <w:pPr>
              <w:widowControl w:val="0"/>
              <w:spacing w:line="240" w:lineRule="auto"/>
              <w:jc w:val="both"/>
              <w:rPr>
                <w:sz w:val="20"/>
                <w:szCs w:val="20"/>
              </w:rPr>
            </w:pPr>
            <w:r w:rsidRPr="000E52C6">
              <w:rPr>
                <w:sz w:val="20"/>
                <w:szCs w:val="20"/>
              </w:rPr>
              <w:t>5</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Liters</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2,250/=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11,250/=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val="restart"/>
          </w:tcPr>
          <w:p w:rsidR="00AD0C17" w:rsidRPr="000E52C6" w:rsidRDefault="00AD0C17" w:rsidP="008A5C88">
            <w:pPr>
              <w:widowControl w:val="0"/>
              <w:spacing w:line="240" w:lineRule="auto"/>
              <w:rPr>
                <w:b/>
                <w:sz w:val="20"/>
                <w:szCs w:val="20"/>
              </w:rPr>
            </w:pPr>
            <w:r w:rsidRPr="000E52C6">
              <w:rPr>
                <w:sz w:val="20"/>
                <w:szCs w:val="20"/>
              </w:rPr>
              <w:t>Vegetable production  groups were formed and maintained</w:t>
            </w:r>
          </w:p>
        </w:tc>
        <w:tc>
          <w:tcPr>
            <w:tcW w:w="3060" w:type="dxa"/>
            <w:vMerge w:val="restart"/>
          </w:tcPr>
          <w:p w:rsidR="00AD0C17" w:rsidRPr="000E52C6" w:rsidRDefault="00AD0C17" w:rsidP="008A5C88">
            <w:pPr>
              <w:widowControl w:val="0"/>
              <w:numPr>
                <w:ilvl w:val="0"/>
                <w:numId w:val="10"/>
              </w:numPr>
              <w:spacing w:line="240" w:lineRule="auto"/>
              <w:ind w:left="381"/>
              <w:rPr>
                <w:b/>
                <w:sz w:val="20"/>
                <w:szCs w:val="20"/>
              </w:rPr>
            </w:pPr>
            <w:r w:rsidRPr="000E52C6">
              <w:rPr>
                <w:sz w:val="20"/>
                <w:szCs w:val="20"/>
              </w:rPr>
              <w:t>Training on groups formation.</w:t>
            </w:r>
          </w:p>
        </w:tc>
        <w:tc>
          <w:tcPr>
            <w:tcW w:w="1642" w:type="dxa"/>
          </w:tcPr>
          <w:p w:rsidR="00AD0C17" w:rsidRPr="000E52C6" w:rsidRDefault="00AD0C17" w:rsidP="000E52C6">
            <w:pPr>
              <w:widowControl w:val="0"/>
              <w:spacing w:line="240" w:lineRule="auto"/>
              <w:jc w:val="both"/>
              <w:rPr>
                <w:sz w:val="20"/>
                <w:szCs w:val="20"/>
              </w:rPr>
            </w:pPr>
            <w:r w:rsidRPr="000E52C6">
              <w:rPr>
                <w:sz w:val="20"/>
                <w:szCs w:val="20"/>
              </w:rPr>
              <w:t>Rim papers</w:t>
            </w:r>
          </w:p>
        </w:tc>
        <w:tc>
          <w:tcPr>
            <w:tcW w:w="675" w:type="dxa"/>
          </w:tcPr>
          <w:p w:rsidR="00AD0C17" w:rsidRPr="000E52C6" w:rsidRDefault="00AD0C17" w:rsidP="000E52C6">
            <w:pPr>
              <w:widowControl w:val="0"/>
              <w:spacing w:line="240" w:lineRule="auto"/>
              <w:jc w:val="both"/>
              <w:rPr>
                <w:sz w:val="20"/>
                <w:szCs w:val="20"/>
              </w:rPr>
            </w:pPr>
            <w:r w:rsidRPr="000E52C6">
              <w:rPr>
                <w:sz w:val="20"/>
                <w:szCs w:val="20"/>
              </w:rPr>
              <w:t>1</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Pcs</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10,000/=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0E52C6">
            <w:pPr>
              <w:widowControl w:val="0"/>
              <w:spacing w:line="240" w:lineRule="auto"/>
              <w:jc w:val="both"/>
              <w:rPr>
                <w:sz w:val="20"/>
                <w:szCs w:val="20"/>
              </w:rPr>
            </w:pPr>
            <w:r w:rsidRPr="000E52C6">
              <w:rPr>
                <w:sz w:val="20"/>
                <w:szCs w:val="20"/>
              </w:rPr>
              <w:t>Mark pens</w:t>
            </w:r>
          </w:p>
        </w:tc>
        <w:tc>
          <w:tcPr>
            <w:tcW w:w="675" w:type="dxa"/>
          </w:tcPr>
          <w:p w:rsidR="00AD0C17" w:rsidRPr="000E52C6" w:rsidRDefault="00AD0C17" w:rsidP="000E52C6">
            <w:pPr>
              <w:widowControl w:val="0"/>
              <w:spacing w:line="240" w:lineRule="auto"/>
              <w:jc w:val="both"/>
              <w:rPr>
                <w:sz w:val="20"/>
                <w:szCs w:val="20"/>
              </w:rPr>
            </w:pPr>
            <w:r w:rsidRPr="000E52C6">
              <w:rPr>
                <w:sz w:val="20"/>
                <w:szCs w:val="20"/>
              </w:rPr>
              <w:t>1</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Box</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10,000/=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0E52C6">
            <w:pPr>
              <w:widowControl w:val="0"/>
              <w:spacing w:line="240" w:lineRule="auto"/>
              <w:jc w:val="both"/>
              <w:rPr>
                <w:sz w:val="20"/>
                <w:szCs w:val="20"/>
              </w:rPr>
            </w:pPr>
            <w:r w:rsidRPr="000E52C6">
              <w:rPr>
                <w:sz w:val="20"/>
                <w:szCs w:val="20"/>
              </w:rPr>
              <w:t>Ball pens</w:t>
            </w:r>
          </w:p>
        </w:tc>
        <w:tc>
          <w:tcPr>
            <w:tcW w:w="675" w:type="dxa"/>
          </w:tcPr>
          <w:p w:rsidR="00AD0C17" w:rsidRPr="000E52C6" w:rsidRDefault="00AD0C17" w:rsidP="000E52C6">
            <w:pPr>
              <w:widowControl w:val="0"/>
              <w:spacing w:line="240" w:lineRule="auto"/>
              <w:jc w:val="both"/>
              <w:rPr>
                <w:sz w:val="20"/>
                <w:szCs w:val="20"/>
              </w:rPr>
            </w:pPr>
            <w:r w:rsidRPr="000E52C6">
              <w:rPr>
                <w:sz w:val="20"/>
                <w:szCs w:val="20"/>
              </w:rPr>
              <w:t>1</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Box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10,000/=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0E52C6">
            <w:pPr>
              <w:widowControl w:val="0"/>
              <w:spacing w:line="240" w:lineRule="auto"/>
              <w:jc w:val="both"/>
              <w:rPr>
                <w:sz w:val="20"/>
                <w:szCs w:val="20"/>
              </w:rPr>
            </w:pPr>
            <w:r w:rsidRPr="000E52C6">
              <w:rPr>
                <w:sz w:val="20"/>
                <w:szCs w:val="20"/>
              </w:rPr>
              <w:t>Flip chart</w:t>
            </w:r>
          </w:p>
        </w:tc>
        <w:tc>
          <w:tcPr>
            <w:tcW w:w="675" w:type="dxa"/>
          </w:tcPr>
          <w:p w:rsidR="00AD0C17" w:rsidRPr="000E52C6" w:rsidRDefault="00AD0C17" w:rsidP="000E52C6">
            <w:pPr>
              <w:widowControl w:val="0"/>
              <w:spacing w:line="240" w:lineRule="auto"/>
              <w:jc w:val="both"/>
              <w:rPr>
                <w:sz w:val="20"/>
                <w:szCs w:val="20"/>
              </w:rPr>
            </w:pPr>
            <w:r w:rsidRPr="000E52C6">
              <w:rPr>
                <w:sz w:val="20"/>
                <w:szCs w:val="20"/>
              </w:rPr>
              <w:t>2</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Pcs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20,000/=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0E52C6">
            <w:pPr>
              <w:widowControl w:val="0"/>
              <w:spacing w:line="240" w:lineRule="auto"/>
              <w:jc w:val="both"/>
              <w:rPr>
                <w:sz w:val="20"/>
                <w:szCs w:val="20"/>
              </w:rPr>
            </w:pPr>
            <w:r w:rsidRPr="000E52C6">
              <w:rPr>
                <w:sz w:val="20"/>
                <w:szCs w:val="20"/>
              </w:rPr>
              <w:t>Manila cards</w:t>
            </w:r>
          </w:p>
        </w:tc>
        <w:tc>
          <w:tcPr>
            <w:tcW w:w="675" w:type="dxa"/>
          </w:tcPr>
          <w:p w:rsidR="00AD0C17" w:rsidRPr="000E52C6" w:rsidRDefault="00AD0C17" w:rsidP="000E52C6">
            <w:pPr>
              <w:widowControl w:val="0"/>
              <w:spacing w:line="240" w:lineRule="auto"/>
              <w:jc w:val="both"/>
              <w:rPr>
                <w:sz w:val="20"/>
                <w:szCs w:val="20"/>
              </w:rPr>
            </w:pPr>
            <w:r w:rsidRPr="000E52C6">
              <w:rPr>
                <w:sz w:val="20"/>
                <w:szCs w:val="20"/>
              </w:rPr>
              <w:t>1</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Bundle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10,000/=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10,000/=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tcPr>
          <w:p w:rsidR="00AD0C17" w:rsidRPr="000E52C6" w:rsidRDefault="00AD0C17" w:rsidP="008A5C88">
            <w:pPr>
              <w:widowControl w:val="0"/>
              <w:numPr>
                <w:ilvl w:val="0"/>
                <w:numId w:val="10"/>
              </w:numPr>
              <w:spacing w:line="240" w:lineRule="auto"/>
              <w:ind w:left="381"/>
              <w:rPr>
                <w:sz w:val="20"/>
                <w:szCs w:val="20"/>
              </w:rPr>
            </w:pPr>
            <w:r w:rsidRPr="000E52C6">
              <w:rPr>
                <w:sz w:val="20"/>
                <w:szCs w:val="20"/>
              </w:rPr>
              <w:t>Formulation of the group’s constitutions</w:t>
            </w:r>
          </w:p>
        </w:tc>
        <w:tc>
          <w:tcPr>
            <w:tcW w:w="1642" w:type="dxa"/>
          </w:tcPr>
          <w:p w:rsidR="00AD0C17" w:rsidRPr="000E52C6" w:rsidRDefault="00AD0C17" w:rsidP="000E52C6">
            <w:pPr>
              <w:widowControl w:val="0"/>
              <w:spacing w:line="240" w:lineRule="auto"/>
              <w:jc w:val="both"/>
              <w:rPr>
                <w:sz w:val="20"/>
                <w:szCs w:val="20"/>
              </w:rPr>
            </w:pPr>
            <w:r w:rsidRPr="000E52C6">
              <w:rPr>
                <w:sz w:val="20"/>
                <w:szCs w:val="20"/>
              </w:rPr>
              <w:t>Stationeries</w:t>
            </w:r>
          </w:p>
        </w:tc>
        <w:tc>
          <w:tcPr>
            <w:tcW w:w="675" w:type="dxa"/>
          </w:tcPr>
          <w:p w:rsidR="00AD0C17" w:rsidRPr="000E52C6" w:rsidRDefault="00AD0C17" w:rsidP="000E52C6">
            <w:pPr>
              <w:widowControl w:val="0"/>
              <w:spacing w:line="240" w:lineRule="auto"/>
              <w:jc w:val="both"/>
              <w:rPr>
                <w:sz w:val="20"/>
                <w:szCs w:val="20"/>
              </w:rPr>
            </w:pPr>
            <w:r w:rsidRPr="000E52C6">
              <w:rPr>
                <w:sz w:val="20"/>
                <w:szCs w:val="20"/>
              </w:rPr>
              <w:t>1</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Purchase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50,000/=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50,000/=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val="restart"/>
          </w:tcPr>
          <w:p w:rsidR="00AD0C17" w:rsidRPr="000E52C6" w:rsidRDefault="00AD0C17" w:rsidP="008A5C88">
            <w:pPr>
              <w:widowControl w:val="0"/>
              <w:numPr>
                <w:ilvl w:val="0"/>
                <w:numId w:val="10"/>
              </w:numPr>
              <w:spacing w:line="240" w:lineRule="auto"/>
              <w:ind w:left="381"/>
              <w:rPr>
                <w:b/>
                <w:sz w:val="20"/>
                <w:szCs w:val="20"/>
              </w:rPr>
            </w:pPr>
            <w:r w:rsidRPr="000E52C6">
              <w:rPr>
                <w:sz w:val="20"/>
                <w:szCs w:val="20"/>
              </w:rPr>
              <w:t>Registration of the groups to the WEO</w:t>
            </w:r>
          </w:p>
        </w:tc>
        <w:tc>
          <w:tcPr>
            <w:tcW w:w="1642" w:type="dxa"/>
          </w:tcPr>
          <w:p w:rsidR="00AD0C17" w:rsidRPr="000E52C6" w:rsidRDefault="00AD0C17" w:rsidP="000E52C6">
            <w:pPr>
              <w:widowControl w:val="0"/>
              <w:spacing w:line="240" w:lineRule="auto"/>
              <w:jc w:val="both"/>
              <w:rPr>
                <w:sz w:val="20"/>
                <w:szCs w:val="20"/>
              </w:rPr>
            </w:pPr>
            <w:r w:rsidRPr="000E52C6">
              <w:rPr>
                <w:sz w:val="20"/>
                <w:szCs w:val="20"/>
              </w:rPr>
              <w:t>Transport (fuel)</w:t>
            </w:r>
          </w:p>
        </w:tc>
        <w:tc>
          <w:tcPr>
            <w:tcW w:w="675" w:type="dxa"/>
          </w:tcPr>
          <w:p w:rsidR="00AD0C17" w:rsidRPr="000E52C6" w:rsidRDefault="00AD0C17" w:rsidP="000E52C6">
            <w:pPr>
              <w:widowControl w:val="0"/>
              <w:spacing w:line="240" w:lineRule="auto"/>
              <w:jc w:val="both"/>
              <w:rPr>
                <w:sz w:val="20"/>
                <w:szCs w:val="20"/>
              </w:rPr>
            </w:pPr>
            <w:r w:rsidRPr="000E52C6">
              <w:rPr>
                <w:sz w:val="20"/>
                <w:szCs w:val="20"/>
              </w:rPr>
              <w:t>10</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Liters</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2,250/=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22,500/=</w:t>
            </w:r>
          </w:p>
        </w:tc>
      </w:tr>
      <w:tr w:rsidR="00AD0C17" w:rsidRPr="000E52C6">
        <w:tc>
          <w:tcPr>
            <w:tcW w:w="1440" w:type="dxa"/>
            <w:vMerge/>
          </w:tcPr>
          <w:p w:rsidR="00AD0C17" w:rsidRPr="000E52C6" w:rsidRDefault="00AD0C17" w:rsidP="008A5C88">
            <w:pPr>
              <w:widowControl w:val="0"/>
              <w:spacing w:line="240" w:lineRule="auto"/>
              <w:rPr>
                <w:b/>
                <w:sz w:val="20"/>
                <w:szCs w:val="20"/>
              </w:rPr>
            </w:pPr>
          </w:p>
        </w:tc>
        <w:tc>
          <w:tcPr>
            <w:tcW w:w="1800" w:type="dxa"/>
            <w:vMerge/>
          </w:tcPr>
          <w:p w:rsidR="00AD0C17" w:rsidRPr="000E52C6" w:rsidRDefault="00AD0C17" w:rsidP="008A5C88">
            <w:pPr>
              <w:widowControl w:val="0"/>
              <w:spacing w:line="240" w:lineRule="auto"/>
              <w:rPr>
                <w:b/>
                <w:sz w:val="20"/>
                <w:szCs w:val="20"/>
              </w:rPr>
            </w:pPr>
          </w:p>
        </w:tc>
        <w:tc>
          <w:tcPr>
            <w:tcW w:w="3060" w:type="dxa"/>
            <w:vMerge/>
          </w:tcPr>
          <w:p w:rsidR="00AD0C17" w:rsidRPr="000E52C6" w:rsidRDefault="00AD0C17" w:rsidP="008A5C88">
            <w:pPr>
              <w:widowControl w:val="0"/>
              <w:spacing w:line="240" w:lineRule="auto"/>
              <w:rPr>
                <w:b/>
                <w:sz w:val="20"/>
                <w:szCs w:val="20"/>
              </w:rPr>
            </w:pPr>
          </w:p>
        </w:tc>
        <w:tc>
          <w:tcPr>
            <w:tcW w:w="1642" w:type="dxa"/>
          </w:tcPr>
          <w:p w:rsidR="00AD0C17" w:rsidRPr="000E52C6" w:rsidRDefault="00AD0C17" w:rsidP="000E52C6">
            <w:pPr>
              <w:widowControl w:val="0"/>
              <w:spacing w:line="240" w:lineRule="auto"/>
              <w:jc w:val="both"/>
              <w:rPr>
                <w:sz w:val="20"/>
                <w:szCs w:val="20"/>
              </w:rPr>
            </w:pPr>
            <w:r w:rsidRPr="000E52C6">
              <w:rPr>
                <w:sz w:val="20"/>
                <w:szCs w:val="20"/>
              </w:rPr>
              <w:t>Registration fee</w:t>
            </w:r>
          </w:p>
        </w:tc>
        <w:tc>
          <w:tcPr>
            <w:tcW w:w="675" w:type="dxa"/>
          </w:tcPr>
          <w:p w:rsidR="00AD0C17" w:rsidRPr="000E52C6" w:rsidRDefault="00AD0C17" w:rsidP="000E52C6">
            <w:pPr>
              <w:widowControl w:val="0"/>
              <w:spacing w:line="240" w:lineRule="auto"/>
              <w:jc w:val="both"/>
              <w:rPr>
                <w:sz w:val="20"/>
                <w:szCs w:val="20"/>
              </w:rPr>
            </w:pPr>
            <w:r w:rsidRPr="000E52C6">
              <w:rPr>
                <w:sz w:val="20"/>
                <w:szCs w:val="20"/>
              </w:rPr>
              <w:t>1</w:t>
            </w:r>
          </w:p>
        </w:tc>
        <w:tc>
          <w:tcPr>
            <w:tcW w:w="1359" w:type="dxa"/>
          </w:tcPr>
          <w:p w:rsidR="00AD0C17" w:rsidRPr="000E52C6" w:rsidRDefault="00AD0C17" w:rsidP="000E52C6">
            <w:pPr>
              <w:widowControl w:val="0"/>
              <w:spacing w:line="240" w:lineRule="auto"/>
              <w:jc w:val="both"/>
              <w:rPr>
                <w:sz w:val="20"/>
                <w:szCs w:val="20"/>
              </w:rPr>
            </w:pPr>
            <w:r w:rsidRPr="000E52C6">
              <w:rPr>
                <w:sz w:val="20"/>
                <w:szCs w:val="20"/>
              </w:rPr>
              <w:t xml:space="preserve">Time </w:t>
            </w:r>
          </w:p>
        </w:tc>
        <w:tc>
          <w:tcPr>
            <w:tcW w:w="1570" w:type="dxa"/>
          </w:tcPr>
          <w:p w:rsidR="00AD0C17" w:rsidRPr="000E52C6" w:rsidRDefault="00AD0C17" w:rsidP="000E52C6">
            <w:pPr>
              <w:widowControl w:val="0"/>
              <w:spacing w:line="240" w:lineRule="auto"/>
              <w:jc w:val="both"/>
              <w:rPr>
                <w:sz w:val="20"/>
                <w:szCs w:val="20"/>
              </w:rPr>
            </w:pPr>
            <w:r w:rsidRPr="000E52C6">
              <w:rPr>
                <w:sz w:val="20"/>
                <w:szCs w:val="20"/>
              </w:rPr>
              <w:t>5,000/=</w:t>
            </w:r>
          </w:p>
        </w:tc>
        <w:tc>
          <w:tcPr>
            <w:tcW w:w="1504" w:type="dxa"/>
          </w:tcPr>
          <w:p w:rsidR="00AD0C17" w:rsidRPr="000E52C6" w:rsidRDefault="00AD0C17" w:rsidP="000E52C6">
            <w:pPr>
              <w:widowControl w:val="0"/>
              <w:spacing w:line="240" w:lineRule="auto"/>
              <w:jc w:val="both"/>
              <w:rPr>
                <w:sz w:val="20"/>
                <w:szCs w:val="20"/>
              </w:rPr>
            </w:pPr>
            <w:r w:rsidRPr="000E52C6">
              <w:rPr>
                <w:sz w:val="20"/>
                <w:szCs w:val="20"/>
              </w:rPr>
              <w:t>5,000/=</w:t>
            </w:r>
          </w:p>
        </w:tc>
      </w:tr>
      <w:tr w:rsidR="00543714" w:rsidRPr="000E52C6">
        <w:tc>
          <w:tcPr>
            <w:tcW w:w="1440" w:type="dxa"/>
            <w:shd w:val="clear" w:color="auto" w:fill="C5E0B3"/>
          </w:tcPr>
          <w:p w:rsidR="00543714" w:rsidRPr="000E52C6" w:rsidRDefault="00543714" w:rsidP="008A5C88">
            <w:pPr>
              <w:widowControl w:val="0"/>
              <w:spacing w:line="240" w:lineRule="auto"/>
              <w:rPr>
                <w:b/>
                <w:szCs w:val="24"/>
              </w:rPr>
            </w:pPr>
          </w:p>
        </w:tc>
        <w:tc>
          <w:tcPr>
            <w:tcW w:w="10106" w:type="dxa"/>
            <w:gridSpan w:val="6"/>
            <w:shd w:val="clear" w:color="auto" w:fill="C5E0B3"/>
          </w:tcPr>
          <w:p w:rsidR="00543714" w:rsidRPr="000E52C6" w:rsidRDefault="00543714" w:rsidP="008A5C88">
            <w:pPr>
              <w:widowControl w:val="0"/>
              <w:spacing w:line="240" w:lineRule="auto"/>
              <w:rPr>
                <w:b/>
                <w:szCs w:val="24"/>
              </w:rPr>
            </w:pPr>
            <w:r w:rsidRPr="000E52C6">
              <w:rPr>
                <w:b/>
                <w:szCs w:val="24"/>
              </w:rPr>
              <w:t>Sub total</w:t>
            </w:r>
          </w:p>
        </w:tc>
        <w:tc>
          <w:tcPr>
            <w:tcW w:w="1504" w:type="dxa"/>
            <w:shd w:val="clear" w:color="auto" w:fill="C5E0B3"/>
          </w:tcPr>
          <w:p w:rsidR="00543714" w:rsidRPr="000E52C6" w:rsidRDefault="00543714" w:rsidP="000E52C6">
            <w:pPr>
              <w:widowControl w:val="0"/>
              <w:spacing w:line="240" w:lineRule="auto"/>
              <w:jc w:val="both"/>
              <w:rPr>
                <w:b/>
                <w:szCs w:val="24"/>
              </w:rPr>
            </w:pPr>
            <w:r w:rsidRPr="000E52C6">
              <w:rPr>
                <w:b/>
                <w:szCs w:val="24"/>
              </w:rPr>
              <w:t>1,608,000/=</w:t>
            </w:r>
          </w:p>
        </w:tc>
      </w:tr>
      <w:tr w:rsidR="003820F6" w:rsidRPr="000E52C6">
        <w:tc>
          <w:tcPr>
            <w:tcW w:w="1440" w:type="dxa"/>
            <w:vMerge w:val="restart"/>
          </w:tcPr>
          <w:p w:rsidR="003820F6" w:rsidRPr="000E52C6" w:rsidRDefault="003820F6" w:rsidP="008A5C88">
            <w:pPr>
              <w:widowControl w:val="0"/>
              <w:spacing w:line="240" w:lineRule="auto"/>
              <w:rPr>
                <w:b/>
                <w:sz w:val="20"/>
                <w:szCs w:val="20"/>
              </w:rPr>
            </w:pPr>
            <w:r w:rsidRPr="000E52C6">
              <w:rPr>
                <w:b/>
                <w:sz w:val="20"/>
                <w:szCs w:val="20"/>
              </w:rPr>
              <w:t>Objective 2</w:t>
            </w:r>
          </w:p>
          <w:p w:rsidR="003820F6" w:rsidRPr="000E52C6" w:rsidRDefault="003820F6" w:rsidP="008A5C88">
            <w:pPr>
              <w:widowControl w:val="0"/>
              <w:spacing w:line="240" w:lineRule="auto"/>
              <w:rPr>
                <w:b/>
                <w:sz w:val="20"/>
                <w:szCs w:val="20"/>
              </w:rPr>
            </w:pPr>
            <w:r w:rsidRPr="000E52C6">
              <w:rPr>
                <w:szCs w:val="24"/>
              </w:rPr>
              <w:t>To raise monthly household income from 100,000/= in 2020 to 200,000/= through Vegetable production  project by November  2021.</w:t>
            </w:r>
          </w:p>
        </w:tc>
        <w:tc>
          <w:tcPr>
            <w:tcW w:w="1800" w:type="dxa"/>
            <w:vMerge w:val="restart"/>
          </w:tcPr>
          <w:p w:rsidR="003820F6" w:rsidRPr="000E52C6" w:rsidRDefault="003820F6" w:rsidP="008A5C88">
            <w:pPr>
              <w:widowControl w:val="0"/>
              <w:spacing w:line="240" w:lineRule="auto"/>
              <w:rPr>
                <w:b/>
                <w:sz w:val="20"/>
                <w:szCs w:val="20"/>
              </w:rPr>
            </w:pPr>
            <w:r w:rsidRPr="000E52C6">
              <w:rPr>
                <w:sz w:val="20"/>
                <w:szCs w:val="20"/>
              </w:rPr>
              <w:t>Project participants provided with startup toolkits for Vegetable production  activities</w:t>
            </w:r>
          </w:p>
        </w:tc>
        <w:tc>
          <w:tcPr>
            <w:tcW w:w="3060" w:type="dxa"/>
            <w:vMerge w:val="restart"/>
          </w:tcPr>
          <w:p w:rsidR="003820F6" w:rsidRPr="000E52C6" w:rsidRDefault="003820F6" w:rsidP="008A5C88">
            <w:pPr>
              <w:widowControl w:val="0"/>
              <w:numPr>
                <w:ilvl w:val="0"/>
                <w:numId w:val="40"/>
              </w:numPr>
              <w:spacing w:line="240" w:lineRule="auto"/>
              <w:rPr>
                <w:b/>
                <w:sz w:val="20"/>
                <w:szCs w:val="20"/>
              </w:rPr>
            </w:pPr>
            <w:r w:rsidRPr="000E52C6">
              <w:rPr>
                <w:sz w:val="20"/>
                <w:szCs w:val="20"/>
              </w:rPr>
              <w:t>Purchase the toolkits</w:t>
            </w: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t>Vegetable seed</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60</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Pcs</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55,000/=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3,300,000/=</w:t>
            </w:r>
          </w:p>
        </w:tc>
      </w:tr>
      <w:tr w:rsidR="003820F6" w:rsidRPr="000E52C6">
        <w:tc>
          <w:tcPr>
            <w:tcW w:w="1440" w:type="dxa"/>
            <w:vMerge/>
          </w:tcPr>
          <w:p w:rsidR="003820F6" w:rsidRPr="000E52C6" w:rsidRDefault="003820F6" w:rsidP="008A5C88">
            <w:pPr>
              <w:widowControl w:val="0"/>
              <w:spacing w:line="240" w:lineRule="auto"/>
              <w:rPr>
                <w:b/>
                <w:sz w:val="20"/>
                <w:szCs w:val="20"/>
              </w:rPr>
            </w:pPr>
          </w:p>
        </w:tc>
        <w:tc>
          <w:tcPr>
            <w:tcW w:w="1800" w:type="dxa"/>
            <w:vMerge/>
          </w:tcPr>
          <w:p w:rsidR="003820F6" w:rsidRPr="000E52C6" w:rsidRDefault="003820F6" w:rsidP="008A5C88">
            <w:pPr>
              <w:widowControl w:val="0"/>
              <w:spacing w:line="240" w:lineRule="auto"/>
              <w:rPr>
                <w:b/>
                <w:sz w:val="20"/>
                <w:szCs w:val="20"/>
              </w:rPr>
            </w:pPr>
          </w:p>
        </w:tc>
        <w:tc>
          <w:tcPr>
            <w:tcW w:w="3060" w:type="dxa"/>
            <w:vMerge/>
          </w:tcPr>
          <w:p w:rsidR="003820F6" w:rsidRPr="000E52C6" w:rsidRDefault="003820F6" w:rsidP="008A5C88">
            <w:pPr>
              <w:widowControl w:val="0"/>
              <w:spacing w:line="240" w:lineRule="auto"/>
              <w:rPr>
                <w:b/>
                <w:sz w:val="20"/>
                <w:szCs w:val="20"/>
              </w:rPr>
            </w:pP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t xml:space="preserve">Vegetable production materials </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60</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 xml:space="preserve">Kits </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65,000/=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3,900,000/=</w:t>
            </w:r>
          </w:p>
        </w:tc>
      </w:tr>
      <w:tr w:rsidR="003820F6" w:rsidRPr="000E52C6">
        <w:tc>
          <w:tcPr>
            <w:tcW w:w="1440" w:type="dxa"/>
            <w:vMerge/>
          </w:tcPr>
          <w:p w:rsidR="003820F6" w:rsidRPr="000E52C6" w:rsidRDefault="003820F6" w:rsidP="008A5C88">
            <w:pPr>
              <w:widowControl w:val="0"/>
              <w:spacing w:line="240" w:lineRule="auto"/>
              <w:rPr>
                <w:b/>
                <w:sz w:val="20"/>
                <w:szCs w:val="20"/>
              </w:rPr>
            </w:pPr>
          </w:p>
        </w:tc>
        <w:tc>
          <w:tcPr>
            <w:tcW w:w="1800" w:type="dxa"/>
            <w:vMerge/>
          </w:tcPr>
          <w:p w:rsidR="003820F6" w:rsidRPr="000E52C6" w:rsidRDefault="003820F6" w:rsidP="008A5C88">
            <w:pPr>
              <w:widowControl w:val="0"/>
              <w:spacing w:line="240" w:lineRule="auto"/>
              <w:rPr>
                <w:b/>
                <w:sz w:val="20"/>
                <w:szCs w:val="20"/>
              </w:rPr>
            </w:pPr>
          </w:p>
        </w:tc>
        <w:tc>
          <w:tcPr>
            <w:tcW w:w="3060" w:type="dxa"/>
            <w:vMerge w:val="restart"/>
          </w:tcPr>
          <w:p w:rsidR="003820F6" w:rsidRPr="000E52C6" w:rsidRDefault="003820F6" w:rsidP="008A5C88">
            <w:pPr>
              <w:widowControl w:val="0"/>
              <w:numPr>
                <w:ilvl w:val="0"/>
                <w:numId w:val="40"/>
              </w:numPr>
              <w:spacing w:line="240" w:lineRule="auto"/>
              <w:rPr>
                <w:sz w:val="20"/>
                <w:szCs w:val="20"/>
              </w:rPr>
            </w:pPr>
            <w:r w:rsidRPr="000E52C6">
              <w:rPr>
                <w:sz w:val="20"/>
                <w:szCs w:val="20"/>
              </w:rPr>
              <w:t>Disseminate the toolkits to the project participants.</w:t>
            </w: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t>Transport (fuel)</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10</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Liters</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2,250/=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22,500/=</w:t>
            </w:r>
          </w:p>
        </w:tc>
      </w:tr>
      <w:tr w:rsidR="003820F6" w:rsidRPr="000E52C6">
        <w:tc>
          <w:tcPr>
            <w:tcW w:w="1440" w:type="dxa"/>
            <w:vMerge/>
          </w:tcPr>
          <w:p w:rsidR="003820F6" w:rsidRPr="000E52C6" w:rsidRDefault="003820F6" w:rsidP="008A5C88">
            <w:pPr>
              <w:widowControl w:val="0"/>
              <w:spacing w:line="240" w:lineRule="auto"/>
              <w:rPr>
                <w:b/>
                <w:sz w:val="20"/>
                <w:szCs w:val="20"/>
              </w:rPr>
            </w:pPr>
          </w:p>
        </w:tc>
        <w:tc>
          <w:tcPr>
            <w:tcW w:w="1800" w:type="dxa"/>
            <w:vMerge/>
          </w:tcPr>
          <w:p w:rsidR="003820F6" w:rsidRPr="000E52C6" w:rsidRDefault="003820F6" w:rsidP="008A5C88">
            <w:pPr>
              <w:widowControl w:val="0"/>
              <w:spacing w:line="240" w:lineRule="auto"/>
              <w:rPr>
                <w:b/>
                <w:sz w:val="20"/>
                <w:szCs w:val="20"/>
              </w:rPr>
            </w:pPr>
          </w:p>
        </w:tc>
        <w:tc>
          <w:tcPr>
            <w:tcW w:w="3060" w:type="dxa"/>
            <w:vMerge/>
          </w:tcPr>
          <w:p w:rsidR="003820F6" w:rsidRPr="000E52C6" w:rsidRDefault="003820F6" w:rsidP="008A5C88">
            <w:pPr>
              <w:widowControl w:val="0"/>
              <w:spacing w:line="240" w:lineRule="auto"/>
              <w:rPr>
                <w:b/>
                <w:sz w:val="20"/>
                <w:szCs w:val="20"/>
              </w:rPr>
            </w:pP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t>Signup sheets</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2</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 xml:space="preserve">Copies </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100/=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200/=</w:t>
            </w:r>
          </w:p>
        </w:tc>
      </w:tr>
      <w:tr w:rsidR="003820F6" w:rsidRPr="000E52C6">
        <w:tc>
          <w:tcPr>
            <w:tcW w:w="1440" w:type="dxa"/>
            <w:vMerge/>
          </w:tcPr>
          <w:p w:rsidR="003820F6" w:rsidRPr="000E52C6" w:rsidRDefault="003820F6" w:rsidP="008A5C88">
            <w:pPr>
              <w:widowControl w:val="0"/>
              <w:spacing w:line="240" w:lineRule="auto"/>
              <w:rPr>
                <w:b/>
                <w:sz w:val="20"/>
                <w:szCs w:val="20"/>
              </w:rPr>
            </w:pPr>
          </w:p>
        </w:tc>
        <w:tc>
          <w:tcPr>
            <w:tcW w:w="1800" w:type="dxa"/>
            <w:vMerge/>
          </w:tcPr>
          <w:p w:rsidR="003820F6" w:rsidRPr="000E52C6" w:rsidRDefault="003820F6" w:rsidP="008A5C88">
            <w:pPr>
              <w:widowControl w:val="0"/>
              <w:spacing w:line="240" w:lineRule="auto"/>
              <w:rPr>
                <w:b/>
                <w:sz w:val="20"/>
                <w:szCs w:val="20"/>
              </w:rPr>
            </w:pPr>
          </w:p>
        </w:tc>
        <w:tc>
          <w:tcPr>
            <w:tcW w:w="3060" w:type="dxa"/>
          </w:tcPr>
          <w:p w:rsidR="003820F6" w:rsidRPr="000E52C6" w:rsidRDefault="003820F6" w:rsidP="008A5C88">
            <w:pPr>
              <w:widowControl w:val="0"/>
              <w:numPr>
                <w:ilvl w:val="0"/>
                <w:numId w:val="40"/>
              </w:numPr>
              <w:spacing w:line="240" w:lineRule="auto"/>
              <w:rPr>
                <w:b/>
                <w:sz w:val="20"/>
                <w:szCs w:val="20"/>
              </w:rPr>
            </w:pPr>
            <w:r w:rsidRPr="000E52C6">
              <w:rPr>
                <w:sz w:val="20"/>
                <w:szCs w:val="20"/>
              </w:rPr>
              <w:t>Setting up the Vegetable sites</w:t>
            </w:r>
          </w:p>
        </w:tc>
        <w:tc>
          <w:tcPr>
            <w:tcW w:w="1642" w:type="dxa"/>
            <w:shd w:val="clear" w:color="auto" w:fill="323E4F"/>
          </w:tcPr>
          <w:p w:rsidR="003820F6" w:rsidRPr="000E52C6" w:rsidRDefault="003820F6" w:rsidP="000E52C6">
            <w:pPr>
              <w:widowControl w:val="0"/>
              <w:spacing w:line="240" w:lineRule="auto"/>
              <w:jc w:val="both"/>
              <w:rPr>
                <w:sz w:val="20"/>
                <w:szCs w:val="20"/>
              </w:rPr>
            </w:pPr>
          </w:p>
        </w:tc>
        <w:tc>
          <w:tcPr>
            <w:tcW w:w="675" w:type="dxa"/>
            <w:shd w:val="clear" w:color="auto" w:fill="323E4F"/>
          </w:tcPr>
          <w:p w:rsidR="003820F6" w:rsidRPr="000E52C6" w:rsidRDefault="003820F6" w:rsidP="000E52C6">
            <w:pPr>
              <w:widowControl w:val="0"/>
              <w:spacing w:line="240" w:lineRule="auto"/>
              <w:jc w:val="both"/>
              <w:rPr>
                <w:sz w:val="20"/>
                <w:szCs w:val="20"/>
              </w:rPr>
            </w:pPr>
          </w:p>
        </w:tc>
        <w:tc>
          <w:tcPr>
            <w:tcW w:w="1359" w:type="dxa"/>
            <w:shd w:val="clear" w:color="auto" w:fill="323E4F"/>
          </w:tcPr>
          <w:p w:rsidR="003820F6" w:rsidRPr="000E52C6" w:rsidRDefault="003820F6" w:rsidP="000E52C6">
            <w:pPr>
              <w:widowControl w:val="0"/>
              <w:spacing w:line="240" w:lineRule="auto"/>
              <w:jc w:val="both"/>
              <w:rPr>
                <w:sz w:val="20"/>
                <w:szCs w:val="20"/>
              </w:rPr>
            </w:pPr>
          </w:p>
        </w:tc>
        <w:tc>
          <w:tcPr>
            <w:tcW w:w="1570" w:type="dxa"/>
            <w:shd w:val="clear" w:color="auto" w:fill="323E4F"/>
          </w:tcPr>
          <w:p w:rsidR="003820F6" w:rsidRPr="000E52C6" w:rsidRDefault="003820F6" w:rsidP="000E52C6">
            <w:pPr>
              <w:widowControl w:val="0"/>
              <w:spacing w:line="240" w:lineRule="auto"/>
              <w:jc w:val="both"/>
              <w:rPr>
                <w:sz w:val="20"/>
                <w:szCs w:val="20"/>
              </w:rPr>
            </w:pPr>
          </w:p>
        </w:tc>
        <w:tc>
          <w:tcPr>
            <w:tcW w:w="1504" w:type="dxa"/>
            <w:shd w:val="clear" w:color="auto" w:fill="323E4F"/>
          </w:tcPr>
          <w:p w:rsidR="003820F6" w:rsidRPr="000E52C6" w:rsidRDefault="003820F6" w:rsidP="000E52C6">
            <w:pPr>
              <w:widowControl w:val="0"/>
              <w:spacing w:line="240" w:lineRule="auto"/>
              <w:jc w:val="both"/>
              <w:rPr>
                <w:sz w:val="20"/>
                <w:szCs w:val="20"/>
              </w:rPr>
            </w:pPr>
          </w:p>
        </w:tc>
      </w:tr>
      <w:tr w:rsidR="003820F6" w:rsidRPr="000E52C6">
        <w:tc>
          <w:tcPr>
            <w:tcW w:w="1440" w:type="dxa"/>
            <w:vMerge/>
          </w:tcPr>
          <w:p w:rsidR="003820F6" w:rsidRPr="000E52C6" w:rsidRDefault="003820F6" w:rsidP="008A5C88">
            <w:pPr>
              <w:widowControl w:val="0"/>
              <w:spacing w:line="240" w:lineRule="auto"/>
              <w:rPr>
                <w:b/>
                <w:sz w:val="20"/>
                <w:szCs w:val="20"/>
              </w:rPr>
            </w:pPr>
          </w:p>
        </w:tc>
        <w:tc>
          <w:tcPr>
            <w:tcW w:w="1800" w:type="dxa"/>
            <w:vMerge w:val="restart"/>
          </w:tcPr>
          <w:p w:rsidR="003820F6" w:rsidRPr="000E52C6" w:rsidRDefault="003820F6" w:rsidP="008A5C88">
            <w:pPr>
              <w:widowControl w:val="0"/>
              <w:spacing w:line="240" w:lineRule="auto"/>
              <w:rPr>
                <w:b/>
                <w:sz w:val="20"/>
                <w:szCs w:val="20"/>
              </w:rPr>
            </w:pPr>
            <w:r w:rsidRPr="000E52C6">
              <w:rPr>
                <w:sz w:val="20"/>
                <w:szCs w:val="20"/>
              </w:rPr>
              <w:t>Continuous technical support is provided through project visits</w:t>
            </w:r>
          </w:p>
        </w:tc>
        <w:tc>
          <w:tcPr>
            <w:tcW w:w="3060" w:type="dxa"/>
          </w:tcPr>
          <w:p w:rsidR="003820F6" w:rsidRPr="000E52C6" w:rsidRDefault="003820F6" w:rsidP="008A5C88">
            <w:pPr>
              <w:widowControl w:val="0"/>
              <w:numPr>
                <w:ilvl w:val="0"/>
                <w:numId w:val="40"/>
              </w:numPr>
              <w:spacing w:line="240" w:lineRule="auto"/>
              <w:rPr>
                <w:sz w:val="20"/>
                <w:szCs w:val="20"/>
              </w:rPr>
            </w:pPr>
            <w:r w:rsidRPr="000E52C6">
              <w:rPr>
                <w:sz w:val="20"/>
                <w:szCs w:val="20"/>
              </w:rPr>
              <w:t>Conduct time to time project visit by the team.</w:t>
            </w:r>
          </w:p>
        </w:tc>
        <w:tc>
          <w:tcPr>
            <w:tcW w:w="1642" w:type="dxa"/>
            <w:shd w:val="clear" w:color="auto" w:fill="323E4F"/>
          </w:tcPr>
          <w:p w:rsidR="003820F6" w:rsidRPr="000E52C6" w:rsidRDefault="003820F6" w:rsidP="000E52C6">
            <w:pPr>
              <w:widowControl w:val="0"/>
              <w:spacing w:line="240" w:lineRule="auto"/>
              <w:jc w:val="both"/>
              <w:rPr>
                <w:sz w:val="20"/>
                <w:szCs w:val="20"/>
              </w:rPr>
            </w:pPr>
          </w:p>
        </w:tc>
        <w:tc>
          <w:tcPr>
            <w:tcW w:w="675" w:type="dxa"/>
            <w:shd w:val="clear" w:color="auto" w:fill="323E4F"/>
          </w:tcPr>
          <w:p w:rsidR="003820F6" w:rsidRPr="000E52C6" w:rsidRDefault="003820F6" w:rsidP="000E52C6">
            <w:pPr>
              <w:widowControl w:val="0"/>
              <w:spacing w:line="240" w:lineRule="auto"/>
              <w:jc w:val="both"/>
              <w:rPr>
                <w:sz w:val="20"/>
                <w:szCs w:val="20"/>
              </w:rPr>
            </w:pPr>
          </w:p>
        </w:tc>
        <w:tc>
          <w:tcPr>
            <w:tcW w:w="1359" w:type="dxa"/>
            <w:shd w:val="clear" w:color="auto" w:fill="323E4F"/>
          </w:tcPr>
          <w:p w:rsidR="003820F6" w:rsidRPr="000E52C6" w:rsidRDefault="003820F6" w:rsidP="000E52C6">
            <w:pPr>
              <w:widowControl w:val="0"/>
              <w:spacing w:line="240" w:lineRule="auto"/>
              <w:jc w:val="both"/>
              <w:rPr>
                <w:sz w:val="20"/>
                <w:szCs w:val="20"/>
              </w:rPr>
            </w:pPr>
          </w:p>
        </w:tc>
        <w:tc>
          <w:tcPr>
            <w:tcW w:w="1570" w:type="dxa"/>
            <w:shd w:val="clear" w:color="auto" w:fill="323E4F"/>
          </w:tcPr>
          <w:p w:rsidR="003820F6" w:rsidRPr="000E52C6" w:rsidRDefault="003820F6" w:rsidP="000E52C6">
            <w:pPr>
              <w:widowControl w:val="0"/>
              <w:spacing w:line="240" w:lineRule="auto"/>
              <w:jc w:val="both"/>
              <w:rPr>
                <w:sz w:val="20"/>
                <w:szCs w:val="20"/>
              </w:rPr>
            </w:pPr>
          </w:p>
        </w:tc>
        <w:tc>
          <w:tcPr>
            <w:tcW w:w="1504" w:type="dxa"/>
            <w:shd w:val="clear" w:color="auto" w:fill="323E4F"/>
          </w:tcPr>
          <w:p w:rsidR="003820F6" w:rsidRPr="000E52C6" w:rsidRDefault="003820F6" w:rsidP="000E52C6">
            <w:pPr>
              <w:widowControl w:val="0"/>
              <w:spacing w:line="240" w:lineRule="auto"/>
              <w:jc w:val="both"/>
              <w:rPr>
                <w:sz w:val="20"/>
                <w:szCs w:val="20"/>
              </w:rPr>
            </w:pPr>
          </w:p>
        </w:tc>
      </w:tr>
      <w:tr w:rsidR="003820F6" w:rsidRPr="000E52C6">
        <w:tc>
          <w:tcPr>
            <w:tcW w:w="1440" w:type="dxa"/>
            <w:vMerge/>
          </w:tcPr>
          <w:p w:rsidR="003820F6" w:rsidRPr="000E52C6" w:rsidRDefault="003820F6" w:rsidP="008A5C88">
            <w:pPr>
              <w:widowControl w:val="0"/>
              <w:spacing w:line="240" w:lineRule="auto"/>
              <w:rPr>
                <w:b/>
                <w:sz w:val="20"/>
                <w:szCs w:val="20"/>
              </w:rPr>
            </w:pPr>
          </w:p>
        </w:tc>
        <w:tc>
          <w:tcPr>
            <w:tcW w:w="1800" w:type="dxa"/>
            <w:vMerge/>
          </w:tcPr>
          <w:p w:rsidR="003820F6" w:rsidRPr="000E52C6" w:rsidRDefault="003820F6" w:rsidP="008A5C88">
            <w:pPr>
              <w:widowControl w:val="0"/>
              <w:spacing w:line="240" w:lineRule="auto"/>
              <w:rPr>
                <w:b/>
                <w:sz w:val="20"/>
                <w:szCs w:val="20"/>
              </w:rPr>
            </w:pPr>
          </w:p>
        </w:tc>
        <w:tc>
          <w:tcPr>
            <w:tcW w:w="3060" w:type="dxa"/>
          </w:tcPr>
          <w:p w:rsidR="003820F6" w:rsidRPr="000E52C6" w:rsidRDefault="003820F6" w:rsidP="008A5C88">
            <w:pPr>
              <w:widowControl w:val="0"/>
              <w:numPr>
                <w:ilvl w:val="0"/>
                <w:numId w:val="40"/>
              </w:numPr>
              <w:spacing w:line="240" w:lineRule="auto"/>
              <w:rPr>
                <w:sz w:val="20"/>
                <w:szCs w:val="20"/>
              </w:rPr>
            </w:pPr>
            <w:r w:rsidRPr="000E52C6">
              <w:rPr>
                <w:sz w:val="20"/>
                <w:szCs w:val="20"/>
              </w:rPr>
              <w:t>Observing and recording the changes of the project behaviors.</w:t>
            </w:r>
          </w:p>
        </w:tc>
        <w:tc>
          <w:tcPr>
            <w:tcW w:w="1642" w:type="dxa"/>
            <w:shd w:val="clear" w:color="auto" w:fill="FFFFFF"/>
          </w:tcPr>
          <w:p w:rsidR="003820F6" w:rsidRPr="000E52C6" w:rsidRDefault="003820F6" w:rsidP="000E52C6">
            <w:pPr>
              <w:widowControl w:val="0"/>
              <w:spacing w:line="240" w:lineRule="auto"/>
              <w:jc w:val="both"/>
              <w:rPr>
                <w:sz w:val="20"/>
                <w:szCs w:val="20"/>
              </w:rPr>
            </w:pPr>
            <w:r w:rsidRPr="000E52C6">
              <w:rPr>
                <w:sz w:val="20"/>
                <w:szCs w:val="20"/>
              </w:rPr>
              <w:t>Recording books</w:t>
            </w:r>
          </w:p>
        </w:tc>
        <w:tc>
          <w:tcPr>
            <w:tcW w:w="675" w:type="dxa"/>
            <w:shd w:val="clear" w:color="auto" w:fill="FFFFFF"/>
          </w:tcPr>
          <w:p w:rsidR="003820F6" w:rsidRPr="000E52C6" w:rsidRDefault="003820F6" w:rsidP="000E52C6">
            <w:pPr>
              <w:widowControl w:val="0"/>
              <w:spacing w:line="240" w:lineRule="auto"/>
              <w:jc w:val="both"/>
              <w:rPr>
                <w:sz w:val="20"/>
                <w:szCs w:val="20"/>
              </w:rPr>
            </w:pPr>
            <w:r w:rsidRPr="000E52C6">
              <w:rPr>
                <w:sz w:val="20"/>
                <w:szCs w:val="20"/>
              </w:rPr>
              <w:t>3</w:t>
            </w:r>
          </w:p>
        </w:tc>
        <w:tc>
          <w:tcPr>
            <w:tcW w:w="1359" w:type="dxa"/>
            <w:shd w:val="clear" w:color="auto" w:fill="FFFFFF"/>
          </w:tcPr>
          <w:p w:rsidR="003820F6" w:rsidRPr="000E52C6" w:rsidRDefault="003820F6" w:rsidP="000E52C6">
            <w:pPr>
              <w:widowControl w:val="0"/>
              <w:spacing w:line="240" w:lineRule="auto"/>
              <w:jc w:val="both"/>
              <w:rPr>
                <w:sz w:val="20"/>
                <w:szCs w:val="20"/>
              </w:rPr>
            </w:pPr>
            <w:r w:rsidRPr="000E52C6">
              <w:rPr>
                <w:sz w:val="20"/>
                <w:szCs w:val="20"/>
              </w:rPr>
              <w:t xml:space="preserve">Copies </w:t>
            </w:r>
          </w:p>
        </w:tc>
        <w:tc>
          <w:tcPr>
            <w:tcW w:w="1570" w:type="dxa"/>
            <w:shd w:val="clear" w:color="auto" w:fill="FFFFFF"/>
          </w:tcPr>
          <w:p w:rsidR="003820F6" w:rsidRPr="000E52C6" w:rsidRDefault="003820F6" w:rsidP="000E52C6">
            <w:pPr>
              <w:widowControl w:val="0"/>
              <w:spacing w:line="240" w:lineRule="auto"/>
              <w:jc w:val="both"/>
              <w:rPr>
                <w:sz w:val="20"/>
                <w:szCs w:val="20"/>
              </w:rPr>
            </w:pPr>
            <w:r w:rsidRPr="000E52C6">
              <w:rPr>
                <w:sz w:val="20"/>
                <w:szCs w:val="20"/>
              </w:rPr>
              <w:t>500/=</w:t>
            </w:r>
          </w:p>
        </w:tc>
        <w:tc>
          <w:tcPr>
            <w:tcW w:w="1504" w:type="dxa"/>
            <w:shd w:val="clear" w:color="auto" w:fill="FFFFFF"/>
          </w:tcPr>
          <w:p w:rsidR="003820F6" w:rsidRPr="000E52C6" w:rsidRDefault="003820F6" w:rsidP="000E52C6">
            <w:pPr>
              <w:widowControl w:val="0"/>
              <w:spacing w:line="240" w:lineRule="auto"/>
              <w:jc w:val="both"/>
              <w:rPr>
                <w:sz w:val="20"/>
                <w:szCs w:val="20"/>
              </w:rPr>
            </w:pPr>
            <w:r w:rsidRPr="000E52C6">
              <w:rPr>
                <w:sz w:val="20"/>
                <w:szCs w:val="20"/>
              </w:rPr>
              <w:t>1,500/=</w:t>
            </w:r>
          </w:p>
        </w:tc>
      </w:tr>
      <w:tr w:rsidR="003820F6" w:rsidRPr="000E52C6">
        <w:tc>
          <w:tcPr>
            <w:tcW w:w="1440" w:type="dxa"/>
            <w:vMerge/>
          </w:tcPr>
          <w:p w:rsidR="003820F6" w:rsidRPr="000E52C6" w:rsidRDefault="003820F6" w:rsidP="008A5C88">
            <w:pPr>
              <w:widowControl w:val="0"/>
              <w:spacing w:line="240" w:lineRule="auto"/>
              <w:rPr>
                <w:b/>
                <w:sz w:val="20"/>
                <w:szCs w:val="20"/>
              </w:rPr>
            </w:pPr>
          </w:p>
        </w:tc>
        <w:tc>
          <w:tcPr>
            <w:tcW w:w="1800" w:type="dxa"/>
            <w:vMerge/>
          </w:tcPr>
          <w:p w:rsidR="003820F6" w:rsidRPr="000E52C6" w:rsidRDefault="003820F6" w:rsidP="008A5C88">
            <w:pPr>
              <w:widowControl w:val="0"/>
              <w:spacing w:line="240" w:lineRule="auto"/>
              <w:rPr>
                <w:b/>
                <w:sz w:val="20"/>
                <w:szCs w:val="20"/>
              </w:rPr>
            </w:pPr>
          </w:p>
        </w:tc>
        <w:tc>
          <w:tcPr>
            <w:tcW w:w="3060" w:type="dxa"/>
          </w:tcPr>
          <w:p w:rsidR="003820F6" w:rsidRPr="000E52C6" w:rsidRDefault="003820F6" w:rsidP="008A5C88">
            <w:pPr>
              <w:widowControl w:val="0"/>
              <w:numPr>
                <w:ilvl w:val="0"/>
                <w:numId w:val="40"/>
              </w:numPr>
              <w:spacing w:line="240" w:lineRule="auto"/>
              <w:rPr>
                <w:sz w:val="20"/>
                <w:szCs w:val="20"/>
              </w:rPr>
            </w:pPr>
            <w:r w:rsidRPr="000E52C6">
              <w:rPr>
                <w:sz w:val="20"/>
                <w:szCs w:val="20"/>
              </w:rPr>
              <w:t>Address the technical challenges that are likely to affect the project</w:t>
            </w:r>
          </w:p>
        </w:tc>
        <w:tc>
          <w:tcPr>
            <w:tcW w:w="1642" w:type="dxa"/>
            <w:shd w:val="clear" w:color="auto" w:fill="323E4F"/>
          </w:tcPr>
          <w:p w:rsidR="003820F6" w:rsidRPr="000E52C6" w:rsidRDefault="003820F6" w:rsidP="000E52C6">
            <w:pPr>
              <w:widowControl w:val="0"/>
              <w:spacing w:line="240" w:lineRule="auto"/>
              <w:jc w:val="both"/>
              <w:rPr>
                <w:sz w:val="20"/>
                <w:szCs w:val="20"/>
              </w:rPr>
            </w:pPr>
          </w:p>
        </w:tc>
        <w:tc>
          <w:tcPr>
            <w:tcW w:w="675" w:type="dxa"/>
            <w:shd w:val="clear" w:color="auto" w:fill="323E4F"/>
          </w:tcPr>
          <w:p w:rsidR="003820F6" w:rsidRPr="000E52C6" w:rsidRDefault="003820F6" w:rsidP="000E52C6">
            <w:pPr>
              <w:widowControl w:val="0"/>
              <w:spacing w:line="240" w:lineRule="auto"/>
              <w:jc w:val="both"/>
              <w:rPr>
                <w:sz w:val="20"/>
                <w:szCs w:val="20"/>
              </w:rPr>
            </w:pPr>
          </w:p>
        </w:tc>
        <w:tc>
          <w:tcPr>
            <w:tcW w:w="1359" w:type="dxa"/>
            <w:shd w:val="clear" w:color="auto" w:fill="323E4F"/>
          </w:tcPr>
          <w:p w:rsidR="003820F6" w:rsidRPr="000E52C6" w:rsidRDefault="003820F6" w:rsidP="000E52C6">
            <w:pPr>
              <w:widowControl w:val="0"/>
              <w:spacing w:line="240" w:lineRule="auto"/>
              <w:jc w:val="both"/>
              <w:rPr>
                <w:sz w:val="20"/>
                <w:szCs w:val="20"/>
              </w:rPr>
            </w:pPr>
          </w:p>
        </w:tc>
        <w:tc>
          <w:tcPr>
            <w:tcW w:w="1570" w:type="dxa"/>
            <w:shd w:val="clear" w:color="auto" w:fill="323E4F"/>
          </w:tcPr>
          <w:p w:rsidR="003820F6" w:rsidRPr="000E52C6" w:rsidRDefault="003820F6" w:rsidP="000E52C6">
            <w:pPr>
              <w:widowControl w:val="0"/>
              <w:spacing w:line="240" w:lineRule="auto"/>
              <w:jc w:val="both"/>
              <w:rPr>
                <w:sz w:val="20"/>
                <w:szCs w:val="20"/>
              </w:rPr>
            </w:pPr>
          </w:p>
        </w:tc>
        <w:tc>
          <w:tcPr>
            <w:tcW w:w="1504" w:type="dxa"/>
            <w:shd w:val="clear" w:color="auto" w:fill="323E4F"/>
          </w:tcPr>
          <w:p w:rsidR="003820F6" w:rsidRPr="000E52C6" w:rsidRDefault="003820F6" w:rsidP="000E52C6">
            <w:pPr>
              <w:widowControl w:val="0"/>
              <w:spacing w:line="240" w:lineRule="auto"/>
              <w:jc w:val="both"/>
              <w:rPr>
                <w:sz w:val="20"/>
                <w:szCs w:val="20"/>
              </w:rPr>
            </w:pPr>
          </w:p>
        </w:tc>
      </w:tr>
      <w:tr w:rsidR="003820F6" w:rsidRPr="000E52C6">
        <w:tc>
          <w:tcPr>
            <w:tcW w:w="1440" w:type="dxa"/>
            <w:vMerge/>
          </w:tcPr>
          <w:p w:rsidR="003820F6" w:rsidRPr="000E52C6" w:rsidRDefault="003820F6" w:rsidP="008A5C88">
            <w:pPr>
              <w:widowControl w:val="0"/>
              <w:spacing w:line="240" w:lineRule="auto"/>
              <w:rPr>
                <w:b/>
                <w:sz w:val="20"/>
                <w:szCs w:val="20"/>
              </w:rPr>
            </w:pPr>
          </w:p>
        </w:tc>
        <w:tc>
          <w:tcPr>
            <w:tcW w:w="1800" w:type="dxa"/>
            <w:vMerge w:val="restart"/>
          </w:tcPr>
          <w:p w:rsidR="003820F6" w:rsidRPr="000E52C6" w:rsidRDefault="003820F6" w:rsidP="008A5C88">
            <w:pPr>
              <w:widowControl w:val="0"/>
              <w:spacing w:line="240" w:lineRule="auto"/>
              <w:rPr>
                <w:sz w:val="20"/>
                <w:szCs w:val="20"/>
              </w:rPr>
            </w:pPr>
            <w:r w:rsidRPr="000E52C6">
              <w:rPr>
                <w:sz w:val="20"/>
                <w:szCs w:val="20"/>
              </w:rPr>
              <w:t xml:space="preserve">Continuous technical support is provided through </w:t>
            </w:r>
            <w:r w:rsidRPr="000E52C6">
              <w:rPr>
                <w:sz w:val="20"/>
                <w:szCs w:val="20"/>
              </w:rPr>
              <w:lastRenderedPageBreak/>
              <w:t>project visits</w:t>
            </w:r>
          </w:p>
          <w:p w:rsidR="003820F6" w:rsidRPr="000E52C6" w:rsidRDefault="003820F6" w:rsidP="008A5C88">
            <w:pPr>
              <w:widowControl w:val="0"/>
              <w:spacing w:line="240" w:lineRule="auto"/>
              <w:rPr>
                <w:sz w:val="20"/>
                <w:szCs w:val="20"/>
              </w:rPr>
            </w:pPr>
            <w:r w:rsidRPr="000E52C6">
              <w:rPr>
                <w:sz w:val="20"/>
                <w:szCs w:val="20"/>
              </w:rPr>
              <w:t>Project participants have Vegetable n capacitated with Extension officer  and skills</w:t>
            </w:r>
          </w:p>
        </w:tc>
        <w:tc>
          <w:tcPr>
            <w:tcW w:w="3060" w:type="dxa"/>
            <w:vMerge w:val="restart"/>
          </w:tcPr>
          <w:p w:rsidR="003820F6" w:rsidRPr="000E52C6" w:rsidRDefault="003820F6" w:rsidP="008A5C88">
            <w:pPr>
              <w:widowControl w:val="0"/>
              <w:numPr>
                <w:ilvl w:val="0"/>
                <w:numId w:val="40"/>
              </w:numPr>
              <w:spacing w:line="240" w:lineRule="auto"/>
              <w:rPr>
                <w:sz w:val="20"/>
                <w:szCs w:val="20"/>
              </w:rPr>
            </w:pPr>
            <w:r w:rsidRPr="000E52C6">
              <w:rPr>
                <w:sz w:val="20"/>
                <w:szCs w:val="20"/>
              </w:rPr>
              <w:lastRenderedPageBreak/>
              <w:t>Conduct business development trainings to the participants.</w:t>
            </w:r>
          </w:p>
          <w:p w:rsidR="003820F6" w:rsidRPr="000E52C6" w:rsidRDefault="003820F6" w:rsidP="008A5C88">
            <w:pPr>
              <w:widowControl w:val="0"/>
              <w:spacing w:line="240" w:lineRule="auto"/>
              <w:ind w:left="360"/>
              <w:rPr>
                <w:sz w:val="20"/>
                <w:szCs w:val="20"/>
              </w:rPr>
            </w:pP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lastRenderedPageBreak/>
              <w:t>Venue (4 times)</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2</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days</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100,000/=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800,000/=</w:t>
            </w:r>
          </w:p>
        </w:tc>
      </w:tr>
      <w:tr w:rsidR="003820F6" w:rsidRPr="000E52C6">
        <w:tc>
          <w:tcPr>
            <w:tcW w:w="1440" w:type="dxa"/>
            <w:vMerge/>
          </w:tcPr>
          <w:p w:rsidR="003820F6" w:rsidRPr="000E52C6" w:rsidRDefault="003820F6" w:rsidP="000E52C6">
            <w:pPr>
              <w:widowControl w:val="0"/>
              <w:spacing w:line="240" w:lineRule="auto"/>
              <w:jc w:val="both"/>
              <w:rPr>
                <w:b/>
                <w:sz w:val="20"/>
                <w:szCs w:val="20"/>
              </w:rPr>
            </w:pPr>
          </w:p>
        </w:tc>
        <w:tc>
          <w:tcPr>
            <w:tcW w:w="1800" w:type="dxa"/>
            <w:vMerge/>
          </w:tcPr>
          <w:p w:rsidR="003820F6" w:rsidRPr="000E52C6" w:rsidRDefault="003820F6" w:rsidP="000E52C6">
            <w:pPr>
              <w:widowControl w:val="0"/>
              <w:spacing w:line="240" w:lineRule="auto"/>
              <w:jc w:val="both"/>
              <w:rPr>
                <w:b/>
                <w:sz w:val="20"/>
                <w:szCs w:val="20"/>
              </w:rPr>
            </w:pPr>
          </w:p>
        </w:tc>
        <w:tc>
          <w:tcPr>
            <w:tcW w:w="3060" w:type="dxa"/>
            <w:vMerge/>
          </w:tcPr>
          <w:p w:rsidR="003820F6" w:rsidRPr="000E52C6" w:rsidRDefault="003820F6" w:rsidP="000E52C6">
            <w:pPr>
              <w:widowControl w:val="0"/>
              <w:numPr>
                <w:ilvl w:val="0"/>
                <w:numId w:val="40"/>
              </w:numPr>
              <w:spacing w:line="240" w:lineRule="auto"/>
              <w:jc w:val="both"/>
              <w:rPr>
                <w:sz w:val="20"/>
                <w:szCs w:val="20"/>
              </w:rPr>
            </w:pP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t xml:space="preserve">Stationeries </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4</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 xml:space="preserve">Purchase </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50,000/=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200,000/=</w:t>
            </w:r>
          </w:p>
        </w:tc>
      </w:tr>
      <w:tr w:rsidR="003820F6" w:rsidRPr="000E52C6">
        <w:tc>
          <w:tcPr>
            <w:tcW w:w="1440" w:type="dxa"/>
            <w:vMerge/>
          </w:tcPr>
          <w:p w:rsidR="003820F6" w:rsidRPr="000E52C6" w:rsidRDefault="003820F6" w:rsidP="000E52C6">
            <w:pPr>
              <w:widowControl w:val="0"/>
              <w:spacing w:line="240" w:lineRule="auto"/>
              <w:jc w:val="both"/>
              <w:rPr>
                <w:b/>
                <w:sz w:val="20"/>
                <w:szCs w:val="20"/>
              </w:rPr>
            </w:pPr>
          </w:p>
        </w:tc>
        <w:tc>
          <w:tcPr>
            <w:tcW w:w="1800" w:type="dxa"/>
            <w:vMerge/>
          </w:tcPr>
          <w:p w:rsidR="003820F6" w:rsidRPr="000E52C6" w:rsidRDefault="003820F6" w:rsidP="000E52C6">
            <w:pPr>
              <w:widowControl w:val="0"/>
              <w:spacing w:line="240" w:lineRule="auto"/>
              <w:jc w:val="both"/>
              <w:rPr>
                <w:b/>
                <w:sz w:val="20"/>
                <w:szCs w:val="20"/>
              </w:rPr>
            </w:pPr>
          </w:p>
        </w:tc>
        <w:tc>
          <w:tcPr>
            <w:tcW w:w="3060" w:type="dxa"/>
            <w:vMerge/>
          </w:tcPr>
          <w:p w:rsidR="003820F6" w:rsidRPr="000E52C6" w:rsidRDefault="003820F6" w:rsidP="000E52C6">
            <w:pPr>
              <w:widowControl w:val="0"/>
              <w:numPr>
                <w:ilvl w:val="0"/>
                <w:numId w:val="40"/>
              </w:numPr>
              <w:spacing w:line="240" w:lineRule="auto"/>
              <w:jc w:val="both"/>
              <w:rPr>
                <w:sz w:val="20"/>
                <w:szCs w:val="20"/>
              </w:rPr>
            </w:pP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t>Refreshments</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65</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 xml:space="preserve">People </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10,000/=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650,000/=</w:t>
            </w:r>
          </w:p>
        </w:tc>
      </w:tr>
      <w:tr w:rsidR="003820F6" w:rsidRPr="000E52C6">
        <w:tc>
          <w:tcPr>
            <w:tcW w:w="1440" w:type="dxa"/>
            <w:vMerge/>
          </w:tcPr>
          <w:p w:rsidR="003820F6" w:rsidRPr="000E52C6" w:rsidRDefault="003820F6" w:rsidP="000E52C6">
            <w:pPr>
              <w:widowControl w:val="0"/>
              <w:spacing w:line="240" w:lineRule="auto"/>
              <w:jc w:val="both"/>
              <w:rPr>
                <w:b/>
                <w:sz w:val="20"/>
                <w:szCs w:val="20"/>
              </w:rPr>
            </w:pPr>
          </w:p>
        </w:tc>
        <w:tc>
          <w:tcPr>
            <w:tcW w:w="1800" w:type="dxa"/>
            <w:vMerge/>
          </w:tcPr>
          <w:p w:rsidR="003820F6" w:rsidRPr="000E52C6" w:rsidRDefault="003820F6" w:rsidP="000E52C6">
            <w:pPr>
              <w:widowControl w:val="0"/>
              <w:spacing w:line="240" w:lineRule="auto"/>
              <w:jc w:val="both"/>
              <w:rPr>
                <w:b/>
                <w:sz w:val="20"/>
                <w:szCs w:val="20"/>
              </w:rPr>
            </w:pPr>
          </w:p>
        </w:tc>
        <w:tc>
          <w:tcPr>
            <w:tcW w:w="3060" w:type="dxa"/>
            <w:vMerge/>
          </w:tcPr>
          <w:p w:rsidR="003820F6" w:rsidRPr="000E52C6" w:rsidRDefault="003820F6" w:rsidP="000E52C6">
            <w:pPr>
              <w:widowControl w:val="0"/>
              <w:numPr>
                <w:ilvl w:val="0"/>
                <w:numId w:val="40"/>
              </w:numPr>
              <w:spacing w:line="240" w:lineRule="auto"/>
              <w:jc w:val="both"/>
              <w:rPr>
                <w:sz w:val="20"/>
                <w:szCs w:val="20"/>
              </w:rPr>
            </w:pP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t>Facilitation fee (4 times)</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2</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Days</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50,000/=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400,000/=</w:t>
            </w:r>
          </w:p>
        </w:tc>
      </w:tr>
      <w:tr w:rsidR="003820F6" w:rsidRPr="000E52C6">
        <w:tc>
          <w:tcPr>
            <w:tcW w:w="1440" w:type="dxa"/>
            <w:vMerge/>
          </w:tcPr>
          <w:p w:rsidR="003820F6" w:rsidRPr="000E52C6" w:rsidRDefault="003820F6" w:rsidP="000E52C6">
            <w:pPr>
              <w:widowControl w:val="0"/>
              <w:spacing w:line="240" w:lineRule="auto"/>
              <w:jc w:val="both"/>
              <w:rPr>
                <w:b/>
                <w:sz w:val="20"/>
                <w:szCs w:val="20"/>
              </w:rPr>
            </w:pPr>
          </w:p>
        </w:tc>
        <w:tc>
          <w:tcPr>
            <w:tcW w:w="1800" w:type="dxa"/>
            <w:vMerge/>
          </w:tcPr>
          <w:p w:rsidR="003820F6" w:rsidRPr="000E52C6" w:rsidRDefault="003820F6" w:rsidP="000E52C6">
            <w:pPr>
              <w:widowControl w:val="0"/>
              <w:spacing w:line="240" w:lineRule="auto"/>
              <w:jc w:val="both"/>
              <w:rPr>
                <w:b/>
                <w:sz w:val="20"/>
                <w:szCs w:val="20"/>
              </w:rPr>
            </w:pPr>
          </w:p>
        </w:tc>
        <w:tc>
          <w:tcPr>
            <w:tcW w:w="3060" w:type="dxa"/>
            <w:vMerge w:val="restart"/>
          </w:tcPr>
          <w:p w:rsidR="003820F6" w:rsidRPr="000E52C6" w:rsidRDefault="003820F6" w:rsidP="000E52C6">
            <w:pPr>
              <w:widowControl w:val="0"/>
              <w:numPr>
                <w:ilvl w:val="0"/>
                <w:numId w:val="40"/>
              </w:numPr>
              <w:spacing w:line="240" w:lineRule="auto"/>
              <w:jc w:val="both"/>
              <w:rPr>
                <w:sz w:val="20"/>
                <w:szCs w:val="20"/>
              </w:rPr>
            </w:pPr>
            <w:r w:rsidRPr="000E52C6">
              <w:rPr>
                <w:sz w:val="20"/>
                <w:szCs w:val="20"/>
              </w:rPr>
              <w:t>Establish a shared one stop center for Vegetable  products in Tibirinzi Market</w:t>
            </w: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t xml:space="preserve">Center Rent </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12</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 xml:space="preserve">Months </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30,000/=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360,000/=</w:t>
            </w:r>
          </w:p>
        </w:tc>
      </w:tr>
      <w:tr w:rsidR="003820F6" w:rsidRPr="000E52C6">
        <w:tc>
          <w:tcPr>
            <w:tcW w:w="1440" w:type="dxa"/>
            <w:vMerge/>
          </w:tcPr>
          <w:p w:rsidR="003820F6" w:rsidRPr="000E52C6" w:rsidRDefault="003820F6" w:rsidP="000E52C6">
            <w:pPr>
              <w:widowControl w:val="0"/>
              <w:spacing w:line="240" w:lineRule="auto"/>
              <w:jc w:val="both"/>
              <w:rPr>
                <w:b/>
                <w:sz w:val="20"/>
                <w:szCs w:val="20"/>
              </w:rPr>
            </w:pPr>
          </w:p>
        </w:tc>
        <w:tc>
          <w:tcPr>
            <w:tcW w:w="1800" w:type="dxa"/>
            <w:vMerge/>
          </w:tcPr>
          <w:p w:rsidR="003820F6" w:rsidRPr="000E52C6" w:rsidRDefault="003820F6" w:rsidP="000E52C6">
            <w:pPr>
              <w:widowControl w:val="0"/>
              <w:spacing w:line="240" w:lineRule="auto"/>
              <w:jc w:val="both"/>
              <w:rPr>
                <w:b/>
                <w:sz w:val="20"/>
                <w:szCs w:val="20"/>
              </w:rPr>
            </w:pPr>
          </w:p>
        </w:tc>
        <w:tc>
          <w:tcPr>
            <w:tcW w:w="3060" w:type="dxa"/>
            <w:vMerge/>
          </w:tcPr>
          <w:p w:rsidR="003820F6" w:rsidRPr="000E52C6" w:rsidRDefault="003820F6" w:rsidP="000E52C6">
            <w:pPr>
              <w:widowControl w:val="0"/>
              <w:numPr>
                <w:ilvl w:val="0"/>
                <w:numId w:val="11"/>
              </w:numPr>
              <w:spacing w:line="240" w:lineRule="auto"/>
              <w:ind w:left="411"/>
              <w:jc w:val="both"/>
              <w:rPr>
                <w:sz w:val="20"/>
                <w:szCs w:val="20"/>
              </w:rPr>
            </w:pPr>
          </w:p>
        </w:tc>
        <w:tc>
          <w:tcPr>
            <w:tcW w:w="1642" w:type="dxa"/>
          </w:tcPr>
          <w:p w:rsidR="003820F6" w:rsidRPr="000E52C6" w:rsidRDefault="003820F6" w:rsidP="000E52C6">
            <w:pPr>
              <w:widowControl w:val="0"/>
              <w:spacing w:line="240" w:lineRule="auto"/>
              <w:jc w:val="both"/>
              <w:rPr>
                <w:sz w:val="20"/>
                <w:szCs w:val="20"/>
              </w:rPr>
            </w:pPr>
            <w:r w:rsidRPr="000E52C6">
              <w:rPr>
                <w:sz w:val="20"/>
                <w:szCs w:val="20"/>
              </w:rPr>
              <w:t>Show cases</w:t>
            </w:r>
          </w:p>
        </w:tc>
        <w:tc>
          <w:tcPr>
            <w:tcW w:w="675" w:type="dxa"/>
          </w:tcPr>
          <w:p w:rsidR="003820F6" w:rsidRPr="000E52C6" w:rsidRDefault="003820F6" w:rsidP="000E52C6">
            <w:pPr>
              <w:widowControl w:val="0"/>
              <w:spacing w:line="240" w:lineRule="auto"/>
              <w:jc w:val="both"/>
              <w:rPr>
                <w:sz w:val="20"/>
                <w:szCs w:val="20"/>
              </w:rPr>
            </w:pPr>
            <w:r w:rsidRPr="000E52C6">
              <w:rPr>
                <w:sz w:val="20"/>
                <w:szCs w:val="20"/>
              </w:rPr>
              <w:t>4</w:t>
            </w:r>
          </w:p>
        </w:tc>
        <w:tc>
          <w:tcPr>
            <w:tcW w:w="1359" w:type="dxa"/>
          </w:tcPr>
          <w:p w:rsidR="003820F6" w:rsidRPr="000E52C6" w:rsidRDefault="003820F6" w:rsidP="000E52C6">
            <w:pPr>
              <w:widowControl w:val="0"/>
              <w:spacing w:line="240" w:lineRule="auto"/>
              <w:jc w:val="both"/>
              <w:rPr>
                <w:sz w:val="20"/>
                <w:szCs w:val="20"/>
              </w:rPr>
            </w:pPr>
            <w:r w:rsidRPr="000E52C6">
              <w:rPr>
                <w:sz w:val="20"/>
                <w:szCs w:val="20"/>
              </w:rPr>
              <w:t>Pcs</w:t>
            </w:r>
          </w:p>
        </w:tc>
        <w:tc>
          <w:tcPr>
            <w:tcW w:w="1570" w:type="dxa"/>
          </w:tcPr>
          <w:p w:rsidR="003820F6" w:rsidRPr="000E52C6" w:rsidRDefault="003820F6" w:rsidP="000E52C6">
            <w:pPr>
              <w:widowControl w:val="0"/>
              <w:spacing w:line="240" w:lineRule="auto"/>
              <w:jc w:val="both"/>
              <w:rPr>
                <w:sz w:val="20"/>
                <w:szCs w:val="20"/>
              </w:rPr>
            </w:pPr>
            <w:r w:rsidRPr="000E52C6">
              <w:rPr>
                <w:sz w:val="20"/>
                <w:szCs w:val="20"/>
              </w:rPr>
              <w:t>70,000/=</w:t>
            </w:r>
          </w:p>
        </w:tc>
        <w:tc>
          <w:tcPr>
            <w:tcW w:w="1504" w:type="dxa"/>
          </w:tcPr>
          <w:p w:rsidR="003820F6" w:rsidRPr="000E52C6" w:rsidRDefault="003820F6" w:rsidP="000E52C6">
            <w:pPr>
              <w:widowControl w:val="0"/>
              <w:spacing w:line="240" w:lineRule="auto"/>
              <w:jc w:val="both"/>
              <w:rPr>
                <w:sz w:val="20"/>
                <w:szCs w:val="20"/>
              </w:rPr>
            </w:pPr>
            <w:r w:rsidRPr="000E52C6">
              <w:rPr>
                <w:sz w:val="20"/>
                <w:szCs w:val="20"/>
              </w:rPr>
              <w:t>280,000/=</w:t>
            </w:r>
          </w:p>
        </w:tc>
      </w:tr>
      <w:tr w:rsidR="003820F6" w:rsidRPr="000E52C6">
        <w:tc>
          <w:tcPr>
            <w:tcW w:w="1440" w:type="dxa"/>
            <w:shd w:val="clear" w:color="auto" w:fill="A8D08D"/>
          </w:tcPr>
          <w:p w:rsidR="003820F6" w:rsidRPr="000E52C6" w:rsidRDefault="003820F6" w:rsidP="000E52C6">
            <w:pPr>
              <w:widowControl w:val="0"/>
              <w:spacing w:line="240" w:lineRule="auto"/>
              <w:jc w:val="both"/>
              <w:rPr>
                <w:b/>
                <w:szCs w:val="24"/>
              </w:rPr>
            </w:pPr>
          </w:p>
        </w:tc>
        <w:tc>
          <w:tcPr>
            <w:tcW w:w="10106" w:type="dxa"/>
            <w:gridSpan w:val="6"/>
            <w:shd w:val="clear" w:color="auto" w:fill="A8D08D"/>
          </w:tcPr>
          <w:p w:rsidR="003820F6" w:rsidRPr="000E52C6" w:rsidRDefault="003820F6" w:rsidP="000E52C6">
            <w:pPr>
              <w:widowControl w:val="0"/>
              <w:spacing w:line="240" w:lineRule="auto"/>
              <w:jc w:val="both"/>
              <w:rPr>
                <w:b/>
                <w:szCs w:val="24"/>
              </w:rPr>
            </w:pPr>
            <w:r w:rsidRPr="000E52C6">
              <w:rPr>
                <w:b/>
                <w:szCs w:val="24"/>
              </w:rPr>
              <w:t>Sub total</w:t>
            </w:r>
          </w:p>
        </w:tc>
        <w:tc>
          <w:tcPr>
            <w:tcW w:w="1504" w:type="dxa"/>
            <w:shd w:val="clear" w:color="auto" w:fill="A8D08D"/>
          </w:tcPr>
          <w:p w:rsidR="003820F6" w:rsidRPr="000E52C6" w:rsidRDefault="003820F6" w:rsidP="000E52C6">
            <w:pPr>
              <w:widowControl w:val="0"/>
              <w:spacing w:line="240" w:lineRule="auto"/>
              <w:jc w:val="both"/>
              <w:rPr>
                <w:b/>
                <w:szCs w:val="24"/>
              </w:rPr>
            </w:pPr>
            <w:r w:rsidRPr="000E52C6">
              <w:rPr>
                <w:b/>
                <w:szCs w:val="24"/>
              </w:rPr>
              <w:t>9,914,200/=</w:t>
            </w:r>
          </w:p>
        </w:tc>
      </w:tr>
      <w:tr w:rsidR="00E6687E" w:rsidRPr="008A5C88">
        <w:tc>
          <w:tcPr>
            <w:tcW w:w="1440" w:type="dxa"/>
            <w:vMerge w:val="restart"/>
          </w:tcPr>
          <w:p w:rsidR="00E6687E" w:rsidRPr="008A5C88" w:rsidRDefault="00E6687E" w:rsidP="000E52C6">
            <w:pPr>
              <w:widowControl w:val="0"/>
              <w:spacing w:line="240" w:lineRule="auto"/>
              <w:jc w:val="both"/>
              <w:rPr>
                <w:b/>
                <w:sz w:val="20"/>
                <w:szCs w:val="20"/>
              </w:rPr>
            </w:pPr>
            <w:r w:rsidRPr="008A5C88">
              <w:rPr>
                <w:b/>
                <w:sz w:val="20"/>
                <w:szCs w:val="20"/>
              </w:rPr>
              <w:t>Objective 3</w:t>
            </w:r>
          </w:p>
          <w:p w:rsidR="00E6687E" w:rsidRPr="008A5C88" w:rsidRDefault="00E6687E" w:rsidP="000E52C6">
            <w:pPr>
              <w:widowControl w:val="0"/>
              <w:spacing w:line="240" w:lineRule="auto"/>
              <w:jc w:val="both"/>
              <w:rPr>
                <w:b/>
                <w:sz w:val="20"/>
                <w:szCs w:val="20"/>
              </w:rPr>
            </w:pPr>
            <w:r w:rsidRPr="008A5C88">
              <w:rPr>
                <w:sz w:val="20"/>
                <w:szCs w:val="20"/>
              </w:rPr>
              <w:t>To link 3 Vegetable production  women groups the group with local and international markets of Vegetable  products b November  2021</w:t>
            </w:r>
          </w:p>
        </w:tc>
        <w:tc>
          <w:tcPr>
            <w:tcW w:w="1800" w:type="dxa"/>
            <w:vMerge w:val="restart"/>
          </w:tcPr>
          <w:p w:rsidR="00E6687E" w:rsidRPr="008A5C88" w:rsidRDefault="00E6687E" w:rsidP="000E52C6">
            <w:pPr>
              <w:widowControl w:val="0"/>
              <w:spacing w:line="240" w:lineRule="auto"/>
              <w:jc w:val="both"/>
              <w:rPr>
                <w:sz w:val="20"/>
                <w:szCs w:val="20"/>
              </w:rPr>
            </w:pPr>
            <w:r w:rsidRPr="008A5C88">
              <w:rPr>
                <w:sz w:val="20"/>
                <w:szCs w:val="20"/>
              </w:rPr>
              <w:t>Link the project groups to Tibirinzi Market services</w:t>
            </w:r>
          </w:p>
        </w:tc>
        <w:tc>
          <w:tcPr>
            <w:tcW w:w="3060" w:type="dxa"/>
          </w:tcPr>
          <w:p w:rsidR="00E6687E" w:rsidRPr="008A5C88" w:rsidRDefault="00E6687E" w:rsidP="000E52C6">
            <w:pPr>
              <w:widowControl w:val="0"/>
              <w:numPr>
                <w:ilvl w:val="0"/>
                <w:numId w:val="12"/>
              </w:numPr>
              <w:spacing w:line="240" w:lineRule="auto"/>
              <w:ind w:left="321"/>
              <w:jc w:val="both"/>
              <w:rPr>
                <w:sz w:val="20"/>
                <w:szCs w:val="20"/>
              </w:rPr>
            </w:pPr>
            <w:r w:rsidRPr="008A5C88">
              <w:rPr>
                <w:sz w:val="20"/>
                <w:szCs w:val="20"/>
              </w:rPr>
              <w:t>Introduce the project concept to Tibirinzi Market</w:t>
            </w: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Transport (fuel)</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20</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Liters</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2,250/=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45,000/=</w:t>
            </w:r>
          </w:p>
        </w:tc>
      </w:tr>
      <w:tr w:rsidR="00E6687E" w:rsidRPr="008A5C88">
        <w:trPr>
          <w:trHeight w:val="1160"/>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sz w:val="20"/>
                <w:szCs w:val="20"/>
              </w:rPr>
            </w:pPr>
          </w:p>
        </w:tc>
        <w:tc>
          <w:tcPr>
            <w:tcW w:w="3060" w:type="dxa"/>
          </w:tcPr>
          <w:p w:rsidR="00E6687E" w:rsidRPr="008A5C88" w:rsidRDefault="00E6687E" w:rsidP="000E52C6">
            <w:pPr>
              <w:widowControl w:val="0"/>
              <w:numPr>
                <w:ilvl w:val="0"/>
                <w:numId w:val="12"/>
              </w:numPr>
              <w:spacing w:line="240" w:lineRule="auto"/>
              <w:ind w:left="321"/>
              <w:jc w:val="both"/>
              <w:rPr>
                <w:sz w:val="20"/>
                <w:szCs w:val="20"/>
              </w:rPr>
            </w:pPr>
            <w:r w:rsidRPr="008A5C88">
              <w:rPr>
                <w:sz w:val="20"/>
                <w:szCs w:val="20"/>
              </w:rPr>
              <w:t>Invite the site visit from Extension officer  for the project assessment</w:t>
            </w:r>
          </w:p>
        </w:tc>
        <w:tc>
          <w:tcPr>
            <w:tcW w:w="1642" w:type="dxa"/>
            <w:shd w:val="clear" w:color="auto" w:fill="323E4F"/>
          </w:tcPr>
          <w:p w:rsidR="00E6687E" w:rsidRPr="008A5C88" w:rsidRDefault="00E6687E" w:rsidP="000E52C6">
            <w:pPr>
              <w:widowControl w:val="0"/>
              <w:spacing w:line="240" w:lineRule="auto"/>
              <w:jc w:val="both"/>
              <w:rPr>
                <w:sz w:val="20"/>
                <w:szCs w:val="20"/>
              </w:rPr>
            </w:pPr>
          </w:p>
        </w:tc>
        <w:tc>
          <w:tcPr>
            <w:tcW w:w="675" w:type="dxa"/>
            <w:shd w:val="clear" w:color="auto" w:fill="323E4F"/>
          </w:tcPr>
          <w:p w:rsidR="00E6687E" w:rsidRPr="008A5C88" w:rsidRDefault="00E6687E" w:rsidP="000E52C6">
            <w:pPr>
              <w:widowControl w:val="0"/>
              <w:spacing w:line="240" w:lineRule="auto"/>
              <w:jc w:val="both"/>
              <w:rPr>
                <w:sz w:val="20"/>
                <w:szCs w:val="20"/>
              </w:rPr>
            </w:pPr>
          </w:p>
        </w:tc>
        <w:tc>
          <w:tcPr>
            <w:tcW w:w="1359" w:type="dxa"/>
            <w:shd w:val="clear" w:color="auto" w:fill="323E4F"/>
          </w:tcPr>
          <w:p w:rsidR="00E6687E" w:rsidRPr="008A5C88" w:rsidRDefault="00E6687E" w:rsidP="000E52C6">
            <w:pPr>
              <w:widowControl w:val="0"/>
              <w:spacing w:line="240" w:lineRule="auto"/>
              <w:jc w:val="both"/>
              <w:rPr>
                <w:sz w:val="20"/>
                <w:szCs w:val="20"/>
              </w:rPr>
            </w:pPr>
          </w:p>
        </w:tc>
        <w:tc>
          <w:tcPr>
            <w:tcW w:w="1570" w:type="dxa"/>
            <w:shd w:val="clear" w:color="auto" w:fill="323E4F"/>
          </w:tcPr>
          <w:p w:rsidR="00E6687E" w:rsidRPr="008A5C88" w:rsidRDefault="00E6687E" w:rsidP="000E52C6">
            <w:pPr>
              <w:widowControl w:val="0"/>
              <w:spacing w:line="240" w:lineRule="auto"/>
              <w:jc w:val="both"/>
              <w:rPr>
                <w:sz w:val="20"/>
                <w:szCs w:val="20"/>
              </w:rPr>
            </w:pPr>
          </w:p>
        </w:tc>
        <w:tc>
          <w:tcPr>
            <w:tcW w:w="1504" w:type="dxa"/>
            <w:shd w:val="clear" w:color="auto" w:fill="323E4F"/>
          </w:tcPr>
          <w:p w:rsidR="00E6687E" w:rsidRPr="008A5C88" w:rsidRDefault="00E6687E" w:rsidP="000E52C6">
            <w:pPr>
              <w:widowControl w:val="0"/>
              <w:spacing w:line="240" w:lineRule="auto"/>
              <w:jc w:val="both"/>
              <w:rPr>
                <w:sz w:val="20"/>
                <w:szCs w:val="20"/>
              </w:rPr>
            </w:pPr>
          </w:p>
        </w:tc>
      </w:tr>
      <w:tr w:rsidR="00E6687E" w:rsidRPr="008A5C88">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sz w:val="20"/>
                <w:szCs w:val="20"/>
              </w:rPr>
            </w:pPr>
          </w:p>
        </w:tc>
        <w:tc>
          <w:tcPr>
            <w:tcW w:w="3060" w:type="dxa"/>
          </w:tcPr>
          <w:p w:rsidR="00E6687E" w:rsidRPr="008A5C88" w:rsidRDefault="00E6687E" w:rsidP="000E52C6">
            <w:pPr>
              <w:widowControl w:val="0"/>
              <w:numPr>
                <w:ilvl w:val="0"/>
                <w:numId w:val="12"/>
              </w:numPr>
              <w:spacing w:line="240" w:lineRule="auto"/>
              <w:ind w:left="321"/>
              <w:jc w:val="both"/>
              <w:rPr>
                <w:sz w:val="20"/>
                <w:szCs w:val="20"/>
              </w:rPr>
            </w:pPr>
            <w:r w:rsidRPr="008A5C88">
              <w:rPr>
                <w:sz w:val="20"/>
                <w:szCs w:val="20"/>
              </w:rPr>
              <w:t>Apply for business registration</w:t>
            </w:r>
          </w:p>
        </w:tc>
        <w:tc>
          <w:tcPr>
            <w:tcW w:w="1642" w:type="dxa"/>
            <w:shd w:val="clear" w:color="auto" w:fill="323E4F"/>
          </w:tcPr>
          <w:p w:rsidR="00E6687E" w:rsidRPr="008A5C88" w:rsidRDefault="00E6687E" w:rsidP="000E52C6">
            <w:pPr>
              <w:widowControl w:val="0"/>
              <w:spacing w:line="240" w:lineRule="auto"/>
              <w:jc w:val="both"/>
              <w:rPr>
                <w:sz w:val="20"/>
                <w:szCs w:val="20"/>
              </w:rPr>
            </w:pPr>
          </w:p>
        </w:tc>
        <w:tc>
          <w:tcPr>
            <w:tcW w:w="675" w:type="dxa"/>
            <w:shd w:val="clear" w:color="auto" w:fill="323E4F"/>
          </w:tcPr>
          <w:p w:rsidR="00E6687E" w:rsidRPr="008A5C88" w:rsidRDefault="00E6687E" w:rsidP="000E52C6">
            <w:pPr>
              <w:widowControl w:val="0"/>
              <w:spacing w:line="240" w:lineRule="auto"/>
              <w:jc w:val="both"/>
              <w:rPr>
                <w:sz w:val="20"/>
                <w:szCs w:val="20"/>
              </w:rPr>
            </w:pPr>
          </w:p>
        </w:tc>
        <w:tc>
          <w:tcPr>
            <w:tcW w:w="1359" w:type="dxa"/>
            <w:shd w:val="clear" w:color="auto" w:fill="323E4F"/>
          </w:tcPr>
          <w:p w:rsidR="00E6687E" w:rsidRPr="008A5C88" w:rsidRDefault="00E6687E" w:rsidP="000E52C6">
            <w:pPr>
              <w:widowControl w:val="0"/>
              <w:spacing w:line="240" w:lineRule="auto"/>
              <w:jc w:val="both"/>
              <w:rPr>
                <w:sz w:val="20"/>
                <w:szCs w:val="20"/>
              </w:rPr>
            </w:pPr>
          </w:p>
        </w:tc>
        <w:tc>
          <w:tcPr>
            <w:tcW w:w="1570" w:type="dxa"/>
            <w:shd w:val="clear" w:color="auto" w:fill="323E4F"/>
          </w:tcPr>
          <w:p w:rsidR="00E6687E" w:rsidRPr="008A5C88" w:rsidRDefault="00E6687E" w:rsidP="000E52C6">
            <w:pPr>
              <w:widowControl w:val="0"/>
              <w:spacing w:line="240" w:lineRule="auto"/>
              <w:jc w:val="both"/>
              <w:rPr>
                <w:sz w:val="20"/>
                <w:szCs w:val="20"/>
              </w:rPr>
            </w:pPr>
          </w:p>
        </w:tc>
        <w:tc>
          <w:tcPr>
            <w:tcW w:w="1504" w:type="dxa"/>
            <w:shd w:val="clear" w:color="auto" w:fill="323E4F"/>
          </w:tcPr>
          <w:p w:rsidR="00E6687E" w:rsidRPr="008A5C88" w:rsidRDefault="00E6687E" w:rsidP="000E52C6">
            <w:pPr>
              <w:widowControl w:val="0"/>
              <w:spacing w:line="240" w:lineRule="auto"/>
              <w:jc w:val="both"/>
              <w:rPr>
                <w:sz w:val="20"/>
                <w:szCs w:val="20"/>
              </w:rPr>
            </w:pP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val="restart"/>
          </w:tcPr>
          <w:p w:rsidR="00E6687E" w:rsidRPr="008A5C88" w:rsidRDefault="00E6687E" w:rsidP="000E52C6">
            <w:pPr>
              <w:widowControl w:val="0"/>
              <w:spacing w:line="240" w:lineRule="auto"/>
              <w:jc w:val="both"/>
              <w:rPr>
                <w:b/>
                <w:sz w:val="20"/>
                <w:szCs w:val="20"/>
              </w:rPr>
            </w:pPr>
            <w:r w:rsidRPr="008A5C88">
              <w:rPr>
                <w:sz w:val="20"/>
                <w:szCs w:val="20"/>
              </w:rPr>
              <w:t>Design and develop proper packages for the products</w:t>
            </w:r>
          </w:p>
        </w:tc>
        <w:tc>
          <w:tcPr>
            <w:tcW w:w="3060" w:type="dxa"/>
            <w:vMerge w:val="restart"/>
          </w:tcPr>
          <w:p w:rsidR="00E6687E" w:rsidRPr="008A5C88" w:rsidRDefault="00E6687E" w:rsidP="000E52C6">
            <w:pPr>
              <w:widowControl w:val="0"/>
              <w:numPr>
                <w:ilvl w:val="0"/>
                <w:numId w:val="12"/>
              </w:numPr>
              <w:spacing w:line="240" w:lineRule="auto"/>
              <w:ind w:left="321"/>
              <w:jc w:val="both"/>
              <w:rPr>
                <w:sz w:val="20"/>
                <w:szCs w:val="20"/>
              </w:rPr>
            </w:pPr>
            <w:r w:rsidRPr="008A5C88">
              <w:rPr>
                <w:sz w:val="20"/>
                <w:szCs w:val="20"/>
              </w:rPr>
              <w:t>Consult market network for the selling of the products</w:t>
            </w:r>
          </w:p>
        </w:tc>
        <w:tc>
          <w:tcPr>
            <w:tcW w:w="1642" w:type="dxa"/>
            <w:shd w:val="clear" w:color="auto" w:fill="323E4F"/>
          </w:tcPr>
          <w:p w:rsidR="00E6687E" w:rsidRPr="008A5C88" w:rsidRDefault="00E6687E" w:rsidP="000E52C6">
            <w:pPr>
              <w:widowControl w:val="0"/>
              <w:spacing w:line="240" w:lineRule="auto"/>
              <w:jc w:val="both"/>
              <w:rPr>
                <w:sz w:val="20"/>
                <w:szCs w:val="20"/>
              </w:rPr>
            </w:pPr>
          </w:p>
        </w:tc>
        <w:tc>
          <w:tcPr>
            <w:tcW w:w="675" w:type="dxa"/>
            <w:shd w:val="clear" w:color="auto" w:fill="323E4F"/>
          </w:tcPr>
          <w:p w:rsidR="00E6687E" w:rsidRPr="008A5C88" w:rsidRDefault="00E6687E" w:rsidP="000E52C6">
            <w:pPr>
              <w:widowControl w:val="0"/>
              <w:spacing w:line="240" w:lineRule="auto"/>
              <w:jc w:val="both"/>
              <w:rPr>
                <w:sz w:val="20"/>
                <w:szCs w:val="20"/>
              </w:rPr>
            </w:pPr>
          </w:p>
        </w:tc>
        <w:tc>
          <w:tcPr>
            <w:tcW w:w="1359" w:type="dxa"/>
            <w:shd w:val="clear" w:color="auto" w:fill="323E4F"/>
          </w:tcPr>
          <w:p w:rsidR="00E6687E" w:rsidRPr="008A5C88" w:rsidRDefault="00E6687E" w:rsidP="000E52C6">
            <w:pPr>
              <w:widowControl w:val="0"/>
              <w:spacing w:line="240" w:lineRule="auto"/>
              <w:jc w:val="both"/>
              <w:rPr>
                <w:sz w:val="20"/>
                <w:szCs w:val="20"/>
              </w:rPr>
            </w:pPr>
          </w:p>
        </w:tc>
        <w:tc>
          <w:tcPr>
            <w:tcW w:w="1570" w:type="dxa"/>
            <w:shd w:val="clear" w:color="auto" w:fill="323E4F"/>
          </w:tcPr>
          <w:p w:rsidR="00E6687E" w:rsidRPr="008A5C88" w:rsidRDefault="00E6687E" w:rsidP="000E52C6">
            <w:pPr>
              <w:widowControl w:val="0"/>
              <w:spacing w:line="240" w:lineRule="auto"/>
              <w:jc w:val="both"/>
              <w:rPr>
                <w:sz w:val="20"/>
                <w:szCs w:val="20"/>
              </w:rPr>
            </w:pPr>
          </w:p>
        </w:tc>
        <w:tc>
          <w:tcPr>
            <w:tcW w:w="1504" w:type="dxa"/>
            <w:shd w:val="clear" w:color="auto" w:fill="323E4F"/>
          </w:tcPr>
          <w:p w:rsidR="00E6687E" w:rsidRPr="008A5C88" w:rsidRDefault="00E6687E" w:rsidP="000E52C6">
            <w:pPr>
              <w:widowControl w:val="0"/>
              <w:spacing w:line="240" w:lineRule="auto"/>
              <w:jc w:val="both"/>
              <w:rPr>
                <w:sz w:val="20"/>
                <w:szCs w:val="20"/>
              </w:rPr>
            </w:pP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b/>
                <w:sz w:val="20"/>
                <w:szCs w:val="20"/>
              </w:rPr>
            </w:pPr>
          </w:p>
        </w:tc>
        <w:tc>
          <w:tcPr>
            <w:tcW w:w="3060" w:type="dxa"/>
            <w:vMerge/>
          </w:tcPr>
          <w:p w:rsidR="00E6687E" w:rsidRPr="008A5C88" w:rsidRDefault="00E6687E" w:rsidP="000E52C6">
            <w:pPr>
              <w:widowControl w:val="0"/>
              <w:spacing w:line="240" w:lineRule="auto"/>
              <w:ind w:left="321"/>
              <w:jc w:val="both"/>
              <w:rPr>
                <w:sz w:val="20"/>
                <w:szCs w:val="20"/>
              </w:rPr>
            </w:pPr>
          </w:p>
        </w:tc>
        <w:tc>
          <w:tcPr>
            <w:tcW w:w="1642" w:type="dxa"/>
            <w:shd w:val="clear" w:color="auto" w:fill="323E4F"/>
          </w:tcPr>
          <w:p w:rsidR="00E6687E" w:rsidRPr="008A5C88" w:rsidRDefault="00E6687E" w:rsidP="000E52C6">
            <w:pPr>
              <w:widowControl w:val="0"/>
              <w:spacing w:line="240" w:lineRule="auto"/>
              <w:jc w:val="both"/>
              <w:rPr>
                <w:sz w:val="20"/>
                <w:szCs w:val="20"/>
              </w:rPr>
            </w:pPr>
          </w:p>
        </w:tc>
        <w:tc>
          <w:tcPr>
            <w:tcW w:w="675" w:type="dxa"/>
            <w:shd w:val="clear" w:color="auto" w:fill="323E4F"/>
          </w:tcPr>
          <w:p w:rsidR="00E6687E" w:rsidRPr="008A5C88" w:rsidRDefault="00E6687E" w:rsidP="000E52C6">
            <w:pPr>
              <w:widowControl w:val="0"/>
              <w:spacing w:line="240" w:lineRule="auto"/>
              <w:jc w:val="both"/>
              <w:rPr>
                <w:sz w:val="20"/>
                <w:szCs w:val="20"/>
              </w:rPr>
            </w:pPr>
          </w:p>
        </w:tc>
        <w:tc>
          <w:tcPr>
            <w:tcW w:w="1359" w:type="dxa"/>
            <w:shd w:val="clear" w:color="auto" w:fill="323E4F"/>
          </w:tcPr>
          <w:p w:rsidR="00E6687E" w:rsidRPr="008A5C88" w:rsidRDefault="00E6687E" w:rsidP="000E52C6">
            <w:pPr>
              <w:widowControl w:val="0"/>
              <w:spacing w:line="240" w:lineRule="auto"/>
              <w:jc w:val="both"/>
              <w:rPr>
                <w:sz w:val="20"/>
                <w:szCs w:val="20"/>
              </w:rPr>
            </w:pPr>
          </w:p>
        </w:tc>
        <w:tc>
          <w:tcPr>
            <w:tcW w:w="1570" w:type="dxa"/>
            <w:shd w:val="clear" w:color="auto" w:fill="323E4F"/>
          </w:tcPr>
          <w:p w:rsidR="00E6687E" w:rsidRPr="008A5C88" w:rsidRDefault="00E6687E" w:rsidP="000E52C6">
            <w:pPr>
              <w:widowControl w:val="0"/>
              <w:spacing w:line="240" w:lineRule="auto"/>
              <w:jc w:val="both"/>
              <w:rPr>
                <w:sz w:val="20"/>
                <w:szCs w:val="20"/>
              </w:rPr>
            </w:pPr>
          </w:p>
        </w:tc>
        <w:tc>
          <w:tcPr>
            <w:tcW w:w="1504" w:type="dxa"/>
            <w:shd w:val="clear" w:color="auto" w:fill="323E4F"/>
          </w:tcPr>
          <w:p w:rsidR="00E6687E" w:rsidRPr="008A5C88" w:rsidRDefault="00E6687E" w:rsidP="000E52C6">
            <w:pPr>
              <w:widowControl w:val="0"/>
              <w:spacing w:line="240" w:lineRule="auto"/>
              <w:jc w:val="both"/>
              <w:rPr>
                <w:sz w:val="20"/>
                <w:szCs w:val="20"/>
              </w:rPr>
            </w:pP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b/>
                <w:sz w:val="20"/>
                <w:szCs w:val="20"/>
              </w:rPr>
            </w:pPr>
          </w:p>
        </w:tc>
        <w:tc>
          <w:tcPr>
            <w:tcW w:w="3060" w:type="dxa"/>
            <w:vMerge w:val="restart"/>
          </w:tcPr>
          <w:p w:rsidR="00E6687E" w:rsidRPr="008A5C88" w:rsidRDefault="00E6687E" w:rsidP="000E52C6">
            <w:pPr>
              <w:widowControl w:val="0"/>
              <w:numPr>
                <w:ilvl w:val="0"/>
                <w:numId w:val="12"/>
              </w:numPr>
              <w:spacing w:line="240" w:lineRule="auto"/>
              <w:ind w:left="321"/>
              <w:jc w:val="both"/>
              <w:rPr>
                <w:sz w:val="20"/>
                <w:szCs w:val="20"/>
              </w:rPr>
            </w:pPr>
            <w:r w:rsidRPr="008A5C88">
              <w:rPr>
                <w:sz w:val="20"/>
                <w:szCs w:val="20"/>
              </w:rPr>
              <w:t>Design the product logo for branding</w:t>
            </w: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Logo design fee</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1</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 xml:space="preserve">Contract </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50,000/=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50,000/=</w:t>
            </w: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b/>
                <w:sz w:val="20"/>
                <w:szCs w:val="20"/>
              </w:rPr>
            </w:pPr>
          </w:p>
        </w:tc>
        <w:tc>
          <w:tcPr>
            <w:tcW w:w="3060" w:type="dxa"/>
            <w:vMerge/>
          </w:tcPr>
          <w:p w:rsidR="00E6687E" w:rsidRPr="008A5C88" w:rsidRDefault="00E6687E" w:rsidP="000E52C6">
            <w:pPr>
              <w:widowControl w:val="0"/>
              <w:spacing w:line="240" w:lineRule="auto"/>
              <w:ind w:left="321"/>
              <w:jc w:val="both"/>
              <w:rPr>
                <w:sz w:val="20"/>
                <w:szCs w:val="20"/>
              </w:rPr>
            </w:pP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Printing labels</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300</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 xml:space="preserve">Copies </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600/=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180,000/=</w:t>
            </w: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b/>
                <w:sz w:val="20"/>
                <w:szCs w:val="20"/>
              </w:rPr>
            </w:pPr>
          </w:p>
        </w:tc>
        <w:tc>
          <w:tcPr>
            <w:tcW w:w="3060" w:type="dxa"/>
          </w:tcPr>
          <w:p w:rsidR="00E6687E" w:rsidRPr="008A5C88" w:rsidRDefault="00E6687E" w:rsidP="000E52C6">
            <w:pPr>
              <w:widowControl w:val="0"/>
              <w:numPr>
                <w:ilvl w:val="0"/>
                <w:numId w:val="12"/>
              </w:numPr>
              <w:spacing w:line="240" w:lineRule="auto"/>
              <w:ind w:left="321"/>
              <w:jc w:val="both"/>
              <w:rPr>
                <w:sz w:val="20"/>
                <w:szCs w:val="20"/>
              </w:rPr>
            </w:pPr>
            <w:r w:rsidRPr="008A5C88">
              <w:rPr>
                <w:sz w:val="20"/>
                <w:szCs w:val="20"/>
              </w:rPr>
              <w:t>Obtain the barcodes from Tibirinzi Market</w:t>
            </w: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Barcode’s fee</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1</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 xml:space="preserve">Contract </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100,000/=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100,000/=</w:t>
            </w: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val="restart"/>
          </w:tcPr>
          <w:p w:rsidR="00E6687E" w:rsidRPr="008A5C88" w:rsidRDefault="00E6687E" w:rsidP="000E52C6">
            <w:pPr>
              <w:widowControl w:val="0"/>
              <w:spacing w:line="240" w:lineRule="auto"/>
              <w:jc w:val="both"/>
              <w:rPr>
                <w:sz w:val="20"/>
                <w:szCs w:val="20"/>
              </w:rPr>
            </w:pPr>
            <w:r w:rsidRPr="008A5C88">
              <w:rPr>
                <w:sz w:val="20"/>
                <w:szCs w:val="20"/>
              </w:rPr>
              <w:t>Plan to showcase during the International Women’s Day and participate in Nanenane and Sabasabazonal exhibitions</w:t>
            </w:r>
          </w:p>
        </w:tc>
        <w:tc>
          <w:tcPr>
            <w:tcW w:w="3060" w:type="dxa"/>
          </w:tcPr>
          <w:p w:rsidR="00E6687E" w:rsidRPr="008A5C88" w:rsidRDefault="00E6687E" w:rsidP="000E52C6">
            <w:pPr>
              <w:widowControl w:val="0"/>
              <w:numPr>
                <w:ilvl w:val="0"/>
                <w:numId w:val="13"/>
              </w:numPr>
              <w:spacing w:line="240" w:lineRule="auto"/>
              <w:ind w:left="321"/>
              <w:jc w:val="both"/>
              <w:rPr>
                <w:sz w:val="20"/>
                <w:szCs w:val="20"/>
              </w:rPr>
            </w:pPr>
            <w:r w:rsidRPr="008A5C88">
              <w:rPr>
                <w:sz w:val="20"/>
                <w:szCs w:val="20"/>
              </w:rPr>
              <w:t xml:space="preserve">Consult other stakeholders of the products </w:t>
            </w: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Transport (fuel)</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20</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Liters</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2,250/=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45,000/=</w:t>
            </w: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b/>
                <w:sz w:val="20"/>
                <w:szCs w:val="20"/>
              </w:rPr>
            </w:pPr>
          </w:p>
        </w:tc>
        <w:tc>
          <w:tcPr>
            <w:tcW w:w="3060" w:type="dxa"/>
            <w:vMerge w:val="restart"/>
          </w:tcPr>
          <w:p w:rsidR="00E6687E" w:rsidRPr="008A5C88" w:rsidRDefault="00E6687E" w:rsidP="000E52C6">
            <w:pPr>
              <w:widowControl w:val="0"/>
              <w:numPr>
                <w:ilvl w:val="0"/>
                <w:numId w:val="13"/>
              </w:numPr>
              <w:spacing w:line="240" w:lineRule="auto"/>
              <w:ind w:left="321"/>
              <w:jc w:val="both"/>
              <w:rPr>
                <w:sz w:val="20"/>
                <w:szCs w:val="20"/>
              </w:rPr>
            </w:pPr>
            <w:r w:rsidRPr="008A5C88">
              <w:rPr>
                <w:sz w:val="20"/>
                <w:szCs w:val="20"/>
              </w:rPr>
              <w:t>Prepare and send representatives and products to participate in International Women’s Day, Sabasaba and Nanenane zonal exhibition.</w:t>
            </w: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Exhibition fee</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4</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 xml:space="preserve">Times </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50,000/=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200,000/=</w:t>
            </w: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b/>
                <w:sz w:val="20"/>
                <w:szCs w:val="20"/>
              </w:rPr>
            </w:pPr>
          </w:p>
        </w:tc>
        <w:tc>
          <w:tcPr>
            <w:tcW w:w="3060" w:type="dxa"/>
            <w:vMerge/>
          </w:tcPr>
          <w:p w:rsidR="00E6687E" w:rsidRPr="008A5C88" w:rsidRDefault="00E6687E" w:rsidP="000E52C6">
            <w:pPr>
              <w:widowControl w:val="0"/>
              <w:spacing w:line="240" w:lineRule="auto"/>
              <w:ind w:left="321"/>
              <w:jc w:val="both"/>
              <w:rPr>
                <w:sz w:val="20"/>
                <w:szCs w:val="20"/>
              </w:rPr>
            </w:pP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Accommodations (3 people)</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18</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Days</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20,000/=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360,000/=</w:t>
            </w: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b/>
                <w:sz w:val="20"/>
                <w:szCs w:val="20"/>
              </w:rPr>
            </w:pPr>
          </w:p>
        </w:tc>
        <w:tc>
          <w:tcPr>
            <w:tcW w:w="3060" w:type="dxa"/>
            <w:vMerge/>
          </w:tcPr>
          <w:p w:rsidR="00E6687E" w:rsidRPr="008A5C88" w:rsidRDefault="00E6687E" w:rsidP="000E52C6">
            <w:pPr>
              <w:widowControl w:val="0"/>
              <w:spacing w:line="240" w:lineRule="auto"/>
              <w:ind w:left="321"/>
              <w:jc w:val="both"/>
              <w:rPr>
                <w:sz w:val="20"/>
                <w:szCs w:val="20"/>
              </w:rPr>
            </w:pP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Allowances (3 people)</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20</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 xml:space="preserve">Days </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20,000/=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1,200,000/=</w:t>
            </w:r>
          </w:p>
        </w:tc>
      </w:tr>
      <w:tr w:rsidR="00E6687E" w:rsidRPr="008A5C88">
        <w:trPr>
          <w:trHeight w:val="332"/>
        </w:trPr>
        <w:tc>
          <w:tcPr>
            <w:tcW w:w="1440" w:type="dxa"/>
            <w:vMerge/>
          </w:tcPr>
          <w:p w:rsidR="00E6687E" w:rsidRPr="008A5C88" w:rsidRDefault="00E6687E" w:rsidP="000E52C6">
            <w:pPr>
              <w:widowControl w:val="0"/>
              <w:spacing w:line="240" w:lineRule="auto"/>
              <w:jc w:val="both"/>
              <w:rPr>
                <w:b/>
                <w:sz w:val="20"/>
                <w:szCs w:val="20"/>
              </w:rPr>
            </w:pPr>
          </w:p>
        </w:tc>
        <w:tc>
          <w:tcPr>
            <w:tcW w:w="1800" w:type="dxa"/>
            <w:vMerge/>
          </w:tcPr>
          <w:p w:rsidR="00E6687E" w:rsidRPr="008A5C88" w:rsidRDefault="00E6687E" w:rsidP="000E52C6">
            <w:pPr>
              <w:widowControl w:val="0"/>
              <w:spacing w:line="240" w:lineRule="auto"/>
              <w:jc w:val="both"/>
              <w:rPr>
                <w:b/>
                <w:sz w:val="20"/>
                <w:szCs w:val="20"/>
              </w:rPr>
            </w:pPr>
          </w:p>
        </w:tc>
        <w:tc>
          <w:tcPr>
            <w:tcW w:w="3060" w:type="dxa"/>
            <w:vMerge/>
          </w:tcPr>
          <w:p w:rsidR="00E6687E" w:rsidRPr="008A5C88" w:rsidRDefault="00E6687E" w:rsidP="000E52C6">
            <w:pPr>
              <w:widowControl w:val="0"/>
              <w:spacing w:line="240" w:lineRule="auto"/>
              <w:ind w:left="321"/>
              <w:jc w:val="both"/>
              <w:rPr>
                <w:sz w:val="20"/>
                <w:szCs w:val="20"/>
              </w:rPr>
            </w:pP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Transport</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30</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Liters</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2,250/=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67,500/=</w:t>
            </w:r>
          </w:p>
        </w:tc>
      </w:tr>
      <w:tr w:rsidR="00E6687E" w:rsidRPr="008A5C88">
        <w:trPr>
          <w:trHeight w:val="332"/>
        </w:trPr>
        <w:tc>
          <w:tcPr>
            <w:tcW w:w="1440" w:type="dxa"/>
            <w:shd w:val="clear" w:color="auto" w:fill="A8D08D"/>
          </w:tcPr>
          <w:p w:rsidR="00E6687E" w:rsidRPr="008A5C88" w:rsidRDefault="00E6687E" w:rsidP="000E52C6">
            <w:pPr>
              <w:widowControl w:val="0"/>
              <w:spacing w:line="240" w:lineRule="auto"/>
              <w:jc w:val="both"/>
              <w:rPr>
                <w:b/>
                <w:sz w:val="20"/>
                <w:szCs w:val="20"/>
              </w:rPr>
            </w:pPr>
          </w:p>
        </w:tc>
        <w:tc>
          <w:tcPr>
            <w:tcW w:w="10106" w:type="dxa"/>
            <w:gridSpan w:val="6"/>
            <w:shd w:val="clear" w:color="auto" w:fill="A8D08D"/>
          </w:tcPr>
          <w:p w:rsidR="00E6687E" w:rsidRPr="008A5C88" w:rsidRDefault="00E6687E" w:rsidP="000E52C6">
            <w:pPr>
              <w:widowControl w:val="0"/>
              <w:spacing w:line="240" w:lineRule="auto"/>
              <w:jc w:val="both"/>
              <w:rPr>
                <w:b/>
                <w:sz w:val="20"/>
                <w:szCs w:val="20"/>
              </w:rPr>
            </w:pPr>
            <w:r w:rsidRPr="008A5C88">
              <w:rPr>
                <w:b/>
                <w:sz w:val="20"/>
                <w:szCs w:val="20"/>
              </w:rPr>
              <w:t>Sub total</w:t>
            </w:r>
          </w:p>
        </w:tc>
        <w:tc>
          <w:tcPr>
            <w:tcW w:w="1504" w:type="dxa"/>
            <w:shd w:val="clear" w:color="auto" w:fill="A8D08D"/>
          </w:tcPr>
          <w:p w:rsidR="00E6687E" w:rsidRPr="008A5C88" w:rsidRDefault="00E6687E" w:rsidP="000E52C6">
            <w:pPr>
              <w:widowControl w:val="0"/>
              <w:spacing w:line="240" w:lineRule="auto"/>
              <w:jc w:val="both"/>
              <w:rPr>
                <w:b/>
                <w:sz w:val="20"/>
                <w:szCs w:val="20"/>
              </w:rPr>
            </w:pPr>
            <w:r w:rsidRPr="008A5C88">
              <w:rPr>
                <w:b/>
                <w:sz w:val="20"/>
                <w:szCs w:val="20"/>
              </w:rPr>
              <w:t>2,247,500/=</w:t>
            </w:r>
          </w:p>
        </w:tc>
      </w:tr>
      <w:tr w:rsidR="00E6687E" w:rsidRPr="008A5C88">
        <w:trPr>
          <w:trHeight w:val="332"/>
        </w:trPr>
        <w:tc>
          <w:tcPr>
            <w:tcW w:w="1440" w:type="dxa"/>
            <w:vMerge w:val="restart"/>
          </w:tcPr>
          <w:p w:rsidR="00E6687E" w:rsidRPr="008A5C88" w:rsidRDefault="00E6687E" w:rsidP="008A5C88">
            <w:pPr>
              <w:widowControl w:val="0"/>
              <w:spacing w:line="240" w:lineRule="auto"/>
              <w:rPr>
                <w:b/>
                <w:sz w:val="20"/>
                <w:szCs w:val="20"/>
              </w:rPr>
            </w:pPr>
            <w:r w:rsidRPr="008A5C88">
              <w:rPr>
                <w:sz w:val="20"/>
                <w:szCs w:val="20"/>
              </w:rPr>
              <w:t>Improve household income through Vegetable production  project</w:t>
            </w:r>
          </w:p>
        </w:tc>
        <w:tc>
          <w:tcPr>
            <w:tcW w:w="1800" w:type="dxa"/>
            <w:vMerge w:val="restart"/>
          </w:tcPr>
          <w:p w:rsidR="00E6687E" w:rsidRPr="008A5C88" w:rsidRDefault="00E6687E" w:rsidP="008A5C88">
            <w:pPr>
              <w:widowControl w:val="0"/>
              <w:spacing w:line="240" w:lineRule="auto"/>
              <w:rPr>
                <w:b/>
                <w:sz w:val="20"/>
                <w:szCs w:val="20"/>
              </w:rPr>
            </w:pPr>
          </w:p>
        </w:tc>
        <w:tc>
          <w:tcPr>
            <w:tcW w:w="3060" w:type="dxa"/>
          </w:tcPr>
          <w:p w:rsidR="00E6687E" w:rsidRPr="008A5C88" w:rsidRDefault="00E6687E" w:rsidP="008A5C88">
            <w:pPr>
              <w:widowControl w:val="0"/>
              <w:numPr>
                <w:ilvl w:val="0"/>
                <w:numId w:val="14"/>
              </w:numPr>
              <w:spacing w:line="240" w:lineRule="auto"/>
              <w:ind w:left="321"/>
              <w:rPr>
                <w:sz w:val="20"/>
                <w:szCs w:val="20"/>
              </w:rPr>
            </w:pPr>
            <w:r w:rsidRPr="008A5C88">
              <w:rPr>
                <w:sz w:val="20"/>
                <w:szCs w:val="20"/>
              </w:rPr>
              <w:t xml:space="preserve">Harvesting of Vegetable  products </w:t>
            </w: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Transport</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15</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Liters</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2,250/=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33,750/=</w:t>
            </w:r>
          </w:p>
        </w:tc>
      </w:tr>
      <w:tr w:rsidR="00E6687E" w:rsidRPr="008A5C88">
        <w:trPr>
          <w:trHeight w:val="332"/>
        </w:trPr>
        <w:tc>
          <w:tcPr>
            <w:tcW w:w="1440" w:type="dxa"/>
            <w:vMerge/>
          </w:tcPr>
          <w:p w:rsidR="00E6687E" w:rsidRPr="008A5C88" w:rsidRDefault="00E6687E" w:rsidP="008A5C88">
            <w:pPr>
              <w:widowControl w:val="0"/>
              <w:spacing w:line="240" w:lineRule="auto"/>
              <w:rPr>
                <w:b/>
                <w:sz w:val="20"/>
                <w:szCs w:val="20"/>
              </w:rPr>
            </w:pPr>
          </w:p>
        </w:tc>
        <w:tc>
          <w:tcPr>
            <w:tcW w:w="1800" w:type="dxa"/>
            <w:vMerge/>
          </w:tcPr>
          <w:p w:rsidR="00E6687E" w:rsidRPr="008A5C88" w:rsidRDefault="00E6687E" w:rsidP="008A5C88">
            <w:pPr>
              <w:widowControl w:val="0"/>
              <w:spacing w:line="240" w:lineRule="auto"/>
              <w:rPr>
                <w:b/>
                <w:sz w:val="20"/>
                <w:szCs w:val="20"/>
              </w:rPr>
            </w:pPr>
          </w:p>
        </w:tc>
        <w:tc>
          <w:tcPr>
            <w:tcW w:w="3060" w:type="dxa"/>
            <w:vMerge w:val="restart"/>
          </w:tcPr>
          <w:p w:rsidR="00E6687E" w:rsidRPr="008A5C88" w:rsidRDefault="00E6687E" w:rsidP="008A5C88">
            <w:pPr>
              <w:widowControl w:val="0"/>
              <w:numPr>
                <w:ilvl w:val="0"/>
                <w:numId w:val="14"/>
              </w:numPr>
              <w:spacing w:line="240" w:lineRule="auto"/>
              <w:ind w:left="321"/>
              <w:rPr>
                <w:sz w:val="20"/>
                <w:szCs w:val="20"/>
              </w:rPr>
            </w:pPr>
            <w:r w:rsidRPr="008A5C88">
              <w:rPr>
                <w:sz w:val="20"/>
                <w:szCs w:val="20"/>
              </w:rPr>
              <w:t>Conducting ongoing project monitoring</w:t>
            </w: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Transport</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30</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Liters</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2,250/=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67,500/=</w:t>
            </w:r>
          </w:p>
        </w:tc>
      </w:tr>
      <w:tr w:rsidR="00E6687E" w:rsidRPr="008A5C88">
        <w:trPr>
          <w:trHeight w:val="332"/>
        </w:trPr>
        <w:tc>
          <w:tcPr>
            <w:tcW w:w="1440" w:type="dxa"/>
            <w:vMerge/>
          </w:tcPr>
          <w:p w:rsidR="00E6687E" w:rsidRPr="008A5C88" w:rsidRDefault="00E6687E" w:rsidP="008A5C88">
            <w:pPr>
              <w:widowControl w:val="0"/>
              <w:spacing w:line="240" w:lineRule="auto"/>
              <w:rPr>
                <w:b/>
                <w:sz w:val="20"/>
                <w:szCs w:val="20"/>
              </w:rPr>
            </w:pPr>
          </w:p>
        </w:tc>
        <w:tc>
          <w:tcPr>
            <w:tcW w:w="1800" w:type="dxa"/>
            <w:vMerge/>
          </w:tcPr>
          <w:p w:rsidR="00E6687E" w:rsidRPr="008A5C88" w:rsidRDefault="00E6687E" w:rsidP="008A5C88">
            <w:pPr>
              <w:widowControl w:val="0"/>
              <w:spacing w:line="240" w:lineRule="auto"/>
              <w:rPr>
                <w:b/>
                <w:sz w:val="20"/>
                <w:szCs w:val="20"/>
              </w:rPr>
            </w:pPr>
          </w:p>
        </w:tc>
        <w:tc>
          <w:tcPr>
            <w:tcW w:w="3060" w:type="dxa"/>
            <w:vMerge/>
          </w:tcPr>
          <w:p w:rsidR="00E6687E" w:rsidRPr="008A5C88" w:rsidRDefault="00E6687E" w:rsidP="008A5C88">
            <w:pPr>
              <w:widowControl w:val="0"/>
              <w:spacing w:line="240" w:lineRule="auto"/>
              <w:ind w:left="321"/>
              <w:rPr>
                <w:sz w:val="20"/>
                <w:szCs w:val="20"/>
              </w:rPr>
            </w:pPr>
          </w:p>
        </w:tc>
        <w:tc>
          <w:tcPr>
            <w:tcW w:w="1642" w:type="dxa"/>
          </w:tcPr>
          <w:p w:rsidR="00E6687E" w:rsidRPr="008A5C88" w:rsidRDefault="00E6687E" w:rsidP="000E52C6">
            <w:pPr>
              <w:widowControl w:val="0"/>
              <w:spacing w:line="240" w:lineRule="auto"/>
              <w:jc w:val="both"/>
              <w:rPr>
                <w:sz w:val="20"/>
                <w:szCs w:val="20"/>
              </w:rPr>
            </w:pPr>
            <w:r w:rsidRPr="008A5C88">
              <w:rPr>
                <w:sz w:val="20"/>
                <w:szCs w:val="20"/>
              </w:rPr>
              <w:t>Allowances (3 people)</w:t>
            </w:r>
          </w:p>
        </w:tc>
        <w:tc>
          <w:tcPr>
            <w:tcW w:w="675" w:type="dxa"/>
          </w:tcPr>
          <w:p w:rsidR="00E6687E" w:rsidRPr="008A5C88" w:rsidRDefault="00E6687E" w:rsidP="000E52C6">
            <w:pPr>
              <w:widowControl w:val="0"/>
              <w:spacing w:line="240" w:lineRule="auto"/>
              <w:jc w:val="both"/>
              <w:rPr>
                <w:sz w:val="20"/>
                <w:szCs w:val="20"/>
              </w:rPr>
            </w:pPr>
            <w:r w:rsidRPr="008A5C88">
              <w:rPr>
                <w:sz w:val="20"/>
                <w:szCs w:val="20"/>
              </w:rPr>
              <w:t>4</w:t>
            </w:r>
          </w:p>
        </w:tc>
        <w:tc>
          <w:tcPr>
            <w:tcW w:w="1359" w:type="dxa"/>
          </w:tcPr>
          <w:p w:rsidR="00E6687E" w:rsidRPr="008A5C88" w:rsidRDefault="00E6687E" w:rsidP="000E52C6">
            <w:pPr>
              <w:widowControl w:val="0"/>
              <w:spacing w:line="240" w:lineRule="auto"/>
              <w:jc w:val="both"/>
              <w:rPr>
                <w:sz w:val="20"/>
                <w:szCs w:val="20"/>
              </w:rPr>
            </w:pPr>
            <w:r w:rsidRPr="008A5C88">
              <w:rPr>
                <w:sz w:val="20"/>
                <w:szCs w:val="20"/>
              </w:rPr>
              <w:t xml:space="preserve">Times </w:t>
            </w:r>
          </w:p>
        </w:tc>
        <w:tc>
          <w:tcPr>
            <w:tcW w:w="1570" w:type="dxa"/>
          </w:tcPr>
          <w:p w:rsidR="00E6687E" w:rsidRPr="008A5C88" w:rsidRDefault="00E6687E" w:rsidP="000E52C6">
            <w:pPr>
              <w:widowControl w:val="0"/>
              <w:spacing w:line="240" w:lineRule="auto"/>
              <w:jc w:val="both"/>
              <w:rPr>
                <w:sz w:val="20"/>
                <w:szCs w:val="20"/>
              </w:rPr>
            </w:pPr>
            <w:r w:rsidRPr="008A5C88">
              <w:rPr>
                <w:sz w:val="20"/>
                <w:szCs w:val="20"/>
              </w:rPr>
              <w:t>30,000/=</w:t>
            </w:r>
          </w:p>
        </w:tc>
        <w:tc>
          <w:tcPr>
            <w:tcW w:w="1504" w:type="dxa"/>
          </w:tcPr>
          <w:p w:rsidR="00E6687E" w:rsidRPr="008A5C88" w:rsidRDefault="00E6687E" w:rsidP="000E52C6">
            <w:pPr>
              <w:widowControl w:val="0"/>
              <w:spacing w:line="240" w:lineRule="auto"/>
              <w:jc w:val="both"/>
              <w:rPr>
                <w:sz w:val="20"/>
                <w:szCs w:val="20"/>
              </w:rPr>
            </w:pPr>
            <w:r w:rsidRPr="008A5C88">
              <w:rPr>
                <w:sz w:val="20"/>
                <w:szCs w:val="20"/>
              </w:rPr>
              <w:t>360,000/=</w:t>
            </w:r>
          </w:p>
        </w:tc>
      </w:tr>
      <w:tr w:rsidR="00915694" w:rsidRPr="008A5C88">
        <w:trPr>
          <w:trHeight w:val="332"/>
        </w:trPr>
        <w:tc>
          <w:tcPr>
            <w:tcW w:w="1440" w:type="dxa"/>
            <w:vMerge/>
          </w:tcPr>
          <w:p w:rsidR="00915694" w:rsidRPr="008A5C88" w:rsidRDefault="00915694" w:rsidP="008A5C88">
            <w:pPr>
              <w:widowControl w:val="0"/>
              <w:spacing w:line="240" w:lineRule="auto"/>
              <w:rPr>
                <w:b/>
                <w:sz w:val="20"/>
                <w:szCs w:val="20"/>
              </w:rPr>
            </w:pPr>
          </w:p>
        </w:tc>
        <w:tc>
          <w:tcPr>
            <w:tcW w:w="1800" w:type="dxa"/>
            <w:vMerge w:val="restart"/>
          </w:tcPr>
          <w:p w:rsidR="00915694" w:rsidRPr="008A5C88" w:rsidRDefault="00915694" w:rsidP="008A5C88">
            <w:pPr>
              <w:widowControl w:val="0"/>
              <w:spacing w:line="240" w:lineRule="auto"/>
              <w:rPr>
                <w:sz w:val="20"/>
                <w:szCs w:val="20"/>
              </w:rPr>
            </w:pPr>
            <w:r w:rsidRPr="008A5C88">
              <w:rPr>
                <w:sz w:val="20"/>
                <w:szCs w:val="20"/>
              </w:rPr>
              <w:t>Household are able to easily afford living expenses and attaining to social services</w:t>
            </w:r>
          </w:p>
        </w:tc>
        <w:tc>
          <w:tcPr>
            <w:tcW w:w="3060" w:type="dxa"/>
            <w:vMerge w:val="restart"/>
          </w:tcPr>
          <w:p w:rsidR="00915694" w:rsidRPr="008A5C88" w:rsidRDefault="00915694" w:rsidP="008A5C88">
            <w:pPr>
              <w:widowControl w:val="0"/>
              <w:numPr>
                <w:ilvl w:val="0"/>
                <w:numId w:val="14"/>
              </w:numPr>
              <w:spacing w:line="240" w:lineRule="auto"/>
              <w:ind w:left="321"/>
              <w:rPr>
                <w:sz w:val="20"/>
                <w:szCs w:val="20"/>
              </w:rPr>
            </w:pPr>
            <w:r w:rsidRPr="008A5C88">
              <w:rPr>
                <w:sz w:val="20"/>
                <w:szCs w:val="20"/>
              </w:rPr>
              <w:t>Conduct semi and annual project evaluation</w:t>
            </w:r>
          </w:p>
        </w:tc>
        <w:tc>
          <w:tcPr>
            <w:tcW w:w="1642" w:type="dxa"/>
          </w:tcPr>
          <w:p w:rsidR="00915694" w:rsidRPr="008A5C88" w:rsidRDefault="00915694" w:rsidP="000E52C6">
            <w:pPr>
              <w:widowControl w:val="0"/>
              <w:spacing w:line="240" w:lineRule="auto"/>
              <w:jc w:val="both"/>
              <w:rPr>
                <w:sz w:val="20"/>
                <w:szCs w:val="20"/>
              </w:rPr>
            </w:pPr>
            <w:r w:rsidRPr="008A5C88">
              <w:rPr>
                <w:sz w:val="20"/>
                <w:szCs w:val="20"/>
              </w:rPr>
              <w:t>Allowance (4 people)</w:t>
            </w:r>
          </w:p>
        </w:tc>
        <w:tc>
          <w:tcPr>
            <w:tcW w:w="675" w:type="dxa"/>
          </w:tcPr>
          <w:p w:rsidR="00915694" w:rsidRPr="008A5C88" w:rsidRDefault="00915694" w:rsidP="000E52C6">
            <w:pPr>
              <w:widowControl w:val="0"/>
              <w:spacing w:line="240" w:lineRule="auto"/>
              <w:jc w:val="both"/>
              <w:rPr>
                <w:sz w:val="20"/>
                <w:szCs w:val="20"/>
              </w:rPr>
            </w:pPr>
            <w:r w:rsidRPr="008A5C88">
              <w:rPr>
                <w:sz w:val="20"/>
                <w:szCs w:val="20"/>
              </w:rPr>
              <w:t>3</w:t>
            </w:r>
          </w:p>
        </w:tc>
        <w:tc>
          <w:tcPr>
            <w:tcW w:w="1359" w:type="dxa"/>
          </w:tcPr>
          <w:p w:rsidR="00915694" w:rsidRPr="008A5C88" w:rsidRDefault="00915694" w:rsidP="000E52C6">
            <w:pPr>
              <w:widowControl w:val="0"/>
              <w:spacing w:line="240" w:lineRule="auto"/>
              <w:jc w:val="both"/>
              <w:rPr>
                <w:sz w:val="20"/>
                <w:szCs w:val="20"/>
              </w:rPr>
            </w:pPr>
            <w:r w:rsidRPr="008A5C88">
              <w:rPr>
                <w:sz w:val="20"/>
                <w:szCs w:val="20"/>
              </w:rPr>
              <w:t xml:space="preserve">Days </w:t>
            </w:r>
          </w:p>
        </w:tc>
        <w:tc>
          <w:tcPr>
            <w:tcW w:w="1570" w:type="dxa"/>
          </w:tcPr>
          <w:p w:rsidR="00915694" w:rsidRPr="008A5C88" w:rsidRDefault="00915694" w:rsidP="000E52C6">
            <w:pPr>
              <w:widowControl w:val="0"/>
              <w:spacing w:line="240" w:lineRule="auto"/>
              <w:jc w:val="both"/>
              <w:rPr>
                <w:sz w:val="20"/>
                <w:szCs w:val="20"/>
              </w:rPr>
            </w:pPr>
            <w:r w:rsidRPr="008A5C88">
              <w:rPr>
                <w:sz w:val="20"/>
                <w:szCs w:val="20"/>
              </w:rPr>
              <w:t>40,000/=</w:t>
            </w:r>
          </w:p>
        </w:tc>
        <w:tc>
          <w:tcPr>
            <w:tcW w:w="1504" w:type="dxa"/>
          </w:tcPr>
          <w:p w:rsidR="00915694" w:rsidRPr="008A5C88" w:rsidRDefault="00915694" w:rsidP="000E52C6">
            <w:pPr>
              <w:widowControl w:val="0"/>
              <w:spacing w:line="240" w:lineRule="auto"/>
              <w:jc w:val="both"/>
              <w:rPr>
                <w:sz w:val="20"/>
                <w:szCs w:val="20"/>
              </w:rPr>
            </w:pPr>
            <w:r w:rsidRPr="008A5C88">
              <w:rPr>
                <w:sz w:val="20"/>
                <w:szCs w:val="20"/>
              </w:rPr>
              <w:t>480,000/=</w:t>
            </w:r>
          </w:p>
        </w:tc>
      </w:tr>
      <w:tr w:rsidR="00915694" w:rsidRPr="008A5C88">
        <w:trPr>
          <w:trHeight w:val="332"/>
        </w:trPr>
        <w:tc>
          <w:tcPr>
            <w:tcW w:w="1440" w:type="dxa"/>
            <w:vMerge/>
          </w:tcPr>
          <w:p w:rsidR="00915694" w:rsidRPr="008A5C88" w:rsidRDefault="00915694" w:rsidP="008A5C88">
            <w:pPr>
              <w:widowControl w:val="0"/>
              <w:spacing w:line="240" w:lineRule="auto"/>
              <w:rPr>
                <w:b/>
                <w:sz w:val="20"/>
                <w:szCs w:val="20"/>
              </w:rPr>
            </w:pPr>
          </w:p>
        </w:tc>
        <w:tc>
          <w:tcPr>
            <w:tcW w:w="1800" w:type="dxa"/>
            <w:vMerge/>
          </w:tcPr>
          <w:p w:rsidR="00915694" w:rsidRPr="008A5C88" w:rsidRDefault="00915694" w:rsidP="008A5C88">
            <w:pPr>
              <w:widowControl w:val="0"/>
              <w:spacing w:line="240" w:lineRule="auto"/>
              <w:rPr>
                <w:b/>
                <w:sz w:val="20"/>
                <w:szCs w:val="20"/>
              </w:rPr>
            </w:pPr>
          </w:p>
        </w:tc>
        <w:tc>
          <w:tcPr>
            <w:tcW w:w="3060" w:type="dxa"/>
            <w:vMerge/>
          </w:tcPr>
          <w:p w:rsidR="00915694" w:rsidRPr="008A5C88" w:rsidRDefault="00915694" w:rsidP="008A5C88">
            <w:pPr>
              <w:widowControl w:val="0"/>
              <w:spacing w:line="240" w:lineRule="auto"/>
              <w:ind w:left="321"/>
              <w:rPr>
                <w:sz w:val="20"/>
                <w:szCs w:val="20"/>
              </w:rPr>
            </w:pPr>
          </w:p>
        </w:tc>
        <w:tc>
          <w:tcPr>
            <w:tcW w:w="1642" w:type="dxa"/>
          </w:tcPr>
          <w:p w:rsidR="00915694" w:rsidRPr="008A5C88" w:rsidRDefault="00915694" w:rsidP="000E52C6">
            <w:pPr>
              <w:widowControl w:val="0"/>
              <w:spacing w:line="240" w:lineRule="auto"/>
              <w:jc w:val="both"/>
              <w:rPr>
                <w:sz w:val="20"/>
                <w:szCs w:val="20"/>
              </w:rPr>
            </w:pPr>
            <w:r w:rsidRPr="008A5C88">
              <w:rPr>
                <w:sz w:val="20"/>
                <w:szCs w:val="20"/>
              </w:rPr>
              <w:t>Project report write up</w:t>
            </w:r>
          </w:p>
        </w:tc>
        <w:tc>
          <w:tcPr>
            <w:tcW w:w="675" w:type="dxa"/>
          </w:tcPr>
          <w:p w:rsidR="00915694" w:rsidRPr="008A5C88" w:rsidRDefault="00915694" w:rsidP="000E52C6">
            <w:pPr>
              <w:widowControl w:val="0"/>
              <w:spacing w:line="240" w:lineRule="auto"/>
              <w:jc w:val="both"/>
              <w:rPr>
                <w:sz w:val="20"/>
                <w:szCs w:val="20"/>
              </w:rPr>
            </w:pPr>
            <w:r w:rsidRPr="008A5C88">
              <w:rPr>
                <w:sz w:val="20"/>
                <w:szCs w:val="20"/>
              </w:rPr>
              <w:t>1</w:t>
            </w:r>
          </w:p>
        </w:tc>
        <w:tc>
          <w:tcPr>
            <w:tcW w:w="1359" w:type="dxa"/>
          </w:tcPr>
          <w:p w:rsidR="00915694" w:rsidRPr="008A5C88" w:rsidRDefault="00915694" w:rsidP="000E52C6">
            <w:pPr>
              <w:widowControl w:val="0"/>
              <w:spacing w:line="240" w:lineRule="auto"/>
              <w:jc w:val="both"/>
              <w:rPr>
                <w:sz w:val="20"/>
                <w:szCs w:val="20"/>
              </w:rPr>
            </w:pPr>
            <w:r w:rsidRPr="008A5C88">
              <w:rPr>
                <w:sz w:val="20"/>
                <w:szCs w:val="20"/>
              </w:rPr>
              <w:t>Document</w:t>
            </w:r>
          </w:p>
        </w:tc>
        <w:tc>
          <w:tcPr>
            <w:tcW w:w="1570" w:type="dxa"/>
          </w:tcPr>
          <w:p w:rsidR="00915694" w:rsidRPr="008A5C88" w:rsidRDefault="00915694" w:rsidP="000E52C6">
            <w:pPr>
              <w:widowControl w:val="0"/>
              <w:spacing w:line="240" w:lineRule="auto"/>
              <w:jc w:val="both"/>
              <w:rPr>
                <w:sz w:val="20"/>
                <w:szCs w:val="20"/>
              </w:rPr>
            </w:pPr>
            <w:r w:rsidRPr="008A5C88">
              <w:rPr>
                <w:sz w:val="20"/>
                <w:szCs w:val="20"/>
              </w:rPr>
              <w:t>300,000/=</w:t>
            </w:r>
          </w:p>
        </w:tc>
        <w:tc>
          <w:tcPr>
            <w:tcW w:w="1504" w:type="dxa"/>
          </w:tcPr>
          <w:p w:rsidR="00915694" w:rsidRPr="008A5C88" w:rsidRDefault="00915694" w:rsidP="000E52C6">
            <w:pPr>
              <w:widowControl w:val="0"/>
              <w:spacing w:line="240" w:lineRule="auto"/>
              <w:jc w:val="both"/>
              <w:rPr>
                <w:sz w:val="20"/>
                <w:szCs w:val="20"/>
              </w:rPr>
            </w:pPr>
            <w:r w:rsidRPr="008A5C88">
              <w:rPr>
                <w:sz w:val="20"/>
                <w:szCs w:val="20"/>
              </w:rPr>
              <w:t>300,000/=</w:t>
            </w:r>
          </w:p>
        </w:tc>
      </w:tr>
      <w:tr w:rsidR="00915694" w:rsidRPr="008A5C88">
        <w:trPr>
          <w:trHeight w:val="332"/>
        </w:trPr>
        <w:tc>
          <w:tcPr>
            <w:tcW w:w="1440" w:type="dxa"/>
          </w:tcPr>
          <w:p w:rsidR="00915694" w:rsidRPr="008A5C88" w:rsidRDefault="00915694" w:rsidP="008A5C88">
            <w:pPr>
              <w:widowControl w:val="0"/>
              <w:spacing w:line="240" w:lineRule="auto"/>
              <w:rPr>
                <w:b/>
                <w:sz w:val="20"/>
                <w:szCs w:val="20"/>
              </w:rPr>
            </w:pPr>
          </w:p>
        </w:tc>
        <w:tc>
          <w:tcPr>
            <w:tcW w:w="1800" w:type="dxa"/>
          </w:tcPr>
          <w:p w:rsidR="00915694" w:rsidRPr="008A5C88" w:rsidRDefault="00915694" w:rsidP="008A5C88">
            <w:pPr>
              <w:widowControl w:val="0"/>
              <w:spacing w:line="240" w:lineRule="auto"/>
              <w:rPr>
                <w:b/>
                <w:sz w:val="20"/>
                <w:szCs w:val="20"/>
              </w:rPr>
            </w:pPr>
            <w:r w:rsidRPr="008A5C88">
              <w:rPr>
                <w:sz w:val="20"/>
                <w:szCs w:val="20"/>
              </w:rPr>
              <w:t>Vegetable Farm preparation</w:t>
            </w:r>
          </w:p>
        </w:tc>
        <w:tc>
          <w:tcPr>
            <w:tcW w:w="3060" w:type="dxa"/>
          </w:tcPr>
          <w:p w:rsidR="00915694" w:rsidRPr="008A5C88" w:rsidRDefault="00915694" w:rsidP="008A5C88">
            <w:pPr>
              <w:widowControl w:val="0"/>
              <w:numPr>
                <w:ilvl w:val="0"/>
                <w:numId w:val="14"/>
              </w:numPr>
              <w:spacing w:line="240" w:lineRule="auto"/>
              <w:ind w:left="321"/>
              <w:rPr>
                <w:sz w:val="20"/>
                <w:szCs w:val="20"/>
              </w:rPr>
            </w:pPr>
            <w:r w:rsidRPr="008A5C88">
              <w:rPr>
                <w:sz w:val="20"/>
                <w:szCs w:val="20"/>
              </w:rPr>
              <w:t>Vegetable farm and seed prepared</w:t>
            </w:r>
          </w:p>
        </w:tc>
        <w:tc>
          <w:tcPr>
            <w:tcW w:w="1642" w:type="dxa"/>
          </w:tcPr>
          <w:p w:rsidR="00915694" w:rsidRPr="008A5C88" w:rsidRDefault="00915694" w:rsidP="000E52C6">
            <w:pPr>
              <w:widowControl w:val="0"/>
              <w:spacing w:line="240" w:lineRule="auto"/>
              <w:jc w:val="both"/>
              <w:rPr>
                <w:sz w:val="20"/>
                <w:szCs w:val="20"/>
              </w:rPr>
            </w:pPr>
            <w:r w:rsidRPr="008A5C88">
              <w:rPr>
                <w:sz w:val="20"/>
                <w:szCs w:val="20"/>
              </w:rPr>
              <w:t xml:space="preserve">Seed </w:t>
            </w:r>
          </w:p>
          <w:p w:rsidR="00915694" w:rsidRPr="008A5C88" w:rsidRDefault="00915694" w:rsidP="000E52C6">
            <w:pPr>
              <w:widowControl w:val="0"/>
              <w:spacing w:line="240" w:lineRule="auto"/>
              <w:rPr>
                <w:sz w:val="20"/>
                <w:szCs w:val="20"/>
              </w:rPr>
            </w:pPr>
            <w:r w:rsidRPr="008A5C88">
              <w:rPr>
                <w:sz w:val="20"/>
                <w:szCs w:val="20"/>
              </w:rPr>
              <w:t>Materials</w:t>
            </w:r>
          </w:p>
        </w:tc>
        <w:tc>
          <w:tcPr>
            <w:tcW w:w="675" w:type="dxa"/>
          </w:tcPr>
          <w:p w:rsidR="00915694" w:rsidRPr="008A5C88" w:rsidRDefault="00915694" w:rsidP="000E52C6">
            <w:pPr>
              <w:widowControl w:val="0"/>
              <w:spacing w:line="240" w:lineRule="auto"/>
              <w:jc w:val="both"/>
              <w:rPr>
                <w:sz w:val="20"/>
                <w:szCs w:val="20"/>
              </w:rPr>
            </w:pPr>
            <w:r w:rsidRPr="008A5C88">
              <w:rPr>
                <w:sz w:val="20"/>
                <w:szCs w:val="20"/>
              </w:rPr>
              <w:t>20</w:t>
            </w:r>
          </w:p>
        </w:tc>
        <w:tc>
          <w:tcPr>
            <w:tcW w:w="1359" w:type="dxa"/>
          </w:tcPr>
          <w:p w:rsidR="00915694" w:rsidRPr="008A5C88" w:rsidRDefault="00915694" w:rsidP="000E52C6">
            <w:pPr>
              <w:widowControl w:val="0"/>
              <w:spacing w:line="240" w:lineRule="auto"/>
              <w:jc w:val="both"/>
              <w:rPr>
                <w:sz w:val="20"/>
                <w:szCs w:val="20"/>
              </w:rPr>
            </w:pPr>
          </w:p>
        </w:tc>
        <w:tc>
          <w:tcPr>
            <w:tcW w:w="1570" w:type="dxa"/>
          </w:tcPr>
          <w:p w:rsidR="00915694" w:rsidRPr="008A5C88" w:rsidRDefault="00915694" w:rsidP="000E52C6">
            <w:pPr>
              <w:widowControl w:val="0"/>
              <w:spacing w:line="240" w:lineRule="auto"/>
              <w:jc w:val="both"/>
              <w:rPr>
                <w:sz w:val="20"/>
                <w:szCs w:val="20"/>
              </w:rPr>
            </w:pPr>
            <w:r w:rsidRPr="008A5C88">
              <w:rPr>
                <w:sz w:val="20"/>
                <w:szCs w:val="20"/>
              </w:rPr>
              <w:t>35,000/=</w:t>
            </w:r>
          </w:p>
        </w:tc>
        <w:tc>
          <w:tcPr>
            <w:tcW w:w="1504" w:type="dxa"/>
          </w:tcPr>
          <w:p w:rsidR="00915694" w:rsidRPr="008A5C88" w:rsidRDefault="00915694" w:rsidP="000E52C6">
            <w:pPr>
              <w:widowControl w:val="0"/>
              <w:spacing w:line="240" w:lineRule="auto"/>
              <w:jc w:val="both"/>
              <w:rPr>
                <w:sz w:val="20"/>
                <w:szCs w:val="20"/>
              </w:rPr>
            </w:pPr>
            <w:r w:rsidRPr="008A5C88">
              <w:rPr>
                <w:sz w:val="20"/>
                <w:szCs w:val="20"/>
              </w:rPr>
              <w:t>700,000/=</w:t>
            </w:r>
          </w:p>
        </w:tc>
      </w:tr>
      <w:tr w:rsidR="00915694" w:rsidRPr="008A5C88">
        <w:trPr>
          <w:trHeight w:val="332"/>
        </w:trPr>
        <w:tc>
          <w:tcPr>
            <w:tcW w:w="1440" w:type="dxa"/>
            <w:shd w:val="clear" w:color="auto" w:fill="A8D08D"/>
          </w:tcPr>
          <w:p w:rsidR="00915694" w:rsidRPr="008A5C88" w:rsidRDefault="00915694" w:rsidP="000E52C6">
            <w:pPr>
              <w:widowControl w:val="0"/>
              <w:spacing w:line="240" w:lineRule="auto"/>
              <w:jc w:val="both"/>
              <w:rPr>
                <w:b/>
                <w:sz w:val="20"/>
                <w:szCs w:val="20"/>
              </w:rPr>
            </w:pPr>
          </w:p>
        </w:tc>
        <w:tc>
          <w:tcPr>
            <w:tcW w:w="10106" w:type="dxa"/>
            <w:gridSpan w:val="6"/>
            <w:shd w:val="clear" w:color="auto" w:fill="A8D08D"/>
          </w:tcPr>
          <w:p w:rsidR="00915694" w:rsidRPr="008A5C88" w:rsidRDefault="00915694" w:rsidP="000E52C6">
            <w:pPr>
              <w:widowControl w:val="0"/>
              <w:spacing w:line="240" w:lineRule="auto"/>
              <w:jc w:val="both"/>
              <w:rPr>
                <w:b/>
                <w:sz w:val="20"/>
                <w:szCs w:val="20"/>
              </w:rPr>
            </w:pPr>
            <w:r w:rsidRPr="008A5C88">
              <w:rPr>
                <w:b/>
                <w:sz w:val="20"/>
                <w:szCs w:val="20"/>
              </w:rPr>
              <w:t>Sub total</w:t>
            </w:r>
          </w:p>
        </w:tc>
        <w:tc>
          <w:tcPr>
            <w:tcW w:w="1504" w:type="dxa"/>
            <w:shd w:val="clear" w:color="auto" w:fill="A8D08D"/>
          </w:tcPr>
          <w:p w:rsidR="00915694" w:rsidRPr="008A5C88" w:rsidRDefault="00915694" w:rsidP="000E52C6">
            <w:pPr>
              <w:widowControl w:val="0"/>
              <w:spacing w:line="240" w:lineRule="auto"/>
              <w:jc w:val="both"/>
              <w:rPr>
                <w:b/>
                <w:sz w:val="20"/>
                <w:szCs w:val="20"/>
              </w:rPr>
            </w:pPr>
            <w:r w:rsidRPr="008A5C88">
              <w:rPr>
                <w:b/>
                <w:sz w:val="20"/>
                <w:szCs w:val="20"/>
              </w:rPr>
              <w:t>1,241,250/=</w:t>
            </w:r>
          </w:p>
        </w:tc>
      </w:tr>
      <w:tr w:rsidR="00915694" w:rsidRPr="008A5C88">
        <w:trPr>
          <w:trHeight w:val="332"/>
        </w:trPr>
        <w:tc>
          <w:tcPr>
            <w:tcW w:w="11546" w:type="dxa"/>
            <w:gridSpan w:val="7"/>
            <w:shd w:val="clear" w:color="auto" w:fill="8496B0"/>
          </w:tcPr>
          <w:p w:rsidR="00915694" w:rsidRPr="008A5C88" w:rsidRDefault="00915694" w:rsidP="000E52C6">
            <w:pPr>
              <w:widowControl w:val="0"/>
              <w:spacing w:line="240" w:lineRule="auto"/>
              <w:ind w:left="2268"/>
              <w:rPr>
                <w:b/>
                <w:sz w:val="20"/>
                <w:szCs w:val="20"/>
              </w:rPr>
            </w:pPr>
            <w:r w:rsidRPr="008A5C88">
              <w:rPr>
                <w:b/>
                <w:sz w:val="20"/>
                <w:szCs w:val="20"/>
              </w:rPr>
              <w:t>GRAND TOTAL</w:t>
            </w:r>
          </w:p>
        </w:tc>
        <w:tc>
          <w:tcPr>
            <w:tcW w:w="1504" w:type="dxa"/>
            <w:shd w:val="clear" w:color="auto" w:fill="8496B0"/>
          </w:tcPr>
          <w:p w:rsidR="00915694" w:rsidRPr="008A5C88" w:rsidRDefault="00915694" w:rsidP="000E52C6">
            <w:pPr>
              <w:widowControl w:val="0"/>
              <w:spacing w:line="240" w:lineRule="auto"/>
              <w:jc w:val="both"/>
              <w:rPr>
                <w:b/>
                <w:sz w:val="20"/>
                <w:szCs w:val="20"/>
              </w:rPr>
            </w:pPr>
            <w:r w:rsidRPr="008A5C88">
              <w:rPr>
                <w:b/>
                <w:sz w:val="20"/>
                <w:szCs w:val="20"/>
              </w:rPr>
              <w:t>15,710,950/=</w:t>
            </w:r>
          </w:p>
        </w:tc>
      </w:tr>
    </w:tbl>
    <w:p w:rsidR="0086734D" w:rsidRPr="008A5C88" w:rsidRDefault="00915694" w:rsidP="00915694">
      <w:pPr>
        <w:widowControl w:val="0"/>
        <w:spacing w:line="240" w:lineRule="auto"/>
        <w:jc w:val="both"/>
        <w:rPr>
          <w:b/>
          <w:sz w:val="20"/>
          <w:szCs w:val="20"/>
        </w:rPr>
      </w:pPr>
      <w:r w:rsidRPr="008A5C88">
        <w:rPr>
          <w:b/>
          <w:sz w:val="20"/>
          <w:szCs w:val="20"/>
        </w:rPr>
        <w:t xml:space="preserve">Source: </w:t>
      </w:r>
      <w:r w:rsidRPr="008A5C88">
        <w:rPr>
          <w:sz w:val="20"/>
          <w:szCs w:val="20"/>
        </w:rPr>
        <w:t>Research Data, 2021</w:t>
      </w:r>
    </w:p>
    <w:p w:rsidR="00B16BB6" w:rsidRPr="00123D73" w:rsidRDefault="00B16BB6" w:rsidP="00123D73">
      <w:pPr>
        <w:framePr w:w="15462" w:wrap="auto" w:hAnchor="text" w:x="284"/>
        <w:widowControl w:val="0"/>
        <w:tabs>
          <w:tab w:val="left" w:pos="5235"/>
        </w:tabs>
        <w:jc w:val="both"/>
        <w:rPr>
          <w:b/>
          <w:szCs w:val="24"/>
        </w:rPr>
        <w:sectPr w:rsidR="00B16BB6" w:rsidRPr="00123D73" w:rsidSect="0086734D">
          <w:pgSz w:w="16834" w:h="11909" w:code="9"/>
          <w:pgMar w:top="2304" w:right="1440" w:bottom="1368" w:left="2275" w:header="720" w:footer="720" w:gutter="0"/>
          <w:cols w:space="720"/>
          <w:docGrid w:linePitch="360"/>
        </w:sectPr>
      </w:pPr>
    </w:p>
    <w:p w:rsidR="00B16BB6" w:rsidRPr="00123D73" w:rsidRDefault="00B16BB6" w:rsidP="00123D73">
      <w:pPr>
        <w:widowControl w:val="0"/>
        <w:jc w:val="both"/>
        <w:outlineLvl w:val="0"/>
        <w:rPr>
          <w:b/>
          <w:szCs w:val="24"/>
        </w:rPr>
      </w:pPr>
      <w:bookmarkStart w:id="334" w:name="_Toc88582778"/>
      <w:bookmarkStart w:id="335" w:name="_Toc119399970"/>
      <w:r w:rsidRPr="00123D73">
        <w:rPr>
          <w:b/>
          <w:szCs w:val="24"/>
        </w:rPr>
        <w:lastRenderedPageBreak/>
        <w:t>4.3 Project Implementation</w:t>
      </w:r>
      <w:bookmarkEnd w:id="334"/>
      <w:bookmarkEnd w:id="335"/>
    </w:p>
    <w:p w:rsidR="00B16BB6" w:rsidRDefault="00B16BB6" w:rsidP="00123D73">
      <w:pPr>
        <w:widowControl w:val="0"/>
        <w:tabs>
          <w:tab w:val="left" w:pos="5235"/>
        </w:tabs>
        <w:jc w:val="both"/>
        <w:rPr>
          <w:iCs/>
          <w:szCs w:val="24"/>
          <w:shd w:val="clear" w:color="auto" w:fill="FFFFFF"/>
        </w:rPr>
      </w:pPr>
      <w:r w:rsidRPr="00123D73">
        <w:rPr>
          <w:szCs w:val="24"/>
        </w:rPr>
        <w:t>Implementation simply means carrying out the activities described in your work plan</w:t>
      </w:r>
      <w:r w:rsidR="00D3733D" w:rsidRPr="00123D73">
        <w:rPr>
          <w:szCs w:val="24"/>
        </w:rPr>
        <w:t xml:space="preserve">, </w:t>
      </w:r>
      <w:r w:rsidR="00D3733D" w:rsidRPr="00123D73">
        <w:rPr>
          <w:szCs w:val="24"/>
          <w:shd w:val="clear" w:color="auto" w:fill="FFFFFF"/>
        </w:rPr>
        <w:t>(</w:t>
      </w:r>
      <w:hyperlink r:id="rId233" w:history="1">
        <w:r w:rsidR="00D3733D" w:rsidRPr="00123D73">
          <w:rPr>
            <w:iCs/>
            <w:szCs w:val="24"/>
            <w:shd w:val="clear" w:color="auto" w:fill="FFFFFF"/>
          </w:rPr>
          <w:t>Harold 2013).</w:t>
        </w:r>
      </w:hyperlink>
      <w:hyperlink r:id="rId234" w:tooltip="Executing includes all the necessary activities to actually execute or implement a project (i.e., after the conceptualisation/planning phase)." w:history="1">
        <w:r w:rsidRPr="00123D73">
          <w:rPr>
            <w:szCs w:val="24"/>
          </w:rPr>
          <w:t>Executing</w:t>
        </w:r>
      </w:hyperlink>
      <w:r w:rsidRPr="00123D73">
        <w:rPr>
          <w:szCs w:val="24"/>
        </w:rPr>
        <w:t xml:space="preserve"> a project in the hot culture  sector is a very complex mission, as it requires the coordination of a wide range of activities, the overseeing of a team, the management of budget, the </w:t>
      </w:r>
      <w:hyperlink r:id="rId235" w:tooltip="A two-way process that involves both, listening to what people are saying and responding. " w:history="1">
        <w:r w:rsidRPr="00123D73">
          <w:rPr>
            <w:szCs w:val="24"/>
          </w:rPr>
          <w:t>communication</w:t>
        </w:r>
      </w:hyperlink>
      <w:r w:rsidRPr="00123D73">
        <w:rPr>
          <w:szCs w:val="24"/>
        </w:rPr>
        <w:t xml:space="preserve"> to the public, among other issues. Independent of whether it is a social project to raise the awareness and promote hygiene or it is a construction project for service delivery, there is a certain process that has to be followed</w:t>
      </w:r>
      <w:r w:rsidR="00D3733D" w:rsidRPr="00123D73">
        <w:rPr>
          <w:szCs w:val="24"/>
        </w:rPr>
        <w:t>,</w:t>
      </w:r>
      <w:r w:rsidR="00D3733D" w:rsidRPr="00123D73">
        <w:rPr>
          <w:szCs w:val="24"/>
          <w:shd w:val="clear" w:color="auto" w:fill="FFFFFF"/>
        </w:rPr>
        <w:t>(</w:t>
      </w:r>
      <w:hyperlink r:id="rId236" w:history="1">
        <w:r w:rsidR="00D3733D" w:rsidRPr="00123D73">
          <w:rPr>
            <w:iCs/>
            <w:szCs w:val="24"/>
            <w:shd w:val="clear" w:color="auto" w:fill="FFFFFF"/>
          </w:rPr>
          <w:t>Harold 2013).</w:t>
        </w:r>
      </w:hyperlink>
    </w:p>
    <w:p w:rsidR="00915694" w:rsidRPr="00123D73" w:rsidRDefault="00915694" w:rsidP="00123D73">
      <w:pPr>
        <w:widowControl w:val="0"/>
        <w:tabs>
          <w:tab w:val="left" w:pos="5235"/>
        </w:tabs>
        <w:jc w:val="both"/>
        <w:rPr>
          <w:szCs w:val="24"/>
        </w:rPr>
      </w:pPr>
    </w:p>
    <w:p w:rsidR="00B16BB6" w:rsidRPr="00915694" w:rsidRDefault="00915694" w:rsidP="00123D73">
      <w:pPr>
        <w:widowControl w:val="0"/>
        <w:jc w:val="both"/>
        <w:outlineLvl w:val="0"/>
        <w:rPr>
          <w:b/>
          <w:szCs w:val="24"/>
        </w:rPr>
      </w:pPr>
      <w:bookmarkStart w:id="336" w:name="_Toc88582779"/>
      <w:bookmarkStart w:id="337" w:name="_Toc119399971"/>
      <w:r w:rsidRPr="00915694">
        <w:rPr>
          <w:b/>
          <w:szCs w:val="24"/>
        </w:rPr>
        <w:t xml:space="preserve">4.3.1 </w:t>
      </w:r>
      <w:r w:rsidR="00B16BB6" w:rsidRPr="00915694">
        <w:rPr>
          <w:b/>
          <w:szCs w:val="24"/>
        </w:rPr>
        <w:t xml:space="preserve">Project </w:t>
      </w:r>
      <w:r w:rsidRPr="00915694">
        <w:rPr>
          <w:b/>
          <w:szCs w:val="24"/>
        </w:rPr>
        <w:t>Implementation Report</w:t>
      </w:r>
      <w:bookmarkEnd w:id="336"/>
      <w:bookmarkEnd w:id="337"/>
    </w:p>
    <w:p w:rsidR="00B16BB6" w:rsidRPr="00915694" w:rsidRDefault="00B16BB6" w:rsidP="00123D73">
      <w:pPr>
        <w:widowControl w:val="0"/>
        <w:tabs>
          <w:tab w:val="left" w:pos="5235"/>
        </w:tabs>
        <w:jc w:val="both"/>
        <w:rPr>
          <w:szCs w:val="24"/>
        </w:rPr>
      </w:pPr>
      <w:r w:rsidRPr="00915694">
        <w:rPr>
          <w:szCs w:val="24"/>
        </w:rPr>
        <w:t>The project was successfully implemented and the below are the details of its implementation to each objective and the general objective of the project was to experience the increased in</w:t>
      </w:r>
      <w:r w:rsidR="006578CE" w:rsidRPr="00915694">
        <w:rPr>
          <w:szCs w:val="24"/>
        </w:rPr>
        <w:t xml:space="preserve">come through Vegetable farming </w:t>
      </w:r>
      <w:r w:rsidRPr="00915694">
        <w:rPr>
          <w:szCs w:val="24"/>
        </w:rPr>
        <w:t>in Mvumoni Ward through the Kiliko group coops. The group has shown the indicator through its sustainability the data collected through survey reports, observations and sales reports were enough to show how the group standards of living has been improved. The first objective was to train 30 members of Kiliko Group Coops to receive the training and the training was done by the extension officer by the name JumaAbdallah and all the group members received training received.(Figure 2).</w:t>
      </w:r>
      <w:r w:rsidRPr="00915694">
        <w:rPr>
          <w:szCs w:val="24"/>
        </w:rPr>
        <w:tab/>
      </w:r>
    </w:p>
    <w:p w:rsidR="00915694" w:rsidRPr="00123D73" w:rsidRDefault="00915694" w:rsidP="00123D73">
      <w:pPr>
        <w:widowControl w:val="0"/>
        <w:tabs>
          <w:tab w:val="left" w:pos="5235"/>
        </w:tabs>
        <w:jc w:val="both"/>
        <w:rPr>
          <w:b/>
          <w:szCs w:val="24"/>
        </w:rPr>
      </w:pPr>
    </w:p>
    <w:p w:rsidR="00B16BB6" w:rsidRDefault="00B16BB6" w:rsidP="00123D73">
      <w:pPr>
        <w:widowControl w:val="0"/>
        <w:tabs>
          <w:tab w:val="left" w:pos="5235"/>
        </w:tabs>
        <w:jc w:val="both"/>
        <w:rPr>
          <w:b/>
          <w:szCs w:val="24"/>
        </w:rPr>
      </w:pPr>
      <w:r w:rsidRPr="00123D73">
        <w:rPr>
          <w:szCs w:val="24"/>
        </w:rPr>
        <w:t xml:space="preserve">The total of 30 group members was trained and the attendance list and report has been attached to </w:t>
      </w:r>
      <w:r w:rsidRPr="00123D73">
        <w:rPr>
          <w:b/>
          <w:szCs w:val="24"/>
        </w:rPr>
        <w:t>(Figure3)</w:t>
      </w:r>
      <w:r w:rsidRPr="00123D73">
        <w:rPr>
          <w:szCs w:val="24"/>
        </w:rPr>
        <w:t xml:space="preserve">. It has been observed that the group has had willingness and ability to attend and they fully participated in the training. Members were mobilized and able to attend the training sessions.  The budget was prepared and </w:t>
      </w:r>
      <w:r w:rsidRPr="00123D73">
        <w:rPr>
          <w:szCs w:val="24"/>
        </w:rPr>
        <w:lastRenderedPageBreak/>
        <w:t xml:space="preserve">contributed by members a total of 15,710,950/= were used to start the project (see table 20 above). All members of the group were fully involved in the preparation and the implementation of the budget. The MCED student and the group members were able to plan and coordination of the Vegetable production training. The group had to be registered and the process started when mobilizing started and the registration was made the group were called Kiliko Group Coops </w:t>
      </w:r>
      <w:r w:rsidRPr="00915694">
        <w:rPr>
          <w:szCs w:val="24"/>
        </w:rPr>
        <w:t>(Figure 4).</w:t>
      </w:r>
      <w:r w:rsidRPr="00123D73">
        <w:rPr>
          <w:b/>
          <w:szCs w:val="24"/>
        </w:rPr>
        <w:t xml:space="preserve"> </w:t>
      </w:r>
    </w:p>
    <w:p w:rsidR="00915694" w:rsidRPr="00123D73" w:rsidRDefault="00915694" w:rsidP="00123D73">
      <w:pPr>
        <w:widowControl w:val="0"/>
        <w:tabs>
          <w:tab w:val="left" w:pos="5235"/>
        </w:tabs>
        <w:jc w:val="both"/>
        <w:rPr>
          <w:b/>
          <w:szCs w:val="24"/>
        </w:rPr>
      </w:pPr>
    </w:p>
    <w:p w:rsidR="00B16BB6" w:rsidRPr="00123D73" w:rsidRDefault="00B16BB6" w:rsidP="00123D73">
      <w:pPr>
        <w:widowControl w:val="0"/>
        <w:tabs>
          <w:tab w:val="left" w:pos="5235"/>
        </w:tabs>
        <w:jc w:val="both"/>
        <w:rPr>
          <w:szCs w:val="24"/>
        </w:rPr>
      </w:pPr>
      <w:r w:rsidRPr="00123D73">
        <w:rPr>
          <w:szCs w:val="24"/>
        </w:rPr>
        <w:t>The group was introduced to the ward office and were successfully received. The information of the group was recorded in the ward office and were given the registration number as P.8860/2021 it was on 27</w:t>
      </w:r>
      <w:r w:rsidRPr="00123D73">
        <w:rPr>
          <w:szCs w:val="24"/>
          <w:vertAlign w:val="superscript"/>
        </w:rPr>
        <w:t>th</w:t>
      </w:r>
      <w:r w:rsidRPr="00123D73">
        <w:rPr>
          <w:szCs w:val="24"/>
        </w:rPr>
        <w:t xml:space="preserve"> October 2021 as the registration fee were paid of tsh 35,000/= as registration fee for the group. The invitation was sent to the extension officer who made training and he was able to attend and the training were conducted successfully. The technology that was advised by the trainer is irrigation that draws the water from the well </w:t>
      </w:r>
      <w:r w:rsidRPr="00123D73">
        <w:rPr>
          <w:b/>
          <w:szCs w:val="24"/>
        </w:rPr>
        <w:t>(Figure 5)</w:t>
      </w:r>
      <w:r w:rsidRPr="00123D73">
        <w:rPr>
          <w:szCs w:val="24"/>
        </w:rPr>
        <w:t xml:space="preserve">. Group leaders and the MCED student were able to access new market for the Vegetable at Tibirinzi Market. </w:t>
      </w:r>
    </w:p>
    <w:p w:rsidR="00B16BB6" w:rsidRPr="00123D73" w:rsidRDefault="00B16BB6" w:rsidP="00123D73">
      <w:pPr>
        <w:widowControl w:val="0"/>
        <w:tabs>
          <w:tab w:val="left" w:pos="5235"/>
        </w:tabs>
        <w:ind w:left="900"/>
        <w:jc w:val="both"/>
        <w:rPr>
          <w:b/>
          <w:szCs w:val="24"/>
        </w:rPr>
      </w:pPr>
    </w:p>
    <w:p w:rsidR="00915694" w:rsidRDefault="00915694" w:rsidP="00123D73">
      <w:pPr>
        <w:widowControl w:val="0"/>
        <w:tabs>
          <w:tab w:val="left" w:pos="5235"/>
        </w:tabs>
        <w:jc w:val="both"/>
        <w:rPr>
          <w:b/>
          <w:szCs w:val="24"/>
        </w:rPr>
        <w:sectPr w:rsidR="00915694" w:rsidSect="00123D73">
          <w:pgSz w:w="11909" w:h="16834" w:code="9"/>
          <w:pgMar w:top="2304" w:right="1440" w:bottom="1368" w:left="2275" w:header="720" w:footer="720" w:gutter="0"/>
          <w:cols w:space="720"/>
          <w:docGrid w:linePitch="360"/>
        </w:sectPr>
      </w:pPr>
    </w:p>
    <w:p w:rsidR="00B16BB6" w:rsidRPr="00123D73" w:rsidRDefault="00B16BB6" w:rsidP="00123D73">
      <w:pPr>
        <w:widowControl w:val="0"/>
        <w:jc w:val="both"/>
        <w:outlineLvl w:val="0"/>
        <w:rPr>
          <w:b/>
          <w:szCs w:val="24"/>
        </w:rPr>
      </w:pPr>
      <w:bookmarkStart w:id="338" w:name="_Toc88582780"/>
      <w:bookmarkStart w:id="339" w:name="_Toc119399972"/>
      <w:r w:rsidRPr="00123D73">
        <w:rPr>
          <w:b/>
          <w:szCs w:val="24"/>
        </w:rPr>
        <w:lastRenderedPageBreak/>
        <w:t>4.3.2 Project implementation on Gantt chart</w:t>
      </w:r>
      <w:bookmarkEnd w:id="338"/>
      <w:bookmarkEnd w:id="339"/>
    </w:p>
    <w:p w:rsidR="00B16BB6" w:rsidRPr="003A6E8E" w:rsidRDefault="00B16BB6" w:rsidP="003A6E8E">
      <w:pPr>
        <w:widowControl w:val="0"/>
        <w:spacing w:line="360" w:lineRule="auto"/>
        <w:rPr>
          <w:b/>
          <w:iCs/>
          <w:szCs w:val="24"/>
        </w:rPr>
      </w:pPr>
      <w:r w:rsidRPr="003A6E8E">
        <w:rPr>
          <w:b/>
          <w:iCs/>
          <w:szCs w:val="24"/>
        </w:rPr>
        <w:t xml:space="preserve">Table </w:t>
      </w:r>
      <w:r w:rsidR="00FF09AD">
        <w:rPr>
          <w:b/>
          <w:iCs/>
          <w:szCs w:val="24"/>
        </w:rPr>
        <w:t>4.6</w:t>
      </w:r>
      <w:r w:rsidRPr="003A6E8E">
        <w:rPr>
          <w:b/>
          <w:iCs/>
          <w:szCs w:val="24"/>
        </w:rPr>
        <w:t>: Project implementation on Gantt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340"/>
        <w:gridCol w:w="4341"/>
        <w:gridCol w:w="807"/>
        <w:gridCol w:w="910"/>
        <w:gridCol w:w="1243"/>
        <w:gridCol w:w="989"/>
      </w:tblGrid>
      <w:tr w:rsidR="00915694" w:rsidRPr="000E52C6">
        <w:trPr>
          <w:trHeight w:val="260"/>
          <w:tblHeader/>
        </w:trPr>
        <w:tc>
          <w:tcPr>
            <w:tcW w:w="2520" w:type="dxa"/>
            <w:vMerge w:val="restart"/>
          </w:tcPr>
          <w:p w:rsidR="00915694" w:rsidRPr="000E52C6" w:rsidRDefault="00915694" w:rsidP="000E52C6">
            <w:pPr>
              <w:widowControl w:val="0"/>
              <w:tabs>
                <w:tab w:val="left" w:pos="5235"/>
              </w:tabs>
              <w:spacing w:line="240" w:lineRule="auto"/>
              <w:jc w:val="center"/>
              <w:rPr>
                <w:b/>
                <w:sz w:val="22"/>
              </w:rPr>
            </w:pPr>
            <w:r w:rsidRPr="000E52C6">
              <w:rPr>
                <w:b/>
                <w:sz w:val="22"/>
              </w:rPr>
              <w:t>Objectives</w:t>
            </w:r>
          </w:p>
        </w:tc>
        <w:tc>
          <w:tcPr>
            <w:tcW w:w="2340" w:type="dxa"/>
            <w:vMerge w:val="restart"/>
          </w:tcPr>
          <w:p w:rsidR="00915694" w:rsidRPr="000E52C6" w:rsidRDefault="00915694" w:rsidP="000E52C6">
            <w:pPr>
              <w:widowControl w:val="0"/>
              <w:tabs>
                <w:tab w:val="left" w:pos="5235"/>
              </w:tabs>
              <w:spacing w:line="240" w:lineRule="auto"/>
              <w:jc w:val="center"/>
              <w:rPr>
                <w:b/>
                <w:sz w:val="22"/>
              </w:rPr>
            </w:pPr>
            <w:r w:rsidRPr="000E52C6">
              <w:rPr>
                <w:b/>
                <w:sz w:val="22"/>
              </w:rPr>
              <w:t>Outputs</w:t>
            </w:r>
          </w:p>
        </w:tc>
        <w:tc>
          <w:tcPr>
            <w:tcW w:w="4341" w:type="dxa"/>
            <w:vMerge w:val="restart"/>
          </w:tcPr>
          <w:p w:rsidR="00915694" w:rsidRPr="000E52C6" w:rsidRDefault="00915694" w:rsidP="000E52C6">
            <w:pPr>
              <w:widowControl w:val="0"/>
              <w:tabs>
                <w:tab w:val="left" w:pos="5235"/>
              </w:tabs>
              <w:spacing w:line="240" w:lineRule="auto"/>
              <w:jc w:val="center"/>
              <w:rPr>
                <w:b/>
                <w:sz w:val="22"/>
              </w:rPr>
            </w:pPr>
            <w:r w:rsidRPr="000E52C6">
              <w:rPr>
                <w:b/>
                <w:sz w:val="22"/>
              </w:rPr>
              <w:t>Activities</w:t>
            </w:r>
          </w:p>
        </w:tc>
        <w:tc>
          <w:tcPr>
            <w:tcW w:w="3949" w:type="dxa"/>
            <w:gridSpan w:val="4"/>
          </w:tcPr>
          <w:p w:rsidR="00915694" w:rsidRPr="000E52C6" w:rsidRDefault="00915694" w:rsidP="000E52C6">
            <w:pPr>
              <w:widowControl w:val="0"/>
              <w:tabs>
                <w:tab w:val="left" w:pos="5235"/>
              </w:tabs>
              <w:spacing w:line="240" w:lineRule="auto"/>
              <w:jc w:val="center"/>
              <w:rPr>
                <w:b/>
                <w:sz w:val="22"/>
              </w:rPr>
            </w:pPr>
            <w:r w:rsidRPr="000E52C6">
              <w:rPr>
                <w:b/>
                <w:sz w:val="22"/>
              </w:rPr>
              <w:t>Implementation month</w:t>
            </w:r>
          </w:p>
        </w:tc>
      </w:tr>
      <w:tr w:rsidR="00915694" w:rsidRPr="000E52C6">
        <w:trPr>
          <w:trHeight w:val="153"/>
          <w:tblHeader/>
        </w:trPr>
        <w:tc>
          <w:tcPr>
            <w:tcW w:w="2520" w:type="dxa"/>
            <w:vMerge/>
          </w:tcPr>
          <w:p w:rsidR="00915694" w:rsidRPr="000E52C6" w:rsidRDefault="00915694" w:rsidP="000E52C6">
            <w:pPr>
              <w:widowControl w:val="0"/>
              <w:spacing w:line="240" w:lineRule="auto"/>
              <w:jc w:val="center"/>
              <w:rPr>
                <w:b/>
                <w:iCs/>
                <w:sz w:val="22"/>
              </w:rPr>
            </w:pPr>
          </w:p>
        </w:tc>
        <w:tc>
          <w:tcPr>
            <w:tcW w:w="2340" w:type="dxa"/>
            <w:vMerge/>
          </w:tcPr>
          <w:p w:rsidR="00915694" w:rsidRPr="000E52C6" w:rsidRDefault="00915694" w:rsidP="000E52C6">
            <w:pPr>
              <w:widowControl w:val="0"/>
              <w:spacing w:line="240" w:lineRule="auto"/>
              <w:jc w:val="center"/>
              <w:rPr>
                <w:b/>
                <w:iCs/>
                <w:sz w:val="22"/>
              </w:rPr>
            </w:pPr>
          </w:p>
        </w:tc>
        <w:tc>
          <w:tcPr>
            <w:tcW w:w="4341" w:type="dxa"/>
            <w:vMerge/>
          </w:tcPr>
          <w:p w:rsidR="00915694" w:rsidRPr="000E52C6" w:rsidRDefault="00915694" w:rsidP="000E52C6">
            <w:pPr>
              <w:widowControl w:val="0"/>
              <w:spacing w:line="240" w:lineRule="auto"/>
              <w:jc w:val="center"/>
              <w:rPr>
                <w:b/>
                <w:iCs/>
                <w:sz w:val="22"/>
              </w:rPr>
            </w:pPr>
          </w:p>
        </w:tc>
        <w:tc>
          <w:tcPr>
            <w:tcW w:w="807" w:type="dxa"/>
          </w:tcPr>
          <w:p w:rsidR="00915694" w:rsidRPr="000E52C6" w:rsidRDefault="00915694" w:rsidP="000E52C6">
            <w:pPr>
              <w:widowControl w:val="0"/>
              <w:tabs>
                <w:tab w:val="left" w:pos="5235"/>
              </w:tabs>
              <w:spacing w:line="240" w:lineRule="auto"/>
              <w:jc w:val="center"/>
              <w:rPr>
                <w:b/>
                <w:sz w:val="22"/>
              </w:rPr>
            </w:pPr>
            <w:r w:rsidRPr="000E52C6">
              <w:rPr>
                <w:b/>
                <w:sz w:val="22"/>
              </w:rPr>
              <w:t>July</w:t>
            </w:r>
          </w:p>
        </w:tc>
        <w:tc>
          <w:tcPr>
            <w:tcW w:w="910" w:type="dxa"/>
          </w:tcPr>
          <w:p w:rsidR="00915694" w:rsidRPr="000E52C6" w:rsidRDefault="00915694" w:rsidP="000E52C6">
            <w:pPr>
              <w:widowControl w:val="0"/>
              <w:tabs>
                <w:tab w:val="left" w:pos="5235"/>
              </w:tabs>
              <w:spacing w:line="240" w:lineRule="auto"/>
              <w:jc w:val="center"/>
              <w:rPr>
                <w:b/>
                <w:sz w:val="22"/>
              </w:rPr>
            </w:pPr>
            <w:r w:rsidRPr="000E52C6">
              <w:rPr>
                <w:b/>
                <w:sz w:val="22"/>
              </w:rPr>
              <w:t>August</w:t>
            </w:r>
          </w:p>
        </w:tc>
        <w:tc>
          <w:tcPr>
            <w:tcW w:w="1243" w:type="dxa"/>
          </w:tcPr>
          <w:p w:rsidR="00915694" w:rsidRPr="000E52C6" w:rsidRDefault="00915694" w:rsidP="000E52C6">
            <w:pPr>
              <w:widowControl w:val="0"/>
              <w:tabs>
                <w:tab w:val="left" w:pos="5235"/>
              </w:tabs>
              <w:spacing w:line="240" w:lineRule="auto"/>
              <w:jc w:val="center"/>
              <w:rPr>
                <w:b/>
                <w:sz w:val="22"/>
              </w:rPr>
            </w:pPr>
            <w:r w:rsidRPr="000E52C6">
              <w:rPr>
                <w:b/>
                <w:sz w:val="22"/>
              </w:rPr>
              <w:t>September</w:t>
            </w:r>
          </w:p>
        </w:tc>
        <w:tc>
          <w:tcPr>
            <w:tcW w:w="989" w:type="dxa"/>
          </w:tcPr>
          <w:p w:rsidR="00915694" w:rsidRPr="000E52C6" w:rsidRDefault="00915694" w:rsidP="000E52C6">
            <w:pPr>
              <w:widowControl w:val="0"/>
              <w:spacing w:line="240" w:lineRule="auto"/>
              <w:jc w:val="center"/>
              <w:rPr>
                <w:b/>
                <w:sz w:val="22"/>
              </w:rPr>
            </w:pPr>
            <w:r w:rsidRPr="000E52C6">
              <w:rPr>
                <w:b/>
                <w:sz w:val="22"/>
              </w:rPr>
              <w:t>October</w:t>
            </w:r>
          </w:p>
        </w:tc>
      </w:tr>
      <w:tr w:rsidR="00CA7455" w:rsidRPr="000E52C6">
        <w:trPr>
          <w:trHeight w:val="323"/>
        </w:trPr>
        <w:tc>
          <w:tcPr>
            <w:tcW w:w="2520" w:type="dxa"/>
            <w:vMerge w:val="restart"/>
          </w:tcPr>
          <w:p w:rsidR="00CA7455" w:rsidRPr="000E52C6" w:rsidRDefault="00CA7455" w:rsidP="000E52C6">
            <w:pPr>
              <w:widowControl w:val="0"/>
              <w:spacing w:line="240" w:lineRule="auto"/>
              <w:rPr>
                <w:b/>
                <w:iCs/>
                <w:sz w:val="22"/>
              </w:rPr>
            </w:pPr>
            <w:r w:rsidRPr="000E52C6">
              <w:rPr>
                <w:sz w:val="22"/>
              </w:rPr>
              <w:t>1.1 5leaders and 25 members of Kiliko Group Coops received Vegetable production  training by August 2021</w:t>
            </w:r>
          </w:p>
        </w:tc>
        <w:tc>
          <w:tcPr>
            <w:tcW w:w="2340" w:type="dxa"/>
            <w:vMerge w:val="restart"/>
          </w:tcPr>
          <w:p w:rsidR="00CA7455" w:rsidRPr="000E52C6" w:rsidRDefault="00CA7455" w:rsidP="000E52C6">
            <w:pPr>
              <w:widowControl w:val="0"/>
              <w:spacing w:line="240" w:lineRule="auto"/>
              <w:rPr>
                <w:b/>
                <w:iCs/>
                <w:sz w:val="22"/>
              </w:rPr>
            </w:pPr>
            <w:r w:rsidRPr="000E52C6">
              <w:rPr>
                <w:sz w:val="22"/>
              </w:rPr>
              <w:t>Output 1.1 Conducted Training on Vegetable production</w:t>
            </w:r>
          </w:p>
        </w:tc>
        <w:tc>
          <w:tcPr>
            <w:tcW w:w="4341" w:type="dxa"/>
          </w:tcPr>
          <w:p w:rsidR="00CA7455" w:rsidRPr="000E52C6" w:rsidRDefault="00CA7455" w:rsidP="000E52C6">
            <w:pPr>
              <w:widowControl w:val="0"/>
              <w:spacing w:line="240" w:lineRule="auto"/>
              <w:jc w:val="both"/>
              <w:rPr>
                <w:sz w:val="22"/>
              </w:rPr>
            </w:pPr>
            <w:r w:rsidRPr="000E52C6">
              <w:rPr>
                <w:sz w:val="22"/>
              </w:rPr>
              <w:t>Activity1.Budget preparation for training</w:t>
            </w:r>
          </w:p>
        </w:tc>
        <w:tc>
          <w:tcPr>
            <w:tcW w:w="807" w:type="dxa"/>
          </w:tcPr>
          <w:p w:rsidR="00CA7455" w:rsidRPr="000E52C6" w:rsidRDefault="00CA7455" w:rsidP="000E52C6">
            <w:pPr>
              <w:widowControl w:val="0"/>
              <w:spacing w:line="240" w:lineRule="auto"/>
              <w:rPr>
                <w:b/>
                <w:iCs/>
                <w:sz w:val="22"/>
              </w:rPr>
            </w:pPr>
          </w:p>
        </w:tc>
        <w:tc>
          <w:tcPr>
            <w:tcW w:w="910" w:type="dxa"/>
            <w:shd w:val="clear" w:color="auto" w:fill="7F7F7F"/>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413"/>
        </w:trPr>
        <w:tc>
          <w:tcPr>
            <w:tcW w:w="2520" w:type="dxa"/>
            <w:vMerge/>
          </w:tcPr>
          <w:p w:rsidR="00CA7455" w:rsidRPr="000E52C6" w:rsidRDefault="00CA7455" w:rsidP="000E52C6">
            <w:pPr>
              <w:widowControl w:val="0"/>
              <w:spacing w:line="240" w:lineRule="auto"/>
              <w:rPr>
                <w:b/>
                <w:iCs/>
                <w:sz w:val="22"/>
              </w:rPr>
            </w:pPr>
          </w:p>
        </w:tc>
        <w:tc>
          <w:tcPr>
            <w:tcW w:w="2340" w:type="dxa"/>
            <w:vMerge/>
          </w:tcPr>
          <w:p w:rsidR="00CA7455" w:rsidRPr="000E52C6" w:rsidRDefault="00CA7455" w:rsidP="000E52C6">
            <w:pPr>
              <w:widowControl w:val="0"/>
              <w:spacing w:line="240" w:lineRule="auto"/>
              <w:rPr>
                <w:b/>
                <w:iCs/>
                <w:sz w:val="22"/>
              </w:rPr>
            </w:pPr>
          </w:p>
        </w:tc>
        <w:tc>
          <w:tcPr>
            <w:tcW w:w="4341" w:type="dxa"/>
          </w:tcPr>
          <w:p w:rsidR="00CA7455" w:rsidRPr="000E52C6" w:rsidRDefault="00CA7455" w:rsidP="000E52C6">
            <w:pPr>
              <w:widowControl w:val="0"/>
              <w:spacing w:line="240" w:lineRule="auto"/>
              <w:jc w:val="both"/>
              <w:rPr>
                <w:sz w:val="22"/>
              </w:rPr>
            </w:pPr>
            <w:r w:rsidRPr="000E52C6">
              <w:rPr>
                <w:sz w:val="22"/>
              </w:rPr>
              <w:t>Activity 2. Planning and coordination of the Vegetable production  training</w:t>
            </w:r>
          </w:p>
        </w:tc>
        <w:tc>
          <w:tcPr>
            <w:tcW w:w="807" w:type="dxa"/>
          </w:tcPr>
          <w:p w:rsidR="00CA7455" w:rsidRPr="000E52C6" w:rsidRDefault="00CA7455" w:rsidP="000E52C6">
            <w:pPr>
              <w:widowControl w:val="0"/>
              <w:spacing w:line="240" w:lineRule="auto"/>
              <w:rPr>
                <w:b/>
                <w:iCs/>
                <w:sz w:val="22"/>
              </w:rPr>
            </w:pPr>
          </w:p>
        </w:tc>
        <w:tc>
          <w:tcPr>
            <w:tcW w:w="910" w:type="dxa"/>
            <w:shd w:val="clear" w:color="auto" w:fill="7F7F7F"/>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350"/>
        </w:trPr>
        <w:tc>
          <w:tcPr>
            <w:tcW w:w="2520" w:type="dxa"/>
            <w:vMerge/>
          </w:tcPr>
          <w:p w:rsidR="00CA7455" w:rsidRPr="000E52C6" w:rsidRDefault="00CA7455" w:rsidP="000E52C6">
            <w:pPr>
              <w:widowControl w:val="0"/>
              <w:spacing w:line="240" w:lineRule="auto"/>
              <w:rPr>
                <w:b/>
                <w:iCs/>
                <w:sz w:val="22"/>
              </w:rPr>
            </w:pPr>
          </w:p>
        </w:tc>
        <w:tc>
          <w:tcPr>
            <w:tcW w:w="2340" w:type="dxa"/>
          </w:tcPr>
          <w:p w:rsidR="00CA7455" w:rsidRPr="000E52C6" w:rsidRDefault="00CA7455" w:rsidP="000E52C6">
            <w:pPr>
              <w:widowControl w:val="0"/>
              <w:spacing w:line="240" w:lineRule="auto"/>
              <w:jc w:val="both"/>
              <w:rPr>
                <w:sz w:val="22"/>
              </w:rPr>
            </w:pPr>
            <w:r w:rsidRPr="000E52C6">
              <w:rPr>
                <w:sz w:val="22"/>
              </w:rPr>
              <w:t>Output 1.2 Total of 30 members trained</w:t>
            </w:r>
          </w:p>
        </w:tc>
        <w:tc>
          <w:tcPr>
            <w:tcW w:w="4341" w:type="dxa"/>
            <w:vMerge w:val="restart"/>
          </w:tcPr>
          <w:p w:rsidR="00CA7455" w:rsidRPr="000E52C6" w:rsidRDefault="00CA7455" w:rsidP="000E52C6">
            <w:pPr>
              <w:widowControl w:val="0"/>
              <w:spacing w:line="240" w:lineRule="auto"/>
              <w:jc w:val="both"/>
              <w:rPr>
                <w:sz w:val="22"/>
              </w:rPr>
            </w:pPr>
            <w:r w:rsidRPr="000E52C6">
              <w:rPr>
                <w:sz w:val="22"/>
              </w:rPr>
              <w:t>Activity 1 send the invitation to 30 members of Kiliko Group Coops</w:t>
            </w:r>
          </w:p>
          <w:p w:rsidR="00CA7455" w:rsidRPr="000E52C6" w:rsidRDefault="00CA7455" w:rsidP="000E52C6">
            <w:pPr>
              <w:widowControl w:val="0"/>
              <w:spacing w:line="240" w:lineRule="auto"/>
              <w:jc w:val="both"/>
              <w:rPr>
                <w:sz w:val="22"/>
              </w:rPr>
            </w:pPr>
            <w:r w:rsidRPr="000E52C6">
              <w:rPr>
                <w:sz w:val="22"/>
              </w:rPr>
              <w:t>Activity 2 Community mobilized to select 30 group members</w:t>
            </w:r>
          </w:p>
        </w:tc>
        <w:tc>
          <w:tcPr>
            <w:tcW w:w="807" w:type="dxa"/>
          </w:tcPr>
          <w:p w:rsidR="00CA7455" w:rsidRPr="000E52C6" w:rsidRDefault="00CA7455" w:rsidP="000E52C6">
            <w:pPr>
              <w:widowControl w:val="0"/>
              <w:spacing w:line="240" w:lineRule="auto"/>
              <w:rPr>
                <w:b/>
                <w:iCs/>
                <w:sz w:val="22"/>
              </w:rPr>
            </w:pPr>
          </w:p>
        </w:tc>
        <w:tc>
          <w:tcPr>
            <w:tcW w:w="910" w:type="dxa"/>
            <w:shd w:val="clear" w:color="auto" w:fill="7F7F7F"/>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305"/>
        </w:trPr>
        <w:tc>
          <w:tcPr>
            <w:tcW w:w="2520" w:type="dxa"/>
            <w:vMerge/>
          </w:tcPr>
          <w:p w:rsidR="00CA7455" w:rsidRPr="000E52C6" w:rsidRDefault="00CA7455" w:rsidP="000E52C6">
            <w:pPr>
              <w:widowControl w:val="0"/>
              <w:spacing w:line="240" w:lineRule="auto"/>
              <w:rPr>
                <w:b/>
                <w:iCs/>
                <w:sz w:val="22"/>
              </w:rPr>
            </w:pPr>
          </w:p>
        </w:tc>
        <w:tc>
          <w:tcPr>
            <w:tcW w:w="2340" w:type="dxa"/>
            <w:vMerge w:val="restart"/>
          </w:tcPr>
          <w:p w:rsidR="00CA7455" w:rsidRPr="000E52C6" w:rsidRDefault="00CA7455" w:rsidP="000E52C6">
            <w:pPr>
              <w:widowControl w:val="0"/>
              <w:spacing w:line="240" w:lineRule="auto"/>
              <w:jc w:val="both"/>
              <w:rPr>
                <w:sz w:val="22"/>
              </w:rPr>
            </w:pPr>
            <w:r w:rsidRPr="000E52C6">
              <w:rPr>
                <w:sz w:val="22"/>
              </w:rPr>
              <w:t>Output 1.3 A total of 30 members of the group mobilized and joined the group</w:t>
            </w:r>
          </w:p>
        </w:tc>
        <w:tc>
          <w:tcPr>
            <w:tcW w:w="4341" w:type="dxa"/>
            <w:vMerge/>
          </w:tcPr>
          <w:p w:rsidR="00CA7455" w:rsidRPr="000E52C6" w:rsidRDefault="00CA7455" w:rsidP="000E52C6">
            <w:pPr>
              <w:widowControl w:val="0"/>
              <w:spacing w:line="240" w:lineRule="auto"/>
              <w:ind w:right="26"/>
              <w:jc w:val="both"/>
              <w:outlineLvl w:val="0"/>
              <w:rPr>
                <w:sz w:val="22"/>
              </w:rPr>
            </w:pPr>
          </w:p>
        </w:tc>
        <w:tc>
          <w:tcPr>
            <w:tcW w:w="807" w:type="dxa"/>
          </w:tcPr>
          <w:p w:rsidR="00CA7455" w:rsidRPr="000E52C6" w:rsidRDefault="00CA7455" w:rsidP="000E52C6">
            <w:pPr>
              <w:widowControl w:val="0"/>
              <w:spacing w:line="240" w:lineRule="auto"/>
              <w:rPr>
                <w:b/>
                <w:iCs/>
                <w:sz w:val="22"/>
              </w:rPr>
            </w:pPr>
          </w:p>
        </w:tc>
        <w:tc>
          <w:tcPr>
            <w:tcW w:w="910" w:type="dxa"/>
            <w:shd w:val="clear" w:color="auto" w:fill="7F7F7F"/>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332"/>
        </w:trPr>
        <w:tc>
          <w:tcPr>
            <w:tcW w:w="2520" w:type="dxa"/>
            <w:vMerge/>
          </w:tcPr>
          <w:p w:rsidR="00CA7455" w:rsidRPr="000E52C6" w:rsidRDefault="00CA7455" w:rsidP="000E52C6">
            <w:pPr>
              <w:widowControl w:val="0"/>
              <w:spacing w:line="240" w:lineRule="auto"/>
              <w:rPr>
                <w:b/>
                <w:iCs/>
                <w:sz w:val="22"/>
              </w:rPr>
            </w:pPr>
          </w:p>
        </w:tc>
        <w:tc>
          <w:tcPr>
            <w:tcW w:w="2340" w:type="dxa"/>
            <w:vMerge/>
          </w:tcPr>
          <w:p w:rsidR="00CA7455" w:rsidRPr="000E52C6" w:rsidRDefault="00CA7455" w:rsidP="000E52C6">
            <w:pPr>
              <w:widowControl w:val="0"/>
              <w:spacing w:line="240" w:lineRule="auto"/>
              <w:jc w:val="both"/>
              <w:rPr>
                <w:sz w:val="22"/>
              </w:rPr>
            </w:pPr>
          </w:p>
        </w:tc>
        <w:tc>
          <w:tcPr>
            <w:tcW w:w="4341" w:type="dxa"/>
          </w:tcPr>
          <w:p w:rsidR="00CA7455" w:rsidRPr="000E52C6" w:rsidRDefault="00CA7455" w:rsidP="000E52C6">
            <w:pPr>
              <w:widowControl w:val="0"/>
              <w:spacing w:line="240" w:lineRule="auto"/>
              <w:jc w:val="both"/>
              <w:rPr>
                <w:sz w:val="22"/>
              </w:rPr>
            </w:pPr>
            <w:r w:rsidRPr="000E52C6">
              <w:rPr>
                <w:sz w:val="22"/>
              </w:rPr>
              <w:t xml:space="preserve">Activity 2 Sending invitation to the Agricultural officer </w:t>
            </w:r>
          </w:p>
        </w:tc>
        <w:tc>
          <w:tcPr>
            <w:tcW w:w="807" w:type="dxa"/>
          </w:tcPr>
          <w:p w:rsidR="00CA7455" w:rsidRPr="000E52C6" w:rsidRDefault="00CA7455" w:rsidP="000E52C6">
            <w:pPr>
              <w:widowControl w:val="0"/>
              <w:spacing w:line="240" w:lineRule="auto"/>
              <w:rPr>
                <w:b/>
                <w:iCs/>
                <w:sz w:val="22"/>
              </w:rPr>
            </w:pPr>
          </w:p>
        </w:tc>
        <w:tc>
          <w:tcPr>
            <w:tcW w:w="910" w:type="dxa"/>
            <w:shd w:val="clear" w:color="auto" w:fill="7F7F7F"/>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586"/>
        </w:trPr>
        <w:tc>
          <w:tcPr>
            <w:tcW w:w="2520" w:type="dxa"/>
            <w:vMerge w:val="restart"/>
          </w:tcPr>
          <w:p w:rsidR="00CA7455" w:rsidRPr="000E52C6" w:rsidRDefault="00CA7455" w:rsidP="000E52C6">
            <w:pPr>
              <w:widowControl w:val="0"/>
              <w:spacing w:line="240" w:lineRule="auto"/>
              <w:rPr>
                <w:b/>
                <w:iCs/>
                <w:sz w:val="22"/>
              </w:rPr>
            </w:pPr>
            <w:r w:rsidRPr="000E52C6">
              <w:rPr>
                <w:sz w:val="22"/>
              </w:rPr>
              <w:t>Objective 2 Registering of the group  by July 2021</w:t>
            </w:r>
          </w:p>
        </w:tc>
        <w:tc>
          <w:tcPr>
            <w:tcW w:w="2340" w:type="dxa"/>
          </w:tcPr>
          <w:p w:rsidR="00CA7455" w:rsidRPr="000E52C6" w:rsidRDefault="00CA7455" w:rsidP="000E52C6">
            <w:pPr>
              <w:widowControl w:val="0"/>
              <w:spacing w:line="240" w:lineRule="auto"/>
              <w:rPr>
                <w:b/>
                <w:iCs/>
                <w:sz w:val="22"/>
              </w:rPr>
            </w:pPr>
            <w:r w:rsidRPr="000E52C6">
              <w:rPr>
                <w:sz w:val="22"/>
              </w:rPr>
              <w:t>Output 2.1 Visiting the ward office for introduction of the Group</w:t>
            </w:r>
          </w:p>
        </w:tc>
        <w:tc>
          <w:tcPr>
            <w:tcW w:w="4341" w:type="dxa"/>
          </w:tcPr>
          <w:p w:rsidR="00CA7455" w:rsidRPr="000E52C6" w:rsidRDefault="00CA7455" w:rsidP="000E52C6">
            <w:pPr>
              <w:widowControl w:val="0"/>
              <w:spacing w:line="240" w:lineRule="auto"/>
              <w:jc w:val="both"/>
              <w:rPr>
                <w:sz w:val="22"/>
              </w:rPr>
            </w:pPr>
            <w:r w:rsidRPr="000E52C6">
              <w:rPr>
                <w:sz w:val="22"/>
              </w:rPr>
              <w:t>Activity 1. Consulting local government officer</w:t>
            </w:r>
          </w:p>
          <w:p w:rsidR="00CA7455" w:rsidRPr="000E52C6" w:rsidRDefault="00CA7455" w:rsidP="000E52C6">
            <w:pPr>
              <w:widowControl w:val="0"/>
              <w:spacing w:line="240" w:lineRule="auto"/>
              <w:jc w:val="both"/>
              <w:rPr>
                <w:sz w:val="22"/>
              </w:rPr>
            </w:pPr>
            <w:r w:rsidRPr="000E52C6">
              <w:rPr>
                <w:sz w:val="22"/>
              </w:rPr>
              <w:t>Activity 2: knowing clearly the details of the project and policies</w:t>
            </w:r>
          </w:p>
          <w:p w:rsidR="00CA7455" w:rsidRPr="000E52C6" w:rsidRDefault="00CA7455" w:rsidP="000E52C6">
            <w:pPr>
              <w:widowControl w:val="0"/>
              <w:spacing w:line="240" w:lineRule="auto"/>
              <w:jc w:val="both"/>
              <w:rPr>
                <w:sz w:val="22"/>
              </w:rPr>
            </w:pPr>
            <w:r w:rsidRPr="000E52C6">
              <w:rPr>
                <w:sz w:val="22"/>
              </w:rPr>
              <w:t>Activity 3: preparing invitation letter to the send it to the government ward leaders</w:t>
            </w:r>
          </w:p>
        </w:tc>
        <w:tc>
          <w:tcPr>
            <w:tcW w:w="807" w:type="dxa"/>
            <w:shd w:val="clear" w:color="auto" w:fill="0D0D0D"/>
          </w:tcPr>
          <w:p w:rsidR="00CA7455" w:rsidRPr="000E52C6" w:rsidRDefault="00CA7455" w:rsidP="000E52C6">
            <w:pPr>
              <w:widowControl w:val="0"/>
              <w:spacing w:line="240" w:lineRule="auto"/>
              <w:rPr>
                <w:b/>
                <w:iCs/>
                <w:sz w:val="22"/>
              </w:rPr>
            </w:pPr>
          </w:p>
        </w:tc>
        <w:tc>
          <w:tcPr>
            <w:tcW w:w="910" w:type="dxa"/>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586"/>
        </w:trPr>
        <w:tc>
          <w:tcPr>
            <w:tcW w:w="2520" w:type="dxa"/>
            <w:vMerge/>
          </w:tcPr>
          <w:p w:rsidR="00CA7455" w:rsidRPr="000E52C6" w:rsidRDefault="00CA7455" w:rsidP="000E52C6">
            <w:pPr>
              <w:widowControl w:val="0"/>
              <w:spacing w:line="240" w:lineRule="auto"/>
              <w:rPr>
                <w:b/>
                <w:iCs/>
                <w:sz w:val="22"/>
              </w:rPr>
            </w:pPr>
          </w:p>
        </w:tc>
        <w:tc>
          <w:tcPr>
            <w:tcW w:w="2340" w:type="dxa"/>
          </w:tcPr>
          <w:p w:rsidR="00CA7455" w:rsidRPr="000E52C6" w:rsidRDefault="00CA7455" w:rsidP="000E52C6">
            <w:pPr>
              <w:widowControl w:val="0"/>
              <w:tabs>
                <w:tab w:val="left" w:pos="5235"/>
              </w:tabs>
              <w:spacing w:line="240" w:lineRule="auto"/>
              <w:jc w:val="both"/>
              <w:rPr>
                <w:sz w:val="22"/>
              </w:rPr>
            </w:pPr>
            <w:r w:rsidRPr="000E52C6">
              <w:rPr>
                <w:sz w:val="22"/>
              </w:rPr>
              <w:t>Output 2.2 documentation of the group to the office</w:t>
            </w:r>
          </w:p>
        </w:tc>
        <w:tc>
          <w:tcPr>
            <w:tcW w:w="4341" w:type="dxa"/>
          </w:tcPr>
          <w:p w:rsidR="00CA7455" w:rsidRPr="000E52C6" w:rsidRDefault="00CA7455" w:rsidP="000E52C6">
            <w:pPr>
              <w:widowControl w:val="0"/>
              <w:tabs>
                <w:tab w:val="left" w:pos="5235"/>
              </w:tabs>
              <w:spacing w:line="240" w:lineRule="auto"/>
              <w:jc w:val="both"/>
              <w:rPr>
                <w:sz w:val="22"/>
              </w:rPr>
            </w:pPr>
            <w:r w:rsidRPr="000E52C6">
              <w:rPr>
                <w:sz w:val="22"/>
              </w:rPr>
              <w:t xml:space="preserve">Activity 1: Preparing the group document </w:t>
            </w:r>
          </w:p>
          <w:p w:rsidR="00CA7455" w:rsidRPr="000E52C6" w:rsidRDefault="00CA7455" w:rsidP="000E52C6">
            <w:pPr>
              <w:widowControl w:val="0"/>
              <w:tabs>
                <w:tab w:val="left" w:pos="5235"/>
              </w:tabs>
              <w:spacing w:line="240" w:lineRule="auto"/>
              <w:jc w:val="both"/>
              <w:rPr>
                <w:sz w:val="22"/>
              </w:rPr>
            </w:pPr>
            <w:r w:rsidRPr="000E52C6">
              <w:rPr>
                <w:sz w:val="22"/>
              </w:rPr>
              <w:t>Activity 2: Ensuring the documentation</w:t>
            </w:r>
          </w:p>
        </w:tc>
        <w:tc>
          <w:tcPr>
            <w:tcW w:w="807" w:type="dxa"/>
            <w:shd w:val="clear" w:color="auto" w:fill="0D0D0D"/>
          </w:tcPr>
          <w:p w:rsidR="00CA7455" w:rsidRPr="000E52C6" w:rsidRDefault="00CA7455" w:rsidP="000E52C6">
            <w:pPr>
              <w:widowControl w:val="0"/>
              <w:spacing w:line="240" w:lineRule="auto"/>
              <w:rPr>
                <w:b/>
                <w:iCs/>
                <w:sz w:val="22"/>
              </w:rPr>
            </w:pPr>
          </w:p>
        </w:tc>
        <w:tc>
          <w:tcPr>
            <w:tcW w:w="910" w:type="dxa"/>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586"/>
        </w:trPr>
        <w:tc>
          <w:tcPr>
            <w:tcW w:w="2520" w:type="dxa"/>
            <w:vMerge/>
          </w:tcPr>
          <w:p w:rsidR="00CA7455" w:rsidRPr="000E52C6" w:rsidRDefault="00CA7455" w:rsidP="000E52C6">
            <w:pPr>
              <w:widowControl w:val="0"/>
              <w:spacing w:line="240" w:lineRule="auto"/>
              <w:rPr>
                <w:b/>
                <w:iCs/>
                <w:sz w:val="22"/>
              </w:rPr>
            </w:pPr>
          </w:p>
        </w:tc>
        <w:tc>
          <w:tcPr>
            <w:tcW w:w="2340" w:type="dxa"/>
          </w:tcPr>
          <w:p w:rsidR="00CA7455" w:rsidRPr="000E52C6" w:rsidRDefault="00CA7455" w:rsidP="000E52C6">
            <w:pPr>
              <w:widowControl w:val="0"/>
              <w:spacing w:line="240" w:lineRule="auto"/>
              <w:jc w:val="both"/>
              <w:rPr>
                <w:sz w:val="22"/>
              </w:rPr>
            </w:pPr>
            <w:r w:rsidRPr="000E52C6">
              <w:rPr>
                <w:sz w:val="22"/>
              </w:rPr>
              <w:t xml:space="preserve">Output 2.3 payment of registration fee of the group </w:t>
            </w:r>
          </w:p>
        </w:tc>
        <w:tc>
          <w:tcPr>
            <w:tcW w:w="4341" w:type="dxa"/>
          </w:tcPr>
          <w:p w:rsidR="00CA7455" w:rsidRPr="000E52C6" w:rsidRDefault="00CA7455" w:rsidP="000E52C6">
            <w:pPr>
              <w:widowControl w:val="0"/>
              <w:spacing w:line="240" w:lineRule="auto"/>
              <w:jc w:val="both"/>
              <w:rPr>
                <w:sz w:val="22"/>
              </w:rPr>
            </w:pPr>
            <w:r w:rsidRPr="000E52C6">
              <w:rPr>
                <w:sz w:val="22"/>
              </w:rPr>
              <w:t>Activity 1: Preparing the payments</w:t>
            </w:r>
          </w:p>
          <w:p w:rsidR="00CA7455" w:rsidRPr="000E52C6" w:rsidRDefault="00CA7455" w:rsidP="000E52C6">
            <w:pPr>
              <w:widowControl w:val="0"/>
              <w:spacing w:line="240" w:lineRule="auto"/>
              <w:jc w:val="both"/>
              <w:rPr>
                <w:sz w:val="22"/>
              </w:rPr>
            </w:pPr>
            <w:r w:rsidRPr="000E52C6">
              <w:rPr>
                <w:sz w:val="22"/>
              </w:rPr>
              <w:t>Activity 2: Collecting the receipt</w:t>
            </w:r>
          </w:p>
        </w:tc>
        <w:tc>
          <w:tcPr>
            <w:tcW w:w="807" w:type="dxa"/>
            <w:shd w:val="clear" w:color="auto" w:fill="0D0D0D"/>
          </w:tcPr>
          <w:p w:rsidR="00CA7455" w:rsidRPr="000E52C6" w:rsidRDefault="00CA7455" w:rsidP="000E52C6">
            <w:pPr>
              <w:widowControl w:val="0"/>
              <w:spacing w:line="240" w:lineRule="auto"/>
              <w:rPr>
                <w:b/>
                <w:iCs/>
                <w:sz w:val="22"/>
              </w:rPr>
            </w:pPr>
          </w:p>
        </w:tc>
        <w:tc>
          <w:tcPr>
            <w:tcW w:w="910" w:type="dxa"/>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586"/>
        </w:trPr>
        <w:tc>
          <w:tcPr>
            <w:tcW w:w="2520" w:type="dxa"/>
            <w:vMerge/>
          </w:tcPr>
          <w:p w:rsidR="00CA7455" w:rsidRPr="000E52C6" w:rsidRDefault="00CA7455" w:rsidP="000E52C6">
            <w:pPr>
              <w:widowControl w:val="0"/>
              <w:spacing w:line="240" w:lineRule="auto"/>
              <w:rPr>
                <w:b/>
                <w:iCs/>
                <w:sz w:val="22"/>
              </w:rPr>
            </w:pPr>
          </w:p>
        </w:tc>
        <w:tc>
          <w:tcPr>
            <w:tcW w:w="2340" w:type="dxa"/>
          </w:tcPr>
          <w:p w:rsidR="00CA7455" w:rsidRPr="000E52C6" w:rsidRDefault="00CA7455" w:rsidP="000E52C6">
            <w:pPr>
              <w:widowControl w:val="0"/>
              <w:spacing w:line="240" w:lineRule="auto"/>
              <w:jc w:val="both"/>
              <w:rPr>
                <w:sz w:val="22"/>
              </w:rPr>
            </w:pPr>
            <w:r w:rsidRPr="000E52C6">
              <w:rPr>
                <w:sz w:val="22"/>
              </w:rPr>
              <w:t xml:space="preserve">Output 2.4 Planning for the date of collecting certificate </w:t>
            </w:r>
          </w:p>
        </w:tc>
        <w:tc>
          <w:tcPr>
            <w:tcW w:w="4341" w:type="dxa"/>
          </w:tcPr>
          <w:p w:rsidR="00CA7455" w:rsidRPr="000E52C6" w:rsidRDefault="00CA7455" w:rsidP="000E52C6">
            <w:pPr>
              <w:widowControl w:val="0"/>
              <w:spacing w:line="240" w:lineRule="auto"/>
              <w:jc w:val="both"/>
              <w:rPr>
                <w:sz w:val="22"/>
              </w:rPr>
            </w:pPr>
            <w:r w:rsidRPr="000E52C6">
              <w:rPr>
                <w:sz w:val="22"/>
              </w:rPr>
              <w:t>Activity 1: payments of the registration fee</w:t>
            </w:r>
          </w:p>
          <w:p w:rsidR="00CA7455" w:rsidRPr="000E52C6" w:rsidRDefault="00CA7455" w:rsidP="000E52C6">
            <w:pPr>
              <w:widowControl w:val="0"/>
              <w:spacing w:line="240" w:lineRule="auto"/>
              <w:jc w:val="both"/>
              <w:rPr>
                <w:sz w:val="22"/>
              </w:rPr>
            </w:pPr>
            <w:r w:rsidRPr="000E52C6">
              <w:rPr>
                <w:sz w:val="22"/>
              </w:rPr>
              <w:t>Activity 2 documentation of the date to collect certificate</w:t>
            </w:r>
          </w:p>
          <w:p w:rsidR="00CA7455" w:rsidRPr="000E52C6" w:rsidRDefault="00CA7455" w:rsidP="000E52C6">
            <w:pPr>
              <w:widowControl w:val="0"/>
              <w:spacing w:line="240" w:lineRule="auto"/>
              <w:jc w:val="both"/>
              <w:rPr>
                <w:sz w:val="22"/>
              </w:rPr>
            </w:pPr>
            <w:r w:rsidRPr="000E52C6">
              <w:rPr>
                <w:sz w:val="22"/>
              </w:rPr>
              <w:t>Activity 3 details submitted</w:t>
            </w:r>
          </w:p>
        </w:tc>
        <w:tc>
          <w:tcPr>
            <w:tcW w:w="807" w:type="dxa"/>
            <w:shd w:val="clear" w:color="auto" w:fill="0D0D0D"/>
          </w:tcPr>
          <w:p w:rsidR="00CA7455" w:rsidRPr="000E52C6" w:rsidRDefault="00CA7455" w:rsidP="000E52C6">
            <w:pPr>
              <w:widowControl w:val="0"/>
              <w:spacing w:line="240" w:lineRule="auto"/>
              <w:rPr>
                <w:b/>
                <w:iCs/>
                <w:sz w:val="22"/>
              </w:rPr>
            </w:pPr>
          </w:p>
        </w:tc>
        <w:tc>
          <w:tcPr>
            <w:tcW w:w="910" w:type="dxa"/>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188"/>
        </w:trPr>
        <w:tc>
          <w:tcPr>
            <w:tcW w:w="2520" w:type="dxa"/>
            <w:vMerge/>
          </w:tcPr>
          <w:p w:rsidR="00CA7455" w:rsidRPr="000E52C6" w:rsidRDefault="00CA7455" w:rsidP="000E52C6">
            <w:pPr>
              <w:widowControl w:val="0"/>
              <w:spacing w:line="240" w:lineRule="auto"/>
              <w:rPr>
                <w:b/>
                <w:iCs/>
                <w:sz w:val="22"/>
              </w:rPr>
            </w:pPr>
          </w:p>
        </w:tc>
        <w:tc>
          <w:tcPr>
            <w:tcW w:w="2340" w:type="dxa"/>
          </w:tcPr>
          <w:p w:rsidR="00CA7455" w:rsidRPr="000E52C6" w:rsidRDefault="00CA7455" w:rsidP="008A5C88">
            <w:pPr>
              <w:widowControl w:val="0"/>
              <w:spacing w:line="240" w:lineRule="auto"/>
              <w:rPr>
                <w:sz w:val="22"/>
              </w:rPr>
            </w:pPr>
            <w:r w:rsidRPr="000E52C6">
              <w:rPr>
                <w:sz w:val="22"/>
              </w:rPr>
              <w:t xml:space="preserve">Output 2.5 received by the ward officer </w:t>
            </w:r>
          </w:p>
        </w:tc>
        <w:tc>
          <w:tcPr>
            <w:tcW w:w="4341" w:type="dxa"/>
          </w:tcPr>
          <w:p w:rsidR="00CA7455" w:rsidRPr="000E52C6" w:rsidRDefault="00CA7455" w:rsidP="008A5C88">
            <w:pPr>
              <w:widowControl w:val="0"/>
              <w:spacing w:line="240" w:lineRule="auto"/>
              <w:rPr>
                <w:sz w:val="22"/>
              </w:rPr>
            </w:pPr>
            <w:r w:rsidRPr="000E52C6">
              <w:rPr>
                <w:sz w:val="22"/>
              </w:rPr>
              <w:t xml:space="preserve">Activity 2 Preparing the day of mobilization of the community </w:t>
            </w:r>
          </w:p>
        </w:tc>
        <w:tc>
          <w:tcPr>
            <w:tcW w:w="807" w:type="dxa"/>
            <w:shd w:val="clear" w:color="auto" w:fill="0D0D0D"/>
          </w:tcPr>
          <w:p w:rsidR="00CA7455" w:rsidRPr="000E52C6" w:rsidRDefault="00CA7455" w:rsidP="000E52C6">
            <w:pPr>
              <w:widowControl w:val="0"/>
              <w:spacing w:line="240" w:lineRule="auto"/>
              <w:rPr>
                <w:b/>
                <w:iCs/>
                <w:sz w:val="22"/>
              </w:rPr>
            </w:pPr>
          </w:p>
        </w:tc>
        <w:tc>
          <w:tcPr>
            <w:tcW w:w="910" w:type="dxa"/>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422"/>
        </w:trPr>
        <w:tc>
          <w:tcPr>
            <w:tcW w:w="2520" w:type="dxa"/>
            <w:vMerge/>
          </w:tcPr>
          <w:p w:rsidR="00CA7455" w:rsidRPr="000E52C6" w:rsidRDefault="00CA7455" w:rsidP="000E52C6">
            <w:pPr>
              <w:widowControl w:val="0"/>
              <w:spacing w:line="240" w:lineRule="auto"/>
              <w:rPr>
                <w:b/>
                <w:iCs/>
                <w:sz w:val="22"/>
              </w:rPr>
            </w:pPr>
          </w:p>
        </w:tc>
        <w:tc>
          <w:tcPr>
            <w:tcW w:w="2340" w:type="dxa"/>
          </w:tcPr>
          <w:p w:rsidR="00CA7455" w:rsidRPr="000E52C6" w:rsidRDefault="00CA7455" w:rsidP="008A5C88">
            <w:pPr>
              <w:widowControl w:val="0"/>
              <w:spacing w:line="240" w:lineRule="auto"/>
              <w:rPr>
                <w:sz w:val="22"/>
              </w:rPr>
            </w:pPr>
            <w:r w:rsidRPr="000E52C6">
              <w:rPr>
                <w:sz w:val="22"/>
              </w:rPr>
              <w:t xml:space="preserve">Output 2.6 Location to run the farm identified </w:t>
            </w:r>
          </w:p>
        </w:tc>
        <w:tc>
          <w:tcPr>
            <w:tcW w:w="4341" w:type="dxa"/>
          </w:tcPr>
          <w:p w:rsidR="00CA7455" w:rsidRPr="000E52C6" w:rsidRDefault="00CA7455" w:rsidP="008A5C88">
            <w:pPr>
              <w:widowControl w:val="0"/>
              <w:spacing w:line="240" w:lineRule="auto"/>
              <w:rPr>
                <w:sz w:val="22"/>
              </w:rPr>
            </w:pPr>
            <w:r w:rsidRPr="000E52C6">
              <w:rPr>
                <w:sz w:val="22"/>
              </w:rPr>
              <w:t>Activity 1: Procurement of farming  materials</w:t>
            </w:r>
          </w:p>
        </w:tc>
        <w:tc>
          <w:tcPr>
            <w:tcW w:w="807" w:type="dxa"/>
            <w:shd w:val="clear" w:color="auto" w:fill="0D0D0D"/>
          </w:tcPr>
          <w:p w:rsidR="00CA7455" w:rsidRPr="000E52C6" w:rsidRDefault="00CA7455" w:rsidP="000E52C6">
            <w:pPr>
              <w:widowControl w:val="0"/>
              <w:spacing w:line="240" w:lineRule="auto"/>
              <w:rPr>
                <w:b/>
                <w:iCs/>
                <w:sz w:val="22"/>
              </w:rPr>
            </w:pPr>
          </w:p>
        </w:tc>
        <w:tc>
          <w:tcPr>
            <w:tcW w:w="910" w:type="dxa"/>
          </w:tcPr>
          <w:p w:rsidR="00CA7455" w:rsidRPr="000E52C6" w:rsidRDefault="00CA7455" w:rsidP="000E52C6">
            <w:pPr>
              <w:widowControl w:val="0"/>
              <w:spacing w:line="240" w:lineRule="auto"/>
              <w:rPr>
                <w:b/>
                <w:iCs/>
                <w:sz w:val="22"/>
              </w:rPr>
            </w:pPr>
          </w:p>
        </w:tc>
        <w:tc>
          <w:tcPr>
            <w:tcW w:w="1243" w:type="dxa"/>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989"/>
        </w:trPr>
        <w:tc>
          <w:tcPr>
            <w:tcW w:w="2520" w:type="dxa"/>
            <w:vMerge w:val="restart"/>
          </w:tcPr>
          <w:p w:rsidR="00CA7455" w:rsidRPr="000E52C6" w:rsidRDefault="00CA7455" w:rsidP="008A5C88">
            <w:pPr>
              <w:widowControl w:val="0"/>
              <w:spacing w:line="240" w:lineRule="auto"/>
              <w:rPr>
                <w:sz w:val="22"/>
              </w:rPr>
            </w:pPr>
            <w:r w:rsidRPr="000E52C6">
              <w:rPr>
                <w:sz w:val="22"/>
              </w:rPr>
              <w:t xml:space="preserve">Output 3.1 Farms prepared </w:t>
            </w:r>
          </w:p>
          <w:p w:rsidR="00CA7455" w:rsidRPr="000E52C6" w:rsidRDefault="00CA7455" w:rsidP="008A5C88">
            <w:pPr>
              <w:widowControl w:val="0"/>
              <w:spacing w:line="240" w:lineRule="auto"/>
              <w:rPr>
                <w:sz w:val="22"/>
              </w:rPr>
            </w:pPr>
            <w:r w:rsidRPr="000E52C6">
              <w:rPr>
                <w:sz w:val="22"/>
              </w:rPr>
              <w:t>Output 3.2 Technology identified</w:t>
            </w:r>
          </w:p>
          <w:p w:rsidR="00CA7455" w:rsidRPr="000E52C6" w:rsidRDefault="00CA7455" w:rsidP="008A5C88">
            <w:pPr>
              <w:widowControl w:val="0"/>
              <w:spacing w:line="240" w:lineRule="auto"/>
              <w:rPr>
                <w:b/>
                <w:iCs/>
                <w:sz w:val="22"/>
              </w:rPr>
            </w:pPr>
            <w:r w:rsidRPr="000E52C6">
              <w:rPr>
                <w:sz w:val="22"/>
              </w:rPr>
              <w:t>Output 3.2 farming materials prepared</w:t>
            </w:r>
          </w:p>
        </w:tc>
        <w:tc>
          <w:tcPr>
            <w:tcW w:w="2340" w:type="dxa"/>
            <w:vMerge w:val="restart"/>
          </w:tcPr>
          <w:p w:rsidR="00CA7455" w:rsidRPr="000E52C6" w:rsidRDefault="00CA7455" w:rsidP="008A5C88">
            <w:pPr>
              <w:widowControl w:val="0"/>
              <w:spacing w:line="240" w:lineRule="auto"/>
              <w:rPr>
                <w:sz w:val="22"/>
              </w:rPr>
            </w:pPr>
            <w:r w:rsidRPr="000E52C6">
              <w:rPr>
                <w:sz w:val="22"/>
              </w:rPr>
              <w:t xml:space="preserve">Output 3.1 Farms prepared </w:t>
            </w:r>
          </w:p>
          <w:p w:rsidR="00CA7455" w:rsidRPr="000E52C6" w:rsidRDefault="00CA7455" w:rsidP="008A5C88">
            <w:pPr>
              <w:widowControl w:val="0"/>
              <w:spacing w:line="240" w:lineRule="auto"/>
              <w:rPr>
                <w:sz w:val="22"/>
              </w:rPr>
            </w:pPr>
            <w:r w:rsidRPr="000E52C6">
              <w:rPr>
                <w:sz w:val="22"/>
              </w:rPr>
              <w:t>Output 3.2 Technology identified</w:t>
            </w:r>
          </w:p>
          <w:p w:rsidR="00CA7455" w:rsidRPr="000E52C6" w:rsidRDefault="00CA7455" w:rsidP="008A5C88">
            <w:pPr>
              <w:widowControl w:val="0"/>
              <w:spacing w:line="240" w:lineRule="auto"/>
              <w:rPr>
                <w:b/>
                <w:iCs/>
                <w:sz w:val="22"/>
              </w:rPr>
            </w:pPr>
            <w:r w:rsidRPr="000E52C6">
              <w:rPr>
                <w:sz w:val="22"/>
              </w:rPr>
              <w:t>Output 3.2 farming materials prepared</w:t>
            </w:r>
          </w:p>
        </w:tc>
        <w:tc>
          <w:tcPr>
            <w:tcW w:w="4341" w:type="dxa"/>
          </w:tcPr>
          <w:p w:rsidR="00CA7455" w:rsidRPr="000E52C6" w:rsidRDefault="00CA7455" w:rsidP="008A5C88">
            <w:pPr>
              <w:widowControl w:val="0"/>
              <w:spacing w:line="240" w:lineRule="auto"/>
              <w:rPr>
                <w:sz w:val="22"/>
              </w:rPr>
            </w:pPr>
            <w:r w:rsidRPr="000E52C6">
              <w:rPr>
                <w:sz w:val="22"/>
              </w:rPr>
              <w:t xml:space="preserve">Activity 1 Budget allocation for the farm preparation </w:t>
            </w:r>
          </w:p>
          <w:p w:rsidR="00CA7455" w:rsidRPr="000E52C6" w:rsidRDefault="00CA7455" w:rsidP="008A5C88">
            <w:pPr>
              <w:widowControl w:val="0"/>
              <w:spacing w:line="240" w:lineRule="auto"/>
              <w:rPr>
                <w:sz w:val="22"/>
              </w:rPr>
            </w:pPr>
            <w:r w:rsidRPr="000E52C6">
              <w:rPr>
                <w:sz w:val="22"/>
              </w:rPr>
              <w:t xml:space="preserve">Activity 2: training on the importance of irrigation </w:t>
            </w:r>
          </w:p>
        </w:tc>
        <w:tc>
          <w:tcPr>
            <w:tcW w:w="807" w:type="dxa"/>
          </w:tcPr>
          <w:p w:rsidR="00CA7455" w:rsidRPr="000E52C6" w:rsidRDefault="00CA7455" w:rsidP="000E52C6">
            <w:pPr>
              <w:widowControl w:val="0"/>
              <w:spacing w:line="240" w:lineRule="auto"/>
              <w:rPr>
                <w:b/>
                <w:iCs/>
                <w:sz w:val="22"/>
              </w:rPr>
            </w:pPr>
          </w:p>
        </w:tc>
        <w:tc>
          <w:tcPr>
            <w:tcW w:w="910" w:type="dxa"/>
          </w:tcPr>
          <w:p w:rsidR="00CA7455" w:rsidRPr="000E52C6" w:rsidRDefault="00CA7455" w:rsidP="000E52C6">
            <w:pPr>
              <w:widowControl w:val="0"/>
              <w:spacing w:line="240" w:lineRule="auto"/>
              <w:rPr>
                <w:b/>
                <w:iCs/>
                <w:sz w:val="22"/>
              </w:rPr>
            </w:pPr>
          </w:p>
        </w:tc>
        <w:tc>
          <w:tcPr>
            <w:tcW w:w="1243" w:type="dxa"/>
            <w:shd w:val="clear" w:color="auto" w:fill="C45911"/>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449"/>
        </w:trPr>
        <w:tc>
          <w:tcPr>
            <w:tcW w:w="2520" w:type="dxa"/>
            <w:vMerge/>
          </w:tcPr>
          <w:p w:rsidR="00CA7455" w:rsidRPr="000E52C6" w:rsidRDefault="00CA7455" w:rsidP="008A5C88">
            <w:pPr>
              <w:widowControl w:val="0"/>
              <w:spacing w:line="240" w:lineRule="auto"/>
              <w:rPr>
                <w:b/>
                <w:iCs/>
                <w:sz w:val="22"/>
              </w:rPr>
            </w:pPr>
          </w:p>
        </w:tc>
        <w:tc>
          <w:tcPr>
            <w:tcW w:w="2340" w:type="dxa"/>
            <w:vMerge/>
          </w:tcPr>
          <w:p w:rsidR="00CA7455" w:rsidRPr="000E52C6" w:rsidRDefault="00CA7455" w:rsidP="008A5C88">
            <w:pPr>
              <w:widowControl w:val="0"/>
              <w:spacing w:line="240" w:lineRule="auto"/>
              <w:rPr>
                <w:b/>
                <w:iCs/>
                <w:sz w:val="22"/>
              </w:rPr>
            </w:pPr>
          </w:p>
        </w:tc>
        <w:tc>
          <w:tcPr>
            <w:tcW w:w="4341" w:type="dxa"/>
          </w:tcPr>
          <w:p w:rsidR="00CA7455" w:rsidRPr="000E52C6" w:rsidRDefault="00CA7455" w:rsidP="008A5C88">
            <w:pPr>
              <w:widowControl w:val="0"/>
              <w:spacing w:line="240" w:lineRule="auto"/>
              <w:rPr>
                <w:sz w:val="22"/>
              </w:rPr>
            </w:pPr>
            <w:r w:rsidRPr="000E52C6">
              <w:rPr>
                <w:sz w:val="22"/>
              </w:rPr>
              <w:t xml:space="preserve">Activity 2 Purchasing farming materials </w:t>
            </w:r>
          </w:p>
        </w:tc>
        <w:tc>
          <w:tcPr>
            <w:tcW w:w="807" w:type="dxa"/>
          </w:tcPr>
          <w:p w:rsidR="00CA7455" w:rsidRPr="000E52C6" w:rsidRDefault="00CA7455" w:rsidP="000E52C6">
            <w:pPr>
              <w:widowControl w:val="0"/>
              <w:spacing w:line="240" w:lineRule="auto"/>
              <w:rPr>
                <w:b/>
                <w:iCs/>
                <w:sz w:val="22"/>
              </w:rPr>
            </w:pPr>
          </w:p>
        </w:tc>
        <w:tc>
          <w:tcPr>
            <w:tcW w:w="910" w:type="dxa"/>
          </w:tcPr>
          <w:p w:rsidR="00CA7455" w:rsidRPr="000E52C6" w:rsidRDefault="00CA7455" w:rsidP="000E52C6">
            <w:pPr>
              <w:widowControl w:val="0"/>
              <w:spacing w:line="240" w:lineRule="auto"/>
              <w:rPr>
                <w:b/>
                <w:iCs/>
                <w:sz w:val="22"/>
              </w:rPr>
            </w:pPr>
          </w:p>
        </w:tc>
        <w:tc>
          <w:tcPr>
            <w:tcW w:w="1243" w:type="dxa"/>
            <w:shd w:val="clear" w:color="auto" w:fill="C45911"/>
          </w:tcPr>
          <w:p w:rsidR="00CA7455" w:rsidRPr="000E52C6" w:rsidRDefault="00CA7455" w:rsidP="000E52C6">
            <w:pPr>
              <w:widowControl w:val="0"/>
              <w:spacing w:line="240" w:lineRule="auto"/>
              <w:rPr>
                <w:b/>
                <w:iCs/>
                <w:sz w:val="22"/>
              </w:rPr>
            </w:pPr>
          </w:p>
        </w:tc>
        <w:tc>
          <w:tcPr>
            <w:tcW w:w="989" w:type="dxa"/>
          </w:tcPr>
          <w:p w:rsidR="00CA7455" w:rsidRPr="000E52C6" w:rsidRDefault="00CA7455" w:rsidP="000E52C6">
            <w:pPr>
              <w:widowControl w:val="0"/>
              <w:spacing w:line="240" w:lineRule="auto"/>
              <w:rPr>
                <w:b/>
                <w:iCs/>
                <w:sz w:val="22"/>
              </w:rPr>
            </w:pPr>
          </w:p>
        </w:tc>
      </w:tr>
      <w:tr w:rsidR="00CA7455" w:rsidRPr="000E52C6">
        <w:trPr>
          <w:trHeight w:val="586"/>
        </w:trPr>
        <w:tc>
          <w:tcPr>
            <w:tcW w:w="2520" w:type="dxa"/>
          </w:tcPr>
          <w:p w:rsidR="00CA7455" w:rsidRPr="000E52C6" w:rsidRDefault="00CA7455" w:rsidP="008A5C88">
            <w:pPr>
              <w:widowControl w:val="0"/>
              <w:spacing w:line="240" w:lineRule="auto"/>
              <w:ind w:right="26"/>
              <w:rPr>
                <w:sz w:val="22"/>
              </w:rPr>
            </w:pPr>
            <w:r w:rsidRPr="000E52C6">
              <w:rPr>
                <w:sz w:val="22"/>
              </w:rPr>
              <w:t>Objective 4: Market access of vegetable from Kiliko Group Coops by October 2021</w:t>
            </w:r>
          </w:p>
        </w:tc>
        <w:tc>
          <w:tcPr>
            <w:tcW w:w="2340" w:type="dxa"/>
          </w:tcPr>
          <w:p w:rsidR="00CA7455" w:rsidRPr="000E52C6" w:rsidRDefault="00CA7455" w:rsidP="008A5C88">
            <w:pPr>
              <w:widowControl w:val="0"/>
              <w:spacing w:line="240" w:lineRule="auto"/>
              <w:rPr>
                <w:sz w:val="22"/>
              </w:rPr>
            </w:pPr>
            <w:r w:rsidRPr="000E52C6">
              <w:rPr>
                <w:sz w:val="22"/>
              </w:rPr>
              <w:t xml:space="preserve">Output 4.1 Harvesting prepared </w:t>
            </w:r>
          </w:p>
          <w:p w:rsidR="00CA7455" w:rsidRPr="000E52C6" w:rsidRDefault="00CA7455" w:rsidP="008A5C88">
            <w:pPr>
              <w:widowControl w:val="0"/>
              <w:spacing w:line="240" w:lineRule="auto"/>
              <w:rPr>
                <w:sz w:val="22"/>
              </w:rPr>
            </w:pPr>
            <w:r w:rsidRPr="000E52C6">
              <w:rPr>
                <w:sz w:val="22"/>
              </w:rPr>
              <w:t xml:space="preserve">Output 4.2 market places accessed  </w:t>
            </w:r>
          </w:p>
        </w:tc>
        <w:tc>
          <w:tcPr>
            <w:tcW w:w="4341" w:type="dxa"/>
          </w:tcPr>
          <w:p w:rsidR="00CA7455" w:rsidRPr="000E52C6" w:rsidRDefault="00CA7455" w:rsidP="008A5C88">
            <w:pPr>
              <w:widowControl w:val="0"/>
              <w:spacing w:line="240" w:lineRule="auto"/>
              <w:rPr>
                <w:sz w:val="22"/>
              </w:rPr>
            </w:pPr>
            <w:r w:rsidRPr="000E52C6">
              <w:rPr>
                <w:sz w:val="22"/>
              </w:rPr>
              <w:t>Activity 1. Preparing the harvesting materials</w:t>
            </w:r>
          </w:p>
          <w:p w:rsidR="00CA7455" w:rsidRPr="000E52C6" w:rsidRDefault="00CA7455" w:rsidP="008A5C88">
            <w:pPr>
              <w:widowControl w:val="0"/>
              <w:spacing w:line="240" w:lineRule="auto"/>
              <w:rPr>
                <w:sz w:val="22"/>
              </w:rPr>
            </w:pPr>
            <w:r w:rsidRPr="000E52C6">
              <w:rPr>
                <w:sz w:val="22"/>
              </w:rPr>
              <w:t>Activity 2 New market accessed</w:t>
            </w:r>
          </w:p>
        </w:tc>
        <w:tc>
          <w:tcPr>
            <w:tcW w:w="807" w:type="dxa"/>
          </w:tcPr>
          <w:p w:rsidR="00CA7455" w:rsidRPr="000E52C6" w:rsidRDefault="00CA7455" w:rsidP="000E52C6">
            <w:pPr>
              <w:widowControl w:val="0"/>
              <w:spacing w:line="240" w:lineRule="auto"/>
              <w:jc w:val="both"/>
              <w:rPr>
                <w:sz w:val="22"/>
              </w:rPr>
            </w:pPr>
          </w:p>
        </w:tc>
        <w:tc>
          <w:tcPr>
            <w:tcW w:w="910" w:type="dxa"/>
          </w:tcPr>
          <w:p w:rsidR="00CA7455" w:rsidRPr="000E52C6" w:rsidRDefault="00CA7455" w:rsidP="000E52C6">
            <w:pPr>
              <w:widowControl w:val="0"/>
              <w:spacing w:line="240" w:lineRule="auto"/>
              <w:jc w:val="both"/>
              <w:rPr>
                <w:sz w:val="22"/>
              </w:rPr>
            </w:pPr>
          </w:p>
        </w:tc>
        <w:tc>
          <w:tcPr>
            <w:tcW w:w="1243" w:type="dxa"/>
          </w:tcPr>
          <w:p w:rsidR="00CA7455" w:rsidRPr="000E52C6" w:rsidRDefault="00CA7455" w:rsidP="000E52C6">
            <w:pPr>
              <w:widowControl w:val="0"/>
              <w:spacing w:line="240" w:lineRule="auto"/>
              <w:jc w:val="both"/>
              <w:rPr>
                <w:sz w:val="22"/>
              </w:rPr>
            </w:pPr>
          </w:p>
        </w:tc>
        <w:tc>
          <w:tcPr>
            <w:tcW w:w="989" w:type="dxa"/>
            <w:shd w:val="clear" w:color="auto" w:fill="FFC000"/>
          </w:tcPr>
          <w:p w:rsidR="00CA7455" w:rsidRPr="000E52C6" w:rsidRDefault="00CA7455" w:rsidP="000E52C6">
            <w:pPr>
              <w:widowControl w:val="0"/>
              <w:spacing w:line="240" w:lineRule="auto"/>
              <w:jc w:val="both"/>
              <w:rPr>
                <w:sz w:val="22"/>
              </w:rPr>
            </w:pPr>
          </w:p>
        </w:tc>
      </w:tr>
    </w:tbl>
    <w:p w:rsidR="00915694" w:rsidRPr="00CA7455" w:rsidRDefault="00915694" w:rsidP="00CA7455">
      <w:pPr>
        <w:widowControl w:val="0"/>
        <w:spacing w:line="240" w:lineRule="auto"/>
        <w:rPr>
          <w:b/>
          <w:iCs/>
          <w:sz w:val="22"/>
        </w:rPr>
      </w:pPr>
    </w:p>
    <w:p w:rsidR="00B16BB6" w:rsidRPr="00123D73" w:rsidRDefault="00B16BB6" w:rsidP="00123D73">
      <w:pPr>
        <w:widowControl w:val="0"/>
        <w:tabs>
          <w:tab w:val="left" w:pos="5235"/>
        </w:tabs>
        <w:ind w:left="900"/>
        <w:jc w:val="both"/>
        <w:rPr>
          <w:b/>
          <w:szCs w:val="24"/>
        </w:rPr>
        <w:sectPr w:rsidR="00B16BB6" w:rsidRPr="00123D73" w:rsidSect="00915694">
          <w:pgSz w:w="16834" w:h="11909" w:orient="landscape" w:code="9"/>
          <w:pgMar w:top="2304" w:right="1440" w:bottom="1368" w:left="2275" w:header="720" w:footer="720" w:gutter="0"/>
          <w:cols w:space="720"/>
          <w:docGrid w:linePitch="360"/>
        </w:sectPr>
      </w:pPr>
    </w:p>
    <w:p w:rsidR="00B16BB6" w:rsidRPr="00123D73" w:rsidRDefault="00B16BB6" w:rsidP="00123D73">
      <w:pPr>
        <w:widowControl w:val="0"/>
        <w:jc w:val="center"/>
        <w:outlineLvl w:val="0"/>
        <w:rPr>
          <w:b/>
          <w:szCs w:val="24"/>
        </w:rPr>
      </w:pPr>
      <w:bookmarkStart w:id="340" w:name="_Toc87739141"/>
      <w:bookmarkStart w:id="341" w:name="_Toc88582781"/>
      <w:bookmarkStart w:id="342" w:name="_Toc119399973"/>
      <w:r w:rsidRPr="00123D73">
        <w:rPr>
          <w:b/>
          <w:szCs w:val="24"/>
        </w:rPr>
        <w:lastRenderedPageBreak/>
        <w:t>CHAPTER FIVE</w:t>
      </w:r>
      <w:bookmarkEnd w:id="340"/>
      <w:bookmarkEnd w:id="341"/>
      <w:bookmarkEnd w:id="342"/>
    </w:p>
    <w:p w:rsidR="00B16BB6" w:rsidRPr="00123D73" w:rsidRDefault="00B16BB6" w:rsidP="00123D73">
      <w:pPr>
        <w:widowControl w:val="0"/>
        <w:jc w:val="center"/>
        <w:outlineLvl w:val="0"/>
        <w:rPr>
          <w:b/>
          <w:szCs w:val="24"/>
        </w:rPr>
      </w:pPr>
      <w:bookmarkStart w:id="343" w:name="_Toc87739142"/>
      <w:bookmarkStart w:id="344" w:name="_Toc88582782"/>
      <w:bookmarkStart w:id="345" w:name="_Toc119399974"/>
      <w:r w:rsidRPr="00123D73">
        <w:rPr>
          <w:b/>
          <w:szCs w:val="24"/>
        </w:rPr>
        <w:t>PARTICIPATORY MONITORING, EVALUATION AND PROJECT SUSTAINABILITY</w:t>
      </w:r>
      <w:bookmarkEnd w:id="343"/>
      <w:bookmarkEnd w:id="344"/>
      <w:bookmarkEnd w:id="345"/>
    </w:p>
    <w:p w:rsidR="00B16BB6" w:rsidRPr="00123D73" w:rsidRDefault="00B16BB6" w:rsidP="00123D73">
      <w:pPr>
        <w:widowControl w:val="0"/>
        <w:outlineLvl w:val="0"/>
        <w:rPr>
          <w:b/>
          <w:szCs w:val="24"/>
        </w:rPr>
      </w:pPr>
      <w:bookmarkStart w:id="346" w:name="_Toc87739143"/>
      <w:bookmarkStart w:id="347" w:name="_Toc88582783"/>
      <w:bookmarkStart w:id="348" w:name="_Toc119399975"/>
      <w:r w:rsidRPr="00123D73">
        <w:rPr>
          <w:b/>
          <w:szCs w:val="24"/>
        </w:rPr>
        <w:t>5.</w:t>
      </w:r>
      <w:bookmarkEnd w:id="346"/>
      <w:bookmarkEnd w:id="347"/>
      <w:r w:rsidR="003A6E8E">
        <w:rPr>
          <w:b/>
          <w:szCs w:val="24"/>
        </w:rPr>
        <w:t>1</w:t>
      </w:r>
      <w:r w:rsidR="008E66CD" w:rsidRPr="00123D73">
        <w:rPr>
          <w:b/>
          <w:szCs w:val="24"/>
        </w:rPr>
        <w:t xml:space="preserve"> Overview</w:t>
      </w:r>
      <w:bookmarkEnd w:id="348"/>
    </w:p>
    <w:p w:rsidR="00B16BB6" w:rsidRPr="00123D73" w:rsidRDefault="00B16BB6" w:rsidP="00123D73">
      <w:pPr>
        <w:widowControl w:val="0"/>
        <w:jc w:val="both"/>
        <w:rPr>
          <w:szCs w:val="24"/>
        </w:rPr>
      </w:pPr>
      <w:r w:rsidRPr="00123D73">
        <w:rPr>
          <w:szCs w:val="24"/>
        </w:rPr>
        <w:t xml:space="preserve">This chapter covers the project participatory monitoring evaluation and the project sustainability. It provides information on how the project was monitored so as to see whether the project is complying with the planned project activities and the evaluation process to see whether the project is attaining the intended goal. The chapter also analyses the project sustainability plan that shows how the project will continue to exist even after the funding period. </w:t>
      </w:r>
    </w:p>
    <w:p w:rsidR="00B16BB6" w:rsidRPr="003A6E8E" w:rsidRDefault="00B16BB6" w:rsidP="00123D73">
      <w:pPr>
        <w:widowControl w:val="0"/>
        <w:jc w:val="both"/>
        <w:rPr>
          <w:sz w:val="16"/>
          <w:szCs w:val="16"/>
        </w:rPr>
      </w:pPr>
    </w:p>
    <w:p w:rsidR="00B16BB6" w:rsidRPr="00123D73" w:rsidRDefault="00B16BB6" w:rsidP="00123D73">
      <w:pPr>
        <w:widowControl w:val="0"/>
        <w:outlineLvl w:val="0"/>
        <w:rPr>
          <w:b/>
          <w:szCs w:val="24"/>
        </w:rPr>
      </w:pPr>
      <w:bookmarkStart w:id="349" w:name="_Toc87739144"/>
      <w:bookmarkStart w:id="350" w:name="_Toc88582784"/>
      <w:bookmarkStart w:id="351" w:name="_Toc119399976"/>
      <w:r w:rsidRPr="00123D73">
        <w:rPr>
          <w:b/>
          <w:szCs w:val="24"/>
        </w:rPr>
        <w:t>5.</w:t>
      </w:r>
      <w:r w:rsidR="003A6E8E">
        <w:rPr>
          <w:b/>
          <w:szCs w:val="24"/>
        </w:rPr>
        <w:t>2</w:t>
      </w:r>
      <w:r w:rsidRPr="00123D73">
        <w:rPr>
          <w:b/>
          <w:szCs w:val="24"/>
        </w:rPr>
        <w:t xml:space="preserve"> Participatory Monitoring</w:t>
      </w:r>
      <w:bookmarkEnd w:id="349"/>
      <w:bookmarkEnd w:id="350"/>
      <w:bookmarkEnd w:id="351"/>
    </w:p>
    <w:p w:rsidR="00B16BB6" w:rsidRDefault="00B16BB6" w:rsidP="00123D73">
      <w:pPr>
        <w:widowControl w:val="0"/>
        <w:jc w:val="both"/>
        <w:rPr>
          <w:szCs w:val="24"/>
        </w:rPr>
      </w:pPr>
      <w:r w:rsidRPr="00123D73">
        <w:rPr>
          <w:szCs w:val="24"/>
        </w:rPr>
        <w:t>Participatory Monitoring is the systematic recording and periodic analysis of information that has been chosen and recorded by insiders with the help of outsiders</w:t>
      </w:r>
      <w:r w:rsidR="003A6E8E">
        <w:rPr>
          <w:szCs w:val="24"/>
        </w:rPr>
        <w:t xml:space="preserve"> </w:t>
      </w:r>
      <w:r w:rsidR="00284229" w:rsidRPr="00123D73">
        <w:rPr>
          <w:szCs w:val="24"/>
        </w:rPr>
        <w:t>Ngilo</w:t>
      </w:r>
      <w:r w:rsidR="00C32797" w:rsidRPr="00123D73">
        <w:rPr>
          <w:szCs w:val="24"/>
        </w:rPr>
        <w:t>(</w:t>
      </w:r>
      <w:r w:rsidR="00284229" w:rsidRPr="00123D73">
        <w:rPr>
          <w:szCs w:val="24"/>
        </w:rPr>
        <w:t>2014</w:t>
      </w:r>
      <w:r w:rsidR="006A4664" w:rsidRPr="00123D73">
        <w:rPr>
          <w:szCs w:val="24"/>
        </w:rPr>
        <w:t>)</w:t>
      </w:r>
      <w:r w:rsidRPr="00123D73">
        <w:rPr>
          <w:szCs w:val="24"/>
        </w:rPr>
        <w:t>. The objective for conducting participatory project monitoring was to control the project progress by assessing the activities to see if they are on track and lead to achieving of the project objectives. This was done by regular visits to the project, project data collection, sharing of the collected data with other stakeholders and addressing of the challenges that would lead to the project deviation from its initial planned objectives.</w:t>
      </w:r>
    </w:p>
    <w:p w:rsidR="003A6E8E" w:rsidRPr="003A6E8E" w:rsidRDefault="003A6E8E" w:rsidP="00123D73">
      <w:pPr>
        <w:widowControl w:val="0"/>
        <w:jc w:val="both"/>
        <w:rPr>
          <w:sz w:val="16"/>
          <w:szCs w:val="16"/>
        </w:rPr>
      </w:pPr>
    </w:p>
    <w:p w:rsidR="00B16BB6" w:rsidRPr="00123D73" w:rsidRDefault="00B16BB6" w:rsidP="00123D73">
      <w:pPr>
        <w:widowControl w:val="0"/>
        <w:tabs>
          <w:tab w:val="left" w:pos="7515"/>
        </w:tabs>
        <w:jc w:val="both"/>
        <w:rPr>
          <w:szCs w:val="24"/>
        </w:rPr>
      </w:pPr>
      <w:r w:rsidRPr="00123D73">
        <w:rPr>
          <w:szCs w:val="24"/>
        </w:rPr>
        <w:t xml:space="preserve">Monitoring was conducted on every first week of the second month after the previous monitoring. This timeframe gave enough time for the project to progress while the project implementers working on the identified problems during the previous monitoring. It assessed the efficiency and effectiveness of the project </w:t>
      </w:r>
      <w:r w:rsidRPr="00123D73">
        <w:rPr>
          <w:szCs w:val="24"/>
        </w:rPr>
        <w:lastRenderedPageBreak/>
        <w:t xml:space="preserve">methods and tools used and how the project was achieving its intended goal. </w:t>
      </w:r>
    </w:p>
    <w:p w:rsidR="00B16BB6" w:rsidRPr="003A6E8E" w:rsidRDefault="00B16BB6" w:rsidP="00123D73">
      <w:pPr>
        <w:widowControl w:val="0"/>
        <w:tabs>
          <w:tab w:val="left" w:pos="7515"/>
        </w:tabs>
        <w:jc w:val="both"/>
        <w:rPr>
          <w:sz w:val="16"/>
          <w:szCs w:val="16"/>
        </w:rPr>
      </w:pPr>
    </w:p>
    <w:p w:rsidR="00B16BB6" w:rsidRPr="00123D73" w:rsidRDefault="00FF09AD" w:rsidP="00123D73">
      <w:pPr>
        <w:widowControl w:val="0"/>
        <w:outlineLvl w:val="0"/>
        <w:rPr>
          <w:b/>
          <w:szCs w:val="24"/>
        </w:rPr>
      </w:pPr>
      <w:bookmarkStart w:id="352" w:name="_Toc87739145"/>
      <w:bookmarkStart w:id="353" w:name="_Toc88582785"/>
      <w:bookmarkStart w:id="354" w:name="_Toc119399977"/>
      <w:r>
        <w:rPr>
          <w:b/>
          <w:szCs w:val="24"/>
        </w:rPr>
        <w:t>5.2</w:t>
      </w:r>
      <w:r w:rsidR="00B16BB6" w:rsidRPr="00123D73">
        <w:rPr>
          <w:b/>
          <w:szCs w:val="24"/>
        </w:rPr>
        <w:t>.1 Monitoring Information System</w:t>
      </w:r>
      <w:bookmarkEnd w:id="352"/>
      <w:bookmarkEnd w:id="353"/>
      <w:bookmarkEnd w:id="354"/>
    </w:p>
    <w:p w:rsidR="00B16BB6" w:rsidRPr="00123D73" w:rsidRDefault="00B16BB6" w:rsidP="00123D73">
      <w:pPr>
        <w:widowControl w:val="0"/>
        <w:tabs>
          <w:tab w:val="left" w:pos="7515"/>
        </w:tabs>
        <w:jc w:val="both"/>
        <w:rPr>
          <w:szCs w:val="24"/>
        </w:rPr>
      </w:pPr>
      <w:r w:rsidRPr="00123D73">
        <w:rPr>
          <w:szCs w:val="24"/>
        </w:rPr>
        <w:t>Monitoring information system was based on the monthly recorded information regarding to the planned and implemented activities in a particular month</w:t>
      </w:r>
      <w:r w:rsidR="00C32797" w:rsidRPr="00123D73">
        <w:rPr>
          <w:szCs w:val="24"/>
        </w:rPr>
        <w:t xml:space="preserve"> (Ngailo 2014)</w:t>
      </w:r>
      <w:r w:rsidRPr="00123D73">
        <w:rPr>
          <w:szCs w:val="24"/>
        </w:rPr>
        <w:t xml:space="preserve">. The information includes all the activities that were conducted by the project implementers under the supervision of the CED student. For this project, the information required was the work plan, implemented activities, costs and expenditures, tools and </w:t>
      </w:r>
      <w:r w:rsidR="003A6E8E" w:rsidRPr="00123D73">
        <w:rPr>
          <w:szCs w:val="24"/>
        </w:rPr>
        <w:t>equipments used</w:t>
      </w:r>
      <w:r w:rsidRPr="00123D73">
        <w:rPr>
          <w:szCs w:val="24"/>
        </w:rPr>
        <w:t>, the involved labor and time used for implementing the project activities. All this information was acquired through the project monthly reports, activity reports and field visits by the monitoring team.</w:t>
      </w:r>
    </w:p>
    <w:p w:rsidR="00B16BB6" w:rsidRPr="003A6E8E" w:rsidRDefault="00B16BB6" w:rsidP="00123D73">
      <w:pPr>
        <w:widowControl w:val="0"/>
        <w:tabs>
          <w:tab w:val="left" w:pos="7515"/>
        </w:tabs>
        <w:jc w:val="both"/>
        <w:rPr>
          <w:sz w:val="20"/>
          <w:szCs w:val="20"/>
        </w:rPr>
      </w:pPr>
    </w:p>
    <w:p w:rsidR="00B16BB6" w:rsidRPr="00123D73" w:rsidRDefault="003A6E8E" w:rsidP="00123D73">
      <w:pPr>
        <w:widowControl w:val="0"/>
        <w:outlineLvl w:val="0"/>
        <w:rPr>
          <w:b/>
          <w:szCs w:val="24"/>
        </w:rPr>
      </w:pPr>
      <w:bookmarkStart w:id="355" w:name="_Toc87739146"/>
      <w:bookmarkStart w:id="356" w:name="_Toc88582786"/>
      <w:bookmarkStart w:id="357" w:name="_Toc119399978"/>
      <w:r>
        <w:rPr>
          <w:b/>
          <w:szCs w:val="24"/>
        </w:rPr>
        <w:t>5.2</w:t>
      </w:r>
      <w:r w:rsidR="00B16BB6" w:rsidRPr="00123D73">
        <w:rPr>
          <w:b/>
          <w:szCs w:val="24"/>
        </w:rPr>
        <w:t>.2 Participatory Monitoring Methods</w:t>
      </w:r>
      <w:bookmarkEnd w:id="355"/>
      <w:bookmarkEnd w:id="356"/>
      <w:bookmarkEnd w:id="357"/>
    </w:p>
    <w:p w:rsidR="00B16BB6" w:rsidRPr="00123D73" w:rsidRDefault="00B16BB6" w:rsidP="00123D73">
      <w:pPr>
        <w:widowControl w:val="0"/>
        <w:tabs>
          <w:tab w:val="left" w:pos="7515"/>
        </w:tabs>
        <w:jc w:val="both"/>
        <w:rPr>
          <w:szCs w:val="24"/>
        </w:rPr>
      </w:pPr>
      <w:r w:rsidRPr="00123D73">
        <w:rPr>
          <w:szCs w:val="24"/>
        </w:rPr>
        <w:t>The project monitoring employed three monitoring methods of Focus Group Discussion (FGD), Interviews and Observations. The purpose for using triple methods was to make sure that all the useful information was gathered. FGD was conducted with the project participants by using the three subgroups with 10 participants each formed out of the big group of 30 participants. On every monitoring activity, three FGDs were conducted by discussing matters patterning to the project progress.</w:t>
      </w:r>
    </w:p>
    <w:p w:rsidR="00B16BB6" w:rsidRPr="003A6E8E" w:rsidRDefault="00B16BB6" w:rsidP="00123D73">
      <w:pPr>
        <w:widowControl w:val="0"/>
        <w:tabs>
          <w:tab w:val="left" w:pos="7515"/>
        </w:tabs>
        <w:jc w:val="both"/>
        <w:rPr>
          <w:sz w:val="20"/>
          <w:szCs w:val="20"/>
        </w:rPr>
      </w:pPr>
    </w:p>
    <w:p w:rsidR="008A5C88" w:rsidRPr="00123D73" w:rsidRDefault="00B16BB6" w:rsidP="008A5C88">
      <w:pPr>
        <w:widowControl w:val="0"/>
        <w:tabs>
          <w:tab w:val="left" w:pos="7515"/>
        </w:tabs>
        <w:jc w:val="both"/>
        <w:rPr>
          <w:szCs w:val="24"/>
        </w:rPr>
      </w:pPr>
      <w:r w:rsidRPr="00123D73">
        <w:rPr>
          <w:szCs w:val="24"/>
        </w:rPr>
        <w:t>The observation method was an essential monitoring method as it involved direct eye observation of the project activities, changes and behaviors. During the monitoring, field visits were conducted in which all the observations and recording of the observed changes were done</w:t>
      </w:r>
      <w:r w:rsidR="00C32797" w:rsidRPr="00123D73">
        <w:rPr>
          <w:szCs w:val="24"/>
          <w:shd w:val="clear" w:color="auto" w:fill="FFFFFF"/>
        </w:rPr>
        <w:t xml:space="preserve">(, </w:t>
      </w:r>
      <w:hyperlink r:id="rId237" w:history="1">
        <w:r w:rsidR="00C32797" w:rsidRPr="00123D73">
          <w:rPr>
            <w:iCs/>
            <w:szCs w:val="24"/>
            <w:shd w:val="clear" w:color="auto" w:fill="FFFFFF"/>
          </w:rPr>
          <w:t>Harold 2013).</w:t>
        </w:r>
      </w:hyperlink>
      <w:r w:rsidRPr="00123D73">
        <w:rPr>
          <w:szCs w:val="24"/>
        </w:rPr>
        <w:t xml:space="preserve">. The interview guide was </w:t>
      </w:r>
      <w:r w:rsidR="008A5C88" w:rsidRPr="00123D73">
        <w:rPr>
          <w:szCs w:val="24"/>
        </w:rPr>
        <w:lastRenderedPageBreak/>
        <w:t>developed and used for face-to-face interviews. These were used to interview only the few people in the project. the interview also intended to assess how the project is contributing to individual development of the project participants through the acquisition of the skills provided through the project implementation.</w:t>
      </w:r>
    </w:p>
    <w:p w:rsidR="008A5C88" w:rsidRPr="00123D73" w:rsidRDefault="008A5C88" w:rsidP="008A5C88">
      <w:pPr>
        <w:widowControl w:val="0"/>
        <w:tabs>
          <w:tab w:val="left" w:pos="7515"/>
        </w:tabs>
        <w:jc w:val="both"/>
        <w:rPr>
          <w:szCs w:val="24"/>
        </w:rPr>
      </w:pPr>
    </w:p>
    <w:p w:rsidR="008A5C88" w:rsidRPr="00123D73" w:rsidRDefault="008A5C88" w:rsidP="008A5C88">
      <w:pPr>
        <w:widowControl w:val="0"/>
        <w:outlineLvl w:val="0"/>
        <w:rPr>
          <w:b/>
          <w:szCs w:val="24"/>
        </w:rPr>
      </w:pPr>
      <w:bookmarkStart w:id="358" w:name="_Toc87739147"/>
      <w:bookmarkStart w:id="359" w:name="_Toc88582787"/>
      <w:bookmarkStart w:id="360" w:name="_Toc119399979"/>
      <w:r w:rsidRPr="00123D73">
        <w:rPr>
          <w:b/>
          <w:szCs w:val="24"/>
        </w:rPr>
        <w:t>5.</w:t>
      </w:r>
      <w:r>
        <w:rPr>
          <w:b/>
          <w:szCs w:val="24"/>
        </w:rPr>
        <w:t>2</w:t>
      </w:r>
      <w:r w:rsidRPr="00123D73">
        <w:rPr>
          <w:b/>
          <w:szCs w:val="24"/>
        </w:rPr>
        <w:t>.3 Participatory Monitoring Plan</w:t>
      </w:r>
      <w:bookmarkEnd w:id="358"/>
      <w:bookmarkEnd w:id="359"/>
      <w:bookmarkEnd w:id="360"/>
    </w:p>
    <w:p w:rsidR="008A5C88" w:rsidRPr="00123D73" w:rsidRDefault="008A5C88" w:rsidP="008A5C88">
      <w:pPr>
        <w:widowControl w:val="0"/>
        <w:autoSpaceDE w:val="0"/>
        <w:autoSpaceDN w:val="0"/>
        <w:adjustRightInd w:val="0"/>
        <w:jc w:val="both"/>
        <w:rPr>
          <w:szCs w:val="24"/>
        </w:rPr>
      </w:pPr>
      <w:r w:rsidRPr="00123D73">
        <w:rPr>
          <w:szCs w:val="24"/>
        </w:rPr>
        <w:t xml:space="preserve">The objective of participatory monitoring plan was to monitor project objective, activities implemented and the outcomes of the project, </w:t>
      </w:r>
      <w:r w:rsidRPr="00123D73">
        <w:rPr>
          <w:szCs w:val="24"/>
          <w:shd w:val="clear" w:color="auto" w:fill="FFFFFF"/>
        </w:rPr>
        <w:t>(</w:t>
      </w:r>
      <w:hyperlink r:id="rId238" w:history="1">
        <w:r w:rsidRPr="00123D73">
          <w:rPr>
            <w:iCs/>
            <w:szCs w:val="24"/>
            <w:shd w:val="clear" w:color="auto" w:fill="FFFFFF"/>
          </w:rPr>
          <w:t>Harold 2013).</w:t>
        </w:r>
      </w:hyperlink>
      <w:r w:rsidRPr="00123D73">
        <w:rPr>
          <w:szCs w:val="24"/>
        </w:rPr>
        <w:t>Also, to monitor project inputs, assess if the action plan was implemented accordingly and whether the project stakeholder was kept informed of the progress, challenges and lessons learnt during the project implementation. The project indicates participatory plan as agreed by the team involved in project operations.</w:t>
      </w:r>
    </w:p>
    <w:p w:rsidR="003A6E8E" w:rsidRDefault="003A6E8E" w:rsidP="00123D73">
      <w:pPr>
        <w:widowControl w:val="0"/>
        <w:tabs>
          <w:tab w:val="left" w:pos="7515"/>
        </w:tabs>
        <w:jc w:val="both"/>
        <w:rPr>
          <w:szCs w:val="24"/>
        </w:rPr>
        <w:sectPr w:rsidR="003A6E8E" w:rsidSect="00123D73">
          <w:pgSz w:w="11909" w:h="16834" w:code="9"/>
          <w:pgMar w:top="2304" w:right="1440" w:bottom="1368" w:left="2275" w:header="720" w:footer="720" w:gutter="0"/>
          <w:cols w:space="720"/>
          <w:docGrid w:linePitch="360"/>
        </w:sectPr>
      </w:pPr>
    </w:p>
    <w:p w:rsidR="00B16BB6" w:rsidRPr="00123D73" w:rsidRDefault="00B16BB6" w:rsidP="003A6E8E">
      <w:pPr>
        <w:widowControl w:val="0"/>
        <w:spacing w:line="360" w:lineRule="auto"/>
        <w:rPr>
          <w:b/>
          <w:bCs/>
          <w:iCs/>
          <w:szCs w:val="24"/>
        </w:rPr>
      </w:pPr>
      <w:bookmarkStart w:id="361" w:name="_Toc87716092"/>
      <w:bookmarkStart w:id="362" w:name="_Toc119399835"/>
      <w:r w:rsidRPr="00123D73">
        <w:rPr>
          <w:b/>
          <w:iCs/>
          <w:szCs w:val="24"/>
        </w:rPr>
        <w:lastRenderedPageBreak/>
        <w:t xml:space="preserve">Table </w:t>
      </w:r>
      <w:r w:rsidR="00FF5DD7" w:rsidRPr="00123D73">
        <w:rPr>
          <w:b/>
          <w:iCs/>
          <w:szCs w:val="24"/>
        </w:rPr>
        <w:fldChar w:fldCharType="begin"/>
      </w:r>
      <w:r w:rsidRPr="00123D73">
        <w:rPr>
          <w:b/>
          <w:iCs/>
          <w:szCs w:val="24"/>
        </w:rPr>
        <w:instrText xml:space="preserve"> SEQ Table \* ARABIC </w:instrText>
      </w:r>
      <w:r w:rsidR="00FF5DD7" w:rsidRPr="00123D73">
        <w:rPr>
          <w:b/>
          <w:iCs/>
          <w:szCs w:val="24"/>
        </w:rPr>
        <w:fldChar w:fldCharType="separate"/>
      </w:r>
      <w:r w:rsidR="00350554" w:rsidRPr="00123D73">
        <w:rPr>
          <w:b/>
          <w:iCs/>
          <w:noProof/>
          <w:szCs w:val="24"/>
        </w:rPr>
        <w:t>5</w:t>
      </w:r>
      <w:r w:rsidR="00FF5DD7" w:rsidRPr="00123D73">
        <w:rPr>
          <w:b/>
          <w:iCs/>
          <w:szCs w:val="24"/>
        </w:rPr>
        <w:fldChar w:fldCharType="end"/>
      </w:r>
      <w:r w:rsidR="003A6E8E">
        <w:rPr>
          <w:b/>
          <w:iCs/>
          <w:szCs w:val="24"/>
        </w:rPr>
        <w:t>.1</w:t>
      </w:r>
      <w:r w:rsidRPr="00123D73">
        <w:rPr>
          <w:b/>
          <w:bCs/>
          <w:iCs/>
          <w:szCs w:val="24"/>
        </w:rPr>
        <w:t xml:space="preserve">: Participatory </w:t>
      </w:r>
      <w:r w:rsidR="003A6E8E" w:rsidRPr="00123D73">
        <w:rPr>
          <w:b/>
          <w:bCs/>
          <w:iCs/>
          <w:szCs w:val="24"/>
        </w:rPr>
        <w:t>Monitoring Plan</w:t>
      </w:r>
      <w:bookmarkEnd w:id="361"/>
      <w:bookmarkEnd w:id="362"/>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1"/>
        <w:gridCol w:w="1619"/>
        <w:gridCol w:w="2071"/>
        <w:gridCol w:w="1799"/>
        <w:gridCol w:w="1444"/>
        <w:gridCol w:w="1365"/>
        <w:gridCol w:w="1781"/>
        <w:gridCol w:w="1556"/>
      </w:tblGrid>
      <w:tr w:rsidR="003A6E8E" w:rsidRPr="008A5C88">
        <w:trPr>
          <w:tblHeader/>
        </w:trPr>
        <w:tc>
          <w:tcPr>
            <w:tcW w:w="551" w:type="pct"/>
            <w:shd w:val="clear" w:color="auto" w:fill="auto"/>
          </w:tcPr>
          <w:p w:rsidR="00B16BB6" w:rsidRPr="008A5C88" w:rsidRDefault="00B16BB6" w:rsidP="003A6E8E">
            <w:pPr>
              <w:widowControl w:val="0"/>
              <w:spacing w:line="240" w:lineRule="auto"/>
              <w:jc w:val="center"/>
              <w:rPr>
                <w:b/>
                <w:sz w:val="20"/>
                <w:szCs w:val="20"/>
              </w:rPr>
            </w:pPr>
            <w:r w:rsidRPr="008A5C88">
              <w:rPr>
                <w:b/>
                <w:sz w:val="20"/>
                <w:szCs w:val="20"/>
              </w:rPr>
              <w:t>Objective</w:t>
            </w:r>
          </w:p>
        </w:tc>
        <w:tc>
          <w:tcPr>
            <w:tcW w:w="619" w:type="pct"/>
            <w:shd w:val="clear" w:color="auto" w:fill="auto"/>
          </w:tcPr>
          <w:p w:rsidR="00B16BB6" w:rsidRPr="008A5C88" w:rsidRDefault="00B16BB6" w:rsidP="003A6E8E">
            <w:pPr>
              <w:widowControl w:val="0"/>
              <w:spacing w:line="240" w:lineRule="auto"/>
              <w:jc w:val="center"/>
              <w:rPr>
                <w:b/>
                <w:sz w:val="20"/>
                <w:szCs w:val="20"/>
              </w:rPr>
            </w:pPr>
            <w:r w:rsidRPr="008A5C88">
              <w:rPr>
                <w:b/>
                <w:sz w:val="20"/>
                <w:szCs w:val="20"/>
              </w:rPr>
              <w:t>Output</w:t>
            </w:r>
          </w:p>
        </w:tc>
        <w:tc>
          <w:tcPr>
            <w:tcW w:w="792" w:type="pct"/>
            <w:shd w:val="clear" w:color="auto" w:fill="auto"/>
          </w:tcPr>
          <w:p w:rsidR="00B16BB6" w:rsidRPr="008A5C88" w:rsidRDefault="00B16BB6" w:rsidP="003A6E8E">
            <w:pPr>
              <w:widowControl w:val="0"/>
              <w:spacing w:line="240" w:lineRule="auto"/>
              <w:jc w:val="center"/>
              <w:rPr>
                <w:b/>
                <w:sz w:val="20"/>
                <w:szCs w:val="20"/>
              </w:rPr>
            </w:pPr>
            <w:r w:rsidRPr="008A5C88">
              <w:rPr>
                <w:b/>
                <w:sz w:val="20"/>
                <w:szCs w:val="20"/>
              </w:rPr>
              <w:t>Activities</w:t>
            </w:r>
          </w:p>
        </w:tc>
        <w:tc>
          <w:tcPr>
            <w:tcW w:w="688" w:type="pct"/>
            <w:shd w:val="clear" w:color="auto" w:fill="auto"/>
          </w:tcPr>
          <w:p w:rsidR="00B16BB6" w:rsidRPr="008A5C88" w:rsidRDefault="00B16BB6" w:rsidP="003A6E8E">
            <w:pPr>
              <w:widowControl w:val="0"/>
              <w:spacing w:line="240" w:lineRule="auto"/>
              <w:jc w:val="center"/>
              <w:rPr>
                <w:b/>
                <w:sz w:val="20"/>
                <w:szCs w:val="20"/>
              </w:rPr>
            </w:pPr>
            <w:r w:rsidRPr="008A5C88">
              <w:rPr>
                <w:b/>
                <w:sz w:val="20"/>
                <w:szCs w:val="20"/>
              </w:rPr>
              <w:t>Indicators</w:t>
            </w:r>
          </w:p>
        </w:tc>
        <w:tc>
          <w:tcPr>
            <w:tcW w:w="552" w:type="pct"/>
            <w:shd w:val="clear" w:color="auto" w:fill="auto"/>
          </w:tcPr>
          <w:p w:rsidR="00B16BB6" w:rsidRPr="008A5C88" w:rsidRDefault="00B16BB6" w:rsidP="003A6E8E">
            <w:pPr>
              <w:widowControl w:val="0"/>
              <w:spacing w:line="240" w:lineRule="auto"/>
              <w:jc w:val="center"/>
              <w:rPr>
                <w:b/>
                <w:sz w:val="20"/>
                <w:szCs w:val="20"/>
              </w:rPr>
            </w:pPr>
            <w:r w:rsidRPr="008A5C88">
              <w:rPr>
                <w:b/>
                <w:sz w:val="20"/>
                <w:szCs w:val="20"/>
              </w:rPr>
              <w:t>Data source</w:t>
            </w:r>
          </w:p>
        </w:tc>
        <w:tc>
          <w:tcPr>
            <w:tcW w:w="522" w:type="pct"/>
            <w:shd w:val="clear" w:color="auto" w:fill="auto"/>
          </w:tcPr>
          <w:p w:rsidR="00B16BB6" w:rsidRPr="008A5C88" w:rsidRDefault="00B16BB6" w:rsidP="003A6E8E">
            <w:pPr>
              <w:widowControl w:val="0"/>
              <w:spacing w:line="240" w:lineRule="auto"/>
              <w:jc w:val="center"/>
              <w:rPr>
                <w:b/>
                <w:sz w:val="20"/>
                <w:szCs w:val="20"/>
              </w:rPr>
            </w:pPr>
            <w:r w:rsidRPr="008A5C88">
              <w:rPr>
                <w:b/>
                <w:sz w:val="20"/>
                <w:szCs w:val="20"/>
              </w:rPr>
              <w:t>Method</w:t>
            </w:r>
          </w:p>
        </w:tc>
        <w:tc>
          <w:tcPr>
            <w:tcW w:w="681" w:type="pct"/>
            <w:shd w:val="clear" w:color="auto" w:fill="auto"/>
          </w:tcPr>
          <w:p w:rsidR="00B16BB6" w:rsidRPr="008A5C88" w:rsidRDefault="00B16BB6" w:rsidP="003A6E8E">
            <w:pPr>
              <w:widowControl w:val="0"/>
              <w:spacing w:line="240" w:lineRule="auto"/>
              <w:jc w:val="center"/>
              <w:rPr>
                <w:b/>
                <w:sz w:val="20"/>
                <w:szCs w:val="20"/>
              </w:rPr>
            </w:pPr>
            <w:r w:rsidRPr="008A5C88">
              <w:rPr>
                <w:b/>
                <w:sz w:val="20"/>
                <w:szCs w:val="20"/>
              </w:rPr>
              <w:t>Responsible person</w:t>
            </w:r>
          </w:p>
        </w:tc>
        <w:tc>
          <w:tcPr>
            <w:tcW w:w="595" w:type="pct"/>
            <w:shd w:val="clear" w:color="auto" w:fill="auto"/>
          </w:tcPr>
          <w:p w:rsidR="00B16BB6" w:rsidRPr="008A5C88" w:rsidRDefault="00B16BB6" w:rsidP="003A6E8E">
            <w:pPr>
              <w:widowControl w:val="0"/>
              <w:spacing w:line="240" w:lineRule="auto"/>
              <w:jc w:val="center"/>
              <w:rPr>
                <w:b/>
                <w:sz w:val="20"/>
                <w:szCs w:val="20"/>
              </w:rPr>
            </w:pPr>
            <w:r w:rsidRPr="008A5C88">
              <w:rPr>
                <w:b/>
                <w:sz w:val="20"/>
                <w:szCs w:val="20"/>
              </w:rPr>
              <w:t>Time frame</w:t>
            </w:r>
          </w:p>
        </w:tc>
      </w:tr>
      <w:tr w:rsidR="003A6E8E" w:rsidRPr="008A5C88">
        <w:trPr>
          <w:trHeight w:val="848"/>
        </w:trPr>
        <w:tc>
          <w:tcPr>
            <w:tcW w:w="551"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1.1 5leaders and 25 members of Kiliko Group Coops received Vegetable production  training by August 2021</w:t>
            </w:r>
          </w:p>
        </w:tc>
        <w:tc>
          <w:tcPr>
            <w:tcW w:w="619"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A total of 30 Vegetable production  were identified and mobilized to join the project.</w:t>
            </w: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Conduct beneficiary mapping activity</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Number of households visited</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Activity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Meetings and interviews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CED student, CDO, </w:t>
            </w:r>
          </w:p>
          <w:p w:rsidR="00B16BB6" w:rsidRPr="008A5C88" w:rsidRDefault="00B16BB6" w:rsidP="003A6E8E">
            <w:pPr>
              <w:widowControl w:val="0"/>
              <w:spacing w:line="240" w:lineRule="auto"/>
              <w:rPr>
                <w:sz w:val="20"/>
                <w:szCs w:val="20"/>
              </w:rPr>
            </w:pPr>
            <w:r w:rsidRPr="008A5C88">
              <w:rPr>
                <w:sz w:val="20"/>
                <w:szCs w:val="20"/>
              </w:rPr>
              <w:t xml:space="preserve">VEO, WEO and staffs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September, 2021</w:t>
            </w:r>
          </w:p>
        </w:tc>
      </w:tr>
      <w:tr w:rsidR="003A6E8E" w:rsidRPr="008A5C88">
        <w:trPr>
          <w:trHeight w:val="96"/>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Produce and provide beneficiary registration questionnaires</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30 households’ heads recruited for the project</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Activity report and project progressive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Interviews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 CDO,</w:t>
            </w:r>
          </w:p>
          <w:p w:rsidR="00B16BB6" w:rsidRPr="008A5C88" w:rsidRDefault="00B16BB6" w:rsidP="003A6E8E">
            <w:pPr>
              <w:widowControl w:val="0"/>
              <w:spacing w:line="240" w:lineRule="auto"/>
              <w:rPr>
                <w:sz w:val="20"/>
                <w:szCs w:val="20"/>
              </w:rPr>
            </w:pPr>
            <w:r w:rsidRPr="008A5C88">
              <w:rPr>
                <w:sz w:val="20"/>
                <w:szCs w:val="20"/>
              </w:rPr>
              <w:t>VEO, WEO</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September, 2021</w:t>
            </w:r>
          </w:p>
        </w:tc>
      </w:tr>
      <w:tr w:rsidR="003A6E8E" w:rsidRPr="008A5C88">
        <w:trPr>
          <w:trHeight w:val="96"/>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Three days preliminary training on Vegetable training was conducted to the project </w:t>
            </w:r>
          </w:p>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Theoretical and practical trainings on Vegetable training are conducted.</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30 project participants attended the training</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Training report, Attendance register</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Observation, FGD</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 CDO,</w:t>
            </w:r>
          </w:p>
          <w:p w:rsidR="00B16BB6" w:rsidRPr="008A5C88" w:rsidRDefault="00B16BB6" w:rsidP="003A6E8E">
            <w:pPr>
              <w:widowControl w:val="0"/>
              <w:spacing w:line="240" w:lineRule="auto"/>
              <w:rPr>
                <w:sz w:val="20"/>
                <w:szCs w:val="20"/>
              </w:rPr>
            </w:pPr>
            <w:r w:rsidRPr="008A5C88">
              <w:rPr>
                <w:sz w:val="20"/>
                <w:szCs w:val="20"/>
              </w:rPr>
              <w:t xml:space="preserve">VEO, and staffs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Late September, 2021</w:t>
            </w:r>
          </w:p>
        </w:tc>
      </w:tr>
      <w:tr w:rsidR="003A6E8E" w:rsidRPr="008A5C88">
        <w:trPr>
          <w:trHeight w:val="1007"/>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Provision of Vegetable training handouts/manuals/guidelines to the participants.</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30 project participants provided with handouts</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Project report, training report and goods received signup sheets</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Observation, FGD and interviews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CDO, CED student,</w:t>
            </w:r>
          </w:p>
          <w:p w:rsidR="00B16BB6" w:rsidRPr="008A5C88" w:rsidRDefault="00B16BB6" w:rsidP="003A6E8E">
            <w:pPr>
              <w:widowControl w:val="0"/>
              <w:spacing w:line="240" w:lineRule="auto"/>
              <w:rPr>
                <w:sz w:val="20"/>
                <w:szCs w:val="20"/>
              </w:rPr>
            </w:pPr>
            <w:r w:rsidRPr="008A5C88">
              <w:rPr>
                <w:sz w:val="20"/>
                <w:szCs w:val="20"/>
              </w:rPr>
              <w:t xml:space="preserve">VEO, and staffs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Late September, 2021</w:t>
            </w:r>
          </w:p>
        </w:tc>
      </w:tr>
      <w:tr w:rsidR="003A6E8E" w:rsidRPr="008A5C88">
        <w:trPr>
          <w:trHeight w:val="759"/>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Selection of the better sites for setting up well digging </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3 sites selected</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Activity and project reports</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Observation, FGD</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Facilitators from, CED student, VEO, and staffs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Early October, 2021</w:t>
            </w:r>
          </w:p>
        </w:tc>
      </w:tr>
      <w:tr w:rsidR="003A6E8E" w:rsidRPr="008A5C88">
        <w:trPr>
          <w:trHeight w:val="656"/>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3 Vegetable  groups were formed and maintained.</w:t>
            </w: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Training on groups formation.</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3 groups formed to work under one umbrella </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Activity report,</w:t>
            </w:r>
          </w:p>
          <w:p w:rsidR="00B16BB6" w:rsidRPr="008A5C88" w:rsidRDefault="00B16BB6" w:rsidP="003A6E8E">
            <w:pPr>
              <w:widowControl w:val="0"/>
              <w:spacing w:line="240" w:lineRule="auto"/>
              <w:rPr>
                <w:sz w:val="20"/>
                <w:szCs w:val="20"/>
              </w:rPr>
            </w:pPr>
            <w:r w:rsidRPr="008A5C88">
              <w:rPr>
                <w:sz w:val="20"/>
                <w:szCs w:val="20"/>
              </w:rPr>
              <w:t>Project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 Meetings and trainings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w:t>
            </w:r>
          </w:p>
          <w:p w:rsidR="00B16BB6" w:rsidRPr="008A5C88" w:rsidRDefault="00B16BB6" w:rsidP="003A6E8E">
            <w:pPr>
              <w:widowControl w:val="0"/>
              <w:spacing w:line="240" w:lineRule="auto"/>
              <w:rPr>
                <w:sz w:val="20"/>
                <w:szCs w:val="20"/>
              </w:rPr>
            </w:pPr>
            <w:r w:rsidRPr="008A5C88">
              <w:rPr>
                <w:sz w:val="20"/>
                <w:szCs w:val="20"/>
              </w:rPr>
              <w:t xml:space="preserve">VEO and CDO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October, 2021</w:t>
            </w:r>
          </w:p>
        </w:tc>
      </w:tr>
      <w:tr w:rsidR="003A6E8E" w:rsidRPr="008A5C88">
        <w:trPr>
          <w:trHeight w:val="692"/>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Formulation of the groups constitutions</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1 constitution formulated</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Activity report,</w:t>
            </w:r>
          </w:p>
          <w:p w:rsidR="00B16BB6" w:rsidRPr="008A5C88" w:rsidRDefault="00B16BB6" w:rsidP="003A6E8E">
            <w:pPr>
              <w:widowControl w:val="0"/>
              <w:spacing w:line="240" w:lineRule="auto"/>
              <w:rPr>
                <w:sz w:val="20"/>
                <w:szCs w:val="20"/>
              </w:rPr>
            </w:pPr>
            <w:r w:rsidRPr="008A5C88">
              <w:rPr>
                <w:sz w:val="20"/>
                <w:szCs w:val="20"/>
              </w:rPr>
              <w:t>Project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FGD and training</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w:t>
            </w:r>
          </w:p>
          <w:p w:rsidR="00B16BB6" w:rsidRPr="008A5C88" w:rsidRDefault="00B16BB6" w:rsidP="003A6E8E">
            <w:pPr>
              <w:widowControl w:val="0"/>
              <w:spacing w:line="240" w:lineRule="auto"/>
              <w:rPr>
                <w:sz w:val="20"/>
                <w:szCs w:val="20"/>
              </w:rPr>
            </w:pPr>
            <w:r w:rsidRPr="008A5C88">
              <w:rPr>
                <w:sz w:val="20"/>
                <w:szCs w:val="20"/>
              </w:rPr>
              <w:t>VEO, WEO.</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October, 2021</w:t>
            </w:r>
          </w:p>
        </w:tc>
      </w:tr>
      <w:tr w:rsidR="003A6E8E" w:rsidRPr="008A5C88">
        <w:trPr>
          <w:trHeight w:val="413"/>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Registration of the groups to the Ward office </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1 group registered </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Registration certificate and receipt,</w:t>
            </w:r>
          </w:p>
          <w:p w:rsidR="00B16BB6" w:rsidRPr="008A5C88" w:rsidRDefault="00B16BB6" w:rsidP="003A6E8E">
            <w:pPr>
              <w:widowControl w:val="0"/>
              <w:spacing w:line="240" w:lineRule="auto"/>
              <w:rPr>
                <w:sz w:val="20"/>
                <w:szCs w:val="20"/>
              </w:rPr>
            </w:pPr>
            <w:r w:rsidRPr="008A5C88">
              <w:rPr>
                <w:sz w:val="20"/>
                <w:szCs w:val="20"/>
              </w:rPr>
              <w:t>Project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Meetings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Ward CDO, group chairperson, secretary and treasurer</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October, 2021</w:t>
            </w:r>
          </w:p>
        </w:tc>
      </w:tr>
      <w:tr w:rsidR="003A6E8E" w:rsidRPr="008A5C88">
        <w:trPr>
          <w:trHeight w:val="395"/>
        </w:trPr>
        <w:tc>
          <w:tcPr>
            <w:tcW w:w="551"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lastRenderedPageBreak/>
              <w:t>To raise monthly household income from 200,000/= in 2020 to 300,000/= through vegetable production by August 2021</w:t>
            </w:r>
          </w:p>
        </w:tc>
        <w:tc>
          <w:tcPr>
            <w:tcW w:w="619"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Project participants provided with startup toolkits for Vegetable training activities</w:t>
            </w: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Purchase the for the vegetable farm</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60 toolkits purchased</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Receipt, project reports</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 Observation, meetings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w:t>
            </w:r>
          </w:p>
          <w:p w:rsidR="00B16BB6" w:rsidRPr="008A5C88" w:rsidRDefault="00B16BB6" w:rsidP="003A6E8E">
            <w:pPr>
              <w:widowControl w:val="0"/>
              <w:spacing w:line="240" w:lineRule="auto"/>
              <w:rPr>
                <w:sz w:val="20"/>
                <w:szCs w:val="20"/>
              </w:rPr>
            </w:pPr>
            <w:r w:rsidRPr="008A5C88">
              <w:rPr>
                <w:sz w:val="20"/>
                <w:szCs w:val="20"/>
              </w:rPr>
              <w:t>VEO and CDO</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Late October, 2021</w:t>
            </w:r>
          </w:p>
        </w:tc>
      </w:tr>
      <w:tr w:rsidR="003A6E8E" w:rsidRPr="008A5C88">
        <w:trPr>
          <w:trHeight w:val="96"/>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Disseminate the toolkits to the project participants.</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20 toolkits disseminated to project participants</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Goods received signup sheets, project report </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 Observation, meetings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w:t>
            </w:r>
          </w:p>
          <w:p w:rsidR="00B16BB6" w:rsidRPr="008A5C88" w:rsidRDefault="00B16BB6" w:rsidP="003A6E8E">
            <w:pPr>
              <w:widowControl w:val="0"/>
              <w:spacing w:line="240" w:lineRule="auto"/>
              <w:rPr>
                <w:sz w:val="20"/>
                <w:szCs w:val="20"/>
              </w:rPr>
            </w:pPr>
            <w:r w:rsidRPr="008A5C88">
              <w:rPr>
                <w:sz w:val="20"/>
                <w:szCs w:val="20"/>
              </w:rPr>
              <w:t>VEO and  CDO</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Late October, 2021</w:t>
            </w:r>
          </w:p>
        </w:tc>
      </w:tr>
      <w:tr w:rsidR="003A6E8E" w:rsidRPr="008A5C88">
        <w:trPr>
          <w:trHeight w:val="818"/>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Setting up the farms for vegetable </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20 farms prepared </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Activity report, project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Observation</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Facilitators from, CED student, Ward CDO,</w:t>
            </w:r>
          </w:p>
          <w:p w:rsidR="00B16BB6" w:rsidRPr="008A5C88" w:rsidRDefault="00B16BB6" w:rsidP="003A6E8E">
            <w:pPr>
              <w:widowControl w:val="0"/>
              <w:spacing w:line="240" w:lineRule="auto"/>
              <w:rPr>
                <w:sz w:val="20"/>
                <w:szCs w:val="20"/>
              </w:rPr>
            </w:pPr>
            <w:r w:rsidRPr="008A5C88">
              <w:rPr>
                <w:sz w:val="20"/>
                <w:szCs w:val="20"/>
              </w:rPr>
              <w:t>VEO and WEO</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October 2021</w:t>
            </w:r>
          </w:p>
        </w:tc>
      </w:tr>
      <w:tr w:rsidR="003A6E8E" w:rsidRPr="008A5C88">
        <w:trPr>
          <w:trHeight w:val="575"/>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shd w:val="clear" w:color="auto" w:fill="auto"/>
          </w:tcPr>
          <w:p w:rsidR="00B16BB6" w:rsidRPr="008A5C88" w:rsidRDefault="00B16BB6" w:rsidP="003A6E8E">
            <w:pPr>
              <w:widowControl w:val="0"/>
              <w:spacing w:line="240" w:lineRule="auto"/>
              <w:rPr>
                <w:sz w:val="20"/>
                <w:szCs w:val="20"/>
              </w:rPr>
            </w:pPr>
            <w:r w:rsidRPr="008A5C88">
              <w:rPr>
                <w:sz w:val="20"/>
                <w:szCs w:val="20"/>
              </w:rPr>
              <w:t>Continuous technical support is provided through project visits</w:t>
            </w: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Conduct time to time project visit by the team.</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Number of project visits conducted and technical support provided</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Guests book records, project reports</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FGD, interviews and observation</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Facilitators ward, CED student, Ward CDO,</w:t>
            </w:r>
          </w:p>
          <w:p w:rsidR="00B16BB6" w:rsidRPr="008A5C88" w:rsidRDefault="00B16BB6" w:rsidP="003A6E8E">
            <w:pPr>
              <w:widowControl w:val="0"/>
              <w:spacing w:line="240" w:lineRule="auto"/>
              <w:rPr>
                <w:sz w:val="20"/>
                <w:szCs w:val="20"/>
              </w:rPr>
            </w:pPr>
            <w:r w:rsidRPr="008A5C88">
              <w:rPr>
                <w:sz w:val="20"/>
                <w:szCs w:val="20"/>
              </w:rPr>
              <w:t>VEO and WEO</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Throughout the project</w:t>
            </w:r>
          </w:p>
        </w:tc>
      </w:tr>
      <w:tr w:rsidR="003A6E8E" w:rsidRPr="008A5C88">
        <w:trPr>
          <w:trHeight w:val="980"/>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Project participants have been capacitated with Extension officer  and skills</w:t>
            </w: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Conduct business development trainings to the participants.</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4 business trainings conducted</w:t>
            </w:r>
          </w:p>
          <w:p w:rsidR="00B16BB6" w:rsidRPr="008A5C88" w:rsidRDefault="00B16BB6" w:rsidP="003A6E8E">
            <w:pPr>
              <w:widowControl w:val="0"/>
              <w:spacing w:line="240" w:lineRule="auto"/>
              <w:rPr>
                <w:sz w:val="20"/>
                <w:szCs w:val="20"/>
              </w:rPr>
            </w:pPr>
            <w:r w:rsidRPr="008A5C88">
              <w:rPr>
                <w:sz w:val="20"/>
                <w:szCs w:val="20"/>
              </w:rPr>
              <w:t>30 project participants attended each training</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Training report, project report and attendance sheets</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FGD, interviews and observation</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Extension officer Facilitators, CED student, Ward CDO,</w:t>
            </w:r>
          </w:p>
          <w:p w:rsidR="00B16BB6" w:rsidRPr="008A5C88" w:rsidRDefault="00B16BB6" w:rsidP="003A6E8E">
            <w:pPr>
              <w:widowControl w:val="0"/>
              <w:spacing w:line="240" w:lineRule="auto"/>
              <w:rPr>
                <w:sz w:val="20"/>
                <w:szCs w:val="20"/>
              </w:rPr>
            </w:pPr>
            <w:r w:rsidRPr="008A5C88">
              <w:rPr>
                <w:sz w:val="20"/>
                <w:szCs w:val="20"/>
              </w:rPr>
              <w:t xml:space="preserve">VEO and WEO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November, February, May and July</w:t>
            </w:r>
          </w:p>
        </w:tc>
      </w:tr>
      <w:tr w:rsidR="003A6E8E" w:rsidRPr="008A5C88">
        <w:trPr>
          <w:trHeight w:val="759"/>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tcBorders>
              <w:right w:val="single" w:sz="4" w:space="0" w:color="auto"/>
            </w:tcBorders>
            <w:shd w:val="clear" w:color="auto" w:fill="auto"/>
          </w:tcPr>
          <w:p w:rsidR="00B16BB6" w:rsidRPr="008A5C88" w:rsidRDefault="00B16BB6" w:rsidP="003A6E8E">
            <w:pPr>
              <w:widowControl w:val="0"/>
              <w:spacing w:line="240" w:lineRule="auto"/>
              <w:rPr>
                <w:sz w:val="20"/>
                <w:szCs w:val="20"/>
              </w:rPr>
            </w:pPr>
            <w:r w:rsidRPr="008A5C88">
              <w:rPr>
                <w:sz w:val="20"/>
                <w:szCs w:val="20"/>
              </w:rPr>
              <w:t>Establish a shared one stop centerfor Vegetable products</w:t>
            </w:r>
          </w:p>
        </w:tc>
        <w:tc>
          <w:tcPr>
            <w:tcW w:w="688" w:type="pct"/>
            <w:tcBorders>
              <w:left w:val="single" w:sz="4" w:space="0" w:color="auto"/>
            </w:tcBorders>
            <w:shd w:val="clear" w:color="auto" w:fill="auto"/>
          </w:tcPr>
          <w:p w:rsidR="00B16BB6" w:rsidRPr="008A5C88" w:rsidRDefault="00B16BB6" w:rsidP="003A6E8E">
            <w:pPr>
              <w:widowControl w:val="0"/>
              <w:spacing w:line="240" w:lineRule="auto"/>
              <w:rPr>
                <w:sz w:val="20"/>
                <w:szCs w:val="20"/>
              </w:rPr>
            </w:pPr>
            <w:r w:rsidRPr="008A5C88">
              <w:rPr>
                <w:sz w:val="20"/>
                <w:szCs w:val="20"/>
              </w:rPr>
              <w:t>1 center established</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Project report </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FGD, interviews and observation</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 Ward CDO</w:t>
            </w:r>
          </w:p>
          <w:p w:rsidR="00B16BB6" w:rsidRPr="008A5C88" w:rsidRDefault="00B16BB6" w:rsidP="003A6E8E">
            <w:pPr>
              <w:widowControl w:val="0"/>
              <w:spacing w:line="240" w:lineRule="auto"/>
              <w:rPr>
                <w:sz w:val="20"/>
                <w:szCs w:val="20"/>
              </w:rPr>
            </w:pPr>
            <w:r w:rsidRPr="008A5C88">
              <w:rPr>
                <w:sz w:val="20"/>
                <w:szCs w:val="20"/>
              </w:rPr>
              <w:t xml:space="preserve">VEO and WEO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February, 2021</w:t>
            </w:r>
          </w:p>
        </w:tc>
      </w:tr>
      <w:tr w:rsidR="003A6E8E" w:rsidRPr="008A5C88">
        <w:trPr>
          <w:trHeight w:val="242"/>
        </w:trPr>
        <w:tc>
          <w:tcPr>
            <w:tcW w:w="551"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To link 3 Vegetable  group with local and international markets November  May 2021</w:t>
            </w:r>
          </w:p>
        </w:tc>
        <w:tc>
          <w:tcPr>
            <w:tcW w:w="619"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Link the project groups to TIBIRINZI MARKET services</w:t>
            </w:r>
          </w:p>
          <w:p w:rsidR="00B16BB6" w:rsidRPr="008A5C88" w:rsidRDefault="00B16BB6" w:rsidP="003A6E8E">
            <w:pPr>
              <w:widowControl w:val="0"/>
              <w:spacing w:line="240" w:lineRule="auto"/>
              <w:rPr>
                <w:sz w:val="20"/>
                <w:szCs w:val="20"/>
              </w:rPr>
            </w:pPr>
          </w:p>
          <w:p w:rsidR="00B16BB6" w:rsidRPr="008A5C88" w:rsidRDefault="00B16BB6" w:rsidP="003A6E8E">
            <w:pPr>
              <w:widowControl w:val="0"/>
              <w:spacing w:line="240" w:lineRule="auto"/>
              <w:rPr>
                <w:sz w:val="20"/>
                <w:szCs w:val="20"/>
              </w:rPr>
            </w:pPr>
          </w:p>
          <w:p w:rsidR="00B16BB6" w:rsidRPr="008A5C88" w:rsidRDefault="00B16BB6" w:rsidP="003A6E8E">
            <w:pPr>
              <w:widowControl w:val="0"/>
              <w:spacing w:line="240" w:lineRule="auto"/>
              <w:rPr>
                <w:sz w:val="20"/>
                <w:szCs w:val="20"/>
              </w:rPr>
            </w:pPr>
          </w:p>
          <w:p w:rsidR="00B16BB6" w:rsidRPr="008A5C88" w:rsidRDefault="00B16BB6" w:rsidP="003A6E8E">
            <w:pPr>
              <w:widowControl w:val="0"/>
              <w:spacing w:line="240" w:lineRule="auto"/>
              <w:rPr>
                <w:sz w:val="20"/>
                <w:szCs w:val="20"/>
              </w:rPr>
            </w:pPr>
          </w:p>
          <w:p w:rsidR="00B16BB6" w:rsidRPr="008A5C88" w:rsidRDefault="00B16BB6" w:rsidP="003A6E8E">
            <w:pPr>
              <w:widowControl w:val="0"/>
              <w:spacing w:line="240" w:lineRule="auto"/>
              <w:rPr>
                <w:sz w:val="20"/>
                <w:szCs w:val="20"/>
              </w:rPr>
            </w:pPr>
          </w:p>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lastRenderedPageBreak/>
              <w:t>Introduce the project concept to TIBIRINZI MARKET leaders</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2 meetings with TIBIRINZI MARKET officers</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Activity report, project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Meetings and FGD</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 and group chairperson, secretary and treasurer</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Late December 2020 and Early January 2021</w:t>
            </w:r>
          </w:p>
        </w:tc>
      </w:tr>
      <w:tr w:rsidR="003A6E8E" w:rsidRPr="008A5C88">
        <w:trPr>
          <w:trHeight w:val="737"/>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Invite the site visit from TIBIRINZI MARKET for the project assessment</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2 project assessments by TIBIRINZI MARKET office</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Project reports, assessment reports and guests book</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Meetings and observation</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 and TIBIRINZI MARKET</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January, 2020</w:t>
            </w:r>
          </w:p>
        </w:tc>
      </w:tr>
      <w:tr w:rsidR="003A6E8E" w:rsidRPr="008A5C88">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Plan to showcase during the International Women’s Day </w:t>
            </w:r>
          </w:p>
        </w:tc>
        <w:tc>
          <w:tcPr>
            <w:tcW w:w="792" w:type="pct"/>
            <w:shd w:val="clear" w:color="auto" w:fill="auto"/>
          </w:tcPr>
          <w:p w:rsidR="00B16BB6" w:rsidRPr="008A5C88" w:rsidRDefault="00B16BB6" w:rsidP="003A6E8E">
            <w:pPr>
              <w:widowControl w:val="0"/>
              <w:spacing w:line="240" w:lineRule="auto"/>
              <w:rPr>
                <w:sz w:val="20"/>
                <w:szCs w:val="20"/>
              </w:rPr>
            </w:pP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5 preparation meetings attended by the representative of the project group</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Project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Meetings, interviews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CED student, staffs from  ward office and project participants</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February and June and July</w:t>
            </w:r>
          </w:p>
        </w:tc>
      </w:tr>
      <w:tr w:rsidR="003A6E8E" w:rsidRPr="008A5C88">
        <w:trPr>
          <w:trHeight w:val="96"/>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Prepare and send representatives and products to participate business showcase</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3 representatives attend the exhibitions</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Exhibition reports, project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Observation and meetings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Project participants</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March, July and August, 2021</w:t>
            </w:r>
          </w:p>
        </w:tc>
      </w:tr>
      <w:tr w:rsidR="003A6E8E" w:rsidRPr="008A5C88">
        <w:tc>
          <w:tcPr>
            <w:tcW w:w="551"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Registration of the group at ward level by October 2021</w:t>
            </w:r>
          </w:p>
        </w:tc>
        <w:tc>
          <w:tcPr>
            <w:tcW w:w="619" w:type="pct"/>
            <w:vMerge w:val="restart"/>
            <w:shd w:val="clear" w:color="auto" w:fill="auto"/>
          </w:tcPr>
          <w:p w:rsidR="00B16BB6" w:rsidRPr="008A5C88" w:rsidRDefault="00B16BB6" w:rsidP="003A6E8E">
            <w:pPr>
              <w:widowControl w:val="0"/>
              <w:spacing w:line="240" w:lineRule="auto"/>
              <w:rPr>
                <w:sz w:val="20"/>
                <w:szCs w:val="20"/>
              </w:rPr>
            </w:pPr>
            <w:r w:rsidRPr="008A5C88">
              <w:rPr>
                <w:sz w:val="20"/>
                <w:szCs w:val="20"/>
              </w:rPr>
              <w:t>30  The group own the Vegetable training projects as their sources of income</w:t>
            </w: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Harvesting of vegetable products </w:t>
            </w:r>
          </w:p>
        </w:tc>
        <w:tc>
          <w:tcPr>
            <w:tcW w:w="688" w:type="pct"/>
            <w:shd w:val="clear" w:color="auto" w:fill="auto"/>
          </w:tcPr>
          <w:p w:rsidR="00B16BB6" w:rsidRPr="008A5C88" w:rsidRDefault="00B16BB6" w:rsidP="003A6E8E">
            <w:pPr>
              <w:widowControl w:val="0"/>
              <w:spacing w:line="240" w:lineRule="auto"/>
              <w:rPr>
                <w:sz w:val="20"/>
                <w:szCs w:val="20"/>
              </w:rPr>
            </w:pP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Project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Interviews and observations</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Project participants, CED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April and May</w:t>
            </w:r>
          </w:p>
        </w:tc>
      </w:tr>
      <w:tr w:rsidR="003A6E8E" w:rsidRPr="008A5C88">
        <w:trPr>
          <w:trHeight w:val="828"/>
        </w:trPr>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vMerge/>
            <w:shd w:val="clear" w:color="auto" w:fill="auto"/>
          </w:tcPr>
          <w:p w:rsidR="00B16BB6" w:rsidRPr="008A5C88" w:rsidRDefault="00B16BB6" w:rsidP="003A6E8E">
            <w:pPr>
              <w:widowControl w:val="0"/>
              <w:spacing w:line="240" w:lineRule="auto"/>
              <w:rPr>
                <w:sz w:val="20"/>
                <w:szCs w:val="20"/>
              </w:rPr>
            </w:pP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Conducting ongoingproject monitoring</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6 project monitoring visits conducted</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Project report,</w:t>
            </w:r>
          </w:p>
          <w:p w:rsidR="00B16BB6" w:rsidRPr="008A5C88" w:rsidRDefault="00B16BB6" w:rsidP="003A6E8E">
            <w:pPr>
              <w:widowControl w:val="0"/>
              <w:spacing w:line="240" w:lineRule="auto"/>
              <w:rPr>
                <w:sz w:val="20"/>
                <w:szCs w:val="20"/>
              </w:rPr>
            </w:pPr>
            <w:r w:rsidRPr="008A5C88">
              <w:rPr>
                <w:sz w:val="20"/>
                <w:szCs w:val="20"/>
              </w:rPr>
              <w:t>Monitoring report and guests book</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 Interview, FGD and observation</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CED student, CDO, </w:t>
            </w:r>
          </w:p>
          <w:p w:rsidR="00B16BB6" w:rsidRPr="008A5C88" w:rsidRDefault="00B16BB6" w:rsidP="003A6E8E">
            <w:pPr>
              <w:widowControl w:val="0"/>
              <w:spacing w:line="240" w:lineRule="auto"/>
              <w:rPr>
                <w:sz w:val="20"/>
                <w:szCs w:val="20"/>
              </w:rPr>
            </w:pPr>
            <w:r w:rsidRPr="008A5C88">
              <w:rPr>
                <w:sz w:val="20"/>
                <w:szCs w:val="20"/>
              </w:rPr>
              <w:t xml:space="preserve">VEO, WEO and staffs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Throughout the project</w:t>
            </w:r>
          </w:p>
        </w:tc>
      </w:tr>
      <w:tr w:rsidR="003A6E8E" w:rsidRPr="008A5C88">
        <w:tc>
          <w:tcPr>
            <w:tcW w:w="551" w:type="pct"/>
            <w:vMerge/>
            <w:shd w:val="clear" w:color="auto" w:fill="auto"/>
          </w:tcPr>
          <w:p w:rsidR="00B16BB6" w:rsidRPr="008A5C88" w:rsidRDefault="00B16BB6" w:rsidP="003A6E8E">
            <w:pPr>
              <w:widowControl w:val="0"/>
              <w:spacing w:line="240" w:lineRule="auto"/>
              <w:rPr>
                <w:sz w:val="20"/>
                <w:szCs w:val="20"/>
              </w:rPr>
            </w:pPr>
          </w:p>
        </w:tc>
        <w:tc>
          <w:tcPr>
            <w:tcW w:w="619" w:type="pct"/>
            <w:shd w:val="clear" w:color="auto" w:fill="auto"/>
          </w:tcPr>
          <w:p w:rsidR="00B16BB6" w:rsidRPr="008A5C88" w:rsidRDefault="00B16BB6" w:rsidP="003A6E8E">
            <w:pPr>
              <w:widowControl w:val="0"/>
              <w:spacing w:line="240" w:lineRule="auto"/>
              <w:rPr>
                <w:sz w:val="20"/>
                <w:szCs w:val="20"/>
              </w:rPr>
            </w:pPr>
            <w:r w:rsidRPr="008A5C88">
              <w:rPr>
                <w:sz w:val="20"/>
                <w:szCs w:val="20"/>
              </w:rPr>
              <w:t>Household are able to easily afford living expenses and attaining to social services</w:t>
            </w:r>
          </w:p>
        </w:tc>
        <w:tc>
          <w:tcPr>
            <w:tcW w:w="792" w:type="pct"/>
            <w:shd w:val="clear" w:color="auto" w:fill="auto"/>
          </w:tcPr>
          <w:p w:rsidR="00B16BB6" w:rsidRPr="008A5C88" w:rsidRDefault="00B16BB6" w:rsidP="003A6E8E">
            <w:pPr>
              <w:widowControl w:val="0"/>
              <w:spacing w:line="240" w:lineRule="auto"/>
              <w:rPr>
                <w:sz w:val="20"/>
                <w:szCs w:val="20"/>
              </w:rPr>
            </w:pPr>
            <w:r w:rsidRPr="008A5C88">
              <w:rPr>
                <w:sz w:val="20"/>
                <w:szCs w:val="20"/>
              </w:rPr>
              <w:t>Conduct semi and annual project evaluation</w:t>
            </w:r>
          </w:p>
        </w:tc>
        <w:tc>
          <w:tcPr>
            <w:tcW w:w="688" w:type="pct"/>
            <w:shd w:val="clear" w:color="auto" w:fill="auto"/>
          </w:tcPr>
          <w:p w:rsidR="00B16BB6" w:rsidRPr="008A5C88" w:rsidRDefault="00B16BB6" w:rsidP="003A6E8E">
            <w:pPr>
              <w:widowControl w:val="0"/>
              <w:spacing w:line="240" w:lineRule="auto"/>
              <w:rPr>
                <w:sz w:val="20"/>
                <w:szCs w:val="20"/>
              </w:rPr>
            </w:pPr>
            <w:r w:rsidRPr="008A5C88">
              <w:rPr>
                <w:sz w:val="20"/>
                <w:szCs w:val="20"/>
              </w:rPr>
              <w:t>2 evaluation activities conducted</w:t>
            </w:r>
          </w:p>
        </w:tc>
        <w:tc>
          <w:tcPr>
            <w:tcW w:w="552" w:type="pct"/>
            <w:shd w:val="clear" w:color="auto" w:fill="auto"/>
          </w:tcPr>
          <w:p w:rsidR="00B16BB6" w:rsidRPr="008A5C88" w:rsidRDefault="00B16BB6" w:rsidP="003A6E8E">
            <w:pPr>
              <w:widowControl w:val="0"/>
              <w:spacing w:line="240" w:lineRule="auto"/>
              <w:rPr>
                <w:sz w:val="20"/>
                <w:szCs w:val="20"/>
              </w:rPr>
            </w:pPr>
            <w:r w:rsidRPr="008A5C88">
              <w:rPr>
                <w:sz w:val="20"/>
                <w:szCs w:val="20"/>
              </w:rPr>
              <w:t>Evaluation reports</w:t>
            </w:r>
          </w:p>
          <w:p w:rsidR="00B16BB6" w:rsidRPr="008A5C88" w:rsidRDefault="00B16BB6" w:rsidP="003A6E8E">
            <w:pPr>
              <w:widowControl w:val="0"/>
              <w:spacing w:line="240" w:lineRule="auto"/>
              <w:rPr>
                <w:sz w:val="20"/>
                <w:szCs w:val="20"/>
              </w:rPr>
            </w:pPr>
            <w:r w:rsidRPr="008A5C88">
              <w:rPr>
                <w:sz w:val="20"/>
                <w:szCs w:val="20"/>
              </w:rPr>
              <w:t>Project report</w:t>
            </w:r>
          </w:p>
        </w:tc>
        <w:tc>
          <w:tcPr>
            <w:tcW w:w="522" w:type="pct"/>
            <w:shd w:val="clear" w:color="auto" w:fill="auto"/>
          </w:tcPr>
          <w:p w:rsidR="00B16BB6" w:rsidRPr="008A5C88" w:rsidRDefault="00B16BB6" w:rsidP="003A6E8E">
            <w:pPr>
              <w:widowControl w:val="0"/>
              <w:spacing w:line="240" w:lineRule="auto"/>
              <w:rPr>
                <w:sz w:val="20"/>
                <w:szCs w:val="20"/>
              </w:rPr>
            </w:pPr>
            <w:r w:rsidRPr="008A5C88">
              <w:rPr>
                <w:sz w:val="20"/>
                <w:szCs w:val="20"/>
              </w:rPr>
              <w:t>Interview, FGD and observation</w:t>
            </w:r>
          </w:p>
        </w:tc>
        <w:tc>
          <w:tcPr>
            <w:tcW w:w="681" w:type="pct"/>
            <w:shd w:val="clear" w:color="auto" w:fill="auto"/>
          </w:tcPr>
          <w:p w:rsidR="00B16BB6" w:rsidRPr="008A5C88" w:rsidRDefault="00B16BB6" w:rsidP="003A6E8E">
            <w:pPr>
              <w:widowControl w:val="0"/>
              <w:spacing w:line="240" w:lineRule="auto"/>
              <w:rPr>
                <w:sz w:val="20"/>
                <w:szCs w:val="20"/>
              </w:rPr>
            </w:pPr>
            <w:r w:rsidRPr="008A5C88">
              <w:rPr>
                <w:sz w:val="20"/>
                <w:szCs w:val="20"/>
              </w:rPr>
              <w:t xml:space="preserve">CED student, CDO, </w:t>
            </w:r>
          </w:p>
          <w:p w:rsidR="00B16BB6" w:rsidRPr="008A5C88" w:rsidRDefault="00B16BB6" w:rsidP="003A6E8E">
            <w:pPr>
              <w:widowControl w:val="0"/>
              <w:spacing w:line="240" w:lineRule="auto"/>
              <w:rPr>
                <w:sz w:val="20"/>
                <w:szCs w:val="20"/>
              </w:rPr>
            </w:pPr>
            <w:r w:rsidRPr="008A5C88">
              <w:rPr>
                <w:sz w:val="20"/>
                <w:szCs w:val="20"/>
              </w:rPr>
              <w:t xml:space="preserve">VEO and WEO </w:t>
            </w:r>
          </w:p>
        </w:tc>
        <w:tc>
          <w:tcPr>
            <w:tcW w:w="595" w:type="pct"/>
            <w:shd w:val="clear" w:color="auto" w:fill="auto"/>
          </w:tcPr>
          <w:p w:rsidR="00B16BB6" w:rsidRPr="008A5C88" w:rsidRDefault="00B16BB6" w:rsidP="003A6E8E">
            <w:pPr>
              <w:widowControl w:val="0"/>
              <w:spacing w:line="240" w:lineRule="auto"/>
              <w:rPr>
                <w:sz w:val="20"/>
                <w:szCs w:val="20"/>
              </w:rPr>
            </w:pPr>
            <w:r w:rsidRPr="008A5C88">
              <w:rPr>
                <w:sz w:val="20"/>
                <w:szCs w:val="20"/>
              </w:rPr>
              <w:t>February and August</w:t>
            </w:r>
          </w:p>
        </w:tc>
      </w:tr>
    </w:tbl>
    <w:p w:rsidR="003A6E8E" w:rsidRDefault="003A6E8E" w:rsidP="00123D73">
      <w:pPr>
        <w:widowControl w:val="0"/>
        <w:tabs>
          <w:tab w:val="left" w:pos="7515"/>
        </w:tabs>
        <w:jc w:val="both"/>
        <w:rPr>
          <w:szCs w:val="24"/>
        </w:rPr>
        <w:sectPr w:rsidR="003A6E8E" w:rsidSect="003A6E8E">
          <w:pgSz w:w="16834" w:h="11909" w:orient="landscape" w:code="9"/>
          <w:pgMar w:top="2304" w:right="1440" w:bottom="1368" w:left="2275" w:header="720" w:footer="720" w:gutter="0"/>
          <w:cols w:space="720"/>
          <w:docGrid w:linePitch="360"/>
        </w:sectPr>
      </w:pPr>
    </w:p>
    <w:p w:rsidR="00B16BB6" w:rsidRPr="00123D73" w:rsidRDefault="00FF09AD" w:rsidP="00123D73">
      <w:pPr>
        <w:widowControl w:val="0"/>
        <w:outlineLvl w:val="0"/>
        <w:rPr>
          <w:b/>
          <w:szCs w:val="24"/>
        </w:rPr>
      </w:pPr>
      <w:bookmarkStart w:id="363" w:name="_Toc87739148"/>
      <w:bookmarkStart w:id="364" w:name="_Toc88582788"/>
      <w:bookmarkStart w:id="365" w:name="_Toc119399980"/>
      <w:r>
        <w:rPr>
          <w:b/>
          <w:szCs w:val="24"/>
        </w:rPr>
        <w:lastRenderedPageBreak/>
        <w:t>5.2</w:t>
      </w:r>
      <w:r w:rsidR="00B16BB6" w:rsidRPr="00123D73">
        <w:rPr>
          <w:b/>
          <w:szCs w:val="24"/>
        </w:rPr>
        <w:t>.4 Participatory Evaluation</w:t>
      </w:r>
      <w:bookmarkEnd w:id="363"/>
      <w:bookmarkEnd w:id="364"/>
      <w:bookmarkEnd w:id="365"/>
    </w:p>
    <w:p w:rsidR="00B16BB6" w:rsidRPr="00123D73" w:rsidRDefault="00B16BB6" w:rsidP="00123D73">
      <w:pPr>
        <w:widowControl w:val="0"/>
        <w:jc w:val="both"/>
        <w:rPr>
          <w:szCs w:val="24"/>
        </w:rPr>
      </w:pPr>
      <w:r w:rsidRPr="00123D73">
        <w:rPr>
          <w:szCs w:val="24"/>
        </w:rPr>
        <w:t>Participatory evaluation is an approach that involves the stakeholders of a project or policy in the evaluation process</w:t>
      </w:r>
      <w:r w:rsidR="00C32797" w:rsidRPr="00123D73">
        <w:rPr>
          <w:szCs w:val="24"/>
        </w:rPr>
        <w:t xml:space="preserve">, </w:t>
      </w:r>
      <w:r w:rsidR="00C32797" w:rsidRPr="00123D73">
        <w:rPr>
          <w:szCs w:val="24"/>
          <w:shd w:val="clear" w:color="auto" w:fill="FFFFFF"/>
        </w:rPr>
        <w:t>(</w:t>
      </w:r>
      <w:hyperlink r:id="rId239" w:history="1">
        <w:r w:rsidR="00C32797" w:rsidRPr="00123D73">
          <w:rPr>
            <w:iCs/>
            <w:szCs w:val="24"/>
            <w:shd w:val="clear" w:color="auto" w:fill="FFFFFF"/>
          </w:rPr>
          <w:t>Harold 2013).</w:t>
        </w:r>
      </w:hyperlink>
      <w:r w:rsidRPr="00123D73">
        <w:rPr>
          <w:szCs w:val="24"/>
        </w:rPr>
        <w:t xml:space="preserve"> This involvement can occur at any stage of the evaluation process, from the evaluation design to the data collection and analysis and the reporting of the study. A participatory approach can be taken with any impact evaluation design, and with quantitative and qualitative data</w:t>
      </w:r>
      <w:r w:rsidR="00C32797" w:rsidRPr="00123D73">
        <w:rPr>
          <w:szCs w:val="24"/>
        </w:rPr>
        <w:t>, Ngailo (2014)</w:t>
      </w:r>
      <w:r w:rsidRPr="00123D73">
        <w:rPr>
          <w:szCs w:val="24"/>
        </w:rPr>
        <w:t xml:space="preserve">. However, the type and level of stakeholder involvement will necessarily vary between different types, for example between a local level impact evaluation and an evaluation of policy changes. It is important to consider the purpose of involving stakeholders, and which stakeholders should be involved how, in order to maximize the effectiveness of the approach. In this particular project, the stakeholders together with the project participants (30 heads of households) had an opportunity to reflect on the project performance and the achievement of the project goals. </w:t>
      </w:r>
    </w:p>
    <w:p w:rsidR="00B16BB6" w:rsidRPr="00586236" w:rsidRDefault="00B16BB6" w:rsidP="00123D73">
      <w:pPr>
        <w:widowControl w:val="0"/>
        <w:jc w:val="both"/>
        <w:rPr>
          <w:sz w:val="16"/>
          <w:szCs w:val="16"/>
        </w:rPr>
      </w:pPr>
    </w:p>
    <w:p w:rsidR="003A6E8E" w:rsidRDefault="00B16BB6" w:rsidP="00123D73">
      <w:pPr>
        <w:widowControl w:val="0"/>
        <w:jc w:val="both"/>
        <w:rPr>
          <w:szCs w:val="24"/>
        </w:rPr>
      </w:pPr>
      <w:r w:rsidRPr="00123D73">
        <w:rPr>
          <w:szCs w:val="24"/>
        </w:rPr>
        <w:t>The evaluation in this project was conducted twice, the first evaluation was conducted in the mid of the project implementation in February and the annual evaluation was planned to be conducted in August. The semi-annual evaluation will lay a foundation for the annual evaluation. Participatory evaluation was conducted focusing on collection of the information that would be used for judging the project performance and conclude whether the project has achieved its intended objectives and hence achieve the overall project goal.</w:t>
      </w:r>
    </w:p>
    <w:p w:rsidR="003A6E8E" w:rsidRPr="00586236" w:rsidRDefault="003A6E8E" w:rsidP="00123D73">
      <w:pPr>
        <w:widowControl w:val="0"/>
        <w:jc w:val="both"/>
        <w:rPr>
          <w:sz w:val="16"/>
          <w:szCs w:val="16"/>
        </w:rPr>
      </w:pPr>
    </w:p>
    <w:p w:rsidR="00586236" w:rsidRPr="00123D73" w:rsidRDefault="00586236" w:rsidP="00586236">
      <w:pPr>
        <w:widowControl w:val="0"/>
        <w:outlineLvl w:val="0"/>
        <w:rPr>
          <w:b/>
          <w:szCs w:val="24"/>
        </w:rPr>
      </w:pPr>
      <w:bookmarkStart w:id="366" w:name="_Toc87739149"/>
      <w:bookmarkStart w:id="367" w:name="_Toc88582789"/>
      <w:bookmarkStart w:id="368" w:name="_Toc119399981"/>
      <w:r>
        <w:rPr>
          <w:b/>
          <w:szCs w:val="24"/>
        </w:rPr>
        <w:t>5.2</w:t>
      </w:r>
      <w:r w:rsidRPr="00123D73">
        <w:rPr>
          <w:b/>
          <w:szCs w:val="24"/>
        </w:rPr>
        <w:t>.5 Performance Indicators</w:t>
      </w:r>
      <w:bookmarkEnd w:id="366"/>
      <w:bookmarkEnd w:id="367"/>
      <w:bookmarkEnd w:id="368"/>
    </w:p>
    <w:p w:rsidR="00586236" w:rsidRDefault="00586236" w:rsidP="00123D73">
      <w:pPr>
        <w:widowControl w:val="0"/>
        <w:jc w:val="both"/>
        <w:rPr>
          <w:szCs w:val="24"/>
        </w:rPr>
      </w:pPr>
      <w:r w:rsidRPr="00123D73">
        <w:rPr>
          <w:szCs w:val="24"/>
        </w:rPr>
        <w:t>Performance Indicators are the critical indicators of progress toward an intended result. Performance Indicators provide a focus for strategic and ope</w:t>
      </w:r>
      <w:r>
        <w:rPr>
          <w:szCs w:val="24"/>
        </w:rPr>
        <w:t>rational</w:t>
      </w:r>
    </w:p>
    <w:p w:rsidR="00586236" w:rsidRDefault="00586236" w:rsidP="00123D73">
      <w:pPr>
        <w:widowControl w:val="0"/>
        <w:jc w:val="both"/>
        <w:rPr>
          <w:szCs w:val="24"/>
        </w:rPr>
        <w:sectPr w:rsidR="00586236" w:rsidSect="003A6E8E">
          <w:pgSz w:w="11909" w:h="16834" w:code="9"/>
          <w:pgMar w:top="2304" w:right="1440" w:bottom="1368" w:left="2275" w:header="720" w:footer="720" w:gutter="0"/>
          <w:cols w:space="720"/>
          <w:docGrid w:linePitch="360"/>
        </w:sectPr>
      </w:pPr>
    </w:p>
    <w:p w:rsidR="00B16BB6" w:rsidRPr="00123D73" w:rsidRDefault="00586236" w:rsidP="00123D73">
      <w:pPr>
        <w:widowControl w:val="0"/>
        <w:jc w:val="both"/>
        <w:rPr>
          <w:szCs w:val="24"/>
        </w:rPr>
      </w:pPr>
      <w:r w:rsidRPr="00123D73">
        <w:rPr>
          <w:szCs w:val="24"/>
        </w:rPr>
        <w:lastRenderedPageBreak/>
        <w:t>improvement, create an analytical basis for decision making and help focus attention on what matters most.</w:t>
      </w:r>
      <w:r>
        <w:rPr>
          <w:szCs w:val="24"/>
        </w:rPr>
        <w:t xml:space="preserve"> </w:t>
      </w:r>
      <w:r w:rsidR="00B16BB6" w:rsidRPr="00123D73">
        <w:rPr>
          <w:szCs w:val="24"/>
        </w:rPr>
        <w:t>Managing with the use of Performance Indicators includes setting targets (the desired level of performance) and tracking progress against that target. Managing with Indicators often means working to improve leading indicators that will later drive lagging benefits. Leading indicators are precursors of future success; lagging indicators show how successful the project was at achieving results.</w:t>
      </w:r>
    </w:p>
    <w:p w:rsidR="00B16BB6" w:rsidRPr="00586236" w:rsidRDefault="00B16BB6" w:rsidP="00123D73">
      <w:pPr>
        <w:widowControl w:val="0"/>
        <w:tabs>
          <w:tab w:val="left" w:pos="7515"/>
        </w:tabs>
        <w:jc w:val="both"/>
        <w:rPr>
          <w:sz w:val="10"/>
          <w:szCs w:val="10"/>
        </w:rPr>
      </w:pPr>
    </w:p>
    <w:p w:rsidR="00B16BB6" w:rsidRPr="00123D73" w:rsidRDefault="00B16BB6" w:rsidP="00BF4362">
      <w:pPr>
        <w:widowControl w:val="0"/>
        <w:spacing w:line="360" w:lineRule="auto"/>
        <w:rPr>
          <w:b/>
          <w:bCs/>
          <w:iCs/>
          <w:szCs w:val="24"/>
        </w:rPr>
      </w:pPr>
      <w:bookmarkStart w:id="369" w:name="_Toc87716093"/>
      <w:r w:rsidRPr="00123D73">
        <w:rPr>
          <w:b/>
          <w:iCs/>
          <w:szCs w:val="24"/>
        </w:rPr>
        <w:t xml:space="preserve">Table </w:t>
      </w:r>
      <w:r w:rsidR="00BF4362">
        <w:rPr>
          <w:b/>
          <w:iCs/>
          <w:szCs w:val="24"/>
        </w:rPr>
        <w:t>5.2</w:t>
      </w:r>
      <w:r w:rsidRPr="00123D73">
        <w:rPr>
          <w:b/>
          <w:bCs/>
          <w:iCs/>
          <w:szCs w:val="24"/>
        </w:rPr>
        <w:t>: Performance indicators</w:t>
      </w:r>
      <w:bookmarkEnd w:id="369"/>
    </w:p>
    <w:tbl>
      <w:tblPr>
        <w:tblW w:w="13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0"/>
        <w:gridCol w:w="2389"/>
        <w:gridCol w:w="3046"/>
        <w:gridCol w:w="2233"/>
        <w:gridCol w:w="2791"/>
      </w:tblGrid>
      <w:tr w:rsidR="00AF1279" w:rsidRPr="00586236">
        <w:trPr>
          <w:trHeight w:val="138"/>
          <w:tblHeader/>
        </w:trPr>
        <w:tc>
          <w:tcPr>
            <w:tcW w:w="2670" w:type="dxa"/>
            <w:shd w:val="clear" w:color="auto" w:fill="auto"/>
          </w:tcPr>
          <w:p w:rsidR="00B16BB6" w:rsidRPr="00586236" w:rsidRDefault="00B16BB6" w:rsidP="00BF4362">
            <w:pPr>
              <w:widowControl w:val="0"/>
              <w:spacing w:line="240" w:lineRule="auto"/>
              <w:jc w:val="center"/>
              <w:rPr>
                <w:b/>
                <w:sz w:val="20"/>
                <w:szCs w:val="20"/>
              </w:rPr>
            </w:pPr>
            <w:r w:rsidRPr="00586236">
              <w:rPr>
                <w:b/>
                <w:sz w:val="20"/>
                <w:szCs w:val="20"/>
              </w:rPr>
              <w:t>Objective</w:t>
            </w:r>
          </w:p>
        </w:tc>
        <w:tc>
          <w:tcPr>
            <w:tcW w:w="2389" w:type="dxa"/>
            <w:shd w:val="clear" w:color="auto" w:fill="auto"/>
          </w:tcPr>
          <w:p w:rsidR="00B16BB6" w:rsidRPr="00586236" w:rsidRDefault="00B16BB6" w:rsidP="00BF4362">
            <w:pPr>
              <w:widowControl w:val="0"/>
              <w:spacing w:line="240" w:lineRule="auto"/>
              <w:jc w:val="center"/>
              <w:rPr>
                <w:b/>
                <w:sz w:val="20"/>
                <w:szCs w:val="20"/>
              </w:rPr>
            </w:pPr>
            <w:r w:rsidRPr="00586236">
              <w:rPr>
                <w:b/>
                <w:sz w:val="20"/>
                <w:szCs w:val="20"/>
              </w:rPr>
              <w:t>Output</w:t>
            </w:r>
          </w:p>
        </w:tc>
        <w:tc>
          <w:tcPr>
            <w:tcW w:w="3046" w:type="dxa"/>
            <w:shd w:val="clear" w:color="auto" w:fill="auto"/>
          </w:tcPr>
          <w:p w:rsidR="00B16BB6" w:rsidRPr="00586236" w:rsidRDefault="00B16BB6" w:rsidP="00BF4362">
            <w:pPr>
              <w:widowControl w:val="0"/>
              <w:spacing w:line="240" w:lineRule="auto"/>
              <w:jc w:val="center"/>
              <w:rPr>
                <w:b/>
                <w:sz w:val="20"/>
                <w:szCs w:val="20"/>
              </w:rPr>
            </w:pPr>
            <w:r w:rsidRPr="00586236">
              <w:rPr>
                <w:b/>
                <w:sz w:val="20"/>
                <w:szCs w:val="20"/>
              </w:rPr>
              <w:t>Activities</w:t>
            </w:r>
          </w:p>
        </w:tc>
        <w:tc>
          <w:tcPr>
            <w:tcW w:w="2233" w:type="dxa"/>
            <w:shd w:val="clear" w:color="auto" w:fill="auto"/>
          </w:tcPr>
          <w:p w:rsidR="00B16BB6" w:rsidRPr="00586236" w:rsidRDefault="00B16BB6" w:rsidP="00BF4362">
            <w:pPr>
              <w:widowControl w:val="0"/>
              <w:spacing w:line="240" w:lineRule="auto"/>
              <w:jc w:val="center"/>
              <w:rPr>
                <w:b/>
                <w:sz w:val="20"/>
                <w:szCs w:val="20"/>
              </w:rPr>
            </w:pPr>
            <w:r w:rsidRPr="00586236">
              <w:rPr>
                <w:b/>
                <w:sz w:val="20"/>
                <w:szCs w:val="20"/>
              </w:rPr>
              <w:t xml:space="preserve">Resources </w:t>
            </w:r>
            <w:r w:rsidR="00BF4362" w:rsidRPr="00586236">
              <w:rPr>
                <w:b/>
                <w:sz w:val="20"/>
                <w:szCs w:val="20"/>
              </w:rPr>
              <w:t>Needed</w:t>
            </w:r>
          </w:p>
        </w:tc>
        <w:tc>
          <w:tcPr>
            <w:tcW w:w="2791" w:type="dxa"/>
            <w:shd w:val="clear" w:color="auto" w:fill="auto"/>
          </w:tcPr>
          <w:p w:rsidR="00B16BB6" w:rsidRPr="00586236" w:rsidRDefault="00B16BB6" w:rsidP="00BF4362">
            <w:pPr>
              <w:widowControl w:val="0"/>
              <w:spacing w:line="240" w:lineRule="auto"/>
              <w:jc w:val="center"/>
              <w:rPr>
                <w:b/>
                <w:sz w:val="20"/>
                <w:szCs w:val="20"/>
              </w:rPr>
            </w:pPr>
            <w:r w:rsidRPr="00586236">
              <w:rPr>
                <w:b/>
                <w:sz w:val="20"/>
                <w:szCs w:val="20"/>
              </w:rPr>
              <w:t xml:space="preserve">Performance </w:t>
            </w:r>
            <w:r w:rsidR="00BF4362" w:rsidRPr="00586236">
              <w:rPr>
                <w:b/>
                <w:sz w:val="20"/>
                <w:szCs w:val="20"/>
              </w:rPr>
              <w:t>Indicator</w:t>
            </w:r>
          </w:p>
        </w:tc>
      </w:tr>
      <w:tr w:rsidR="00AF1279" w:rsidRPr="00586236">
        <w:trPr>
          <w:trHeight w:val="92"/>
        </w:trPr>
        <w:tc>
          <w:tcPr>
            <w:tcW w:w="2670" w:type="dxa"/>
            <w:vMerge w:val="restart"/>
            <w:shd w:val="clear" w:color="auto" w:fill="auto"/>
          </w:tcPr>
          <w:p w:rsidR="00B16BB6" w:rsidRPr="00586236" w:rsidRDefault="00B16BB6" w:rsidP="00586236">
            <w:pPr>
              <w:widowControl w:val="0"/>
              <w:spacing w:line="240" w:lineRule="auto"/>
              <w:rPr>
                <w:sz w:val="20"/>
                <w:szCs w:val="20"/>
              </w:rPr>
            </w:pPr>
            <w:r w:rsidRPr="00586236">
              <w:rPr>
                <w:sz w:val="20"/>
                <w:szCs w:val="20"/>
              </w:rPr>
              <w:t>1.1 5leaders and 25 members of Kiliko Group Coops received Vegetable production  training by August 2021</w:t>
            </w:r>
          </w:p>
        </w:tc>
        <w:tc>
          <w:tcPr>
            <w:tcW w:w="2389" w:type="dxa"/>
            <w:shd w:val="clear" w:color="auto" w:fill="auto"/>
          </w:tcPr>
          <w:p w:rsidR="00B16BB6" w:rsidRPr="00586236" w:rsidRDefault="00B16BB6" w:rsidP="00586236">
            <w:pPr>
              <w:widowControl w:val="0"/>
              <w:spacing w:line="240" w:lineRule="auto"/>
              <w:rPr>
                <w:sz w:val="20"/>
                <w:szCs w:val="20"/>
              </w:rPr>
            </w:pPr>
            <w:r w:rsidRPr="00586236">
              <w:rPr>
                <w:sz w:val="20"/>
                <w:szCs w:val="20"/>
              </w:rPr>
              <w:t>A total of 30 were identified and mobilized to join the project.</w:t>
            </w:r>
          </w:p>
        </w:tc>
        <w:tc>
          <w:tcPr>
            <w:tcW w:w="3046" w:type="dxa"/>
            <w:shd w:val="clear" w:color="auto" w:fill="auto"/>
          </w:tcPr>
          <w:p w:rsidR="00B16BB6" w:rsidRPr="00586236" w:rsidRDefault="00B16BB6" w:rsidP="00586236">
            <w:pPr>
              <w:widowControl w:val="0"/>
              <w:numPr>
                <w:ilvl w:val="0"/>
                <w:numId w:val="17"/>
              </w:numPr>
              <w:spacing w:line="240" w:lineRule="auto"/>
              <w:ind w:left="252"/>
              <w:rPr>
                <w:sz w:val="20"/>
                <w:szCs w:val="20"/>
              </w:rPr>
            </w:pPr>
            <w:r w:rsidRPr="00586236">
              <w:rPr>
                <w:sz w:val="20"/>
                <w:szCs w:val="20"/>
              </w:rPr>
              <w:t>Conduct beneficiary mapping activity</w:t>
            </w:r>
          </w:p>
          <w:p w:rsidR="00B16BB6" w:rsidRPr="00586236" w:rsidRDefault="00B16BB6" w:rsidP="00586236">
            <w:pPr>
              <w:widowControl w:val="0"/>
              <w:numPr>
                <w:ilvl w:val="0"/>
                <w:numId w:val="17"/>
              </w:numPr>
              <w:spacing w:line="240" w:lineRule="auto"/>
              <w:ind w:left="252"/>
              <w:rPr>
                <w:sz w:val="20"/>
                <w:szCs w:val="20"/>
              </w:rPr>
            </w:pPr>
            <w:r w:rsidRPr="00586236">
              <w:rPr>
                <w:sz w:val="20"/>
                <w:szCs w:val="20"/>
              </w:rPr>
              <w:t>Produce and provide beneficiary registration questionnaires</w:t>
            </w:r>
          </w:p>
        </w:tc>
        <w:tc>
          <w:tcPr>
            <w:tcW w:w="2233" w:type="dxa"/>
            <w:shd w:val="clear" w:color="auto" w:fill="auto"/>
          </w:tcPr>
          <w:p w:rsidR="00B16BB6" w:rsidRPr="00586236" w:rsidRDefault="00B16BB6" w:rsidP="00586236">
            <w:pPr>
              <w:widowControl w:val="0"/>
              <w:numPr>
                <w:ilvl w:val="0"/>
                <w:numId w:val="15"/>
              </w:numPr>
              <w:spacing w:line="240" w:lineRule="auto"/>
              <w:rPr>
                <w:sz w:val="20"/>
                <w:szCs w:val="20"/>
              </w:rPr>
            </w:pPr>
            <w:r w:rsidRPr="00586236">
              <w:rPr>
                <w:sz w:val="20"/>
                <w:szCs w:val="20"/>
              </w:rPr>
              <w:t>Personnel</w:t>
            </w:r>
          </w:p>
          <w:p w:rsidR="00B16BB6" w:rsidRPr="00586236" w:rsidRDefault="00B16BB6" w:rsidP="00586236">
            <w:pPr>
              <w:widowControl w:val="0"/>
              <w:numPr>
                <w:ilvl w:val="0"/>
                <w:numId w:val="15"/>
              </w:numPr>
              <w:spacing w:line="240" w:lineRule="auto"/>
              <w:rPr>
                <w:sz w:val="20"/>
                <w:szCs w:val="20"/>
              </w:rPr>
            </w:pPr>
            <w:r w:rsidRPr="00586236">
              <w:rPr>
                <w:sz w:val="20"/>
                <w:szCs w:val="20"/>
              </w:rPr>
              <w:t xml:space="preserve">Stationeries </w:t>
            </w:r>
          </w:p>
          <w:p w:rsidR="00B16BB6" w:rsidRPr="00586236" w:rsidRDefault="00B16BB6" w:rsidP="00586236">
            <w:pPr>
              <w:widowControl w:val="0"/>
              <w:numPr>
                <w:ilvl w:val="0"/>
                <w:numId w:val="15"/>
              </w:numPr>
              <w:spacing w:line="240" w:lineRule="auto"/>
              <w:rPr>
                <w:sz w:val="20"/>
                <w:szCs w:val="20"/>
              </w:rPr>
            </w:pPr>
            <w:r w:rsidRPr="00586236">
              <w:rPr>
                <w:sz w:val="20"/>
                <w:szCs w:val="20"/>
              </w:rPr>
              <w:t>Transport</w:t>
            </w:r>
          </w:p>
          <w:p w:rsidR="00B16BB6" w:rsidRPr="00586236" w:rsidRDefault="00B16BB6" w:rsidP="00586236">
            <w:pPr>
              <w:widowControl w:val="0"/>
              <w:numPr>
                <w:ilvl w:val="0"/>
                <w:numId w:val="15"/>
              </w:numPr>
              <w:spacing w:line="240" w:lineRule="auto"/>
              <w:rPr>
                <w:sz w:val="20"/>
                <w:szCs w:val="20"/>
              </w:rPr>
            </w:pPr>
            <w:r w:rsidRPr="00586236">
              <w:rPr>
                <w:sz w:val="20"/>
                <w:szCs w:val="20"/>
              </w:rPr>
              <w:t>Financial resources</w:t>
            </w:r>
          </w:p>
        </w:tc>
        <w:tc>
          <w:tcPr>
            <w:tcW w:w="2791" w:type="dxa"/>
            <w:shd w:val="clear" w:color="auto" w:fill="auto"/>
          </w:tcPr>
          <w:p w:rsidR="00B16BB6" w:rsidRPr="00586236" w:rsidRDefault="00B16BB6" w:rsidP="00586236">
            <w:pPr>
              <w:widowControl w:val="0"/>
              <w:spacing w:line="240" w:lineRule="auto"/>
              <w:rPr>
                <w:sz w:val="20"/>
                <w:szCs w:val="20"/>
              </w:rPr>
            </w:pPr>
            <w:r w:rsidRPr="00586236">
              <w:rPr>
                <w:sz w:val="20"/>
                <w:szCs w:val="20"/>
              </w:rPr>
              <w:t>Number of households visited and recruited</w:t>
            </w:r>
          </w:p>
        </w:tc>
      </w:tr>
      <w:tr w:rsidR="00AF1279" w:rsidRPr="00586236">
        <w:trPr>
          <w:trHeight w:val="92"/>
        </w:trPr>
        <w:tc>
          <w:tcPr>
            <w:tcW w:w="2670" w:type="dxa"/>
            <w:vMerge/>
            <w:shd w:val="clear" w:color="auto" w:fill="auto"/>
          </w:tcPr>
          <w:p w:rsidR="00B16BB6" w:rsidRPr="00586236" w:rsidRDefault="00B16BB6" w:rsidP="00586236">
            <w:pPr>
              <w:widowControl w:val="0"/>
              <w:spacing w:line="240" w:lineRule="auto"/>
              <w:rPr>
                <w:sz w:val="20"/>
                <w:szCs w:val="20"/>
              </w:rPr>
            </w:pPr>
          </w:p>
        </w:tc>
        <w:tc>
          <w:tcPr>
            <w:tcW w:w="2389" w:type="dxa"/>
            <w:shd w:val="clear" w:color="auto" w:fill="auto"/>
          </w:tcPr>
          <w:p w:rsidR="00B16BB6" w:rsidRPr="00586236" w:rsidRDefault="00B16BB6" w:rsidP="00586236">
            <w:pPr>
              <w:widowControl w:val="0"/>
              <w:spacing w:line="240" w:lineRule="auto"/>
              <w:rPr>
                <w:sz w:val="20"/>
                <w:szCs w:val="20"/>
              </w:rPr>
            </w:pPr>
            <w:r w:rsidRPr="00586236">
              <w:rPr>
                <w:sz w:val="20"/>
                <w:szCs w:val="20"/>
              </w:rPr>
              <w:t xml:space="preserve">Three days preliminary training on Vegetable training was conducted to the project </w:t>
            </w:r>
          </w:p>
          <w:p w:rsidR="00B16BB6" w:rsidRPr="00586236" w:rsidRDefault="00B16BB6" w:rsidP="00586236">
            <w:pPr>
              <w:widowControl w:val="0"/>
              <w:spacing w:line="240" w:lineRule="auto"/>
              <w:rPr>
                <w:sz w:val="20"/>
                <w:szCs w:val="20"/>
              </w:rPr>
            </w:pPr>
          </w:p>
        </w:tc>
        <w:tc>
          <w:tcPr>
            <w:tcW w:w="3046" w:type="dxa"/>
            <w:shd w:val="clear" w:color="auto" w:fill="auto"/>
          </w:tcPr>
          <w:p w:rsidR="00B16BB6" w:rsidRPr="00586236" w:rsidRDefault="00B16BB6" w:rsidP="00586236">
            <w:pPr>
              <w:widowControl w:val="0"/>
              <w:numPr>
                <w:ilvl w:val="0"/>
                <w:numId w:val="18"/>
              </w:numPr>
              <w:spacing w:line="240" w:lineRule="auto"/>
              <w:ind w:left="252"/>
              <w:rPr>
                <w:sz w:val="20"/>
                <w:szCs w:val="20"/>
              </w:rPr>
            </w:pPr>
            <w:r w:rsidRPr="00586236">
              <w:rPr>
                <w:sz w:val="20"/>
                <w:szCs w:val="20"/>
              </w:rPr>
              <w:t>Theoretical and practical trainings on Vegetable training are conducted.</w:t>
            </w:r>
          </w:p>
          <w:p w:rsidR="00B16BB6" w:rsidRPr="00586236" w:rsidRDefault="00B16BB6" w:rsidP="00586236">
            <w:pPr>
              <w:widowControl w:val="0"/>
              <w:numPr>
                <w:ilvl w:val="0"/>
                <w:numId w:val="18"/>
              </w:numPr>
              <w:spacing w:line="240" w:lineRule="auto"/>
              <w:ind w:left="252"/>
              <w:rPr>
                <w:sz w:val="20"/>
                <w:szCs w:val="20"/>
              </w:rPr>
            </w:pPr>
            <w:r w:rsidRPr="00586236">
              <w:rPr>
                <w:sz w:val="20"/>
                <w:szCs w:val="20"/>
              </w:rPr>
              <w:t>Provision of Vegetable training handouts/manuals/guidelines to the participants.</w:t>
            </w:r>
          </w:p>
          <w:p w:rsidR="00B16BB6" w:rsidRPr="00586236" w:rsidRDefault="00B16BB6" w:rsidP="00586236">
            <w:pPr>
              <w:widowControl w:val="0"/>
              <w:numPr>
                <w:ilvl w:val="0"/>
                <w:numId w:val="18"/>
              </w:numPr>
              <w:spacing w:line="240" w:lineRule="auto"/>
              <w:ind w:left="252"/>
              <w:rPr>
                <w:sz w:val="20"/>
                <w:szCs w:val="20"/>
              </w:rPr>
            </w:pPr>
            <w:r w:rsidRPr="00586236">
              <w:rPr>
                <w:sz w:val="20"/>
                <w:szCs w:val="20"/>
              </w:rPr>
              <w:t xml:space="preserve">Selection of the better sites </w:t>
            </w:r>
          </w:p>
        </w:tc>
        <w:tc>
          <w:tcPr>
            <w:tcW w:w="2233" w:type="dxa"/>
            <w:shd w:val="clear" w:color="auto" w:fill="auto"/>
          </w:tcPr>
          <w:p w:rsidR="00B16BB6" w:rsidRPr="00586236" w:rsidRDefault="00B16BB6" w:rsidP="00586236">
            <w:pPr>
              <w:widowControl w:val="0"/>
              <w:numPr>
                <w:ilvl w:val="0"/>
                <w:numId w:val="16"/>
              </w:numPr>
              <w:spacing w:line="240" w:lineRule="auto"/>
              <w:rPr>
                <w:sz w:val="20"/>
                <w:szCs w:val="20"/>
              </w:rPr>
            </w:pPr>
            <w:r w:rsidRPr="00586236">
              <w:rPr>
                <w:sz w:val="20"/>
                <w:szCs w:val="20"/>
              </w:rPr>
              <w:t>Personnel</w:t>
            </w:r>
          </w:p>
          <w:p w:rsidR="00B16BB6" w:rsidRPr="00586236" w:rsidRDefault="00B16BB6" w:rsidP="00586236">
            <w:pPr>
              <w:widowControl w:val="0"/>
              <w:numPr>
                <w:ilvl w:val="0"/>
                <w:numId w:val="16"/>
              </w:numPr>
              <w:spacing w:line="240" w:lineRule="auto"/>
              <w:rPr>
                <w:sz w:val="20"/>
                <w:szCs w:val="20"/>
              </w:rPr>
            </w:pPr>
            <w:r w:rsidRPr="00586236">
              <w:rPr>
                <w:sz w:val="20"/>
                <w:szCs w:val="20"/>
              </w:rPr>
              <w:t>Venue</w:t>
            </w:r>
          </w:p>
          <w:p w:rsidR="00B16BB6" w:rsidRPr="00586236" w:rsidRDefault="00B16BB6" w:rsidP="00586236">
            <w:pPr>
              <w:widowControl w:val="0"/>
              <w:numPr>
                <w:ilvl w:val="0"/>
                <w:numId w:val="16"/>
              </w:numPr>
              <w:spacing w:line="240" w:lineRule="auto"/>
              <w:rPr>
                <w:sz w:val="20"/>
                <w:szCs w:val="20"/>
              </w:rPr>
            </w:pPr>
            <w:r w:rsidRPr="00586236">
              <w:rPr>
                <w:sz w:val="20"/>
                <w:szCs w:val="20"/>
              </w:rPr>
              <w:t xml:space="preserve">Transport, </w:t>
            </w:r>
          </w:p>
          <w:p w:rsidR="00B16BB6" w:rsidRPr="00586236" w:rsidRDefault="00B16BB6" w:rsidP="00586236">
            <w:pPr>
              <w:widowControl w:val="0"/>
              <w:numPr>
                <w:ilvl w:val="0"/>
                <w:numId w:val="16"/>
              </w:numPr>
              <w:spacing w:line="240" w:lineRule="auto"/>
              <w:rPr>
                <w:sz w:val="20"/>
                <w:szCs w:val="20"/>
              </w:rPr>
            </w:pPr>
            <w:r w:rsidRPr="00586236">
              <w:rPr>
                <w:sz w:val="20"/>
                <w:szCs w:val="20"/>
              </w:rPr>
              <w:t>Stationeries and funds</w:t>
            </w:r>
          </w:p>
        </w:tc>
        <w:tc>
          <w:tcPr>
            <w:tcW w:w="2791" w:type="dxa"/>
            <w:shd w:val="clear" w:color="auto" w:fill="auto"/>
          </w:tcPr>
          <w:p w:rsidR="00B16BB6" w:rsidRPr="00586236" w:rsidRDefault="00B16BB6" w:rsidP="00586236">
            <w:pPr>
              <w:widowControl w:val="0"/>
              <w:numPr>
                <w:ilvl w:val="0"/>
                <w:numId w:val="16"/>
              </w:numPr>
              <w:spacing w:line="240" w:lineRule="auto"/>
              <w:ind w:left="252"/>
              <w:rPr>
                <w:sz w:val="20"/>
                <w:szCs w:val="20"/>
              </w:rPr>
            </w:pPr>
            <w:r w:rsidRPr="00586236">
              <w:rPr>
                <w:sz w:val="20"/>
                <w:szCs w:val="20"/>
              </w:rPr>
              <w:t>Number of participants attended the training</w:t>
            </w:r>
          </w:p>
          <w:p w:rsidR="00B16BB6" w:rsidRPr="00586236" w:rsidRDefault="00B16BB6" w:rsidP="00586236">
            <w:pPr>
              <w:widowControl w:val="0"/>
              <w:numPr>
                <w:ilvl w:val="0"/>
                <w:numId w:val="16"/>
              </w:numPr>
              <w:spacing w:line="240" w:lineRule="auto"/>
              <w:ind w:left="252"/>
              <w:rPr>
                <w:sz w:val="20"/>
                <w:szCs w:val="20"/>
              </w:rPr>
            </w:pPr>
            <w:r w:rsidRPr="00586236">
              <w:rPr>
                <w:sz w:val="20"/>
                <w:szCs w:val="20"/>
              </w:rPr>
              <w:t>Sites visited and selected</w:t>
            </w:r>
          </w:p>
        </w:tc>
      </w:tr>
      <w:tr w:rsidR="00AF1279" w:rsidRPr="00586236">
        <w:trPr>
          <w:trHeight w:val="92"/>
        </w:trPr>
        <w:tc>
          <w:tcPr>
            <w:tcW w:w="2670" w:type="dxa"/>
            <w:vMerge/>
            <w:shd w:val="clear" w:color="auto" w:fill="auto"/>
          </w:tcPr>
          <w:p w:rsidR="00B16BB6" w:rsidRPr="00586236" w:rsidRDefault="00B16BB6" w:rsidP="00586236">
            <w:pPr>
              <w:widowControl w:val="0"/>
              <w:spacing w:line="240" w:lineRule="auto"/>
              <w:rPr>
                <w:sz w:val="20"/>
                <w:szCs w:val="20"/>
              </w:rPr>
            </w:pPr>
          </w:p>
        </w:tc>
        <w:tc>
          <w:tcPr>
            <w:tcW w:w="2389" w:type="dxa"/>
            <w:shd w:val="clear" w:color="auto" w:fill="auto"/>
          </w:tcPr>
          <w:p w:rsidR="00B16BB6" w:rsidRPr="00586236" w:rsidRDefault="00B16BB6" w:rsidP="00586236">
            <w:pPr>
              <w:widowControl w:val="0"/>
              <w:spacing w:line="240" w:lineRule="auto"/>
              <w:rPr>
                <w:sz w:val="20"/>
                <w:szCs w:val="20"/>
              </w:rPr>
            </w:pPr>
            <w:r w:rsidRPr="00586236">
              <w:rPr>
                <w:sz w:val="20"/>
                <w:szCs w:val="20"/>
              </w:rPr>
              <w:t>3 bee keeping groups were formed and maintained.</w:t>
            </w:r>
          </w:p>
        </w:tc>
        <w:tc>
          <w:tcPr>
            <w:tcW w:w="3046" w:type="dxa"/>
            <w:shd w:val="clear" w:color="auto" w:fill="auto"/>
          </w:tcPr>
          <w:p w:rsidR="00B16BB6" w:rsidRPr="00586236" w:rsidRDefault="00B16BB6" w:rsidP="00586236">
            <w:pPr>
              <w:widowControl w:val="0"/>
              <w:numPr>
                <w:ilvl w:val="0"/>
                <w:numId w:val="19"/>
              </w:numPr>
              <w:spacing w:line="240" w:lineRule="auto"/>
              <w:ind w:left="252"/>
              <w:rPr>
                <w:sz w:val="20"/>
                <w:szCs w:val="20"/>
              </w:rPr>
            </w:pPr>
            <w:r w:rsidRPr="00586236">
              <w:rPr>
                <w:sz w:val="20"/>
                <w:szCs w:val="20"/>
              </w:rPr>
              <w:t>Training on groups formation.</w:t>
            </w:r>
          </w:p>
          <w:p w:rsidR="00B16BB6" w:rsidRPr="00586236" w:rsidRDefault="00B16BB6" w:rsidP="00586236">
            <w:pPr>
              <w:widowControl w:val="0"/>
              <w:numPr>
                <w:ilvl w:val="0"/>
                <w:numId w:val="19"/>
              </w:numPr>
              <w:spacing w:line="240" w:lineRule="auto"/>
              <w:ind w:left="252"/>
              <w:rPr>
                <w:sz w:val="20"/>
                <w:szCs w:val="20"/>
              </w:rPr>
            </w:pPr>
            <w:r w:rsidRPr="00586236">
              <w:rPr>
                <w:sz w:val="20"/>
                <w:szCs w:val="20"/>
              </w:rPr>
              <w:t>Formulation of the group’s constitutions</w:t>
            </w:r>
          </w:p>
          <w:p w:rsidR="00B16BB6" w:rsidRPr="00586236" w:rsidRDefault="00B16BB6" w:rsidP="00586236">
            <w:pPr>
              <w:widowControl w:val="0"/>
              <w:numPr>
                <w:ilvl w:val="0"/>
                <w:numId w:val="19"/>
              </w:numPr>
              <w:spacing w:line="240" w:lineRule="auto"/>
              <w:ind w:left="252"/>
              <w:rPr>
                <w:sz w:val="20"/>
                <w:szCs w:val="20"/>
              </w:rPr>
            </w:pPr>
            <w:r w:rsidRPr="00586236">
              <w:rPr>
                <w:sz w:val="20"/>
                <w:szCs w:val="20"/>
              </w:rPr>
              <w:t xml:space="preserve">Registration of the groups to ward level </w:t>
            </w:r>
          </w:p>
        </w:tc>
        <w:tc>
          <w:tcPr>
            <w:tcW w:w="2233" w:type="dxa"/>
            <w:shd w:val="clear" w:color="auto" w:fill="auto"/>
          </w:tcPr>
          <w:p w:rsidR="00B16BB6" w:rsidRPr="00586236" w:rsidRDefault="00B16BB6" w:rsidP="00586236">
            <w:pPr>
              <w:widowControl w:val="0"/>
              <w:numPr>
                <w:ilvl w:val="0"/>
                <w:numId w:val="31"/>
              </w:numPr>
              <w:spacing w:line="240" w:lineRule="auto"/>
              <w:rPr>
                <w:sz w:val="20"/>
                <w:szCs w:val="20"/>
              </w:rPr>
            </w:pPr>
            <w:r w:rsidRPr="00586236">
              <w:rPr>
                <w:sz w:val="20"/>
                <w:szCs w:val="20"/>
              </w:rPr>
              <w:t>Personnel</w:t>
            </w:r>
          </w:p>
          <w:p w:rsidR="00B16BB6" w:rsidRPr="00586236" w:rsidRDefault="00B16BB6" w:rsidP="00586236">
            <w:pPr>
              <w:widowControl w:val="0"/>
              <w:numPr>
                <w:ilvl w:val="0"/>
                <w:numId w:val="31"/>
              </w:numPr>
              <w:spacing w:line="240" w:lineRule="auto"/>
              <w:rPr>
                <w:sz w:val="20"/>
                <w:szCs w:val="20"/>
              </w:rPr>
            </w:pPr>
            <w:r w:rsidRPr="00586236">
              <w:rPr>
                <w:sz w:val="20"/>
                <w:szCs w:val="20"/>
              </w:rPr>
              <w:t>Venue</w:t>
            </w:r>
          </w:p>
          <w:p w:rsidR="00B16BB6" w:rsidRPr="00586236" w:rsidRDefault="00B16BB6" w:rsidP="00586236">
            <w:pPr>
              <w:widowControl w:val="0"/>
              <w:numPr>
                <w:ilvl w:val="0"/>
                <w:numId w:val="31"/>
              </w:numPr>
              <w:spacing w:line="240" w:lineRule="auto"/>
              <w:rPr>
                <w:sz w:val="20"/>
                <w:szCs w:val="20"/>
              </w:rPr>
            </w:pPr>
            <w:r w:rsidRPr="00586236">
              <w:rPr>
                <w:sz w:val="20"/>
                <w:szCs w:val="20"/>
              </w:rPr>
              <w:t>Transport</w:t>
            </w:r>
          </w:p>
          <w:p w:rsidR="00B16BB6" w:rsidRPr="00586236" w:rsidRDefault="00B16BB6" w:rsidP="00586236">
            <w:pPr>
              <w:widowControl w:val="0"/>
              <w:numPr>
                <w:ilvl w:val="0"/>
                <w:numId w:val="31"/>
              </w:numPr>
              <w:spacing w:line="240" w:lineRule="auto"/>
              <w:rPr>
                <w:sz w:val="20"/>
                <w:szCs w:val="20"/>
              </w:rPr>
            </w:pPr>
            <w:r w:rsidRPr="00586236">
              <w:rPr>
                <w:sz w:val="20"/>
                <w:szCs w:val="20"/>
              </w:rPr>
              <w:t>Stationeries</w:t>
            </w:r>
          </w:p>
          <w:p w:rsidR="00B16BB6" w:rsidRPr="00586236" w:rsidRDefault="00B16BB6" w:rsidP="00586236">
            <w:pPr>
              <w:widowControl w:val="0"/>
              <w:numPr>
                <w:ilvl w:val="0"/>
                <w:numId w:val="31"/>
              </w:numPr>
              <w:spacing w:line="240" w:lineRule="auto"/>
              <w:rPr>
                <w:sz w:val="20"/>
                <w:szCs w:val="20"/>
              </w:rPr>
            </w:pPr>
            <w:r w:rsidRPr="00586236">
              <w:rPr>
                <w:sz w:val="20"/>
                <w:szCs w:val="20"/>
              </w:rPr>
              <w:t>Funds</w:t>
            </w:r>
          </w:p>
        </w:tc>
        <w:tc>
          <w:tcPr>
            <w:tcW w:w="2791" w:type="dxa"/>
            <w:shd w:val="clear" w:color="auto" w:fill="auto"/>
          </w:tcPr>
          <w:p w:rsidR="00B16BB6" w:rsidRPr="00586236" w:rsidRDefault="00B16BB6" w:rsidP="00586236">
            <w:pPr>
              <w:widowControl w:val="0"/>
              <w:spacing w:line="240" w:lineRule="auto"/>
              <w:rPr>
                <w:sz w:val="20"/>
                <w:szCs w:val="20"/>
              </w:rPr>
            </w:pPr>
            <w:r w:rsidRPr="00586236">
              <w:rPr>
                <w:sz w:val="20"/>
                <w:szCs w:val="20"/>
              </w:rPr>
              <w:t>Number of groups formed and registered</w:t>
            </w:r>
          </w:p>
        </w:tc>
      </w:tr>
      <w:tr w:rsidR="00AF1279" w:rsidRPr="00586236">
        <w:trPr>
          <w:trHeight w:val="259"/>
        </w:trPr>
        <w:tc>
          <w:tcPr>
            <w:tcW w:w="2670" w:type="dxa"/>
            <w:vMerge w:val="restart"/>
            <w:shd w:val="clear" w:color="auto" w:fill="auto"/>
          </w:tcPr>
          <w:p w:rsidR="00B16BB6" w:rsidRPr="00586236" w:rsidRDefault="00B16BB6" w:rsidP="00586236">
            <w:pPr>
              <w:widowControl w:val="0"/>
              <w:spacing w:line="240" w:lineRule="auto"/>
              <w:rPr>
                <w:sz w:val="20"/>
                <w:szCs w:val="20"/>
              </w:rPr>
            </w:pPr>
            <w:r w:rsidRPr="00586236">
              <w:rPr>
                <w:sz w:val="20"/>
                <w:szCs w:val="20"/>
              </w:rPr>
              <w:t xml:space="preserve">To raise monthly household income from 200,000/= in 2020 to 300,000/= through Vegetable training project by </w:t>
            </w:r>
            <w:r w:rsidRPr="00586236">
              <w:rPr>
                <w:sz w:val="20"/>
                <w:szCs w:val="20"/>
              </w:rPr>
              <w:lastRenderedPageBreak/>
              <w:t>November 2021.</w:t>
            </w:r>
          </w:p>
        </w:tc>
        <w:tc>
          <w:tcPr>
            <w:tcW w:w="2389" w:type="dxa"/>
            <w:shd w:val="clear" w:color="auto" w:fill="auto"/>
          </w:tcPr>
          <w:p w:rsidR="00B16BB6" w:rsidRPr="00586236" w:rsidRDefault="00B16BB6" w:rsidP="00586236">
            <w:pPr>
              <w:widowControl w:val="0"/>
              <w:spacing w:line="240" w:lineRule="auto"/>
              <w:rPr>
                <w:sz w:val="20"/>
                <w:szCs w:val="20"/>
              </w:rPr>
            </w:pPr>
            <w:r w:rsidRPr="00586236">
              <w:rPr>
                <w:sz w:val="20"/>
                <w:szCs w:val="20"/>
              </w:rPr>
              <w:lastRenderedPageBreak/>
              <w:t>Project participants provided with startup toolkits for Vegetable training activities</w:t>
            </w:r>
          </w:p>
        </w:tc>
        <w:tc>
          <w:tcPr>
            <w:tcW w:w="3046" w:type="dxa"/>
            <w:shd w:val="clear" w:color="auto" w:fill="auto"/>
          </w:tcPr>
          <w:p w:rsidR="00B16BB6" w:rsidRPr="00586236" w:rsidRDefault="00B16BB6" w:rsidP="00586236">
            <w:pPr>
              <w:widowControl w:val="0"/>
              <w:numPr>
                <w:ilvl w:val="0"/>
                <w:numId w:val="20"/>
              </w:numPr>
              <w:spacing w:line="240" w:lineRule="auto"/>
              <w:ind w:left="252"/>
              <w:rPr>
                <w:sz w:val="20"/>
                <w:szCs w:val="20"/>
              </w:rPr>
            </w:pPr>
            <w:r w:rsidRPr="00586236">
              <w:rPr>
                <w:sz w:val="20"/>
                <w:szCs w:val="20"/>
              </w:rPr>
              <w:t xml:space="preserve">Purchase the toolkits for farm preparation </w:t>
            </w:r>
          </w:p>
          <w:p w:rsidR="00B16BB6" w:rsidRPr="00586236" w:rsidRDefault="00B16BB6" w:rsidP="00586236">
            <w:pPr>
              <w:widowControl w:val="0"/>
              <w:numPr>
                <w:ilvl w:val="0"/>
                <w:numId w:val="20"/>
              </w:numPr>
              <w:spacing w:line="240" w:lineRule="auto"/>
              <w:ind w:left="252"/>
              <w:rPr>
                <w:sz w:val="20"/>
                <w:szCs w:val="20"/>
              </w:rPr>
            </w:pPr>
            <w:r w:rsidRPr="00586236">
              <w:rPr>
                <w:sz w:val="20"/>
                <w:szCs w:val="20"/>
              </w:rPr>
              <w:t>Disseminate the toolkits to the project participants.</w:t>
            </w:r>
          </w:p>
          <w:p w:rsidR="00B16BB6" w:rsidRPr="00586236" w:rsidRDefault="00B16BB6" w:rsidP="00586236">
            <w:pPr>
              <w:widowControl w:val="0"/>
              <w:numPr>
                <w:ilvl w:val="0"/>
                <w:numId w:val="20"/>
              </w:numPr>
              <w:spacing w:line="240" w:lineRule="auto"/>
              <w:ind w:left="252"/>
              <w:rPr>
                <w:sz w:val="20"/>
                <w:szCs w:val="20"/>
              </w:rPr>
            </w:pPr>
            <w:r w:rsidRPr="00586236">
              <w:rPr>
                <w:sz w:val="20"/>
                <w:szCs w:val="20"/>
              </w:rPr>
              <w:lastRenderedPageBreak/>
              <w:t xml:space="preserve">Setting up the farming site </w:t>
            </w:r>
          </w:p>
        </w:tc>
        <w:tc>
          <w:tcPr>
            <w:tcW w:w="2233" w:type="dxa"/>
            <w:shd w:val="clear" w:color="auto" w:fill="auto"/>
          </w:tcPr>
          <w:p w:rsidR="00B16BB6" w:rsidRPr="00586236" w:rsidRDefault="00B16BB6" w:rsidP="00586236">
            <w:pPr>
              <w:widowControl w:val="0"/>
              <w:spacing w:line="240" w:lineRule="auto"/>
              <w:rPr>
                <w:sz w:val="20"/>
                <w:szCs w:val="20"/>
              </w:rPr>
            </w:pPr>
            <w:r w:rsidRPr="00586236">
              <w:rPr>
                <w:sz w:val="20"/>
                <w:szCs w:val="20"/>
              </w:rPr>
              <w:lastRenderedPageBreak/>
              <w:t>Personnel, transport and funds</w:t>
            </w:r>
          </w:p>
        </w:tc>
        <w:tc>
          <w:tcPr>
            <w:tcW w:w="2791" w:type="dxa"/>
            <w:shd w:val="clear" w:color="auto" w:fill="auto"/>
          </w:tcPr>
          <w:p w:rsidR="00B16BB6" w:rsidRPr="00586236" w:rsidRDefault="00B16BB6" w:rsidP="00586236">
            <w:pPr>
              <w:widowControl w:val="0"/>
              <w:spacing w:line="240" w:lineRule="auto"/>
              <w:rPr>
                <w:sz w:val="20"/>
                <w:szCs w:val="20"/>
              </w:rPr>
            </w:pPr>
            <w:r w:rsidRPr="00586236">
              <w:rPr>
                <w:sz w:val="20"/>
                <w:szCs w:val="20"/>
              </w:rPr>
              <w:t>Number of toolkits purchased and disseminated to the project participants</w:t>
            </w:r>
          </w:p>
        </w:tc>
      </w:tr>
      <w:tr w:rsidR="00AF1279" w:rsidRPr="00586236">
        <w:trPr>
          <w:trHeight w:val="549"/>
        </w:trPr>
        <w:tc>
          <w:tcPr>
            <w:tcW w:w="2670" w:type="dxa"/>
            <w:vMerge/>
            <w:shd w:val="clear" w:color="auto" w:fill="auto"/>
          </w:tcPr>
          <w:p w:rsidR="00B16BB6" w:rsidRPr="00586236" w:rsidRDefault="00B16BB6" w:rsidP="00586236">
            <w:pPr>
              <w:widowControl w:val="0"/>
              <w:spacing w:line="240" w:lineRule="auto"/>
              <w:rPr>
                <w:sz w:val="20"/>
                <w:szCs w:val="20"/>
              </w:rPr>
            </w:pPr>
          </w:p>
        </w:tc>
        <w:tc>
          <w:tcPr>
            <w:tcW w:w="2389" w:type="dxa"/>
            <w:shd w:val="clear" w:color="auto" w:fill="auto"/>
          </w:tcPr>
          <w:p w:rsidR="00B16BB6" w:rsidRPr="00586236" w:rsidRDefault="00B16BB6" w:rsidP="00586236">
            <w:pPr>
              <w:widowControl w:val="0"/>
              <w:spacing w:line="240" w:lineRule="auto"/>
              <w:rPr>
                <w:sz w:val="20"/>
                <w:szCs w:val="20"/>
              </w:rPr>
            </w:pPr>
            <w:r w:rsidRPr="00586236">
              <w:rPr>
                <w:sz w:val="20"/>
                <w:szCs w:val="20"/>
              </w:rPr>
              <w:t>Continuous technical support is provided through project visits</w:t>
            </w:r>
          </w:p>
        </w:tc>
        <w:tc>
          <w:tcPr>
            <w:tcW w:w="3046" w:type="dxa"/>
            <w:shd w:val="clear" w:color="auto" w:fill="auto"/>
          </w:tcPr>
          <w:p w:rsidR="00B16BB6" w:rsidRPr="00586236" w:rsidRDefault="00B16BB6" w:rsidP="00586236">
            <w:pPr>
              <w:widowControl w:val="0"/>
              <w:numPr>
                <w:ilvl w:val="0"/>
                <w:numId w:val="21"/>
              </w:numPr>
              <w:spacing w:line="240" w:lineRule="auto"/>
              <w:ind w:left="252"/>
              <w:rPr>
                <w:sz w:val="20"/>
                <w:szCs w:val="20"/>
              </w:rPr>
            </w:pPr>
            <w:r w:rsidRPr="00586236">
              <w:rPr>
                <w:sz w:val="20"/>
                <w:szCs w:val="20"/>
              </w:rPr>
              <w:t>Conduct time to time project visit by the team.</w:t>
            </w:r>
          </w:p>
        </w:tc>
        <w:tc>
          <w:tcPr>
            <w:tcW w:w="2233" w:type="dxa"/>
            <w:shd w:val="clear" w:color="auto" w:fill="auto"/>
          </w:tcPr>
          <w:p w:rsidR="00B16BB6" w:rsidRPr="00586236" w:rsidRDefault="00B16BB6" w:rsidP="00586236">
            <w:pPr>
              <w:widowControl w:val="0"/>
              <w:spacing w:line="240" w:lineRule="auto"/>
              <w:rPr>
                <w:sz w:val="20"/>
                <w:szCs w:val="20"/>
              </w:rPr>
            </w:pPr>
            <w:r w:rsidRPr="00586236">
              <w:rPr>
                <w:sz w:val="20"/>
                <w:szCs w:val="20"/>
              </w:rPr>
              <w:t>Personnel, transport and funds</w:t>
            </w:r>
          </w:p>
        </w:tc>
        <w:tc>
          <w:tcPr>
            <w:tcW w:w="2791" w:type="dxa"/>
            <w:shd w:val="clear" w:color="auto" w:fill="auto"/>
          </w:tcPr>
          <w:p w:rsidR="00B16BB6" w:rsidRPr="00586236" w:rsidRDefault="00B16BB6" w:rsidP="00586236">
            <w:pPr>
              <w:widowControl w:val="0"/>
              <w:spacing w:line="240" w:lineRule="auto"/>
              <w:rPr>
                <w:sz w:val="20"/>
                <w:szCs w:val="20"/>
              </w:rPr>
            </w:pPr>
            <w:r w:rsidRPr="00586236">
              <w:rPr>
                <w:sz w:val="20"/>
                <w:szCs w:val="20"/>
              </w:rPr>
              <w:t>Number of project visits conducted and technical support provided</w:t>
            </w:r>
          </w:p>
        </w:tc>
      </w:tr>
      <w:tr w:rsidR="00AF1279" w:rsidRPr="00586236">
        <w:trPr>
          <w:trHeight w:val="92"/>
        </w:trPr>
        <w:tc>
          <w:tcPr>
            <w:tcW w:w="2670" w:type="dxa"/>
            <w:vMerge/>
            <w:shd w:val="clear" w:color="auto" w:fill="auto"/>
          </w:tcPr>
          <w:p w:rsidR="00B16BB6" w:rsidRPr="00586236" w:rsidRDefault="00B16BB6" w:rsidP="00586236">
            <w:pPr>
              <w:widowControl w:val="0"/>
              <w:spacing w:line="240" w:lineRule="auto"/>
              <w:rPr>
                <w:sz w:val="20"/>
                <w:szCs w:val="20"/>
              </w:rPr>
            </w:pPr>
          </w:p>
        </w:tc>
        <w:tc>
          <w:tcPr>
            <w:tcW w:w="2389" w:type="dxa"/>
            <w:vMerge w:val="restart"/>
            <w:shd w:val="clear" w:color="auto" w:fill="auto"/>
          </w:tcPr>
          <w:p w:rsidR="00B16BB6" w:rsidRPr="00586236" w:rsidRDefault="00B16BB6" w:rsidP="00586236">
            <w:pPr>
              <w:widowControl w:val="0"/>
              <w:spacing w:line="240" w:lineRule="auto"/>
              <w:rPr>
                <w:sz w:val="20"/>
                <w:szCs w:val="20"/>
              </w:rPr>
            </w:pPr>
            <w:r w:rsidRPr="00586236">
              <w:rPr>
                <w:sz w:val="20"/>
                <w:szCs w:val="20"/>
              </w:rPr>
              <w:t>Project participants have been capacitated with Extension officer  and skills</w:t>
            </w:r>
          </w:p>
        </w:tc>
        <w:tc>
          <w:tcPr>
            <w:tcW w:w="3046" w:type="dxa"/>
            <w:shd w:val="clear" w:color="auto" w:fill="auto"/>
          </w:tcPr>
          <w:p w:rsidR="00B16BB6" w:rsidRPr="00586236" w:rsidRDefault="00B16BB6" w:rsidP="00586236">
            <w:pPr>
              <w:widowControl w:val="0"/>
              <w:numPr>
                <w:ilvl w:val="0"/>
                <w:numId w:val="22"/>
              </w:numPr>
              <w:spacing w:line="240" w:lineRule="auto"/>
              <w:ind w:left="252"/>
              <w:rPr>
                <w:sz w:val="20"/>
                <w:szCs w:val="20"/>
              </w:rPr>
            </w:pPr>
            <w:r w:rsidRPr="00586236">
              <w:rPr>
                <w:sz w:val="20"/>
                <w:szCs w:val="20"/>
              </w:rPr>
              <w:t>Conduct business development trainings to the participants.</w:t>
            </w:r>
          </w:p>
        </w:tc>
        <w:tc>
          <w:tcPr>
            <w:tcW w:w="2233" w:type="dxa"/>
            <w:shd w:val="clear" w:color="auto" w:fill="auto"/>
          </w:tcPr>
          <w:p w:rsidR="00B16BB6" w:rsidRPr="00586236" w:rsidRDefault="00B16BB6" w:rsidP="00586236">
            <w:pPr>
              <w:widowControl w:val="0"/>
              <w:spacing w:line="240" w:lineRule="auto"/>
              <w:rPr>
                <w:sz w:val="20"/>
                <w:szCs w:val="20"/>
              </w:rPr>
            </w:pPr>
            <w:r w:rsidRPr="00586236">
              <w:rPr>
                <w:sz w:val="20"/>
                <w:szCs w:val="20"/>
              </w:rPr>
              <w:t>Personnel, venue, stationeries and funds</w:t>
            </w:r>
          </w:p>
        </w:tc>
        <w:tc>
          <w:tcPr>
            <w:tcW w:w="2791" w:type="dxa"/>
            <w:shd w:val="clear" w:color="auto" w:fill="auto"/>
          </w:tcPr>
          <w:p w:rsidR="00B16BB6" w:rsidRPr="00586236" w:rsidRDefault="00B16BB6" w:rsidP="00586236">
            <w:pPr>
              <w:widowControl w:val="0"/>
              <w:spacing w:line="240" w:lineRule="auto"/>
              <w:rPr>
                <w:sz w:val="20"/>
                <w:szCs w:val="20"/>
              </w:rPr>
            </w:pPr>
            <w:r w:rsidRPr="00586236">
              <w:rPr>
                <w:sz w:val="20"/>
                <w:szCs w:val="20"/>
              </w:rPr>
              <w:t>Number of Extension officer  trainings conducted</w:t>
            </w:r>
          </w:p>
        </w:tc>
      </w:tr>
      <w:tr w:rsidR="00AF1279" w:rsidRPr="00586236">
        <w:trPr>
          <w:trHeight w:val="92"/>
        </w:trPr>
        <w:tc>
          <w:tcPr>
            <w:tcW w:w="2670" w:type="dxa"/>
            <w:vMerge/>
            <w:shd w:val="clear" w:color="auto" w:fill="auto"/>
          </w:tcPr>
          <w:p w:rsidR="00B16BB6" w:rsidRPr="00586236" w:rsidRDefault="00B16BB6" w:rsidP="00586236">
            <w:pPr>
              <w:widowControl w:val="0"/>
              <w:spacing w:line="240" w:lineRule="auto"/>
              <w:rPr>
                <w:sz w:val="20"/>
                <w:szCs w:val="20"/>
              </w:rPr>
            </w:pPr>
          </w:p>
        </w:tc>
        <w:tc>
          <w:tcPr>
            <w:tcW w:w="2389" w:type="dxa"/>
            <w:vMerge/>
            <w:shd w:val="clear" w:color="auto" w:fill="auto"/>
          </w:tcPr>
          <w:p w:rsidR="00B16BB6" w:rsidRPr="00586236" w:rsidRDefault="00B16BB6" w:rsidP="00586236">
            <w:pPr>
              <w:widowControl w:val="0"/>
              <w:spacing w:line="240" w:lineRule="auto"/>
              <w:rPr>
                <w:sz w:val="20"/>
                <w:szCs w:val="20"/>
              </w:rPr>
            </w:pPr>
          </w:p>
        </w:tc>
        <w:tc>
          <w:tcPr>
            <w:tcW w:w="3046" w:type="dxa"/>
            <w:tcBorders>
              <w:right w:val="single" w:sz="4" w:space="0" w:color="auto"/>
            </w:tcBorders>
            <w:shd w:val="clear" w:color="auto" w:fill="auto"/>
          </w:tcPr>
          <w:p w:rsidR="00B16BB6" w:rsidRPr="00586236" w:rsidRDefault="00B16BB6" w:rsidP="00586236">
            <w:pPr>
              <w:widowControl w:val="0"/>
              <w:numPr>
                <w:ilvl w:val="0"/>
                <w:numId w:val="23"/>
              </w:numPr>
              <w:spacing w:line="240" w:lineRule="auto"/>
              <w:ind w:left="252"/>
              <w:rPr>
                <w:sz w:val="20"/>
                <w:szCs w:val="20"/>
              </w:rPr>
            </w:pPr>
            <w:r w:rsidRPr="00586236">
              <w:rPr>
                <w:sz w:val="20"/>
                <w:szCs w:val="20"/>
              </w:rPr>
              <w:t>Establish a shared one stop center for Vegetable  products</w:t>
            </w:r>
          </w:p>
        </w:tc>
        <w:tc>
          <w:tcPr>
            <w:tcW w:w="2233" w:type="dxa"/>
            <w:tcBorders>
              <w:left w:val="single" w:sz="4" w:space="0" w:color="auto"/>
            </w:tcBorders>
            <w:shd w:val="clear" w:color="auto" w:fill="auto"/>
          </w:tcPr>
          <w:p w:rsidR="00B16BB6" w:rsidRPr="00586236" w:rsidRDefault="00B16BB6" w:rsidP="00586236">
            <w:pPr>
              <w:widowControl w:val="0"/>
              <w:spacing w:line="240" w:lineRule="auto"/>
              <w:rPr>
                <w:sz w:val="20"/>
                <w:szCs w:val="20"/>
              </w:rPr>
            </w:pPr>
            <w:r w:rsidRPr="00586236">
              <w:rPr>
                <w:sz w:val="20"/>
                <w:szCs w:val="20"/>
              </w:rPr>
              <w:t>Personnel, venue, stationeries and funds</w:t>
            </w:r>
          </w:p>
        </w:tc>
        <w:tc>
          <w:tcPr>
            <w:tcW w:w="2791" w:type="dxa"/>
            <w:shd w:val="clear" w:color="auto" w:fill="auto"/>
          </w:tcPr>
          <w:p w:rsidR="00B16BB6" w:rsidRPr="00586236" w:rsidRDefault="00B16BB6" w:rsidP="00586236">
            <w:pPr>
              <w:widowControl w:val="0"/>
              <w:spacing w:line="240" w:lineRule="auto"/>
              <w:rPr>
                <w:sz w:val="20"/>
                <w:szCs w:val="20"/>
              </w:rPr>
            </w:pPr>
            <w:r w:rsidRPr="00586236">
              <w:rPr>
                <w:sz w:val="20"/>
                <w:szCs w:val="20"/>
              </w:rPr>
              <w:t>Number of centers established</w:t>
            </w:r>
          </w:p>
        </w:tc>
      </w:tr>
      <w:tr w:rsidR="00AF1279" w:rsidRPr="00586236">
        <w:trPr>
          <w:trHeight w:val="92"/>
        </w:trPr>
        <w:tc>
          <w:tcPr>
            <w:tcW w:w="2670" w:type="dxa"/>
            <w:vMerge w:val="restart"/>
            <w:shd w:val="clear" w:color="auto" w:fill="auto"/>
          </w:tcPr>
          <w:p w:rsidR="00B16BB6" w:rsidRPr="00586236" w:rsidRDefault="00B16BB6" w:rsidP="00586236">
            <w:pPr>
              <w:widowControl w:val="0"/>
              <w:spacing w:line="240" w:lineRule="auto"/>
              <w:rPr>
                <w:sz w:val="20"/>
                <w:szCs w:val="20"/>
              </w:rPr>
            </w:pPr>
            <w:r w:rsidRPr="00586236">
              <w:rPr>
                <w:sz w:val="20"/>
                <w:szCs w:val="20"/>
              </w:rPr>
              <w:t>To link 3 Vegetable training groups the group with local and international markets of bee products by November 2021</w:t>
            </w:r>
          </w:p>
        </w:tc>
        <w:tc>
          <w:tcPr>
            <w:tcW w:w="2389" w:type="dxa"/>
            <w:shd w:val="clear" w:color="auto" w:fill="auto"/>
          </w:tcPr>
          <w:p w:rsidR="00B16BB6" w:rsidRPr="00586236" w:rsidRDefault="00B16BB6" w:rsidP="00586236">
            <w:pPr>
              <w:widowControl w:val="0"/>
              <w:spacing w:line="240" w:lineRule="auto"/>
              <w:rPr>
                <w:sz w:val="20"/>
                <w:szCs w:val="20"/>
              </w:rPr>
            </w:pPr>
            <w:r w:rsidRPr="00586236">
              <w:rPr>
                <w:sz w:val="20"/>
                <w:szCs w:val="20"/>
              </w:rPr>
              <w:t>Link the project groups to TIBIRINZI MARKET services</w:t>
            </w:r>
          </w:p>
        </w:tc>
        <w:tc>
          <w:tcPr>
            <w:tcW w:w="3046" w:type="dxa"/>
            <w:shd w:val="clear" w:color="auto" w:fill="auto"/>
          </w:tcPr>
          <w:p w:rsidR="00B16BB6" w:rsidRPr="00586236" w:rsidRDefault="00B16BB6" w:rsidP="00586236">
            <w:pPr>
              <w:widowControl w:val="0"/>
              <w:numPr>
                <w:ilvl w:val="0"/>
                <w:numId w:val="24"/>
              </w:numPr>
              <w:spacing w:line="240" w:lineRule="auto"/>
              <w:ind w:left="252"/>
              <w:rPr>
                <w:sz w:val="20"/>
                <w:szCs w:val="20"/>
              </w:rPr>
            </w:pPr>
            <w:r w:rsidRPr="00586236">
              <w:rPr>
                <w:sz w:val="20"/>
                <w:szCs w:val="20"/>
              </w:rPr>
              <w:t xml:space="preserve">Introduce the project concept to TIBIRINZI MARKET </w:t>
            </w:r>
          </w:p>
          <w:p w:rsidR="00B16BB6" w:rsidRPr="00586236" w:rsidRDefault="00B16BB6" w:rsidP="00586236">
            <w:pPr>
              <w:widowControl w:val="0"/>
              <w:numPr>
                <w:ilvl w:val="0"/>
                <w:numId w:val="24"/>
              </w:numPr>
              <w:spacing w:line="240" w:lineRule="auto"/>
              <w:ind w:left="252"/>
              <w:rPr>
                <w:sz w:val="20"/>
                <w:szCs w:val="20"/>
              </w:rPr>
            </w:pPr>
            <w:r w:rsidRPr="00586236">
              <w:rPr>
                <w:sz w:val="20"/>
                <w:szCs w:val="20"/>
              </w:rPr>
              <w:t>Invite the site visit from TIBIRINZI MARKET for the project assessment</w:t>
            </w:r>
          </w:p>
        </w:tc>
        <w:tc>
          <w:tcPr>
            <w:tcW w:w="2233" w:type="dxa"/>
            <w:shd w:val="clear" w:color="auto" w:fill="auto"/>
          </w:tcPr>
          <w:p w:rsidR="00B16BB6" w:rsidRPr="00586236" w:rsidRDefault="00B16BB6" w:rsidP="00586236">
            <w:pPr>
              <w:widowControl w:val="0"/>
              <w:spacing w:line="240" w:lineRule="auto"/>
              <w:rPr>
                <w:sz w:val="20"/>
                <w:szCs w:val="20"/>
              </w:rPr>
            </w:pPr>
            <w:r w:rsidRPr="00586236">
              <w:rPr>
                <w:sz w:val="20"/>
                <w:szCs w:val="20"/>
              </w:rPr>
              <w:t>Personnel, funds and transport</w:t>
            </w:r>
          </w:p>
        </w:tc>
        <w:tc>
          <w:tcPr>
            <w:tcW w:w="2791" w:type="dxa"/>
            <w:shd w:val="clear" w:color="auto" w:fill="auto"/>
          </w:tcPr>
          <w:p w:rsidR="00B16BB6" w:rsidRPr="00586236" w:rsidRDefault="00B16BB6" w:rsidP="00586236">
            <w:pPr>
              <w:widowControl w:val="0"/>
              <w:numPr>
                <w:ilvl w:val="0"/>
                <w:numId w:val="32"/>
              </w:numPr>
              <w:spacing w:line="240" w:lineRule="auto"/>
              <w:rPr>
                <w:sz w:val="20"/>
                <w:szCs w:val="20"/>
              </w:rPr>
            </w:pPr>
            <w:r w:rsidRPr="00586236">
              <w:rPr>
                <w:sz w:val="20"/>
                <w:szCs w:val="20"/>
              </w:rPr>
              <w:t>Number of meetings with TIBIRINZI MARKET conducted</w:t>
            </w:r>
          </w:p>
          <w:p w:rsidR="00B16BB6" w:rsidRPr="00586236" w:rsidRDefault="00B16BB6" w:rsidP="00586236">
            <w:pPr>
              <w:widowControl w:val="0"/>
              <w:numPr>
                <w:ilvl w:val="0"/>
                <w:numId w:val="32"/>
              </w:numPr>
              <w:spacing w:line="240" w:lineRule="auto"/>
              <w:ind w:left="252"/>
              <w:rPr>
                <w:sz w:val="20"/>
                <w:szCs w:val="20"/>
              </w:rPr>
            </w:pPr>
            <w:r w:rsidRPr="00586236">
              <w:rPr>
                <w:sz w:val="20"/>
                <w:szCs w:val="20"/>
              </w:rPr>
              <w:t>Number of project assessment conducted by TIBIRINZI MARKET</w:t>
            </w:r>
          </w:p>
        </w:tc>
      </w:tr>
      <w:tr w:rsidR="00AF1279" w:rsidRPr="00586236">
        <w:trPr>
          <w:trHeight w:val="1071"/>
        </w:trPr>
        <w:tc>
          <w:tcPr>
            <w:tcW w:w="2670" w:type="dxa"/>
            <w:vMerge/>
            <w:shd w:val="clear" w:color="auto" w:fill="auto"/>
          </w:tcPr>
          <w:p w:rsidR="00B16BB6" w:rsidRPr="00586236" w:rsidRDefault="00B16BB6" w:rsidP="00586236">
            <w:pPr>
              <w:widowControl w:val="0"/>
              <w:spacing w:line="240" w:lineRule="auto"/>
              <w:rPr>
                <w:sz w:val="20"/>
                <w:szCs w:val="20"/>
              </w:rPr>
            </w:pPr>
          </w:p>
        </w:tc>
        <w:tc>
          <w:tcPr>
            <w:tcW w:w="2389" w:type="dxa"/>
            <w:shd w:val="clear" w:color="auto" w:fill="auto"/>
          </w:tcPr>
          <w:p w:rsidR="00B16BB6" w:rsidRPr="00586236" w:rsidRDefault="00B16BB6" w:rsidP="00586236">
            <w:pPr>
              <w:widowControl w:val="0"/>
              <w:spacing w:line="240" w:lineRule="auto"/>
              <w:rPr>
                <w:sz w:val="20"/>
                <w:szCs w:val="20"/>
              </w:rPr>
            </w:pPr>
            <w:r w:rsidRPr="00586236">
              <w:rPr>
                <w:sz w:val="20"/>
                <w:szCs w:val="20"/>
              </w:rPr>
              <w:t>Plan to showcase during the International showcase</w:t>
            </w:r>
          </w:p>
        </w:tc>
        <w:tc>
          <w:tcPr>
            <w:tcW w:w="3046" w:type="dxa"/>
            <w:shd w:val="clear" w:color="auto" w:fill="auto"/>
          </w:tcPr>
          <w:p w:rsidR="00B16BB6" w:rsidRPr="00586236" w:rsidRDefault="00B16BB6" w:rsidP="00586236">
            <w:pPr>
              <w:widowControl w:val="0"/>
              <w:numPr>
                <w:ilvl w:val="0"/>
                <w:numId w:val="25"/>
              </w:numPr>
              <w:spacing w:line="240" w:lineRule="auto"/>
              <w:ind w:left="252"/>
              <w:rPr>
                <w:sz w:val="20"/>
                <w:szCs w:val="20"/>
              </w:rPr>
            </w:pPr>
            <w:r w:rsidRPr="00586236">
              <w:rPr>
                <w:sz w:val="20"/>
                <w:szCs w:val="20"/>
              </w:rPr>
              <w:t>Prepare and send representatives and products to participate international showcase</w:t>
            </w:r>
          </w:p>
        </w:tc>
        <w:tc>
          <w:tcPr>
            <w:tcW w:w="2233" w:type="dxa"/>
            <w:shd w:val="clear" w:color="auto" w:fill="auto"/>
          </w:tcPr>
          <w:p w:rsidR="00B16BB6" w:rsidRPr="00586236" w:rsidRDefault="00B16BB6" w:rsidP="00586236">
            <w:pPr>
              <w:widowControl w:val="0"/>
              <w:numPr>
                <w:ilvl w:val="0"/>
                <w:numId w:val="28"/>
              </w:numPr>
              <w:spacing w:line="240" w:lineRule="auto"/>
              <w:rPr>
                <w:sz w:val="20"/>
                <w:szCs w:val="20"/>
              </w:rPr>
            </w:pPr>
            <w:r w:rsidRPr="00586236">
              <w:rPr>
                <w:sz w:val="20"/>
                <w:szCs w:val="20"/>
              </w:rPr>
              <w:t>Vegetable products</w:t>
            </w:r>
          </w:p>
          <w:p w:rsidR="00B16BB6" w:rsidRPr="00586236" w:rsidRDefault="00B16BB6" w:rsidP="00586236">
            <w:pPr>
              <w:widowControl w:val="0"/>
              <w:numPr>
                <w:ilvl w:val="0"/>
                <w:numId w:val="28"/>
              </w:numPr>
              <w:spacing w:line="240" w:lineRule="auto"/>
              <w:rPr>
                <w:sz w:val="20"/>
                <w:szCs w:val="20"/>
              </w:rPr>
            </w:pPr>
            <w:r w:rsidRPr="00586236">
              <w:rPr>
                <w:sz w:val="20"/>
                <w:szCs w:val="20"/>
              </w:rPr>
              <w:t>Personnel</w:t>
            </w:r>
          </w:p>
          <w:p w:rsidR="00B16BB6" w:rsidRPr="00586236" w:rsidRDefault="00B16BB6" w:rsidP="00586236">
            <w:pPr>
              <w:widowControl w:val="0"/>
              <w:numPr>
                <w:ilvl w:val="0"/>
                <w:numId w:val="28"/>
              </w:numPr>
              <w:spacing w:line="240" w:lineRule="auto"/>
              <w:rPr>
                <w:sz w:val="20"/>
                <w:szCs w:val="20"/>
              </w:rPr>
            </w:pPr>
            <w:r w:rsidRPr="00586236">
              <w:rPr>
                <w:sz w:val="20"/>
                <w:szCs w:val="20"/>
              </w:rPr>
              <w:t>Transport</w:t>
            </w:r>
          </w:p>
          <w:p w:rsidR="00B16BB6" w:rsidRPr="00586236" w:rsidRDefault="00B16BB6" w:rsidP="00586236">
            <w:pPr>
              <w:widowControl w:val="0"/>
              <w:numPr>
                <w:ilvl w:val="0"/>
                <w:numId w:val="28"/>
              </w:numPr>
              <w:spacing w:line="240" w:lineRule="auto"/>
              <w:rPr>
                <w:sz w:val="20"/>
                <w:szCs w:val="20"/>
              </w:rPr>
            </w:pPr>
            <w:r w:rsidRPr="00586236">
              <w:rPr>
                <w:sz w:val="20"/>
                <w:szCs w:val="20"/>
              </w:rPr>
              <w:t xml:space="preserve">Fund </w:t>
            </w:r>
          </w:p>
        </w:tc>
        <w:tc>
          <w:tcPr>
            <w:tcW w:w="2791" w:type="dxa"/>
            <w:shd w:val="clear" w:color="auto" w:fill="auto"/>
          </w:tcPr>
          <w:p w:rsidR="00B16BB6" w:rsidRPr="00586236" w:rsidRDefault="00B16BB6" w:rsidP="00586236">
            <w:pPr>
              <w:widowControl w:val="0"/>
              <w:spacing w:line="240" w:lineRule="auto"/>
              <w:rPr>
                <w:sz w:val="20"/>
                <w:szCs w:val="20"/>
              </w:rPr>
            </w:pPr>
            <w:r w:rsidRPr="00586236">
              <w:rPr>
                <w:sz w:val="20"/>
                <w:szCs w:val="20"/>
              </w:rPr>
              <w:t>Number of exhibitions and anniversary participated by the project participants</w:t>
            </w:r>
          </w:p>
        </w:tc>
      </w:tr>
      <w:tr w:rsidR="00AF1279" w:rsidRPr="00586236">
        <w:trPr>
          <w:trHeight w:val="92"/>
        </w:trPr>
        <w:tc>
          <w:tcPr>
            <w:tcW w:w="2670" w:type="dxa"/>
            <w:vMerge w:val="restart"/>
            <w:shd w:val="clear" w:color="auto" w:fill="auto"/>
          </w:tcPr>
          <w:p w:rsidR="00B16BB6" w:rsidRPr="00586236" w:rsidRDefault="00B16BB6" w:rsidP="00586236">
            <w:pPr>
              <w:widowControl w:val="0"/>
              <w:spacing w:line="240" w:lineRule="auto"/>
              <w:rPr>
                <w:sz w:val="20"/>
                <w:szCs w:val="20"/>
              </w:rPr>
            </w:pPr>
            <w:r w:rsidRPr="00586236">
              <w:rPr>
                <w:sz w:val="20"/>
                <w:szCs w:val="20"/>
              </w:rPr>
              <w:t>Improve household income through Vegetable training project</w:t>
            </w:r>
          </w:p>
        </w:tc>
        <w:tc>
          <w:tcPr>
            <w:tcW w:w="2389" w:type="dxa"/>
            <w:shd w:val="clear" w:color="auto" w:fill="auto"/>
          </w:tcPr>
          <w:p w:rsidR="00B16BB6" w:rsidRPr="00586236" w:rsidRDefault="00B16BB6" w:rsidP="00586236">
            <w:pPr>
              <w:widowControl w:val="0"/>
              <w:spacing w:line="240" w:lineRule="auto"/>
              <w:rPr>
                <w:sz w:val="20"/>
                <w:szCs w:val="20"/>
              </w:rPr>
            </w:pPr>
            <w:r w:rsidRPr="00586236">
              <w:rPr>
                <w:sz w:val="20"/>
                <w:szCs w:val="20"/>
              </w:rPr>
              <w:t>30 Vegetable group own the Vegetable training projects as their sources of income</w:t>
            </w:r>
          </w:p>
        </w:tc>
        <w:tc>
          <w:tcPr>
            <w:tcW w:w="3046" w:type="dxa"/>
            <w:shd w:val="clear" w:color="auto" w:fill="auto"/>
          </w:tcPr>
          <w:p w:rsidR="00B16BB6" w:rsidRPr="00586236" w:rsidRDefault="00B16BB6" w:rsidP="00586236">
            <w:pPr>
              <w:widowControl w:val="0"/>
              <w:numPr>
                <w:ilvl w:val="0"/>
                <w:numId w:val="26"/>
              </w:numPr>
              <w:spacing w:line="240" w:lineRule="auto"/>
              <w:ind w:left="252"/>
              <w:rPr>
                <w:sz w:val="20"/>
                <w:szCs w:val="20"/>
              </w:rPr>
            </w:pPr>
            <w:r w:rsidRPr="00586236">
              <w:rPr>
                <w:sz w:val="20"/>
                <w:szCs w:val="20"/>
              </w:rPr>
              <w:t xml:space="preserve">Harvesting of vegetable products </w:t>
            </w:r>
          </w:p>
          <w:p w:rsidR="00B16BB6" w:rsidRPr="00586236" w:rsidRDefault="00B16BB6" w:rsidP="00586236">
            <w:pPr>
              <w:widowControl w:val="0"/>
              <w:numPr>
                <w:ilvl w:val="0"/>
                <w:numId w:val="26"/>
              </w:numPr>
              <w:spacing w:line="240" w:lineRule="auto"/>
              <w:ind w:left="252"/>
              <w:rPr>
                <w:sz w:val="20"/>
                <w:szCs w:val="20"/>
              </w:rPr>
            </w:pPr>
            <w:r w:rsidRPr="00586236">
              <w:rPr>
                <w:sz w:val="20"/>
                <w:szCs w:val="20"/>
              </w:rPr>
              <w:t>Conducting ongoing project monitoring</w:t>
            </w:r>
          </w:p>
        </w:tc>
        <w:tc>
          <w:tcPr>
            <w:tcW w:w="2233" w:type="dxa"/>
            <w:shd w:val="clear" w:color="auto" w:fill="auto"/>
          </w:tcPr>
          <w:p w:rsidR="00B16BB6" w:rsidRPr="00586236" w:rsidRDefault="00B16BB6" w:rsidP="00586236">
            <w:pPr>
              <w:widowControl w:val="0"/>
              <w:numPr>
                <w:ilvl w:val="0"/>
                <w:numId w:val="29"/>
              </w:numPr>
              <w:spacing w:line="240" w:lineRule="auto"/>
              <w:rPr>
                <w:sz w:val="20"/>
                <w:szCs w:val="20"/>
              </w:rPr>
            </w:pPr>
            <w:r w:rsidRPr="00586236">
              <w:rPr>
                <w:sz w:val="20"/>
                <w:szCs w:val="20"/>
              </w:rPr>
              <w:t>Personnel</w:t>
            </w:r>
          </w:p>
          <w:p w:rsidR="00B16BB6" w:rsidRPr="00586236" w:rsidRDefault="00B16BB6" w:rsidP="00586236">
            <w:pPr>
              <w:widowControl w:val="0"/>
              <w:numPr>
                <w:ilvl w:val="0"/>
                <w:numId w:val="29"/>
              </w:numPr>
              <w:spacing w:line="240" w:lineRule="auto"/>
              <w:rPr>
                <w:sz w:val="20"/>
                <w:szCs w:val="20"/>
              </w:rPr>
            </w:pPr>
            <w:r w:rsidRPr="00586236">
              <w:rPr>
                <w:sz w:val="20"/>
                <w:szCs w:val="20"/>
              </w:rPr>
              <w:t>Stationeries</w:t>
            </w:r>
          </w:p>
          <w:p w:rsidR="00B16BB6" w:rsidRPr="00586236" w:rsidRDefault="00B16BB6" w:rsidP="00586236">
            <w:pPr>
              <w:widowControl w:val="0"/>
              <w:numPr>
                <w:ilvl w:val="0"/>
                <w:numId w:val="29"/>
              </w:numPr>
              <w:spacing w:line="240" w:lineRule="auto"/>
              <w:rPr>
                <w:sz w:val="20"/>
                <w:szCs w:val="20"/>
              </w:rPr>
            </w:pPr>
            <w:r w:rsidRPr="00586236">
              <w:rPr>
                <w:sz w:val="20"/>
                <w:szCs w:val="20"/>
              </w:rPr>
              <w:t>Transport</w:t>
            </w:r>
          </w:p>
          <w:p w:rsidR="00B16BB6" w:rsidRPr="00586236" w:rsidRDefault="00B16BB6" w:rsidP="00586236">
            <w:pPr>
              <w:widowControl w:val="0"/>
              <w:spacing w:line="240" w:lineRule="auto"/>
              <w:rPr>
                <w:sz w:val="20"/>
                <w:szCs w:val="20"/>
              </w:rPr>
            </w:pPr>
          </w:p>
        </w:tc>
        <w:tc>
          <w:tcPr>
            <w:tcW w:w="2791" w:type="dxa"/>
            <w:shd w:val="clear" w:color="auto" w:fill="auto"/>
          </w:tcPr>
          <w:p w:rsidR="00B16BB6" w:rsidRPr="00586236" w:rsidRDefault="00B16BB6" w:rsidP="00586236">
            <w:pPr>
              <w:widowControl w:val="0"/>
              <w:numPr>
                <w:ilvl w:val="0"/>
                <w:numId w:val="29"/>
              </w:numPr>
              <w:spacing w:line="240" w:lineRule="auto"/>
              <w:ind w:left="252"/>
              <w:rPr>
                <w:sz w:val="20"/>
                <w:szCs w:val="20"/>
              </w:rPr>
            </w:pPr>
            <w:r w:rsidRPr="00586236">
              <w:rPr>
                <w:sz w:val="20"/>
                <w:szCs w:val="20"/>
              </w:rPr>
              <w:t xml:space="preserve">Vegetable farm harvested </w:t>
            </w:r>
          </w:p>
        </w:tc>
      </w:tr>
      <w:tr w:rsidR="00AF1279" w:rsidRPr="00586236">
        <w:trPr>
          <w:trHeight w:val="138"/>
        </w:trPr>
        <w:tc>
          <w:tcPr>
            <w:tcW w:w="2670" w:type="dxa"/>
            <w:vMerge/>
            <w:shd w:val="clear" w:color="auto" w:fill="auto"/>
          </w:tcPr>
          <w:p w:rsidR="00B16BB6" w:rsidRPr="00586236" w:rsidRDefault="00B16BB6" w:rsidP="00586236">
            <w:pPr>
              <w:widowControl w:val="0"/>
              <w:spacing w:line="240" w:lineRule="auto"/>
              <w:rPr>
                <w:sz w:val="20"/>
                <w:szCs w:val="20"/>
              </w:rPr>
            </w:pPr>
          </w:p>
        </w:tc>
        <w:tc>
          <w:tcPr>
            <w:tcW w:w="2389" w:type="dxa"/>
            <w:shd w:val="clear" w:color="auto" w:fill="auto"/>
          </w:tcPr>
          <w:p w:rsidR="00B16BB6" w:rsidRPr="00586236" w:rsidRDefault="00B16BB6" w:rsidP="00586236">
            <w:pPr>
              <w:widowControl w:val="0"/>
              <w:spacing w:line="240" w:lineRule="auto"/>
              <w:rPr>
                <w:sz w:val="20"/>
                <w:szCs w:val="20"/>
              </w:rPr>
            </w:pPr>
            <w:r w:rsidRPr="00586236">
              <w:rPr>
                <w:sz w:val="20"/>
                <w:szCs w:val="20"/>
              </w:rPr>
              <w:t>Household are able to easily afford living expenses and attaining to social services</w:t>
            </w:r>
          </w:p>
        </w:tc>
        <w:tc>
          <w:tcPr>
            <w:tcW w:w="3046" w:type="dxa"/>
            <w:shd w:val="clear" w:color="auto" w:fill="auto"/>
          </w:tcPr>
          <w:p w:rsidR="00B16BB6" w:rsidRPr="00586236" w:rsidRDefault="00B16BB6" w:rsidP="00586236">
            <w:pPr>
              <w:widowControl w:val="0"/>
              <w:numPr>
                <w:ilvl w:val="0"/>
                <w:numId w:val="27"/>
              </w:numPr>
              <w:spacing w:line="240" w:lineRule="auto"/>
              <w:ind w:left="252"/>
              <w:rPr>
                <w:sz w:val="20"/>
                <w:szCs w:val="20"/>
              </w:rPr>
            </w:pPr>
            <w:r w:rsidRPr="00586236">
              <w:rPr>
                <w:sz w:val="20"/>
                <w:szCs w:val="20"/>
              </w:rPr>
              <w:t>Conduct semi and annual project evaluation</w:t>
            </w:r>
          </w:p>
        </w:tc>
        <w:tc>
          <w:tcPr>
            <w:tcW w:w="2233" w:type="dxa"/>
            <w:shd w:val="clear" w:color="auto" w:fill="auto"/>
          </w:tcPr>
          <w:p w:rsidR="00B16BB6" w:rsidRPr="00586236" w:rsidRDefault="00B16BB6" w:rsidP="00586236">
            <w:pPr>
              <w:widowControl w:val="0"/>
              <w:numPr>
                <w:ilvl w:val="0"/>
                <w:numId w:val="30"/>
              </w:numPr>
              <w:spacing w:line="240" w:lineRule="auto"/>
              <w:rPr>
                <w:sz w:val="20"/>
                <w:szCs w:val="20"/>
              </w:rPr>
            </w:pPr>
            <w:r w:rsidRPr="00586236">
              <w:rPr>
                <w:sz w:val="20"/>
                <w:szCs w:val="20"/>
              </w:rPr>
              <w:t>Personnel</w:t>
            </w:r>
          </w:p>
          <w:p w:rsidR="00B16BB6" w:rsidRPr="00586236" w:rsidRDefault="00B16BB6" w:rsidP="00586236">
            <w:pPr>
              <w:widowControl w:val="0"/>
              <w:numPr>
                <w:ilvl w:val="0"/>
                <w:numId w:val="30"/>
              </w:numPr>
              <w:spacing w:line="240" w:lineRule="auto"/>
              <w:rPr>
                <w:sz w:val="20"/>
                <w:szCs w:val="20"/>
              </w:rPr>
            </w:pPr>
            <w:r w:rsidRPr="00586236">
              <w:rPr>
                <w:sz w:val="20"/>
                <w:szCs w:val="20"/>
              </w:rPr>
              <w:t>Stationeries</w:t>
            </w:r>
          </w:p>
          <w:p w:rsidR="00B16BB6" w:rsidRPr="00586236" w:rsidRDefault="00B16BB6" w:rsidP="00586236">
            <w:pPr>
              <w:widowControl w:val="0"/>
              <w:numPr>
                <w:ilvl w:val="0"/>
                <w:numId w:val="30"/>
              </w:numPr>
              <w:spacing w:line="240" w:lineRule="auto"/>
              <w:rPr>
                <w:sz w:val="20"/>
                <w:szCs w:val="20"/>
              </w:rPr>
            </w:pPr>
            <w:r w:rsidRPr="00586236">
              <w:rPr>
                <w:sz w:val="20"/>
                <w:szCs w:val="20"/>
              </w:rPr>
              <w:t>Transport</w:t>
            </w:r>
          </w:p>
          <w:p w:rsidR="00B16BB6" w:rsidRPr="00586236" w:rsidRDefault="00B16BB6" w:rsidP="00586236">
            <w:pPr>
              <w:widowControl w:val="0"/>
              <w:spacing w:line="240" w:lineRule="auto"/>
              <w:rPr>
                <w:sz w:val="20"/>
                <w:szCs w:val="20"/>
              </w:rPr>
            </w:pPr>
          </w:p>
        </w:tc>
        <w:tc>
          <w:tcPr>
            <w:tcW w:w="2791" w:type="dxa"/>
            <w:shd w:val="clear" w:color="auto" w:fill="auto"/>
          </w:tcPr>
          <w:p w:rsidR="00B16BB6" w:rsidRPr="00586236" w:rsidRDefault="00B16BB6" w:rsidP="00586236">
            <w:pPr>
              <w:widowControl w:val="0"/>
              <w:spacing w:line="240" w:lineRule="auto"/>
              <w:rPr>
                <w:sz w:val="20"/>
                <w:szCs w:val="20"/>
              </w:rPr>
            </w:pPr>
            <w:r w:rsidRPr="00586236">
              <w:rPr>
                <w:sz w:val="20"/>
                <w:szCs w:val="20"/>
              </w:rPr>
              <w:t>Percent of the project participants with increased household income</w:t>
            </w:r>
          </w:p>
        </w:tc>
      </w:tr>
    </w:tbl>
    <w:p w:rsidR="00BF4362" w:rsidRDefault="00B16BB6" w:rsidP="00123D73">
      <w:pPr>
        <w:widowControl w:val="0"/>
        <w:jc w:val="both"/>
        <w:rPr>
          <w:szCs w:val="24"/>
        </w:rPr>
      </w:pPr>
      <w:r w:rsidRPr="00BF4362">
        <w:rPr>
          <w:b/>
          <w:szCs w:val="24"/>
        </w:rPr>
        <w:t>Source</w:t>
      </w:r>
      <w:r w:rsidRPr="00123D73">
        <w:rPr>
          <w:szCs w:val="24"/>
        </w:rPr>
        <w:t>: Field Data, (2021)</w:t>
      </w:r>
    </w:p>
    <w:p w:rsidR="00BF4362" w:rsidRDefault="00BF4362" w:rsidP="00123D73">
      <w:pPr>
        <w:widowControl w:val="0"/>
        <w:jc w:val="both"/>
        <w:rPr>
          <w:szCs w:val="24"/>
        </w:rPr>
        <w:sectPr w:rsidR="00BF4362" w:rsidSect="00BF4362">
          <w:pgSz w:w="16834" w:h="11909" w:orient="landscape" w:code="9"/>
          <w:pgMar w:top="2304" w:right="1440" w:bottom="1368" w:left="2275" w:header="720" w:footer="720" w:gutter="0"/>
          <w:cols w:space="720"/>
          <w:docGrid w:linePitch="360"/>
        </w:sectPr>
      </w:pPr>
    </w:p>
    <w:p w:rsidR="00B16BB6" w:rsidRPr="00123D73" w:rsidRDefault="00B16BB6" w:rsidP="00123D73">
      <w:pPr>
        <w:widowControl w:val="0"/>
        <w:outlineLvl w:val="0"/>
        <w:rPr>
          <w:b/>
          <w:szCs w:val="24"/>
        </w:rPr>
      </w:pPr>
      <w:bookmarkStart w:id="370" w:name="_Toc87739150"/>
      <w:bookmarkStart w:id="371" w:name="_Toc88582790"/>
      <w:bookmarkStart w:id="372" w:name="_Toc119399982"/>
      <w:r w:rsidRPr="00123D73">
        <w:rPr>
          <w:b/>
          <w:szCs w:val="24"/>
        </w:rPr>
        <w:lastRenderedPageBreak/>
        <w:t>5.</w:t>
      </w:r>
      <w:r w:rsidR="00BF4362">
        <w:rPr>
          <w:b/>
          <w:szCs w:val="24"/>
        </w:rPr>
        <w:t>2</w:t>
      </w:r>
      <w:r w:rsidRPr="00123D73">
        <w:rPr>
          <w:b/>
          <w:szCs w:val="24"/>
        </w:rPr>
        <w:t>.6 Participatory Evaluation Methods</w:t>
      </w:r>
      <w:bookmarkEnd w:id="370"/>
      <w:bookmarkEnd w:id="371"/>
      <w:bookmarkEnd w:id="372"/>
    </w:p>
    <w:p w:rsidR="00B16BB6" w:rsidRPr="00123D73" w:rsidRDefault="00B16BB6" w:rsidP="00123D73">
      <w:pPr>
        <w:widowControl w:val="0"/>
        <w:autoSpaceDE w:val="0"/>
        <w:autoSpaceDN w:val="0"/>
        <w:adjustRightInd w:val="0"/>
        <w:jc w:val="both"/>
        <w:rPr>
          <w:szCs w:val="24"/>
        </w:rPr>
      </w:pPr>
      <w:r w:rsidRPr="00123D73">
        <w:rPr>
          <w:szCs w:val="24"/>
        </w:rPr>
        <w:t>A combination of data collection methods and techniques was used discussion to find out whether the project is on schedule</w:t>
      </w:r>
      <w:r w:rsidR="00C32797" w:rsidRPr="00123D73">
        <w:rPr>
          <w:szCs w:val="24"/>
        </w:rPr>
        <w:t xml:space="preserve">, </w:t>
      </w:r>
      <w:r w:rsidR="00C32797" w:rsidRPr="00123D73">
        <w:rPr>
          <w:szCs w:val="24"/>
          <w:shd w:val="clear" w:color="auto" w:fill="FFFFFF"/>
        </w:rPr>
        <w:t>(</w:t>
      </w:r>
      <w:hyperlink r:id="rId240" w:history="1">
        <w:r w:rsidR="00C32797" w:rsidRPr="00123D73">
          <w:rPr>
            <w:iCs/>
            <w:szCs w:val="24"/>
            <w:shd w:val="clear" w:color="auto" w:fill="FFFFFF"/>
          </w:rPr>
          <w:t>Harold 2013).</w:t>
        </w:r>
      </w:hyperlink>
      <w:r w:rsidRPr="00123D73">
        <w:rPr>
          <w:szCs w:val="24"/>
        </w:rPr>
        <w:t>Such methods used included questionnaires, interviews and Focus Group Discussion. Individual interviews and Focus Group Discussion were conducted to the project beneficiaries. Informal discussion with the project participants and the stakeholders were also employed in order to have a wide variety of information on the progress and achievement of the objectives. The information gathered was shared with all project stakeholders for assistance and to keep them updated to enhance the planning for next stages and new projects.</w:t>
      </w:r>
    </w:p>
    <w:p w:rsidR="00B16BB6" w:rsidRPr="00123D73" w:rsidRDefault="00B16BB6" w:rsidP="00123D73">
      <w:pPr>
        <w:widowControl w:val="0"/>
        <w:autoSpaceDE w:val="0"/>
        <w:autoSpaceDN w:val="0"/>
        <w:adjustRightInd w:val="0"/>
        <w:jc w:val="both"/>
        <w:rPr>
          <w:szCs w:val="24"/>
        </w:rPr>
      </w:pPr>
    </w:p>
    <w:p w:rsidR="00B16BB6" w:rsidRPr="00123D73" w:rsidRDefault="00FF09AD" w:rsidP="00123D73">
      <w:pPr>
        <w:widowControl w:val="0"/>
        <w:outlineLvl w:val="0"/>
        <w:rPr>
          <w:b/>
          <w:szCs w:val="24"/>
        </w:rPr>
      </w:pPr>
      <w:bookmarkStart w:id="373" w:name="_Toc87739151"/>
      <w:bookmarkStart w:id="374" w:name="_Toc88582791"/>
      <w:bookmarkStart w:id="375" w:name="_Toc119399983"/>
      <w:r>
        <w:rPr>
          <w:b/>
          <w:szCs w:val="24"/>
        </w:rPr>
        <w:t>5.2</w:t>
      </w:r>
      <w:r w:rsidR="00B16BB6" w:rsidRPr="00123D73">
        <w:rPr>
          <w:b/>
          <w:szCs w:val="24"/>
        </w:rPr>
        <w:t>.7 Participatory Evaluation Summary</w:t>
      </w:r>
      <w:bookmarkEnd w:id="373"/>
      <w:bookmarkEnd w:id="374"/>
      <w:bookmarkEnd w:id="375"/>
    </w:p>
    <w:p w:rsidR="00BF4362" w:rsidRDefault="00B16BB6" w:rsidP="00123D73">
      <w:pPr>
        <w:widowControl w:val="0"/>
        <w:autoSpaceDE w:val="0"/>
        <w:autoSpaceDN w:val="0"/>
        <w:adjustRightInd w:val="0"/>
        <w:jc w:val="both"/>
        <w:rPr>
          <w:szCs w:val="24"/>
        </w:rPr>
      </w:pPr>
      <w:r w:rsidRPr="00123D73">
        <w:rPr>
          <w:szCs w:val="24"/>
        </w:rPr>
        <w:t>During evaluation three major project objectives were examined using the predetermined performance indicators for each objective. Expected outcomes and actual outcomes of the project were also examined and noted in detail during the midterm evaluation exercise which was conducted. Below is the table (24) which presents the evaluation summary.</w:t>
      </w:r>
    </w:p>
    <w:p w:rsidR="00BF4362" w:rsidRDefault="00BF4362" w:rsidP="00123D73">
      <w:pPr>
        <w:widowControl w:val="0"/>
        <w:autoSpaceDE w:val="0"/>
        <w:autoSpaceDN w:val="0"/>
        <w:adjustRightInd w:val="0"/>
        <w:jc w:val="both"/>
        <w:rPr>
          <w:szCs w:val="24"/>
        </w:rPr>
        <w:sectPr w:rsidR="00BF4362" w:rsidSect="00BF4362">
          <w:pgSz w:w="11909" w:h="16834" w:code="9"/>
          <w:pgMar w:top="2304" w:right="1440" w:bottom="1368" w:left="2275" w:header="720" w:footer="720" w:gutter="0"/>
          <w:cols w:space="720"/>
          <w:docGrid w:linePitch="360"/>
        </w:sectPr>
      </w:pPr>
    </w:p>
    <w:p w:rsidR="00B16BB6" w:rsidRPr="00123D73" w:rsidRDefault="00B16BB6" w:rsidP="00BF4362">
      <w:pPr>
        <w:widowControl w:val="0"/>
        <w:spacing w:line="360" w:lineRule="auto"/>
        <w:jc w:val="both"/>
        <w:rPr>
          <w:b/>
          <w:bCs/>
          <w:szCs w:val="24"/>
        </w:rPr>
      </w:pPr>
      <w:bookmarkStart w:id="376" w:name="_Toc87716094"/>
      <w:r w:rsidRPr="00123D73">
        <w:rPr>
          <w:b/>
          <w:bCs/>
          <w:szCs w:val="24"/>
        </w:rPr>
        <w:lastRenderedPageBreak/>
        <w:t xml:space="preserve">Table </w:t>
      </w:r>
      <w:r w:rsidR="00BF4362">
        <w:rPr>
          <w:b/>
          <w:bCs/>
          <w:szCs w:val="24"/>
        </w:rPr>
        <w:t>5.3</w:t>
      </w:r>
      <w:r w:rsidRPr="00123D73">
        <w:rPr>
          <w:b/>
          <w:bCs/>
          <w:szCs w:val="24"/>
        </w:rPr>
        <w:t xml:space="preserve">: Participatory </w:t>
      </w:r>
      <w:r w:rsidR="00BF4362" w:rsidRPr="00123D73">
        <w:rPr>
          <w:b/>
          <w:bCs/>
          <w:szCs w:val="24"/>
        </w:rPr>
        <w:t>Evaluation Summary</w:t>
      </w:r>
      <w:bookmarkEnd w:id="376"/>
    </w:p>
    <w:tbl>
      <w:tblPr>
        <w:tblW w:w="13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1980"/>
        <w:gridCol w:w="2552"/>
        <w:gridCol w:w="1982"/>
        <w:gridCol w:w="1676"/>
        <w:gridCol w:w="1478"/>
        <w:gridCol w:w="1577"/>
      </w:tblGrid>
      <w:tr w:rsidR="00AF1279" w:rsidRPr="00BF4362">
        <w:trPr>
          <w:trHeight w:val="53"/>
          <w:tblHeader/>
        </w:trPr>
        <w:tc>
          <w:tcPr>
            <w:tcW w:w="1890" w:type="dxa"/>
            <w:shd w:val="clear" w:color="auto" w:fill="auto"/>
          </w:tcPr>
          <w:p w:rsidR="00B16BB6" w:rsidRPr="00BF4362" w:rsidRDefault="00B16BB6" w:rsidP="00BF4362">
            <w:pPr>
              <w:widowControl w:val="0"/>
              <w:spacing w:line="240" w:lineRule="auto"/>
              <w:jc w:val="center"/>
              <w:rPr>
                <w:b/>
                <w:sz w:val="21"/>
                <w:szCs w:val="21"/>
              </w:rPr>
            </w:pPr>
            <w:r w:rsidRPr="00BF4362">
              <w:rPr>
                <w:b/>
                <w:sz w:val="21"/>
                <w:szCs w:val="21"/>
              </w:rPr>
              <w:t>Objective</w:t>
            </w:r>
          </w:p>
        </w:tc>
        <w:tc>
          <w:tcPr>
            <w:tcW w:w="1980" w:type="dxa"/>
            <w:shd w:val="clear" w:color="auto" w:fill="auto"/>
          </w:tcPr>
          <w:p w:rsidR="00B16BB6" w:rsidRPr="00BF4362" w:rsidRDefault="00B16BB6" w:rsidP="00BF4362">
            <w:pPr>
              <w:widowControl w:val="0"/>
              <w:spacing w:line="240" w:lineRule="auto"/>
              <w:jc w:val="center"/>
              <w:rPr>
                <w:b/>
                <w:sz w:val="21"/>
                <w:szCs w:val="21"/>
              </w:rPr>
            </w:pPr>
            <w:r w:rsidRPr="00BF4362">
              <w:rPr>
                <w:b/>
                <w:sz w:val="21"/>
                <w:szCs w:val="21"/>
              </w:rPr>
              <w:t>Output</w:t>
            </w:r>
          </w:p>
        </w:tc>
        <w:tc>
          <w:tcPr>
            <w:tcW w:w="2552" w:type="dxa"/>
            <w:shd w:val="clear" w:color="auto" w:fill="auto"/>
          </w:tcPr>
          <w:p w:rsidR="00B16BB6" w:rsidRPr="00BF4362" w:rsidRDefault="00B16BB6" w:rsidP="00BF4362">
            <w:pPr>
              <w:widowControl w:val="0"/>
              <w:spacing w:line="240" w:lineRule="auto"/>
              <w:jc w:val="center"/>
              <w:rPr>
                <w:b/>
                <w:sz w:val="21"/>
                <w:szCs w:val="21"/>
              </w:rPr>
            </w:pPr>
            <w:r w:rsidRPr="00BF4362">
              <w:rPr>
                <w:b/>
                <w:sz w:val="21"/>
                <w:szCs w:val="21"/>
              </w:rPr>
              <w:t>Activities</w:t>
            </w:r>
          </w:p>
        </w:tc>
        <w:tc>
          <w:tcPr>
            <w:tcW w:w="1982" w:type="dxa"/>
            <w:shd w:val="clear" w:color="auto" w:fill="auto"/>
          </w:tcPr>
          <w:p w:rsidR="00B16BB6" w:rsidRPr="00BF4362" w:rsidRDefault="00B16BB6" w:rsidP="00BF4362">
            <w:pPr>
              <w:widowControl w:val="0"/>
              <w:spacing w:line="240" w:lineRule="auto"/>
              <w:jc w:val="center"/>
              <w:rPr>
                <w:b/>
                <w:sz w:val="21"/>
                <w:szCs w:val="21"/>
              </w:rPr>
            </w:pPr>
            <w:r w:rsidRPr="00BF4362">
              <w:rPr>
                <w:b/>
                <w:sz w:val="21"/>
                <w:szCs w:val="21"/>
              </w:rPr>
              <w:t>Resources needed</w:t>
            </w:r>
          </w:p>
        </w:tc>
        <w:tc>
          <w:tcPr>
            <w:tcW w:w="1676" w:type="dxa"/>
            <w:shd w:val="clear" w:color="auto" w:fill="auto"/>
          </w:tcPr>
          <w:p w:rsidR="00B16BB6" w:rsidRPr="00BF4362" w:rsidRDefault="00B16BB6" w:rsidP="00BF4362">
            <w:pPr>
              <w:widowControl w:val="0"/>
              <w:spacing w:line="240" w:lineRule="auto"/>
              <w:jc w:val="center"/>
              <w:rPr>
                <w:b/>
                <w:sz w:val="21"/>
                <w:szCs w:val="21"/>
              </w:rPr>
            </w:pPr>
            <w:r w:rsidRPr="00BF4362">
              <w:rPr>
                <w:b/>
                <w:sz w:val="21"/>
                <w:szCs w:val="21"/>
              </w:rPr>
              <w:t>Performance indicator</w:t>
            </w:r>
          </w:p>
        </w:tc>
        <w:tc>
          <w:tcPr>
            <w:tcW w:w="1478" w:type="dxa"/>
          </w:tcPr>
          <w:p w:rsidR="00B16BB6" w:rsidRPr="00BF4362" w:rsidRDefault="00B16BB6" w:rsidP="00BF4362">
            <w:pPr>
              <w:widowControl w:val="0"/>
              <w:spacing w:line="240" w:lineRule="auto"/>
              <w:jc w:val="center"/>
              <w:rPr>
                <w:b/>
                <w:sz w:val="21"/>
                <w:szCs w:val="21"/>
              </w:rPr>
            </w:pPr>
            <w:r w:rsidRPr="00BF4362">
              <w:rPr>
                <w:b/>
                <w:sz w:val="21"/>
                <w:szCs w:val="21"/>
              </w:rPr>
              <w:t xml:space="preserve">Expected outcome </w:t>
            </w:r>
          </w:p>
        </w:tc>
        <w:tc>
          <w:tcPr>
            <w:tcW w:w="1577" w:type="dxa"/>
          </w:tcPr>
          <w:p w:rsidR="00B16BB6" w:rsidRPr="00BF4362" w:rsidRDefault="00B16BB6" w:rsidP="00BF4362">
            <w:pPr>
              <w:widowControl w:val="0"/>
              <w:spacing w:line="240" w:lineRule="auto"/>
              <w:jc w:val="center"/>
              <w:rPr>
                <w:b/>
                <w:sz w:val="21"/>
                <w:szCs w:val="21"/>
              </w:rPr>
            </w:pPr>
            <w:r w:rsidRPr="00BF4362">
              <w:rPr>
                <w:b/>
                <w:sz w:val="21"/>
                <w:szCs w:val="21"/>
              </w:rPr>
              <w:t xml:space="preserve">Actual outcome </w:t>
            </w:r>
          </w:p>
        </w:tc>
      </w:tr>
      <w:tr w:rsidR="00AF1279" w:rsidRPr="00BF4362">
        <w:trPr>
          <w:trHeight w:val="20"/>
        </w:trPr>
        <w:tc>
          <w:tcPr>
            <w:tcW w:w="1890" w:type="dxa"/>
            <w:vMerge w:val="restart"/>
            <w:shd w:val="clear" w:color="auto" w:fill="auto"/>
          </w:tcPr>
          <w:p w:rsidR="00B16BB6" w:rsidRPr="00BF4362" w:rsidRDefault="00B16BB6" w:rsidP="00586236">
            <w:pPr>
              <w:widowControl w:val="0"/>
              <w:spacing w:line="240" w:lineRule="auto"/>
              <w:rPr>
                <w:sz w:val="21"/>
                <w:szCs w:val="21"/>
              </w:rPr>
            </w:pPr>
            <w:r w:rsidRPr="00BF4362">
              <w:rPr>
                <w:sz w:val="21"/>
                <w:szCs w:val="21"/>
              </w:rPr>
              <w:t>1.1 5leaders and 25 members of Kiliko Group Coops received Vegetable production  training by August 2021</w:t>
            </w:r>
          </w:p>
        </w:tc>
        <w:tc>
          <w:tcPr>
            <w:tcW w:w="1980" w:type="dxa"/>
            <w:shd w:val="clear" w:color="auto" w:fill="auto"/>
          </w:tcPr>
          <w:p w:rsidR="00B16BB6" w:rsidRPr="00BF4362" w:rsidRDefault="00B16BB6" w:rsidP="00586236">
            <w:pPr>
              <w:widowControl w:val="0"/>
              <w:spacing w:line="240" w:lineRule="auto"/>
              <w:rPr>
                <w:sz w:val="21"/>
                <w:szCs w:val="21"/>
              </w:rPr>
            </w:pPr>
            <w:r w:rsidRPr="00BF4362">
              <w:rPr>
                <w:sz w:val="21"/>
                <w:szCs w:val="21"/>
              </w:rPr>
              <w:t>A total of 30 were identified and mobilized to join the project.</w:t>
            </w:r>
          </w:p>
        </w:tc>
        <w:tc>
          <w:tcPr>
            <w:tcW w:w="2552" w:type="dxa"/>
            <w:shd w:val="clear" w:color="auto" w:fill="auto"/>
          </w:tcPr>
          <w:p w:rsidR="00B16BB6" w:rsidRPr="00BF4362" w:rsidRDefault="00B16BB6" w:rsidP="00586236">
            <w:pPr>
              <w:widowControl w:val="0"/>
              <w:spacing w:line="240" w:lineRule="auto"/>
              <w:rPr>
                <w:sz w:val="21"/>
                <w:szCs w:val="21"/>
              </w:rPr>
            </w:pPr>
            <w:r w:rsidRPr="00BF4362">
              <w:rPr>
                <w:sz w:val="21"/>
                <w:szCs w:val="21"/>
              </w:rPr>
              <w:t>Conduct beneficiary mapping activity</w:t>
            </w:r>
          </w:p>
          <w:p w:rsidR="00B16BB6" w:rsidRPr="00BF4362" w:rsidRDefault="00B16BB6" w:rsidP="00586236">
            <w:pPr>
              <w:widowControl w:val="0"/>
              <w:spacing w:line="240" w:lineRule="auto"/>
              <w:rPr>
                <w:sz w:val="21"/>
                <w:szCs w:val="21"/>
              </w:rPr>
            </w:pPr>
            <w:r w:rsidRPr="00BF4362">
              <w:rPr>
                <w:sz w:val="21"/>
                <w:szCs w:val="21"/>
              </w:rPr>
              <w:t>Produce and provide beneficiary registration questionnaires</w:t>
            </w:r>
          </w:p>
        </w:tc>
        <w:tc>
          <w:tcPr>
            <w:tcW w:w="1982" w:type="dxa"/>
            <w:shd w:val="clear" w:color="auto" w:fill="auto"/>
          </w:tcPr>
          <w:p w:rsidR="00B16BB6" w:rsidRPr="00BF4362" w:rsidRDefault="00B16BB6" w:rsidP="00586236">
            <w:pPr>
              <w:widowControl w:val="0"/>
              <w:numPr>
                <w:ilvl w:val="0"/>
                <w:numId w:val="41"/>
              </w:numPr>
              <w:spacing w:line="240" w:lineRule="auto"/>
              <w:ind w:left="310" w:hanging="270"/>
              <w:rPr>
                <w:sz w:val="21"/>
                <w:szCs w:val="21"/>
              </w:rPr>
            </w:pPr>
            <w:r w:rsidRPr="00BF4362">
              <w:rPr>
                <w:sz w:val="21"/>
                <w:szCs w:val="21"/>
              </w:rPr>
              <w:t>Personnel</w:t>
            </w:r>
          </w:p>
          <w:p w:rsidR="00B16BB6" w:rsidRPr="00BF4362" w:rsidRDefault="00B16BB6" w:rsidP="00586236">
            <w:pPr>
              <w:widowControl w:val="0"/>
              <w:numPr>
                <w:ilvl w:val="0"/>
                <w:numId w:val="41"/>
              </w:numPr>
              <w:spacing w:line="240" w:lineRule="auto"/>
              <w:ind w:left="310" w:hanging="270"/>
              <w:rPr>
                <w:sz w:val="21"/>
                <w:szCs w:val="21"/>
              </w:rPr>
            </w:pPr>
            <w:r w:rsidRPr="00BF4362">
              <w:rPr>
                <w:sz w:val="21"/>
                <w:szCs w:val="21"/>
              </w:rPr>
              <w:t xml:space="preserve">Stationeries </w:t>
            </w:r>
          </w:p>
          <w:p w:rsidR="00B16BB6" w:rsidRPr="00BF4362" w:rsidRDefault="00B16BB6" w:rsidP="00586236">
            <w:pPr>
              <w:widowControl w:val="0"/>
              <w:numPr>
                <w:ilvl w:val="0"/>
                <w:numId w:val="41"/>
              </w:numPr>
              <w:spacing w:line="240" w:lineRule="auto"/>
              <w:ind w:left="310" w:hanging="270"/>
              <w:rPr>
                <w:sz w:val="21"/>
                <w:szCs w:val="21"/>
              </w:rPr>
            </w:pPr>
            <w:r w:rsidRPr="00BF4362">
              <w:rPr>
                <w:sz w:val="21"/>
                <w:szCs w:val="21"/>
              </w:rPr>
              <w:t>Transport</w:t>
            </w:r>
          </w:p>
          <w:p w:rsidR="00B16BB6" w:rsidRPr="00BF4362" w:rsidRDefault="00B16BB6" w:rsidP="00586236">
            <w:pPr>
              <w:widowControl w:val="0"/>
              <w:numPr>
                <w:ilvl w:val="0"/>
                <w:numId w:val="41"/>
              </w:numPr>
              <w:spacing w:line="240" w:lineRule="auto"/>
              <w:ind w:left="310" w:hanging="270"/>
              <w:rPr>
                <w:sz w:val="21"/>
                <w:szCs w:val="21"/>
              </w:rPr>
            </w:pPr>
            <w:r w:rsidRPr="00BF4362">
              <w:rPr>
                <w:sz w:val="21"/>
                <w:szCs w:val="21"/>
              </w:rPr>
              <w:t>Financial resources</w:t>
            </w:r>
          </w:p>
        </w:tc>
        <w:tc>
          <w:tcPr>
            <w:tcW w:w="1676" w:type="dxa"/>
            <w:shd w:val="clear" w:color="auto" w:fill="auto"/>
          </w:tcPr>
          <w:p w:rsidR="00B16BB6" w:rsidRPr="00BF4362" w:rsidRDefault="00B16BB6" w:rsidP="00586236">
            <w:pPr>
              <w:widowControl w:val="0"/>
              <w:spacing w:line="240" w:lineRule="auto"/>
              <w:rPr>
                <w:sz w:val="21"/>
                <w:szCs w:val="21"/>
              </w:rPr>
            </w:pPr>
            <w:r w:rsidRPr="00BF4362">
              <w:rPr>
                <w:sz w:val="21"/>
                <w:szCs w:val="21"/>
              </w:rPr>
              <w:t>Number of households visited and recruited</w:t>
            </w:r>
          </w:p>
        </w:tc>
        <w:tc>
          <w:tcPr>
            <w:tcW w:w="1478" w:type="dxa"/>
          </w:tcPr>
          <w:p w:rsidR="00B16BB6" w:rsidRPr="00BF4362" w:rsidRDefault="00B16BB6" w:rsidP="00586236">
            <w:pPr>
              <w:widowControl w:val="0"/>
              <w:spacing w:line="240" w:lineRule="auto"/>
              <w:rPr>
                <w:sz w:val="21"/>
                <w:szCs w:val="21"/>
              </w:rPr>
            </w:pPr>
            <w:r w:rsidRPr="00BF4362">
              <w:rPr>
                <w:sz w:val="21"/>
                <w:szCs w:val="21"/>
              </w:rPr>
              <w:t>Positive response from the community and 30 vegetable  identified and recruited</w:t>
            </w:r>
          </w:p>
        </w:tc>
        <w:tc>
          <w:tcPr>
            <w:tcW w:w="1577" w:type="dxa"/>
          </w:tcPr>
          <w:p w:rsidR="00B16BB6" w:rsidRPr="00BF4362" w:rsidRDefault="00B16BB6" w:rsidP="00586236">
            <w:pPr>
              <w:widowControl w:val="0"/>
              <w:spacing w:line="240" w:lineRule="auto"/>
              <w:rPr>
                <w:sz w:val="21"/>
                <w:szCs w:val="21"/>
              </w:rPr>
            </w:pPr>
            <w:r w:rsidRPr="00BF4362">
              <w:rPr>
                <w:sz w:val="21"/>
                <w:szCs w:val="21"/>
              </w:rPr>
              <w:t>30 group members positively responded and joined the program</w:t>
            </w:r>
          </w:p>
        </w:tc>
      </w:tr>
      <w:tr w:rsidR="00AF1279" w:rsidRPr="00BF4362">
        <w:trPr>
          <w:trHeight w:val="20"/>
        </w:trPr>
        <w:tc>
          <w:tcPr>
            <w:tcW w:w="1890" w:type="dxa"/>
            <w:vMerge/>
            <w:shd w:val="clear" w:color="auto" w:fill="auto"/>
          </w:tcPr>
          <w:p w:rsidR="00B16BB6" w:rsidRPr="00BF4362" w:rsidRDefault="00B16BB6" w:rsidP="00586236">
            <w:pPr>
              <w:widowControl w:val="0"/>
              <w:spacing w:line="240" w:lineRule="auto"/>
              <w:rPr>
                <w:sz w:val="21"/>
                <w:szCs w:val="21"/>
              </w:rPr>
            </w:pPr>
          </w:p>
        </w:tc>
        <w:tc>
          <w:tcPr>
            <w:tcW w:w="1980" w:type="dxa"/>
            <w:shd w:val="clear" w:color="auto" w:fill="auto"/>
          </w:tcPr>
          <w:p w:rsidR="00B16BB6" w:rsidRPr="00BF4362" w:rsidRDefault="00B16BB6" w:rsidP="00586236">
            <w:pPr>
              <w:widowControl w:val="0"/>
              <w:spacing w:line="240" w:lineRule="auto"/>
              <w:rPr>
                <w:sz w:val="21"/>
                <w:szCs w:val="21"/>
              </w:rPr>
            </w:pPr>
            <w:r w:rsidRPr="00BF4362">
              <w:rPr>
                <w:sz w:val="21"/>
                <w:szCs w:val="21"/>
              </w:rPr>
              <w:t xml:space="preserve">Three days preliminary training on Vegetable training was conducted to the project </w:t>
            </w:r>
          </w:p>
          <w:p w:rsidR="00B16BB6" w:rsidRPr="00BF4362" w:rsidRDefault="00B16BB6" w:rsidP="00586236">
            <w:pPr>
              <w:widowControl w:val="0"/>
              <w:spacing w:line="240" w:lineRule="auto"/>
              <w:rPr>
                <w:sz w:val="21"/>
                <w:szCs w:val="21"/>
              </w:rPr>
            </w:pPr>
          </w:p>
        </w:tc>
        <w:tc>
          <w:tcPr>
            <w:tcW w:w="2552" w:type="dxa"/>
            <w:shd w:val="clear" w:color="auto" w:fill="auto"/>
          </w:tcPr>
          <w:p w:rsidR="00B16BB6" w:rsidRPr="00BF4362" w:rsidRDefault="00B16BB6" w:rsidP="00586236">
            <w:pPr>
              <w:widowControl w:val="0"/>
              <w:spacing w:line="240" w:lineRule="auto"/>
              <w:rPr>
                <w:sz w:val="21"/>
                <w:szCs w:val="21"/>
              </w:rPr>
            </w:pPr>
            <w:r w:rsidRPr="00BF4362">
              <w:rPr>
                <w:sz w:val="21"/>
                <w:szCs w:val="21"/>
              </w:rPr>
              <w:t>Theoretical and practical trainings on Vegetable training are conducted.</w:t>
            </w:r>
          </w:p>
          <w:p w:rsidR="00B16BB6" w:rsidRPr="00BF4362" w:rsidRDefault="00B16BB6" w:rsidP="00586236">
            <w:pPr>
              <w:widowControl w:val="0"/>
              <w:spacing w:line="240" w:lineRule="auto"/>
              <w:rPr>
                <w:sz w:val="21"/>
                <w:szCs w:val="21"/>
              </w:rPr>
            </w:pPr>
            <w:r w:rsidRPr="00BF4362">
              <w:rPr>
                <w:sz w:val="21"/>
                <w:szCs w:val="21"/>
              </w:rPr>
              <w:t>Provision of Vegetable training handouts/manuals/guidelines to the participants.</w:t>
            </w:r>
          </w:p>
          <w:p w:rsidR="00B16BB6" w:rsidRPr="00BF4362" w:rsidRDefault="00B16BB6" w:rsidP="00586236">
            <w:pPr>
              <w:widowControl w:val="0"/>
              <w:spacing w:line="240" w:lineRule="auto"/>
              <w:rPr>
                <w:sz w:val="21"/>
                <w:szCs w:val="21"/>
              </w:rPr>
            </w:pPr>
            <w:r w:rsidRPr="00BF4362">
              <w:rPr>
                <w:sz w:val="21"/>
                <w:szCs w:val="21"/>
              </w:rPr>
              <w:t xml:space="preserve">Selection of the better sites </w:t>
            </w:r>
          </w:p>
        </w:tc>
        <w:tc>
          <w:tcPr>
            <w:tcW w:w="1982" w:type="dxa"/>
            <w:shd w:val="clear" w:color="auto" w:fill="auto"/>
          </w:tcPr>
          <w:p w:rsidR="00B16BB6" w:rsidRPr="00BF4362" w:rsidRDefault="00B16BB6" w:rsidP="00586236">
            <w:pPr>
              <w:widowControl w:val="0"/>
              <w:numPr>
                <w:ilvl w:val="0"/>
                <w:numId w:val="41"/>
              </w:numPr>
              <w:spacing w:line="240" w:lineRule="auto"/>
              <w:ind w:left="310" w:hanging="270"/>
              <w:rPr>
                <w:sz w:val="21"/>
                <w:szCs w:val="21"/>
              </w:rPr>
            </w:pPr>
            <w:r w:rsidRPr="00BF4362">
              <w:rPr>
                <w:sz w:val="21"/>
                <w:szCs w:val="21"/>
              </w:rPr>
              <w:t>Personnel</w:t>
            </w:r>
          </w:p>
          <w:p w:rsidR="00B16BB6" w:rsidRPr="00BF4362" w:rsidRDefault="00B16BB6" w:rsidP="00586236">
            <w:pPr>
              <w:widowControl w:val="0"/>
              <w:numPr>
                <w:ilvl w:val="0"/>
                <w:numId w:val="41"/>
              </w:numPr>
              <w:spacing w:line="240" w:lineRule="auto"/>
              <w:ind w:left="310" w:hanging="270"/>
              <w:rPr>
                <w:sz w:val="21"/>
                <w:szCs w:val="21"/>
              </w:rPr>
            </w:pPr>
            <w:r w:rsidRPr="00BF4362">
              <w:rPr>
                <w:sz w:val="21"/>
                <w:szCs w:val="21"/>
              </w:rPr>
              <w:t>Venue</w:t>
            </w:r>
          </w:p>
          <w:p w:rsidR="00B16BB6" w:rsidRPr="00BF4362" w:rsidRDefault="00B16BB6" w:rsidP="00586236">
            <w:pPr>
              <w:widowControl w:val="0"/>
              <w:numPr>
                <w:ilvl w:val="0"/>
                <w:numId w:val="41"/>
              </w:numPr>
              <w:spacing w:line="240" w:lineRule="auto"/>
              <w:ind w:left="400"/>
              <w:rPr>
                <w:sz w:val="21"/>
                <w:szCs w:val="21"/>
              </w:rPr>
            </w:pPr>
            <w:r w:rsidRPr="00BF4362">
              <w:rPr>
                <w:sz w:val="21"/>
                <w:szCs w:val="21"/>
              </w:rPr>
              <w:t xml:space="preserve">Transport, </w:t>
            </w:r>
          </w:p>
          <w:p w:rsidR="00B16BB6" w:rsidRPr="00BF4362" w:rsidRDefault="00B16BB6" w:rsidP="00586236">
            <w:pPr>
              <w:widowControl w:val="0"/>
              <w:numPr>
                <w:ilvl w:val="0"/>
                <w:numId w:val="41"/>
              </w:numPr>
              <w:spacing w:line="240" w:lineRule="auto"/>
              <w:ind w:left="490" w:hanging="450"/>
              <w:rPr>
                <w:sz w:val="21"/>
                <w:szCs w:val="21"/>
              </w:rPr>
            </w:pPr>
            <w:r w:rsidRPr="00BF4362">
              <w:rPr>
                <w:sz w:val="21"/>
                <w:szCs w:val="21"/>
              </w:rPr>
              <w:t>Stationeries and funds</w:t>
            </w:r>
          </w:p>
        </w:tc>
        <w:tc>
          <w:tcPr>
            <w:tcW w:w="1676" w:type="dxa"/>
            <w:shd w:val="clear" w:color="auto" w:fill="auto"/>
          </w:tcPr>
          <w:p w:rsidR="00B16BB6" w:rsidRPr="00BF4362" w:rsidRDefault="00B16BB6" w:rsidP="00586236">
            <w:pPr>
              <w:widowControl w:val="0"/>
              <w:numPr>
                <w:ilvl w:val="0"/>
                <w:numId w:val="16"/>
              </w:numPr>
              <w:spacing w:line="240" w:lineRule="auto"/>
              <w:ind w:left="252"/>
              <w:rPr>
                <w:sz w:val="21"/>
                <w:szCs w:val="21"/>
              </w:rPr>
            </w:pPr>
            <w:r w:rsidRPr="00BF4362">
              <w:rPr>
                <w:sz w:val="21"/>
                <w:szCs w:val="21"/>
              </w:rPr>
              <w:t>Number of participants attended the training</w:t>
            </w:r>
          </w:p>
          <w:p w:rsidR="00B16BB6" w:rsidRPr="00BF4362" w:rsidRDefault="00B16BB6" w:rsidP="00586236">
            <w:pPr>
              <w:widowControl w:val="0"/>
              <w:numPr>
                <w:ilvl w:val="0"/>
                <w:numId w:val="16"/>
              </w:numPr>
              <w:spacing w:line="240" w:lineRule="auto"/>
              <w:ind w:left="252"/>
              <w:rPr>
                <w:sz w:val="21"/>
                <w:szCs w:val="21"/>
              </w:rPr>
            </w:pPr>
            <w:r w:rsidRPr="00BF4362">
              <w:rPr>
                <w:sz w:val="21"/>
                <w:szCs w:val="21"/>
              </w:rPr>
              <w:t>Sites visited and selected</w:t>
            </w:r>
          </w:p>
        </w:tc>
        <w:tc>
          <w:tcPr>
            <w:tcW w:w="1478" w:type="dxa"/>
          </w:tcPr>
          <w:p w:rsidR="00B16BB6" w:rsidRPr="00BF4362" w:rsidRDefault="00B16BB6" w:rsidP="00586236">
            <w:pPr>
              <w:widowControl w:val="0"/>
              <w:spacing w:line="240" w:lineRule="auto"/>
              <w:ind w:left="252"/>
              <w:rPr>
                <w:sz w:val="21"/>
                <w:szCs w:val="21"/>
              </w:rPr>
            </w:pPr>
            <w:r w:rsidRPr="00BF4362">
              <w:rPr>
                <w:sz w:val="21"/>
                <w:szCs w:val="21"/>
              </w:rPr>
              <w:t>30 participants to attend the training</w:t>
            </w:r>
          </w:p>
        </w:tc>
        <w:tc>
          <w:tcPr>
            <w:tcW w:w="1577" w:type="dxa"/>
          </w:tcPr>
          <w:p w:rsidR="00B16BB6" w:rsidRPr="00BF4362" w:rsidRDefault="00B16BB6" w:rsidP="00586236">
            <w:pPr>
              <w:widowControl w:val="0"/>
              <w:spacing w:line="240" w:lineRule="auto"/>
              <w:ind w:left="252"/>
              <w:rPr>
                <w:sz w:val="21"/>
                <w:szCs w:val="21"/>
              </w:rPr>
            </w:pPr>
            <w:r w:rsidRPr="00BF4362">
              <w:rPr>
                <w:sz w:val="21"/>
                <w:szCs w:val="21"/>
              </w:rPr>
              <w:t>All 30 participants attended the training</w:t>
            </w:r>
          </w:p>
        </w:tc>
      </w:tr>
      <w:tr w:rsidR="00AF1279" w:rsidRPr="00BF4362">
        <w:trPr>
          <w:trHeight w:val="20"/>
        </w:trPr>
        <w:tc>
          <w:tcPr>
            <w:tcW w:w="1890" w:type="dxa"/>
            <w:vMerge/>
            <w:shd w:val="clear" w:color="auto" w:fill="auto"/>
          </w:tcPr>
          <w:p w:rsidR="00B16BB6" w:rsidRPr="00BF4362" w:rsidRDefault="00B16BB6" w:rsidP="00586236">
            <w:pPr>
              <w:widowControl w:val="0"/>
              <w:spacing w:line="240" w:lineRule="auto"/>
              <w:rPr>
                <w:sz w:val="21"/>
                <w:szCs w:val="21"/>
              </w:rPr>
            </w:pPr>
          </w:p>
        </w:tc>
        <w:tc>
          <w:tcPr>
            <w:tcW w:w="1980" w:type="dxa"/>
            <w:shd w:val="clear" w:color="auto" w:fill="auto"/>
          </w:tcPr>
          <w:p w:rsidR="00B16BB6" w:rsidRPr="00BF4362" w:rsidRDefault="00B16BB6" w:rsidP="00586236">
            <w:pPr>
              <w:widowControl w:val="0"/>
              <w:spacing w:line="240" w:lineRule="auto"/>
              <w:rPr>
                <w:sz w:val="21"/>
                <w:szCs w:val="21"/>
              </w:rPr>
            </w:pPr>
            <w:r w:rsidRPr="00BF4362">
              <w:rPr>
                <w:sz w:val="21"/>
                <w:szCs w:val="21"/>
              </w:rPr>
              <w:t>3 bee keeping groups were formed and maintained.</w:t>
            </w:r>
          </w:p>
        </w:tc>
        <w:tc>
          <w:tcPr>
            <w:tcW w:w="2552" w:type="dxa"/>
            <w:shd w:val="clear" w:color="auto" w:fill="auto"/>
          </w:tcPr>
          <w:p w:rsidR="00B16BB6" w:rsidRPr="00BF4362" w:rsidRDefault="00B16BB6" w:rsidP="00586236">
            <w:pPr>
              <w:widowControl w:val="0"/>
              <w:spacing w:line="240" w:lineRule="auto"/>
              <w:rPr>
                <w:sz w:val="21"/>
                <w:szCs w:val="21"/>
              </w:rPr>
            </w:pPr>
            <w:r w:rsidRPr="00BF4362">
              <w:rPr>
                <w:sz w:val="21"/>
                <w:szCs w:val="21"/>
              </w:rPr>
              <w:t>Training on groups formation.</w:t>
            </w:r>
          </w:p>
          <w:p w:rsidR="00B16BB6" w:rsidRPr="00BF4362" w:rsidRDefault="00B16BB6" w:rsidP="00586236">
            <w:pPr>
              <w:widowControl w:val="0"/>
              <w:spacing w:line="240" w:lineRule="auto"/>
              <w:rPr>
                <w:sz w:val="21"/>
                <w:szCs w:val="21"/>
              </w:rPr>
            </w:pPr>
            <w:r w:rsidRPr="00BF4362">
              <w:rPr>
                <w:sz w:val="21"/>
                <w:szCs w:val="21"/>
              </w:rPr>
              <w:t>Formulation of the group’s constitutions</w:t>
            </w:r>
          </w:p>
          <w:p w:rsidR="00B16BB6" w:rsidRPr="00BF4362" w:rsidRDefault="00B16BB6" w:rsidP="00586236">
            <w:pPr>
              <w:widowControl w:val="0"/>
              <w:spacing w:line="240" w:lineRule="auto"/>
              <w:rPr>
                <w:sz w:val="21"/>
                <w:szCs w:val="21"/>
              </w:rPr>
            </w:pPr>
            <w:r w:rsidRPr="00BF4362">
              <w:rPr>
                <w:sz w:val="21"/>
                <w:szCs w:val="21"/>
              </w:rPr>
              <w:t xml:space="preserve">Registration of the groups to ward level </w:t>
            </w:r>
          </w:p>
        </w:tc>
        <w:tc>
          <w:tcPr>
            <w:tcW w:w="1982" w:type="dxa"/>
            <w:shd w:val="clear" w:color="auto" w:fill="auto"/>
          </w:tcPr>
          <w:p w:rsidR="00B16BB6" w:rsidRPr="00BF4362" w:rsidRDefault="00B16BB6" w:rsidP="00586236">
            <w:pPr>
              <w:widowControl w:val="0"/>
              <w:numPr>
                <w:ilvl w:val="0"/>
                <w:numId w:val="41"/>
              </w:numPr>
              <w:spacing w:line="240" w:lineRule="auto"/>
              <w:ind w:left="310" w:hanging="270"/>
              <w:rPr>
                <w:sz w:val="21"/>
                <w:szCs w:val="21"/>
              </w:rPr>
            </w:pPr>
            <w:r w:rsidRPr="00BF4362">
              <w:rPr>
                <w:sz w:val="21"/>
                <w:szCs w:val="21"/>
              </w:rPr>
              <w:t>Personnel</w:t>
            </w:r>
          </w:p>
          <w:p w:rsidR="00B16BB6" w:rsidRPr="00BF4362" w:rsidRDefault="00B16BB6" w:rsidP="00586236">
            <w:pPr>
              <w:widowControl w:val="0"/>
              <w:numPr>
                <w:ilvl w:val="0"/>
                <w:numId w:val="41"/>
              </w:numPr>
              <w:spacing w:line="240" w:lineRule="auto"/>
              <w:ind w:left="310" w:hanging="270"/>
              <w:rPr>
                <w:sz w:val="21"/>
                <w:szCs w:val="21"/>
              </w:rPr>
            </w:pPr>
            <w:r w:rsidRPr="00BF4362">
              <w:rPr>
                <w:sz w:val="21"/>
                <w:szCs w:val="21"/>
              </w:rPr>
              <w:t>Venue</w:t>
            </w:r>
          </w:p>
          <w:p w:rsidR="00B16BB6" w:rsidRPr="00BF4362" w:rsidRDefault="00B16BB6" w:rsidP="00586236">
            <w:pPr>
              <w:widowControl w:val="0"/>
              <w:numPr>
                <w:ilvl w:val="0"/>
                <w:numId w:val="41"/>
              </w:numPr>
              <w:spacing w:line="240" w:lineRule="auto"/>
              <w:ind w:left="310" w:hanging="270"/>
              <w:rPr>
                <w:sz w:val="21"/>
                <w:szCs w:val="21"/>
              </w:rPr>
            </w:pPr>
            <w:r w:rsidRPr="00BF4362">
              <w:rPr>
                <w:sz w:val="21"/>
                <w:szCs w:val="21"/>
              </w:rPr>
              <w:t>Transport</w:t>
            </w:r>
          </w:p>
          <w:p w:rsidR="00B16BB6" w:rsidRPr="00BF4362" w:rsidRDefault="00B16BB6" w:rsidP="00586236">
            <w:pPr>
              <w:widowControl w:val="0"/>
              <w:numPr>
                <w:ilvl w:val="0"/>
                <w:numId w:val="41"/>
              </w:numPr>
              <w:spacing w:line="240" w:lineRule="auto"/>
              <w:ind w:left="400"/>
              <w:rPr>
                <w:sz w:val="21"/>
                <w:szCs w:val="21"/>
              </w:rPr>
            </w:pPr>
            <w:r w:rsidRPr="00BF4362">
              <w:rPr>
                <w:sz w:val="21"/>
                <w:szCs w:val="21"/>
              </w:rPr>
              <w:t>Stationeries</w:t>
            </w:r>
          </w:p>
          <w:p w:rsidR="00B16BB6" w:rsidRPr="00BF4362" w:rsidRDefault="00B16BB6" w:rsidP="00586236">
            <w:pPr>
              <w:widowControl w:val="0"/>
              <w:numPr>
                <w:ilvl w:val="0"/>
                <w:numId w:val="41"/>
              </w:numPr>
              <w:spacing w:line="240" w:lineRule="auto"/>
              <w:ind w:left="490" w:hanging="450"/>
              <w:rPr>
                <w:sz w:val="21"/>
                <w:szCs w:val="21"/>
              </w:rPr>
            </w:pPr>
            <w:r w:rsidRPr="00BF4362">
              <w:rPr>
                <w:sz w:val="21"/>
                <w:szCs w:val="21"/>
              </w:rPr>
              <w:t>Funds</w:t>
            </w:r>
          </w:p>
        </w:tc>
        <w:tc>
          <w:tcPr>
            <w:tcW w:w="1676" w:type="dxa"/>
            <w:shd w:val="clear" w:color="auto" w:fill="auto"/>
          </w:tcPr>
          <w:p w:rsidR="00B16BB6" w:rsidRPr="00BF4362" w:rsidRDefault="00B16BB6" w:rsidP="00586236">
            <w:pPr>
              <w:widowControl w:val="0"/>
              <w:spacing w:line="240" w:lineRule="auto"/>
              <w:rPr>
                <w:sz w:val="21"/>
                <w:szCs w:val="21"/>
              </w:rPr>
            </w:pPr>
            <w:r w:rsidRPr="00BF4362">
              <w:rPr>
                <w:sz w:val="21"/>
                <w:szCs w:val="21"/>
              </w:rPr>
              <w:t>Number of groups formed and registered</w:t>
            </w:r>
          </w:p>
        </w:tc>
        <w:tc>
          <w:tcPr>
            <w:tcW w:w="1478" w:type="dxa"/>
          </w:tcPr>
          <w:p w:rsidR="00B16BB6" w:rsidRPr="00BF4362" w:rsidRDefault="00B16BB6" w:rsidP="00586236">
            <w:pPr>
              <w:widowControl w:val="0"/>
              <w:spacing w:line="240" w:lineRule="auto"/>
              <w:rPr>
                <w:sz w:val="21"/>
                <w:szCs w:val="21"/>
              </w:rPr>
            </w:pPr>
            <w:r w:rsidRPr="00BF4362">
              <w:rPr>
                <w:sz w:val="21"/>
                <w:szCs w:val="21"/>
              </w:rPr>
              <w:t>Participants will be divided into 3 subgroups</w:t>
            </w:r>
          </w:p>
        </w:tc>
        <w:tc>
          <w:tcPr>
            <w:tcW w:w="1577" w:type="dxa"/>
          </w:tcPr>
          <w:p w:rsidR="00B16BB6" w:rsidRPr="00BF4362" w:rsidRDefault="00B16BB6" w:rsidP="00586236">
            <w:pPr>
              <w:widowControl w:val="0"/>
              <w:spacing w:line="240" w:lineRule="auto"/>
              <w:rPr>
                <w:sz w:val="21"/>
                <w:szCs w:val="21"/>
              </w:rPr>
            </w:pPr>
            <w:r w:rsidRPr="00BF4362">
              <w:rPr>
                <w:sz w:val="21"/>
                <w:szCs w:val="21"/>
              </w:rPr>
              <w:t>3 subgroups were formed</w:t>
            </w:r>
          </w:p>
        </w:tc>
      </w:tr>
      <w:tr w:rsidR="00AF1279" w:rsidRPr="00BF4362">
        <w:trPr>
          <w:trHeight w:val="58"/>
        </w:trPr>
        <w:tc>
          <w:tcPr>
            <w:tcW w:w="1890" w:type="dxa"/>
            <w:vMerge w:val="restart"/>
            <w:shd w:val="clear" w:color="auto" w:fill="auto"/>
          </w:tcPr>
          <w:p w:rsidR="00B16BB6" w:rsidRPr="00BF4362" w:rsidRDefault="00B16BB6" w:rsidP="00586236">
            <w:pPr>
              <w:widowControl w:val="0"/>
              <w:spacing w:line="240" w:lineRule="auto"/>
              <w:rPr>
                <w:sz w:val="21"/>
                <w:szCs w:val="21"/>
              </w:rPr>
            </w:pPr>
            <w:r w:rsidRPr="00BF4362">
              <w:rPr>
                <w:sz w:val="21"/>
                <w:szCs w:val="21"/>
              </w:rPr>
              <w:t>To raise monthly household income from 200,000/= in 2020 to 300,000/= through Vegetable training project by November 2021.</w:t>
            </w:r>
          </w:p>
        </w:tc>
        <w:tc>
          <w:tcPr>
            <w:tcW w:w="1980" w:type="dxa"/>
            <w:shd w:val="clear" w:color="auto" w:fill="auto"/>
          </w:tcPr>
          <w:p w:rsidR="00B16BB6" w:rsidRPr="00BF4362" w:rsidRDefault="00B16BB6" w:rsidP="00586236">
            <w:pPr>
              <w:widowControl w:val="0"/>
              <w:spacing w:line="240" w:lineRule="auto"/>
              <w:rPr>
                <w:sz w:val="21"/>
                <w:szCs w:val="21"/>
              </w:rPr>
            </w:pPr>
            <w:r w:rsidRPr="00BF4362">
              <w:rPr>
                <w:sz w:val="21"/>
                <w:szCs w:val="21"/>
              </w:rPr>
              <w:t>Project participants provided with startup toolkits for Vegetable training activities</w:t>
            </w:r>
          </w:p>
        </w:tc>
        <w:tc>
          <w:tcPr>
            <w:tcW w:w="2552" w:type="dxa"/>
            <w:shd w:val="clear" w:color="auto" w:fill="auto"/>
          </w:tcPr>
          <w:p w:rsidR="00B16BB6" w:rsidRPr="00BF4362" w:rsidRDefault="00B16BB6" w:rsidP="00586236">
            <w:pPr>
              <w:widowControl w:val="0"/>
              <w:spacing w:line="240" w:lineRule="auto"/>
              <w:rPr>
                <w:sz w:val="21"/>
                <w:szCs w:val="21"/>
              </w:rPr>
            </w:pPr>
            <w:r w:rsidRPr="00BF4362">
              <w:rPr>
                <w:sz w:val="21"/>
                <w:szCs w:val="21"/>
              </w:rPr>
              <w:t xml:space="preserve">Purchase the toolkits for farm preparation </w:t>
            </w:r>
          </w:p>
          <w:p w:rsidR="00B16BB6" w:rsidRPr="00BF4362" w:rsidRDefault="00B16BB6" w:rsidP="00586236">
            <w:pPr>
              <w:widowControl w:val="0"/>
              <w:spacing w:line="240" w:lineRule="auto"/>
              <w:rPr>
                <w:sz w:val="21"/>
                <w:szCs w:val="21"/>
              </w:rPr>
            </w:pPr>
            <w:r w:rsidRPr="00BF4362">
              <w:rPr>
                <w:sz w:val="21"/>
                <w:szCs w:val="21"/>
              </w:rPr>
              <w:t>Disseminate the toolkits to the project participants.</w:t>
            </w:r>
          </w:p>
          <w:p w:rsidR="00B16BB6" w:rsidRPr="00BF4362" w:rsidRDefault="00B16BB6" w:rsidP="00586236">
            <w:pPr>
              <w:widowControl w:val="0"/>
              <w:spacing w:line="240" w:lineRule="auto"/>
              <w:rPr>
                <w:sz w:val="21"/>
                <w:szCs w:val="21"/>
              </w:rPr>
            </w:pPr>
            <w:r w:rsidRPr="00BF4362">
              <w:rPr>
                <w:sz w:val="21"/>
                <w:szCs w:val="21"/>
              </w:rPr>
              <w:t xml:space="preserve">Setting up the farming site </w:t>
            </w:r>
          </w:p>
        </w:tc>
        <w:tc>
          <w:tcPr>
            <w:tcW w:w="1982" w:type="dxa"/>
            <w:shd w:val="clear" w:color="auto" w:fill="auto"/>
          </w:tcPr>
          <w:p w:rsidR="00B16BB6" w:rsidRPr="00BF4362" w:rsidRDefault="00B16BB6" w:rsidP="00586236">
            <w:pPr>
              <w:widowControl w:val="0"/>
              <w:spacing w:line="240" w:lineRule="auto"/>
              <w:rPr>
                <w:sz w:val="21"/>
                <w:szCs w:val="21"/>
              </w:rPr>
            </w:pPr>
            <w:r w:rsidRPr="00BF4362">
              <w:rPr>
                <w:sz w:val="21"/>
                <w:szCs w:val="21"/>
              </w:rPr>
              <w:t>Personnel, transport and funds</w:t>
            </w:r>
          </w:p>
        </w:tc>
        <w:tc>
          <w:tcPr>
            <w:tcW w:w="1676" w:type="dxa"/>
            <w:shd w:val="clear" w:color="auto" w:fill="auto"/>
          </w:tcPr>
          <w:p w:rsidR="00B16BB6" w:rsidRPr="00BF4362" w:rsidRDefault="00B16BB6" w:rsidP="00586236">
            <w:pPr>
              <w:widowControl w:val="0"/>
              <w:spacing w:line="240" w:lineRule="auto"/>
              <w:rPr>
                <w:sz w:val="21"/>
                <w:szCs w:val="21"/>
              </w:rPr>
            </w:pPr>
            <w:r w:rsidRPr="00BF4362">
              <w:rPr>
                <w:sz w:val="21"/>
                <w:szCs w:val="21"/>
              </w:rPr>
              <w:t>Number of toolkits purchased and disseminated to the project participants</w:t>
            </w:r>
          </w:p>
        </w:tc>
        <w:tc>
          <w:tcPr>
            <w:tcW w:w="1478" w:type="dxa"/>
          </w:tcPr>
          <w:p w:rsidR="00B16BB6" w:rsidRPr="00BF4362" w:rsidRDefault="00B16BB6" w:rsidP="00586236">
            <w:pPr>
              <w:widowControl w:val="0"/>
              <w:spacing w:line="240" w:lineRule="auto"/>
              <w:rPr>
                <w:sz w:val="21"/>
                <w:szCs w:val="21"/>
              </w:rPr>
            </w:pPr>
            <w:r w:rsidRPr="00BF4362">
              <w:rPr>
                <w:sz w:val="21"/>
                <w:szCs w:val="21"/>
              </w:rPr>
              <w:t xml:space="preserve">20 farms prepared </w:t>
            </w:r>
          </w:p>
        </w:tc>
        <w:tc>
          <w:tcPr>
            <w:tcW w:w="1577" w:type="dxa"/>
          </w:tcPr>
          <w:p w:rsidR="00B16BB6" w:rsidRPr="00BF4362" w:rsidRDefault="00B16BB6" w:rsidP="00586236">
            <w:pPr>
              <w:widowControl w:val="0"/>
              <w:spacing w:line="240" w:lineRule="auto"/>
              <w:rPr>
                <w:sz w:val="21"/>
                <w:szCs w:val="21"/>
              </w:rPr>
            </w:pPr>
            <w:r w:rsidRPr="00BF4362">
              <w:rPr>
                <w:sz w:val="21"/>
                <w:szCs w:val="21"/>
              </w:rPr>
              <w:t xml:space="preserve">20 farms prepared </w:t>
            </w:r>
          </w:p>
        </w:tc>
      </w:tr>
      <w:tr w:rsidR="00AF1279" w:rsidRPr="00BF4362">
        <w:trPr>
          <w:trHeight w:val="123"/>
        </w:trPr>
        <w:tc>
          <w:tcPr>
            <w:tcW w:w="1890" w:type="dxa"/>
            <w:vMerge/>
            <w:shd w:val="clear" w:color="auto" w:fill="auto"/>
          </w:tcPr>
          <w:p w:rsidR="00B16BB6" w:rsidRPr="00BF4362" w:rsidRDefault="00B16BB6" w:rsidP="00586236">
            <w:pPr>
              <w:widowControl w:val="0"/>
              <w:spacing w:line="240" w:lineRule="auto"/>
              <w:rPr>
                <w:sz w:val="21"/>
                <w:szCs w:val="21"/>
              </w:rPr>
            </w:pPr>
          </w:p>
        </w:tc>
        <w:tc>
          <w:tcPr>
            <w:tcW w:w="1980" w:type="dxa"/>
            <w:shd w:val="clear" w:color="auto" w:fill="auto"/>
          </w:tcPr>
          <w:p w:rsidR="00B16BB6" w:rsidRPr="00BF4362" w:rsidRDefault="00B16BB6" w:rsidP="00586236">
            <w:pPr>
              <w:widowControl w:val="0"/>
              <w:spacing w:line="240" w:lineRule="auto"/>
              <w:rPr>
                <w:sz w:val="21"/>
                <w:szCs w:val="21"/>
              </w:rPr>
            </w:pPr>
            <w:r w:rsidRPr="00BF4362">
              <w:rPr>
                <w:sz w:val="21"/>
                <w:szCs w:val="21"/>
              </w:rPr>
              <w:t xml:space="preserve">Continuous technical support is </w:t>
            </w:r>
            <w:r w:rsidRPr="00BF4362">
              <w:rPr>
                <w:sz w:val="21"/>
                <w:szCs w:val="21"/>
              </w:rPr>
              <w:lastRenderedPageBreak/>
              <w:t>provided through project visits</w:t>
            </w:r>
          </w:p>
        </w:tc>
        <w:tc>
          <w:tcPr>
            <w:tcW w:w="2552" w:type="dxa"/>
            <w:shd w:val="clear" w:color="auto" w:fill="auto"/>
          </w:tcPr>
          <w:p w:rsidR="00B16BB6" w:rsidRPr="00BF4362" w:rsidRDefault="00B16BB6" w:rsidP="00586236">
            <w:pPr>
              <w:widowControl w:val="0"/>
              <w:spacing w:line="240" w:lineRule="auto"/>
              <w:rPr>
                <w:sz w:val="21"/>
                <w:szCs w:val="21"/>
              </w:rPr>
            </w:pPr>
            <w:r w:rsidRPr="00BF4362">
              <w:rPr>
                <w:sz w:val="21"/>
                <w:szCs w:val="21"/>
              </w:rPr>
              <w:lastRenderedPageBreak/>
              <w:t>Conduct time to time project visit by the team.</w:t>
            </w:r>
          </w:p>
        </w:tc>
        <w:tc>
          <w:tcPr>
            <w:tcW w:w="1982" w:type="dxa"/>
            <w:shd w:val="clear" w:color="auto" w:fill="auto"/>
          </w:tcPr>
          <w:p w:rsidR="00B16BB6" w:rsidRPr="00BF4362" w:rsidRDefault="00B16BB6" w:rsidP="00586236">
            <w:pPr>
              <w:widowControl w:val="0"/>
              <w:spacing w:line="240" w:lineRule="auto"/>
              <w:rPr>
                <w:sz w:val="21"/>
                <w:szCs w:val="21"/>
              </w:rPr>
            </w:pPr>
            <w:r w:rsidRPr="00BF4362">
              <w:rPr>
                <w:sz w:val="21"/>
                <w:szCs w:val="21"/>
              </w:rPr>
              <w:t>Personnel, transport and funds</w:t>
            </w:r>
          </w:p>
        </w:tc>
        <w:tc>
          <w:tcPr>
            <w:tcW w:w="1676" w:type="dxa"/>
            <w:shd w:val="clear" w:color="auto" w:fill="auto"/>
          </w:tcPr>
          <w:p w:rsidR="00B16BB6" w:rsidRPr="00BF4362" w:rsidRDefault="00B16BB6" w:rsidP="00586236">
            <w:pPr>
              <w:widowControl w:val="0"/>
              <w:spacing w:line="240" w:lineRule="auto"/>
              <w:rPr>
                <w:sz w:val="21"/>
                <w:szCs w:val="21"/>
              </w:rPr>
            </w:pPr>
            <w:r w:rsidRPr="00BF4362">
              <w:rPr>
                <w:sz w:val="21"/>
                <w:szCs w:val="21"/>
              </w:rPr>
              <w:t xml:space="preserve">Number of project visits </w:t>
            </w:r>
            <w:r w:rsidRPr="00BF4362">
              <w:rPr>
                <w:sz w:val="21"/>
                <w:szCs w:val="21"/>
              </w:rPr>
              <w:lastRenderedPageBreak/>
              <w:t>conducted and technical support provided</w:t>
            </w:r>
          </w:p>
        </w:tc>
        <w:tc>
          <w:tcPr>
            <w:tcW w:w="1478" w:type="dxa"/>
          </w:tcPr>
          <w:p w:rsidR="00B16BB6" w:rsidRPr="00BF4362" w:rsidRDefault="00B16BB6" w:rsidP="00586236">
            <w:pPr>
              <w:widowControl w:val="0"/>
              <w:spacing w:line="240" w:lineRule="auto"/>
              <w:rPr>
                <w:sz w:val="21"/>
                <w:szCs w:val="21"/>
              </w:rPr>
            </w:pPr>
            <w:r w:rsidRPr="00BF4362">
              <w:rPr>
                <w:sz w:val="21"/>
                <w:szCs w:val="21"/>
              </w:rPr>
              <w:lastRenderedPageBreak/>
              <w:t xml:space="preserve">The project will be visited </w:t>
            </w:r>
            <w:r w:rsidRPr="00BF4362">
              <w:rPr>
                <w:sz w:val="21"/>
                <w:szCs w:val="21"/>
              </w:rPr>
              <w:lastRenderedPageBreak/>
              <w:t>twice every month</w:t>
            </w:r>
          </w:p>
        </w:tc>
        <w:tc>
          <w:tcPr>
            <w:tcW w:w="1577" w:type="dxa"/>
          </w:tcPr>
          <w:p w:rsidR="00B16BB6" w:rsidRPr="00BF4362" w:rsidRDefault="00B16BB6" w:rsidP="00586236">
            <w:pPr>
              <w:widowControl w:val="0"/>
              <w:spacing w:line="240" w:lineRule="auto"/>
              <w:rPr>
                <w:sz w:val="21"/>
                <w:szCs w:val="21"/>
              </w:rPr>
            </w:pPr>
            <w:r w:rsidRPr="00BF4362">
              <w:rPr>
                <w:sz w:val="21"/>
                <w:szCs w:val="21"/>
              </w:rPr>
              <w:lastRenderedPageBreak/>
              <w:t xml:space="preserve">The project was not visited </w:t>
            </w:r>
            <w:r w:rsidRPr="00BF4362">
              <w:rPr>
                <w:sz w:val="21"/>
                <w:szCs w:val="21"/>
              </w:rPr>
              <w:lastRenderedPageBreak/>
              <w:t>twice in every month especially during rainy season</w:t>
            </w:r>
          </w:p>
        </w:tc>
      </w:tr>
      <w:tr w:rsidR="00AF1279" w:rsidRPr="00BF4362">
        <w:trPr>
          <w:trHeight w:val="20"/>
        </w:trPr>
        <w:tc>
          <w:tcPr>
            <w:tcW w:w="1890" w:type="dxa"/>
            <w:vMerge/>
            <w:shd w:val="clear" w:color="auto" w:fill="auto"/>
          </w:tcPr>
          <w:p w:rsidR="00B16BB6" w:rsidRPr="00BF4362" w:rsidRDefault="00B16BB6" w:rsidP="00BF4362">
            <w:pPr>
              <w:widowControl w:val="0"/>
              <w:spacing w:line="240" w:lineRule="auto"/>
              <w:jc w:val="both"/>
              <w:rPr>
                <w:sz w:val="21"/>
                <w:szCs w:val="21"/>
              </w:rPr>
            </w:pPr>
          </w:p>
        </w:tc>
        <w:tc>
          <w:tcPr>
            <w:tcW w:w="1980" w:type="dxa"/>
            <w:vMerge w:val="restart"/>
            <w:shd w:val="clear" w:color="auto" w:fill="auto"/>
          </w:tcPr>
          <w:p w:rsidR="00B16BB6" w:rsidRPr="00BF4362" w:rsidRDefault="00B16BB6" w:rsidP="00586236">
            <w:pPr>
              <w:widowControl w:val="0"/>
              <w:spacing w:line="240" w:lineRule="auto"/>
              <w:rPr>
                <w:sz w:val="21"/>
                <w:szCs w:val="21"/>
              </w:rPr>
            </w:pPr>
            <w:r w:rsidRPr="00BF4362">
              <w:rPr>
                <w:sz w:val="21"/>
                <w:szCs w:val="21"/>
              </w:rPr>
              <w:t>Project participants have been capacitated with Extension officer  and skills</w:t>
            </w:r>
          </w:p>
        </w:tc>
        <w:tc>
          <w:tcPr>
            <w:tcW w:w="2552" w:type="dxa"/>
            <w:shd w:val="clear" w:color="auto" w:fill="auto"/>
          </w:tcPr>
          <w:p w:rsidR="00B16BB6" w:rsidRPr="00BF4362" w:rsidRDefault="00B16BB6" w:rsidP="00586236">
            <w:pPr>
              <w:widowControl w:val="0"/>
              <w:spacing w:line="240" w:lineRule="auto"/>
              <w:rPr>
                <w:sz w:val="21"/>
                <w:szCs w:val="21"/>
              </w:rPr>
            </w:pPr>
            <w:r w:rsidRPr="00BF4362">
              <w:rPr>
                <w:sz w:val="21"/>
                <w:szCs w:val="21"/>
              </w:rPr>
              <w:t>Conduct business development trainings to the participants.</w:t>
            </w:r>
          </w:p>
        </w:tc>
        <w:tc>
          <w:tcPr>
            <w:tcW w:w="1982" w:type="dxa"/>
            <w:shd w:val="clear" w:color="auto" w:fill="auto"/>
          </w:tcPr>
          <w:p w:rsidR="00B16BB6" w:rsidRPr="00BF4362" w:rsidRDefault="00B16BB6" w:rsidP="00586236">
            <w:pPr>
              <w:widowControl w:val="0"/>
              <w:spacing w:line="240" w:lineRule="auto"/>
              <w:rPr>
                <w:sz w:val="21"/>
                <w:szCs w:val="21"/>
              </w:rPr>
            </w:pPr>
            <w:r w:rsidRPr="00BF4362">
              <w:rPr>
                <w:sz w:val="21"/>
                <w:szCs w:val="21"/>
              </w:rPr>
              <w:t>Personnel, venue, stationeries and funds</w:t>
            </w:r>
          </w:p>
        </w:tc>
        <w:tc>
          <w:tcPr>
            <w:tcW w:w="1676" w:type="dxa"/>
            <w:shd w:val="clear" w:color="auto" w:fill="auto"/>
          </w:tcPr>
          <w:p w:rsidR="00B16BB6" w:rsidRPr="00BF4362" w:rsidRDefault="00B16BB6" w:rsidP="00586236">
            <w:pPr>
              <w:widowControl w:val="0"/>
              <w:spacing w:line="240" w:lineRule="auto"/>
              <w:rPr>
                <w:sz w:val="21"/>
                <w:szCs w:val="21"/>
              </w:rPr>
            </w:pPr>
            <w:r w:rsidRPr="00BF4362">
              <w:rPr>
                <w:sz w:val="21"/>
                <w:szCs w:val="21"/>
              </w:rPr>
              <w:t>Number of Extension officer  trainings conducted</w:t>
            </w:r>
          </w:p>
        </w:tc>
        <w:tc>
          <w:tcPr>
            <w:tcW w:w="1478" w:type="dxa"/>
          </w:tcPr>
          <w:p w:rsidR="00B16BB6" w:rsidRPr="00BF4362" w:rsidRDefault="00B16BB6" w:rsidP="00586236">
            <w:pPr>
              <w:widowControl w:val="0"/>
              <w:spacing w:line="240" w:lineRule="auto"/>
              <w:rPr>
                <w:sz w:val="21"/>
                <w:szCs w:val="21"/>
              </w:rPr>
            </w:pPr>
            <w:r w:rsidRPr="00BF4362">
              <w:rPr>
                <w:sz w:val="21"/>
                <w:szCs w:val="21"/>
              </w:rPr>
              <w:t>4 Extension officer  trainings will be conducted in the project year</w:t>
            </w:r>
          </w:p>
        </w:tc>
        <w:tc>
          <w:tcPr>
            <w:tcW w:w="1577" w:type="dxa"/>
          </w:tcPr>
          <w:p w:rsidR="00B16BB6" w:rsidRPr="00BF4362" w:rsidRDefault="00B16BB6" w:rsidP="00586236">
            <w:pPr>
              <w:widowControl w:val="0"/>
              <w:spacing w:line="240" w:lineRule="auto"/>
              <w:rPr>
                <w:sz w:val="21"/>
                <w:szCs w:val="21"/>
              </w:rPr>
            </w:pPr>
            <w:r w:rsidRPr="00BF4362">
              <w:rPr>
                <w:sz w:val="21"/>
                <w:szCs w:val="21"/>
              </w:rPr>
              <w:t>All 4 Extension officer  trainings were conducted</w:t>
            </w:r>
          </w:p>
        </w:tc>
      </w:tr>
      <w:tr w:rsidR="00AF1279" w:rsidRPr="00BF4362">
        <w:trPr>
          <w:trHeight w:val="20"/>
        </w:trPr>
        <w:tc>
          <w:tcPr>
            <w:tcW w:w="1890" w:type="dxa"/>
            <w:vMerge/>
            <w:shd w:val="clear" w:color="auto" w:fill="auto"/>
          </w:tcPr>
          <w:p w:rsidR="00B16BB6" w:rsidRPr="00BF4362" w:rsidRDefault="00B16BB6" w:rsidP="00BF4362">
            <w:pPr>
              <w:widowControl w:val="0"/>
              <w:spacing w:line="240" w:lineRule="auto"/>
              <w:jc w:val="both"/>
              <w:rPr>
                <w:sz w:val="21"/>
                <w:szCs w:val="21"/>
              </w:rPr>
            </w:pPr>
          </w:p>
        </w:tc>
        <w:tc>
          <w:tcPr>
            <w:tcW w:w="1980" w:type="dxa"/>
            <w:vMerge/>
            <w:shd w:val="clear" w:color="auto" w:fill="auto"/>
          </w:tcPr>
          <w:p w:rsidR="00B16BB6" w:rsidRPr="00BF4362" w:rsidRDefault="00B16BB6" w:rsidP="00586236">
            <w:pPr>
              <w:widowControl w:val="0"/>
              <w:spacing w:line="240" w:lineRule="auto"/>
              <w:rPr>
                <w:sz w:val="21"/>
                <w:szCs w:val="21"/>
              </w:rPr>
            </w:pPr>
          </w:p>
        </w:tc>
        <w:tc>
          <w:tcPr>
            <w:tcW w:w="2552" w:type="dxa"/>
            <w:tcBorders>
              <w:right w:val="single" w:sz="4" w:space="0" w:color="auto"/>
            </w:tcBorders>
            <w:shd w:val="clear" w:color="auto" w:fill="auto"/>
          </w:tcPr>
          <w:p w:rsidR="00B16BB6" w:rsidRPr="00BF4362" w:rsidRDefault="00B16BB6" w:rsidP="00586236">
            <w:pPr>
              <w:widowControl w:val="0"/>
              <w:spacing w:line="240" w:lineRule="auto"/>
              <w:rPr>
                <w:sz w:val="21"/>
                <w:szCs w:val="21"/>
              </w:rPr>
            </w:pPr>
            <w:r w:rsidRPr="00BF4362">
              <w:rPr>
                <w:sz w:val="21"/>
                <w:szCs w:val="21"/>
              </w:rPr>
              <w:t>Establish a shared one stop center for Vegetable  products</w:t>
            </w:r>
          </w:p>
        </w:tc>
        <w:tc>
          <w:tcPr>
            <w:tcW w:w="1982" w:type="dxa"/>
            <w:tcBorders>
              <w:left w:val="single" w:sz="4" w:space="0" w:color="auto"/>
            </w:tcBorders>
            <w:shd w:val="clear" w:color="auto" w:fill="auto"/>
          </w:tcPr>
          <w:p w:rsidR="00B16BB6" w:rsidRPr="00BF4362" w:rsidRDefault="00B16BB6" w:rsidP="00586236">
            <w:pPr>
              <w:widowControl w:val="0"/>
              <w:spacing w:line="240" w:lineRule="auto"/>
              <w:rPr>
                <w:sz w:val="21"/>
                <w:szCs w:val="21"/>
              </w:rPr>
            </w:pPr>
            <w:r w:rsidRPr="00BF4362">
              <w:rPr>
                <w:sz w:val="21"/>
                <w:szCs w:val="21"/>
              </w:rPr>
              <w:t>Personnel, venue, stationeries and funds</w:t>
            </w:r>
          </w:p>
        </w:tc>
        <w:tc>
          <w:tcPr>
            <w:tcW w:w="1676" w:type="dxa"/>
            <w:shd w:val="clear" w:color="auto" w:fill="auto"/>
          </w:tcPr>
          <w:p w:rsidR="00B16BB6" w:rsidRPr="00BF4362" w:rsidRDefault="00B16BB6" w:rsidP="00586236">
            <w:pPr>
              <w:widowControl w:val="0"/>
              <w:spacing w:line="240" w:lineRule="auto"/>
              <w:rPr>
                <w:sz w:val="21"/>
                <w:szCs w:val="21"/>
              </w:rPr>
            </w:pPr>
            <w:r w:rsidRPr="00BF4362">
              <w:rPr>
                <w:sz w:val="21"/>
                <w:szCs w:val="21"/>
              </w:rPr>
              <w:t>Number of centers established</w:t>
            </w:r>
          </w:p>
        </w:tc>
        <w:tc>
          <w:tcPr>
            <w:tcW w:w="1478" w:type="dxa"/>
          </w:tcPr>
          <w:p w:rsidR="00B16BB6" w:rsidRPr="00BF4362" w:rsidRDefault="00B16BB6" w:rsidP="00586236">
            <w:pPr>
              <w:widowControl w:val="0"/>
              <w:spacing w:line="240" w:lineRule="auto"/>
              <w:rPr>
                <w:sz w:val="21"/>
                <w:szCs w:val="21"/>
              </w:rPr>
            </w:pPr>
            <w:r w:rsidRPr="00BF4362">
              <w:rPr>
                <w:sz w:val="21"/>
                <w:szCs w:val="21"/>
              </w:rPr>
              <w:t>One center will be established</w:t>
            </w:r>
          </w:p>
          <w:p w:rsidR="00B16BB6" w:rsidRPr="00BF4362" w:rsidRDefault="00B16BB6" w:rsidP="00586236">
            <w:pPr>
              <w:widowControl w:val="0"/>
              <w:spacing w:line="240" w:lineRule="auto"/>
              <w:rPr>
                <w:sz w:val="21"/>
                <w:szCs w:val="21"/>
              </w:rPr>
            </w:pPr>
          </w:p>
        </w:tc>
        <w:tc>
          <w:tcPr>
            <w:tcW w:w="1577" w:type="dxa"/>
          </w:tcPr>
          <w:p w:rsidR="00B16BB6" w:rsidRPr="00BF4362" w:rsidRDefault="00B16BB6" w:rsidP="00586236">
            <w:pPr>
              <w:widowControl w:val="0"/>
              <w:spacing w:line="240" w:lineRule="auto"/>
              <w:rPr>
                <w:sz w:val="21"/>
                <w:szCs w:val="21"/>
              </w:rPr>
            </w:pPr>
            <w:r w:rsidRPr="00BF4362">
              <w:rPr>
                <w:sz w:val="21"/>
                <w:szCs w:val="21"/>
              </w:rPr>
              <w:t>One center will be established</w:t>
            </w:r>
          </w:p>
          <w:p w:rsidR="00B16BB6" w:rsidRPr="00BF4362" w:rsidRDefault="00B16BB6" w:rsidP="00586236">
            <w:pPr>
              <w:widowControl w:val="0"/>
              <w:spacing w:line="240" w:lineRule="auto"/>
              <w:rPr>
                <w:sz w:val="21"/>
                <w:szCs w:val="21"/>
              </w:rPr>
            </w:pPr>
          </w:p>
        </w:tc>
      </w:tr>
      <w:tr w:rsidR="00AF1279" w:rsidRPr="00BF4362">
        <w:trPr>
          <w:trHeight w:val="20"/>
        </w:trPr>
        <w:tc>
          <w:tcPr>
            <w:tcW w:w="1890" w:type="dxa"/>
            <w:vMerge w:val="restart"/>
            <w:shd w:val="clear" w:color="auto" w:fill="auto"/>
          </w:tcPr>
          <w:p w:rsidR="00B16BB6" w:rsidRPr="00BF4362" w:rsidRDefault="00B16BB6" w:rsidP="00586236">
            <w:pPr>
              <w:widowControl w:val="0"/>
              <w:spacing w:line="240" w:lineRule="auto"/>
              <w:rPr>
                <w:sz w:val="21"/>
                <w:szCs w:val="21"/>
              </w:rPr>
            </w:pPr>
            <w:r w:rsidRPr="00BF4362">
              <w:rPr>
                <w:sz w:val="21"/>
                <w:szCs w:val="21"/>
              </w:rPr>
              <w:t>To link 3 Vegetable training groups the group with local and international markets of bee products by November 2021</w:t>
            </w:r>
          </w:p>
        </w:tc>
        <w:tc>
          <w:tcPr>
            <w:tcW w:w="1980" w:type="dxa"/>
            <w:shd w:val="clear" w:color="auto" w:fill="auto"/>
          </w:tcPr>
          <w:p w:rsidR="00B16BB6" w:rsidRPr="00BF4362" w:rsidRDefault="00B16BB6" w:rsidP="00586236">
            <w:pPr>
              <w:widowControl w:val="0"/>
              <w:spacing w:line="240" w:lineRule="auto"/>
              <w:rPr>
                <w:sz w:val="21"/>
                <w:szCs w:val="21"/>
              </w:rPr>
            </w:pPr>
            <w:r w:rsidRPr="00BF4362">
              <w:rPr>
                <w:sz w:val="21"/>
                <w:szCs w:val="21"/>
              </w:rPr>
              <w:t>Link the project groups to TIBIRINZI MARKET services</w:t>
            </w:r>
          </w:p>
        </w:tc>
        <w:tc>
          <w:tcPr>
            <w:tcW w:w="2552" w:type="dxa"/>
            <w:shd w:val="clear" w:color="auto" w:fill="auto"/>
          </w:tcPr>
          <w:p w:rsidR="00B16BB6" w:rsidRPr="00BF4362" w:rsidRDefault="00B16BB6" w:rsidP="00586236">
            <w:pPr>
              <w:widowControl w:val="0"/>
              <w:spacing w:line="240" w:lineRule="auto"/>
              <w:rPr>
                <w:sz w:val="21"/>
                <w:szCs w:val="21"/>
              </w:rPr>
            </w:pPr>
            <w:r w:rsidRPr="00BF4362">
              <w:rPr>
                <w:sz w:val="21"/>
                <w:szCs w:val="21"/>
              </w:rPr>
              <w:t xml:space="preserve">Introduce the project concept to TIBIRINZI MARKET </w:t>
            </w:r>
          </w:p>
          <w:p w:rsidR="00B16BB6" w:rsidRPr="00BF4362" w:rsidRDefault="00B16BB6" w:rsidP="00586236">
            <w:pPr>
              <w:widowControl w:val="0"/>
              <w:spacing w:line="240" w:lineRule="auto"/>
              <w:rPr>
                <w:sz w:val="21"/>
                <w:szCs w:val="21"/>
              </w:rPr>
            </w:pPr>
            <w:r w:rsidRPr="00BF4362">
              <w:rPr>
                <w:sz w:val="21"/>
                <w:szCs w:val="21"/>
              </w:rPr>
              <w:t>Invite the site visit from TIBIRINZI MARKET for the project assessment</w:t>
            </w:r>
          </w:p>
        </w:tc>
        <w:tc>
          <w:tcPr>
            <w:tcW w:w="1982" w:type="dxa"/>
            <w:shd w:val="clear" w:color="auto" w:fill="auto"/>
          </w:tcPr>
          <w:p w:rsidR="00B16BB6" w:rsidRPr="00BF4362" w:rsidRDefault="00B16BB6" w:rsidP="00586236">
            <w:pPr>
              <w:widowControl w:val="0"/>
              <w:spacing w:line="240" w:lineRule="auto"/>
              <w:rPr>
                <w:sz w:val="21"/>
                <w:szCs w:val="21"/>
              </w:rPr>
            </w:pPr>
            <w:r w:rsidRPr="00BF4362">
              <w:rPr>
                <w:sz w:val="21"/>
                <w:szCs w:val="21"/>
              </w:rPr>
              <w:t>Personnel, funds and transport</w:t>
            </w:r>
          </w:p>
        </w:tc>
        <w:tc>
          <w:tcPr>
            <w:tcW w:w="1676" w:type="dxa"/>
            <w:shd w:val="clear" w:color="auto" w:fill="auto"/>
          </w:tcPr>
          <w:p w:rsidR="00B16BB6" w:rsidRPr="00BF4362" w:rsidRDefault="00B16BB6" w:rsidP="00586236">
            <w:pPr>
              <w:widowControl w:val="0"/>
              <w:spacing w:line="240" w:lineRule="auto"/>
              <w:rPr>
                <w:sz w:val="21"/>
                <w:szCs w:val="21"/>
              </w:rPr>
            </w:pPr>
            <w:r w:rsidRPr="00BF4362">
              <w:rPr>
                <w:sz w:val="21"/>
                <w:szCs w:val="21"/>
              </w:rPr>
              <w:t>Number of meetings with TIBIRINZI MARKET conducted</w:t>
            </w:r>
          </w:p>
          <w:p w:rsidR="00B16BB6" w:rsidRPr="00BF4362" w:rsidRDefault="00B16BB6" w:rsidP="00586236">
            <w:pPr>
              <w:widowControl w:val="0"/>
              <w:spacing w:line="240" w:lineRule="auto"/>
              <w:rPr>
                <w:sz w:val="21"/>
                <w:szCs w:val="21"/>
              </w:rPr>
            </w:pPr>
            <w:r w:rsidRPr="00BF4362">
              <w:rPr>
                <w:sz w:val="21"/>
                <w:szCs w:val="21"/>
              </w:rPr>
              <w:t>Number of project assessment conducted by TIBIRINZI MARKET</w:t>
            </w:r>
          </w:p>
        </w:tc>
        <w:tc>
          <w:tcPr>
            <w:tcW w:w="1478" w:type="dxa"/>
          </w:tcPr>
          <w:p w:rsidR="00B16BB6" w:rsidRPr="00BF4362" w:rsidRDefault="00B16BB6" w:rsidP="00586236">
            <w:pPr>
              <w:widowControl w:val="0"/>
              <w:spacing w:line="240" w:lineRule="auto"/>
              <w:rPr>
                <w:sz w:val="21"/>
                <w:szCs w:val="21"/>
              </w:rPr>
            </w:pPr>
            <w:r w:rsidRPr="00BF4362">
              <w:rPr>
                <w:sz w:val="21"/>
                <w:szCs w:val="21"/>
              </w:rPr>
              <w:t>One center will be established</w:t>
            </w:r>
          </w:p>
          <w:p w:rsidR="00B16BB6" w:rsidRPr="00BF4362" w:rsidRDefault="00B16BB6" w:rsidP="00586236">
            <w:pPr>
              <w:widowControl w:val="0"/>
              <w:spacing w:line="240" w:lineRule="auto"/>
              <w:rPr>
                <w:sz w:val="21"/>
                <w:szCs w:val="21"/>
              </w:rPr>
            </w:pPr>
          </w:p>
        </w:tc>
        <w:tc>
          <w:tcPr>
            <w:tcW w:w="1577" w:type="dxa"/>
          </w:tcPr>
          <w:p w:rsidR="00B16BB6" w:rsidRPr="00BF4362" w:rsidRDefault="00B16BB6" w:rsidP="00586236">
            <w:pPr>
              <w:widowControl w:val="0"/>
              <w:spacing w:line="240" w:lineRule="auto"/>
              <w:rPr>
                <w:sz w:val="21"/>
                <w:szCs w:val="21"/>
              </w:rPr>
            </w:pPr>
            <w:r w:rsidRPr="00BF4362">
              <w:rPr>
                <w:sz w:val="21"/>
                <w:szCs w:val="21"/>
              </w:rPr>
              <w:t>One center will be established</w:t>
            </w:r>
          </w:p>
          <w:p w:rsidR="00B16BB6" w:rsidRPr="00BF4362" w:rsidRDefault="00B16BB6" w:rsidP="00586236">
            <w:pPr>
              <w:widowControl w:val="0"/>
              <w:spacing w:line="240" w:lineRule="auto"/>
              <w:rPr>
                <w:sz w:val="21"/>
                <w:szCs w:val="21"/>
              </w:rPr>
            </w:pPr>
          </w:p>
        </w:tc>
      </w:tr>
      <w:tr w:rsidR="00AF1279" w:rsidRPr="00BF4362">
        <w:trPr>
          <w:trHeight w:val="240"/>
        </w:trPr>
        <w:tc>
          <w:tcPr>
            <w:tcW w:w="1890" w:type="dxa"/>
            <w:vMerge/>
            <w:shd w:val="clear" w:color="auto" w:fill="auto"/>
          </w:tcPr>
          <w:p w:rsidR="00B16BB6" w:rsidRPr="00BF4362" w:rsidRDefault="00B16BB6" w:rsidP="00BF4362">
            <w:pPr>
              <w:widowControl w:val="0"/>
              <w:spacing w:line="240" w:lineRule="auto"/>
              <w:jc w:val="both"/>
              <w:rPr>
                <w:sz w:val="21"/>
                <w:szCs w:val="21"/>
              </w:rPr>
            </w:pPr>
          </w:p>
        </w:tc>
        <w:tc>
          <w:tcPr>
            <w:tcW w:w="1980" w:type="dxa"/>
            <w:shd w:val="clear" w:color="auto" w:fill="auto"/>
          </w:tcPr>
          <w:p w:rsidR="00B16BB6" w:rsidRPr="00BF4362" w:rsidRDefault="00B16BB6" w:rsidP="00586236">
            <w:pPr>
              <w:widowControl w:val="0"/>
              <w:spacing w:line="240" w:lineRule="auto"/>
              <w:rPr>
                <w:sz w:val="21"/>
                <w:szCs w:val="21"/>
              </w:rPr>
            </w:pPr>
            <w:r w:rsidRPr="00BF4362">
              <w:rPr>
                <w:sz w:val="21"/>
                <w:szCs w:val="21"/>
              </w:rPr>
              <w:t>Plan to showcase during the International showcase</w:t>
            </w:r>
          </w:p>
        </w:tc>
        <w:tc>
          <w:tcPr>
            <w:tcW w:w="2552" w:type="dxa"/>
            <w:shd w:val="clear" w:color="auto" w:fill="auto"/>
          </w:tcPr>
          <w:p w:rsidR="00B16BB6" w:rsidRPr="00BF4362" w:rsidRDefault="00B16BB6" w:rsidP="00586236">
            <w:pPr>
              <w:widowControl w:val="0"/>
              <w:spacing w:line="240" w:lineRule="auto"/>
              <w:rPr>
                <w:sz w:val="21"/>
                <w:szCs w:val="21"/>
              </w:rPr>
            </w:pPr>
            <w:r w:rsidRPr="00BF4362">
              <w:rPr>
                <w:sz w:val="21"/>
                <w:szCs w:val="21"/>
              </w:rPr>
              <w:t>Prepare and send representatives and products to participate international showcase</w:t>
            </w:r>
          </w:p>
        </w:tc>
        <w:tc>
          <w:tcPr>
            <w:tcW w:w="1982" w:type="dxa"/>
            <w:shd w:val="clear" w:color="auto" w:fill="auto"/>
          </w:tcPr>
          <w:p w:rsidR="00B16BB6" w:rsidRPr="00BF4362" w:rsidRDefault="00B16BB6" w:rsidP="00586236">
            <w:pPr>
              <w:widowControl w:val="0"/>
              <w:numPr>
                <w:ilvl w:val="0"/>
                <w:numId w:val="28"/>
              </w:numPr>
              <w:spacing w:line="240" w:lineRule="auto"/>
              <w:ind w:left="310" w:hanging="310"/>
              <w:rPr>
                <w:sz w:val="21"/>
                <w:szCs w:val="21"/>
              </w:rPr>
            </w:pPr>
            <w:r w:rsidRPr="00BF4362">
              <w:rPr>
                <w:sz w:val="21"/>
                <w:szCs w:val="21"/>
              </w:rPr>
              <w:t>Vegetable products</w:t>
            </w:r>
          </w:p>
          <w:p w:rsidR="00B16BB6" w:rsidRPr="00BF4362" w:rsidRDefault="00B16BB6" w:rsidP="00586236">
            <w:pPr>
              <w:widowControl w:val="0"/>
              <w:numPr>
                <w:ilvl w:val="0"/>
                <w:numId w:val="28"/>
              </w:numPr>
              <w:spacing w:line="240" w:lineRule="auto"/>
              <w:ind w:left="310" w:hanging="310"/>
              <w:rPr>
                <w:sz w:val="21"/>
                <w:szCs w:val="21"/>
              </w:rPr>
            </w:pPr>
            <w:r w:rsidRPr="00BF4362">
              <w:rPr>
                <w:sz w:val="21"/>
                <w:szCs w:val="21"/>
              </w:rPr>
              <w:t>Personnel</w:t>
            </w:r>
          </w:p>
          <w:p w:rsidR="00B16BB6" w:rsidRPr="00BF4362" w:rsidRDefault="00B16BB6" w:rsidP="00586236">
            <w:pPr>
              <w:widowControl w:val="0"/>
              <w:numPr>
                <w:ilvl w:val="0"/>
                <w:numId w:val="28"/>
              </w:numPr>
              <w:spacing w:line="240" w:lineRule="auto"/>
              <w:ind w:left="310" w:hanging="310"/>
              <w:rPr>
                <w:sz w:val="21"/>
                <w:szCs w:val="21"/>
              </w:rPr>
            </w:pPr>
            <w:r w:rsidRPr="00BF4362">
              <w:rPr>
                <w:sz w:val="21"/>
                <w:szCs w:val="21"/>
              </w:rPr>
              <w:t>Transport</w:t>
            </w:r>
          </w:p>
          <w:p w:rsidR="00B16BB6" w:rsidRPr="00BF4362" w:rsidRDefault="00B16BB6" w:rsidP="00586236">
            <w:pPr>
              <w:widowControl w:val="0"/>
              <w:numPr>
                <w:ilvl w:val="0"/>
                <w:numId w:val="28"/>
              </w:numPr>
              <w:spacing w:line="240" w:lineRule="auto"/>
              <w:ind w:left="310" w:hanging="310"/>
              <w:rPr>
                <w:sz w:val="21"/>
                <w:szCs w:val="21"/>
              </w:rPr>
            </w:pPr>
            <w:r w:rsidRPr="00BF4362">
              <w:rPr>
                <w:sz w:val="21"/>
                <w:szCs w:val="21"/>
              </w:rPr>
              <w:t xml:space="preserve">Fund </w:t>
            </w:r>
          </w:p>
        </w:tc>
        <w:tc>
          <w:tcPr>
            <w:tcW w:w="1676" w:type="dxa"/>
            <w:shd w:val="clear" w:color="auto" w:fill="auto"/>
          </w:tcPr>
          <w:p w:rsidR="00B16BB6" w:rsidRPr="00BF4362" w:rsidRDefault="00B16BB6" w:rsidP="00586236">
            <w:pPr>
              <w:widowControl w:val="0"/>
              <w:spacing w:line="240" w:lineRule="auto"/>
              <w:rPr>
                <w:sz w:val="21"/>
                <w:szCs w:val="21"/>
              </w:rPr>
            </w:pPr>
            <w:r w:rsidRPr="00BF4362">
              <w:rPr>
                <w:sz w:val="21"/>
                <w:szCs w:val="21"/>
              </w:rPr>
              <w:t xml:space="preserve">Number of exhibitions and anniversary participated by the project </w:t>
            </w:r>
            <w:r w:rsidRPr="00BF4362">
              <w:rPr>
                <w:sz w:val="21"/>
                <w:szCs w:val="21"/>
              </w:rPr>
              <w:lastRenderedPageBreak/>
              <w:t>participants</w:t>
            </w:r>
          </w:p>
        </w:tc>
        <w:tc>
          <w:tcPr>
            <w:tcW w:w="1478" w:type="dxa"/>
          </w:tcPr>
          <w:p w:rsidR="00B16BB6" w:rsidRPr="00BF4362" w:rsidRDefault="00B16BB6" w:rsidP="00586236">
            <w:pPr>
              <w:widowControl w:val="0"/>
              <w:spacing w:line="240" w:lineRule="auto"/>
              <w:rPr>
                <w:sz w:val="21"/>
                <w:szCs w:val="21"/>
              </w:rPr>
            </w:pPr>
            <w:r w:rsidRPr="00BF4362">
              <w:rPr>
                <w:sz w:val="21"/>
                <w:szCs w:val="21"/>
              </w:rPr>
              <w:lastRenderedPageBreak/>
              <w:t>One center will be established</w:t>
            </w:r>
          </w:p>
          <w:p w:rsidR="00B16BB6" w:rsidRPr="00BF4362" w:rsidRDefault="00B16BB6" w:rsidP="00586236">
            <w:pPr>
              <w:widowControl w:val="0"/>
              <w:spacing w:line="240" w:lineRule="auto"/>
              <w:rPr>
                <w:sz w:val="21"/>
                <w:szCs w:val="21"/>
              </w:rPr>
            </w:pPr>
          </w:p>
        </w:tc>
        <w:tc>
          <w:tcPr>
            <w:tcW w:w="1577" w:type="dxa"/>
          </w:tcPr>
          <w:p w:rsidR="00B16BB6" w:rsidRPr="00BF4362" w:rsidRDefault="00B16BB6" w:rsidP="00586236">
            <w:pPr>
              <w:widowControl w:val="0"/>
              <w:spacing w:line="240" w:lineRule="auto"/>
              <w:rPr>
                <w:sz w:val="21"/>
                <w:szCs w:val="21"/>
              </w:rPr>
            </w:pPr>
            <w:r w:rsidRPr="00BF4362">
              <w:rPr>
                <w:sz w:val="21"/>
                <w:szCs w:val="21"/>
              </w:rPr>
              <w:t>One center will be established</w:t>
            </w:r>
          </w:p>
          <w:p w:rsidR="00B16BB6" w:rsidRPr="00BF4362" w:rsidRDefault="00B16BB6" w:rsidP="00586236">
            <w:pPr>
              <w:widowControl w:val="0"/>
              <w:spacing w:line="240" w:lineRule="auto"/>
              <w:rPr>
                <w:sz w:val="21"/>
                <w:szCs w:val="21"/>
              </w:rPr>
            </w:pPr>
          </w:p>
        </w:tc>
      </w:tr>
      <w:tr w:rsidR="00AF1279" w:rsidRPr="00BF4362">
        <w:trPr>
          <w:trHeight w:val="385"/>
        </w:trPr>
        <w:tc>
          <w:tcPr>
            <w:tcW w:w="1890" w:type="dxa"/>
            <w:vMerge w:val="restart"/>
            <w:shd w:val="clear" w:color="auto" w:fill="auto"/>
          </w:tcPr>
          <w:p w:rsidR="00B16BB6" w:rsidRPr="00BF4362" w:rsidRDefault="00B16BB6" w:rsidP="00BF4362">
            <w:pPr>
              <w:widowControl w:val="0"/>
              <w:spacing w:line="240" w:lineRule="auto"/>
              <w:jc w:val="both"/>
              <w:rPr>
                <w:sz w:val="21"/>
                <w:szCs w:val="21"/>
              </w:rPr>
            </w:pPr>
            <w:r w:rsidRPr="00BF4362">
              <w:rPr>
                <w:sz w:val="21"/>
                <w:szCs w:val="21"/>
              </w:rPr>
              <w:lastRenderedPageBreak/>
              <w:t>Improve household income through Vegetable training project</w:t>
            </w:r>
          </w:p>
        </w:tc>
        <w:tc>
          <w:tcPr>
            <w:tcW w:w="1980" w:type="dxa"/>
            <w:shd w:val="clear" w:color="auto" w:fill="auto"/>
          </w:tcPr>
          <w:p w:rsidR="00B16BB6" w:rsidRPr="00BF4362" w:rsidRDefault="00B16BB6" w:rsidP="00BF4362">
            <w:pPr>
              <w:widowControl w:val="0"/>
              <w:spacing w:line="240" w:lineRule="auto"/>
              <w:jc w:val="both"/>
              <w:rPr>
                <w:sz w:val="21"/>
                <w:szCs w:val="21"/>
              </w:rPr>
            </w:pPr>
            <w:r w:rsidRPr="00BF4362">
              <w:rPr>
                <w:sz w:val="21"/>
                <w:szCs w:val="21"/>
              </w:rPr>
              <w:t>30 Vegetable group own the Vegetable training projects as their sources of income</w:t>
            </w:r>
          </w:p>
        </w:tc>
        <w:tc>
          <w:tcPr>
            <w:tcW w:w="2552" w:type="dxa"/>
            <w:shd w:val="clear" w:color="auto" w:fill="auto"/>
          </w:tcPr>
          <w:p w:rsidR="00B16BB6" w:rsidRPr="00BF4362" w:rsidRDefault="00B16BB6" w:rsidP="00BF4362">
            <w:pPr>
              <w:widowControl w:val="0"/>
              <w:spacing w:line="240" w:lineRule="auto"/>
              <w:jc w:val="both"/>
              <w:rPr>
                <w:sz w:val="21"/>
                <w:szCs w:val="21"/>
              </w:rPr>
            </w:pPr>
            <w:r w:rsidRPr="00BF4362">
              <w:rPr>
                <w:sz w:val="21"/>
                <w:szCs w:val="21"/>
              </w:rPr>
              <w:t xml:space="preserve">Harvesting of vegetable products </w:t>
            </w:r>
          </w:p>
          <w:p w:rsidR="00B16BB6" w:rsidRPr="00BF4362" w:rsidRDefault="00B16BB6" w:rsidP="00BF4362">
            <w:pPr>
              <w:widowControl w:val="0"/>
              <w:spacing w:line="240" w:lineRule="auto"/>
              <w:jc w:val="both"/>
              <w:rPr>
                <w:sz w:val="21"/>
                <w:szCs w:val="21"/>
              </w:rPr>
            </w:pPr>
            <w:r w:rsidRPr="00BF4362">
              <w:rPr>
                <w:sz w:val="21"/>
                <w:szCs w:val="21"/>
              </w:rPr>
              <w:t>Conducting ongoing project monitoring</w:t>
            </w:r>
          </w:p>
        </w:tc>
        <w:tc>
          <w:tcPr>
            <w:tcW w:w="1982" w:type="dxa"/>
            <w:shd w:val="clear" w:color="auto" w:fill="auto"/>
          </w:tcPr>
          <w:p w:rsidR="00B16BB6" w:rsidRPr="00BF4362" w:rsidRDefault="00B16BB6" w:rsidP="00586236">
            <w:pPr>
              <w:widowControl w:val="0"/>
              <w:numPr>
                <w:ilvl w:val="0"/>
                <w:numId w:val="29"/>
              </w:numPr>
              <w:spacing w:line="240" w:lineRule="auto"/>
              <w:ind w:left="310" w:hanging="310"/>
              <w:jc w:val="both"/>
              <w:rPr>
                <w:sz w:val="21"/>
                <w:szCs w:val="21"/>
              </w:rPr>
            </w:pPr>
            <w:r w:rsidRPr="00BF4362">
              <w:rPr>
                <w:sz w:val="21"/>
                <w:szCs w:val="21"/>
              </w:rPr>
              <w:t>Personnel</w:t>
            </w:r>
          </w:p>
          <w:p w:rsidR="00B16BB6" w:rsidRPr="00BF4362" w:rsidRDefault="00B16BB6" w:rsidP="00586236">
            <w:pPr>
              <w:widowControl w:val="0"/>
              <w:numPr>
                <w:ilvl w:val="0"/>
                <w:numId w:val="29"/>
              </w:numPr>
              <w:spacing w:line="240" w:lineRule="auto"/>
              <w:ind w:left="310" w:hanging="310"/>
              <w:jc w:val="both"/>
              <w:rPr>
                <w:sz w:val="21"/>
                <w:szCs w:val="21"/>
              </w:rPr>
            </w:pPr>
            <w:r w:rsidRPr="00BF4362">
              <w:rPr>
                <w:sz w:val="21"/>
                <w:szCs w:val="21"/>
              </w:rPr>
              <w:t>Stationeries</w:t>
            </w:r>
          </w:p>
          <w:p w:rsidR="00B16BB6" w:rsidRPr="00BF4362" w:rsidRDefault="00B16BB6" w:rsidP="00586236">
            <w:pPr>
              <w:widowControl w:val="0"/>
              <w:numPr>
                <w:ilvl w:val="0"/>
                <w:numId w:val="29"/>
              </w:numPr>
              <w:spacing w:line="240" w:lineRule="auto"/>
              <w:ind w:left="310" w:hanging="310"/>
              <w:jc w:val="both"/>
              <w:rPr>
                <w:sz w:val="21"/>
                <w:szCs w:val="21"/>
              </w:rPr>
            </w:pPr>
            <w:r w:rsidRPr="00BF4362">
              <w:rPr>
                <w:sz w:val="21"/>
                <w:szCs w:val="21"/>
              </w:rPr>
              <w:t>Transport</w:t>
            </w:r>
          </w:p>
          <w:p w:rsidR="00B16BB6" w:rsidRPr="00BF4362" w:rsidRDefault="00B16BB6" w:rsidP="00586236">
            <w:pPr>
              <w:widowControl w:val="0"/>
              <w:spacing w:line="240" w:lineRule="auto"/>
              <w:ind w:left="310" w:hanging="310"/>
              <w:jc w:val="both"/>
              <w:rPr>
                <w:sz w:val="21"/>
                <w:szCs w:val="21"/>
              </w:rPr>
            </w:pPr>
          </w:p>
        </w:tc>
        <w:tc>
          <w:tcPr>
            <w:tcW w:w="1676" w:type="dxa"/>
            <w:shd w:val="clear" w:color="auto" w:fill="auto"/>
          </w:tcPr>
          <w:p w:rsidR="00B16BB6" w:rsidRPr="00BF4362" w:rsidRDefault="00B16BB6" w:rsidP="000E52C6">
            <w:pPr>
              <w:widowControl w:val="0"/>
              <w:numPr>
                <w:ilvl w:val="0"/>
                <w:numId w:val="29"/>
              </w:numPr>
              <w:spacing w:line="240" w:lineRule="auto"/>
              <w:ind w:left="252"/>
              <w:jc w:val="both"/>
              <w:rPr>
                <w:sz w:val="21"/>
                <w:szCs w:val="21"/>
              </w:rPr>
            </w:pPr>
            <w:r w:rsidRPr="00BF4362">
              <w:rPr>
                <w:sz w:val="21"/>
                <w:szCs w:val="21"/>
              </w:rPr>
              <w:t xml:space="preserve">Vegetable farm harvested </w:t>
            </w:r>
          </w:p>
        </w:tc>
        <w:tc>
          <w:tcPr>
            <w:tcW w:w="1478" w:type="dxa"/>
          </w:tcPr>
          <w:p w:rsidR="00B16BB6" w:rsidRPr="00BF4362" w:rsidRDefault="00B16BB6" w:rsidP="00BF4362">
            <w:pPr>
              <w:widowControl w:val="0"/>
              <w:spacing w:line="240" w:lineRule="auto"/>
              <w:jc w:val="both"/>
              <w:rPr>
                <w:sz w:val="21"/>
                <w:szCs w:val="21"/>
              </w:rPr>
            </w:pPr>
            <w:r w:rsidRPr="00BF4362">
              <w:rPr>
                <w:sz w:val="21"/>
                <w:szCs w:val="21"/>
              </w:rPr>
              <w:t>i.TIBIRINZI MARKET will have two meetings with the project team</w:t>
            </w:r>
          </w:p>
          <w:p w:rsidR="00B16BB6" w:rsidRPr="00BF4362" w:rsidRDefault="00B16BB6" w:rsidP="00BF4362">
            <w:pPr>
              <w:widowControl w:val="0"/>
              <w:spacing w:line="240" w:lineRule="auto"/>
              <w:jc w:val="both"/>
              <w:rPr>
                <w:sz w:val="21"/>
                <w:szCs w:val="21"/>
              </w:rPr>
            </w:pPr>
            <w:r w:rsidRPr="00BF4362">
              <w:rPr>
                <w:sz w:val="21"/>
                <w:szCs w:val="21"/>
              </w:rPr>
              <w:t>ii.</w:t>
            </w:r>
            <w:r w:rsidRPr="00BF4362">
              <w:rPr>
                <w:sz w:val="21"/>
                <w:szCs w:val="21"/>
              </w:rPr>
              <w:tab/>
              <w:t>2 project assessments will be conducted by TIBIRINZI MARKET</w:t>
            </w:r>
          </w:p>
        </w:tc>
        <w:tc>
          <w:tcPr>
            <w:tcW w:w="1577" w:type="dxa"/>
          </w:tcPr>
          <w:p w:rsidR="00B16BB6" w:rsidRPr="00BF4362" w:rsidRDefault="00B16BB6" w:rsidP="00BF4362">
            <w:pPr>
              <w:widowControl w:val="0"/>
              <w:spacing w:line="240" w:lineRule="auto"/>
              <w:jc w:val="both"/>
              <w:rPr>
                <w:sz w:val="21"/>
                <w:szCs w:val="21"/>
              </w:rPr>
            </w:pPr>
            <w:r w:rsidRPr="00BF4362">
              <w:rPr>
                <w:sz w:val="21"/>
                <w:szCs w:val="21"/>
              </w:rPr>
              <w:t>2 meetings were organizing</w:t>
            </w:r>
          </w:p>
          <w:p w:rsidR="00B16BB6" w:rsidRPr="00BF4362" w:rsidRDefault="00B16BB6" w:rsidP="00BF4362">
            <w:pPr>
              <w:widowControl w:val="0"/>
              <w:spacing w:line="240" w:lineRule="auto"/>
              <w:jc w:val="both"/>
              <w:rPr>
                <w:sz w:val="21"/>
                <w:szCs w:val="21"/>
              </w:rPr>
            </w:pPr>
            <w:r w:rsidRPr="00BF4362">
              <w:rPr>
                <w:sz w:val="21"/>
                <w:szCs w:val="21"/>
              </w:rPr>
              <w:t>2 project assessment were conducted by TIBIRINZI MARKET</w:t>
            </w:r>
          </w:p>
        </w:tc>
      </w:tr>
      <w:tr w:rsidR="00AF1279" w:rsidRPr="00BF4362">
        <w:trPr>
          <w:trHeight w:val="162"/>
        </w:trPr>
        <w:tc>
          <w:tcPr>
            <w:tcW w:w="1890" w:type="dxa"/>
            <w:vMerge/>
            <w:shd w:val="clear" w:color="auto" w:fill="auto"/>
          </w:tcPr>
          <w:p w:rsidR="00B16BB6" w:rsidRPr="00BF4362" w:rsidRDefault="00B16BB6" w:rsidP="00BF4362">
            <w:pPr>
              <w:widowControl w:val="0"/>
              <w:spacing w:line="240" w:lineRule="auto"/>
              <w:jc w:val="both"/>
              <w:rPr>
                <w:sz w:val="21"/>
                <w:szCs w:val="21"/>
              </w:rPr>
            </w:pPr>
          </w:p>
        </w:tc>
        <w:tc>
          <w:tcPr>
            <w:tcW w:w="1980" w:type="dxa"/>
            <w:shd w:val="clear" w:color="auto" w:fill="auto"/>
          </w:tcPr>
          <w:p w:rsidR="00B16BB6" w:rsidRPr="00BF4362" w:rsidRDefault="00B16BB6" w:rsidP="00BF4362">
            <w:pPr>
              <w:widowControl w:val="0"/>
              <w:spacing w:line="240" w:lineRule="auto"/>
              <w:jc w:val="both"/>
              <w:rPr>
                <w:sz w:val="21"/>
                <w:szCs w:val="21"/>
              </w:rPr>
            </w:pPr>
            <w:r w:rsidRPr="00BF4362">
              <w:rPr>
                <w:sz w:val="21"/>
                <w:szCs w:val="21"/>
              </w:rPr>
              <w:t>Household are able to easily afford living expenses and attaining to social services</w:t>
            </w:r>
          </w:p>
        </w:tc>
        <w:tc>
          <w:tcPr>
            <w:tcW w:w="2552" w:type="dxa"/>
            <w:shd w:val="clear" w:color="auto" w:fill="auto"/>
          </w:tcPr>
          <w:p w:rsidR="00B16BB6" w:rsidRPr="00BF4362" w:rsidRDefault="00B16BB6" w:rsidP="00BF4362">
            <w:pPr>
              <w:widowControl w:val="0"/>
              <w:spacing w:line="240" w:lineRule="auto"/>
              <w:jc w:val="both"/>
              <w:rPr>
                <w:sz w:val="21"/>
                <w:szCs w:val="21"/>
              </w:rPr>
            </w:pPr>
            <w:r w:rsidRPr="00BF4362">
              <w:rPr>
                <w:sz w:val="21"/>
                <w:szCs w:val="21"/>
              </w:rPr>
              <w:t>Conduct semi and annual project evaluation</w:t>
            </w:r>
          </w:p>
        </w:tc>
        <w:tc>
          <w:tcPr>
            <w:tcW w:w="1982" w:type="dxa"/>
            <w:shd w:val="clear" w:color="auto" w:fill="auto"/>
          </w:tcPr>
          <w:p w:rsidR="00B16BB6" w:rsidRPr="00BF4362" w:rsidRDefault="00B16BB6" w:rsidP="00586236">
            <w:pPr>
              <w:widowControl w:val="0"/>
              <w:numPr>
                <w:ilvl w:val="0"/>
                <w:numId w:val="30"/>
              </w:numPr>
              <w:spacing w:line="240" w:lineRule="auto"/>
              <w:ind w:left="310" w:hanging="310"/>
              <w:jc w:val="both"/>
              <w:rPr>
                <w:sz w:val="21"/>
                <w:szCs w:val="21"/>
              </w:rPr>
            </w:pPr>
            <w:r w:rsidRPr="00BF4362">
              <w:rPr>
                <w:sz w:val="21"/>
                <w:szCs w:val="21"/>
              </w:rPr>
              <w:t>Personnel</w:t>
            </w:r>
          </w:p>
          <w:p w:rsidR="00B16BB6" w:rsidRPr="00BF4362" w:rsidRDefault="00B16BB6" w:rsidP="00586236">
            <w:pPr>
              <w:widowControl w:val="0"/>
              <w:numPr>
                <w:ilvl w:val="0"/>
                <w:numId w:val="30"/>
              </w:numPr>
              <w:spacing w:line="240" w:lineRule="auto"/>
              <w:ind w:left="310" w:hanging="310"/>
              <w:jc w:val="both"/>
              <w:rPr>
                <w:sz w:val="21"/>
                <w:szCs w:val="21"/>
              </w:rPr>
            </w:pPr>
            <w:r w:rsidRPr="00BF4362">
              <w:rPr>
                <w:sz w:val="21"/>
                <w:szCs w:val="21"/>
              </w:rPr>
              <w:t>Stationeries</w:t>
            </w:r>
          </w:p>
          <w:p w:rsidR="00B16BB6" w:rsidRPr="00BF4362" w:rsidRDefault="00B16BB6" w:rsidP="00586236">
            <w:pPr>
              <w:widowControl w:val="0"/>
              <w:numPr>
                <w:ilvl w:val="0"/>
                <w:numId w:val="30"/>
              </w:numPr>
              <w:spacing w:line="240" w:lineRule="auto"/>
              <w:ind w:left="310" w:hanging="310"/>
              <w:jc w:val="both"/>
              <w:rPr>
                <w:sz w:val="21"/>
                <w:szCs w:val="21"/>
              </w:rPr>
            </w:pPr>
            <w:r w:rsidRPr="00BF4362">
              <w:rPr>
                <w:sz w:val="21"/>
                <w:szCs w:val="21"/>
              </w:rPr>
              <w:t>Transport</w:t>
            </w:r>
          </w:p>
          <w:p w:rsidR="00B16BB6" w:rsidRPr="00BF4362" w:rsidRDefault="00B16BB6" w:rsidP="00586236">
            <w:pPr>
              <w:widowControl w:val="0"/>
              <w:spacing w:line="240" w:lineRule="auto"/>
              <w:ind w:left="310" w:hanging="310"/>
              <w:jc w:val="both"/>
              <w:rPr>
                <w:sz w:val="21"/>
                <w:szCs w:val="21"/>
              </w:rPr>
            </w:pPr>
          </w:p>
        </w:tc>
        <w:tc>
          <w:tcPr>
            <w:tcW w:w="1676" w:type="dxa"/>
            <w:shd w:val="clear" w:color="auto" w:fill="auto"/>
          </w:tcPr>
          <w:p w:rsidR="00B16BB6" w:rsidRPr="00BF4362" w:rsidRDefault="00B16BB6" w:rsidP="00BF4362">
            <w:pPr>
              <w:widowControl w:val="0"/>
              <w:spacing w:line="240" w:lineRule="auto"/>
              <w:jc w:val="both"/>
              <w:rPr>
                <w:sz w:val="21"/>
                <w:szCs w:val="21"/>
              </w:rPr>
            </w:pPr>
            <w:r w:rsidRPr="00BF4362">
              <w:rPr>
                <w:sz w:val="21"/>
                <w:szCs w:val="21"/>
              </w:rPr>
              <w:t>Percent of the project participants with increased household income</w:t>
            </w:r>
          </w:p>
        </w:tc>
        <w:tc>
          <w:tcPr>
            <w:tcW w:w="1478" w:type="dxa"/>
          </w:tcPr>
          <w:p w:rsidR="00B16BB6" w:rsidRPr="00BF4362" w:rsidRDefault="00B16BB6" w:rsidP="00BF4362">
            <w:pPr>
              <w:widowControl w:val="0"/>
              <w:spacing w:line="240" w:lineRule="auto"/>
              <w:jc w:val="both"/>
              <w:rPr>
                <w:sz w:val="21"/>
                <w:szCs w:val="21"/>
              </w:rPr>
            </w:pPr>
            <w:r w:rsidRPr="00BF4362">
              <w:rPr>
                <w:sz w:val="21"/>
                <w:szCs w:val="21"/>
              </w:rPr>
              <w:t>3 exhibitions will be attended</w:t>
            </w:r>
          </w:p>
        </w:tc>
        <w:tc>
          <w:tcPr>
            <w:tcW w:w="1577" w:type="dxa"/>
          </w:tcPr>
          <w:p w:rsidR="00B16BB6" w:rsidRPr="00BF4362" w:rsidRDefault="00B16BB6" w:rsidP="00BF4362">
            <w:pPr>
              <w:widowControl w:val="0"/>
              <w:spacing w:line="240" w:lineRule="auto"/>
              <w:jc w:val="both"/>
              <w:rPr>
                <w:sz w:val="21"/>
                <w:szCs w:val="21"/>
              </w:rPr>
            </w:pPr>
            <w:r w:rsidRPr="00BF4362">
              <w:rPr>
                <w:sz w:val="21"/>
                <w:szCs w:val="21"/>
              </w:rPr>
              <w:t>3 exhibitions were attended</w:t>
            </w:r>
          </w:p>
        </w:tc>
      </w:tr>
    </w:tbl>
    <w:p w:rsidR="00B16BB6" w:rsidRDefault="00B16BB6" w:rsidP="00123D73">
      <w:pPr>
        <w:widowControl w:val="0"/>
        <w:jc w:val="both"/>
        <w:rPr>
          <w:szCs w:val="24"/>
        </w:rPr>
      </w:pPr>
      <w:r w:rsidRPr="00BF4362">
        <w:rPr>
          <w:b/>
          <w:szCs w:val="24"/>
        </w:rPr>
        <w:t>Source</w:t>
      </w:r>
      <w:r w:rsidRPr="00123D73">
        <w:rPr>
          <w:szCs w:val="24"/>
        </w:rPr>
        <w:t>: Field data, (2021)</w:t>
      </w:r>
    </w:p>
    <w:p w:rsidR="00BF4362" w:rsidRPr="00123D73" w:rsidRDefault="00BF4362" w:rsidP="00123D73">
      <w:pPr>
        <w:widowControl w:val="0"/>
        <w:jc w:val="both"/>
        <w:rPr>
          <w:szCs w:val="24"/>
        </w:rPr>
        <w:sectPr w:rsidR="00BF4362" w:rsidRPr="00123D73" w:rsidSect="00BF4362">
          <w:pgSz w:w="16834" w:h="11909" w:orient="landscape" w:code="9"/>
          <w:pgMar w:top="2304" w:right="1440" w:bottom="1368" w:left="2275" w:header="720" w:footer="720" w:gutter="0"/>
          <w:cols w:space="720"/>
          <w:docGrid w:linePitch="360"/>
        </w:sectPr>
      </w:pPr>
    </w:p>
    <w:p w:rsidR="00B16BB6" w:rsidRPr="00123D73" w:rsidRDefault="00B16BB6" w:rsidP="00123D73">
      <w:pPr>
        <w:widowControl w:val="0"/>
        <w:outlineLvl w:val="0"/>
        <w:rPr>
          <w:b/>
          <w:szCs w:val="24"/>
        </w:rPr>
      </w:pPr>
      <w:bookmarkStart w:id="377" w:name="_Toc87739152"/>
      <w:bookmarkStart w:id="378" w:name="_Toc88582792"/>
      <w:bookmarkStart w:id="379" w:name="_Toc119399984"/>
      <w:r w:rsidRPr="00123D73">
        <w:rPr>
          <w:b/>
          <w:szCs w:val="24"/>
        </w:rPr>
        <w:lastRenderedPageBreak/>
        <w:t>5.3 Project Sustainability</w:t>
      </w:r>
      <w:bookmarkEnd w:id="377"/>
      <w:bookmarkEnd w:id="378"/>
      <w:bookmarkEnd w:id="379"/>
    </w:p>
    <w:p w:rsidR="00B16BB6" w:rsidRPr="00123D73" w:rsidRDefault="00B16BB6" w:rsidP="00123D73">
      <w:pPr>
        <w:widowControl w:val="0"/>
        <w:jc w:val="both"/>
        <w:rPr>
          <w:szCs w:val="24"/>
        </w:rPr>
      </w:pPr>
      <w:r w:rsidRPr="00123D73">
        <w:rPr>
          <w:szCs w:val="24"/>
        </w:rPr>
        <w:t>Sustainability means continuation of benefits for a long time after donors withdraw to support the project (FAO, 2003). In this project’s case, sustainability means the ability of a project to maintain its operations, services and benefits for more than five years after donors’ technical, managerial and financial support has ended. The sustainability plan was meant to ensure that the project continues to exist and benefits the target group even after the normal support from the stakeholders has been minimized or withdrawn.</w:t>
      </w:r>
    </w:p>
    <w:p w:rsidR="00B16BB6" w:rsidRPr="00FF09AD" w:rsidRDefault="00B16BB6" w:rsidP="00123D73">
      <w:pPr>
        <w:widowControl w:val="0"/>
        <w:jc w:val="both"/>
        <w:rPr>
          <w:sz w:val="16"/>
          <w:szCs w:val="16"/>
        </w:rPr>
      </w:pPr>
    </w:p>
    <w:p w:rsidR="00B16BB6" w:rsidRPr="00123D73" w:rsidRDefault="00B16BB6" w:rsidP="00123D73">
      <w:pPr>
        <w:widowControl w:val="0"/>
        <w:outlineLvl w:val="0"/>
        <w:rPr>
          <w:b/>
          <w:szCs w:val="24"/>
        </w:rPr>
      </w:pPr>
      <w:bookmarkStart w:id="380" w:name="_Toc87739153"/>
      <w:bookmarkStart w:id="381" w:name="_Toc88582793"/>
      <w:bookmarkStart w:id="382" w:name="_Toc119399985"/>
      <w:r w:rsidRPr="00123D73">
        <w:rPr>
          <w:b/>
          <w:szCs w:val="24"/>
        </w:rPr>
        <w:t>5.3.1 Institutional Sustainability</w:t>
      </w:r>
      <w:bookmarkEnd w:id="380"/>
      <w:bookmarkEnd w:id="381"/>
      <w:bookmarkEnd w:id="382"/>
    </w:p>
    <w:p w:rsidR="00B16BB6" w:rsidRPr="00123D73" w:rsidRDefault="00B16BB6" w:rsidP="00123D73">
      <w:pPr>
        <w:widowControl w:val="0"/>
        <w:jc w:val="both"/>
        <w:rPr>
          <w:szCs w:val="24"/>
        </w:rPr>
      </w:pPr>
      <w:r w:rsidRPr="00123D73">
        <w:rPr>
          <w:szCs w:val="24"/>
        </w:rPr>
        <w:t>The Vegetable training project to improve the household income is more likely to be sustainable since the project effectively participatory from the first phase of planning to the implementation phases. The heads of households were ready and willing to take part in the project from the beginning of the project. The project committee and hosting organizations were very supportive throughout the project. The capacity building activities done through the trainings that were provided during the project implementation capacitated the project participants with necessary skills that they will use in future management of the project even if the CED student will not be around</w:t>
      </w:r>
      <w:r w:rsidR="00C32797" w:rsidRPr="00123D73">
        <w:rPr>
          <w:szCs w:val="24"/>
        </w:rPr>
        <w:t xml:space="preserve"> (FAO, 2003). </w:t>
      </w:r>
      <w:r w:rsidRPr="00123D73">
        <w:rPr>
          <w:szCs w:val="24"/>
        </w:rPr>
        <w:t>The project participants together with the whole project committee have even planned to use the money that they will generate from the farm to support more beneficiaries and have more people join the project.</w:t>
      </w:r>
    </w:p>
    <w:p w:rsidR="00B16BB6" w:rsidRPr="00FF09AD" w:rsidRDefault="00B16BB6" w:rsidP="00123D73">
      <w:pPr>
        <w:widowControl w:val="0"/>
        <w:jc w:val="both"/>
        <w:rPr>
          <w:sz w:val="16"/>
          <w:szCs w:val="16"/>
        </w:rPr>
      </w:pPr>
    </w:p>
    <w:p w:rsidR="00B16BB6" w:rsidRPr="00123D73" w:rsidRDefault="00B16BB6" w:rsidP="00123D73">
      <w:pPr>
        <w:widowControl w:val="0"/>
        <w:outlineLvl w:val="0"/>
        <w:rPr>
          <w:b/>
          <w:szCs w:val="24"/>
        </w:rPr>
      </w:pPr>
      <w:bookmarkStart w:id="383" w:name="_Toc87739154"/>
      <w:bookmarkStart w:id="384" w:name="_Toc88582794"/>
      <w:bookmarkStart w:id="385" w:name="_Toc119399986"/>
      <w:r w:rsidRPr="00123D73">
        <w:rPr>
          <w:b/>
          <w:szCs w:val="24"/>
        </w:rPr>
        <w:t>5.3.2 Financial Sustainability</w:t>
      </w:r>
      <w:bookmarkEnd w:id="383"/>
      <w:bookmarkEnd w:id="384"/>
      <w:bookmarkEnd w:id="385"/>
    </w:p>
    <w:p w:rsidR="00B16BB6" w:rsidRPr="00123D73" w:rsidRDefault="00B16BB6" w:rsidP="00123D73">
      <w:pPr>
        <w:widowControl w:val="0"/>
        <w:jc w:val="both"/>
        <w:rPr>
          <w:szCs w:val="24"/>
        </w:rPr>
      </w:pPr>
      <w:r w:rsidRPr="00123D73">
        <w:rPr>
          <w:szCs w:val="24"/>
        </w:rPr>
        <w:t xml:space="preserve">From the beginning of the project members were very motivated to take part. This was noted since during the CNA activity and prioritizing of the need, the community </w:t>
      </w:r>
      <w:r w:rsidRPr="00123D73">
        <w:rPr>
          <w:szCs w:val="24"/>
        </w:rPr>
        <w:lastRenderedPageBreak/>
        <w:t>was guided to see the opportunity of improving their economic situation in the project. The project earned financial support from the supporting organizations and the individual donor, the support that helped the implementation of the project activities. In the next project year, the project will be able to use its own internal funds to support the project activities.</w:t>
      </w:r>
    </w:p>
    <w:p w:rsidR="00B16BB6" w:rsidRPr="00123D73" w:rsidRDefault="00B16BB6" w:rsidP="00123D73">
      <w:pPr>
        <w:widowControl w:val="0"/>
        <w:jc w:val="both"/>
        <w:rPr>
          <w:szCs w:val="24"/>
        </w:rPr>
      </w:pPr>
    </w:p>
    <w:p w:rsidR="00B16BB6" w:rsidRPr="00123D73" w:rsidRDefault="00B16BB6" w:rsidP="00123D73">
      <w:pPr>
        <w:widowControl w:val="0"/>
        <w:outlineLvl w:val="0"/>
        <w:rPr>
          <w:b/>
          <w:szCs w:val="24"/>
        </w:rPr>
      </w:pPr>
      <w:bookmarkStart w:id="386" w:name="_Toc87739155"/>
      <w:bookmarkStart w:id="387" w:name="_Toc88582795"/>
      <w:bookmarkStart w:id="388" w:name="_Toc119399987"/>
      <w:r w:rsidRPr="00123D73">
        <w:rPr>
          <w:b/>
          <w:szCs w:val="24"/>
        </w:rPr>
        <w:t>5.3.3 Political Sustainability</w:t>
      </w:r>
      <w:bookmarkEnd w:id="386"/>
      <w:bookmarkEnd w:id="387"/>
      <w:bookmarkEnd w:id="388"/>
    </w:p>
    <w:p w:rsidR="00B16BB6" w:rsidRPr="00123D73" w:rsidRDefault="00B16BB6" w:rsidP="00123D73">
      <w:pPr>
        <w:widowControl w:val="0"/>
        <w:autoSpaceDE w:val="0"/>
        <w:autoSpaceDN w:val="0"/>
        <w:adjustRightInd w:val="0"/>
        <w:jc w:val="both"/>
        <w:rPr>
          <w:szCs w:val="24"/>
        </w:rPr>
      </w:pPr>
      <w:r w:rsidRPr="00123D73">
        <w:rPr>
          <w:szCs w:val="24"/>
        </w:rPr>
        <w:t>There is a relationship between local government and the community members and the project.  During the initial stages of the project, the government from the ward level to the village government level was involved. This made project to be well known by the local government, local leaders and even the councilors in the area, it is easier to get support from the government where needed. The project utilizes an opportunity of working with different people. The leaders who were involved from the initiation stage of the project design, implementation, monitoring and evaluation.</w:t>
      </w:r>
    </w:p>
    <w:p w:rsidR="00007C2E" w:rsidRPr="00123D73" w:rsidRDefault="00007C2E" w:rsidP="00123D73">
      <w:pPr>
        <w:widowControl w:val="0"/>
        <w:tabs>
          <w:tab w:val="left" w:pos="5235"/>
        </w:tabs>
        <w:ind w:left="900"/>
        <w:jc w:val="both"/>
        <w:rPr>
          <w:b/>
          <w:szCs w:val="24"/>
        </w:rPr>
      </w:pPr>
    </w:p>
    <w:p w:rsidR="004F6233" w:rsidRPr="00123D73" w:rsidRDefault="004F6233" w:rsidP="00123D73">
      <w:pPr>
        <w:widowControl w:val="0"/>
        <w:tabs>
          <w:tab w:val="left" w:pos="5235"/>
        </w:tabs>
        <w:ind w:left="900"/>
        <w:jc w:val="both"/>
        <w:rPr>
          <w:b/>
          <w:szCs w:val="24"/>
        </w:rPr>
      </w:pPr>
    </w:p>
    <w:p w:rsidR="004F6233" w:rsidRPr="00123D73" w:rsidRDefault="004F6233" w:rsidP="00123D73">
      <w:pPr>
        <w:widowControl w:val="0"/>
        <w:tabs>
          <w:tab w:val="left" w:pos="5235"/>
        </w:tabs>
        <w:ind w:left="900"/>
        <w:jc w:val="both"/>
        <w:rPr>
          <w:b/>
          <w:szCs w:val="24"/>
        </w:rPr>
      </w:pPr>
    </w:p>
    <w:p w:rsidR="004F6233" w:rsidRPr="00123D73" w:rsidRDefault="004F6233" w:rsidP="00123D73">
      <w:pPr>
        <w:widowControl w:val="0"/>
        <w:rPr>
          <w:b/>
          <w:szCs w:val="24"/>
        </w:rPr>
      </w:pPr>
    </w:p>
    <w:p w:rsidR="00007C2E" w:rsidRPr="00123D73" w:rsidRDefault="004F6233" w:rsidP="00586236">
      <w:pPr>
        <w:widowControl w:val="0"/>
        <w:jc w:val="center"/>
        <w:outlineLvl w:val="0"/>
        <w:rPr>
          <w:b/>
          <w:szCs w:val="24"/>
        </w:rPr>
      </w:pPr>
      <w:r w:rsidRPr="00123D73">
        <w:rPr>
          <w:b/>
          <w:szCs w:val="24"/>
        </w:rPr>
        <w:br w:type="page"/>
      </w:r>
      <w:bookmarkStart w:id="389" w:name="_Toc57553227"/>
      <w:bookmarkStart w:id="390" w:name="_Toc78377093"/>
      <w:bookmarkStart w:id="391" w:name="_Toc78377274"/>
      <w:bookmarkStart w:id="392" w:name="_Toc87887491"/>
      <w:bookmarkStart w:id="393" w:name="_Toc88582796"/>
      <w:bookmarkStart w:id="394" w:name="_Toc119399988"/>
      <w:r w:rsidR="00007C2E" w:rsidRPr="00123D73">
        <w:rPr>
          <w:b/>
          <w:szCs w:val="24"/>
        </w:rPr>
        <w:lastRenderedPageBreak/>
        <w:t>CHAPTER SIX</w:t>
      </w:r>
      <w:bookmarkEnd w:id="389"/>
      <w:bookmarkEnd w:id="390"/>
      <w:bookmarkEnd w:id="391"/>
      <w:bookmarkEnd w:id="392"/>
      <w:bookmarkEnd w:id="393"/>
      <w:bookmarkEnd w:id="394"/>
    </w:p>
    <w:p w:rsidR="00007C2E" w:rsidRPr="00123D73" w:rsidRDefault="00007C2E" w:rsidP="00123D73">
      <w:pPr>
        <w:widowControl w:val="0"/>
        <w:jc w:val="center"/>
        <w:outlineLvl w:val="0"/>
        <w:rPr>
          <w:b/>
          <w:szCs w:val="24"/>
        </w:rPr>
      </w:pPr>
      <w:bookmarkStart w:id="395" w:name="_1au1eum" w:colFirst="0" w:colLast="0"/>
      <w:bookmarkStart w:id="396" w:name="_Toc78377094"/>
      <w:bookmarkStart w:id="397" w:name="_Toc78377275"/>
      <w:bookmarkStart w:id="398" w:name="_Toc87887492"/>
      <w:bookmarkStart w:id="399" w:name="_Toc88582797"/>
      <w:bookmarkStart w:id="400" w:name="_Toc119399989"/>
      <w:bookmarkEnd w:id="395"/>
      <w:r w:rsidRPr="00123D73">
        <w:rPr>
          <w:b/>
          <w:szCs w:val="24"/>
        </w:rPr>
        <w:t>CONCLUSION AND RECOMMENDATION</w:t>
      </w:r>
      <w:bookmarkEnd w:id="396"/>
      <w:bookmarkEnd w:id="397"/>
      <w:bookmarkEnd w:id="398"/>
      <w:bookmarkEnd w:id="399"/>
      <w:bookmarkEnd w:id="400"/>
    </w:p>
    <w:p w:rsidR="00007C2E" w:rsidRPr="00123D73" w:rsidRDefault="00007C2E" w:rsidP="00123D73">
      <w:pPr>
        <w:widowControl w:val="0"/>
        <w:outlineLvl w:val="0"/>
        <w:rPr>
          <w:b/>
          <w:szCs w:val="24"/>
        </w:rPr>
      </w:pPr>
      <w:bookmarkStart w:id="401" w:name="_3utoxif" w:colFirst="0" w:colLast="0"/>
      <w:bookmarkStart w:id="402" w:name="_Toc78377095"/>
      <w:bookmarkStart w:id="403" w:name="_Toc78377276"/>
      <w:bookmarkStart w:id="404" w:name="_Toc87887493"/>
      <w:bookmarkStart w:id="405" w:name="_Toc88582798"/>
      <w:bookmarkStart w:id="406" w:name="_Toc119399990"/>
      <w:bookmarkEnd w:id="401"/>
      <w:r w:rsidRPr="00123D73">
        <w:rPr>
          <w:b/>
          <w:szCs w:val="24"/>
        </w:rPr>
        <w:t>6.</w:t>
      </w:r>
      <w:r w:rsidR="00BF4362">
        <w:rPr>
          <w:b/>
          <w:szCs w:val="24"/>
        </w:rPr>
        <w:t>1</w:t>
      </w:r>
      <w:r w:rsidRPr="00123D73">
        <w:rPr>
          <w:b/>
          <w:szCs w:val="24"/>
        </w:rPr>
        <w:t xml:space="preserve"> </w:t>
      </w:r>
      <w:bookmarkEnd w:id="402"/>
      <w:bookmarkEnd w:id="403"/>
      <w:bookmarkEnd w:id="404"/>
      <w:bookmarkEnd w:id="405"/>
      <w:r w:rsidR="000C58DE" w:rsidRPr="00123D73">
        <w:rPr>
          <w:b/>
          <w:szCs w:val="24"/>
        </w:rPr>
        <w:t>Overview</w:t>
      </w:r>
      <w:bookmarkEnd w:id="406"/>
    </w:p>
    <w:p w:rsidR="00007C2E" w:rsidRPr="00123D73" w:rsidRDefault="00007C2E" w:rsidP="00123D73">
      <w:pPr>
        <w:widowControl w:val="0"/>
        <w:jc w:val="both"/>
        <w:rPr>
          <w:szCs w:val="24"/>
        </w:rPr>
      </w:pPr>
      <w:r w:rsidRPr="00123D73">
        <w:rPr>
          <w:szCs w:val="24"/>
        </w:rPr>
        <w:t>This project on income improvement through the vegetable production was community based project and in one way or another has remained in the hands of the community. A community needs assessment was done among the group and a project designed to mitigate the needs of the group through the interventions by training the group to be able to be formalization so that to improve their performance hence generate income. The highlights of the project design, literature review, project implementation, monitoring, evaluation and sustainability are presented in this section with the challenges faced the project implemented.</w:t>
      </w:r>
    </w:p>
    <w:p w:rsidR="00007C2E" w:rsidRPr="00BF4362" w:rsidRDefault="00007C2E" w:rsidP="00123D73">
      <w:pPr>
        <w:widowControl w:val="0"/>
        <w:jc w:val="both"/>
        <w:rPr>
          <w:sz w:val="16"/>
          <w:szCs w:val="16"/>
        </w:rPr>
      </w:pPr>
    </w:p>
    <w:p w:rsidR="00007C2E" w:rsidRPr="00123D73" w:rsidRDefault="00007C2E" w:rsidP="00123D73">
      <w:pPr>
        <w:widowControl w:val="0"/>
        <w:outlineLvl w:val="0"/>
        <w:rPr>
          <w:b/>
          <w:szCs w:val="24"/>
        </w:rPr>
      </w:pPr>
      <w:bookmarkStart w:id="407" w:name="_29yz7q8" w:colFirst="0" w:colLast="0"/>
      <w:bookmarkStart w:id="408" w:name="_Toc78377096"/>
      <w:bookmarkStart w:id="409" w:name="_Toc78377277"/>
      <w:bookmarkStart w:id="410" w:name="_Toc87887494"/>
      <w:bookmarkStart w:id="411" w:name="_Toc88582799"/>
      <w:bookmarkStart w:id="412" w:name="_Toc119399991"/>
      <w:bookmarkEnd w:id="407"/>
      <w:r w:rsidRPr="00123D73">
        <w:rPr>
          <w:b/>
          <w:szCs w:val="24"/>
        </w:rPr>
        <w:t>6.</w:t>
      </w:r>
      <w:r w:rsidR="00BF4362">
        <w:rPr>
          <w:b/>
          <w:szCs w:val="24"/>
        </w:rPr>
        <w:t>2</w:t>
      </w:r>
      <w:r w:rsidRPr="00123D73">
        <w:rPr>
          <w:b/>
          <w:szCs w:val="24"/>
        </w:rPr>
        <w:t xml:space="preserve"> Conclusions</w:t>
      </w:r>
      <w:bookmarkEnd w:id="408"/>
      <w:bookmarkEnd w:id="409"/>
      <w:bookmarkEnd w:id="410"/>
      <w:bookmarkEnd w:id="411"/>
      <w:bookmarkEnd w:id="412"/>
    </w:p>
    <w:p w:rsidR="00007C2E" w:rsidRDefault="00007C2E" w:rsidP="00123D73">
      <w:pPr>
        <w:widowControl w:val="0"/>
        <w:jc w:val="both"/>
        <w:rPr>
          <w:szCs w:val="24"/>
        </w:rPr>
      </w:pPr>
      <w:r w:rsidRPr="00123D73">
        <w:rPr>
          <w:szCs w:val="24"/>
        </w:rPr>
        <w:t xml:space="preserve">The overall context for the vegetable production is increasingly in the community due to the economic difficult and need for the growth in the community.  The group inability to move fast and attain its mandated goal is a common problem among civil society organizations Civil Society Organizations, such as Non-Governmental Organizations in the developing countries including Tanzania. The traditional understanding of group formation is, to date, still dominated by the notions of ‘giver and receiver’, ‘rich and poor’, ‘developed and less developed’; all of which make the negotiation part group formation a challenging for the majority of Community Social Organizations in Tanzania and the rest of the developing world. </w:t>
      </w:r>
    </w:p>
    <w:p w:rsidR="00BF4362" w:rsidRPr="00BF4362" w:rsidRDefault="00BF4362" w:rsidP="00123D73">
      <w:pPr>
        <w:widowControl w:val="0"/>
        <w:jc w:val="both"/>
        <w:rPr>
          <w:sz w:val="16"/>
          <w:szCs w:val="16"/>
        </w:rPr>
      </w:pPr>
    </w:p>
    <w:p w:rsidR="00007C2E" w:rsidRPr="00123D73" w:rsidRDefault="00007C2E" w:rsidP="00123D73">
      <w:pPr>
        <w:widowControl w:val="0"/>
        <w:jc w:val="both"/>
        <w:rPr>
          <w:szCs w:val="24"/>
        </w:rPr>
      </w:pPr>
      <w:r w:rsidRPr="00123D73">
        <w:rPr>
          <w:szCs w:val="24"/>
        </w:rPr>
        <w:t xml:space="preserve">Despite all of the challenges related to the formation of the group in the community, there is a need for key actors in development; namely Governments, CSOs, donors, </w:t>
      </w:r>
      <w:r w:rsidRPr="00123D73">
        <w:rPr>
          <w:szCs w:val="24"/>
        </w:rPr>
        <w:lastRenderedPageBreak/>
        <w:t>and any believers in development in general, to re-define the relationships and commitments that are part of changing the world to be a better place for everyone. New approaches to community development should be adopted, especially by Civil Society Organizations themselves because resources are a key component to any development achievement. The community needs assessment Community Needs Assessment revealed crucial areas of concern that affect most of the economic group in the community. Among these areas of concern are matters pertaining to lower economic status, lack of business skills to effectively manage a business, lack of collateral for loans and the presence of gender discrimination practices.</w:t>
      </w:r>
    </w:p>
    <w:p w:rsidR="00007C2E" w:rsidRPr="00BF4362" w:rsidRDefault="00007C2E" w:rsidP="00123D73">
      <w:pPr>
        <w:widowControl w:val="0"/>
        <w:jc w:val="both"/>
        <w:rPr>
          <w:sz w:val="16"/>
          <w:szCs w:val="16"/>
        </w:rPr>
      </w:pPr>
    </w:p>
    <w:p w:rsidR="00007C2E" w:rsidRPr="00123D73" w:rsidRDefault="00007C2E" w:rsidP="00123D73">
      <w:pPr>
        <w:widowControl w:val="0"/>
        <w:jc w:val="both"/>
        <w:rPr>
          <w:szCs w:val="24"/>
        </w:rPr>
      </w:pPr>
      <w:r w:rsidRPr="00123D73">
        <w:rPr>
          <w:szCs w:val="24"/>
        </w:rPr>
        <w:t>The study showed that the members did not know how the systems work and so they did not formalize their group that’s why the group was performing under.  The study also showed the group did not understand how the group can make money works and thus required some skills to replicate the village community bank practice.  Finally, the study also established that even though majority of the group are learned, they do not operate bank accounts.  Therefore, training was important to the group to impart the knowledge to cultivate the culture of saving among the groups and the community. The literature review has highlighted the concept of vegetable farming and the concept of group.  Formalization enabled the group to be registered by the government systems. The literature also noted and highlighted the relationship of group stability and successfully.</w:t>
      </w:r>
    </w:p>
    <w:p w:rsidR="00007C2E" w:rsidRPr="00BF4362" w:rsidRDefault="00007C2E" w:rsidP="00123D73">
      <w:pPr>
        <w:widowControl w:val="0"/>
        <w:jc w:val="both"/>
        <w:rPr>
          <w:sz w:val="16"/>
          <w:szCs w:val="16"/>
        </w:rPr>
      </w:pPr>
    </w:p>
    <w:p w:rsidR="00007C2E" w:rsidRPr="00123D73" w:rsidRDefault="00007C2E" w:rsidP="00123D73">
      <w:pPr>
        <w:widowControl w:val="0"/>
        <w:jc w:val="both"/>
        <w:rPr>
          <w:szCs w:val="24"/>
        </w:rPr>
      </w:pPr>
      <w:r w:rsidRPr="00123D73">
        <w:rPr>
          <w:szCs w:val="24"/>
        </w:rPr>
        <w:t xml:space="preserve">The two needs; group formalization and training on vegetable production were running simultaneously and were implemented between successfully. The main project activities included: Conducting a Joint Meeting to discuss the matter of </w:t>
      </w:r>
      <w:r w:rsidRPr="00123D73">
        <w:rPr>
          <w:szCs w:val="24"/>
        </w:rPr>
        <w:lastRenderedPageBreak/>
        <w:t xml:space="preserve">formalization, obtaining a registration form, getting it signed by the members, returning to the authorities and collecting the Registration Certificate. The projects were to move on without the reached to use tools for the data collection so that to understand what to be report. Observation and document review methods were used to control the activities whether they were on the right track.  The project’s objectives were on the right track and were achieved by the required percent of the entire implemented project.  </w:t>
      </w:r>
    </w:p>
    <w:p w:rsidR="00007C2E" w:rsidRPr="00123D73" w:rsidRDefault="00007C2E" w:rsidP="00123D73">
      <w:pPr>
        <w:widowControl w:val="0"/>
        <w:jc w:val="both"/>
        <w:rPr>
          <w:szCs w:val="24"/>
        </w:rPr>
      </w:pPr>
      <w:bookmarkStart w:id="413" w:name="_p49hy1" w:colFirst="0" w:colLast="0"/>
      <w:bookmarkEnd w:id="413"/>
    </w:p>
    <w:p w:rsidR="00007C2E" w:rsidRPr="00123D73" w:rsidRDefault="00FF09AD" w:rsidP="00123D73">
      <w:pPr>
        <w:widowControl w:val="0"/>
        <w:outlineLvl w:val="0"/>
        <w:rPr>
          <w:rFonts w:eastAsia="Times New Roman"/>
          <w:b/>
          <w:bCs/>
          <w:szCs w:val="24"/>
        </w:rPr>
      </w:pPr>
      <w:bookmarkStart w:id="414" w:name="_Toc78377097"/>
      <w:bookmarkStart w:id="415" w:name="_Toc78377278"/>
      <w:bookmarkStart w:id="416" w:name="_Toc87887495"/>
      <w:bookmarkStart w:id="417" w:name="_Toc88582800"/>
      <w:bookmarkStart w:id="418" w:name="_Toc119399992"/>
      <w:r>
        <w:rPr>
          <w:rFonts w:eastAsia="Times New Roman"/>
          <w:b/>
          <w:bCs/>
          <w:szCs w:val="24"/>
        </w:rPr>
        <w:t>6.3</w:t>
      </w:r>
      <w:r w:rsidR="00007C2E" w:rsidRPr="00123D73">
        <w:rPr>
          <w:rFonts w:eastAsia="Times New Roman"/>
          <w:b/>
          <w:bCs/>
          <w:szCs w:val="24"/>
        </w:rPr>
        <w:t xml:space="preserve"> Recommendations</w:t>
      </w:r>
      <w:bookmarkEnd w:id="414"/>
      <w:bookmarkEnd w:id="415"/>
      <w:bookmarkEnd w:id="416"/>
      <w:bookmarkEnd w:id="417"/>
      <w:bookmarkEnd w:id="418"/>
    </w:p>
    <w:p w:rsidR="00007C2E" w:rsidRPr="00123D73" w:rsidRDefault="00007C2E" w:rsidP="00123D73">
      <w:pPr>
        <w:widowControl w:val="0"/>
        <w:jc w:val="both"/>
        <w:rPr>
          <w:szCs w:val="24"/>
        </w:rPr>
      </w:pPr>
      <w:r w:rsidRPr="00123D73">
        <w:rPr>
          <w:szCs w:val="24"/>
        </w:rPr>
        <w:t xml:space="preserve">This study recommends thus: </w:t>
      </w:r>
    </w:p>
    <w:p w:rsidR="00007C2E" w:rsidRPr="00123D73" w:rsidRDefault="00007C2E" w:rsidP="000E52C6">
      <w:pPr>
        <w:widowControl w:val="0"/>
        <w:numPr>
          <w:ilvl w:val="0"/>
          <w:numId w:val="42"/>
        </w:numPr>
        <w:jc w:val="both"/>
        <w:rPr>
          <w:szCs w:val="24"/>
        </w:rPr>
      </w:pPr>
      <w:bookmarkStart w:id="419" w:name="_393x0lu" w:colFirst="0" w:colLast="0"/>
      <w:bookmarkEnd w:id="419"/>
      <w:r w:rsidRPr="00123D73">
        <w:rPr>
          <w:szCs w:val="24"/>
        </w:rPr>
        <w:t>The pending four needs identified should be integrated in the future project plans by the community or other coming students in the same program</w:t>
      </w:r>
    </w:p>
    <w:p w:rsidR="00007C2E" w:rsidRPr="00123D73" w:rsidRDefault="00007C2E" w:rsidP="000E52C6">
      <w:pPr>
        <w:widowControl w:val="0"/>
        <w:numPr>
          <w:ilvl w:val="0"/>
          <w:numId w:val="42"/>
        </w:numPr>
        <w:jc w:val="both"/>
        <w:rPr>
          <w:szCs w:val="24"/>
        </w:rPr>
      </w:pPr>
      <w:r w:rsidRPr="00123D73">
        <w:rPr>
          <w:szCs w:val="24"/>
        </w:rPr>
        <w:t>The developed policies, bylaws and new culture within the community should be enhanced.</w:t>
      </w:r>
    </w:p>
    <w:p w:rsidR="00007C2E" w:rsidRPr="00123D73" w:rsidRDefault="00007C2E" w:rsidP="000E52C6">
      <w:pPr>
        <w:widowControl w:val="0"/>
        <w:numPr>
          <w:ilvl w:val="0"/>
          <w:numId w:val="42"/>
        </w:numPr>
        <w:jc w:val="both"/>
        <w:rPr>
          <w:szCs w:val="24"/>
        </w:rPr>
      </w:pPr>
      <w:r w:rsidRPr="00123D73">
        <w:rPr>
          <w:szCs w:val="24"/>
        </w:rPr>
        <w:t xml:space="preserve">The group should be able to open a bank account to ensure that their savings are safely and securely taken care of by a credible financial institution </w:t>
      </w:r>
    </w:p>
    <w:p w:rsidR="00007C2E" w:rsidRPr="00123D73" w:rsidRDefault="00007C2E" w:rsidP="000E52C6">
      <w:pPr>
        <w:widowControl w:val="0"/>
        <w:numPr>
          <w:ilvl w:val="0"/>
          <w:numId w:val="42"/>
        </w:numPr>
        <w:jc w:val="both"/>
        <w:rPr>
          <w:szCs w:val="24"/>
        </w:rPr>
      </w:pPr>
      <w:r w:rsidRPr="00123D73">
        <w:rPr>
          <w:szCs w:val="24"/>
        </w:rPr>
        <w:t xml:space="preserve">The group to seek a physical location for their regular meetings </w:t>
      </w:r>
    </w:p>
    <w:p w:rsidR="00007C2E" w:rsidRPr="00123D73" w:rsidRDefault="00007C2E" w:rsidP="000E52C6">
      <w:pPr>
        <w:widowControl w:val="0"/>
        <w:numPr>
          <w:ilvl w:val="0"/>
          <w:numId w:val="42"/>
        </w:numPr>
        <w:jc w:val="both"/>
        <w:rPr>
          <w:szCs w:val="24"/>
        </w:rPr>
      </w:pPr>
      <w:r w:rsidRPr="00123D73">
        <w:rPr>
          <w:szCs w:val="24"/>
        </w:rPr>
        <w:t>In general, Tanzania has no learning institutions that provide specialized learning on financial services</w:t>
      </w:r>
    </w:p>
    <w:p w:rsidR="00007C2E" w:rsidRPr="00123D73" w:rsidRDefault="00007C2E" w:rsidP="000E52C6">
      <w:pPr>
        <w:widowControl w:val="0"/>
        <w:numPr>
          <w:ilvl w:val="0"/>
          <w:numId w:val="42"/>
        </w:numPr>
        <w:jc w:val="both"/>
        <w:rPr>
          <w:szCs w:val="24"/>
        </w:rPr>
      </w:pPr>
      <w:r w:rsidRPr="00123D73">
        <w:rPr>
          <w:szCs w:val="24"/>
        </w:rPr>
        <w:t xml:space="preserve">There is a need for a comprehensive intervention by the government and other stakeholders to improve the status of women in the market place. </w:t>
      </w:r>
    </w:p>
    <w:p w:rsidR="00C6084C" w:rsidRPr="00123D73" w:rsidRDefault="00C6084C" w:rsidP="00123D73">
      <w:pPr>
        <w:pStyle w:val="Heading1"/>
        <w:keepNext w:val="0"/>
        <w:keepLines w:val="0"/>
        <w:widowControl w:val="0"/>
        <w:jc w:val="left"/>
        <w:rPr>
          <w:szCs w:val="24"/>
        </w:rPr>
      </w:pPr>
    </w:p>
    <w:p w:rsidR="00007C2E" w:rsidRPr="00123D73" w:rsidRDefault="00007C2E" w:rsidP="00123D73">
      <w:pPr>
        <w:widowControl w:val="0"/>
        <w:rPr>
          <w:szCs w:val="24"/>
        </w:rPr>
      </w:pPr>
    </w:p>
    <w:p w:rsidR="009E50A6" w:rsidRPr="00123D73" w:rsidRDefault="004F6233" w:rsidP="00586236">
      <w:pPr>
        <w:widowControl w:val="0"/>
        <w:jc w:val="center"/>
        <w:outlineLvl w:val="0"/>
        <w:rPr>
          <w:szCs w:val="24"/>
        </w:rPr>
      </w:pPr>
      <w:r w:rsidRPr="00123D73">
        <w:rPr>
          <w:szCs w:val="24"/>
        </w:rPr>
        <w:br w:type="page"/>
      </w:r>
      <w:bookmarkStart w:id="420" w:name="_Toc119399993"/>
      <w:r w:rsidR="00BF4362" w:rsidRPr="00BF4362">
        <w:rPr>
          <w:b/>
          <w:szCs w:val="24"/>
        </w:rPr>
        <w:lastRenderedPageBreak/>
        <w:t>REFERENCES</w:t>
      </w:r>
      <w:bookmarkEnd w:id="420"/>
    </w:p>
    <w:p w:rsidR="009E50A6" w:rsidRPr="00123D73" w:rsidRDefault="009E50A6" w:rsidP="00BF4362">
      <w:pPr>
        <w:widowControl w:val="0"/>
        <w:tabs>
          <w:tab w:val="left" w:pos="5235"/>
        </w:tabs>
        <w:ind w:left="720" w:hanging="720"/>
        <w:jc w:val="both"/>
        <w:rPr>
          <w:szCs w:val="24"/>
          <w:shd w:val="clear" w:color="auto" w:fill="FFFFFF"/>
        </w:rPr>
      </w:pPr>
      <w:r w:rsidRPr="00123D73">
        <w:rPr>
          <w:szCs w:val="24"/>
          <w:shd w:val="clear" w:color="auto" w:fill="FFFFFF"/>
        </w:rPr>
        <w:t>Mwatawala, H. W., Mponji, R., &amp;Sesela, M. (2019).Role of Tomato Production in Household Income Poverty Reduction in Mvomero District, Tanzania. </w:t>
      </w:r>
      <w:r w:rsidRPr="00123D73">
        <w:rPr>
          <w:i/>
          <w:iCs/>
          <w:szCs w:val="24"/>
          <w:shd w:val="clear" w:color="auto" w:fill="FFFFFF"/>
        </w:rPr>
        <w:t>International Journal of Progressive Sciences and Technologies</w:t>
      </w:r>
      <w:r w:rsidRPr="00123D73">
        <w:rPr>
          <w:szCs w:val="24"/>
          <w:shd w:val="clear" w:color="auto" w:fill="FFFFFF"/>
        </w:rPr>
        <w:t>, </w:t>
      </w:r>
      <w:r w:rsidRPr="00123D73">
        <w:rPr>
          <w:i/>
          <w:iCs/>
          <w:szCs w:val="24"/>
          <w:shd w:val="clear" w:color="auto" w:fill="FFFFFF"/>
        </w:rPr>
        <w:t>14</w:t>
      </w:r>
      <w:r w:rsidRPr="00123D73">
        <w:rPr>
          <w:szCs w:val="24"/>
          <w:shd w:val="clear" w:color="auto" w:fill="FFFFFF"/>
        </w:rPr>
        <w:t>(1), 107-113.</w:t>
      </w:r>
    </w:p>
    <w:p w:rsidR="009E50A6" w:rsidRPr="00123D73" w:rsidRDefault="009E50A6" w:rsidP="00BF4362">
      <w:pPr>
        <w:widowControl w:val="0"/>
        <w:tabs>
          <w:tab w:val="left" w:pos="5235"/>
        </w:tabs>
        <w:ind w:left="720" w:hanging="720"/>
        <w:jc w:val="both"/>
        <w:rPr>
          <w:szCs w:val="24"/>
          <w:shd w:val="clear" w:color="auto" w:fill="FFFFFF"/>
        </w:rPr>
      </w:pPr>
      <w:r w:rsidRPr="00123D73">
        <w:rPr>
          <w:szCs w:val="24"/>
          <w:shd w:val="clear" w:color="auto" w:fill="FFFFFF"/>
        </w:rPr>
        <w:t>Asongwe, G. A., Yerima, B. P., &amp;Tening, A. S. (2014).Vegetable production and the livelihood of farmers in Bamenda Municipality, Cameroon. </w:t>
      </w:r>
      <w:r w:rsidRPr="00123D73">
        <w:rPr>
          <w:i/>
          <w:iCs/>
          <w:szCs w:val="24"/>
          <w:shd w:val="clear" w:color="auto" w:fill="FFFFFF"/>
        </w:rPr>
        <w:t>International Journal of current microbiology and applied sciences</w:t>
      </w:r>
      <w:r w:rsidRPr="00123D73">
        <w:rPr>
          <w:szCs w:val="24"/>
          <w:shd w:val="clear" w:color="auto" w:fill="FFFFFF"/>
        </w:rPr>
        <w:t>, </w:t>
      </w:r>
      <w:r w:rsidRPr="00123D73">
        <w:rPr>
          <w:i/>
          <w:iCs/>
          <w:szCs w:val="24"/>
          <w:shd w:val="clear" w:color="auto" w:fill="FFFFFF"/>
        </w:rPr>
        <w:t>3</w:t>
      </w:r>
      <w:r w:rsidRPr="00123D73">
        <w:rPr>
          <w:szCs w:val="24"/>
          <w:shd w:val="clear" w:color="auto" w:fill="FFFFFF"/>
        </w:rPr>
        <w:t>(12), 682-700.</w:t>
      </w:r>
    </w:p>
    <w:p w:rsidR="009E50A6" w:rsidRPr="00123D73" w:rsidRDefault="009E50A6" w:rsidP="00BF4362">
      <w:pPr>
        <w:widowControl w:val="0"/>
        <w:tabs>
          <w:tab w:val="left" w:pos="5235"/>
        </w:tabs>
        <w:ind w:left="720" w:hanging="720"/>
        <w:jc w:val="both"/>
        <w:rPr>
          <w:szCs w:val="24"/>
          <w:shd w:val="clear" w:color="auto" w:fill="FFFFFF"/>
        </w:rPr>
      </w:pPr>
      <w:r w:rsidRPr="00123D73">
        <w:rPr>
          <w:szCs w:val="24"/>
          <w:shd w:val="clear" w:color="auto" w:fill="FFFFFF"/>
        </w:rPr>
        <w:t>Gerny, R., Marsh, R., &amp;Mwebembezi, J. (2021). The promise and challenges of vegetable home gardening for improving nutrition and household welfare: new evidence from Kasese District, Uganda. </w:t>
      </w:r>
      <w:r w:rsidRPr="00123D73">
        <w:rPr>
          <w:i/>
          <w:iCs/>
          <w:szCs w:val="24"/>
          <w:shd w:val="clear" w:color="auto" w:fill="FFFFFF"/>
        </w:rPr>
        <w:t>African Journal of Food, Agriculture, Nutrition and Development</w:t>
      </w:r>
      <w:r w:rsidRPr="00123D73">
        <w:rPr>
          <w:szCs w:val="24"/>
          <w:shd w:val="clear" w:color="auto" w:fill="FFFFFF"/>
        </w:rPr>
        <w:t>, </w:t>
      </w:r>
      <w:r w:rsidRPr="00123D73">
        <w:rPr>
          <w:i/>
          <w:iCs/>
          <w:szCs w:val="24"/>
          <w:shd w:val="clear" w:color="auto" w:fill="FFFFFF"/>
        </w:rPr>
        <w:t>21</w:t>
      </w:r>
      <w:r w:rsidRPr="00123D73">
        <w:rPr>
          <w:szCs w:val="24"/>
          <w:shd w:val="clear" w:color="auto" w:fill="FFFFFF"/>
        </w:rPr>
        <w:t>(1), 17272-17289.</w:t>
      </w:r>
    </w:p>
    <w:p w:rsidR="009E50A6" w:rsidRPr="00123D73" w:rsidRDefault="009E50A6" w:rsidP="00BF4362">
      <w:pPr>
        <w:widowControl w:val="0"/>
        <w:tabs>
          <w:tab w:val="left" w:pos="5235"/>
        </w:tabs>
        <w:ind w:left="720" w:hanging="720"/>
        <w:jc w:val="both"/>
        <w:rPr>
          <w:szCs w:val="24"/>
          <w:shd w:val="clear" w:color="auto" w:fill="FFFFFF"/>
        </w:rPr>
      </w:pPr>
      <w:r w:rsidRPr="00123D73">
        <w:rPr>
          <w:szCs w:val="24"/>
          <w:shd w:val="clear" w:color="auto" w:fill="FFFFFF"/>
        </w:rPr>
        <w:t>Gweba, E. F. (2017). </w:t>
      </w:r>
      <w:r w:rsidRPr="00123D73">
        <w:rPr>
          <w:i/>
          <w:iCs/>
          <w:szCs w:val="24"/>
          <w:shd w:val="clear" w:color="auto" w:fill="FFFFFF"/>
        </w:rPr>
        <w:t>Improving Income of Vijibweni Youth Club through Green Vegetable Production in Kigamboni Municipal Council Dar Es Salaam</w:t>
      </w:r>
      <w:r w:rsidRPr="00123D73">
        <w:rPr>
          <w:szCs w:val="24"/>
          <w:shd w:val="clear" w:color="auto" w:fill="FFFFFF"/>
        </w:rPr>
        <w:t> (Doctoral dissertation, The Open University of Tanzania).</w:t>
      </w:r>
    </w:p>
    <w:p w:rsidR="009E50A6" w:rsidRPr="00123D73" w:rsidRDefault="009E50A6" w:rsidP="00586236">
      <w:pPr>
        <w:widowControl w:val="0"/>
        <w:tabs>
          <w:tab w:val="left" w:pos="5235"/>
        </w:tabs>
        <w:spacing w:before="40"/>
        <w:ind w:left="720" w:hanging="720"/>
        <w:jc w:val="both"/>
        <w:rPr>
          <w:szCs w:val="24"/>
          <w:shd w:val="clear" w:color="auto" w:fill="FFFFFF"/>
        </w:rPr>
      </w:pPr>
      <w:r w:rsidRPr="00123D73">
        <w:rPr>
          <w:szCs w:val="24"/>
          <w:shd w:val="clear" w:color="auto" w:fill="FFFFFF"/>
          <w:lang w:val="sv-SE"/>
        </w:rPr>
        <w:t xml:space="preserve">Mwatawala, H. W., Mponji, R., &amp; Sesela, M. (2019). </w:t>
      </w:r>
      <w:r w:rsidRPr="00123D73">
        <w:rPr>
          <w:szCs w:val="24"/>
          <w:shd w:val="clear" w:color="auto" w:fill="FFFFFF"/>
        </w:rPr>
        <w:t>Role of Tomato Production in Household Income Poverty Reduction in Mvomero District, Tanzania. </w:t>
      </w:r>
      <w:r w:rsidRPr="00123D73">
        <w:rPr>
          <w:i/>
          <w:iCs/>
          <w:szCs w:val="24"/>
          <w:shd w:val="clear" w:color="auto" w:fill="FFFFFF"/>
        </w:rPr>
        <w:t>International Journal of Progressive Sciences and Technologies</w:t>
      </w:r>
      <w:r w:rsidRPr="00123D73">
        <w:rPr>
          <w:szCs w:val="24"/>
          <w:shd w:val="clear" w:color="auto" w:fill="FFFFFF"/>
        </w:rPr>
        <w:t>, </w:t>
      </w:r>
      <w:r w:rsidRPr="00123D73">
        <w:rPr>
          <w:i/>
          <w:iCs/>
          <w:szCs w:val="24"/>
          <w:shd w:val="clear" w:color="auto" w:fill="FFFFFF"/>
        </w:rPr>
        <w:t>14</w:t>
      </w:r>
      <w:r w:rsidRPr="00123D73">
        <w:rPr>
          <w:szCs w:val="24"/>
          <w:shd w:val="clear" w:color="auto" w:fill="FFFFFF"/>
        </w:rPr>
        <w:t>(1), 107-113.</w:t>
      </w:r>
    </w:p>
    <w:p w:rsidR="009E50A6" w:rsidRPr="00123D73" w:rsidRDefault="009E50A6" w:rsidP="00586236">
      <w:pPr>
        <w:widowControl w:val="0"/>
        <w:tabs>
          <w:tab w:val="left" w:pos="5235"/>
        </w:tabs>
        <w:spacing w:before="40"/>
        <w:ind w:left="720" w:hanging="720"/>
        <w:jc w:val="both"/>
        <w:rPr>
          <w:szCs w:val="24"/>
          <w:shd w:val="clear" w:color="auto" w:fill="FFFFFF"/>
        </w:rPr>
      </w:pPr>
      <w:r w:rsidRPr="00123D73">
        <w:rPr>
          <w:szCs w:val="24"/>
          <w:shd w:val="clear" w:color="auto" w:fill="FFFFFF"/>
        </w:rPr>
        <w:t>Umuziga, Angelique. "Improving Livelihood of Vamubwigunge Disability Group Members Through</w:t>
      </w:r>
      <w:r w:rsidR="005F6DFD" w:rsidRPr="00123D73">
        <w:rPr>
          <w:szCs w:val="24"/>
          <w:shd w:val="clear" w:color="auto" w:fill="FFFFFF"/>
        </w:rPr>
        <w:t>Vegetableproduction in</w:t>
      </w:r>
      <w:r w:rsidRPr="00123D73">
        <w:rPr>
          <w:szCs w:val="24"/>
          <w:shd w:val="clear" w:color="auto" w:fill="FFFFFF"/>
        </w:rPr>
        <w:t>Gatsibo District Rwanda." PhD diss., The Open University of Tanzania, 2016.</w:t>
      </w:r>
    </w:p>
    <w:p w:rsidR="009E50A6" w:rsidRPr="00123D73" w:rsidRDefault="009E50A6" w:rsidP="00586236">
      <w:pPr>
        <w:widowControl w:val="0"/>
        <w:tabs>
          <w:tab w:val="left" w:pos="5235"/>
        </w:tabs>
        <w:spacing w:before="40"/>
        <w:ind w:left="720" w:hanging="720"/>
        <w:jc w:val="both"/>
        <w:rPr>
          <w:szCs w:val="24"/>
        </w:rPr>
      </w:pPr>
      <w:r w:rsidRPr="00123D73">
        <w:rPr>
          <w:szCs w:val="24"/>
        </w:rPr>
        <w:t xml:space="preserve">O. </w:t>
      </w:r>
      <w:r w:rsidR="005F6DFD" w:rsidRPr="00123D73">
        <w:rPr>
          <w:szCs w:val="24"/>
        </w:rPr>
        <w:t>Serrat, (</w:t>
      </w:r>
      <w:r w:rsidRPr="00123D73">
        <w:rPr>
          <w:szCs w:val="24"/>
        </w:rPr>
        <w:t>2017).  Knowledge Solutions, DOI 10.1007/978-981-10-0983-9_5 Asian Development Bank</w:t>
      </w:r>
    </w:p>
    <w:p w:rsidR="009E50A6" w:rsidRPr="00123D73" w:rsidRDefault="009E50A6" w:rsidP="00BF4362">
      <w:pPr>
        <w:widowControl w:val="0"/>
        <w:ind w:left="720" w:hanging="720"/>
        <w:jc w:val="both"/>
        <w:rPr>
          <w:szCs w:val="24"/>
        </w:rPr>
      </w:pPr>
      <w:r w:rsidRPr="00123D73">
        <w:rPr>
          <w:szCs w:val="24"/>
        </w:rPr>
        <w:lastRenderedPageBreak/>
        <w:t xml:space="preserve">Cardno (2017) Agricultural development as a key role in food security and economic development in most of the world’s population in rural area. </w:t>
      </w:r>
    </w:p>
    <w:p w:rsidR="009E50A6" w:rsidRPr="00123D73" w:rsidRDefault="006A7833" w:rsidP="00BF4362">
      <w:pPr>
        <w:widowControl w:val="0"/>
        <w:ind w:left="720" w:hanging="720"/>
        <w:jc w:val="both"/>
        <w:rPr>
          <w:szCs w:val="24"/>
        </w:rPr>
      </w:pPr>
      <w:r w:rsidRPr="00123D73">
        <w:rPr>
          <w:szCs w:val="24"/>
        </w:rPr>
        <w:t>NwachukwuI (201</w:t>
      </w:r>
      <w:r w:rsidR="009E50A6" w:rsidRPr="00123D73">
        <w:rPr>
          <w:szCs w:val="24"/>
        </w:rPr>
        <w:t>8) Planning and evaluation of agricultural and rural development project.</w:t>
      </w:r>
      <w:r w:rsidR="00BF4362">
        <w:rPr>
          <w:szCs w:val="24"/>
        </w:rPr>
        <w:t xml:space="preserve"> </w:t>
      </w:r>
      <w:r w:rsidR="009E50A6" w:rsidRPr="00123D73">
        <w:rPr>
          <w:szCs w:val="24"/>
        </w:rPr>
        <w:t xml:space="preserve">Lambhouse publishers. p. 1-6. </w:t>
      </w:r>
    </w:p>
    <w:p w:rsidR="009E50A6" w:rsidRPr="00123D73" w:rsidRDefault="009E50A6" w:rsidP="00BF4362">
      <w:pPr>
        <w:widowControl w:val="0"/>
        <w:ind w:left="720" w:hanging="720"/>
        <w:jc w:val="both"/>
        <w:rPr>
          <w:szCs w:val="24"/>
        </w:rPr>
      </w:pPr>
      <w:r w:rsidRPr="00123D73">
        <w:rPr>
          <w:szCs w:val="24"/>
        </w:rPr>
        <w:t>Omorogbe O, Jelena Z, Fatima A (2014) The role of agricultural development in the economic growth of Nigeria. European Scientific Journal 10(4).</w:t>
      </w:r>
    </w:p>
    <w:p w:rsidR="009E50A6" w:rsidRPr="00123D73" w:rsidRDefault="009E50A6" w:rsidP="00BF4362">
      <w:pPr>
        <w:widowControl w:val="0"/>
        <w:ind w:left="720" w:hanging="720"/>
        <w:jc w:val="both"/>
        <w:rPr>
          <w:szCs w:val="24"/>
        </w:rPr>
      </w:pPr>
      <w:r w:rsidRPr="00123D73">
        <w:rPr>
          <w:szCs w:val="24"/>
        </w:rPr>
        <w:t>Researchclue.com (2013) The impact of agricultural development on economic growth of Nigeria. Home for Nigerian researchers.</w:t>
      </w:r>
    </w:p>
    <w:p w:rsidR="009E50A6" w:rsidRPr="00123D73" w:rsidRDefault="009E50A6" w:rsidP="00BF4362">
      <w:pPr>
        <w:widowControl w:val="0"/>
        <w:ind w:left="720" w:hanging="720"/>
        <w:jc w:val="both"/>
        <w:rPr>
          <w:szCs w:val="24"/>
        </w:rPr>
      </w:pPr>
      <w:r w:rsidRPr="00123D73">
        <w:rPr>
          <w:szCs w:val="24"/>
        </w:rPr>
        <w:t xml:space="preserve">European Commission (2018) Sustainable agriculture and rural development policy-agricultural development. International cooperation and development. https//ageconsearch.umn-edu/bitstream/135054/ Fris-1972-11-02-245pdf. </w:t>
      </w:r>
    </w:p>
    <w:p w:rsidR="009E50A6" w:rsidRPr="00123D73" w:rsidRDefault="009E50A6" w:rsidP="00BF4362">
      <w:pPr>
        <w:widowControl w:val="0"/>
        <w:ind w:left="720" w:hanging="720"/>
        <w:jc w:val="both"/>
        <w:rPr>
          <w:szCs w:val="24"/>
        </w:rPr>
      </w:pPr>
      <w:r w:rsidRPr="00123D73">
        <w:rPr>
          <w:szCs w:val="24"/>
        </w:rPr>
        <w:t>Ruttan VW (</w:t>
      </w:r>
      <w:r w:rsidR="005F6DFD" w:rsidRPr="00123D73">
        <w:rPr>
          <w:szCs w:val="24"/>
        </w:rPr>
        <w:t>2018</w:t>
      </w:r>
      <w:r w:rsidRPr="00123D73">
        <w:rPr>
          <w:szCs w:val="24"/>
        </w:rPr>
        <w:t>) Induced innovation and agricultural development. Food policy 2(3): 196-202.</w:t>
      </w:r>
    </w:p>
    <w:p w:rsidR="009E50A6" w:rsidRPr="00123D73" w:rsidRDefault="009E50A6" w:rsidP="00586236">
      <w:pPr>
        <w:widowControl w:val="0"/>
        <w:spacing w:before="20"/>
        <w:ind w:left="720" w:hanging="720"/>
        <w:jc w:val="both"/>
        <w:rPr>
          <w:szCs w:val="24"/>
        </w:rPr>
      </w:pPr>
      <w:r w:rsidRPr="00123D73">
        <w:rPr>
          <w:szCs w:val="24"/>
        </w:rPr>
        <w:t xml:space="preserve">FAO, (2018). “Poultry Sector Country Review; the Structure, Marketing and Importance of Commercial and </w:t>
      </w:r>
      <w:r w:rsidR="007669F0" w:rsidRPr="00123D73">
        <w:rPr>
          <w:szCs w:val="24"/>
        </w:rPr>
        <w:t>Community</w:t>
      </w:r>
      <w:r w:rsidRPr="00123D73">
        <w:rPr>
          <w:szCs w:val="24"/>
        </w:rPr>
        <w:t xml:space="preserve"> Poultry Industry in Tanzania”. Dar es Salaam: Tanzania.</w:t>
      </w:r>
    </w:p>
    <w:p w:rsidR="009E50A6" w:rsidRPr="00123D73" w:rsidRDefault="009E50A6" w:rsidP="00586236">
      <w:pPr>
        <w:widowControl w:val="0"/>
        <w:spacing w:before="20"/>
        <w:ind w:left="720" w:hanging="720"/>
        <w:jc w:val="both"/>
        <w:rPr>
          <w:szCs w:val="24"/>
        </w:rPr>
      </w:pPr>
      <w:r w:rsidRPr="00123D73">
        <w:rPr>
          <w:szCs w:val="24"/>
        </w:rPr>
        <w:t>Horst, P. (2019). “Native Fowl as Reservoir for Genomes and Major Genes with Direct and Indirect Effects on Production Adaptability”. In Proceedings, 18th World Poultry Congress, Nagoya, Japan.</w:t>
      </w:r>
    </w:p>
    <w:p w:rsidR="009E50A6" w:rsidRPr="00123D73" w:rsidRDefault="009E50A6" w:rsidP="00586236">
      <w:pPr>
        <w:widowControl w:val="0"/>
        <w:spacing w:before="20"/>
        <w:ind w:left="720" w:hanging="720"/>
        <w:jc w:val="both"/>
        <w:rPr>
          <w:szCs w:val="24"/>
        </w:rPr>
      </w:pPr>
      <w:r w:rsidRPr="00123D73">
        <w:rPr>
          <w:szCs w:val="24"/>
        </w:rPr>
        <w:t xml:space="preserve">Johnston, (2018). “Health and Productivity of </w:t>
      </w:r>
      <w:r w:rsidR="007669F0" w:rsidRPr="00123D73">
        <w:rPr>
          <w:szCs w:val="24"/>
        </w:rPr>
        <w:t>Community</w:t>
      </w:r>
      <w:r w:rsidRPr="00123D73">
        <w:rPr>
          <w:szCs w:val="24"/>
        </w:rPr>
        <w:t xml:space="preserve"> Poultry in South East Asia; Economic Impact of Developing Techniques to Vaccinate Birds Orally Against Newcastle Disease”; ACIAR Working Paper Number 31, Canberra, Australia.</w:t>
      </w:r>
    </w:p>
    <w:p w:rsidR="009E50A6" w:rsidRPr="00123D73" w:rsidRDefault="009E50A6" w:rsidP="00586236">
      <w:pPr>
        <w:widowControl w:val="0"/>
        <w:spacing w:before="20"/>
        <w:ind w:left="720" w:hanging="720"/>
        <w:jc w:val="both"/>
        <w:rPr>
          <w:szCs w:val="24"/>
        </w:rPr>
      </w:pPr>
      <w:r w:rsidRPr="00123D73">
        <w:rPr>
          <w:szCs w:val="24"/>
        </w:rPr>
        <w:t>Kihwele, D.</w:t>
      </w:r>
      <w:r w:rsidR="00586236">
        <w:rPr>
          <w:szCs w:val="24"/>
        </w:rPr>
        <w:t xml:space="preserve"> </w:t>
      </w:r>
      <w:r w:rsidRPr="00123D73">
        <w:rPr>
          <w:szCs w:val="24"/>
        </w:rPr>
        <w:t>V.</w:t>
      </w:r>
      <w:r w:rsidR="00586236">
        <w:rPr>
          <w:szCs w:val="24"/>
        </w:rPr>
        <w:t xml:space="preserve"> </w:t>
      </w:r>
      <w:r w:rsidRPr="00123D73">
        <w:rPr>
          <w:szCs w:val="24"/>
        </w:rPr>
        <w:t xml:space="preserve">N. (1991). Paper presented on 4 July, </w:t>
      </w:r>
      <w:r w:rsidR="005F6DFD" w:rsidRPr="00123D73">
        <w:rPr>
          <w:szCs w:val="24"/>
        </w:rPr>
        <w:t>2018</w:t>
      </w:r>
      <w:r w:rsidRPr="00123D73">
        <w:rPr>
          <w:szCs w:val="24"/>
        </w:rPr>
        <w:t xml:space="preserve">. Da Es Salaam, MNRT. </w:t>
      </w:r>
      <w:r w:rsidRPr="00123D73">
        <w:rPr>
          <w:szCs w:val="24"/>
        </w:rPr>
        <w:lastRenderedPageBreak/>
        <w:t>pp 54:4.</w:t>
      </w:r>
    </w:p>
    <w:p w:rsidR="009E50A6" w:rsidRPr="00123D73" w:rsidRDefault="009E50A6" w:rsidP="00BF4362">
      <w:pPr>
        <w:widowControl w:val="0"/>
        <w:ind w:left="720" w:hanging="720"/>
        <w:jc w:val="both"/>
        <w:rPr>
          <w:szCs w:val="24"/>
        </w:rPr>
      </w:pPr>
      <w:r w:rsidRPr="00123D73">
        <w:rPr>
          <w:szCs w:val="24"/>
        </w:rPr>
        <w:t>Kihwele, D.</w:t>
      </w:r>
      <w:r w:rsidR="00586236">
        <w:rPr>
          <w:szCs w:val="24"/>
        </w:rPr>
        <w:t xml:space="preserve"> </w:t>
      </w:r>
      <w:r w:rsidRPr="00123D73">
        <w:rPr>
          <w:szCs w:val="24"/>
        </w:rPr>
        <w:t>V.</w:t>
      </w:r>
      <w:r w:rsidR="00586236">
        <w:rPr>
          <w:szCs w:val="24"/>
        </w:rPr>
        <w:t xml:space="preserve"> </w:t>
      </w:r>
      <w:r w:rsidRPr="00123D73">
        <w:rPr>
          <w:szCs w:val="24"/>
        </w:rPr>
        <w:t>N. and Bradbear, N. (</w:t>
      </w:r>
      <w:r w:rsidR="005F6DFD" w:rsidRPr="00123D73">
        <w:rPr>
          <w:szCs w:val="24"/>
        </w:rPr>
        <w:t>2019</w:t>
      </w:r>
      <w:r w:rsidRPr="00123D73">
        <w:rPr>
          <w:szCs w:val="24"/>
        </w:rPr>
        <w:t>).TFAP, Tanzania Sector Review Mission Report of Beekeeping. Dar Es Salaam, MNRT. pp 15</w:t>
      </w:r>
    </w:p>
    <w:p w:rsidR="009E50A6" w:rsidRPr="00123D73" w:rsidRDefault="009E50A6" w:rsidP="00BF4362">
      <w:pPr>
        <w:widowControl w:val="0"/>
        <w:ind w:left="720" w:hanging="720"/>
        <w:jc w:val="both"/>
        <w:rPr>
          <w:szCs w:val="24"/>
        </w:rPr>
      </w:pPr>
      <w:r w:rsidRPr="00123D73">
        <w:rPr>
          <w:szCs w:val="24"/>
        </w:rPr>
        <w:t>Melewas, J. N. (2016). “The Contribution of Poultry Industry to National Economy”.In Proceedings of the 7th Scientific Conference of Tanzania Veterinary Association.Arusha, Tanzania.</w:t>
      </w:r>
    </w:p>
    <w:p w:rsidR="009E50A6" w:rsidRPr="00123D73" w:rsidRDefault="009E50A6" w:rsidP="00BF4362">
      <w:pPr>
        <w:widowControl w:val="0"/>
        <w:ind w:left="720" w:hanging="720"/>
        <w:jc w:val="both"/>
        <w:rPr>
          <w:szCs w:val="24"/>
        </w:rPr>
      </w:pPr>
      <w:r w:rsidRPr="00123D73">
        <w:rPr>
          <w:szCs w:val="24"/>
        </w:rPr>
        <w:t>Ministry of Finance, 2013. Bangladesh Economic Review, Finance Division, Government of the People’s Republic of Bangladesh.</w:t>
      </w:r>
    </w:p>
    <w:p w:rsidR="009E50A6" w:rsidRPr="00123D73" w:rsidRDefault="009E50A6" w:rsidP="00BF4362">
      <w:pPr>
        <w:widowControl w:val="0"/>
        <w:ind w:left="720" w:hanging="720"/>
        <w:jc w:val="both"/>
        <w:rPr>
          <w:szCs w:val="24"/>
        </w:rPr>
      </w:pPr>
      <w:r w:rsidRPr="00123D73">
        <w:rPr>
          <w:szCs w:val="24"/>
        </w:rPr>
        <w:t>Mlay, C.</w:t>
      </w:r>
      <w:r w:rsidR="005F6DFD" w:rsidRPr="00123D73">
        <w:rPr>
          <w:szCs w:val="24"/>
        </w:rPr>
        <w:t>201</w:t>
      </w:r>
      <w:r w:rsidRPr="00123D73">
        <w:rPr>
          <w:szCs w:val="24"/>
        </w:rPr>
        <w:t>7).</w:t>
      </w:r>
      <w:r w:rsidR="00BF4362">
        <w:rPr>
          <w:szCs w:val="24"/>
        </w:rPr>
        <w:t xml:space="preserve"> </w:t>
      </w:r>
      <w:r w:rsidRPr="00123D73">
        <w:rPr>
          <w:szCs w:val="24"/>
        </w:rPr>
        <w:t xml:space="preserve">Opening remarks. In Edited by NWRC)  19 - 21 </w:t>
      </w:r>
      <w:r w:rsidR="005F6DFD" w:rsidRPr="00123D73">
        <w:rPr>
          <w:szCs w:val="24"/>
        </w:rPr>
        <w:t>20171</w:t>
      </w:r>
      <w:r w:rsidRPr="00123D73">
        <w:rPr>
          <w:szCs w:val="24"/>
        </w:rPr>
        <w:t>, A.I.C.C. Arusha, Tanzania, pp 79: 8 -9.</w:t>
      </w:r>
    </w:p>
    <w:p w:rsidR="009E50A6" w:rsidRPr="00123D73" w:rsidRDefault="009E50A6" w:rsidP="00BF4362">
      <w:pPr>
        <w:widowControl w:val="0"/>
        <w:ind w:left="720" w:hanging="720"/>
        <w:jc w:val="both"/>
        <w:rPr>
          <w:szCs w:val="24"/>
        </w:rPr>
      </w:pPr>
      <w:r w:rsidRPr="00123D73">
        <w:rPr>
          <w:szCs w:val="24"/>
        </w:rPr>
        <w:t xml:space="preserve">Moreki, J. C; Petheram R. J. and Tyler, L. (2011). A Study of Small Scale Poultry Production </w:t>
      </w:r>
    </w:p>
    <w:p w:rsidR="009E50A6" w:rsidRPr="00123D73" w:rsidRDefault="009E50A6" w:rsidP="00BF4362">
      <w:pPr>
        <w:widowControl w:val="0"/>
        <w:ind w:left="720" w:hanging="720"/>
        <w:jc w:val="both"/>
        <w:rPr>
          <w:szCs w:val="24"/>
        </w:rPr>
      </w:pPr>
      <w:r w:rsidRPr="00123D73">
        <w:rPr>
          <w:szCs w:val="24"/>
        </w:rPr>
        <w:t>Systems InSerowe-palapye Sub District of Botswana; In Proceedings INFPD Workshop, Mbour, Senegal.</w:t>
      </w:r>
    </w:p>
    <w:p w:rsidR="009E50A6" w:rsidRPr="00123D73" w:rsidRDefault="009E50A6" w:rsidP="00BF4362">
      <w:pPr>
        <w:widowControl w:val="0"/>
        <w:ind w:left="720" w:hanging="720"/>
        <w:jc w:val="both"/>
        <w:rPr>
          <w:szCs w:val="24"/>
        </w:rPr>
      </w:pPr>
      <w:r w:rsidRPr="00123D73">
        <w:rPr>
          <w:szCs w:val="24"/>
        </w:rPr>
        <w:t>Rahman, M.A.R, Abdullah-Al-Amin, M. and Howlider, M.M, Ahmmed, M.M. 2017. “An Article on Disposal of Layer Droppings Reared in Case and Impact on Environment Pollution”, J. Bangladesh Agri. Uni., 7(2): 281-290, 2019.</w:t>
      </w:r>
    </w:p>
    <w:p w:rsidR="009E50A6" w:rsidRPr="00123D73" w:rsidRDefault="009E50A6" w:rsidP="00123D73">
      <w:pPr>
        <w:widowControl w:val="0"/>
        <w:tabs>
          <w:tab w:val="left" w:pos="5235"/>
        </w:tabs>
        <w:jc w:val="both"/>
        <w:rPr>
          <w:b/>
          <w:szCs w:val="24"/>
        </w:rPr>
      </w:pPr>
    </w:p>
    <w:p w:rsidR="0095163A" w:rsidRPr="00123D73" w:rsidRDefault="0095163A" w:rsidP="00123D73">
      <w:pPr>
        <w:widowControl w:val="0"/>
        <w:jc w:val="center"/>
        <w:outlineLvl w:val="0"/>
        <w:rPr>
          <w:szCs w:val="24"/>
        </w:rPr>
      </w:pPr>
      <w:bookmarkStart w:id="421" w:name="_Toc87739162"/>
      <w:bookmarkStart w:id="422" w:name="_Toc88582801"/>
    </w:p>
    <w:p w:rsidR="0095163A" w:rsidRPr="00123D73" w:rsidRDefault="0095163A" w:rsidP="00123D73">
      <w:pPr>
        <w:widowControl w:val="0"/>
        <w:jc w:val="center"/>
        <w:outlineLvl w:val="0"/>
        <w:rPr>
          <w:szCs w:val="24"/>
        </w:rPr>
      </w:pPr>
    </w:p>
    <w:p w:rsidR="0095163A" w:rsidRPr="00123D73" w:rsidRDefault="0095163A" w:rsidP="00123D73">
      <w:pPr>
        <w:widowControl w:val="0"/>
        <w:jc w:val="center"/>
        <w:outlineLvl w:val="0"/>
        <w:rPr>
          <w:szCs w:val="24"/>
        </w:rPr>
      </w:pPr>
    </w:p>
    <w:p w:rsidR="0095163A" w:rsidRPr="00123D73" w:rsidRDefault="0095163A" w:rsidP="00123D73">
      <w:pPr>
        <w:widowControl w:val="0"/>
        <w:jc w:val="center"/>
        <w:outlineLvl w:val="0"/>
        <w:rPr>
          <w:szCs w:val="24"/>
        </w:rPr>
      </w:pPr>
    </w:p>
    <w:p w:rsidR="0095163A" w:rsidRPr="00123D73" w:rsidRDefault="0095163A" w:rsidP="00123D73">
      <w:pPr>
        <w:widowControl w:val="0"/>
        <w:jc w:val="center"/>
        <w:outlineLvl w:val="0"/>
        <w:rPr>
          <w:szCs w:val="24"/>
        </w:rPr>
      </w:pPr>
    </w:p>
    <w:p w:rsidR="009E50A6" w:rsidRPr="00123D73" w:rsidRDefault="009E50A6" w:rsidP="00123D73">
      <w:pPr>
        <w:pStyle w:val="Heading1"/>
        <w:keepNext w:val="0"/>
        <w:keepLines w:val="0"/>
        <w:widowControl w:val="0"/>
        <w:rPr>
          <w:rFonts w:eastAsia="Calibri"/>
          <w:szCs w:val="24"/>
        </w:rPr>
      </w:pPr>
      <w:bookmarkStart w:id="423" w:name="_Toc119399994"/>
      <w:r w:rsidRPr="00123D73">
        <w:rPr>
          <w:rFonts w:eastAsia="Calibri"/>
          <w:szCs w:val="24"/>
        </w:rPr>
        <w:lastRenderedPageBreak/>
        <w:t>APPENDI</w:t>
      </w:r>
      <w:r w:rsidR="00A720B5">
        <w:rPr>
          <w:rFonts w:eastAsia="Calibri"/>
          <w:szCs w:val="24"/>
        </w:rPr>
        <w:t>C</w:t>
      </w:r>
      <w:r w:rsidRPr="00123D73">
        <w:rPr>
          <w:rFonts w:eastAsia="Calibri"/>
          <w:szCs w:val="24"/>
        </w:rPr>
        <w:t>ES</w:t>
      </w:r>
      <w:bookmarkEnd w:id="421"/>
      <w:bookmarkEnd w:id="422"/>
      <w:bookmarkEnd w:id="423"/>
    </w:p>
    <w:p w:rsidR="009E50A6" w:rsidRPr="00123D73" w:rsidRDefault="009E50A6" w:rsidP="00A720B5">
      <w:pPr>
        <w:widowControl w:val="0"/>
        <w:tabs>
          <w:tab w:val="left" w:pos="1418"/>
        </w:tabs>
        <w:jc w:val="center"/>
        <w:rPr>
          <w:szCs w:val="24"/>
        </w:rPr>
      </w:pPr>
      <w:r w:rsidRPr="00123D73">
        <w:rPr>
          <w:b/>
          <w:szCs w:val="24"/>
        </w:rPr>
        <w:t>Appendix 1: Description of the demographic characteristics Mvumoni Community</w:t>
      </w:r>
    </w:p>
    <w:p w:rsidR="009E50A6" w:rsidRPr="00123D73" w:rsidRDefault="009E50A6" w:rsidP="000E52C6">
      <w:pPr>
        <w:widowControl w:val="0"/>
        <w:numPr>
          <w:ilvl w:val="0"/>
          <w:numId w:val="35"/>
        </w:numPr>
        <w:ind w:right="26"/>
        <w:jc w:val="both"/>
        <w:rPr>
          <w:szCs w:val="24"/>
        </w:rPr>
      </w:pPr>
      <w:r w:rsidRPr="00123D73">
        <w:rPr>
          <w:szCs w:val="24"/>
        </w:rPr>
        <w:t>1.Part A: Respondents’ Profile</w:t>
      </w:r>
    </w:p>
    <w:p w:rsidR="009E50A6" w:rsidRPr="00123D73" w:rsidRDefault="009E50A6" w:rsidP="000E52C6">
      <w:pPr>
        <w:widowControl w:val="0"/>
        <w:numPr>
          <w:ilvl w:val="0"/>
          <w:numId w:val="33"/>
        </w:numPr>
        <w:ind w:right="26"/>
        <w:jc w:val="both"/>
        <w:rPr>
          <w:szCs w:val="24"/>
        </w:rPr>
      </w:pPr>
      <w:r w:rsidRPr="00123D73">
        <w:rPr>
          <w:szCs w:val="24"/>
        </w:rPr>
        <w:t>Age: Between 18 – 25 years</w:t>
      </w:r>
    </w:p>
    <w:p w:rsidR="009E50A6" w:rsidRPr="00123D73" w:rsidRDefault="009E50A6" w:rsidP="000E52C6">
      <w:pPr>
        <w:widowControl w:val="0"/>
        <w:numPr>
          <w:ilvl w:val="0"/>
          <w:numId w:val="33"/>
        </w:numPr>
        <w:ind w:right="26"/>
        <w:jc w:val="both"/>
        <w:rPr>
          <w:szCs w:val="24"/>
        </w:rPr>
      </w:pPr>
      <w:r w:rsidRPr="00123D73">
        <w:rPr>
          <w:szCs w:val="24"/>
        </w:rPr>
        <w:t>Between 26 - 40 years</w:t>
      </w:r>
    </w:p>
    <w:p w:rsidR="009E50A6" w:rsidRPr="00123D73" w:rsidRDefault="009E50A6" w:rsidP="000E52C6">
      <w:pPr>
        <w:widowControl w:val="0"/>
        <w:numPr>
          <w:ilvl w:val="0"/>
          <w:numId w:val="33"/>
        </w:numPr>
        <w:ind w:right="26"/>
        <w:jc w:val="both"/>
        <w:rPr>
          <w:szCs w:val="24"/>
        </w:rPr>
      </w:pPr>
      <w:r w:rsidRPr="00123D73">
        <w:rPr>
          <w:szCs w:val="24"/>
        </w:rPr>
        <w:t>Between 40 – 59 years Above 60 years</w:t>
      </w:r>
    </w:p>
    <w:p w:rsidR="009E50A6" w:rsidRPr="00123D73" w:rsidRDefault="009E50A6" w:rsidP="000E52C6">
      <w:pPr>
        <w:widowControl w:val="0"/>
        <w:numPr>
          <w:ilvl w:val="0"/>
          <w:numId w:val="35"/>
        </w:numPr>
        <w:ind w:right="26"/>
        <w:jc w:val="both"/>
        <w:rPr>
          <w:szCs w:val="24"/>
        </w:rPr>
      </w:pPr>
      <w:r w:rsidRPr="00123D73">
        <w:rPr>
          <w:szCs w:val="24"/>
        </w:rPr>
        <w:t>How many people depend on you for a living?</w:t>
      </w:r>
    </w:p>
    <w:p w:rsidR="009E50A6" w:rsidRPr="00123D73" w:rsidRDefault="009E50A6" w:rsidP="000E52C6">
      <w:pPr>
        <w:widowControl w:val="0"/>
        <w:numPr>
          <w:ilvl w:val="0"/>
          <w:numId w:val="34"/>
        </w:numPr>
        <w:ind w:right="26"/>
        <w:jc w:val="both"/>
        <w:rPr>
          <w:szCs w:val="24"/>
        </w:rPr>
      </w:pPr>
      <w:r w:rsidRPr="00123D73">
        <w:rPr>
          <w:szCs w:val="24"/>
        </w:rPr>
        <w:t>1-5</w:t>
      </w:r>
    </w:p>
    <w:p w:rsidR="009E50A6" w:rsidRPr="00123D73" w:rsidRDefault="009E50A6" w:rsidP="000E52C6">
      <w:pPr>
        <w:widowControl w:val="0"/>
        <w:numPr>
          <w:ilvl w:val="0"/>
          <w:numId w:val="34"/>
        </w:numPr>
        <w:ind w:right="26"/>
        <w:jc w:val="both"/>
        <w:rPr>
          <w:szCs w:val="24"/>
        </w:rPr>
      </w:pPr>
      <w:r w:rsidRPr="00123D73">
        <w:rPr>
          <w:szCs w:val="24"/>
        </w:rPr>
        <w:t>6 – 10</w:t>
      </w:r>
    </w:p>
    <w:p w:rsidR="009E50A6" w:rsidRPr="00123D73" w:rsidRDefault="009E50A6" w:rsidP="000E52C6">
      <w:pPr>
        <w:widowControl w:val="0"/>
        <w:numPr>
          <w:ilvl w:val="0"/>
          <w:numId w:val="34"/>
        </w:numPr>
        <w:ind w:right="26"/>
        <w:jc w:val="both"/>
        <w:rPr>
          <w:szCs w:val="24"/>
        </w:rPr>
      </w:pPr>
      <w:r w:rsidRPr="00123D73">
        <w:rPr>
          <w:szCs w:val="24"/>
        </w:rPr>
        <w:t>More than 10</w:t>
      </w:r>
    </w:p>
    <w:p w:rsidR="009E50A6" w:rsidRPr="00123D73" w:rsidRDefault="009E50A6" w:rsidP="00123D73">
      <w:pPr>
        <w:widowControl w:val="0"/>
        <w:ind w:left="90" w:right="26"/>
        <w:jc w:val="both"/>
        <w:rPr>
          <w:szCs w:val="24"/>
        </w:rPr>
      </w:pPr>
    </w:p>
    <w:p w:rsidR="009E50A6" w:rsidRPr="00123D73" w:rsidRDefault="009E50A6" w:rsidP="00123D73">
      <w:pPr>
        <w:widowControl w:val="0"/>
        <w:ind w:left="90" w:right="26"/>
        <w:jc w:val="both"/>
        <w:rPr>
          <w:szCs w:val="24"/>
        </w:rPr>
      </w:pPr>
      <w:r w:rsidRPr="00123D73">
        <w:rPr>
          <w:szCs w:val="24"/>
        </w:rPr>
        <w:t>Put a tick (ѵ) at the row showing your level of education</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19"/>
        <w:gridCol w:w="5113"/>
      </w:tblGrid>
      <w:tr w:rsidR="00AF1279" w:rsidRPr="00123D73">
        <w:trPr>
          <w:trHeight w:val="452"/>
        </w:trPr>
        <w:tc>
          <w:tcPr>
            <w:tcW w:w="2919" w:type="dxa"/>
          </w:tcPr>
          <w:p w:rsidR="009E50A6" w:rsidRPr="00123D73" w:rsidRDefault="009E50A6" w:rsidP="00A720B5">
            <w:pPr>
              <w:widowControl w:val="0"/>
              <w:spacing w:line="240" w:lineRule="auto"/>
              <w:ind w:left="91" w:right="28"/>
              <w:jc w:val="both"/>
              <w:rPr>
                <w:szCs w:val="24"/>
              </w:rPr>
            </w:pPr>
            <w:r w:rsidRPr="00123D73">
              <w:rPr>
                <w:szCs w:val="24"/>
              </w:rPr>
              <w:t>Level of Education</w:t>
            </w:r>
          </w:p>
        </w:tc>
        <w:tc>
          <w:tcPr>
            <w:tcW w:w="5113" w:type="dxa"/>
          </w:tcPr>
          <w:p w:rsidR="009E50A6" w:rsidRPr="00123D73" w:rsidRDefault="009E50A6" w:rsidP="00A720B5">
            <w:pPr>
              <w:widowControl w:val="0"/>
              <w:spacing w:line="240" w:lineRule="auto"/>
              <w:ind w:left="91" w:right="28"/>
              <w:jc w:val="both"/>
              <w:rPr>
                <w:szCs w:val="24"/>
              </w:rPr>
            </w:pPr>
            <w:r w:rsidRPr="00123D73">
              <w:rPr>
                <w:szCs w:val="24"/>
              </w:rPr>
              <w:t>Put a tick (ѵ) at the row of appropriate level of education</w:t>
            </w:r>
          </w:p>
        </w:tc>
      </w:tr>
      <w:tr w:rsidR="00AF1279" w:rsidRPr="00123D73">
        <w:trPr>
          <w:trHeight w:val="237"/>
        </w:trPr>
        <w:tc>
          <w:tcPr>
            <w:tcW w:w="2919" w:type="dxa"/>
          </w:tcPr>
          <w:p w:rsidR="009E50A6" w:rsidRPr="00123D73" w:rsidRDefault="009E50A6" w:rsidP="00A720B5">
            <w:pPr>
              <w:widowControl w:val="0"/>
              <w:spacing w:line="240" w:lineRule="auto"/>
              <w:ind w:left="91" w:right="28"/>
              <w:jc w:val="both"/>
              <w:rPr>
                <w:szCs w:val="24"/>
              </w:rPr>
            </w:pPr>
            <w:r w:rsidRPr="00123D73">
              <w:rPr>
                <w:szCs w:val="24"/>
              </w:rPr>
              <w:t>Below STD seven</w:t>
            </w:r>
          </w:p>
        </w:tc>
        <w:tc>
          <w:tcPr>
            <w:tcW w:w="5113" w:type="dxa"/>
          </w:tcPr>
          <w:p w:rsidR="009E50A6" w:rsidRPr="00123D73" w:rsidRDefault="009E50A6" w:rsidP="00A720B5">
            <w:pPr>
              <w:widowControl w:val="0"/>
              <w:spacing w:line="240" w:lineRule="auto"/>
              <w:ind w:left="91" w:right="28"/>
              <w:jc w:val="both"/>
              <w:rPr>
                <w:szCs w:val="24"/>
              </w:rPr>
            </w:pPr>
          </w:p>
        </w:tc>
      </w:tr>
      <w:tr w:rsidR="00AF1279" w:rsidRPr="00123D73">
        <w:trPr>
          <w:trHeight w:val="231"/>
        </w:trPr>
        <w:tc>
          <w:tcPr>
            <w:tcW w:w="2919" w:type="dxa"/>
          </w:tcPr>
          <w:p w:rsidR="009E50A6" w:rsidRPr="00123D73" w:rsidRDefault="009E50A6" w:rsidP="00A720B5">
            <w:pPr>
              <w:widowControl w:val="0"/>
              <w:spacing w:line="240" w:lineRule="auto"/>
              <w:ind w:left="91" w:right="28"/>
              <w:jc w:val="both"/>
              <w:rPr>
                <w:szCs w:val="24"/>
              </w:rPr>
            </w:pPr>
            <w:r w:rsidRPr="00123D73">
              <w:rPr>
                <w:szCs w:val="24"/>
              </w:rPr>
              <w:t>STD seven</w:t>
            </w:r>
          </w:p>
        </w:tc>
        <w:tc>
          <w:tcPr>
            <w:tcW w:w="5113" w:type="dxa"/>
          </w:tcPr>
          <w:p w:rsidR="009E50A6" w:rsidRPr="00123D73" w:rsidRDefault="009E50A6" w:rsidP="00A720B5">
            <w:pPr>
              <w:widowControl w:val="0"/>
              <w:spacing w:line="240" w:lineRule="auto"/>
              <w:ind w:left="91" w:right="28"/>
              <w:jc w:val="both"/>
              <w:rPr>
                <w:szCs w:val="24"/>
              </w:rPr>
            </w:pPr>
          </w:p>
        </w:tc>
      </w:tr>
      <w:tr w:rsidR="00AF1279" w:rsidRPr="00123D73">
        <w:trPr>
          <w:trHeight w:val="237"/>
        </w:trPr>
        <w:tc>
          <w:tcPr>
            <w:tcW w:w="2919" w:type="dxa"/>
          </w:tcPr>
          <w:p w:rsidR="009E50A6" w:rsidRPr="00123D73" w:rsidRDefault="009E50A6" w:rsidP="00A720B5">
            <w:pPr>
              <w:widowControl w:val="0"/>
              <w:spacing w:line="240" w:lineRule="auto"/>
              <w:ind w:left="91" w:right="28"/>
              <w:jc w:val="both"/>
              <w:rPr>
                <w:szCs w:val="24"/>
              </w:rPr>
            </w:pPr>
            <w:r w:rsidRPr="00123D73">
              <w:rPr>
                <w:szCs w:val="24"/>
              </w:rPr>
              <w:t>Form two dropout</w:t>
            </w:r>
          </w:p>
        </w:tc>
        <w:tc>
          <w:tcPr>
            <w:tcW w:w="5113" w:type="dxa"/>
          </w:tcPr>
          <w:p w:rsidR="009E50A6" w:rsidRPr="00123D73" w:rsidRDefault="009E50A6" w:rsidP="00A720B5">
            <w:pPr>
              <w:widowControl w:val="0"/>
              <w:spacing w:line="240" w:lineRule="auto"/>
              <w:ind w:left="91" w:right="28"/>
              <w:jc w:val="both"/>
              <w:rPr>
                <w:szCs w:val="24"/>
              </w:rPr>
            </w:pPr>
          </w:p>
        </w:tc>
      </w:tr>
      <w:tr w:rsidR="00AF1279" w:rsidRPr="00123D73">
        <w:trPr>
          <w:trHeight w:val="231"/>
        </w:trPr>
        <w:tc>
          <w:tcPr>
            <w:tcW w:w="2919" w:type="dxa"/>
          </w:tcPr>
          <w:p w:rsidR="009E50A6" w:rsidRPr="00123D73" w:rsidRDefault="009E50A6" w:rsidP="00A720B5">
            <w:pPr>
              <w:widowControl w:val="0"/>
              <w:spacing w:line="240" w:lineRule="auto"/>
              <w:ind w:left="91" w:right="28"/>
              <w:jc w:val="both"/>
              <w:rPr>
                <w:szCs w:val="24"/>
              </w:rPr>
            </w:pPr>
            <w:r w:rsidRPr="00123D73">
              <w:rPr>
                <w:szCs w:val="24"/>
              </w:rPr>
              <w:t>Form four</w:t>
            </w:r>
          </w:p>
        </w:tc>
        <w:tc>
          <w:tcPr>
            <w:tcW w:w="5113" w:type="dxa"/>
          </w:tcPr>
          <w:p w:rsidR="009E50A6" w:rsidRPr="00123D73" w:rsidRDefault="009E50A6" w:rsidP="00A720B5">
            <w:pPr>
              <w:widowControl w:val="0"/>
              <w:spacing w:line="240" w:lineRule="auto"/>
              <w:ind w:left="91" w:right="28"/>
              <w:jc w:val="both"/>
              <w:rPr>
                <w:szCs w:val="24"/>
              </w:rPr>
            </w:pPr>
          </w:p>
        </w:tc>
      </w:tr>
    </w:tbl>
    <w:p w:rsidR="009E50A6" w:rsidRPr="00123D73" w:rsidRDefault="009E50A6" w:rsidP="00123D73">
      <w:pPr>
        <w:widowControl w:val="0"/>
        <w:ind w:left="90" w:right="26"/>
        <w:jc w:val="both"/>
        <w:rPr>
          <w:szCs w:val="24"/>
        </w:rPr>
      </w:pPr>
    </w:p>
    <w:p w:rsidR="009E50A6" w:rsidRPr="00123D73" w:rsidRDefault="009E50A6" w:rsidP="000E52C6">
      <w:pPr>
        <w:widowControl w:val="0"/>
        <w:numPr>
          <w:ilvl w:val="0"/>
          <w:numId w:val="35"/>
        </w:numPr>
        <w:ind w:right="26"/>
        <w:jc w:val="both"/>
        <w:rPr>
          <w:szCs w:val="24"/>
        </w:rPr>
      </w:pPr>
      <w:r w:rsidRPr="00123D73">
        <w:rPr>
          <w:szCs w:val="24"/>
        </w:rPr>
        <w:t>Fill the table below on your marital status by putting a tick (ѵ) in the relevant place</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4"/>
        <w:gridCol w:w="5586"/>
      </w:tblGrid>
      <w:tr w:rsidR="00AF1279" w:rsidRPr="00123D73">
        <w:trPr>
          <w:trHeight w:val="284"/>
        </w:trPr>
        <w:tc>
          <w:tcPr>
            <w:tcW w:w="2464" w:type="dxa"/>
          </w:tcPr>
          <w:p w:rsidR="009E50A6" w:rsidRPr="00123D73" w:rsidRDefault="009E50A6" w:rsidP="00A720B5">
            <w:pPr>
              <w:widowControl w:val="0"/>
              <w:spacing w:line="240" w:lineRule="auto"/>
              <w:ind w:left="90" w:right="26"/>
              <w:jc w:val="both"/>
              <w:rPr>
                <w:szCs w:val="24"/>
              </w:rPr>
            </w:pPr>
            <w:r w:rsidRPr="00123D73">
              <w:rPr>
                <w:szCs w:val="24"/>
              </w:rPr>
              <w:t>Marital status</w:t>
            </w:r>
          </w:p>
        </w:tc>
        <w:tc>
          <w:tcPr>
            <w:tcW w:w="5586" w:type="dxa"/>
          </w:tcPr>
          <w:p w:rsidR="009E50A6" w:rsidRPr="00123D73" w:rsidRDefault="009E50A6" w:rsidP="00A720B5">
            <w:pPr>
              <w:widowControl w:val="0"/>
              <w:spacing w:line="240" w:lineRule="auto"/>
              <w:ind w:left="90" w:right="26"/>
              <w:jc w:val="both"/>
              <w:rPr>
                <w:szCs w:val="24"/>
              </w:rPr>
            </w:pPr>
            <w:r w:rsidRPr="00123D73">
              <w:rPr>
                <w:szCs w:val="24"/>
              </w:rPr>
              <w:t>Put a tick (ѵ) in the relevant place of your marital status</w:t>
            </w:r>
          </w:p>
        </w:tc>
      </w:tr>
      <w:tr w:rsidR="00AF1279" w:rsidRPr="00123D73">
        <w:trPr>
          <w:trHeight w:val="273"/>
        </w:trPr>
        <w:tc>
          <w:tcPr>
            <w:tcW w:w="2464" w:type="dxa"/>
          </w:tcPr>
          <w:p w:rsidR="009E50A6" w:rsidRPr="00123D73" w:rsidRDefault="009E50A6" w:rsidP="00A720B5">
            <w:pPr>
              <w:widowControl w:val="0"/>
              <w:spacing w:line="240" w:lineRule="auto"/>
              <w:ind w:left="90" w:right="26"/>
              <w:jc w:val="both"/>
              <w:rPr>
                <w:szCs w:val="24"/>
              </w:rPr>
            </w:pPr>
            <w:r w:rsidRPr="00123D73">
              <w:rPr>
                <w:szCs w:val="24"/>
              </w:rPr>
              <w:t>Married</w:t>
            </w:r>
          </w:p>
        </w:tc>
        <w:tc>
          <w:tcPr>
            <w:tcW w:w="5586" w:type="dxa"/>
          </w:tcPr>
          <w:p w:rsidR="009E50A6" w:rsidRPr="00123D73" w:rsidRDefault="009E50A6" w:rsidP="00A720B5">
            <w:pPr>
              <w:widowControl w:val="0"/>
              <w:spacing w:line="240" w:lineRule="auto"/>
              <w:ind w:left="90" w:right="26"/>
              <w:jc w:val="both"/>
              <w:rPr>
                <w:szCs w:val="24"/>
              </w:rPr>
            </w:pPr>
          </w:p>
        </w:tc>
      </w:tr>
      <w:tr w:rsidR="00AF1279" w:rsidRPr="00123D73">
        <w:trPr>
          <w:trHeight w:val="284"/>
        </w:trPr>
        <w:tc>
          <w:tcPr>
            <w:tcW w:w="2464" w:type="dxa"/>
          </w:tcPr>
          <w:p w:rsidR="009E50A6" w:rsidRPr="00123D73" w:rsidRDefault="009E50A6" w:rsidP="00A720B5">
            <w:pPr>
              <w:widowControl w:val="0"/>
              <w:spacing w:line="240" w:lineRule="auto"/>
              <w:ind w:left="90" w:right="26"/>
              <w:jc w:val="both"/>
              <w:rPr>
                <w:szCs w:val="24"/>
              </w:rPr>
            </w:pPr>
            <w:r w:rsidRPr="00123D73">
              <w:rPr>
                <w:szCs w:val="24"/>
              </w:rPr>
              <w:t>Single</w:t>
            </w:r>
          </w:p>
        </w:tc>
        <w:tc>
          <w:tcPr>
            <w:tcW w:w="5586" w:type="dxa"/>
          </w:tcPr>
          <w:p w:rsidR="009E50A6" w:rsidRPr="00123D73" w:rsidRDefault="009E50A6" w:rsidP="00A720B5">
            <w:pPr>
              <w:widowControl w:val="0"/>
              <w:spacing w:line="240" w:lineRule="auto"/>
              <w:ind w:left="90" w:right="26"/>
              <w:jc w:val="both"/>
              <w:rPr>
                <w:szCs w:val="24"/>
              </w:rPr>
            </w:pPr>
          </w:p>
        </w:tc>
      </w:tr>
    </w:tbl>
    <w:p w:rsidR="009E50A6" w:rsidRPr="00123D73" w:rsidRDefault="009E50A6" w:rsidP="00123D73">
      <w:pPr>
        <w:widowControl w:val="0"/>
        <w:ind w:left="90" w:right="26"/>
        <w:jc w:val="both"/>
        <w:rPr>
          <w:szCs w:val="24"/>
        </w:rPr>
      </w:pPr>
    </w:p>
    <w:p w:rsidR="009E50A6" w:rsidRPr="00123D73" w:rsidRDefault="009E50A6" w:rsidP="000E52C6">
      <w:pPr>
        <w:widowControl w:val="0"/>
        <w:numPr>
          <w:ilvl w:val="0"/>
          <w:numId w:val="35"/>
        </w:numPr>
        <w:ind w:right="26"/>
        <w:jc w:val="both"/>
        <w:rPr>
          <w:szCs w:val="24"/>
        </w:rPr>
      </w:pPr>
      <w:r w:rsidRPr="00123D73">
        <w:rPr>
          <w:szCs w:val="24"/>
        </w:rPr>
        <w:t>A. Can you rank the listed challenges facing Mvumoni</w:t>
      </w:r>
      <w:r w:rsidR="007669F0" w:rsidRPr="00123D73">
        <w:rPr>
          <w:szCs w:val="24"/>
        </w:rPr>
        <w:t>Community</w:t>
      </w:r>
      <w:r w:rsidRPr="00123D73">
        <w:rPr>
          <w:szCs w:val="24"/>
        </w:rPr>
        <w:t xml:space="preserve"> Youth Community? Rank by putting a tick (ѵ) at the appropriate row of your choice</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08"/>
        <w:gridCol w:w="4200"/>
      </w:tblGrid>
      <w:tr w:rsidR="00AF1279" w:rsidRPr="00586236">
        <w:trPr>
          <w:trHeight w:val="118"/>
        </w:trPr>
        <w:tc>
          <w:tcPr>
            <w:tcW w:w="3908" w:type="dxa"/>
          </w:tcPr>
          <w:p w:rsidR="009E50A6" w:rsidRPr="00586236" w:rsidRDefault="009E50A6" w:rsidP="00A720B5">
            <w:pPr>
              <w:widowControl w:val="0"/>
              <w:spacing w:line="240" w:lineRule="auto"/>
              <w:ind w:left="91" w:right="28"/>
              <w:jc w:val="both"/>
              <w:rPr>
                <w:bCs/>
                <w:sz w:val="22"/>
              </w:rPr>
            </w:pPr>
            <w:r w:rsidRPr="00586236">
              <w:rPr>
                <w:bCs/>
                <w:sz w:val="22"/>
              </w:rPr>
              <w:lastRenderedPageBreak/>
              <w:t>Challenges</w:t>
            </w:r>
          </w:p>
        </w:tc>
        <w:tc>
          <w:tcPr>
            <w:tcW w:w="4200" w:type="dxa"/>
          </w:tcPr>
          <w:p w:rsidR="009E50A6" w:rsidRPr="00586236" w:rsidRDefault="009E50A6" w:rsidP="00A720B5">
            <w:pPr>
              <w:widowControl w:val="0"/>
              <w:spacing w:line="240" w:lineRule="auto"/>
              <w:ind w:left="91" w:right="28"/>
              <w:jc w:val="both"/>
              <w:rPr>
                <w:bCs/>
                <w:sz w:val="22"/>
              </w:rPr>
            </w:pPr>
            <w:r w:rsidRPr="00586236">
              <w:rPr>
                <w:bCs/>
                <w:sz w:val="22"/>
              </w:rPr>
              <w:t>Put a tick (ѵ) in the row of your choice</w:t>
            </w:r>
          </w:p>
        </w:tc>
      </w:tr>
      <w:tr w:rsidR="00AF1279" w:rsidRPr="00586236">
        <w:trPr>
          <w:trHeight w:val="114"/>
        </w:trPr>
        <w:tc>
          <w:tcPr>
            <w:tcW w:w="3908" w:type="dxa"/>
          </w:tcPr>
          <w:p w:rsidR="009E50A6" w:rsidRPr="00586236" w:rsidRDefault="009E50A6" w:rsidP="00A720B5">
            <w:pPr>
              <w:widowControl w:val="0"/>
              <w:spacing w:line="240" w:lineRule="auto"/>
              <w:ind w:left="91" w:right="28"/>
              <w:jc w:val="both"/>
              <w:rPr>
                <w:bCs/>
                <w:sz w:val="22"/>
              </w:rPr>
            </w:pPr>
            <w:r w:rsidRPr="00586236">
              <w:rPr>
                <w:bCs/>
                <w:sz w:val="22"/>
              </w:rPr>
              <w:t>Lack of starting capital</w:t>
            </w:r>
          </w:p>
        </w:tc>
        <w:tc>
          <w:tcPr>
            <w:tcW w:w="4200" w:type="dxa"/>
          </w:tcPr>
          <w:p w:rsidR="009E50A6" w:rsidRPr="00586236" w:rsidRDefault="009E50A6" w:rsidP="00A720B5">
            <w:pPr>
              <w:widowControl w:val="0"/>
              <w:spacing w:line="240" w:lineRule="auto"/>
              <w:ind w:left="91" w:right="28"/>
              <w:jc w:val="both"/>
              <w:rPr>
                <w:bCs/>
                <w:sz w:val="22"/>
              </w:rPr>
            </w:pPr>
          </w:p>
        </w:tc>
      </w:tr>
      <w:tr w:rsidR="00AF1279" w:rsidRPr="00586236">
        <w:trPr>
          <w:trHeight w:val="114"/>
        </w:trPr>
        <w:tc>
          <w:tcPr>
            <w:tcW w:w="3908" w:type="dxa"/>
          </w:tcPr>
          <w:p w:rsidR="009E50A6" w:rsidRPr="00586236" w:rsidRDefault="009E50A6" w:rsidP="00A720B5">
            <w:pPr>
              <w:widowControl w:val="0"/>
              <w:spacing w:line="240" w:lineRule="auto"/>
              <w:ind w:left="91" w:right="28"/>
              <w:jc w:val="both"/>
              <w:rPr>
                <w:bCs/>
                <w:sz w:val="22"/>
              </w:rPr>
            </w:pPr>
            <w:r w:rsidRPr="00586236">
              <w:rPr>
                <w:bCs/>
                <w:sz w:val="22"/>
              </w:rPr>
              <w:t>How to increase income</w:t>
            </w:r>
          </w:p>
        </w:tc>
        <w:tc>
          <w:tcPr>
            <w:tcW w:w="4200" w:type="dxa"/>
          </w:tcPr>
          <w:p w:rsidR="009E50A6" w:rsidRPr="00586236" w:rsidRDefault="009E50A6" w:rsidP="00A720B5">
            <w:pPr>
              <w:widowControl w:val="0"/>
              <w:spacing w:line="240" w:lineRule="auto"/>
              <w:ind w:left="91" w:right="28"/>
              <w:jc w:val="both"/>
              <w:rPr>
                <w:bCs/>
                <w:sz w:val="22"/>
              </w:rPr>
            </w:pPr>
          </w:p>
        </w:tc>
      </w:tr>
      <w:tr w:rsidR="00AF1279" w:rsidRPr="00586236">
        <w:trPr>
          <w:trHeight w:val="114"/>
        </w:trPr>
        <w:tc>
          <w:tcPr>
            <w:tcW w:w="3908" w:type="dxa"/>
          </w:tcPr>
          <w:p w:rsidR="009E50A6" w:rsidRPr="00586236" w:rsidRDefault="009E50A6" w:rsidP="00A720B5">
            <w:pPr>
              <w:widowControl w:val="0"/>
              <w:spacing w:line="240" w:lineRule="auto"/>
              <w:ind w:left="91" w:right="28"/>
              <w:jc w:val="both"/>
              <w:rPr>
                <w:bCs/>
                <w:sz w:val="22"/>
              </w:rPr>
            </w:pPr>
            <w:r w:rsidRPr="00586236">
              <w:rPr>
                <w:bCs/>
                <w:sz w:val="22"/>
              </w:rPr>
              <w:t>Farming skills</w:t>
            </w:r>
          </w:p>
        </w:tc>
        <w:tc>
          <w:tcPr>
            <w:tcW w:w="4200" w:type="dxa"/>
          </w:tcPr>
          <w:p w:rsidR="009E50A6" w:rsidRPr="00586236" w:rsidRDefault="009E50A6" w:rsidP="00A720B5">
            <w:pPr>
              <w:widowControl w:val="0"/>
              <w:spacing w:line="240" w:lineRule="auto"/>
              <w:ind w:left="91" w:right="28"/>
              <w:jc w:val="both"/>
              <w:rPr>
                <w:bCs/>
                <w:sz w:val="22"/>
              </w:rPr>
            </w:pPr>
          </w:p>
        </w:tc>
      </w:tr>
      <w:tr w:rsidR="00AF1279" w:rsidRPr="00586236">
        <w:trPr>
          <w:trHeight w:val="118"/>
        </w:trPr>
        <w:tc>
          <w:tcPr>
            <w:tcW w:w="3908" w:type="dxa"/>
          </w:tcPr>
          <w:p w:rsidR="009E50A6" w:rsidRPr="00586236" w:rsidRDefault="009E50A6" w:rsidP="00A720B5">
            <w:pPr>
              <w:widowControl w:val="0"/>
              <w:spacing w:line="240" w:lineRule="auto"/>
              <w:ind w:left="91" w:right="28"/>
              <w:jc w:val="both"/>
              <w:rPr>
                <w:bCs/>
                <w:sz w:val="22"/>
              </w:rPr>
            </w:pPr>
            <w:r w:rsidRPr="00586236">
              <w:rPr>
                <w:bCs/>
                <w:sz w:val="22"/>
              </w:rPr>
              <w:t>Lack of education</w:t>
            </w:r>
          </w:p>
        </w:tc>
        <w:tc>
          <w:tcPr>
            <w:tcW w:w="4200" w:type="dxa"/>
          </w:tcPr>
          <w:p w:rsidR="009E50A6" w:rsidRPr="00586236" w:rsidRDefault="009E50A6" w:rsidP="00A720B5">
            <w:pPr>
              <w:widowControl w:val="0"/>
              <w:spacing w:line="240" w:lineRule="auto"/>
              <w:ind w:left="91" w:right="28"/>
              <w:jc w:val="both"/>
              <w:rPr>
                <w:bCs/>
                <w:sz w:val="22"/>
              </w:rPr>
            </w:pPr>
          </w:p>
        </w:tc>
      </w:tr>
    </w:tbl>
    <w:p w:rsidR="009E50A6" w:rsidRPr="00586236" w:rsidRDefault="009E50A6" w:rsidP="00123D73">
      <w:pPr>
        <w:widowControl w:val="0"/>
        <w:ind w:left="90" w:right="26"/>
        <w:jc w:val="both"/>
        <w:rPr>
          <w:sz w:val="16"/>
          <w:szCs w:val="16"/>
        </w:rPr>
      </w:pPr>
    </w:p>
    <w:p w:rsidR="009E50A6" w:rsidRPr="00123D73" w:rsidRDefault="009E50A6" w:rsidP="00123D73">
      <w:pPr>
        <w:widowControl w:val="0"/>
        <w:ind w:left="90" w:right="26"/>
        <w:jc w:val="both"/>
        <w:rPr>
          <w:szCs w:val="24"/>
        </w:rPr>
      </w:pPr>
      <w:r w:rsidRPr="00123D73">
        <w:rPr>
          <w:szCs w:val="24"/>
        </w:rPr>
        <w:t>B. Rank the following sources of income found in Mvumoni</w:t>
      </w:r>
      <w:r w:rsidR="007669F0" w:rsidRPr="00123D73">
        <w:rPr>
          <w:szCs w:val="24"/>
        </w:rPr>
        <w:t>Community</w:t>
      </w:r>
      <w:r w:rsidRPr="00123D73">
        <w:rPr>
          <w:szCs w:val="24"/>
        </w:rPr>
        <w:t xml:space="preserve"> by putting a tick(ѵ) in the appropriate column and row of your choice </w:t>
      </w:r>
      <w:bookmarkStart w:id="424" w:name="_Hlk46146131"/>
      <w:r w:rsidRPr="00123D73">
        <w:rPr>
          <w:szCs w:val="24"/>
        </w:rPr>
        <w:t>(1- Very important, 2- Important, 3- Somehow important, 4- Not important</w:t>
      </w:r>
    </w:p>
    <w:tbl>
      <w:tblPr>
        <w:tblW w:w="81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90"/>
        <w:gridCol w:w="1170"/>
        <w:gridCol w:w="1080"/>
        <w:gridCol w:w="1260"/>
        <w:gridCol w:w="900"/>
      </w:tblGrid>
      <w:tr w:rsidR="00AF1279" w:rsidRPr="00586236">
        <w:tc>
          <w:tcPr>
            <w:tcW w:w="3690" w:type="dxa"/>
            <w:vMerge w:val="restart"/>
          </w:tcPr>
          <w:bookmarkEnd w:id="424"/>
          <w:p w:rsidR="009E50A6" w:rsidRPr="00586236" w:rsidRDefault="009E50A6" w:rsidP="00A720B5">
            <w:pPr>
              <w:widowControl w:val="0"/>
              <w:spacing w:line="240" w:lineRule="auto"/>
              <w:ind w:left="91" w:right="28"/>
              <w:jc w:val="both"/>
              <w:rPr>
                <w:sz w:val="20"/>
                <w:szCs w:val="20"/>
              </w:rPr>
            </w:pPr>
            <w:r w:rsidRPr="00586236">
              <w:rPr>
                <w:sz w:val="20"/>
                <w:szCs w:val="20"/>
              </w:rPr>
              <w:t>Sources of income</w:t>
            </w:r>
          </w:p>
        </w:tc>
        <w:tc>
          <w:tcPr>
            <w:tcW w:w="4410" w:type="dxa"/>
            <w:gridSpan w:val="4"/>
          </w:tcPr>
          <w:p w:rsidR="009E50A6" w:rsidRPr="00586236" w:rsidRDefault="009E50A6" w:rsidP="00A720B5">
            <w:pPr>
              <w:widowControl w:val="0"/>
              <w:spacing w:line="240" w:lineRule="auto"/>
              <w:ind w:left="91" w:right="28"/>
              <w:jc w:val="both"/>
              <w:rPr>
                <w:sz w:val="20"/>
                <w:szCs w:val="20"/>
              </w:rPr>
            </w:pPr>
            <w:r w:rsidRPr="00586236">
              <w:rPr>
                <w:sz w:val="20"/>
                <w:szCs w:val="20"/>
              </w:rPr>
              <w:t>Ranks</w:t>
            </w:r>
          </w:p>
        </w:tc>
      </w:tr>
      <w:tr w:rsidR="00AF1279" w:rsidRPr="00586236">
        <w:trPr>
          <w:trHeight w:val="96"/>
        </w:trPr>
        <w:tc>
          <w:tcPr>
            <w:tcW w:w="3690" w:type="dxa"/>
            <w:vMerge/>
          </w:tcPr>
          <w:p w:rsidR="009E50A6" w:rsidRPr="00586236" w:rsidRDefault="009E50A6" w:rsidP="00A720B5">
            <w:pPr>
              <w:widowControl w:val="0"/>
              <w:spacing w:line="240" w:lineRule="auto"/>
              <w:ind w:left="91" w:right="28"/>
              <w:jc w:val="both"/>
              <w:rPr>
                <w:sz w:val="20"/>
                <w:szCs w:val="20"/>
              </w:rPr>
            </w:pPr>
          </w:p>
        </w:tc>
        <w:tc>
          <w:tcPr>
            <w:tcW w:w="1170" w:type="dxa"/>
          </w:tcPr>
          <w:p w:rsidR="009E50A6" w:rsidRPr="00586236" w:rsidRDefault="009E50A6" w:rsidP="00A720B5">
            <w:pPr>
              <w:widowControl w:val="0"/>
              <w:spacing w:line="240" w:lineRule="auto"/>
              <w:ind w:left="91" w:right="28"/>
              <w:jc w:val="both"/>
              <w:rPr>
                <w:sz w:val="20"/>
                <w:szCs w:val="20"/>
              </w:rPr>
            </w:pPr>
            <w:r w:rsidRPr="00586236">
              <w:rPr>
                <w:sz w:val="20"/>
                <w:szCs w:val="20"/>
              </w:rPr>
              <w:t>1</w:t>
            </w:r>
          </w:p>
        </w:tc>
        <w:tc>
          <w:tcPr>
            <w:tcW w:w="1080" w:type="dxa"/>
          </w:tcPr>
          <w:p w:rsidR="009E50A6" w:rsidRPr="00586236" w:rsidRDefault="009E50A6" w:rsidP="00A720B5">
            <w:pPr>
              <w:widowControl w:val="0"/>
              <w:spacing w:line="240" w:lineRule="auto"/>
              <w:ind w:left="91" w:right="28"/>
              <w:jc w:val="both"/>
              <w:rPr>
                <w:sz w:val="20"/>
                <w:szCs w:val="20"/>
              </w:rPr>
            </w:pPr>
            <w:r w:rsidRPr="00586236">
              <w:rPr>
                <w:sz w:val="20"/>
                <w:szCs w:val="20"/>
              </w:rPr>
              <w:t>2</w:t>
            </w:r>
          </w:p>
        </w:tc>
        <w:tc>
          <w:tcPr>
            <w:tcW w:w="1260" w:type="dxa"/>
          </w:tcPr>
          <w:p w:rsidR="009E50A6" w:rsidRPr="00586236" w:rsidRDefault="009E50A6" w:rsidP="00A720B5">
            <w:pPr>
              <w:widowControl w:val="0"/>
              <w:spacing w:line="240" w:lineRule="auto"/>
              <w:ind w:left="91" w:right="28"/>
              <w:jc w:val="both"/>
              <w:rPr>
                <w:sz w:val="20"/>
                <w:szCs w:val="20"/>
              </w:rPr>
            </w:pPr>
            <w:r w:rsidRPr="00586236">
              <w:rPr>
                <w:sz w:val="20"/>
                <w:szCs w:val="20"/>
              </w:rPr>
              <w:t>3</w:t>
            </w:r>
          </w:p>
        </w:tc>
        <w:tc>
          <w:tcPr>
            <w:tcW w:w="900" w:type="dxa"/>
          </w:tcPr>
          <w:p w:rsidR="009E50A6" w:rsidRPr="00586236" w:rsidRDefault="009E50A6" w:rsidP="00A720B5">
            <w:pPr>
              <w:widowControl w:val="0"/>
              <w:spacing w:line="240" w:lineRule="auto"/>
              <w:ind w:left="91" w:right="28"/>
              <w:jc w:val="both"/>
              <w:rPr>
                <w:sz w:val="20"/>
                <w:szCs w:val="20"/>
              </w:rPr>
            </w:pPr>
            <w:r w:rsidRPr="00586236">
              <w:rPr>
                <w:sz w:val="20"/>
                <w:szCs w:val="20"/>
              </w:rPr>
              <w:t>4</w:t>
            </w:r>
          </w:p>
        </w:tc>
      </w:tr>
      <w:tr w:rsidR="00AF1279" w:rsidRPr="00586236">
        <w:trPr>
          <w:trHeight w:val="96"/>
        </w:trPr>
        <w:tc>
          <w:tcPr>
            <w:tcW w:w="3690" w:type="dxa"/>
          </w:tcPr>
          <w:p w:rsidR="009E50A6" w:rsidRPr="00586236" w:rsidRDefault="009E50A6" w:rsidP="00A720B5">
            <w:pPr>
              <w:widowControl w:val="0"/>
              <w:spacing w:line="240" w:lineRule="auto"/>
              <w:ind w:left="91" w:right="28"/>
              <w:jc w:val="both"/>
              <w:rPr>
                <w:sz w:val="20"/>
                <w:szCs w:val="20"/>
              </w:rPr>
            </w:pPr>
            <w:r w:rsidRPr="00586236">
              <w:rPr>
                <w:sz w:val="20"/>
                <w:szCs w:val="20"/>
              </w:rPr>
              <w:t>Crop production</w:t>
            </w:r>
          </w:p>
        </w:tc>
        <w:tc>
          <w:tcPr>
            <w:tcW w:w="1170" w:type="dxa"/>
          </w:tcPr>
          <w:p w:rsidR="009E50A6" w:rsidRPr="00586236" w:rsidRDefault="009E50A6" w:rsidP="00A720B5">
            <w:pPr>
              <w:widowControl w:val="0"/>
              <w:spacing w:line="240" w:lineRule="auto"/>
              <w:ind w:left="91" w:right="28"/>
              <w:jc w:val="both"/>
              <w:rPr>
                <w:sz w:val="20"/>
                <w:szCs w:val="20"/>
              </w:rPr>
            </w:pPr>
          </w:p>
        </w:tc>
        <w:tc>
          <w:tcPr>
            <w:tcW w:w="1080" w:type="dxa"/>
          </w:tcPr>
          <w:p w:rsidR="009E50A6" w:rsidRPr="00586236" w:rsidRDefault="009E50A6" w:rsidP="00A720B5">
            <w:pPr>
              <w:widowControl w:val="0"/>
              <w:spacing w:line="240" w:lineRule="auto"/>
              <w:ind w:left="91" w:right="28"/>
              <w:jc w:val="both"/>
              <w:rPr>
                <w:sz w:val="20"/>
                <w:szCs w:val="20"/>
              </w:rPr>
            </w:pPr>
          </w:p>
        </w:tc>
        <w:tc>
          <w:tcPr>
            <w:tcW w:w="1260" w:type="dxa"/>
          </w:tcPr>
          <w:p w:rsidR="009E50A6" w:rsidRPr="00586236" w:rsidRDefault="009E50A6" w:rsidP="00A720B5">
            <w:pPr>
              <w:widowControl w:val="0"/>
              <w:spacing w:line="240" w:lineRule="auto"/>
              <w:ind w:left="91" w:right="28"/>
              <w:jc w:val="both"/>
              <w:rPr>
                <w:sz w:val="20"/>
                <w:szCs w:val="20"/>
              </w:rPr>
            </w:pPr>
          </w:p>
        </w:tc>
        <w:tc>
          <w:tcPr>
            <w:tcW w:w="900" w:type="dxa"/>
          </w:tcPr>
          <w:p w:rsidR="009E50A6" w:rsidRPr="00586236" w:rsidRDefault="009E50A6" w:rsidP="00A720B5">
            <w:pPr>
              <w:widowControl w:val="0"/>
              <w:spacing w:line="240" w:lineRule="auto"/>
              <w:ind w:left="91" w:right="28"/>
              <w:jc w:val="both"/>
              <w:rPr>
                <w:sz w:val="20"/>
                <w:szCs w:val="20"/>
              </w:rPr>
            </w:pPr>
          </w:p>
        </w:tc>
      </w:tr>
      <w:tr w:rsidR="00AF1279" w:rsidRPr="00586236">
        <w:tc>
          <w:tcPr>
            <w:tcW w:w="3690" w:type="dxa"/>
          </w:tcPr>
          <w:p w:rsidR="009E50A6" w:rsidRPr="00586236" w:rsidRDefault="009E50A6" w:rsidP="00A720B5">
            <w:pPr>
              <w:widowControl w:val="0"/>
              <w:spacing w:line="240" w:lineRule="auto"/>
              <w:ind w:left="91" w:right="28"/>
              <w:jc w:val="both"/>
              <w:rPr>
                <w:sz w:val="20"/>
                <w:szCs w:val="20"/>
              </w:rPr>
            </w:pPr>
            <w:r w:rsidRPr="00586236">
              <w:rPr>
                <w:sz w:val="20"/>
                <w:szCs w:val="20"/>
              </w:rPr>
              <w:t xml:space="preserve">Vegetable production </w:t>
            </w:r>
          </w:p>
        </w:tc>
        <w:tc>
          <w:tcPr>
            <w:tcW w:w="1170" w:type="dxa"/>
          </w:tcPr>
          <w:p w:rsidR="009E50A6" w:rsidRPr="00586236" w:rsidRDefault="009E50A6" w:rsidP="00A720B5">
            <w:pPr>
              <w:widowControl w:val="0"/>
              <w:spacing w:line="240" w:lineRule="auto"/>
              <w:ind w:left="91" w:right="28"/>
              <w:jc w:val="both"/>
              <w:rPr>
                <w:sz w:val="20"/>
                <w:szCs w:val="20"/>
              </w:rPr>
            </w:pPr>
          </w:p>
        </w:tc>
        <w:tc>
          <w:tcPr>
            <w:tcW w:w="1080" w:type="dxa"/>
          </w:tcPr>
          <w:p w:rsidR="009E50A6" w:rsidRPr="00586236" w:rsidRDefault="009E50A6" w:rsidP="00A720B5">
            <w:pPr>
              <w:widowControl w:val="0"/>
              <w:spacing w:line="240" w:lineRule="auto"/>
              <w:ind w:left="91" w:right="28"/>
              <w:jc w:val="both"/>
              <w:rPr>
                <w:sz w:val="20"/>
                <w:szCs w:val="20"/>
              </w:rPr>
            </w:pPr>
          </w:p>
        </w:tc>
        <w:tc>
          <w:tcPr>
            <w:tcW w:w="1260" w:type="dxa"/>
          </w:tcPr>
          <w:p w:rsidR="009E50A6" w:rsidRPr="00586236" w:rsidRDefault="009E50A6" w:rsidP="00A720B5">
            <w:pPr>
              <w:widowControl w:val="0"/>
              <w:spacing w:line="240" w:lineRule="auto"/>
              <w:ind w:left="91" w:right="28"/>
              <w:jc w:val="both"/>
              <w:rPr>
                <w:sz w:val="20"/>
                <w:szCs w:val="20"/>
              </w:rPr>
            </w:pPr>
          </w:p>
        </w:tc>
        <w:tc>
          <w:tcPr>
            <w:tcW w:w="900" w:type="dxa"/>
          </w:tcPr>
          <w:p w:rsidR="009E50A6" w:rsidRPr="00586236" w:rsidRDefault="009E50A6" w:rsidP="00A720B5">
            <w:pPr>
              <w:widowControl w:val="0"/>
              <w:spacing w:line="240" w:lineRule="auto"/>
              <w:ind w:left="91" w:right="28"/>
              <w:jc w:val="both"/>
              <w:rPr>
                <w:sz w:val="20"/>
                <w:szCs w:val="20"/>
              </w:rPr>
            </w:pPr>
          </w:p>
        </w:tc>
      </w:tr>
      <w:tr w:rsidR="00AF1279" w:rsidRPr="00586236">
        <w:tc>
          <w:tcPr>
            <w:tcW w:w="3690" w:type="dxa"/>
          </w:tcPr>
          <w:p w:rsidR="009E50A6" w:rsidRPr="00586236" w:rsidRDefault="009E50A6" w:rsidP="00A720B5">
            <w:pPr>
              <w:widowControl w:val="0"/>
              <w:spacing w:line="240" w:lineRule="auto"/>
              <w:ind w:left="91" w:right="28"/>
              <w:jc w:val="both"/>
              <w:rPr>
                <w:sz w:val="20"/>
                <w:szCs w:val="20"/>
              </w:rPr>
            </w:pPr>
            <w:r w:rsidRPr="00586236">
              <w:rPr>
                <w:sz w:val="20"/>
                <w:szCs w:val="20"/>
              </w:rPr>
              <w:t>Food vending</w:t>
            </w:r>
          </w:p>
        </w:tc>
        <w:tc>
          <w:tcPr>
            <w:tcW w:w="1170" w:type="dxa"/>
          </w:tcPr>
          <w:p w:rsidR="009E50A6" w:rsidRPr="00586236" w:rsidRDefault="009E50A6" w:rsidP="00A720B5">
            <w:pPr>
              <w:widowControl w:val="0"/>
              <w:spacing w:line="240" w:lineRule="auto"/>
              <w:ind w:left="91" w:right="28"/>
              <w:jc w:val="both"/>
              <w:rPr>
                <w:sz w:val="20"/>
                <w:szCs w:val="20"/>
              </w:rPr>
            </w:pPr>
          </w:p>
        </w:tc>
        <w:tc>
          <w:tcPr>
            <w:tcW w:w="1080" w:type="dxa"/>
          </w:tcPr>
          <w:p w:rsidR="009E50A6" w:rsidRPr="00586236" w:rsidRDefault="009E50A6" w:rsidP="00A720B5">
            <w:pPr>
              <w:widowControl w:val="0"/>
              <w:spacing w:line="240" w:lineRule="auto"/>
              <w:ind w:left="91" w:right="28"/>
              <w:jc w:val="both"/>
              <w:rPr>
                <w:sz w:val="20"/>
                <w:szCs w:val="20"/>
              </w:rPr>
            </w:pPr>
          </w:p>
        </w:tc>
        <w:tc>
          <w:tcPr>
            <w:tcW w:w="1260" w:type="dxa"/>
          </w:tcPr>
          <w:p w:rsidR="009E50A6" w:rsidRPr="00586236" w:rsidRDefault="009E50A6" w:rsidP="00A720B5">
            <w:pPr>
              <w:widowControl w:val="0"/>
              <w:spacing w:line="240" w:lineRule="auto"/>
              <w:ind w:left="91" w:right="28"/>
              <w:jc w:val="both"/>
              <w:rPr>
                <w:sz w:val="20"/>
                <w:szCs w:val="20"/>
              </w:rPr>
            </w:pPr>
          </w:p>
        </w:tc>
        <w:tc>
          <w:tcPr>
            <w:tcW w:w="900" w:type="dxa"/>
          </w:tcPr>
          <w:p w:rsidR="009E50A6" w:rsidRPr="00586236" w:rsidRDefault="009E50A6" w:rsidP="00A720B5">
            <w:pPr>
              <w:widowControl w:val="0"/>
              <w:spacing w:line="240" w:lineRule="auto"/>
              <w:ind w:left="91" w:right="28"/>
              <w:jc w:val="both"/>
              <w:rPr>
                <w:sz w:val="20"/>
                <w:szCs w:val="20"/>
              </w:rPr>
            </w:pPr>
          </w:p>
        </w:tc>
      </w:tr>
      <w:tr w:rsidR="00AF1279" w:rsidRPr="00586236">
        <w:tc>
          <w:tcPr>
            <w:tcW w:w="3690" w:type="dxa"/>
          </w:tcPr>
          <w:p w:rsidR="009E50A6" w:rsidRPr="00586236" w:rsidRDefault="009E50A6" w:rsidP="00A720B5">
            <w:pPr>
              <w:widowControl w:val="0"/>
              <w:spacing w:line="240" w:lineRule="auto"/>
              <w:ind w:left="91" w:right="28"/>
              <w:jc w:val="both"/>
              <w:rPr>
                <w:sz w:val="20"/>
                <w:szCs w:val="20"/>
              </w:rPr>
            </w:pPr>
            <w:r w:rsidRPr="00586236">
              <w:rPr>
                <w:sz w:val="20"/>
                <w:szCs w:val="20"/>
              </w:rPr>
              <w:t>Dairy cattle farming</w:t>
            </w:r>
          </w:p>
        </w:tc>
        <w:tc>
          <w:tcPr>
            <w:tcW w:w="1170" w:type="dxa"/>
          </w:tcPr>
          <w:p w:rsidR="009E50A6" w:rsidRPr="00586236" w:rsidRDefault="009E50A6" w:rsidP="00A720B5">
            <w:pPr>
              <w:widowControl w:val="0"/>
              <w:spacing w:line="240" w:lineRule="auto"/>
              <w:ind w:left="91" w:right="28"/>
              <w:jc w:val="both"/>
              <w:rPr>
                <w:sz w:val="20"/>
                <w:szCs w:val="20"/>
              </w:rPr>
            </w:pPr>
          </w:p>
        </w:tc>
        <w:tc>
          <w:tcPr>
            <w:tcW w:w="1080" w:type="dxa"/>
          </w:tcPr>
          <w:p w:rsidR="009E50A6" w:rsidRPr="00586236" w:rsidRDefault="009E50A6" w:rsidP="00A720B5">
            <w:pPr>
              <w:widowControl w:val="0"/>
              <w:spacing w:line="240" w:lineRule="auto"/>
              <w:ind w:left="91" w:right="28"/>
              <w:jc w:val="both"/>
              <w:rPr>
                <w:sz w:val="20"/>
                <w:szCs w:val="20"/>
              </w:rPr>
            </w:pPr>
          </w:p>
        </w:tc>
        <w:tc>
          <w:tcPr>
            <w:tcW w:w="1260" w:type="dxa"/>
          </w:tcPr>
          <w:p w:rsidR="009E50A6" w:rsidRPr="00586236" w:rsidRDefault="009E50A6" w:rsidP="00A720B5">
            <w:pPr>
              <w:widowControl w:val="0"/>
              <w:spacing w:line="240" w:lineRule="auto"/>
              <w:ind w:left="91" w:right="28"/>
              <w:jc w:val="both"/>
              <w:rPr>
                <w:sz w:val="20"/>
                <w:szCs w:val="20"/>
              </w:rPr>
            </w:pPr>
          </w:p>
        </w:tc>
        <w:tc>
          <w:tcPr>
            <w:tcW w:w="900" w:type="dxa"/>
          </w:tcPr>
          <w:p w:rsidR="009E50A6" w:rsidRPr="00586236" w:rsidRDefault="009E50A6" w:rsidP="00A720B5">
            <w:pPr>
              <w:widowControl w:val="0"/>
              <w:spacing w:line="240" w:lineRule="auto"/>
              <w:ind w:left="91" w:right="28"/>
              <w:jc w:val="both"/>
              <w:rPr>
                <w:sz w:val="20"/>
                <w:szCs w:val="20"/>
              </w:rPr>
            </w:pPr>
          </w:p>
        </w:tc>
      </w:tr>
    </w:tbl>
    <w:p w:rsidR="009E50A6" w:rsidRPr="00123D73" w:rsidRDefault="009E50A6" w:rsidP="00123D73">
      <w:pPr>
        <w:widowControl w:val="0"/>
        <w:ind w:left="90" w:right="26"/>
        <w:jc w:val="both"/>
        <w:rPr>
          <w:szCs w:val="24"/>
        </w:rPr>
      </w:pPr>
    </w:p>
    <w:p w:rsidR="009E50A6" w:rsidRPr="00123D73" w:rsidRDefault="009E50A6" w:rsidP="000E52C6">
      <w:pPr>
        <w:widowControl w:val="0"/>
        <w:numPr>
          <w:ilvl w:val="0"/>
          <w:numId w:val="35"/>
        </w:numPr>
        <w:ind w:right="26"/>
        <w:jc w:val="both"/>
        <w:rPr>
          <w:szCs w:val="24"/>
        </w:rPr>
      </w:pPr>
      <w:r w:rsidRPr="00123D73">
        <w:rPr>
          <w:szCs w:val="24"/>
        </w:rPr>
        <w:t>Rank the following different ways of raising funds for project implementation by putting a tick (ѵ) in the appropriate column and row of your choice showing which one is number 1, number 2, number 3 and number 4 ((1- Very important, 2- Important, 3- Somehow important, 4- Not important)</w:t>
      </w:r>
    </w:p>
    <w:tbl>
      <w:tblPr>
        <w:tblW w:w="80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65"/>
        <w:gridCol w:w="1128"/>
        <w:gridCol w:w="1128"/>
        <w:gridCol w:w="1128"/>
        <w:gridCol w:w="1209"/>
      </w:tblGrid>
      <w:tr w:rsidR="00AF1279" w:rsidRPr="00586236">
        <w:trPr>
          <w:trHeight w:val="224"/>
        </w:trPr>
        <w:tc>
          <w:tcPr>
            <w:tcW w:w="3465" w:type="dxa"/>
            <w:vMerge w:val="restart"/>
          </w:tcPr>
          <w:p w:rsidR="009E50A6" w:rsidRPr="00586236" w:rsidRDefault="009E50A6" w:rsidP="00A720B5">
            <w:pPr>
              <w:widowControl w:val="0"/>
              <w:spacing w:line="240" w:lineRule="auto"/>
              <w:ind w:left="91" w:right="28"/>
              <w:jc w:val="both"/>
              <w:rPr>
                <w:sz w:val="22"/>
              </w:rPr>
            </w:pPr>
            <w:r w:rsidRPr="00586236">
              <w:rPr>
                <w:sz w:val="22"/>
              </w:rPr>
              <w:t>Different ways of raising funds for project implementation</w:t>
            </w:r>
          </w:p>
        </w:tc>
        <w:tc>
          <w:tcPr>
            <w:tcW w:w="4593" w:type="dxa"/>
            <w:gridSpan w:val="4"/>
          </w:tcPr>
          <w:p w:rsidR="009E50A6" w:rsidRPr="00586236" w:rsidRDefault="009E50A6" w:rsidP="00A720B5">
            <w:pPr>
              <w:widowControl w:val="0"/>
              <w:spacing w:line="240" w:lineRule="auto"/>
              <w:ind w:left="91" w:right="28"/>
              <w:jc w:val="both"/>
              <w:rPr>
                <w:sz w:val="22"/>
              </w:rPr>
            </w:pPr>
            <w:r w:rsidRPr="00586236">
              <w:rPr>
                <w:sz w:val="22"/>
              </w:rPr>
              <w:t>Ranks</w:t>
            </w:r>
          </w:p>
        </w:tc>
      </w:tr>
      <w:tr w:rsidR="00AF1279" w:rsidRPr="00586236">
        <w:trPr>
          <w:trHeight w:val="332"/>
        </w:trPr>
        <w:tc>
          <w:tcPr>
            <w:tcW w:w="3465" w:type="dxa"/>
            <w:vMerge/>
          </w:tcPr>
          <w:p w:rsidR="009E50A6" w:rsidRPr="00586236" w:rsidRDefault="009E50A6" w:rsidP="00A720B5">
            <w:pPr>
              <w:widowControl w:val="0"/>
              <w:spacing w:line="240" w:lineRule="auto"/>
              <w:ind w:left="91" w:right="28"/>
              <w:jc w:val="both"/>
              <w:rPr>
                <w:sz w:val="22"/>
              </w:rPr>
            </w:pPr>
          </w:p>
        </w:tc>
        <w:tc>
          <w:tcPr>
            <w:tcW w:w="1128" w:type="dxa"/>
          </w:tcPr>
          <w:p w:rsidR="009E50A6" w:rsidRPr="00586236" w:rsidRDefault="009E50A6" w:rsidP="00A720B5">
            <w:pPr>
              <w:widowControl w:val="0"/>
              <w:spacing w:line="240" w:lineRule="auto"/>
              <w:ind w:left="91" w:right="28"/>
              <w:jc w:val="both"/>
              <w:rPr>
                <w:sz w:val="22"/>
              </w:rPr>
            </w:pPr>
            <w:r w:rsidRPr="00586236">
              <w:rPr>
                <w:sz w:val="22"/>
              </w:rPr>
              <w:t>Number 1</w:t>
            </w:r>
          </w:p>
        </w:tc>
        <w:tc>
          <w:tcPr>
            <w:tcW w:w="1128" w:type="dxa"/>
          </w:tcPr>
          <w:p w:rsidR="009E50A6" w:rsidRPr="00586236" w:rsidRDefault="009E50A6" w:rsidP="00A720B5">
            <w:pPr>
              <w:widowControl w:val="0"/>
              <w:spacing w:line="240" w:lineRule="auto"/>
              <w:ind w:left="91" w:right="28"/>
              <w:jc w:val="both"/>
              <w:rPr>
                <w:sz w:val="22"/>
              </w:rPr>
            </w:pPr>
            <w:r w:rsidRPr="00586236">
              <w:rPr>
                <w:sz w:val="22"/>
              </w:rPr>
              <w:t>Number 2</w:t>
            </w:r>
          </w:p>
        </w:tc>
        <w:tc>
          <w:tcPr>
            <w:tcW w:w="1128" w:type="dxa"/>
          </w:tcPr>
          <w:p w:rsidR="009E50A6" w:rsidRPr="00586236" w:rsidRDefault="009E50A6" w:rsidP="00A720B5">
            <w:pPr>
              <w:widowControl w:val="0"/>
              <w:spacing w:line="240" w:lineRule="auto"/>
              <w:ind w:left="91" w:right="28"/>
              <w:jc w:val="both"/>
              <w:rPr>
                <w:sz w:val="22"/>
              </w:rPr>
            </w:pPr>
            <w:r w:rsidRPr="00586236">
              <w:rPr>
                <w:sz w:val="22"/>
              </w:rPr>
              <w:t>Number 3</w:t>
            </w:r>
          </w:p>
        </w:tc>
        <w:tc>
          <w:tcPr>
            <w:tcW w:w="1209" w:type="dxa"/>
          </w:tcPr>
          <w:p w:rsidR="009E50A6" w:rsidRPr="00586236" w:rsidRDefault="009E50A6" w:rsidP="00A720B5">
            <w:pPr>
              <w:widowControl w:val="0"/>
              <w:spacing w:line="240" w:lineRule="auto"/>
              <w:ind w:left="91" w:right="28"/>
              <w:jc w:val="both"/>
              <w:rPr>
                <w:sz w:val="22"/>
              </w:rPr>
            </w:pPr>
            <w:r w:rsidRPr="00586236">
              <w:rPr>
                <w:sz w:val="22"/>
              </w:rPr>
              <w:t>Number 4</w:t>
            </w:r>
          </w:p>
        </w:tc>
      </w:tr>
      <w:tr w:rsidR="00AF1279" w:rsidRPr="00586236">
        <w:trPr>
          <w:trHeight w:val="51"/>
        </w:trPr>
        <w:tc>
          <w:tcPr>
            <w:tcW w:w="3465" w:type="dxa"/>
          </w:tcPr>
          <w:p w:rsidR="009E50A6" w:rsidRPr="00586236" w:rsidRDefault="009E50A6" w:rsidP="00A720B5">
            <w:pPr>
              <w:widowControl w:val="0"/>
              <w:spacing w:line="240" w:lineRule="auto"/>
              <w:ind w:left="91" w:right="28"/>
              <w:jc w:val="both"/>
              <w:rPr>
                <w:sz w:val="22"/>
              </w:rPr>
            </w:pPr>
            <w:r w:rsidRPr="00586236">
              <w:rPr>
                <w:sz w:val="22"/>
              </w:rPr>
              <w:t>Saving contributions</w:t>
            </w:r>
          </w:p>
        </w:tc>
        <w:tc>
          <w:tcPr>
            <w:tcW w:w="1128" w:type="dxa"/>
          </w:tcPr>
          <w:p w:rsidR="009E50A6" w:rsidRPr="00586236" w:rsidRDefault="009E50A6" w:rsidP="00A720B5">
            <w:pPr>
              <w:widowControl w:val="0"/>
              <w:spacing w:line="240" w:lineRule="auto"/>
              <w:ind w:left="91" w:right="28"/>
              <w:jc w:val="both"/>
              <w:rPr>
                <w:sz w:val="22"/>
              </w:rPr>
            </w:pPr>
          </w:p>
        </w:tc>
        <w:tc>
          <w:tcPr>
            <w:tcW w:w="1128" w:type="dxa"/>
          </w:tcPr>
          <w:p w:rsidR="009E50A6" w:rsidRPr="00586236" w:rsidRDefault="009E50A6" w:rsidP="00A720B5">
            <w:pPr>
              <w:widowControl w:val="0"/>
              <w:spacing w:line="240" w:lineRule="auto"/>
              <w:ind w:left="91" w:right="28"/>
              <w:jc w:val="both"/>
              <w:rPr>
                <w:sz w:val="22"/>
              </w:rPr>
            </w:pPr>
          </w:p>
        </w:tc>
        <w:tc>
          <w:tcPr>
            <w:tcW w:w="1128" w:type="dxa"/>
          </w:tcPr>
          <w:p w:rsidR="009E50A6" w:rsidRPr="00586236" w:rsidRDefault="009E50A6" w:rsidP="00A720B5">
            <w:pPr>
              <w:widowControl w:val="0"/>
              <w:spacing w:line="240" w:lineRule="auto"/>
              <w:ind w:left="91" w:right="28"/>
              <w:jc w:val="both"/>
              <w:rPr>
                <w:sz w:val="22"/>
              </w:rPr>
            </w:pPr>
          </w:p>
        </w:tc>
        <w:tc>
          <w:tcPr>
            <w:tcW w:w="1209" w:type="dxa"/>
          </w:tcPr>
          <w:p w:rsidR="009E50A6" w:rsidRPr="00586236" w:rsidRDefault="009E50A6" w:rsidP="00A720B5">
            <w:pPr>
              <w:widowControl w:val="0"/>
              <w:spacing w:line="240" w:lineRule="auto"/>
              <w:ind w:left="91" w:right="28"/>
              <w:jc w:val="both"/>
              <w:rPr>
                <w:sz w:val="22"/>
              </w:rPr>
            </w:pPr>
          </w:p>
        </w:tc>
      </w:tr>
      <w:tr w:rsidR="00AF1279" w:rsidRPr="00586236">
        <w:trPr>
          <w:trHeight w:val="96"/>
        </w:trPr>
        <w:tc>
          <w:tcPr>
            <w:tcW w:w="3465" w:type="dxa"/>
          </w:tcPr>
          <w:p w:rsidR="009E50A6" w:rsidRPr="00586236" w:rsidRDefault="009E50A6" w:rsidP="00A720B5">
            <w:pPr>
              <w:widowControl w:val="0"/>
              <w:spacing w:line="240" w:lineRule="auto"/>
              <w:ind w:left="91" w:right="28"/>
              <w:jc w:val="both"/>
              <w:rPr>
                <w:sz w:val="22"/>
              </w:rPr>
            </w:pPr>
            <w:r w:rsidRPr="00586236">
              <w:rPr>
                <w:sz w:val="22"/>
              </w:rPr>
              <w:t>Loan from Microfinance</w:t>
            </w:r>
          </w:p>
        </w:tc>
        <w:tc>
          <w:tcPr>
            <w:tcW w:w="1128" w:type="dxa"/>
          </w:tcPr>
          <w:p w:rsidR="009E50A6" w:rsidRPr="00586236" w:rsidRDefault="009E50A6" w:rsidP="00A720B5">
            <w:pPr>
              <w:widowControl w:val="0"/>
              <w:spacing w:line="240" w:lineRule="auto"/>
              <w:ind w:left="91" w:right="28"/>
              <w:jc w:val="both"/>
              <w:rPr>
                <w:sz w:val="22"/>
              </w:rPr>
            </w:pPr>
          </w:p>
        </w:tc>
        <w:tc>
          <w:tcPr>
            <w:tcW w:w="1128" w:type="dxa"/>
          </w:tcPr>
          <w:p w:rsidR="009E50A6" w:rsidRPr="00586236" w:rsidRDefault="009E50A6" w:rsidP="00A720B5">
            <w:pPr>
              <w:widowControl w:val="0"/>
              <w:spacing w:line="240" w:lineRule="auto"/>
              <w:ind w:left="91" w:right="28"/>
              <w:jc w:val="both"/>
              <w:rPr>
                <w:sz w:val="22"/>
              </w:rPr>
            </w:pPr>
          </w:p>
        </w:tc>
        <w:tc>
          <w:tcPr>
            <w:tcW w:w="1128" w:type="dxa"/>
          </w:tcPr>
          <w:p w:rsidR="009E50A6" w:rsidRPr="00586236" w:rsidRDefault="009E50A6" w:rsidP="00A720B5">
            <w:pPr>
              <w:widowControl w:val="0"/>
              <w:spacing w:line="240" w:lineRule="auto"/>
              <w:ind w:left="91" w:right="28"/>
              <w:jc w:val="both"/>
              <w:rPr>
                <w:sz w:val="22"/>
              </w:rPr>
            </w:pPr>
          </w:p>
        </w:tc>
        <w:tc>
          <w:tcPr>
            <w:tcW w:w="1209" w:type="dxa"/>
          </w:tcPr>
          <w:p w:rsidR="009E50A6" w:rsidRPr="00586236" w:rsidRDefault="009E50A6" w:rsidP="00A720B5">
            <w:pPr>
              <w:widowControl w:val="0"/>
              <w:spacing w:line="240" w:lineRule="auto"/>
              <w:ind w:left="91" w:right="28"/>
              <w:jc w:val="both"/>
              <w:rPr>
                <w:sz w:val="22"/>
              </w:rPr>
            </w:pPr>
          </w:p>
        </w:tc>
      </w:tr>
      <w:tr w:rsidR="00AF1279" w:rsidRPr="00586236">
        <w:trPr>
          <w:trHeight w:val="251"/>
        </w:trPr>
        <w:tc>
          <w:tcPr>
            <w:tcW w:w="3465" w:type="dxa"/>
          </w:tcPr>
          <w:p w:rsidR="009E50A6" w:rsidRPr="00586236" w:rsidRDefault="009E50A6" w:rsidP="00A720B5">
            <w:pPr>
              <w:widowControl w:val="0"/>
              <w:spacing w:line="240" w:lineRule="auto"/>
              <w:ind w:left="91" w:right="28"/>
              <w:jc w:val="both"/>
              <w:rPr>
                <w:sz w:val="22"/>
              </w:rPr>
            </w:pPr>
            <w:r w:rsidRPr="00586236">
              <w:rPr>
                <w:sz w:val="22"/>
              </w:rPr>
              <w:t>Youth Development Funds</w:t>
            </w:r>
          </w:p>
        </w:tc>
        <w:tc>
          <w:tcPr>
            <w:tcW w:w="1128" w:type="dxa"/>
          </w:tcPr>
          <w:p w:rsidR="009E50A6" w:rsidRPr="00586236" w:rsidRDefault="009E50A6" w:rsidP="00A720B5">
            <w:pPr>
              <w:widowControl w:val="0"/>
              <w:spacing w:line="240" w:lineRule="auto"/>
              <w:ind w:left="91" w:right="28"/>
              <w:jc w:val="both"/>
              <w:rPr>
                <w:sz w:val="22"/>
              </w:rPr>
            </w:pPr>
          </w:p>
        </w:tc>
        <w:tc>
          <w:tcPr>
            <w:tcW w:w="1128" w:type="dxa"/>
          </w:tcPr>
          <w:p w:rsidR="009E50A6" w:rsidRPr="00586236" w:rsidRDefault="009E50A6" w:rsidP="00A720B5">
            <w:pPr>
              <w:widowControl w:val="0"/>
              <w:spacing w:line="240" w:lineRule="auto"/>
              <w:ind w:left="91" w:right="28"/>
              <w:jc w:val="both"/>
              <w:rPr>
                <w:sz w:val="22"/>
              </w:rPr>
            </w:pPr>
          </w:p>
        </w:tc>
        <w:tc>
          <w:tcPr>
            <w:tcW w:w="1128" w:type="dxa"/>
          </w:tcPr>
          <w:p w:rsidR="009E50A6" w:rsidRPr="00586236" w:rsidRDefault="009E50A6" w:rsidP="00A720B5">
            <w:pPr>
              <w:widowControl w:val="0"/>
              <w:spacing w:line="240" w:lineRule="auto"/>
              <w:ind w:left="91" w:right="28"/>
              <w:jc w:val="both"/>
              <w:rPr>
                <w:sz w:val="22"/>
              </w:rPr>
            </w:pPr>
          </w:p>
        </w:tc>
        <w:tc>
          <w:tcPr>
            <w:tcW w:w="1209" w:type="dxa"/>
          </w:tcPr>
          <w:p w:rsidR="009E50A6" w:rsidRPr="00586236" w:rsidRDefault="009E50A6" w:rsidP="00A720B5">
            <w:pPr>
              <w:widowControl w:val="0"/>
              <w:spacing w:line="240" w:lineRule="auto"/>
              <w:ind w:left="91" w:right="28"/>
              <w:jc w:val="both"/>
              <w:rPr>
                <w:sz w:val="22"/>
              </w:rPr>
            </w:pPr>
          </w:p>
        </w:tc>
      </w:tr>
      <w:tr w:rsidR="00AF1279" w:rsidRPr="00586236">
        <w:trPr>
          <w:trHeight w:val="96"/>
        </w:trPr>
        <w:tc>
          <w:tcPr>
            <w:tcW w:w="3465" w:type="dxa"/>
          </w:tcPr>
          <w:p w:rsidR="009E50A6" w:rsidRPr="00586236" w:rsidRDefault="009E50A6" w:rsidP="00A720B5">
            <w:pPr>
              <w:widowControl w:val="0"/>
              <w:spacing w:line="240" w:lineRule="auto"/>
              <w:ind w:left="91" w:right="28"/>
              <w:jc w:val="both"/>
              <w:rPr>
                <w:sz w:val="22"/>
              </w:rPr>
            </w:pPr>
            <w:r w:rsidRPr="00586236">
              <w:rPr>
                <w:sz w:val="22"/>
              </w:rPr>
              <w:t>Fundraising</w:t>
            </w:r>
          </w:p>
        </w:tc>
        <w:tc>
          <w:tcPr>
            <w:tcW w:w="1128" w:type="dxa"/>
          </w:tcPr>
          <w:p w:rsidR="009E50A6" w:rsidRPr="00586236" w:rsidRDefault="009E50A6" w:rsidP="00A720B5">
            <w:pPr>
              <w:widowControl w:val="0"/>
              <w:spacing w:line="240" w:lineRule="auto"/>
              <w:ind w:left="91" w:right="28"/>
              <w:jc w:val="both"/>
              <w:rPr>
                <w:sz w:val="22"/>
              </w:rPr>
            </w:pPr>
          </w:p>
        </w:tc>
        <w:tc>
          <w:tcPr>
            <w:tcW w:w="1128" w:type="dxa"/>
          </w:tcPr>
          <w:p w:rsidR="009E50A6" w:rsidRPr="00586236" w:rsidRDefault="009E50A6" w:rsidP="00A720B5">
            <w:pPr>
              <w:widowControl w:val="0"/>
              <w:spacing w:line="240" w:lineRule="auto"/>
              <w:ind w:left="91" w:right="28"/>
              <w:jc w:val="both"/>
              <w:rPr>
                <w:sz w:val="22"/>
              </w:rPr>
            </w:pPr>
          </w:p>
        </w:tc>
        <w:tc>
          <w:tcPr>
            <w:tcW w:w="1128" w:type="dxa"/>
          </w:tcPr>
          <w:p w:rsidR="009E50A6" w:rsidRPr="00586236" w:rsidRDefault="009E50A6" w:rsidP="00A720B5">
            <w:pPr>
              <w:widowControl w:val="0"/>
              <w:spacing w:line="240" w:lineRule="auto"/>
              <w:ind w:left="91" w:right="28"/>
              <w:jc w:val="both"/>
              <w:rPr>
                <w:sz w:val="22"/>
              </w:rPr>
            </w:pPr>
          </w:p>
        </w:tc>
        <w:tc>
          <w:tcPr>
            <w:tcW w:w="1209" w:type="dxa"/>
          </w:tcPr>
          <w:p w:rsidR="009E50A6" w:rsidRPr="00586236" w:rsidRDefault="009E50A6" w:rsidP="00A720B5">
            <w:pPr>
              <w:widowControl w:val="0"/>
              <w:spacing w:line="240" w:lineRule="auto"/>
              <w:ind w:left="91" w:right="28"/>
              <w:jc w:val="both"/>
              <w:rPr>
                <w:sz w:val="22"/>
              </w:rPr>
            </w:pPr>
          </w:p>
        </w:tc>
      </w:tr>
    </w:tbl>
    <w:p w:rsidR="009E50A6" w:rsidRPr="00586236" w:rsidRDefault="009E50A6" w:rsidP="00123D73">
      <w:pPr>
        <w:widowControl w:val="0"/>
        <w:ind w:left="90" w:right="26"/>
        <w:jc w:val="both"/>
        <w:rPr>
          <w:sz w:val="16"/>
          <w:szCs w:val="16"/>
        </w:rPr>
      </w:pPr>
    </w:p>
    <w:p w:rsidR="009E50A6" w:rsidRPr="00123D73" w:rsidRDefault="009E50A6" w:rsidP="000E52C6">
      <w:pPr>
        <w:widowControl w:val="0"/>
        <w:numPr>
          <w:ilvl w:val="0"/>
          <w:numId w:val="35"/>
        </w:numPr>
        <w:ind w:right="26"/>
        <w:jc w:val="both"/>
        <w:rPr>
          <w:szCs w:val="24"/>
        </w:rPr>
      </w:pPr>
      <w:r w:rsidRPr="00123D73">
        <w:rPr>
          <w:szCs w:val="24"/>
        </w:rPr>
        <w:t xml:space="preserve">Whichof the following projects will suit your position in alleviating income poverty? </w:t>
      </w:r>
      <w:r w:rsidRPr="00123D73">
        <w:rPr>
          <w:bCs/>
          <w:szCs w:val="24"/>
        </w:rPr>
        <w:t>Rank by putting a tick at the appropriate row of your choice.</w:t>
      </w:r>
      <w:r w:rsidRPr="00123D73">
        <w:rPr>
          <w:szCs w:val="24"/>
        </w:rPr>
        <w:t xml:space="preserve"> (1- Very important, 2- Important, 3- Somehow important, 4- Not important)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28"/>
        <w:gridCol w:w="2134"/>
        <w:gridCol w:w="1502"/>
        <w:gridCol w:w="634"/>
        <w:gridCol w:w="1502"/>
        <w:gridCol w:w="10"/>
      </w:tblGrid>
      <w:tr w:rsidR="00AF1279" w:rsidRPr="00586236">
        <w:trPr>
          <w:trHeight w:val="232"/>
        </w:trPr>
        <w:tc>
          <w:tcPr>
            <w:tcW w:w="1562" w:type="pct"/>
            <w:vMerge w:val="restart"/>
          </w:tcPr>
          <w:p w:rsidR="009E50A6" w:rsidRPr="00586236" w:rsidRDefault="009E50A6" w:rsidP="00A720B5">
            <w:pPr>
              <w:widowControl w:val="0"/>
              <w:spacing w:line="240" w:lineRule="auto"/>
              <w:ind w:left="91" w:right="28"/>
              <w:jc w:val="both"/>
              <w:rPr>
                <w:sz w:val="22"/>
              </w:rPr>
            </w:pPr>
            <w:r w:rsidRPr="00586236">
              <w:rPr>
                <w:sz w:val="22"/>
              </w:rPr>
              <w:t>Project</w:t>
            </w:r>
          </w:p>
        </w:tc>
        <w:tc>
          <w:tcPr>
            <w:tcW w:w="3438" w:type="pct"/>
            <w:gridSpan w:val="5"/>
          </w:tcPr>
          <w:p w:rsidR="009E50A6" w:rsidRPr="00586236" w:rsidRDefault="009E50A6" w:rsidP="00A720B5">
            <w:pPr>
              <w:widowControl w:val="0"/>
              <w:spacing w:line="240" w:lineRule="auto"/>
              <w:ind w:left="91" w:right="28"/>
              <w:jc w:val="both"/>
              <w:rPr>
                <w:sz w:val="22"/>
              </w:rPr>
            </w:pPr>
            <w:r w:rsidRPr="00586236">
              <w:rPr>
                <w:sz w:val="22"/>
              </w:rPr>
              <w:t>Put a tick of ranking in the appropriate row of your choice</w:t>
            </w:r>
          </w:p>
        </w:tc>
      </w:tr>
      <w:tr w:rsidR="00AF1279" w:rsidRPr="00586236">
        <w:trPr>
          <w:gridAfter w:val="1"/>
          <w:wAfter w:w="6" w:type="pct"/>
          <w:trHeight w:val="231"/>
        </w:trPr>
        <w:tc>
          <w:tcPr>
            <w:tcW w:w="1562" w:type="pct"/>
            <w:vMerge/>
          </w:tcPr>
          <w:p w:rsidR="009E50A6" w:rsidRPr="00586236" w:rsidRDefault="009E50A6" w:rsidP="00A720B5">
            <w:pPr>
              <w:widowControl w:val="0"/>
              <w:spacing w:line="240" w:lineRule="auto"/>
              <w:ind w:left="91" w:right="28"/>
              <w:jc w:val="both"/>
              <w:rPr>
                <w:sz w:val="22"/>
              </w:rPr>
            </w:pPr>
          </w:p>
        </w:tc>
        <w:tc>
          <w:tcPr>
            <w:tcW w:w="1269" w:type="pct"/>
          </w:tcPr>
          <w:p w:rsidR="009E50A6" w:rsidRPr="00586236" w:rsidRDefault="009E50A6" w:rsidP="00A720B5">
            <w:pPr>
              <w:widowControl w:val="0"/>
              <w:spacing w:line="240" w:lineRule="auto"/>
              <w:ind w:left="91" w:right="28"/>
              <w:jc w:val="both"/>
              <w:rPr>
                <w:sz w:val="22"/>
              </w:rPr>
            </w:pPr>
            <w:r w:rsidRPr="00586236">
              <w:rPr>
                <w:sz w:val="22"/>
              </w:rPr>
              <w:t>1</w:t>
            </w:r>
          </w:p>
        </w:tc>
        <w:tc>
          <w:tcPr>
            <w:tcW w:w="893" w:type="pct"/>
          </w:tcPr>
          <w:p w:rsidR="009E50A6" w:rsidRPr="00586236" w:rsidRDefault="009E50A6" w:rsidP="00A720B5">
            <w:pPr>
              <w:widowControl w:val="0"/>
              <w:spacing w:line="240" w:lineRule="auto"/>
              <w:ind w:left="91" w:right="28"/>
              <w:jc w:val="both"/>
              <w:rPr>
                <w:sz w:val="22"/>
              </w:rPr>
            </w:pPr>
            <w:r w:rsidRPr="00586236">
              <w:rPr>
                <w:sz w:val="22"/>
              </w:rPr>
              <w:t>2</w:t>
            </w:r>
          </w:p>
        </w:tc>
        <w:tc>
          <w:tcPr>
            <w:tcW w:w="377" w:type="pct"/>
          </w:tcPr>
          <w:p w:rsidR="009E50A6" w:rsidRPr="00586236" w:rsidRDefault="009E50A6" w:rsidP="00A720B5">
            <w:pPr>
              <w:widowControl w:val="0"/>
              <w:spacing w:line="240" w:lineRule="auto"/>
              <w:ind w:left="91" w:right="28"/>
              <w:jc w:val="both"/>
              <w:rPr>
                <w:sz w:val="22"/>
              </w:rPr>
            </w:pPr>
            <w:r w:rsidRPr="00586236">
              <w:rPr>
                <w:sz w:val="22"/>
              </w:rPr>
              <w:t>3</w:t>
            </w:r>
          </w:p>
        </w:tc>
        <w:tc>
          <w:tcPr>
            <w:tcW w:w="893" w:type="pct"/>
          </w:tcPr>
          <w:p w:rsidR="009E50A6" w:rsidRPr="00586236" w:rsidRDefault="009E50A6" w:rsidP="00A720B5">
            <w:pPr>
              <w:widowControl w:val="0"/>
              <w:spacing w:line="240" w:lineRule="auto"/>
              <w:ind w:left="91" w:right="28"/>
              <w:jc w:val="both"/>
              <w:rPr>
                <w:sz w:val="22"/>
              </w:rPr>
            </w:pPr>
            <w:r w:rsidRPr="00586236">
              <w:rPr>
                <w:sz w:val="22"/>
              </w:rPr>
              <w:t>4</w:t>
            </w:r>
          </w:p>
        </w:tc>
      </w:tr>
      <w:tr w:rsidR="00AF1279" w:rsidRPr="00586236">
        <w:trPr>
          <w:gridAfter w:val="1"/>
          <w:wAfter w:w="6" w:type="pct"/>
        </w:trPr>
        <w:tc>
          <w:tcPr>
            <w:tcW w:w="1562" w:type="pct"/>
          </w:tcPr>
          <w:p w:rsidR="009E50A6" w:rsidRPr="00586236" w:rsidRDefault="009E50A6" w:rsidP="00A720B5">
            <w:pPr>
              <w:widowControl w:val="0"/>
              <w:spacing w:line="240" w:lineRule="auto"/>
              <w:ind w:left="91" w:right="28"/>
              <w:jc w:val="both"/>
              <w:rPr>
                <w:sz w:val="22"/>
              </w:rPr>
            </w:pPr>
            <w:r w:rsidRPr="00586236">
              <w:rPr>
                <w:sz w:val="22"/>
              </w:rPr>
              <w:t>Crop production</w:t>
            </w:r>
          </w:p>
        </w:tc>
        <w:tc>
          <w:tcPr>
            <w:tcW w:w="1269" w:type="pct"/>
          </w:tcPr>
          <w:p w:rsidR="009E50A6" w:rsidRPr="00586236" w:rsidRDefault="009E50A6" w:rsidP="00A720B5">
            <w:pPr>
              <w:widowControl w:val="0"/>
              <w:spacing w:line="240" w:lineRule="auto"/>
              <w:ind w:left="91" w:right="28"/>
              <w:jc w:val="both"/>
              <w:rPr>
                <w:sz w:val="22"/>
              </w:rPr>
            </w:pPr>
          </w:p>
        </w:tc>
        <w:tc>
          <w:tcPr>
            <w:tcW w:w="893" w:type="pct"/>
          </w:tcPr>
          <w:p w:rsidR="009E50A6" w:rsidRPr="00586236" w:rsidRDefault="009E50A6" w:rsidP="00A720B5">
            <w:pPr>
              <w:widowControl w:val="0"/>
              <w:spacing w:line="240" w:lineRule="auto"/>
              <w:ind w:left="91" w:right="28"/>
              <w:jc w:val="both"/>
              <w:rPr>
                <w:sz w:val="22"/>
              </w:rPr>
            </w:pPr>
          </w:p>
        </w:tc>
        <w:tc>
          <w:tcPr>
            <w:tcW w:w="377" w:type="pct"/>
          </w:tcPr>
          <w:p w:rsidR="009E50A6" w:rsidRPr="00586236" w:rsidRDefault="009E50A6" w:rsidP="00A720B5">
            <w:pPr>
              <w:widowControl w:val="0"/>
              <w:spacing w:line="240" w:lineRule="auto"/>
              <w:ind w:left="91" w:right="28"/>
              <w:jc w:val="both"/>
              <w:rPr>
                <w:sz w:val="22"/>
              </w:rPr>
            </w:pPr>
          </w:p>
        </w:tc>
        <w:tc>
          <w:tcPr>
            <w:tcW w:w="893" w:type="pct"/>
          </w:tcPr>
          <w:p w:rsidR="009E50A6" w:rsidRPr="00586236" w:rsidRDefault="009E50A6" w:rsidP="00A720B5">
            <w:pPr>
              <w:widowControl w:val="0"/>
              <w:spacing w:line="240" w:lineRule="auto"/>
              <w:ind w:left="91" w:right="28"/>
              <w:jc w:val="both"/>
              <w:rPr>
                <w:sz w:val="22"/>
              </w:rPr>
            </w:pPr>
          </w:p>
        </w:tc>
      </w:tr>
      <w:tr w:rsidR="00AF1279" w:rsidRPr="00586236">
        <w:trPr>
          <w:gridAfter w:val="1"/>
          <w:wAfter w:w="6" w:type="pct"/>
        </w:trPr>
        <w:tc>
          <w:tcPr>
            <w:tcW w:w="1562" w:type="pct"/>
          </w:tcPr>
          <w:p w:rsidR="009E50A6" w:rsidRPr="00586236" w:rsidRDefault="009E50A6" w:rsidP="00A720B5">
            <w:pPr>
              <w:widowControl w:val="0"/>
              <w:spacing w:line="240" w:lineRule="auto"/>
              <w:ind w:left="91" w:right="28"/>
              <w:jc w:val="both"/>
              <w:rPr>
                <w:sz w:val="22"/>
              </w:rPr>
            </w:pPr>
            <w:r w:rsidRPr="00586236">
              <w:rPr>
                <w:sz w:val="22"/>
              </w:rPr>
              <w:t>Diary production</w:t>
            </w:r>
          </w:p>
        </w:tc>
        <w:tc>
          <w:tcPr>
            <w:tcW w:w="1269" w:type="pct"/>
          </w:tcPr>
          <w:p w:rsidR="009E50A6" w:rsidRPr="00586236" w:rsidRDefault="009E50A6" w:rsidP="00A720B5">
            <w:pPr>
              <w:widowControl w:val="0"/>
              <w:spacing w:line="240" w:lineRule="auto"/>
              <w:ind w:left="91" w:right="28"/>
              <w:jc w:val="both"/>
              <w:rPr>
                <w:sz w:val="22"/>
              </w:rPr>
            </w:pPr>
          </w:p>
        </w:tc>
        <w:tc>
          <w:tcPr>
            <w:tcW w:w="893" w:type="pct"/>
          </w:tcPr>
          <w:p w:rsidR="009E50A6" w:rsidRPr="00586236" w:rsidRDefault="009E50A6" w:rsidP="00A720B5">
            <w:pPr>
              <w:widowControl w:val="0"/>
              <w:spacing w:line="240" w:lineRule="auto"/>
              <w:ind w:left="91" w:right="28"/>
              <w:jc w:val="both"/>
              <w:rPr>
                <w:sz w:val="22"/>
              </w:rPr>
            </w:pPr>
          </w:p>
        </w:tc>
        <w:tc>
          <w:tcPr>
            <w:tcW w:w="377" w:type="pct"/>
          </w:tcPr>
          <w:p w:rsidR="009E50A6" w:rsidRPr="00586236" w:rsidRDefault="009E50A6" w:rsidP="00A720B5">
            <w:pPr>
              <w:widowControl w:val="0"/>
              <w:spacing w:line="240" w:lineRule="auto"/>
              <w:ind w:left="91" w:right="28"/>
              <w:jc w:val="both"/>
              <w:rPr>
                <w:sz w:val="22"/>
              </w:rPr>
            </w:pPr>
          </w:p>
        </w:tc>
        <w:tc>
          <w:tcPr>
            <w:tcW w:w="893" w:type="pct"/>
          </w:tcPr>
          <w:p w:rsidR="009E50A6" w:rsidRPr="00586236" w:rsidRDefault="009E50A6" w:rsidP="00A720B5">
            <w:pPr>
              <w:widowControl w:val="0"/>
              <w:spacing w:line="240" w:lineRule="auto"/>
              <w:ind w:left="91" w:right="28"/>
              <w:jc w:val="both"/>
              <w:rPr>
                <w:sz w:val="22"/>
              </w:rPr>
            </w:pPr>
          </w:p>
        </w:tc>
      </w:tr>
      <w:tr w:rsidR="00AF1279" w:rsidRPr="00586236">
        <w:trPr>
          <w:gridAfter w:val="1"/>
          <w:wAfter w:w="6" w:type="pct"/>
        </w:trPr>
        <w:tc>
          <w:tcPr>
            <w:tcW w:w="1562" w:type="pct"/>
          </w:tcPr>
          <w:p w:rsidR="009E50A6" w:rsidRPr="00586236" w:rsidRDefault="009E50A6" w:rsidP="00A720B5">
            <w:pPr>
              <w:widowControl w:val="0"/>
              <w:spacing w:line="240" w:lineRule="auto"/>
              <w:ind w:left="91" w:right="28"/>
              <w:jc w:val="both"/>
              <w:rPr>
                <w:sz w:val="22"/>
              </w:rPr>
            </w:pPr>
            <w:r w:rsidRPr="00586236">
              <w:rPr>
                <w:sz w:val="22"/>
              </w:rPr>
              <w:t xml:space="preserve">vegetable production </w:t>
            </w:r>
          </w:p>
        </w:tc>
        <w:tc>
          <w:tcPr>
            <w:tcW w:w="1269" w:type="pct"/>
          </w:tcPr>
          <w:p w:rsidR="009E50A6" w:rsidRPr="00586236" w:rsidRDefault="009E50A6" w:rsidP="00A720B5">
            <w:pPr>
              <w:widowControl w:val="0"/>
              <w:spacing w:line="240" w:lineRule="auto"/>
              <w:ind w:left="91" w:right="28"/>
              <w:jc w:val="both"/>
              <w:rPr>
                <w:sz w:val="22"/>
              </w:rPr>
            </w:pPr>
          </w:p>
        </w:tc>
        <w:tc>
          <w:tcPr>
            <w:tcW w:w="893" w:type="pct"/>
          </w:tcPr>
          <w:p w:rsidR="009E50A6" w:rsidRPr="00586236" w:rsidRDefault="009E50A6" w:rsidP="00A720B5">
            <w:pPr>
              <w:widowControl w:val="0"/>
              <w:spacing w:line="240" w:lineRule="auto"/>
              <w:ind w:left="91" w:right="28"/>
              <w:jc w:val="both"/>
              <w:rPr>
                <w:sz w:val="22"/>
              </w:rPr>
            </w:pPr>
          </w:p>
        </w:tc>
        <w:tc>
          <w:tcPr>
            <w:tcW w:w="377" w:type="pct"/>
          </w:tcPr>
          <w:p w:rsidR="009E50A6" w:rsidRPr="00586236" w:rsidRDefault="009E50A6" w:rsidP="00A720B5">
            <w:pPr>
              <w:widowControl w:val="0"/>
              <w:spacing w:line="240" w:lineRule="auto"/>
              <w:ind w:left="91" w:right="28"/>
              <w:jc w:val="both"/>
              <w:rPr>
                <w:sz w:val="22"/>
              </w:rPr>
            </w:pPr>
          </w:p>
        </w:tc>
        <w:tc>
          <w:tcPr>
            <w:tcW w:w="893" w:type="pct"/>
          </w:tcPr>
          <w:p w:rsidR="009E50A6" w:rsidRPr="00586236" w:rsidRDefault="009E50A6" w:rsidP="00A720B5">
            <w:pPr>
              <w:widowControl w:val="0"/>
              <w:spacing w:line="240" w:lineRule="auto"/>
              <w:ind w:left="91" w:right="28"/>
              <w:jc w:val="both"/>
              <w:rPr>
                <w:sz w:val="22"/>
              </w:rPr>
            </w:pPr>
          </w:p>
        </w:tc>
      </w:tr>
      <w:tr w:rsidR="009E50A6" w:rsidRPr="00586236">
        <w:trPr>
          <w:gridAfter w:val="1"/>
          <w:wAfter w:w="6" w:type="pct"/>
        </w:trPr>
        <w:tc>
          <w:tcPr>
            <w:tcW w:w="1562" w:type="pct"/>
          </w:tcPr>
          <w:p w:rsidR="009E50A6" w:rsidRPr="00586236" w:rsidRDefault="009E50A6" w:rsidP="00A720B5">
            <w:pPr>
              <w:widowControl w:val="0"/>
              <w:spacing w:line="240" w:lineRule="auto"/>
              <w:ind w:left="91" w:right="28"/>
              <w:jc w:val="both"/>
              <w:rPr>
                <w:sz w:val="22"/>
              </w:rPr>
            </w:pPr>
            <w:r w:rsidRPr="00586236">
              <w:rPr>
                <w:sz w:val="22"/>
              </w:rPr>
              <w:t>Food vending</w:t>
            </w:r>
          </w:p>
        </w:tc>
        <w:tc>
          <w:tcPr>
            <w:tcW w:w="1269" w:type="pct"/>
          </w:tcPr>
          <w:p w:rsidR="009E50A6" w:rsidRPr="00586236" w:rsidRDefault="009E50A6" w:rsidP="00A720B5">
            <w:pPr>
              <w:widowControl w:val="0"/>
              <w:spacing w:line="240" w:lineRule="auto"/>
              <w:ind w:left="91" w:right="28"/>
              <w:jc w:val="both"/>
              <w:rPr>
                <w:sz w:val="22"/>
              </w:rPr>
            </w:pPr>
          </w:p>
        </w:tc>
        <w:tc>
          <w:tcPr>
            <w:tcW w:w="893" w:type="pct"/>
          </w:tcPr>
          <w:p w:rsidR="009E50A6" w:rsidRPr="00586236" w:rsidRDefault="009E50A6" w:rsidP="00A720B5">
            <w:pPr>
              <w:widowControl w:val="0"/>
              <w:spacing w:line="240" w:lineRule="auto"/>
              <w:ind w:left="91" w:right="28"/>
              <w:jc w:val="both"/>
              <w:rPr>
                <w:sz w:val="22"/>
              </w:rPr>
            </w:pPr>
          </w:p>
        </w:tc>
        <w:tc>
          <w:tcPr>
            <w:tcW w:w="377" w:type="pct"/>
          </w:tcPr>
          <w:p w:rsidR="009E50A6" w:rsidRPr="00586236" w:rsidRDefault="009E50A6" w:rsidP="00A720B5">
            <w:pPr>
              <w:widowControl w:val="0"/>
              <w:spacing w:line="240" w:lineRule="auto"/>
              <w:ind w:left="91" w:right="28"/>
              <w:jc w:val="both"/>
              <w:rPr>
                <w:sz w:val="22"/>
              </w:rPr>
            </w:pPr>
          </w:p>
        </w:tc>
        <w:tc>
          <w:tcPr>
            <w:tcW w:w="893" w:type="pct"/>
          </w:tcPr>
          <w:p w:rsidR="009E50A6" w:rsidRPr="00586236" w:rsidRDefault="009E50A6" w:rsidP="00A720B5">
            <w:pPr>
              <w:widowControl w:val="0"/>
              <w:spacing w:line="240" w:lineRule="auto"/>
              <w:ind w:left="91" w:right="28"/>
              <w:jc w:val="both"/>
              <w:rPr>
                <w:sz w:val="22"/>
              </w:rPr>
            </w:pPr>
          </w:p>
        </w:tc>
      </w:tr>
    </w:tbl>
    <w:p w:rsidR="009E50A6" w:rsidRDefault="002A6FF1" w:rsidP="00A720B5">
      <w:pPr>
        <w:widowControl w:val="0"/>
        <w:tabs>
          <w:tab w:val="left" w:pos="5235"/>
        </w:tabs>
        <w:spacing w:line="240" w:lineRule="auto"/>
        <w:jc w:val="both"/>
        <w:rPr>
          <w:b/>
          <w:noProof/>
          <w:szCs w:val="24"/>
          <w:lang w:val="en-US"/>
        </w:rPr>
      </w:pPr>
      <w:r>
        <w:rPr>
          <w:b/>
          <w:noProof/>
          <w:szCs w:val="24"/>
          <w:lang w:val="en-US"/>
        </w:rPr>
        <w:lastRenderedPageBreak/>
        <w:drawing>
          <wp:inline distT="0" distB="0" distL="0" distR="0">
            <wp:extent cx="5369560" cy="5837555"/>
            <wp:effectExtent l="19050" t="0" r="2540" b="0"/>
            <wp:docPr id="10" name="Picture 1"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dex.jpg"/>
                    <pic:cNvPicPr>
                      <a:picLocks noChangeAspect="1" noChangeArrowheads="1"/>
                    </pic:cNvPicPr>
                  </pic:nvPicPr>
                  <pic:blipFill>
                    <a:blip r:embed="rId241" cstate="print"/>
                    <a:srcRect/>
                    <a:stretch>
                      <a:fillRect/>
                    </a:stretch>
                  </pic:blipFill>
                  <pic:spPr bwMode="auto">
                    <a:xfrm>
                      <a:off x="0" y="0"/>
                      <a:ext cx="5369560" cy="5837555"/>
                    </a:xfrm>
                    <a:prstGeom prst="rect">
                      <a:avLst/>
                    </a:prstGeom>
                    <a:noFill/>
                    <a:ln w="9525">
                      <a:noFill/>
                      <a:miter lim="800000"/>
                      <a:headEnd/>
                      <a:tailEnd/>
                    </a:ln>
                  </pic:spPr>
                </pic:pic>
              </a:graphicData>
            </a:graphic>
          </wp:inline>
        </w:drawing>
      </w:r>
    </w:p>
    <w:p w:rsidR="00A720B5" w:rsidRPr="00123D73" w:rsidRDefault="00A720B5" w:rsidP="00A720B5">
      <w:pPr>
        <w:pStyle w:val="Caption"/>
        <w:widowControl w:val="0"/>
        <w:spacing w:after="0" w:line="480" w:lineRule="auto"/>
        <w:rPr>
          <w:b/>
          <w:i w:val="0"/>
          <w:color w:val="auto"/>
          <w:sz w:val="24"/>
          <w:szCs w:val="24"/>
        </w:rPr>
      </w:pPr>
      <w:bookmarkStart w:id="425" w:name="_Toc119399837"/>
      <w:r w:rsidRPr="00123D73">
        <w:rPr>
          <w:b/>
          <w:i w:val="0"/>
          <w:color w:val="auto"/>
          <w:sz w:val="24"/>
          <w:szCs w:val="24"/>
        </w:rPr>
        <w:t xml:space="preserve">Figure </w:t>
      </w:r>
      <w:r w:rsidRPr="00123D73">
        <w:rPr>
          <w:b/>
          <w:i w:val="0"/>
          <w:color w:val="auto"/>
          <w:sz w:val="24"/>
          <w:szCs w:val="24"/>
        </w:rPr>
        <w:fldChar w:fldCharType="begin"/>
      </w:r>
      <w:r w:rsidRPr="00123D73">
        <w:rPr>
          <w:b/>
          <w:i w:val="0"/>
          <w:color w:val="auto"/>
          <w:sz w:val="24"/>
          <w:szCs w:val="24"/>
        </w:rPr>
        <w:instrText xml:space="preserve"> SEQ Figure \* ARABIC </w:instrText>
      </w:r>
      <w:r w:rsidRPr="00123D73">
        <w:rPr>
          <w:b/>
          <w:i w:val="0"/>
          <w:color w:val="auto"/>
          <w:sz w:val="24"/>
          <w:szCs w:val="24"/>
        </w:rPr>
        <w:fldChar w:fldCharType="separate"/>
      </w:r>
      <w:r w:rsidRPr="00123D73">
        <w:rPr>
          <w:b/>
          <w:i w:val="0"/>
          <w:noProof/>
          <w:color w:val="auto"/>
          <w:sz w:val="24"/>
          <w:szCs w:val="24"/>
        </w:rPr>
        <w:t>2</w:t>
      </w:r>
      <w:r w:rsidRPr="00123D73">
        <w:rPr>
          <w:b/>
          <w:i w:val="0"/>
          <w:color w:val="auto"/>
          <w:sz w:val="24"/>
          <w:szCs w:val="24"/>
        </w:rPr>
        <w:fldChar w:fldCharType="end"/>
      </w:r>
      <w:r w:rsidR="00586236">
        <w:rPr>
          <w:b/>
          <w:i w:val="0"/>
          <w:color w:val="auto"/>
          <w:sz w:val="24"/>
          <w:szCs w:val="24"/>
        </w:rPr>
        <w:t>.2</w:t>
      </w:r>
      <w:r w:rsidRPr="00123D73">
        <w:rPr>
          <w:b/>
          <w:i w:val="0"/>
          <w:color w:val="auto"/>
          <w:sz w:val="24"/>
          <w:szCs w:val="24"/>
        </w:rPr>
        <w:t>:</w:t>
      </w:r>
      <w:r w:rsidR="00586236">
        <w:rPr>
          <w:b/>
          <w:i w:val="0"/>
          <w:color w:val="auto"/>
          <w:sz w:val="24"/>
          <w:szCs w:val="24"/>
        </w:rPr>
        <w:t xml:space="preserve"> </w:t>
      </w:r>
      <w:r w:rsidRPr="00123D73">
        <w:rPr>
          <w:b/>
          <w:i w:val="0"/>
          <w:color w:val="auto"/>
          <w:sz w:val="24"/>
          <w:szCs w:val="24"/>
        </w:rPr>
        <w:t>Certificate</w:t>
      </w:r>
      <w:bookmarkEnd w:id="425"/>
    </w:p>
    <w:p w:rsidR="00A720B5" w:rsidRPr="00123D73" w:rsidRDefault="00A720B5" w:rsidP="00123D73">
      <w:pPr>
        <w:widowControl w:val="0"/>
        <w:tabs>
          <w:tab w:val="left" w:pos="5235"/>
        </w:tabs>
        <w:jc w:val="both"/>
        <w:rPr>
          <w:b/>
          <w:szCs w:val="24"/>
        </w:rPr>
        <w:sectPr w:rsidR="00A720B5" w:rsidRPr="00123D73" w:rsidSect="00123D73">
          <w:headerReference w:type="default" r:id="rId242"/>
          <w:pgSz w:w="11909" w:h="16834" w:code="9"/>
          <w:pgMar w:top="2304" w:right="1440" w:bottom="1368" w:left="2275" w:header="720" w:footer="720" w:gutter="0"/>
          <w:cols w:space="720"/>
          <w:docGrid w:linePitch="360"/>
        </w:sectPr>
      </w:pPr>
    </w:p>
    <w:p w:rsidR="009E50A6" w:rsidRPr="00123D73" w:rsidRDefault="002A6FF1" w:rsidP="00A720B5">
      <w:pPr>
        <w:widowControl w:val="0"/>
        <w:tabs>
          <w:tab w:val="left" w:pos="5235"/>
        </w:tabs>
        <w:spacing w:line="276" w:lineRule="auto"/>
        <w:jc w:val="both"/>
        <w:rPr>
          <w:b/>
          <w:szCs w:val="24"/>
          <w:shd w:val="clear" w:color="auto" w:fill="FFFFFF"/>
        </w:rPr>
      </w:pPr>
      <w:r>
        <w:rPr>
          <w:b/>
          <w:noProof/>
          <w:szCs w:val="24"/>
          <w:shd w:val="clear" w:color="auto" w:fill="FFFFFF"/>
          <w:lang w:val="en-US"/>
        </w:rPr>
        <w:lastRenderedPageBreak/>
        <w:drawing>
          <wp:inline distT="0" distB="0" distL="0" distR="0">
            <wp:extent cx="5167630" cy="3774440"/>
            <wp:effectExtent l="19050" t="0" r="0" b="0"/>
            <wp:docPr id="11" name="Picture 2"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ndex.jpg"/>
                    <pic:cNvPicPr>
                      <a:picLocks noChangeAspect="1" noChangeArrowheads="1"/>
                    </pic:cNvPicPr>
                  </pic:nvPicPr>
                  <pic:blipFill>
                    <a:blip r:embed="rId243" cstate="print"/>
                    <a:srcRect/>
                    <a:stretch>
                      <a:fillRect/>
                    </a:stretch>
                  </pic:blipFill>
                  <pic:spPr bwMode="auto">
                    <a:xfrm>
                      <a:off x="0" y="0"/>
                      <a:ext cx="5167630" cy="3774440"/>
                    </a:xfrm>
                    <a:prstGeom prst="rect">
                      <a:avLst/>
                    </a:prstGeom>
                    <a:noFill/>
                    <a:ln w="9525">
                      <a:noFill/>
                      <a:miter lim="800000"/>
                      <a:headEnd/>
                      <a:tailEnd/>
                    </a:ln>
                  </pic:spPr>
                </pic:pic>
              </a:graphicData>
            </a:graphic>
          </wp:inline>
        </w:drawing>
      </w:r>
    </w:p>
    <w:p w:rsidR="00A720B5" w:rsidRPr="00123D73" w:rsidRDefault="00A720B5" w:rsidP="00A720B5">
      <w:pPr>
        <w:pStyle w:val="Caption"/>
        <w:widowControl w:val="0"/>
        <w:spacing w:after="0" w:line="480" w:lineRule="auto"/>
        <w:rPr>
          <w:b/>
          <w:i w:val="0"/>
          <w:color w:val="auto"/>
          <w:sz w:val="24"/>
          <w:szCs w:val="24"/>
          <w:shd w:val="clear" w:color="auto" w:fill="FFFFFF"/>
        </w:rPr>
      </w:pPr>
      <w:bookmarkStart w:id="426" w:name="_Toc119399838"/>
      <w:r w:rsidRPr="00123D73">
        <w:rPr>
          <w:b/>
          <w:i w:val="0"/>
          <w:color w:val="auto"/>
          <w:sz w:val="24"/>
          <w:szCs w:val="24"/>
        </w:rPr>
        <w:t xml:space="preserve">Figure </w:t>
      </w:r>
      <w:r w:rsidRPr="00123D73">
        <w:rPr>
          <w:b/>
          <w:i w:val="0"/>
          <w:color w:val="auto"/>
          <w:sz w:val="24"/>
          <w:szCs w:val="24"/>
        </w:rPr>
        <w:fldChar w:fldCharType="begin"/>
      </w:r>
      <w:r w:rsidRPr="00123D73">
        <w:rPr>
          <w:b/>
          <w:i w:val="0"/>
          <w:color w:val="auto"/>
          <w:sz w:val="24"/>
          <w:szCs w:val="24"/>
        </w:rPr>
        <w:instrText xml:space="preserve"> SEQ Figure \* ARABIC </w:instrText>
      </w:r>
      <w:r w:rsidRPr="00123D73">
        <w:rPr>
          <w:b/>
          <w:i w:val="0"/>
          <w:color w:val="auto"/>
          <w:sz w:val="24"/>
          <w:szCs w:val="24"/>
        </w:rPr>
        <w:fldChar w:fldCharType="separate"/>
      </w:r>
      <w:r w:rsidRPr="00123D73">
        <w:rPr>
          <w:b/>
          <w:i w:val="0"/>
          <w:noProof/>
          <w:color w:val="auto"/>
          <w:sz w:val="24"/>
          <w:szCs w:val="24"/>
        </w:rPr>
        <w:t>3</w:t>
      </w:r>
      <w:r w:rsidRPr="00123D73">
        <w:rPr>
          <w:b/>
          <w:i w:val="0"/>
          <w:color w:val="auto"/>
          <w:sz w:val="24"/>
          <w:szCs w:val="24"/>
        </w:rPr>
        <w:fldChar w:fldCharType="end"/>
      </w:r>
      <w:r w:rsidRPr="00123D73">
        <w:rPr>
          <w:b/>
          <w:i w:val="0"/>
          <w:color w:val="auto"/>
          <w:sz w:val="24"/>
          <w:szCs w:val="24"/>
          <w:shd w:val="clear" w:color="auto" w:fill="FFFFFF"/>
        </w:rPr>
        <w:t>: MCED student during mobilization</w:t>
      </w:r>
      <w:bookmarkEnd w:id="426"/>
    </w:p>
    <w:p w:rsidR="009E50A6" w:rsidRPr="00123D73" w:rsidRDefault="009E50A6" w:rsidP="00123D73">
      <w:pPr>
        <w:widowControl w:val="0"/>
        <w:tabs>
          <w:tab w:val="left" w:pos="5235"/>
        </w:tabs>
        <w:jc w:val="both"/>
        <w:rPr>
          <w:b/>
          <w:szCs w:val="24"/>
          <w:shd w:val="clear" w:color="auto" w:fill="FFFFFF"/>
        </w:rPr>
      </w:pPr>
    </w:p>
    <w:p w:rsidR="009E50A6" w:rsidRPr="00123D73" w:rsidRDefault="002A6FF1" w:rsidP="00123D73">
      <w:pPr>
        <w:widowControl w:val="0"/>
        <w:tabs>
          <w:tab w:val="left" w:pos="5235"/>
        </w:tabs>
        <w:ind w:left="720" w:hanging="720"/>
        <w:jc w:val="both"/>
        <w:rPr>
          <w:noProof/>
          <w:szCs w:val="24"/>
          <w:shd w:val="clear" w:color="auto" w:fill="FFFFFF"/>
          <w:lang w:eastAsia="en-GB"/>
        </w:rPr>
      </w:pPr>
      <w:r>
        <w:rPr>
          <w:noProof/>
          <w:szCs w:val="24"/>
          <w:shd w:val="clear" w:color="auto" w:fill="FFFFFF"/>
          <w:lang w:val="en-US"/>
        </w:rPr>
        <w:drawing>
          <wp:inline distT="0" distB="0" distL="0" distR="0">
            <wp:extent cx="5188585" cy="354076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srcRect/>
                    <a:stretch>
                      <a:fillRect/>
                    </a:stretch>
                  </pic:blipFill>
                  <pic:spPr bwMode="auto">
                    <a:xfrm>
                      <a:off x="0" y="0"/>
                      <a:ext cx="5188585" cy="3540760"/>
                    </a:xfrm>
                    <a:prstGeom prst="rect">
                      <a:avLst/>
                    </a:prstGeom>
                    <a:noFill/>
                    <a:ln w="9525">
                      <a:noFill/>
                      <a:miter lim="800000"/>
                      <a:headEnd/>
                      <a:tailEnd/>
                    </a:ln>
                  </pic:spPr>
                </pic:pic>
              </a:graphicData>
            </a:graphic>
          </wp:inline>
        </w:drawing>
      </w:r>
    </w:p>
    <w:p w:rsidR="009E50A6" w:rsidRPr="00123D73" w:rsidRDefault="002A6FF1" w:rsidP="00A720B5">
      <w:pPr>
        <w:widowControl w:val="0"/>
        <w:tabs>
          <w:tab w:val="left" w:pos="5235"/>
        </w:tabs>
        <w:spacing w:line="276" w:lineRule="auto"/>
        <w:ind w:left="720" w:hanging="720"/>
        <w:jc w:val="both"/>
        <w:rPr>
          <w:noProof/>
          <w:szCs w:val="24"/>
          <w:shd w:val="clear" w:color="auto" w:fill="FFFFFF"/>
          <w:lang w:eastAsia="en-GB"/>
        </w:rPr>
      </w:pPr>
      <w:r>
        <w:rPr>
          <w:noProof/>
          <w:szCs w:val="24"/>
          <w:shd w:val="clear" w:color="auto" w:fill="FFFFFF"/>
          <w:lang w:val="en-US"/>
        </w:rPr>
        <w:lastRenderedPageBreak/>
        <w:drawing>
          <wp:inline distT="0" distB="0" distL="0" distR="0">
            <wp:extent cx="5177790" cy="4029710"/>
            <wp:effectExtent l="19050" t="0" r="3810" b="0"/>
            <wp:docPr id="13" name="Picture 4" descr="C:\Users\user\Desktop\ind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ndex 1.jpg"/>
                    <pic:cNvPicPr>
                      <a:picLocks noChangeAspect="1" noChangeArrowheads="1"/>
                    </pic:cNvPicPr>
                  </pic:nvPicPr>
                  <pic:blipFill>
                    <a:blip r:embed="rId245" cstate="print"/>
                    <a:srcRect/>
                    <a:stretch>
                      <a:fillRect/>
                    </a:stretch>
                  </pic:blipFill>
                  <pic:spPr bwMode="auto">
                    <a:xfrm>
                      <a:off x="0" y="0"/>
                      <a:ext cx="5177790" cy="4029710"/>
                    </a:xfrm>
                    <a:prstGeom prst="rect">
                      <a:avLst/>
                    </a:prstGeom>
                    <a:noFill/>
                    <a:ln w="9525">
                      <a:noFill/>
                      <a:miter lim="800000"/>
                      <a:headEnd/>
                      <a:tailEnd/>
                    </a:ln>
                  </pic:spPr>
                </pic:pic>
              </a:graphicData>
            </a:graphic>
          </wp:inline>
        </w:drawing>
      </w:r>
    </w:p>
    <w:p w:rsidR="009E50A6" w:rsidRPr="00123D73" w:rsidRDefault="009E50A6" w:rsidP="00123D73">
      <w:pPr>
        <w:pStyle w:val="Caption"/>
        <w:widowControl w:val="0"/>
        <w:spacing w:after="0" w:line="480" w:lineRule="auto"/>
        <w:rPr>
          <w:b/>
          <w:i w:val="0"/>
          <w:noProof/>
          <w:color w:val="auto"/>
          <w:sz w:val="24"/>
          <w:szCs w:val="24"/>
          <w:shd w:val="clear" w:color="auto" w:fill="FFFFFF"/>
          <w:lang w:eastAsia="en-GB"/>
        </w:rPr>
      </w:pPr>
      <w:bookmarkStart w:id="427" w:name="_Toc119399839"/>
      <w:r w:rsidRPr="00123D73">
        <w:rPr>
          <w:b/>
          <w:i w:val="0"/>
          <w:color w:val="auto"/>
          <w:sz w:val="24"/>
          <w:szCs w:val="24"/>
        </w:rPr>
        <w:t xml:space="preserve">Figure </w:t>
      </w:r>
      <w:r w:rsidR="00FF5DD7" w:rsidRPr="00123D73">
        <w:rPr>
          <w:b/>
          <w:i w:val="0"/>
          <w:color w:val="auto"/>
          <w:sz w:val="24"/>
          <w:szCs w:val="24"/>
        </w:rPr>
        <w:fldChar w:fldCharType="begin"/>
      </w:r>
      <w:r w:rsidRPr="00123D73">
        <w:rPr>
          <w:b/>
          <w:i w:val="0"/>
          <w:color w:val="auto"/>
          <w:sz w:val="24"/>
          <w:szCs w:val="24"/>
        </w:rPr>
        <w:instrText xml:space="preserve"> SEQ Figure \* ARABIC </w:instrText>
      </w:r>
      <w:r w:rsidR="00FF5DD7" w:rsidRPr="00123D73">
        <w:rPr>
          <w:b/>
          <w:i w:val="0"/>
          <w:color w:val="auto"/>
          <w:sz w:val="24"/>
          <w:szCs w:val="24"/>
        </w:rPr>
        <w:fldChar w:fldCharType="separate"/>
      </w:r>
      <w:r w:rsidR="00350554" w:rsidRPr="00123D73">
        <w:rPr>
          <w:b/>
          <w:i w:val="0"/>
          <w:noProof/>
          <w:color w:val="auto"/>
          <w:sz w:val="24"/>
          <w:szCs w:val="24"/>
        </w:rPr>
        <w:t>4</w:t>
      </w:r>
      <w:r w:rsidR="00FF5DD7" w:rsidRPr="00123D73">
        <w:rPr>
          <w:b/>
          <w:i w:val="0"/>
          <w:color w:val="auto"/>
          <w:sz w:val="24"/>
          <w:szCs w:val="24"/>
        </w:rPr>
        <w:fldChar w:fldCharType="end"/>
      </w:r>
      <w:r w:rsidRPr="00123D73">
        <w:rPr>
          <w:b/>
          <w:i w:val="0"/>
          <w:noProof/>
          <w:color w:val="auto"/>
          <w:sz w:val="24"/>
          <w:szCs w:val="24"/>
          <w:shd w:val="clear" w:color="auto" w:fill="FFFFFF"/>
          <w:lang w:eastAsia="en-GB"/>
        </w:rPr>
        <w:t>:</w:t>
      </w:r>
      <w:r w:rsidR="00A720B5">
        <w:rPr>
          <w:b/>
          <w:i w:val="0"/>
          <w:noProof/>
          <w:color w:val="auto"/>
          <w:sz w:val="24"/>
          <w:szCs w:val="24"/>
          <w:shd w:val="clear" w:color="auto" w:fill="FFFFFF"/>
          <w:lang w:eastAsia="en-GB"/>
        </w:rPr>
        <w:t xml:space="preserve"> </w:t>
      </w:r>
      <w:r w:rsidR="005E0350" w:rsidRPr="00123D73">
        <w:rPr>
          <w:b/>
          <w:i w:val="0"/>
          <w:noProof/>
          <w:color w:val="auto"/>
          <w:sz w:val="24"/>
          <w:szCs w:val="24"/>
          <w:shd w:val="clear" w:color="auto" w:fill="FFFFFF"/>
          <w:lang w:eastAsia="en-GB"/>
        </w:rPr>
        <w:t>MCED Student dur</w:t>
      </w:r>
      <w:r w:rsidRPr="00123D73">
        <w:rPr>
          <w:b/>
          <w:i w:val="0"/>
          <w:noProof/>
          <w:color w:val="auto"/>
          <w:sz w:val="24"/>
          <w:szCs w:val="24"/>
          <w:shd w:val="clear" w:color="auto" w:fill="FFFFFF"/>
          <w:lang w:eastAsia="en-GB"/>
        </w:rPr>
        <w:t>ing preparation of a well for irrigation</w:t>
      </w:r>
      <w:bookmarkEnd w:id="427"/>
    </w:p>
    <w:p w:rsidR="00CF3DAC" w:rsidRPr="00123D73" w:rsidRDefault="00A720B5" w:rsidP="00A720B5">
      <w:pPr>
        <w:widowControl w:val="0"/>
        <w:tabs>
          <w:tab w:val="left" w:pos="5235"/>
        </w:tabs>
        <w:ind w:left="720" w:hanging="720"/>
        <w:jc w:val="both"/>
        <w:rPr>
          <w:szCs w:val="24"/>
        </w:rPr>
      </w:pPr>
      <w:r w:rsidRPr="00123D73">
        <w:rPr>
          <w:b/>
          <w:noProof/>
          <w:szCs w:val="24"/>
          <w:shd w:val="clear" w:color="auto" w:fill="FFFFFF"/>
          <w:lang w:eastAsia="en-GB"/>
        </w:rPr>
        <w:t xml:space="preserve">Source: </w:t>
      </w:r>
      <w:r w:rsidRPr="00A720B5">
        <w:rPr>
          <w:noProof/>
          <w:szCs w:val="24"/>
          <w:shd w:val="clear" w:color="auto" w:fill="FFFFFF"/>
          <w:lang w:eastAsia="en-GB"/>
        </w:rPr>
        <w:t>Field Data (2021)</w:t>
      </w:r>
    </w:p>
    <w:sectPr w:rsidR="00CF3DAC" w:rsidRPr="00123D73" w:rsidSect="00123D73">
      <w:type w:val="nextColumn"/>
      <w:pgSz w:w="11909" w:h="16834" w:code="9"/>
      <w:pgMar w:top="2304" w:right="1440" w:bottom="1368"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3EB" w:rsidRDefault="00F633EB" w:rsidP="007C5297">
      <w:pPr>
        <w:spacing w:line="240" w:lineRule="auto"/>
      </w:pPr>
      <w:r>
        <w:separator/>
      </w:r>
    </w:p>
  </w:endnote>
  <w:endnote w:type="continuationSeparator" w:id="0">
    <w:p w:rsidR="00F633EB" w:rsidRDefault="00F633EB" w:rsidP="007C52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GmdBU">
    <w:altName w:val="Yu Gothic"/>
    <w:charset w:val="80"/>
    <w:family w:val="auto"/>
    <w:pitch w:val="variable"/>
    <w:sig w:usb0="00000000" w:usb1="78CFFCFB" w:usb2="00000016" w:usb3="00000000" w:csb0="0016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3EB" w:rsidRDefault="00F633EB" w:rsidP="007C5297">
      <w:pPr>
        <w:spacing w:line="240" w:lineRule="auto"/>
      </w:pPr>
      <w:r>
        <w:separator/>
      </w:r>
    </w:p>
  </w:footnote>
  <w:footnote w:type="continuationSeparator" w:id="0">
    <w:p w:rsidR="00F633EB" w:rsidRDefault="00F633EB" w:rsidP="007C529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236" w:rsidRDefault="00586236" w:rsidP="00AA39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6236" w:rsidRDefault="005862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236" w:rsidRDefault="00586236" w:rsidP="00AA39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6FF1">
      <w:rPr>
        <w:rStyle w:val="PageNumber"/>
        <w:noProof/>
      </w:rPr>
      <w:t>97</w:t>
    </w:r>
    <w:r>
      <w:rPr>
        <w:rStyle w:val="PageNumber"/>
      </w:rPr>
      <w:fldChar w:fldCharType="end"/>
    </w:r>
  </w:p>
  <w:p w:rsidR="00586236" w:rsidRDefault="00586236">
    <w:pPr>
      <w:pStyle w:val="Header"/>
      <w:jc w:val="center"/>
    </w:pPr>
  </w:p>
  <w:p w:rsidR="00586236" w:rsidRDefault="0058623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236" w:rsidRDefault="005862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2C2C"/>
    <w:multiLevelType w:val="hybridMultilevel"/>
    <w:tmpl w:val="5B36AC02"/>
    <w:lvl w:ilvl="0" w:tplc="33AE0D7C">
      <w:start w:val="1"/>
      <w:numFmt w:val="lowerRoman"/>
      <w:lvlText w:val="%1."/>
      <w:lvlJc w:val="left"/>
      <w:pPr>
        <w:ind w:left="720" w:hanging="360"/>
      </w:pPr>
      <w:rPr>
        <w:rFonts w:ascii="Times New Roman" w:eastAsia="Calibri" w:hAnsi="Times New Roman"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B55926"/>
    <w:multiLevelType w:val="hybridMultilevel"/>
    <w:tmpl w:val="88DCDCAA"/>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CF4266D"/>
    <w:multiLevelType w:val="hybridMultilevel"/>
    <w:tmpl w:val="16DC6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B357C"/>
    <w:multiLevelType w:val="hybridMultilevel"/>
    <w:tmpl w:val="E5B03474"/>
    <w:lvl w:ilvl="0" w:tplc="98406DC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70B89"/>
    <w:multiLevelType w:val="hybridMultilevel"/>
    <w:tmpl w:val="6EA07B5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B44C2C"/>
    <w:multiLevelType w:val="hybridMultilevel"/>
    <w:tmpl w:val="CD082E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8D7D71"/>
    <w:multiLevelType w:val="hybridMultilevel"/>
    <w:tmpl w:val="2CD42370"/>
    <w:lvl w:ilvl="0" w:tplc="C438189C">
      <w:start w:val="1"/>
      <w:numFmt w:val="lowerRoman"/>
      <w:lvlText w:val="%1."/>
      <w:lvlJc w:val="left"/>
      <w:pPr>
        <w:ind w:left="360" w:hanging="360"/>
      </w:pPr>
      <w:rPr>
        <w:rFonts w:ascii="Times New Roman" w:eastAsia="Calibri" w:hAnsi="Times New Roman"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30B177B"/>
    <w:multiLevelType w:val="multilevel"/>
    <w:tmpl w:val="6F0CADE2"/>
    <w:lvl w:ilvl="0">
      <w:start w:val="1"/>
      <w:numFmt w:val="decimal"/>
      <w:lvlText w:val="%1."/>
      <w:lvlJc w:val="left"/>
      <w:pPr>
        <w:ind w:left="360" w:hanging="360"/>
      </w:pPr>
      <w:rPr>
        <w:rFonts w:hint="default"/>
        <w:b w:val="0"/>
      </w:rPr>
    </w:lvl>
    <w:lvl w:ilvl="1">
      <w:start w:val="3"/>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25F722B2"/>
    <w:multiLevelType w:val="multilevel"/>
    <w:tmpl w:val="60086B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A66F5D"/>
    <w:multiLevelType w:val="hybridMultilevel"/>
    <w:tmpl w:val="0C00D4F2"/>
    <w:lvl w:ilvl="0" w:tplc="214A625C">
      <w:start w:val="1"/>
      <w:numFmt w:val="lowerRoman"/>
      <w:lvlText w:val="%1)"/>
      <w:lvlJc w:val="left"/>
      <w:pPr>
        <w:ind w:left="720" w:hanging="360"/>
      </w:pPr>
      <w:rPr>
        <w:rFonts w:ascii="Times New Roman" w:eastAsia="AVGmdBU"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D8C09F2"/>
    <w:multiLevelType w:val="multilevel"/>
    <w:tmpl w:val="8DCE8D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F087AF5"/>
    <w:multiLevelType w:val="hybridMultilevel"/>
    <w:tmpl w:val="DDA6B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AB46FC"/>
    <w:multiLevelType w:val="hybridMultilevel"/>
    <w:tmpl w:val="60287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8C3EF3"/>
    <w:multiLevelType w:val="hybridMultilevel"/>
    <w:tmpl w:val="714E396A"/>
    <w:lvl w:ilvl="0" w:tplc="29C03168">
      <w:start w:val="1"/>
      <w:numFmt w:val="lowerRoman"/>
      <w:lvlText w:val="%1."/>
      <w:lvlJc w:val="left"/>
      <w:pPr>
        <w:ind w:left="720" w:hanging="360"/>
      </w:pPr>
      <w:rPr>
        <w:rFonts w:ascii="Times New Roman" w:eastAsia="Calibri" w:hAnsi="Times New Roman"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B0697E"/>
    <w:multiLevelType w:val="multilevel"/>
    <w:tmpl w:val="94B6941A"/>
    <w:lvl w:ilvl="0">
      <w:start w:val="1"/>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5">
    <w:nsid w:val="45C432A0"/>
    <w:multiLevelType w:val="hybridMultilevel"/>
    <w:tmpl w:val="8542B4E2"/>
    <w:lvl w:ilvl="0" w:tplc="D24C2F26">
      <w:start w:val="1"/>
      <w:numFmt w:val="lowerRoman"/>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E6409F"/>
    <w:multiLevelType w:val="hybridMultilevel"/>
    <w:tmpl w:val="6EDEDD04"/>
    <w:lvl w:ilvl="0" w:tplc="847C2AE4">
      <w:start w:val="1"/>
      <w:numFmt w:val="lowerRoman"/>
      <w:lvlText w:val="%1."/>
      <w:lvlJc w:val="left"/>
      <w:pPr>
        <w:ind w:left="720" w:hanging="360"/>
      </w:pPr>
      <w:rPr>
        <w:rFonts w:ascii="Times New Roman" w:eastAsia="Calibri" w:hAnsi="Times New Roman"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7A7592"/>
    <w:multiLevelType w:val="hybridMultilevel"/>
    <w:tmpl w:val="113EF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121540"/>
    <w:multiLevelType w:val="hybridMultilevel"/>
    <w:tmpl w:val="3D8A2DF0"/>
    <w:lvl w:ilvl="0" w:tplc="CADABA82">
      <w:start w:val="1"/>
      <w:numFmt w:val="lowerRoman"/>
      <w:lvlText w:val="%1."/>
      <w:lvlJc w:val="left"/>
      <w:pPr>
        <w:ind w:left="720" w:hanging="360"/>
      </w:pPr>
      <w:rPr>
        <w:rFonts w:ascii="Times New Roman" w:eastAsia="Calibri" w:hAnsi="Times New Roman"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134844"/>
    <w:multiLevelType w:val="multilevel"/>
    <w:tmpl w:val="6F0CADE2"/>
    <w:lvl w:ilvl="0">
      <w:start w:val="1"/>
      <w:numFmt w:val="decimal"/>
      <w:lvlText w:val="%1."/>
      <w:lvlJc w:val="left"/>
      <w:pPr>
        <w:ind w:left="720" w:hanging="360"/>
      </w:pPr>
      <w:rPr>
        <w:rFonts w:hint="default"/>
        <w:b w:val="0"/>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4DED55CB"/>
    <w:multiLevelType w:val="hybridMultilevel"/>
    <w:tmpl w:val="1E6EA420"/>
    <w:lvl w:ilvl="0" w:tplc="04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E945768"/>
    <w:multiLevelType w:val="hybridMultilevel"/>
    <w:tmpl w:val="1A5A2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EB73FC"/>
    <w:multiLevelType w:val="hybridMultilevel"/>
    <w:tmpl w:val="CD720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480138"/>
    <w:multiLevelType w:val="hybridMultilevel"/>
    <w:tmpl w:val="E3EC7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5B4AB9"/>
    <w:multiLevelType w:val="hybridMultilevel"/>
    <w:tmpl w:val="9DD6A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0D0E6E"/>
    <w:multiLevelType w:val="multilevel"/>
    <w:tmpl w:val="7A441BAE"/>
    <w:lvl w:ilvl="0">
      <w:start w:val="1"/>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3"/>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003297C"/>
    <w:multiLevelType w:val="hybridMultilevel"/>
    <w:tmpl w:val="31DC1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F12892"/>
    <w:multiLevelType w:val="multilevel"/>
    <w:tmpl w:val="69C29DF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47A636F"/>
    <w:multiLevelType w:val="multilevel"/>
    <w:tmpl w:val="CD96A5A8"/>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48332FA"/>
    <w:multiLevelType w:val="hybridMultilevel"/>
    <w:tmpl w:val="C276B9BA"/>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6845601C"/>
    <w:multiLevelType w:val="hybridMultilevel"/>
    <w:tmpl w:val="2BEA2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5A0D55"/>
    <w:multiLevelType w:val="hybridMultilevel"/>
    <w:tmpl w:val="5C98D118"/>
    <w:lvl w:ilvl="0" w:tplc="04090017">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B6833AC"/>
    <w:multiLevelType w:val="hybridMultilevel"/>
    <w:tmpl w:val="97900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2A24D2"/>
    <w:multiLevelType w:val="hybridMultilevel"/>
    <w:tmpl w:val="714E396A"/>
    <w:lvl w:ilvl="0" w:tplc="29C03168">
      <w:start w:val="1"/>
      <w:numFmt w:val="lowerRoman"/>
      <w:lvlText w:val="%1."/>
      <w:lvlJc w:val="left"/>
      <w:pPr>
        <w:ind w:left="720" w:hanging="360"/>
      </w:pPr>
      <w:rPr>
        <w:rFonts w:ascii="Times New Roman" w:eastAsia="Calibri" w:hAnsi="Times New Roman"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753B06"/>
    <w:multiLevelType w:val="multilevel"/>
    <w:tmpl w:val="4D2A93DA"/>
    <w:lvl w:ilvl="0">
      <w:start w:val="1"/>
      <w:numFmt w:val="lowerRoman"/>
      <w:lvlText w:val="%1."/>
      <w:lvlJc w:val="righ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73695FD5"/>
    <w:multiLevelType w:val="hybridMultilevel"/>
    <w:tmpl w:val="1A72FC1E"/>
    <w:lvl w:ilvl="0" w:tplc="B6F09C8C">
      <w:start w:val="1"/>
      <w:numFmt w:val="lowerRoman"/>
      <w:lvlText w:val="%1."/>
      <w:lvlJc w:val="left"/>
      <w:pPr>
        <w:ind w:left="720" w:hanging="360"/>
      </w:pPr>
      <w:rPr>
        <w:rFonts w:ascii="Times New Roman" w:eastAsia="Calibri" w:hAnsi="Times New Roman"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6256AF"/>
    <w:multiLevelType w:val="hybridMultilevel"/>
    <w:tmpl w:val="10223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B8056E"/>
    <w:multiLevelType w:val="hybridMultilevel"/>
    <w:tmpl w:val="81984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35F4A"/>
    <w:multiLevelType w:val="hybridMultilevel"/>
    <w:tmpl w:val="1012FD30"/>
    <w:lvl w:ilvl="0" w:tplc="DB62EFF2">
      <w:start w:val="1"/>
      <w:numFmt w:val="lowerRoman"/>
      <w:lvlText w:val="%1."/>
      <w:lvlJc w:val="left"/>
      <w:pPr>
        <w:ind w:left="720" w:hanging="360"/>
      </w:pPr>
      <w:rPr>
        <w:rFonts w:ascii="Times New Roman" w:eastAsia="Calibri" w:hAnsi="Times New Roman"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66729C"/>
    <w:multiLevelType w:val="hybridMultilevel"/>
    <w:tmpl w:val="5B36AC02"/>
    <w:lvl w:ilvl="0" w:tplc="33AE0D7C">
      <w:start w:val="1"/>
      <w:numFmt w:val="lowerRoman"/>
      <w:lvlText w:val="%1."/>
      <w:lvlJc w:val="left"/>
      <w:pPr>
        <w:ind w:left="720" w:hanging="360"/>
      </w:pPr>
      <w:rPr>
        <w:rFonts w:ascii="Times New Roman" w:eastAsia="Calibri" w:hAnsi="Times New Roman"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65008C"/>
    <w:multiLevelType w:val="hybridMultilevel"/>
    <w:tmpl w:val="580299E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9639A5"/>
    <w:multiLevelType w:val="hybridMultilevel"/>
    <w:tmpl w:val="54E8D76A"/>
    <w:lvl w:ilvl="0" w:tplc="BEFAF70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90081D"/>
    <w:multiLevelType w:val="hybridMultilevel"/>
    <w:tmpl w:val="E2568D56"/>
    <w:lvl w:ilvl="0" w:tplc="9BEEA028">
      <w:start w:val="1"/>
      <w:numFmt w:val="lowerRoman"/>
      <w:lvlText w:val="%1."/>
      <w:lvlJc w:val="left"/>
      <w:pPr>
        <w:ind w:left="720" w:hanging="360"/>
      </w:pPr>
      <w:rPr>
        <w:rFonts w:ascii="Times New Roman" w:eastAsia="Calibri" w:hAnsi="Times New Roman"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5"/>
  </w:num>
  <w:num w:numId="4">
    <w:abstractNumId w:val="4"/>
  </w:num>
  <w:num w:numId="5">
    <w:abstractNumId w:val="9"/>
  </w:num>
  <w:num w:numId="6">
    <w:abstractNumId w:val="27"/>
  </w:num>
  <w:num w:numId="7">
    <w:abstractNumId w:val="39"/>
  </w:num>
  <w:num w:numId="8">
    <w:abstractNumId w:val="6"/>
  </w:num>
  <w:num w:numId="9">
    <w:abstractNumId w:val="0"/>
  </w:num>
  <w:num w:numId="10">
    <w:abstractNumId w:val="19"/>
  </w:num>
  <w:num w:numId="11">
    <w:abstractNumId w:val="32"/>
  </w:num>
  <w:num w:numId="12">
    <w:abstractNumId w:val="23"/>
  </w:num>
  <w:num w:numId="13">
    <w:abstractNumId w:val="21"/>
  </w:num>
  <w:num w:numId="14">
    <w:abstractNumId w:val="11"/>
  </w:num>
  <w:num w:numId="15">
    <w:abstractNumId w:val="33"/>
  </w:num>
  <w:num w:numId="16">
    <w:abstractNumId w:val="16"/>
  </w:num>
  <w:num w:numId="17">
    <w:abstractNumId w:val="41"/>
  </w:num>
  <w:num w:numId="18">
    <w:abstractNumId w:val="36"/>
  </w:num>
  <w:num w:numId="19">
    <w:abstractNumId w:val="26"/>
  </w:num>
  <w:num w:numId="20">
    <w:abstractNumId w:val="24"/>
  </w:num>
  <w:num w:numId="21">
    <w:abstractNumId w:val="22"/>
  </w:num>
  <w:num w:numId="22">
    <w:abstractNumId w:val="30"/>
  </w:num>
  <w:num w:numId="23">
    <w:abstractNumId w:val="3"/>
  </w:num>
  <w:num w:numId="24">
    <w:abstractNumId w:val="37"/>
  </w:num>
  <w:num w:numId="25">
    <w:abstractNumId w:val="2"/>
  </w:num>
  <w:num w:numId="26">
    <w:abstractNumId w:val="17"/>
  </w:num>
  <w:num w:numId="27">
    <w:abstractNumId w:val="12"/>
  </w:num>
  <w:num w:numId="28">
    <w:abstractNumId w:val="15"/>
  </w:num>
  <w:num w:numId="29">
    <w:abstractNumId w:val="18"/>
  </w:num>
  <w:num w:numId="30">
    <w:abstractNumId w:val="38"/>
  </w:num>
  <w:num w:numId="31">
    <w:abstractNumId w:val="42"/>
  </w:num>
  <w:num w:numId="32">
    <w:abstractNumId w:val="35"/>
  </w:num>
  <w:num w:numId="33">
    <w:abstractNumId w:val="29"/>
  </w:num>
  <w:num w:numId="34">
    <w:abstractNumId w:val="1"/>
  </w:num>
  <w:num w:numId="35">
    <w:abstractNumId w:val="14"/>
  </w:num>
  <w:num w:numId="36">
    <w:abstractNumId w:val="10"/>
  </w:num>
  <w:num w:numId="37">
    <w:abstractNumId w:val="40"/>
  </w:num>
  <w:num w:numId="38">
    <w:abstractNumId w:val="28"/>
  </w:num>
  <w:num w:numId="39">
    <w:abstractNumId w:val="8"/>
  </w:num>
  <w:num w:numId="40">
    <w:abstractNumId w:val="7"/>
  </w:num>
  <w:num w:numId="41">
    <w:abstractNumId w:val="13"/>
  </w:num>
  <w:num w:numId="42">
    <w:abstractNumId w:val="34"/>
  </w:num>
  <w:num w:numId="43">
    <w:abstractNumId w:val="2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BF3130"/>
    <w:rsid w:val="000009B8"/>
    <w:rsid w:val="00002856"/>
    <w:rsid w:val="00004D86"/>
    <w:rsid w:val="000053D5"/>
    <w:rsid w:val="000061FD"/>
    <w:rsid w:val="00007C2E"/>
    <w:rsid w:val="0001094A"/>
    <w:rsid w:val="000132F5"/>
    <w:rsid w:val="000148BC"/>
    <w:rsid w:val="0001686F"/>
    <w:rsid w:val="00016AF8"/>
    <w:rsid w:val="00017D24"/>
    <w:rsid w:val="0002156B"/>
    <w:rsid w:val="00021D34"/>
    <w:rsid w:val="00022140"/>
    <w:rsid w:val="000226DF"/>
    <w:rsid w:val="00023C1B"/>
    <w:rsid w:val="00032530"/>
    <w:rsid w:val="000329B6"/>
    <w:rsid w:val="00033C4E"/>
    <w:rsid w:val="00034473"/>
    <w:rsid w:val="0003532B"/>
    <w:rsid w:val="000359FC"/>
    <w:rsid w:val="00035EBF"/>
    <w:rsid w:val="00041A15"/>
    <w:rsid w:val="00043695"/>
    <w:rsid w:val="00044AB2"/>
    <w:rsid w:val="00044F87"/>
    <w:rsid w:val="000465C8"/>
    <w:rsid w:val="000501F3"/>
    <w:rsid w:val="000511B1"/>
    <w:rsid w:val="000526B4"/>
    <w:rsid w:val="000538F2"/>
    <w:rsid w:val="0006172F"/>
    <w:rsid w:val="00063F40"/>
    <w:rsid w:val="00073D76"/>
    <w:rsid w:val="00074432"/>
    <w:rsid w:val="00084B56"/>
    <w:rsid w:val="0008614E"/>
    <w:rsid w:val="00086DFF"/>
    <w:rsid w:val="00086EA8"/>
    <w:rsid w:val="0009027A"/>
    <w:rsid w:val="0009088B"/>
    <w:rsid w:val="000908E5"/>
    <w:rsid w:val="00092A91"/>
    <w:rsid w:val="0009721E"/>
    <w:rsid w:val="00097807"/>
    <w:rsid w:val="000A0A18"/>
    <w:rsid w:val="000A435B"/>
    <w:rsid w:val="000A6498"/>
    <w:rsid w:val="000B0060"/>
    <w:rsid w:val="000B166D"/>
    <w:rsid w:val="000B2F3E"/>
    <w:rsid w:val="000B3D4A"/>
    <w:rsid w:val="000B4913"/>
    <w:rsid w:val="000B4D98"/>
    <w:rsid w:val="000B5CD9"/>
    <w:rsid w:val="000B5F44"/>
    <w:rsid w:val="000C3282"/>
    <w:rsid w:val="000C4448"/>
    <w:rsid w:val="000C58DE"/>
    <w:rsid w:val="000C7F65"/>
    <w:rsid w:val="000D0044"/>
    <w:rsid w:val="000D6B0E"/>
    <w:rsid w:val="000D6C6E"/>
    <w:rsid w:val="000D6FF3"/>
    <w:rsid w:val="000E52C6"/>
    <w:rsid w:val="000E6703"/>
    <w:rsid w:val="000F0046"/>
    <w:rsid w:val="000F0C82"/>
    <w:rsid w:val="000F28DD"/>
    <w:rsid w:val="000F73E1"/>
    <w:rsid w:val="00103773"/>
    <w:rsid w:val="00104F3D"/>
    <w:rsid w:val="0011673C"/>
    <w:rsid w:val="0012033C"/>
    <w:rsid w:val="00120554"/>
    <w:rsid w:val="00123D73"/>
    <w:rsid w:val="00124A45"/>
    <w:rsid w:val="00124B33"/>
    <w:rsid w:val="0012722D"/>
    <w:rsid w:val="001316B2"/>
    <w:rsid w:val="0013372E"/>
    <w:rsid w:val="0013461D"/>
    <w:rsid w:val="00141AA2"/>
    <w:rsid w:val="0014335C"/>
    <w:rsid w:val="00151561"/>
    <w:rsid w:val="00151C9B"/>
    <w:rsid w:val="00153851"/>
    <w:rsid w:val="00154156"/>
    <w:rsid w:val="00155A71"/>
    <w:rsid w:val="00155CAA"/>
    <w:rsid w:val="001610D1"/>
    <w:rsid w:val="00167AC3"/>
    <w:rsid w:val="00171DE1"/>
    <w:rsid w:val="0017395C"/>
    <w:rsid w:val="00175A14"/>
    <w:rsid w:val="00176481"/>
    <w:rsid w:val="00176718"/>
    <w:rsid w:val="001772AE"/>
    <w:rsid w:val="00177364"/>
    <w:rsid w:val="00181C81"/>
    <w:rsid w:val="00181F9F"/>
    <w:rsid w:val="00182EEF"/>
    <w:rsid w:val="0018549B"/>
    <w:rsid w:val="00187E1B"/>
    <w:rsid w:val="00187F35"/>
    <w:rsid w:val="00187FC3"/>
    <w:rsid w:val="00190F41"/>
    <w:rsid w:val="001911E9"/>
    <w:rsid w:val="00192683"/>
    <w:rsid w:val="001935F7"/>
    <w:rsid w:val="00195066"/>
    <w:rsid w:val="001A0F15"/>
    <w:rsid w:val="001A195C"/>
    <w:rsid w:val="001A4857"/>
    <w:rsid w:val="001A5FAC"/>
    <w:rsid w:val="001A624D"/>
    <w:rsid w:val="001A7827"/>
    <w:rsid w:val="001B03F8"/>
    <w:rsid w:val="001B2884"/>
    <w:rsid w:val="001B3913"/>
    <w:rsid w:val="001B4075"/>
    <w:rsid w:val="001B4D87"/>
    <w:rsid w:val="001C1D5B"/>
    <w:rsid w:val="001C3E1F"/>
    <w:rsid w:val="001C6245"/>
    <w:rsid w:val="001C645D"/>
    <w:rsid w:val="001D17FB"/>
    <w:rsid w:val="001D3DCC"/>
    <w:rsid w:val="001D4417"/>
    <w:rsid w:val="001E07F5"/>
    <w:rsid w:val="001E4193"/>
    <w:rsid w:val="001E5635"/>
    <w:rsid w:val="001E57D9"/>
    <w:rsid w:val="001E58A0"/>
    <w:rsid w:val="001E66A8"/>
    <w:rsid w:val="001F0D55"/>
    <w:rsid w:val="001F18D6"/>
    <w:rsid w:val="001F6F85"/>
    <w:rsid w:val="001F7772"/>
    <w:rsid w:val="00200428"/>
    <w:rsid w:val="00202F65"/>
    <w:rsid w:val="00203361"/>
    <w:rsid w:val="0020568A"/>
    <w:rsid w:val="002063A6"/>
    <w:rsid w:val="002070C1"/>
    <w:rsid w:val="00211835"/>
    <w:rsid w:val="002178E9"/>
    <w:rsid w:val="002217CF"/>
    <w:rsid w:val="00222A93"/>
    <w:rsid w:val="002236F0"/>
    <w:rsid w:val="00226605"/>
    <w:rsid w:val="002362D7"/>
    <w:rsid w:val="00236887"/>
    <w:rsid w:val="0023777D"/>
    <w:rsid w:val="0023793C"/>
    <w:rsid w:val="00240263"/>
    <w:rsid w:val="00242500"/>
    <w:rsid w:val="002425A7"/>
    <w:rsid w:val="00244E83"/>
    <w:rsid w:val="00251587"/>
    <w:rsid w:val="00253FD7"/>
    <w:rsid w:val="0025527F"/>
    <w:rsid w:val="00256676"/>
    <w:rsid w:val="002617E1"/>
    <w:rsid w:val="00261D7C"/>
    <w:rsid w:val="0026477B"/>
    <w:rsid w:val="002666A2"/>
    <w:rsid w:val="00270605"/>
    <w:rsid w:val="00270A4F"/>
    <w:rsid w:val="00270D52"/>
    <w:rsid w:val="00271975"/>
    <w:rsid w:val="00273692"/>
    <w:rsid w:val="002755F8"/>
    <w:rsid w:val="002765F0"/>
    <w:rsid w:val="00277360"/>
    <w:rsid w:val="00281350"/>
    <w:rsid w:val="00284229"/>
    <w:rsid w:val="00284DB2"/>
    <w:rsid w:val="002860C4"/>
    <w:rsid w:val="00286251"/>
    <w:rsid w:val="002870AC"/>
    <w:rsid w:val="0028711C"/>
    <w:rsid w:val="0028799E"/>
    <w:rsid w:val="002879F9"/>
    <w:rsid w:val="00290BF2"/>
    <w:rsid w:val="00291C14"/>
    <w:rsid w:val="00292A33"/>
    <w:rsid w:val="00293509"/>
    <w:rsid w:val="0029476B"/>
    <w:rsid w:val="00295D26"/>
    <w:rsid w:val="00295FBE"/>
    <w:rsid w:val="002A0A81"/>
    <w:rsid w:val="002A1CFF"/>
    <w:rsid w:val="002A6FF1"/>
    <w:rsid w:val="002A7D48"/>
    <w:rsid w:val="002B0158"/>
    <w:rsid w:val="002B730E"/>
    <w:rsid w:val="002B76C7"/>
    <w:rsid w:val="002B7CAB"/>
    <w:rsid w:val="002B7F6D"/>
    <w:rsid w:val="002C255A"/>
    <w:rsid w:val="002C4571"/>
    <w:rsid w:val="002C6217"/>
    <w:rsid w:val="002D1B1B"/>
    <w:rsid w:val="002D2E86"/>
    <w:rsid w:val="002D6016"/>
    <w:rsid w:val="002D695F"/>
    <w:rsid w:val="002D7E96"/>
    <w:rsid w:val="002E310D"/>
    <w:rsid w:val="002E3CC5"/>
    <w:rsid w:val="002E7373"/>
    <w:rsid w:val="002F12BD"/>
    <w:rsid w:val="002F151F"/>
    <w:rsid w:val="002F157C"/>
    <w:rsid w:val="002F49AA"/>
    <w:rsid w:val="002F7A8A"/>
    <w:rsid w:val="00300CEF"/>
    <w:rsid w:val="00302AEB"/>
    <w:rsid w:val="00303C9E"/>
    <w:rsid w:val="00306216"/>
    <w:rsid w:val="00311C4E"/>
    <w:rsid w:val="00312350"/>
    <w:rsid w:val="003133CA"/>
    <w:rsid w:val="00313774"/>
    <w:rsid w:val="00313787"/>
    <w:rsid w:val="0031390E"/>
    <w:rsid w:val="00314A6E"/>
    <w:rsid w:val="00320465"/>
    <w:rsid w:val="00320F37"/>
    <w:rsid w:val="00321D0A"/>
    <w:rsid w:val="00324E10"/>
    <w:rsid w:val="00327331"/>
    <w:rsid w:val="00327F94"/>
    <w:rsid w:val="003304CC"/>
    <w:rsid w:val="003311FA"/>
    <w:rsid w:val="00331713"/>
    <w:rsid w:val="00331AF3"/>
    <w:rsid w:val="00331D2F"/>
    <w:rsid w:val="003337C4"/>
    <w:rsid w:val="0033481B"/>
    <w:rsid w:val="00340654"/>
    <w:rsid w:val="00341437"/>
    <w:rsid w:val="0034183C"/>
    <w:rsid w:val="00342C7E"/>
    <w:rsid w:val="00342FA3"/>
    <w:rsid w:val="00343D72"/>
    <w:rsid w:val="0034499E"/>
    <w:rsid w:val="00345C10"/>
    <w:rsid w:val="0034627A"/>
    <w:rsid w:val="00350113"/>
    <w:rsid w:val="00350554"/>
    <w:rsid w:val="0035152A"/>
    <w:rsid w:val="00351CB8"/>
    <w:rsid w:val="00354F21"/>
    <w:rsid w:val="003609D4"/>
    <w:rsid w:val="00361F66"/>
    <w:rsid w:val="0036228E"/>
    <w:rsid w:val="003622E5"/>
    <w:rsid w:val="00362A27"/>
    <w:rsid w:val="00364243"/>
    <w:rsid w:val="00364453"/>
    <w:rsid w:val="003664A1"/>
    <w:rsid w:val="003719CE"/>
    <w:rsid w:val="00371ECD"/>
    <w:rsid w:val="00373917"/>
    <w:rsid w:val="00374E0E"/>
    <w:rsid w:val="00375658"/>
    <w:rsid w:val="00377090"/>
    <w:rsid w:val="00380891"/>
    <w:rsid w:val="00380F83"/>
    <w:rsid w:val="003820F6"/>
    <w:rsid w:val="00382EB5"/>
    <w:rsid w:val="0038472E"/>
    <w:rsid w:val="00386BCC"/>
    <w:rsid w:val="00386C42"/>
    <w:rsid w:val="0039107A"/>
    <w:rsid w:val="00392101"/>
    <w:rsid w:val="00395897"/>
    <w:rsid w:val="003958EA"/>
    <w:rsid w:val="00395F2F"/>
    <w:rsid w:val="00396D12"/>
    <w:rsid w:val="003A1F5F"/>
    <w:rsid w:val="003A1F63"/>
    <w:rsid w:val="003A29F7"/>
    <w:rsid w:val="003A318F"/>
    <w:rsid w:val="003A33DC"/>
    <w:rsid w:val="003A50E4"/>
    <w:rsid w:val="003A6E8E"/>
    <w:rsid w:val="003B2602"/>
    <w:rsid w:val="003B4108"/>
    <w:rsid w:val="003B4A8D"/>
    <w:rsid w:val="003B4CA5"/>
    <w:rsid w:val="003B6454"/>
    <w:rsid w:val="003B6BB6"/>
    <w:rsid w:val="003B7496"/>
    <w:rsid w:val="003C23D9"/>
    <w:rsid w:val="003C4ED7"/>
    <w:rsid w:val="003D0049"/>
    <w:rsid w:val="003D052F"/>
    <w:rsid w:val="003D140B"/>
    <w:rsid w:val="003D1524"/>
    <w:rsid w:val="003D5AAF"/>
    <w:rsid w:val="003D67C0"/>
    <w:rsid w:val="003D6CAF"/>
    <w:rsid w:val="003E095A"/>
    <w:rsid w:val="003E4387"/>
    <w:rsid w:val="003E50B7"/>
    <w:rsid w:val="003E57B5"/>
    <w:rsid w:val="003E64AE"/>
    <w:rsid w:val="003F0682"/>
    <w:rsid w:val="003F17A8"/>
    <w:rsid w:val="003F30EF"/>
    <w:rsid w:val="003F3638"/>
    <w:rsid w:val="00401353"/>
    <w:rsid w:val="00403591"/>
    <w:rsid w:val="00403901"/>
    <w:rsid w:val="00407653"/>
    <w:rsid w:val="00416292"/>
    <w:rsid w:val="004169F8"/>
    <w:rsid w:val="00424C5C"/>
    <w:rsid w:val="0042599F"/>
    <w:rsid w:val="0042603D"/>
    <w:rsid w:val="0043036F"/>
    <w:rsid w:val="00430D05"/>
    <w:rsid w:val="00432307"/>
    <w:rsid w:val="004417B7"/>
    <w:rsid w:val="00441CB8"/>
    <w:rsid w:val="004422B0"/>
    <w:rsid w:val="004427F7"/>
    <w:rsid w:val="00442922"/>
    <w:rsid w:val="00442E76"/>
    <w:rsid w:val="0044595E"/>
    <w:rsid w:val="00445E8B"/>
    <w:rsid w:val="00446169"/>
    <w:rsid w:val="00446D26"/>
    <w:rsid w:val="00447070"/>
    <w:rsid w:val="004470D9"/>
    <w:rsid w:val="0044763B"/>
    <w:rsid w:val="00454F62"/>
    <w:rsid w:val="00457A70"/>
    <w:rsid w:val="0046056C"/>
    <w:rsid w:val="00460B6C"/>
    <w:rsid w:val="00461753"/>
    <w:rsid w:val="00463969"/>
    <w:rsid w:val="0046422A"/>
    <w:rsid w:val="00465F97"/>
    <w:rsid w:val="004674A7"/>
    <w:rsid w:val="00471047"/>
    <w:rsid w:val="004744DB"/>
    <w:rsid w:val="00475306"/>
    <w:rsid w:val="0048183D"/>
    <w:rsid w:val="00483BD5"/>
    <w:rsid w:val="00484AD2"/>
    <w:rsid w:val="00486AAD"/>
    <w:rsid w:val="00487E5C"/>
    <w:rsid w:val="00490CEA"/>
    <w:rsid w:val="004A0BD5"/>
    <w:rsid w:val="004A0E3A"/>
    <w:rsid w:val="004A1144"/>
    <w:rsid w:val="004A127B"/>
    <w:rsid w:val="004A28D5"/>
    <w:rsid w:val="004A539B"/>
    <w:rsid w:val="004A55C0"/>
    <w:rsid w:val="004A68EB"/>
    <w:rsid w:val="004B0485"/>
    <w:rsid w:val="004B2276"/>
    <w:rsid w:val="004B2F2A"/>
    <w:rsid w:val="004B32A5"/>
    <w:rsid w:val="004B5148"/>
    <w:rsid w:val="004B6A0B"/>
    <w:rsid w:val="004B799C"/>
    <w:rsid w:val="004B7FD0"/>
    <w:rsid w:val="004C022C"/>
    <w:rsid w:val="004C0A83"/>
    <w:rsid w:val="004C37D0"/>
    <w:rsid w:val="004C3DDD"/>
    <w:rsid w:val="004C469F"/>
    <w:rsid w:val="004C48DF"/>
    <w:rsid w:val="004C4999"/>
    <w:rsid w:val="004D445C"/>
    <w:rsid w:val="004D6CF4"/>
    <w:rsid w:val="004D7DD1"/>
    <w:rsid w:val="004E4CC6"/>
    <w:rsid w:val="004F0C8E"/>
    <w:rsid w:val="004F254D"/>
    <w:rsid w:val="004F58D2"/>
    <w:rsid w:val="004F6233"/>
    <w:rsid w:val="00500BFD"/>
    <w:rsid w:val="005049EB"/>
    <w:rsid w:val="0050783F"/>
    <w:rsid w:val="00507E1D"/>
    <w:rsid w:val="00510978"/>
    <w:rsid w:val="00514261"/>
    <w:rsid w:val="00514A8D"/>
    <w:rsid w:val="00520573"/>
    <w:rsid w:val="0052295D"/>
    <w:rsid w:val="00522D34"/>
    <w:rsid w:val="00522D75"/>
    <w:rsid w:val="0052399E"/>
    <w:rsid w:val="0052549A"/>
    <w:rsid w:val="0052596A"/>
    <w:rsid w:val="00532EEB"/>
    <w:rsid w:val="005337D6"/>
    <w:rsid w:val="00537111"/>
    <w:rsid w:val="005400A6"/>
    <w:rsid w:val="005400CB"/>
    <w:rsid w:val="005413C1"/>
    <w:rsid w:val="005414AC"/>
    <w:rsid w:val="0054362B"/>
    <w:rsid w:val="00543714"/>
    <w:rsid w:val="00543C87"/>
    <w:rsid w:val="0054469B"/>
    <w:rsid w:val="0054524B"/>
    <w:rsid w:val="00545DEC"/>
    <w:rsid w:val="005475C8"/>
    <w:rsid w:val="00547E21"/>
    <w:rsid w:val="0055314D"/>
    <w:rsid w:val="00554A67"/>
    <w:rsid w:val="005608DC"/>
    <w:rsid w:val="005611CB"/>
    <w:rsid w:val="0056187E"/>
    <w:rsid w:val="00563E57"/>
    <w:rsid w:val="00564C54"/>
    <w:rsid w:val="0056576A"/>
    <w:rsid w:val="00565FD3"/>
    <w:rsid w:val="00567327"/>
    <w:rsid w:val="005704F7"/>
    <w:rsid w:val="005716E0"/>
    <w:rsid w:val="00577BFA"/>
    <w:rsid w:val="00580F0F"/>
    <w:rsid w:val="00580FDD"/>
    <w:rsid w:val="0058113C"/>
    <w:rsid w:val="00582814"/>
    <w:rsid w:val="00583970"/>
    <w:rsid w:val="005848B3"/>
    <w:rsid w:val="00584FDF"/>
    <w:rsid w:val="00585D43"/>
    <w:rsid w:val="00586236"/>
    <w:rsid w:val="005907FE"/>
    <w:rsid w:val="005915F2"/>
    <w:rsid w:val="0059408A"/>
    <w:rsid w:val="005947D5"/>
    <w:rsid w:val="005954F7"/>
    <w:rsid w:val="005962D7"/>
    <w:rsid w:val="00596BC2"/>
    <w:rsid w:val="005979BB"/>
    <w:rsid w:val="005A023B"/>
    <w:rsid w:val="005A0A90"/>
    <w:rsid w:val="005A6C11"/>
    <w:rsid w:val="005A6DC0"/>
    <w:rsid w:val="005A6FAE"/>
    <w:rsid w:val="005B0F9B"/>
    <w:rsid w:val="005B2ADD"/>
    <w:rsid w:val="005B5504"/>
    <w:rsid w:val="005B6DB7"/>
    <w:rsid w:val="005B7A85"/>
    <w:rsid w:val="005B7BCF"/>
    <w:rsid w:val="005C1D72"/>
    <w:rsid w:val="005C397F"/>
    <w:rsid w:val="005C3D49"/>
    <w:rsid w:val="005C6601"/>
    <w:rsid w:val="005C6BA4"/>
    <w:rsid w:val="005C71B3"/>
    <w:rsid w:val="005D016D"/>
    <w:rsid w:val="005D29A4"/>
    <w:rsid w:val="005D2B93"/>
    <w:rsid w:val="005D2F54"/>
    <w:rsid w:val="005D5A80"/>
    <w:rsid w:val="005D5ECD"/>
    <w:rsid w:val="005D6230"/>
    <w:rsid w:val="005E0350"/>
    <w:rsid w:val="005E1146"/>
    <w:rsid w:val="005E1C4B"/>
    <w:rsid w:val="005E4CE0"/>
    <w:rsid w:val="005E5EA6"/>
    <w:rsid w:val="005E63DA"/>
    <w:rsid w:val="005F09F8"/>
    <w:rsid w:val="005F3016"/>
    <w:rsid w:val="005F6DFD"/>
    <w:rsid w:val="00600BC4"/>
    <w:rsid w:val="0060229F"/>
    <w:rsid w:val="006031A6"/>
    <w:rsid w:val="00603661"/>
    <w:rsid w:val="0061366C"/>
    <w:rsid w:val="006153CE"/>
    <w:rsid w:val="0061619C"/>
    <w:rsid w:val="00630614"/>
    <w:rsid w:val="00630DAC"/>
    <w:rsid w:val="006315BF"/>
    <w:rsid w:val="0063174D"/>
    <w:rsid w:val="0063190F"/>
    <w:rsid w:val="00634F08"/>
    <w:rsid w:val="00636931"/>
    <w:rsid w:val="00640ED3"/>
    <w:rsid w:val="00644C35"/>
    <w:rsid w:val="00652CD1"/>
    <w:rsid w:val="00655180"/>
    <w:rsid w:val="0065526A"/>
    <w:rsid w:val="00655B29"/>
    <w:rsid w:val="006564BF"/>
    <w:rsid w:val="006578CE"/>
    <w:rsid w:val="006600E1"/>
    <w:rsid w:val="006627C6"/>
    <w:rsid w:val="00670290"/>
    <w:rsid w:val="0067380C"/>
    <w:rsid w:val="00675111"/>
    <w:rsid w:val="00676246"/>
    <w:rsid w:val="006771D3"/>
    <w:rsid w:val="00677270"/>
    <w:rsid w:val="006802AC"/>
    <w:rsid w:val="006832BE"/>
    <w:rsid w:val="00684C17"/>
    <w:rsid w:val="006906E9"/>
    <w:rsid w:val="00697E80"/>
    <w:rsid w:val="006A248B"/>
    <w:rsid w:val="006A26A7"/>
    <w:rsid w:val="006A4664"/>
    <w:rsid w:val="006A53C7"/>
    <w:rsid w:val="006A7833"/>
    <w:rsid w:val="006B520E"/>
    <w:rsid w:val="006B730C"/>
    <w:rsid w:val="006C0F78"/>
    <w:rsid w:val="006C10A3"/>
    <w:rsid w:val="006C2FCA"/>
    <w:rsid w:val="006C659A"/>
    <w:rsid w:val="006C6D64"/>
    <w:rsid w:val="006C74DC"/>
    <w:rsid w:val="006D0BBD"/>
    <w:rsid w:val="006D0BE1"/>
    <w:rsid w:val="006D1369"/>
    <w:rsid w:val="006D48C6"/>
    <w:rsid w:val="006D6264"/>
    <w:rsid w:val="006E4E86"/>
    <w:rsid w:val="007015E3"/>
    <w:rsid w:val="00704811"/>
    <w:rsid w:val="0070585A"/>
    <w:rsid w:val="007072C0"/>
    <w:rsid w:val="00707679"/>
    <w:rsid w:val="00710B00"/>
    <w:rsid w:val="00710C69"/>
    <w:rsid w:val="007130F6"/>
    <w:rsid w:val="00714BF8"/>
    <w:rsid w:val="007156EA"/>
    <w:rsid w:val="00715BF4"/>
    <w:rsid w:val="007160E4"/>
    <w:rsid w:val="00716E42"/>
    <w:rsid w:val="007241CC"/>
    <w:rsid w:val="00727A42"/>
    <w:rsid w:val="0073033D"/>
    <w:rsid w:val="00731090"/>
    <w:rsid w:val="00734F78"/>
    <w:rsid w:val="007360AF"/>
    <w:rsid w:val="0073668A"/>
    <w:rsid w:val="00737B7C"/>
    <w:rsid w:val="007423D6"/>
    <w:rsid w:val="00742C5C"/>
    <w:rsid w:val="00742E4C"/>
    <w:rsid w:val="00742EEC"/>
    <w:rsid w:val="007430AF"/>
    <w:rsid w:val="0074399D"/>
    <w:rsid w:val="0074516A"/>
    <w:rsid w:val="007461FA"/>
    <w:rsid w:val="00747649"/>
    <w:rsid w:val="007477D7"/>
    <w:rsid w:val="0075238F"/>
    <w:rsid w:val="0075494E"/>
    <w:rsid w:val="00755334"/>
    <w:rsid w:val="00755C77"/>
    <w:rsid w:val="00762AFD"/>
    <w:rsid w:val="00763B48"/>
    <w:rsid w:val="007645D6"/>
    <w:rsid w:val="007669F0"/>
    <w:rsid w:val="00775682"/>
    <w:rsid w:val="00775921"/>
    <w:rsid w:val="007807FF"/>
    <w:rsid w:val="0078082D"/>
    <w:rsid w:val="007826DA"/>
    <w:rsid w:val="00782CBB"/>
    <w:rsid w:val="00785F8A"/>
    <w:rsid w:val="00787B2D"/>
    <w:rsid w:val="00787D9C"/>
    <w:rsid w:val="00791E97"/>
    <w:rsid w:val="00792A8F"/>
    <w:rsid w:val="00794B5A"/>
    <w:rsid w:val="00797043"/>
    <w:rsid w:val="0079766B"/>
    <w:rsid w:val="007A2CAC"/>
    <w:rsid w:val="007A48EA"/>
    <w:rsid w:val="007A7A31"/>
    <w:rsid w:val="007A7F55"/>
    <w:rsid w:val="007B16E3"/>
    <w:rsid w:val="007B43FA"/>
    <w:rsid w:val="007C1FF7"/>
    <w:rsid w:val="007C297B"/>
    <w:rsid w:val="007C3097"/>
    <w:rsid w:val="007C46FF"/>
    <w:rsid w:val="007C477F"/>
    <w:rsid w:val="007C5297"/>
    <w:rsid w:val="007C6E26"/>
    <w:rsid w:val="007D13BF"/>
    <w:rsid w:val="007D23DA"/>
    <w:rsid w:val="007D7054"/>
    <w:rsid w:val="007D729D"/>
    <w:rsid w:val="007D773B"/>
    <w:rsid w:val="007E1815"/>
    <w:rsid w:val="007E2B2B"/>
    <w:rsid w:val="007E385C"/>
    <w:rsid w:val="007E590A"/>
    <w:rsid w:val="007E652F"/>
    <w:rsid w:val="007E75EF"/>
    <w:rsid w:val="007E7D7C"/>
    <w:rsid w:val="007F0844"/>
    <w:rsid w:val="007F2EDA"/>
    <w:rsid w:val="007F3A7F"/>
    <w:rsid w:val="007F4BC5"/>
    <w:rsid w:val="007F5A51"/>
    <w:rsid w:val="007F71D3"/>
    <w:rsid w:val="0080159B"/>
    <w:rsid w:val="00801E4C"/>
    <w:rsid w:val="00804958"/>
    <w:rsid w:val="00804A54"/>
    <w:rsid w:val="0080535A"/>
    <w:rsid w:val="00812932"/>
    <w:rsid w:val="00813D77"/>
    <w:rsid w:val="00815A3B"/>
    <w:rsid w:val="00817637"/>
    <w:rsid w:val="00817DF5"/>
    <w:rsid w:val="00820BAD"/>
    <w:rsid w:val="00827B55"/>
    <w:rsid w:val="00830BC4"/>
    <w:rsid w:val="00834B75"/>
    <w:rsid w:val="0083537E"/>
    <w:rsid w:val="008361B0"/>
    <w:rsid w:val="008409AA"/>
    <w:rsid w:val="00841CC9"/>
    <w:rsid w:val="0084584E"/>
    <w:rsid w:val="00845B5A"/>
    <w:rsid w:val="00847382"/>
    <w:rsid w:val="00855694"/>
    <w:rsid w:val="00855720"/>
    <w:rsid w:val="00855E3E"/>
    <w:rsid w:val="0085640D"/>
    <w:rsid w:val="0085662B"/>
    <w:rsid w:val="00861969"/>
    <w:rsid w:val="0086282E"/>
    <w:rsid w:val="00864866"/>
    <w:rsid w:val="00865165"/>
    <w:rsid w:val="00865DE5"/>
    <w:rsid w:val="00866AFC"/>
    <w:rsid w:val="0086734D"/>
    <w:rsid w:val="00870B82"/>
    <w:rsid w:val="008716E6"/>
    <w:rsid w:val="00872934"/>
    <w:rsid w:val="008758BE"/>
    <w:rsid w:val="00875BD8"/>
    <w:rsid w:val="0087610D"/>
    <w:rsid w:val="00877C09"/>
    <w:rsid w:val="00880920"/>
    <w:rsid w:val="00882602"/>
    <w:rsid w:val="0088761B"/>
    <w:rsid w:val="00891E9A"/>
    <w:rsid w:val="008923F8"/>
    <w:rsid w:val="00894E82"/>
    <w:rsid w:val="00897BE6"/>
    <w:rsid w:val="008A0DED"/>
    <w:rsid w:val="008A1306"/>
    <w:rsid w:val="008A2EE6"/>
    <w:rsid w:val="008A5391"/>
    <w:rsid w:val="008A5C88"/>
    <w:rsid w:val="008B4BA4"/>
    <w:rsid w:val="008B69F5"/>
    <w:rsid w:val="008B6F8C"/>
    <w:rsid w:val="008C0249"/>
    <w:rsid w:val="008C06CB"/>
    <w:rsid w:val="008C4F1F"/>
    <w:rsid w:val="008C5DC0"/>
    <w:rsid w:val="008D0AAD"/>
    <w:rsid w:val="008D0B3D"/>
    <w:rsid w:val="008D111B"/>
    <w:rsid w:val="008D1F56"/>
    <w:rsid w:val="008D2D5B"/>
    <w:rsid w:val="008D4415"/>
    <w:rsid w:val="008D5A6A"/>
    <w:rsid w:val="008D6F4B"/>
    <w:rsid w:val="008E0CDB"/>
    <w:rsid w:val="008E0FDF"/>
    <w:rsid w:val="008E1EA4"/>
    <w:rsid w:val="008E26E1"/>
    <w:rsid w:val="008E50D9"/>
    <w:rsid w:val="008E5388"/>
    <w:rsid w:val="008E66CD"/>
    <w:rsid w:val="008E7237"/>
    <w:rsid w:val="008E72A6"/>
    <w:rsid w:val="008F1257"/>
    <w:rsid w:val="008F3ECF"/>
    <w:rsid w:val="008F3FDB"/>
    <w:rsid w:val="008F5D55"/>
    <w:rsid w:val="009020DA"/>
    <w:rsid w:val="00903C2C"/>
    <w:rsid w:val="00904947"/>
    <w:rsid w:val="009059E7"/>
    <w:rsid w:val="0091055B"/>
    <w:rsid w:val="00910D70"/>
    <w:rsid w:val="00912A2B"/>
    <w:rsid w:val="0091425C"/>
    <w:rsid w:val="009146F8"/>
    <w:rsid w:val="00915694"/>
    <w:rsid w:val="00916E86"/>
    <w:rsid w:val="00921BA4"/>
    <w:rsid w:val="0092412B"/>
    <w:rsid w:val="00931D79"/>
    <w:rsid w:val="0093288A"/>
    <w:rsid w:val="00932D71"/>
    <w:rsid w:val="00934842"/>
    <w:rsid w:val="00936377"/>
    <w:rsid w:val="00937A3B"/>
    <w:rsid w:val="0094192D"/>
    <w:rsid w:val="00944D43"/>
    <w:rsid w:val="0094615D"/>
    <w:rsid w:val="009467CF"/>
    <w:rsid w:val="0095163A"/>
    <w:rsid w:val="00951DBB"/>
    <w:rsid w:val="00951DFE"/>
    <w:rsid w:val="00952092"/>
    <w:rsid w:val="00952FF1"/>
    <w:rsid w:val="00954C0E"/>
    <w:rsid w:val="009563E6"/>
    <w:rsid w:val="00961D45"/>
    <w:rsid w:val="00964075"/>
    <w:rsid w:val="00964757"/>
    <w:rsid w:val="00967360"/>
    <w:rsid w:val="00972243"/>
    <w:rsid w:val="0097247F"/>
    <w:rsid w:val="00972D26"/>
    <w:rsid w:val="0097349C"/>
    <w:rsid w:val="009751A9"/>
    <w:rsid w:val="00975D95"/>
    <w:rsid w:val="009806D0"/>
    <w:rsid w:val="009812C3"/>
    <w:rsid w:val="00981823"/>
    <w:rsid w:val="009860F5"/>
    <w:rsid w:val="009865CC"/>
    <w:rsid w:val="00986C64"/>
    <w:rsid w:val="009871EF"/>
    <w:rsid w:val="0099210A"/>
    <w:rsid w:val="009925B7"/>
    <w:rsid w:val="00995BA3"/>
    <w:rsid w:val="009978B4"/>
    <w:rsid w:val="009A0655"/>
    <w:rsid w:val="009B0188"/>
    <w:rsid w:val="009B04D9"/>
    <w:rsid w:val="009B154C"/>
    <w:rsid w:val="009B26A2"/>
    <w:rsid w:val="009B2DA8"/>
    <w:rsid w:val="009B2EB5"/>
    <w:rsid w:val="009B3623"/>
    <w:rsid w:val="009B3EF8"/>
    <w:rsid w:val="009B5DFB"/>
    <w:rsid w:val="009B701F"/>
    <w:rsid w:val="009B7486"/>
    <w:rsid w:val="009C03C6"/>
    <w:rsid w:val="009C1969"/>
    <w:rsid w:val="009C3AE4"/>
    <w:rsid w:val="009C4AA4"/>
    <w:rsid w:val="009C7547"/>
    <w:rsid w:val="009D18AD"/>
    <w:rsid w:val="009D1F0A"/>
    <w:rsid w:val="009D6FCF"/>
    <w:rsid w:val="009D74B9"/>
    <w:rsid w:val="009E00A9"/>
    <w:rsid w:val="009E053C"/>
    <w:rsid w:val="009E3053"/>
    <w:rsid w:val="009E50A6"/>
    <w:rsid w:val="009E51B2"/>
    <w:rsid w:val="009E7545"/>
    <w:rsid w:val="009F008D"/>
    <w:rsid w:val="009F1090"/>
    <w:rsid w:val="009F284C"/>
    <w:rsid w:val="009F2D80"/>
    <w:rsid w:val="009F40D8"/>
    <w:rsid w:val="009F57B2"/>
    <w:rsid w:val="009F6538"/>
    <w:rsid w:val="009F6822"/>
    <w:rsid w:val="009F6F11"/>
    <w:rsid w:val="00A029C0"/>
    <w:rsid w:val="00A03E3C"/>
    <w:rsid w:val="00A070FD"/>
    <w:rsid w:val="00A11553"/>
    <w:rsid w:val="00A11C45"/>
    <w:rsid w:val="00A1295D"/>
    <w:rsid w:val="00A13532"/>
    <w:rsid w:val="00A2218E"/>
    <w:rsid w:val="00A258E4"/>
    <w:rsid w:val="00A32615"/>
    <w:rsid w:val="00A33456"/>
    <w:rsid w:val="00A34DBF"/>
    <w:rsid w:val="00A42A20"/>
    <w:rsid w:val="00A44073"/>
    <w:rsid w:val="00A47884"/>
    <w:rsid w:val="00A47CD0"/>
    <w:rsid w:val="00A62B45"/>
    <w:rsid w:val="00A63FB1"/>
    <w:rsid w:val="00A653D6"/>
    <w:rsid w:val="00A66807"/>
    <w:rsid w:val="00A71318"/>
    <w:rsid w:val="00A720B5"/>
    <w:rsid w:val="00A737EF"/>
    <w:rsid w:val="00A75158"/>
    <w:rsid w:val="00A76540"/>
    <w:rsid w:val="00A800FE"/>
    <w:rsid w:val="00A806F1"/>
    <w:rsid w:val="00A82C86"/>
    <w:rsid w:val="00A83568"/>
    <w:rsid w:val="00A850F1"/>
    <w:rsid w:val="00A85EB4"/>
    <w:rsid w:val="00A86A42"/>
    <w:rsid w:val="00A9082F"/>
    <w:rsid w:val="00A91752"/>
    <w:rsid w:val="00A93031"/>
    <w:rsid w:val="00A945CA"/>
    <w:rsid w:val="00AA1A43"/>
    <w:rsid w:val="00AA29DF"/>
    <w:rsid w:val="00AA393A"/>
    <w:rsid w:val="00AA462A"/>
    <w:rsid w:val="00AA47F5"/>
    <w:rsid w:val="00AA559E"/>
    <w:rsid w:val="00AA5A5F"/>
    <w:rsid w:val="00AA6CFC"/>
    <w:rsid w:val="00AB1609"/>
    <w:rsid w:val="00AB4386"/>
    <w:rsid w:val="00AB66FE"/>
    <w:rsid w:val="00AC1ED9"/>
    <w:rsid w:val="00AC4D92"/>
    <w:rsid w:val="00AC5C09"/>
    <w:rsid w:val="00AC6E39"/>
    <w:rsid w:val="00AD04CB"/>
    <w:rsid w:val="00AD0C17"/>
    <w:rsid w:val="00AD2A6A"/>
    <w:rsid w:val="00AD4DF7"/>
    <w:rsid w:val="00AD4EA7"/>
    <w:rsid w:val="00AD4FE4"/>
    <w:rsid w:val="00AD535B"/>
    <w:rsid w:val="00AD64FA"/>
    <w:rsid w:val="00AE35C5"/>
    <w:rsid w:val="00AE37EF"/>
    <w:rsid w:val="00AE3B05"/>
    <w:rsid w:val="00AE44D1"/>
    <w:rsid w:val="00AE5C51"/>
    <w:rsid w:val="00AE5E4A"/>
    <w:rsid w:val="00AE645D"/>
    <w:rsid w:val="00AE6937"/>
    <w:rsid w:val="00AE768B"/>
    <w:rsid w:val="00AF1279"/>
    <w:rsid w:val="00AF37A1"/>
    <w:rsid w:val="00AF572B"/>
    <w:rsid w:val="00B00242"/>
    <w:rsid w:val="00B0243A"/>
    <w:rsid w:val="00B02A76"/>
    <w:rsid w:val="00B04BE8"/>
    <w:rsid w:val="00B10B21"/>
    <w:rsid w:val="00B11EB3"/>
    <w:rsid w:val="00B12B11"/>
    <w:rsid w:val="00B139E9"/>
    <w:rsid w:val="00B1431E"/>
    <w:rsid w:val="00B1436E"/>
    <w:rsid w:val="00B16BB6"/>
    <w:rsid w:val="00B24807"/>
    <w:rsid w:val="00B25D06"/>
    <w:rsid w:val="00B30110"/>
    <w:rsid w:val="00B301B7"/>
    <w:rsid w:val="00B30F30"/>
    <w:rsid w:val="00B326BB"/>
    <w:rsid w:val="00B340C3"/>
    <w:rsid w:val="00B3698F"/>
    <w:rsid w:val="00B37DAD"/>
    <w:rsid w:val="00B407E9"/>
    <w:rsid w:val="00B42071"/>
    <w:rsid w:val="00B43A13"/>
    <w:rsid w:val="00B4793D"/>
    <w:rsid w:val="00B5030D"/>
    <w:rsid w:val="00B50878"/>
    <w:rsid w:val="00B5160D"/>
    <w:rsid w:val="00B52106"/>
    <w:rsid w:val="00B52A4E"/>
    <w:rsid w:val="00B539B9"/>
    <w:rsid w:val="00B53E3E"/>
    <w:rsid w:val="00B63AA2"/>
    <w:rsid w:val="00B719D9"/>
    <w:rsid w:val="00B71D89"/>
    <w:rsid w:val="00B72B7D"/>
    <w:rsid w:val="00B74DE8"/>
    <w:rsid w:val="00B77927"/>
    <w:rsid w:val="00B77F67"/>
    <w:rsid w:val="00B825A8"/>
    <w:rsid w:val="00B82884"/>
    <w:rsid w:val="00B8697E"/>
    <w:rsid w:val="00B8777E"/>
    <w:rsid w:val="00B92522"/>
    <w:rsid w:val="00B949FA"/>
    <w:rsid w:val="00B95EBA"/>
    <w:rsid w:val="00B96470"/>
    <w:rsid w:val="00B967B0"/>
    <w:rsid w:val="00BA37AF"/>
    <w:rsid w:val="00BA3974"/>
    <w:rsid w:val="00BB2512"/>
    <w:rsid w:val="00BB37FC"/>
    <w:rsid w:val="00BB3B53"/>
    <w:rsid w:val="00BB51FD"/>
    <w:rsid w:val="00BB603E"/>
    <w:rsid w:val="00BB6E14"/>
    <w:rsid w:val="00BC28D6"/>
    <w:rsid w:val="00BC30E3"/>
    <w:rsid w:val="00BC5377"/>
    <w:rsid w:val="00BC5721"/>
    <w:rsid w:val="00BC5B64"/>
    <w:rsid w:val="00BC6117"/>
    <w:rsid w:val="00BC6BD9"/>
    <w:rsid w:val="00BD377F"/>
    <w:rsid w:val="00BD3DA7"/>
    <w:rsid w:val="00BD4EC2"/>
    <w:rsid w:val="00BD65CB"/>
    <w:rsid w:val="00BD7FE9"/>
    <w:rsid w:val="00BE3A46"/>
    <w:rsid w:val="00BE434D"/>
    <w:rsid w:val="00BF123E"/>
    <w:rsid w:val="00BF3130"/>
    <w:rsid w:val="00BF4362"/>
    <w:rsid w:val="00BF7B62"/>
    <w:rsid w:val="00C018DA"/>
    <w:rsid w:val="00C03697"/>
    <w:rsid w:val="00C0460E"/>
    <w:rsid w:val="00C058FA"/>
    <w:rsid w:val="00C06254"/>
    <w:rsid w:val="00C07A41"/>
    <w:rsid w:val="00C101F1"/>
    <w:rsid w:val="00C145C7"/>
    <w:rsid w:val="00C1753D"/>
    <w:rsid w:val="00C17655"/>
    <w:rsid w:val="00C17B4F"/>
    <w:rsid w:val="00C202CC"/>
    <w:rsid w:val="00C219E8"/>
    <w:rsid w:val="00C23232"/>
    <w:rsid w:val="00C24C58"/>
    <w:rsid w:val="00C31DF5"/>
    <w:rsid w:val="00C31F71"/>
    <w:rsid w:val="00C32797"/>
    <w:rsid w:val="00C33910"/>
    <w:rsid w:val="00C35E53"/>
    <w:rsid w:val="00C40C7B"/>
    <w:rsid w:val="00C41B56"/>
    <w:rsid w:val="00C4491C"/>
    <w:rsid w:val="00C450F9"/>
    <w:rsid w:val="00C45B01"/>
    <w:rsid w:val="00C45B2B"/>
    <w:rsid w:val="00C462AB"/>
    <w:rsid w:val="00C46634"/>
    <w:rsid w:val="00C508BD"/>
    <w:rsid w:val="00C51C23"/>
    <w:rsid w:val="00C5243E"/>
    <w:rsid w:val="00C53E27"/>
    <w:rsid w:val="00C57C91"/>
    <w:rsid w:val="00C57CD3"/>
    <w:rsid w:val="00C600BA"/>
    <w:rsid w:val="00C6084C"/>
    <w:rsid w:val="00C60888"/>
    <w:rsid w:val="00C608D1"/>
    <w:rsid w:val="00C61E45"/>
    <w:rsid w:val="00C64617"/>
    <w:rsid w:val="00C64A41"/>
    <w:rsid w:val="00C67E6B"/>
    <w:rsid w:val="00C75AB6"/>
    <w:rsid w:val="00C82A1B"/>
    <w:rsid w:val="00C85161"/>
    <w:rsid w:val="00C87EFA"/>
    <w:rsid w:val="00C911DB"/>
    <w:rsid w:val="00C91BE1"/>
    <w:rsid w:val="00C95DB8"/>
    <w:rsid w:val="00CA1CF8"/>
    <w:rsid w:val="00CA2664"/>
    <w:rsid w:val="00CA3A81"/>
    <w:rsid w:val="00CA4B66"/>
    <w:rsid w:val="00CA5DF7"/>
    <w:rsid w:val="00CA6474"/>
    <w:rsid w:val="00CA66B5"/>
    <w:rsid w:val="00CA70F8"/>
    <w:rsid w:val="00CA7455"/>
    <w:rsid w:val="00CB0F49"/>
    <w:rsid w:val="00CB48D3"/>
    <w:rsid w:val="00CC0DD4"/>
    <w:rsid w:val="00CC2A4C"/>
    <w:rsid w:val="00CC2A70"/>
    <w:rsid w:val="00CC4D49"/>
    <w:rsid w:val="00CD07ED"/>
    <w:rsid w:val="00CD1DBB"/>
    <w:rsid w:val="00CD2B37"/>
    <w:rsid w:val="00CD351F"/>
    <w:rsid w:val="00CD530B"/>
    <w:rsid w:val="00CE0A87"/>
    <w:rsid w:val="00CE3429"/>
    <w:rsid w:val="00CF1A8D"/>
    <w:rsid w:val="00CF3DAC"/>
    <w:rsid w:val="00CF5D9A"/>
    <w:rsid w:val="00D01FCA"/>
    <w:rsid w:val="00D022F8"/>
    <w:rsid w:val="00D04A17"/>
    <w:rsid w:val="00D04BFD"/>
    <w:rsid w:val="00D053A7"/>
    <w:rsid w:val="00D05962"/>
    <w:rsid w:val="00D1039C"/>
    <w:rsid w:val="00D13C07"/>
    <w:rsid w:val="00D16381"/>
    <w:rsid w:val="00D16907"/>
    <w:rsid w:val="00D210D9"/>
    <w:rsid w:val="00D22A26"/>
    <w:rsid w:val="00D22B36"/>
    <w:rsid w:val="00D25F92"/>
    <w:rsid w:val="00D34CF0"/>
    <w:rsid w:val="00D36D0A"/>
    <w:rsid w:val="00D37072"/>
    <w:rsid w:val="00D3733D"/>
    <w:rsid w:val="00D37E94"/>
    <w:rsid w:val="00D42353"/>
    <w:rsid w:val="00D42EA1"/>
    <w:rsid w:val="00D44132"/>
    <w:rsid w:val="00D45EDA"/>
    <w:rsid w:val="00D47ECB"/>
    <w:rsid w:val="00D51C40"/>
    <w:rsid w:val="00D52500"/>
    <w:rsid w:val="00D53BEB"/>
    <w:rsid w:val="00D631C1"/>
    <w:rsid w:val="00D64609"/>
    <w:rsid w:val="00D64DB2"/>
    <w:rsid w:val="00D67143"/>
    <w:rsid w:val="00D7218C"/>
    <w:rsid w:val="00D74D8C"/>
    <w:rsid w:val="00D757AE"/>
    <w:rsid w:val="00D77C9E"/>
    <w:rsid w:val="00D831B4"/>
    <w:rsid w:val="00D83358"/>
    <w:rsid w:val="00D90BC4"/>
    <w:rsid w:val="00D90E64"/>
    <w:rsid w:val="00D9223A"/>
    <w:rsid w:val="00D944F5"/>
    <w:rsid w:val="00D96B2B"/>
    <w:rsid w:val="00DA25D9"/>
    <w:rsid w:val="00DA32DB"/>
    <w:rsid w:val="00DA46B8"/>
    <w:rsid w:val="00DA5A97"/>
    <w:rsid w:val="00DA640A"/>
    <w:rsid w:val="00DA6A33"/>
    <w:rsid w:val="00DA6C98"/>
    <w:rsid w:val="00DB2838"/>
    <w:rsid w:val="00DB3DAA"/>
    <w:rsid w:val="00DB41CD"/>
    <w:rsid w:val="00DB4D24"/>
    <w:rsid w:val="00DB514A"/>
    <w:rsid w:val="00DC270E"/>
    <w:rsid w:val="00DC2E69"/>
    <w:rsid w:val="00DC412F"/>
    <w:rsid w:val="00DC4D00"/>
    <w:rsid w:val="00DC51F3"/>
    <w:rsid w:val="00DC7EB3"/>
    <w:rsid w:val="00DD067B"/>
    <w:rsid w:val="00DD08C8"/>
    <w:rsid w:val="00DD3869"/>
    <w:rsid w:val="00DD4157"/>
    <w:rsid w:val="00DD7759"/>
    <w:rsid w:val="00DD7A2B"/>
    <w:rsid w:val="00DE1FD5"/>
    <w:rsid w:val="00DE572D"/>
    <w:rsid w:val="00DE62D3"/>
    <w:rsid w:val="00DE688B"/>
    <w:rsid w:val="00DF06BB"/>
    <w:rsid w:val="00DF1E38"/>
    <w:rsid w:val="00DF3B70"/>
    <w:rsid w:val="00E01724"/>
    <w:rsid w:val="00E0253E"/>
    <w:rsid w:val="00E11143"/>
    <w:rsid w:val="00E16718"/>
    <w:rsid w:val="00E174A6"/>
    <w:rsid w:val="00E20D73"/>
    <w:rsid w:val="00E21790"/>
    <w:rsid w:val="00E24601"/>
    <w:rsid w:val="00E2510E"/>
    <w:rsid w:val="00E25A8C"/>
    <w:rsid w:val="00E3397D"/>
    <w:rsid w:val="00E33FEA"/>
    <w:rsid w:val="00E37C19"/>
    <w:rsid w:val="00E425FC"/>
    <w:rsid w:val="00E43967"/>
    <w:rsid w:val="00E47173"/>
    <w:rsid w:val="00E50676"/>
    <w:rsid w:val="00E532C8"/>
    <w:rsid w:val="00E5334E"/>
    <w:rsid w:val="00E5351B"/>
    <w:rsid w:val="00E55299"/>
    <w:rsid w:val="00E5553D"/>
    <w:rsid w:val="00E5568E"/>
    <w:rsid w:val="00E56D0B"/>
    <w:rsid w:val="00E657E6"/>
    <w:rsid w:val="00E65A63"/>
    <w:rsid w:val="00E6606F"/>
    <w:rsid w:val="00E6687E"/>
    <w:rsid w:val="00E7049F"/>
    <w:rsid w:val="00E735FB"/>
    <w:rsid w:val="00E74958"/>
    <w:rsid w:val="00E74B92"/>
    <w:rsid w:val="00E75AFF"/>
    <w:rsid w:val="00E76872"/>
    <w:rsid w:val="00E769A7"/>
    <w:rsid w:val="00E83E91"/>
    <w:rsid w:val="00E939CC"/>
    <w:rsid w:val="00E94F66"/>
    <w:rsid w:val="00E9637F"/>
    <w:rsid w:val="00E97E1C"/>
    <w:rsid w:val="00EA6986"/>
    <w:rsid w:val="00EA7E37"/>
    <w:rsid w:val="00EB19F8"/>
    <w:rsid w:val="00EB4D29"/>
    <w:rsid w:val="00EB5DED"/>
    <w:rsid w:val="00EB6664"/>
    <w:rsid w:val="00EB7E89"/>
    <w:rsid w:val="00EC0F51"/>
    <w:rsid w:val="00EC3805"/>
    <w:rsid w:val="00EC4729"/>
    <w:rsid w:val="00EC53C9"/>
    <w:rsid w:val="00EC58A8"/>
    <w:rsid w:val="00EC7609"/>
    <w:rsid w:val="00ED0CED"/>
    <w:rsid w:val="00ED1476"/>
    <w:rsid w:val="00ED2B5B"/>
    <w:rsid w:val="00ED610D"/>
    <w:rsid w:val="00ED7B0F"/>
    <w:rsid w:val="00EE1E0A"/>
    <w:rsid w:val="00EE376B"/>
    <w:rsid w:val="00EE4411"/>
    <w:rsid w:val="00EE68A7"/>
    <w:rsid w:val="00EF1CFF"/>
    <w:rsid w:val="00EF3463"/>
    <w:rsid w:val="00EF4EA7"/>
    <w:rsid w:val="00EF56B2"/>
    <w:rsid w:val="00EF7F74"/>
    <w:rsid w:val="00F00287"/>
    <w:rsid w:val="00F00E3B"/>
    <w:rsid w:val="00F0792A"/>
    <w:rsid w:val="00F114ED"/>
    <w:rsid w:val="00F14C4D"/>
    <w:rsid w:val="00F15AFD"/>
    <w:rsid w:val="00F2576C"/>
    <w:rsid w:val="00F267BF"/>
    <w:rsid w:val="00F3078A"/>
    <w:rsid w:val="00F30845"/>
    <w:rsid w:val="00F317F0"/>
    <w:rsid w:val="00F332D1"/>
    <w:rsid w:val="00F36CB0"/>
    <w:rsid w:val="00F40B07"/>
    <w:rsid w:val="00F410EC"/>
    <w:rsid w:val="00F44277"/>
    <w:rsid w:val="00F45169"/>
    <w:rsid w:val="00F461FC"/>
    <w:rsid w:val="00F47DEC"/>
    <w:rsid w:val="00F50F54"/>
    <w:rsid w:val="00F51796"/>
    <w:rsid w:val="00F52F27"/>
    <w:rsid w:val="00F535FA"/>
    <w:rsid w:val="00F560E3"/>
    <w:rsid w:val="00F57D74"/>
    <w:rsid w:val="00F60FF8"/>
    <w:rsid w:val="00F610E6"/>
    <w:rsid w:val="00F633EB"/>
    <w:rsid w:val="00F65FFC"/>
    <w:rsid w:val="00F7012F"/>
    <w:rsid w:val="00F71618"/>
    <w:rsid w:val="00F72FB9"/>
    <w:rsid w:val="00F73055"/>
    <w:rsid w:val="00F731F5"/>
    <w:rsid w:val="00F76526"/>
    <w:rsid w:val="00F775C9"/>
    <w:rsid w:val="00F81028"/>
    <w:rsid w:val="00F83E78"/>
    <w:rsid w:val="00F850F4"/>
    <w:rsid w:val="00F8588C"/>
    <w:rsid w:val="00F91310"/>
    <w:rsid w:val="00F93037"/>
    <w:rsid w:val="00F96874"/>
    <w:rsid w:val="00F97973"/>
    <w:rsid w:val="00FA08F5"/>
    <w:rsid w:val="00FA0A0E"/>
    <w:rsid w:val="00FA27BE"/>
    <w:rsid w:val="00FA45C9"/>
    <w:rsid w:val="00FA597F"/>
    <w:rsid w:val="00FA669A"/>
    <w:rsid w:val="00FB03D0"/>
    <w:rsid w:val="00FB08E9"/>
    <w:rsid w:val="00FB38CC"/>
    <w:rsid w:val="00FC3308"/>
    <w:rsid w:val="00FC4D9E"/>
    <w:rsid w:val="00FC50F9"/>
    <w:rsid w:val="00FC52CC"/>
    <w:rsid w:val="00FC5C20"/>
    <w:rsid w:val="00FC5D90"/>
    <w:rsid w:val="00FC642E"/>
    <w:rsid w:val="00FC72DA"/>
    <w:rsid w:val="00FC7C95"/>
    <w:rsid w:val="00FD06EA"/>
    <w:rsid w:val="00FD318F"/>
    <w:rsid w:val="00FD4C3A"/>
    <w:rsid w:val="00FE0041"/>
    <w:rsid w:val="00FE0D5B"/>
    <w:rsid w:val="00FE2CCB"/>
    <w:rsid w:val="00FE56B8"/>
    <w:rsid w:val="00FE74AA"/>
    <w:rsid w:val="00FE7E99"/>
    <w:rsid w:val="00FF0120"/>
    <w:rsid w:val="00FF09AD"/>
    <w:rsid w:val="00FF5DD7"/>
    <w:rsid w:val="00FF65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6"/>
        <o:r id="V:Rule2" type="connector" idref="#AutoShape 7"/>
        <o:r id="V:Rule3" type="connector" idref="#AutoShape 13"/>
        <o:r id="V:Rule4" type="connector" idref="#AutoShape 14"/>
        <o:r id="V:Rule5" type="connector" idref="#AutoShape 15"/>
        <o:r id="V:Rule6" type="connector" idref="#AutoShape 16"/>
        <o:r id="V:Rule7" type="connector" idref="#AutoShape 17"/>
        <o:r id="V:Rule8" type="connector" idref="#AutoShape 18"/>
        <o:r id="V:Rule9" type="connector" idref="#AutoShape 19"/>
        <o:r id="V:Rule10" type="connector" idref="#AutoShape 25"/>
        <o:r id="V:Rule11" type="connector" idref="#AutoShape 26"/>
        <o:r id="V:Rule12" type="connector" idref="#AutoShape 27"/>
        <o:r id="V:Rule13" type="connector" idref="#AutoShape 28"/>
        <o:r id="V:Rule14" type="connector" idref="#AutoShape 29"/>
        <o:r id="V:Rule15" type="connector" idref="#AutoShape 30"/>
        <o:r id="V:Rule16"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51CB8"/>
    <w:pPr>
      <w:spacing w:line="480" w:lineRule="auto"/>
    </w:pPr>
    <w:rPr>
      <w:rFonts w:ascii="Times New Roman" w:hAnsi="Times New Roman"/>
      <w:sz w:val="24"/>
      <w:szCs w:val="22"/>
      <w:lang w:val="en-GB"/>
    </w:rPr>
  </w:style>
  <w:style w:type="paragraph" w:styleId="Heading1">
    <w:name w:val="heading 1"/>
    <w:basedOn w:val="Normal"/>
    <w:next w:val="Normal"/>
    <w:link w:val="Heading1Char"/>
    <w:uiPriority w:val="9"/>
    <w:qFormat/>
    <w:rsid w:val="00351CB8"/>
    <w:pPr>
      <w:keepNext/>
      <w:keepLines/>
      <w:jc w:val="center"/>
      <w:outlineLvl w:val="0"/>
    </w:pPr>
    <w:rPr>
      <w:rFonts w:eastAsia="Times New Roman"/>
      <w:b/>
      <w:bCs/>
      <w:szCs w:val="28"/>
    </w:rPr>
  </w:style>
  <w:style w:type="paragraph" w:styleId="Heading2">
    <w:name w:val="heading 2"/>
    <w:basedOn w:val="Normal"/>
    <w:next w:val="Normal"/>
    <w:link w:val="Heading2Char"/>
    <w:uiPriority w:val="9"/>
    <w:qFormat/>
    <w:rsid w:val="00351CB8"/>
    <w:pPr>
      <w:keepNext/>
      <w:keepLines/>
      <w:outlineLvl w:val="1"/>
    </w:pPr>
    <w:rPr>
      <w:rFonts w:eastAsia="Times New Roman"/>
      <w:b/>
      <w:szCs w:val="26"/>
    </w:rPr>
  </w:style>
  <w:style w:type="paragraph" w:styleId="Heading3">
    <w:name w:val="heading 3"/>
    <w:basedOn w:val="Normal"/>
    <w:next w:val="Normal"/>
    <w:link w:val="Heading3Char"/>
    <w:uiPriority w:val="9"/>
    <w:qFormat/>
    <w:rsid w:val="00351CB8"/>
    <w:pPr>
      <w:keepNext/>
      <w:keepLines/>
      <w:outlineLvl w:val="2"/>
    </w:pPr>
    <w:rPr>
      <w:rFonts w:eastAsia="Times New Roman"/>
      <w:b/>
      <w:bCs/>
      <w:lang w:bidi="en-US"/>
    </w:rPr>
  </w:style>
  <w:style w:type="paragraph" w:styleId="Heading4">
    <w:name w:val="heading 4"/>
    <w:basedOn w:val="Normal"/>
    <w:next w:val="Normal"/>
    <w:link w:val="Heading4Char"/>
    <w:uiPriority w:val="9"/>
    <w:qFormat/>
    <w:rsid w:val="005954F7"/>
    <w:pPr>
      <w:keepNext/>
      <w:keepLines/>
      <w:spacing w:before="40"/>
      <w:outlineLvl w:val="3"/>
    </w:pPr>
    <w:rPr>
      <w:rFonts w:ascii="Calibri Light" w:eastAsia="Times New Roman" w:hAnsi="Calibri Light"/>
      <w:i/>
      <w:iCs/>
      <w:color w:val="2E74B5"/>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51CB8"/>
    <w:rPr>
      <w:rFonts w:ascii="Times New Roman" w:eastAsia="Times New Roman" w:hAnsi="Times New Roman" w:cs="Times New Roman"/>
      <w:b/>
      <w:bCs/>
      <w:sz w:val="24"/>
      <w:szCs w:val="28"/>
      <w:lang w:val="en-GB"/>
    </w:rPr>
  </w:style>
  <w:style w:type="character" w:customStyle="1" w:styleId="Heading2Char">
    <w:name w:val="Heading 2 Char"/>
    <w:link w:val="Heading2"/>
    <w:uiPriority w:val="9"/>
    <w:rsid w:val="00351CB8"/>
    <w:rPr>
      <w:rFonts w:ascii="Times New Roman" w:eastAsia="Times New Roman" w:hAnsi="Times New Roman" w:cs="Times New Roman"/>
      <w:b/>
      <w:sz w:val="24"/>
      <w:szCs w:val="26"/>
      <w:lang w:val="en-GB"/>
    </w:rPr>
  </w:style>
  <w:style w:type="character" w:customStyle="1" w:styleId="Heading3Char">
    <w:name w:val="Heading 3 Char"/>
    <w:link w:val="Heading3"/>
    <w:uiPriority w:val="9"/>
    <w:rsid w:val="00351CB8"/>
    <w:rPr>
      <w:rFonts w:ascii="Times New Roman" w:eastAsia="Times New Roman" w:hAnsi="Times New Roman" w:cs="Times New Roman"/>
      <w:b/>
      <w:bCs/>
      <w:sz w:val="24"/>
      <w:lang w:val="en-GB" w:bidi="en-US"/>
    </w:rPr>
  </w:style>
  <w:style w:type="character" w:customStyle="1" w:styleId="Heading4Char">
    <w:name w:val="Heading 4 Char"/>
    <w:link w:val="Heading4"/>
    <w:uiPriority w:val="9"/>
    <w:semiHidden/>
    <w:rsid w:val="005954F7"/>
    <w:rPr>
      <w:rFonts w:ascii="Calibri Light" w:eastAsia="Times New Roman" w:hAnsi="Calibri Light" w:cs="Times New Roman"/>
      <w:i/>
      <w:iCs/>
      <w:color w:val="2E74B5"/>
    </w:rPr>
  </w:style>
  <w:style w:type="paragraph" w:styleId="ListParagraph">
    <w:name w:val="List Paragraph"/>
    <w:basedOn w:val="Normal"/>
    <w:uiPriority w:val="99"/>
    <w:qFormat/>
    <w:rsid w:val="00BF3130"/>
    <w:pPr>
      <w:ind w:left="720"/>
      <w:contextualSpacing/>
    </w:pPr>
  </w:style>
  <w:style w:type="table" w:styleId="TableGrid">
    <w:name w:val="Table Grid"/>
    <w:basedOn w:val="TableNormal"/>
    <w:uiPriority w:val="59"/>
    <w:rsid w:val="00EE6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10E6"/>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F610E6"/>
    <w:rPr>
      <w:rFonts w:ascii="Segoe UI" w:hAnsi="Segoe UI" w:cs="Segoe UI"/>
      <w:sz w:val="18"/>
      <w:szCs w:val="18"/>
    </w:rPr>
  </w:style>
  <w:style w:type="character" w:customStyle="1" w:styleId="tgc">
    <w:name w:val="_tgc"/>
    <w:rsid w:val="00181F9F"/>
    <w:rPr>
      <w:lang w:val="en-US"/>
    </w:rPr>
  </w:style>
  <w:style w:type="paragraph" w:styleId="NormalWeb">
    <w:name w:val="Normal (Web)"/>
    <w:basedOn w:val="Normal"/>
    <w:uiPriority w:val="99"/>
    <w:unhideWhenUsed/>
    <w:rsid w:val="00D67143"/>
    <w:pPr>
      <w:spacing w:before="100" w:beforeAutospacing="1" w:after="100" w:afterAutospacing="1" w:line="240" w:lineRule="auto"/>
    </w:pPr>
    <w:rPr>
      <w:rFonts w:eastAsia="Times New Roman"/>
      <w:szCs w:val="24"/>
    </w:rPr>
  </w:style>
  <w:style w:type="paragraph" w:customStyle="1" w:styleId="ListParagraph1">
    <w:name w:val="List Paragraph1"/>
    <w:basedOn w:val="Normal"/>
    <w:uiPriority w:val="34"/>
    <w:qFormat/>
    <w:rsid w:val="00714BF8"/>
    <w:pPr>
      <w:spacing w:after="200"/>
      <w:ind w:left="720"/>
      <w:contextualSpacing/>
      <w:jc w:val="both"/>
    </w:pPr>
  </w:style>
  <w:style w:type="character" w:customStyle="1" w:styleId="StyleTimesNewRoman12ptBold">
    <w:name w:val="Style Times New Roman 12 pt Bold"/>
    <w:rsid w:val="004A68EB"/>
    <w:rPr>
      <w:rFonts w:ascii="Times New Roman" w:hAnsi="Times New Roman"/>
      <w:b/>
      <w:bCs/>
      <w:sz w:val="24"/>
    </w:rPr>
  </w:style>
  <w:style w:type="paragraph" w:styleId="Header">
    <w:name w:val="header"/>
    <w:basedOn w:val="Normal"/>
    <w:link w:val="HeaderChar"/>
    <w:uiPriority w:val="99"/>
    <w:unhideWhenUsed/>
    <w:rsid w:val="007C5297"/>
    <w:pPr>
      <w:tabs>
        <w:tab w:val="center" w:pos="4680"/>
        <w:tab w:val="right" w:pos="9360"/>
      </w:tabs>
      <w:spacing w:line="240" w:lineRule="auto"/>
    </w:pPr>
  </w:style>
  <w:style w:type="character" w:customStyle="1" w:styleId="HeaderChar">
    <w:name w:val="Header Char"/>
    <w:basedOn w:val="DefaultParagraphFont"/>
    <w:link w:val="Header"/>
    <w:uiPriority w:val="99"/>
    <w:rsid w:val="007C5297"/>
  </w:style>
  <w:style w:type="paragraph" w:styleId="Footer">
    <w:name w:val="footer"/>
    <w:basedOn w:val="Normal"/>
    <w:link w:val="FooterChar"/>
    <w:uiPriority w:val="99"/>
    <w:unhideWhenUsed/>
    <w:rsid w:val="007C5297"/>
    <w:pPr>
      <w:tabs>
        <w:tab w:val="center" w:pos="4680"/>
        <w:tab w:val="right" w:pos="9360"/>
      </w:tabs>
      <w:spacing w:line="240" w:lineRule="auto"/>
    </w:pPr>
  </w:style>
  <w:style w:type="character" w:customStyle="1" w:styleId="FooterChar">
    <w:name w:val="Footer Char"/>
    <w:basedOn w:val="DefaultParagraphFont"/>
    <w:link w:val="Footer"/>
    <w:uiPriority w:val="99"/>
    <w:rsid w:val="007C5297"/>
  </w:style>
  <w:style w:type="paragraph" w:customStyle="1" w:styleId="Default">
    <w:name w:val="Default"/>
    <w:rsid w:val="002D6016"/>
    <w:pPr>
      <w:autoSpaceDE w:val="0"/>
      <w:autoSpaceDN w:val="0"/>
      <w:adjustRightInd w:val="0"/>
    </w:pPr>
    <w:rPr>
      <w:rFonts w:ascii="Times New Roman" w:hAnsi="Times New Roman"/>
      <w:color w:val="000000"/>
      <w:sz w:val="24"/>
      <w:szCs w:val="24"/>
      <w:lang w:val="en-GB"/>
    </w:rPr>
  </w:style>
  <w:style w:type="paragraph" w:styleId="Caption">
    <w:name w:val="caption"/>
    <w:basedOn w:val="Normal"/>
    <w:next w:val="Normal"/>
    <w:uiPriority w:val="35"/>
    <w:qFormat/>
    <w:rsid w:val="0052596A"/>
    <w:pPr>
      <w:spacing w:after="200" w:line="240" w:lineRule="auto"/>
    </w:pPr>
    <w:rPr>
      <w:i/>
      <w:iCs/>
      <w:color w:val="44546A"/>
      <w:sz w:val="18"/>
      <w:szCs w:val="18"/>
    </w:rPr>
  </w:style>
  <w:style w:type="paragraph" w:customStyle="1" w:styleId="Pa6">
    <w:name w:val="Pa6"/>
    <w:basedOn w:val="Default"/>
    <w:next w:val="Default"/>
    <w:uiPriority w:val="99"/>
    <w:rsid w:val="009146F8"/>
    <w:pPr>
      <w:spacing w:line="241" w:lineRule="atLeast"/>
    </w:pPr>
    <w:rPr>
      <w:rFonts w:ascii="Cambria" w:hAnsi="Cambria"/>
      <w:color w:val="auto"/>
    </w:rPr>
  </w:style>
  <w:style w:type="character" w:customStyle="1" w:styleId="A12">
    <w:name w:val="A12"/>
    <w:uiPriority w:val="99"/>
    <w:rsid w:val="009146F8"/>
    <w:rPr>
      <w:rFonts w:cs="Cambria"/>
      <w:color w:val="000000"/>
      <w:sz w:val="18"/>
      <w:szCs w:val="18"/>
    </w:rPr>
  </w:style>
  <w:style w:type="paragraph" w:customStyle="1" w:styleId="Pa5">
    <w:name w:val="Pa5"/>
    <w:basedOn w:val="Default"/>
    <w:next w:val="Default"/>
    <w:uiPriority w:val="99"/>
    <w:rsid w:val="00C600BA"/>
    <w:pPr>
      <w:spacing w:line="241" w:lineRule="atLeast"/>
    </w:pPr>
    <w:rPr>
      <w:rFonts w:ascii="Minion Pro" w:hAnsi="Minion Pro"/>
      <w:color w:val="auto"/>
    </w:rPr>
  </w:style>
  <w:style w:type="character" w:customStyle="1" w:styleId="A11">
    <w:name w:val="A11"/>
    <w:uiPriority w:val="99"/>
    <w:rsid w:val="00C600BA"/>
    <w:rPr>
      <w:rFonts w:cs="Minion Pro"/>
      <w:b/>
      <w:bCs/>
      <w:color w:val="000000"/>
      <w:sz w:val="22"/>
      <w:szCs w:val="22"/>
    </w:rPr>
  </w:style>
  <w:style w:type="character" w:customStyle="1" w:styleId="A17">
    <w:name w:val="A17"/>
    <w:uiPriority w:val="99"/>
    <w:rsid w:val="00C600BA"/>
    <w:rPr>
      <w:rFonts w:ascii="Cambria" w:hAnsi="Cambria" w:cs="Cambria"/>
      <w:color w:val="000000"/>
      <w:sz w:val="10"/>
      <w:szCs w:val="10"/>
    </w:rPr>
  </w:style>
  <w:style w:type="paragraph" w:customStyle="1" w:styleId="Pa14">
    <w:name w:val="Pa14"/>
    <w:basedOn w:val="Default"/>
    <w:next w:val="Default"/>
    <w:uiPriority w:val="99"/>
    <w:rsid w:val="008409AA"/>
    <w:pPr>
      <w:spacing w:line="241" w:lineRule="atLeast"/>
    </w:pPr>
    <w:rPr>
      <w:rFonts w:ascii="Cambria" w:hAnsi="Cambria"/>
      <w:color w:val="auto"/>
    </w:rPr>
  </w:style>
  <w:style w:type="paragraph" w:customStyle="1" w:styleId="Pa0">
    <w:name w:val="Pa0"/>
    <w:basedOn w:val="Default"/>
    <w:next w:val="Default"/>
    <w:uiPriority w:val="99"/>
    <w:rsid w:val="008409AA"/>
    <w:pPr>
      <w:spacing w:line="241" w:lineRule="atLeast"/>
    </w:pPr>
    <w:rPr>
      <w:rFonts w:ascii="Cambria" w:hAnsi="Cambria"/>
      <w:color w:val="auto"/>
    </w:rPr>
  </w:style>
  <w:style w:type="paragraph" w:customStyle="1" w:styleId="Pa1">
    <w:name w:val="Pa1"/>
    <w:basedOn w:val="Default"/>
    <w:next w:val="Default"/>
    <w:uiPriority w:val="99"/>
    <w:rsid w:val="008409AA"/>
    <w:pPr>
      <w:spacing w:line="241" w:lineRule="atLeast"/>
    </w:pPr>
    <w:rPr>
      <w:rFonts w:ascii="Cambria" w:hAnsi="Cambria"/>
      <w:color w:val="auto"/>
    </w:rPr>
  </w:style>
  <w:style w:type="character" w:customStyle="1" w:styleId="A3">
    <w:name w:val="A3"/>
    <w:uiPriority w:val="99"/>
    <w:rsid w:val="008409AA"/>
    <w:rPr>
      <w:rFonts w:cs="Cambria"/>
      <w:color w:val="000000"/>
      <w:sz w:val="14"/>
      <w:szCs w:val="14"/>
    </w:rPr>
  </w:style>
  <w:style w:type="paragraph" w:customStyle="1" w:styleId="Pa2">
    <w:name w:val="Pa2"/>
    <w:basedOn w:val="Default"/>
    <w:next w:val="Default"/>
    <w:uiPriority w:val="99"/>
    <w:rsid w:val="008409AA"/>
    <w:pPr>
      <w:spacing w:line="241" w:lineRule="atLeast"/>
    </w:pPr>
    <w:rPr>
      <w:rFonts w:ascii="Cambria" w:hAnsi="Cambria"/>
      <w:color w:val="auto"/>
    </w:rPr>
  </w:style>
  <w:style w:type="character" w:customStyle="1" w:styleId="A4">
    <w:name w:val="A4"/>
    <w:uiPriority w:val="99"/>
    <w:rsid w:val="008409AA"/>
    <w:rPr>
      <w:rFonts w:cs="Cambria"/>
      <w:b/>
      <w:bCs/>
      <w:color w:val="000000"/>
      <w:sz w:val="40"/>
      <w:szCs w:val="40"/>
    </w:rPr>
  </w:style>
  <w:style w:type="paragraph" w:customStyle="1" w:styleId="Pa3">
    <w:name w:val="Pa3"/>
    <w:basedOn w:val="Default"/>
    <w:next w:val="Default"/>
    <w:uiPriority w:val="99"/>
    <w:rsid w:val="008409AA"/>
    <w:pPr>
      <w:spacing w:line="241" w:lineRule="atLeast"/>
    </w:pPr>
    <w:rPr>
      <w:rFonts w:ascii="Cambria" w:hAnsi="Cambria"/>
      <w:color w:val="auto"/>
    </w:rPr>
  </w:style>
  <w:style w:type="character" w:customStyle="1" w:styleId="A5">
    <w:name w:val="A5"/>
    <w:uiPriority w:val="99"/>
    <w:rsid w:val="008409AA"/>
    <w:rPr>
      <w:rFonts w:cs="Cambria"/>
      <w:b/>
      <w:bCs/>
      <w:color w:val="000000"/>
      <w:sz w:val="20"/>
      <w:szCs w:val="20"/>
    </w:rPr>
  </w:style>
  <w:style w:type="character" w:customStyle="1" w:styleId="A6">
    <w:name w:val="A6"/>
    <w:uiPriority w:val="99"/>
    <w:rsid w:val="008409AA"/>
    <w:rPr>
      <w:rFonts w:cs="Cambria"/>
      <w:b/>
      <w:bCs/>
      <w:color w:val="000000"/>
      <w:sz w:val="11"/>
      <w:szCs w:val="11"/>
    </w:rPr>
  </w:style>
  <w:style w:type="character" w:customStyle="1" w:styleId="A7">
    <w:name w:val="A7"/>
    <w:uiPriority w:val="99"/>
    <w:rsid w:val="008409AA"/>
    <w:rPr>
      <w:rFonts w:cs="Cambria"/>
      <w:i/>
      <w:iCs/>
      <w:color w:val="000000"/>
      <w:sz w:val="9"/>
      <w:szCs w:val="9"/>
    </w:rPr>
  </w:style>
  <w:style w:type="character" w:customStyle="1" w:styleId="A8">
    <w:name w:val="A8"/>
    <w:uiPriority w:val="99"/>
    <w:rsid w:val="008409AA"/>
    <w:rPr>
      <w:rFonts w:cs="Cambria"/>
      <w:color w:val="000000"/>
      <w:sz w:val="16"/>
      <w:szCs w:val="16"/>
    </w:rPr>
  </w:style>
  <w:style w:type="character" w:customStyle="1" w:styleId="A10">
    <w:name w:val="A10"/>
    <w:uiPriority w:val="99"/>
    <w:rsid w:val="008409AA"/>
    <w:rPr>
      <w:rFonts w:cs="Cambria"/>
      <w:b/>
      <w:bCs/>
      <w:color w:val="000000"/>
      <w:sz w:val="16"/>
      <w:szCs w:val="16"/>
    </w:rPr>
  </w:style>
  <w:style w:type="paragraph" w:customStyle="1" w:styleId="Pa7">
    <w:name w:val="Pa7"/>
    <w:basedOn w:val="Default"/>
    <w:next w:val="Default"/>
    <w:uiPriority w:val="99"/>
    <w:rsid w:val="008409AA"/>
    <w:pPr>
      <w:spacing w:line="241" w:lineRule="atLeast"/>
    </w:pPr>
    <w:rPr>
      <w:rFonts w:ascii="Cambria" w:hAnsi="Cambria"/>
      <w:color w:val="auto"/>
    </w:rPr>
  </w:style>
  <w:style w:type="character" w:customStyle="1" w:styleId="A13">
    <w:name w:val="A13"/>
    <w:uiPriority w:val="99"/>
    <w:rsid w:val="008409AA"/>
    <w:rPr>
      <w:rFonts w:ascii="Arial" w:hAnsi="Arial" w:cs="Arial"/>
      <w:b/>
      <w:bCs/>
      <w:color w:val="000000"/>
      <w:sz w:val="14"/>
      <w:szCs w:val="14"/>
    </w:rPr>
  </w:style>
  <w:style w:type="paragraph" w:customStyle="1" w:styleId="Pa9">
    <w:name w:val="Pa9"/>
    <w:basedOn w:val="Default"/>
    <w:next w:val="Default"/>
    <w:uiPriority w:val="99"/>
    <w:rsid w:val="008409AA"/>
    <w:pPr>
      <w:spacing w:line="241" w:lineRule="atLeast"/>
    </w:pPr>
    <w:rPr>
      <w:rFonts w:ascii="Cambria" w:hAnsi="Cambria"/>
      <w:color w:val="auto"/>
    </w:rPr>
  </w:style>
  <w:style w:type="character" w:customStyle="1" w:styleId="A16">
    <w:name w:val="A16"/>
    <w:uiPriority w:val="99"/>
    <w:rsid w:val="008409AA"/>
    <w:rPr>
      <w:rFonts w:ascii="Minion Pro" w:hAnsi="Minion Pro" w:cs="Minion Pro"/>
      <w:b/>
      <w:bCs/>
      <w:color w:val="000000"/>
      <w:sz w:val="26"/>
      <w:szCs w:val="26"/>
    </w:rPr>
  </w:style>
  <w:style w:type="paragraph" w:customStyle="1" w:styleId="Pa15">
    <w:name w:val="Pa15"/>
    <w:basedOn w:val="Default"/>
    <w:next w:val="Default"/>
    <w:uiPriority w:val="99"/>
    <w:rsid w:val="008409AA"/>
    <w:pPr>
      <w:spacing w:line="241" w:lineRule="atLeast"/>
    </w:pPr>
    <w:rPr>
      <w:rFonts w:ascii="Cambria" w:hAnsi="Cambria"/>
      <w:color w:val="auto"/>
    </w:rPr>
  </w:style>
  <w:style w:type="paragraph" w:customStyle="1" w:styleId="Pa16">
    <w:name w:val="Pa16"/>
    <w:basedOn w:val="Default"/>
    <w:next w:val="Default"/>
    <w:uiPriority w:val="99"/>
    <w:rsid w:val="008409AA"/>
    <w:pPr>
      <w:spacing w:line="241" w:lineRule="atLeast"/>
    </w:pPr>
    <w:rPr>
      <w:rFonts w:ascii="Cambria" w:hAnsi="Cambria"/>
      <w:color w:val="auto"/>
    </w:rPr>
  </w:style>
  <w:style w:type="paragraph" w:customStyle="1" w:styleId="Pa19">
    <w:name w:val="Pa19"/>
    <w:basedOn w:val="Default"/>
    <w:next w:val="Default"/>
    <w:uiPriority w:val="99"/>
    <w:rsid w:val="008409AA"/>
    <w:pPr>
      <w:spacing w:line="241" w:lineRule="atLeast"/>
    </w:pPr>
    <w:rPr>
      <w:rFonts w:ascii="Cambria" w:hAnsi="Cambria"/>
      <w:color w:val="auto"/>
    </w:rPr>
  </w:style>
  <w:style w:type="character" w:styleId="Hyperlink">
    <w:name w:val="Hyperlink"/>
    <w:uiPriority w:val="99"/>
    <w:unhideWhenUsed/>
    <w:rsid w:val="00AE37EF"/>
    <w:rPr>
      <w:color w:val="0000FF"/>
      <w:u w:val="single"/>
    </w:rPr>
  </w:style>
  <w:style w:type="character" w:customStyle="1" w:styleId="hgkelc">
    <w:name w:val="hgkelc"/>
    <w:basedOn w:val="DefaultParagraphFont"/>
    <w:rsid w:val="003E64AE"/>
  </w:style>
  <w:style w:type="paragraph" w:styleId="TOCHeading">
    <w:name w:val="TOC Heading"/>
    <w:basedOn w:val="Heading1"/>
    <w:next w:val="Normal"/>
    <w:uiPriority w:val="39"/>
    <w:qFormat/>
    <w:rsid w:val="00A47884"/>
    <w:pPr>
      <w:spacing w:before="240"/>
      <w:outlineLvl w:val="9"/>
    </w:pPr>
    <w:rPr>
      <w:b w:val="0"/>
      <w:bCs w:val="0"/>
      <w:sz w:val="32"/>
      <w:szCs w:val="32"/>
    </w:rPr>
  </w:style>
  <w:style w:type="paragraph" w:styleId="TOC1">
    <w:name w:val="toc 1"/>
    <w:basedOn w:val="Normal"/>
    <w:next w:val="Normal"/>
    <w:autoRedefine/>
    <w:uiPriority w:val="39"/>
    <w:unhideWhenUsed/>
    <w:rsid w:val="00586236"/>
    <w:pPr>
      <w:widowControl w:val="0"/>
      <w:tabs>
        <w:tab w:val="right" w:leader="dot" w:pos="8222"/>
      </w:tabs>
      <w:ind w:left="720" w:hanging="720"/>
    </w:pPr>
    <w:rPr>
      <w:b/>
      <w:noProof/>
      <w:szCs w:val="24"/>
    </w:rPr>
  </w:style>
  <w:style w:type="paragraph" w:styleId="TOC2">
    <w:name w:val="toc 2"/>
    <w:basedOn w:val="Normal"/>
    <w:next w:val="Normal"/>
    <w:autoRedefine/>
    <w:uiPriority w:val="39"/>
    <w:unhideWhenUsed/>
    <w:rsid w:val="00967360"/>
    <w:pPr>
      <w:spacing w:after="100"/>
      <w:ind w:left="220"/>
    </w:pPr>
    <w:rPr>
      <w:rFonts w:eastAsia="Times New Roman"/>
      <w:lang w:eastAsia="en-GB"/>
    </w:rPr>
  </w:style>
  <w:style w:type="paragraph" w:styleId="TOC3">
    <w:name w:val="toc 3"/>
    <w:basedOn w:val="Normal"/>
    <w:next w:val="Normal"/>
    <w:autoRedefine/>
    <w:uiPriority w:val="39"/>
    <w:unhideWhenUsed/>
    <w:rsid w:val="0025527F"/>
    <w:pPr>
      <w:tabs>
        <w:tab w:val="right" w:leader="dot" w:pos="8190"/>
      </w:tabs>
      <w:spacing w:after="100"/>
      <w:ind w:left="440"/>
    </w:pPr>
    <w:rPr>
      <w:rFonts w:eastAsia="Times New Roman"/>
      <w:lang w:eastAsia="en-GB"/>
    </w:rPr>
  </w:style>
  <w:style w:type="paragraph" w:styleId="TOC4">
    <w:name w:val="toc 4"/>
    <w:basedOn w:val="Normal"/>
    <w:next w:val="Normal"/>
    <w:autoRedefine/>
    <w:uiPriority w:val="39"/>
    <w:unhideWhenUsed/>
    <w:rsid w:val="00967360"/>
    <w:pPr>
      <w:spacing w:after="100"/>
      <w:ind w:left="660"/>
    </w:pPr>
    <w:rPr>
      <w:rFonts w:eastAsia="Times New Roman"/>
      <w:lang w:eastAsia="en-GB"/>
    </w:rPr>
  </w:style>
  <w:style w:type="paragraph" w:styleId="TOC5">
    <w:name w:val="toc 5"/>
    <w:basedOn w:val="Normal"/>
    <w:next w:val="Normal"/>
    <w:autoRedefine/>
    <w:uiPriority w:val="39"/>
    <w:unhideWhenUsed/>
    <w:rsid w:val="00967360"/>
    <w:pPr>
      <w:spacing w:after="100"/>
      <w:ind w:left="880"/>
    </w:pPr>
    <w:rPr>
      <w:rFonts w:eastAsia="Times New Roman"/>
      <w:lang w:eastAsia="en-GB"/>
    </w:rPr>
  </w:style>
  <w:style w:type="paragraph" w:styleId="TOC6">
    <w:name w:val="toc 6"/>
    <w:basedOn w:val="Normal"/>
    <w:next w:val="Normal"/>
    <w:autoRedefine/>
    <w:uiPriority w:val="39"/>
    <w:unhideWhenUsed/>
    <w:rsid w:val="00967360"/>
    <w:pPr>
      <w:spacing w:after="100"/>
      <w:ind w:left="1100"/>
    </w:pPr>
    <w:rPr>
      <w:rFonts w:eastAsia="Times New Roman"/>
      <w:lang w:eastAsia="en-GB"/>
    </w:rPr>
  </w:style>
  <w:style w:type="paragraph" w:styleId="TOC7">
    <w:name w:val="toc 7"/>
    <w:basedOn w:val="Normal"/>
    <w:next w:val="Normal"/>
    <w:autoRedefine/>
    <w:uiPriority w:val="39"/>
    <w:unhideWhenUsed/>
    <w:rsid w:val="00967360"/>
    <w:pPr>
      <w:spacing w:after="100"/>
      <w:ind w:left="1320"/>
    </w:pPr>
    <w:rPr>
      <w:rFonts w:eastAsia="Times New Roman"/>
      <w:lang w:eastAsia="en-GB"/>
    </w:rPr>
  </w:style>
  <w:style w:type="paragraph" w:styleId="TOC8">
    <w:name w:val="toc 8"/>
    <w:basedOn w:val="Normal"/>
    <w:next w:val="Normal"/>
    <w:autoRedefine/>
    <w:uiPriority w:val="39"/>
    <w:unhideWhenUsed/>
    <w:rsid w:val="00967360"/>
    <w:pPr>
      <w:spacing w:after="100"/>
      <w:ind w:left="1540"/>
    </w:pPr>
    <w:rPr>
      <w:rFonts w:eastAsia="Times New Roman"/>
      <w:lang w:eastAsia="en-GB"/>
    </w:rPr>
  </w:style>
  <w:style w:type="paragraph" w:styleId="TOC9">
    <w:name w:val="toc 9"/>
    <w:basedOn w:val="Normal"/>
    <w:next w:val="Normal"/>
    <w:autoRedefine/>
    <w:uiPriority w:val="39"/>
    <w:unhideWhenUsed/>
    <w:rsid w:val="00967360"/>
    <w:pPr>
      <w:spacing w:after="100"/>
      <w:ind w:left="1760"/>
    </w:pPr>
    <w:rPr>
      <w:rFonts w:eastAsia="Times New Roman"/>
      <w:lang w:eastAsia="en-GB"/>
    </w:rPr>
  </w:style>
  <w:style w:type="character" w:customStyle="1" w:styleId="UnresolvedMention1">
    <w:name w:val="Unresolved Mention1"/>
    <w:uiPriority w:val="99"/>
    <w:semiHidden/>
    <w:unhideWhenUsed/>
    <w:rsid w:val="00380F83"/>
    <w:rPr>
      <w:color w:val="605E5C"/>
      <w:shd w:val="clear" w:color="auto" w:fill="E1DFDD"/>
    </w:rPr>
  </w:style>
  <w:style w:type="paragraph" w:styleId="TableofFigures">
    <w:name w:val="table of figures"/>
    <w:basedOn w:val="Normal"/>
    <w:next w:val="Normal"/>
    <w:uiPriority w:val="99"/>
    <w:unhideWhenUsed/>
    <w:rsid w:val="00380F83"/>
  </w:style>
  <w:style w:type="character" w:styleId="Strong">
    <w:name w:val="Strong"/>
    <w:uiPriority w:val="22"/>
    <w:qFormat/>
    <w:rsid w:val="006564BF"/>
    <w:rPr>
      <w:b/>
      <w:bCs/>
    </w:rPr>
  </w:style>
  <w:style w:type="character" w:styleId="Emphasis">
    <w:name w:val="Emphasis"/>
    <w:uiPriority w:val="20"/>
    <w:qFormat/>
    <w:rsid w:val="00EB19F8"/>
    <w:rPr>
      <w:i/>
      <w:iCs/>
    </w:rPr>
  </w:style>
  <w:style w:type="character" w:styleId="PageNumber">
    <w:name w:val="page number"/>
    <w:basedOn w:val="DefaultParagraphFont"/>
    <w:rsid w:val="00AA393A"/>
  </w:style>
</w:styles>
</file>

<file path=word/webSettings.xml><?xml version="1.0" encoding="utf-8"?>
<w:webSettings xmlns:r="http://schemas.openxmlformats.org/officeDocument/2006/relationships" xmlns:w="http://schemas.openxmlformats.org/wordprocessingml/2006/main">
  <w:divs>
    <w:div w:id="180320398">
      <w:bodyDiv w:val="1"/>
      <w:marLeft w:val="0"/>
      <w:marRight w:val="0"/>
      <w:marTop w:val="0"/>
      <w:marBottom w:val="0"/>
      <w:divBdr>
        <w:top w:val="none" w:sz="0" w:space="0" w:color="auto"/>
        <w:left w:val="none" w:sz="0" w:space="0" w:color="auto"/>
        <w:bottom w:val="none" w:sz="0" w:space="0" w:color="auto"/>
        <w:right w:val="none" w:sz="0" w:space="0" w:color="auto"/>
      </w:divBdr>
    </w:div>
    <w:div w:id="215045491">
      <w:bodyDiv w:val="1"/>
      <w:marLeft w:val="0"/>
      <w:marRight w:val="0"/>
      <w:marTop w:val="0"/>
      <w:marBottom w:val="0"/>
      <w:divBdr>
        <w:top w:val="none" w:sz="0" w:space="0" w:color="auto"/>
        <w:left w:val="none" w:sz="0" w:space="0" w:color="auto"/>
        <w:bottom w:val="none" w:sz="0" w:space="0" w:color="auto"/>
        <w:right w:val="none" w:sz="0" w:space="0" w:color="auto"/>
      </w:divBdr>
    </w:div>
    <w:div w:id="275866997">
      <w:bodyDiv w:val="1"/>
      <w:marLeft w:val="0"/>
      <w:marRight w:val="0"/>
      <w:marTop w:val="0"/>
      <w:marBottom w:val="0"/>
      <w:divBdr>
        <w:top w:val="none" w:sz="0" w:space="0" w:color="auto"/>
        <w:left w:val="none" w:sz="0" w:space="0" w:color="auto"/>
        <w:bottom w:val="none" w:sz="0" w:space="0" w:color="auto"/>
        <w:right w:val="none" w:sz="0" w:space="0" w:color="auto"/>
      </w:divBdr>
    </w:div>
    <w:div w:id="372073726">
      <w:bodyDiv w:val="1"/>
      <w:marLeft w:val="0"/>
      <w:marRight w:val="0"/>
      <w:marTop w:val="0"/>
      <w:marBottom w:val="0"/>
      <w:divBdr>
        <w:top w:val="none" w:sz="0" w:space="0" w:color="auto"/>
        <w:left w:val="none" w:sz="0" w:space="0" w:color="auto"/>
        <w:bottom w:val="none" w:sz="0" w:space="0" w:color="auto"/>
        <w:right w:val="none" w:sz="0" w:space="0" w:color="auto"/>
      </w:divBdr>
      <w:divsChild>
        <w:div w:id="34741081">
          <w:marLeft w:val="0"/>
          <w:marRight w:val="0"/>
          <w:marTop w:val="0"/>
          <w:marBottom w:val="0"/>
          <w:divBdr>
            <w:top w:val="none" w:sz="0" w:space="0" w:color="auto"/>
            <w:left w:val="none" w:sz="0" w:space="0" w:color="auto"/>
            <w:bottom w:val="none" w:sz="0" w:space="0" w:color="auto"/>
            <w:right w:val="none" w:sz="0" w:space="0" w:color="auto"/>
          </w:divBdr>
          <w:divsChild>
            <w:div w:id="963466519">
              <w:marLeft w:val="0"/>
              <w:marRight w:val="0"/>
              <w:marTop w:val="0"/>
              <w:marBottom w:val="0"/>
              <w:divBdr>
                <w:top w:val="none" w:sz="0" w:space="0" w:color="auto"/>
                <w:left w:val="none" w:sz="0" w:space="0" w:color="auto"/>
                <w:bottom w:val="none" w:sz="0" w:space="0" w:color="auto"/>
                <w:right w:val="none" w:sz="0" w:space="0" w:color="auto"/>
              </w:divBdr>
              <w:divsChild>
                <w:div w:id="241065604">
                  <w:marLeft w:val="0"/>
                  <w:marRight w:val="0"/>
                  <w:marTop w:val="0"/>
                  <w:marBottom w:val="0"/>
                  <w:divBdr>
                    <w:top w:val="none" w:sz="0" w:space="0" w:color="auto"/>
                    <w:left w:val="none" w:sz="0" w:space="0" w:color="auto"/>
                    <w:bottom w:val="none" w:sz="0" w:space="0" w:color="auto"/>
                    <w:right w:val="none" w:sz="0" w:space="0" w:color="auto"/>
                  </w:divBdr>
                  <w:divsChild>
                    <w:div w:id="204878009">
                      <w:marLeft w:val="0"/>
                      <w:marRight w:val="0"/>
                      <w:marTop w:val="0"/>
                      <w:marBottom w:val="0"/>
                      <w:divBdr>
                        <w:top w:val="none" w:sz="0" w:space="0" w:color="auto"/>
                        <w:left w:val="none" w:sz="0" w:space="0" w:color="auto"/>
                        <w:bottom w:val="none" w:sz="0" w:space="0" w:color="auto"/>
                        <w:right w:val="none" w:sz="0" w:space="0" w:color="auto"/>
                      </w:divBdr>
                    </w:div>
                    <w:div w:id="1054886530">
                      <w:marLeft w:val="0"/>
                      <w:marRight w:val="0"/>
                      <w:marTop w:val="0"/>
                      <w:marBottom w:val="0"/>
                      <w:divBdr>
                        <w:top w:val="none" w:sz="0" w:space="0" w:color="auto"/>
                        <w:left w:val="none" w:sz="0" w:space="0" w:color="auto"/>
                        <w:bottom w:val="none" w:sz="0" w:space="0" w:color="auto"/>
                        <w:right w:val="none" w:sz="0" w:space="0" w:color="auto"/>
                      </w:divBdr>
                    </w:div>
                  </w:divsChild>
                </w:div>
                <w:div w:id="4311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2736">
          <w:marLeft w:val="0"/>
          <w:marRight w:val="0"/>
          <w:marTop w:val="0"/>
          <w:marBottom w:val="0"/>
          <w:divBdr>
            <w:top w:val="none" w:sz="0" w:space="0" w:color="auto"/>
            <w:left w:val="none" w:sz="0" w:space="0" w:color="auto"/>
            <w:bottom w:val="none" w:sz="0" w:space="0" w:color="auto"/>
            <w:right w:val="none" w:sz="0" w:space="0" w:color="auto"/>
          </w:divBdr>
          <w:divsChild>
            <w:div w:id="137693366">
              <w:marLeft w:val="0"/>
              <w:marRight w:val="0"/>
              <w:marTop w:val="0"/>
              <w:marBottom w:val="0"/>
              <w:divBdr>
                <w:top w:val="none" w:sz="0" w:space="0" w:color="auto"/>
                <w:left w:val="none" w:sz="0" w:space="0" w:color="auto"/>
                <w:bottom w:val="none" w:sz="0" w:space="0" w:color="auto"/>
                <w:right w:val="none" w:sz="0" w:space="0" w:color="auto"/>
              </w:divBdr>
              <w:divsChild>
                <w:div w:id="1425111709">
                  <w:marLeft w:val="0"/>
                  <w:marRight w:val="0"/>
                  <w:marTop w:val="0"/>
                  <w:marBottom w:val="0"/>
                  <w:divBdr>
                    <w:top w:val="none" w:sz="0" w:space="0" w:color="auto"/>
                    <w:left w:val="none" w:sz="0" w:space="0" w:color="auto"/>
                    <w:bottom w:val="none" w:sz="0" w:space="0" w:color="auto"/>
                    <w:right w:val="none" w:sz="0" w:space="0" w:color="auto"/>
                  </w:divBdr>
                  <w:divsChild>
                    <w:div w:id="1202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97125">
              <w:marLeft w:val="0"/>
              <w:marRight w:val="0"/>
              <w:marTop w:val="0"/>
              <w:marBottom w:val="0"/>
              <w:divBdr>
                <w:top w:val="none" w:sz="0" w:space="0" w:color="auto"/>
                <w:left w:val="none" w:sz="0" w:space="0" w:color="auto"/>
                <w:bottom w:val="none" w:sz="0" w:space="0" w:color="auto"/>
                <w:right w:val="none" w:sz="0" w:space="0" w:color="auto"/>
              </w:divBdr>
              <w:divsChild>
                <w:div w:id="1017581390">
                  <w:marLeft w:val="0"/>
                  <w:marRight w:val="0"/>
                  <w:marTop w:val="0"/>
                  <w:marBottom w:val="0"/>
                  <w:divBdr>
                    <w:top w:val="none" w:sz="0" w:space="0" w:color="auto"/>
                    <w:left w:val="none" w:sz="0" w:space="0" w:color="auto"/>
                    <w:bottom w:val="none" w:sz="0" w:space="0" w:color="auto"/>
                    <w:right w:val="none" w:sz="0" w:space="0" w:color="auto"/>
                  </w:divBdr>
                  <w:divsChild>
                    <w:div w:id="17051379">
                      <w:marLeft w:val="0"/>
                      <w:marRight w:val="0"/>
                      <w:marTop w:val="0"/>
                      <w:marBottom w:val="0"/>
                      <w:divBdr>
                        <w:top w:val="none" w:sz="0" w:space="0" w:color="auto"/>
                        <w:left w:val="none" w:sz="0" w:space="0" w:color="auto"/>
                        <w:bottom w:val="none" w:sz="0" w:space="0" w:color="auto"/>
                        <w:right w:val="none" w:sz="0" w:space="0" w:color="auto"/>
                      </w:divBdr>
                      <w:divsChild>
                        <w:div w:id="8797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8348">
              <w:marLeft w:val="0"/>
              <w:marRight w:val="0"/>
              <w:marTop w:val="0"/>
              <w:marBottom w:val="0"/>
              <w:divBdr>
                <w:top w:val="none" w:sz="0" w:space="0" w:color="auto"/>
                <w:left w:val="none" w:sz="0" w:space="0" w:color="auto"/>
                <w:bottom w:val="none" w:sz="0" w:space="0" w:color="auto"/>
                <w:right w:val="none" w:sz="0" w:space="0" w:color="auto"/>
              </w:divBdr>
              <w:divsChild>
                <w:div w:id="772939603">
                  <w:marLeft w:val="0"/>
                  <w:marRight w:val="0"/>
                  <w:marTop w:val="0"/>
                  <w:marBottom w:val="0"/>
                  <w:divBdr>
                    <w:top w:val="none" w:sz="0" w:space="0" w:color="auto"/>
                    <w:left w:val="none" w:sz="0" w:space="0" w:color="auto"/>
                    <w:bottom w:val="none" w:sz="0" w:space="0" w:color="auto"/>
                    <w:right w:val="none" w:sz="0" w:space="0" w:color="auto"/>
                  </w:divBdr>
                  <w:divsChild>
                    <w:div w:id="104637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0979">
              <w:marLeft w:val="0"/>
              <w:marRight w:val="0"/>
              <w:marTop w:val="0"/>
              <w:marBottom w:val="0"/>
              <w:divBdr>
                <w:top w:val="none" w:sz="0" w:space="0" w:color="auto"/>
                <w:left w:val="none" w:sz="0" w:space="0" w:color="auto"/>
                <w:bottom w:val="none" w:sz="0" w:space="0" w:color="auto"/>
                <w:right w:val="none" w:sz="0" w:space="0" w:color="auto"/>
              </w:divBdr>
              <w:divsChild>
                <w:div w:id="1299841180">
                  <w:marLeft w:val="0"/>
                  <w:marRight w:val="0"/>
                  <w:marTop w:val="0"/>
                  <w:marBottom w:val="0"/>
                  <w:divBdr>
                    <w:top w:val="none" w:sz="0" w:space="0" w:color="auto"/>
                    <w:left w:val="none" w:sz="0" w:space="0" w:color="auto"/>
                    <w:bottom w:val="none" w:sz="0" w:space="0" w:color="auto"/>
                    <w:right w:val="none" w:sz="0" w:space="0" w:color="auto"/>
                  </w:divBdr>
                  <w:divsChild>
                    <w:div w:id="15417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27590">
          <w:marLeft w:val="0"/>
          <w:marRight w:val="0"/>
          <w:marTop w:val="0"/>
          <w:marBottom w:val="0"/>
          <w:divBdr>
            <w:top w:val="none" w:sz="0" w:space="0" w:color="auto"/>
            <w:left w:val="none" w:sz="0" w:space="0" w:color="auto"/>
            <w:bottom w:val="none" w:sz="0" w:space="0" w:color="auto"/>
            <w:right w:val="none" w:sz="0" w:space="0" w:color="auto"/>
          </w:divBdr>
          <w:divsChild>
            <w:div w:id="1704819882">
              <w:marLeft w:val="0"/>
              <w:marRight w:val="0"/>
              <w:marTop w:val="0"/>
              <w:marBottom w:val="0"/>
              <w:divBdr>
                <w:top w:val="none" w:sz="0" w:space="0" w:color="auto"/>
                <w:left w:val="none" w:sz="0" w:space="0" w:color="auto"/>
                <w:bottom w:val="none" w:sz="0" w:space="0" w:color="auto"/>
                <w:right w:val="none" w:sz="0" w:space="0" w:color="auto"/>
              </w:divBdr>
            </w:div>
          </w:divsChild>
        </w:div>
        <w:div w:id="876088946">
          <w:marLeft w:val="0"/>
          <w:marRight w:val="0"/>
          <w:marTop w:val="0"/>
          <w:marBottom w:val="0"/>
          <w:divBdr>
            <w:top w:val="none" w:sz="0" w:space="0" w:color="auto"/>
            <w:left w:val="none" w:sz="0" w:space="0" w:color="auto"/>
            <w:bottom w:val="none" w:sz="0" w:space="0" w:color="auto"/>
            <w:right w:val="none" w:sz="0" w:space="0" w:color="auto"/>
          </w:divBdr>
        </w:div>
        <w:div w:id="1014306174">
          <w:marLeft w:val="0"/>
          <w:marRight w:val="0"/>
          <w:marTop w:val="0"/>
          <w:marBottom w:val="0"/>
          <w:divBdr>
            <w:top w:val="none" w:sz="0" w:space="0" w:color="auto"/>
            <w:left w:val="none" w:sz="0" w:space="0" w:color="auto"/>
            <w:bottom w:val="none" w:sz="0" w:space="0" w:color="auto"/>
            <w:right w:val="none" w:sz="0" w:space="0" w:color="auto"/>
          </w:divBdr>
          <w:divsChild>
            <w:div w:id="1008557891">
              <w:marLeft w:val="0"/>
              <w:marRight w:val="0"/>
              <w:marTop w:val="0"/>
              <w:marBottom w:val="0"/>
              <w:divBdr>
                <w:top w:val="none" w:sz="0" w:space="0" w:color="auto"/>
                <w:left w:val="none" w:sz="0" w:space="0" w:color="auto"/>
                <w:bottom w:val="none" w:sz="0" w:space="0" w:color="auto"/>
                <w:right w:val="none" w:sz="0" w:space="0" w:color="auto"/>
              </w:divBdr>
              <w:divsChild>
                <w:div w:id="19067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39553">
          <w:marLeft w:val="0"/>
          <w:marRight w:val="0"/>
          <w:marTop w:val="0"/>
          <w:marBottom w:val="0"/>
          <w:divBdr>
            <w:top w:val="none" w:sz="0" w:space="0" w:color="auto"/>
            <w:left w:val="none" w:sz="0" w:space="0" w:color="auto"/>
            <w:bottom w:val="none" w:sz="0" w:space="0" w:color="auto"/>
            <w:right w:val="none" w:sz="0" w:space="0" w:color="auto"/>
          </w:divBdr>
          <w:divsChild>
            <w:div w:id="867719920">
              <w:marLeft w:val="0"/>
              <w:marRight w:val="0"/>
              <w:marTop w:val="0"/>
              <w:marBottom w:val="0"/>
              <w:divBdr>
                <w:top w:val="none" w:sz="0" w:space="0" w:color="auto"/>
                <w:left w:val="none" w:sz="0" w:space="0" w:color="auto"/>
                <w:bottom w:val="none" w:sz="0" w:space="0" w:color="auto"/>
                <w:right w:val="none" w:sz="0" w:space="0" w:color="auto"/>
              </w:divBdr>
              <w:divsChild>
                <w:div w:id="47981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8408">
          <w:marLeft w:val="0"/>
          <w:marRight w:val="0"/>
          <w:marTop w:val="0"/>
          <w:marBottom w:val="0"/>
          <w:divBdr>
            <w:top w:val="none" w:sz="0" w:space="0" w:color="auto"/>
            <w:left w:val="none" w:sz="0" w:space="0" w:color="auto"/>
            <w:bottom w:val="none" w:sz="0" w:space="0" w:color="auto"/>
            <w:right w:val="none" w:sz="0" w:space="0" w:color="auto"/>
          </w:divBdr>
          <w:divsChild>
            <w:div w:id="982657352">
              <w:marLeft w:val="0"/>
              <w:marRight w:val="0"/>
              <w:marTop w:val="0"/>
              <w:marBottom w:val="0"/>
              <w:divBdr>
                <w:top w:val="none" w:sz="0" w:space="0" w:color="auto"/>
                <w:left w:val="none" w:sz="0" w:space="0" w:color="auto"/>
                <w:bottom w:val="none" w:sz="0" w:space="0" w:color="auto"/>
                <w:right w:val="none" w:sz="0" w:space="0" w:color="auto"/>
              </w:divBdr>
            </w:div>
          </w:divsChild>
        </w:div>
        <w:div w:id="1431005308">
          <w:marLeft w:val="0"/>
          <w:marRight w:val="0"/>
          <w:marTop w:val="0"/>
          <w:marBottom w:val="0"/>
          <w:divBdr>
            <w:top w:val="none" w:sz="0" w:space="0" w:color="auto"/>
            <w:left w:val="none" w:sz="0" w:space="0" w:color="auto"/>
            <w:bottom w:val="none" w:sz="0" w:space="0" w:color="auto"/>
            <w:right w:val="none" w:sz="0" w:space="0" w:color="auto"/>
          </w:divBdr>
          <w:divsChild>
            <w:div w:id="1886747402">
              <w:marLeft w:val="0"/>
              <w:marRight w:val="0"/>
              <w:marTop w:val="0"/>
              <w:marBottom w:val="0"/>
              <w:divBdr>
                <w:top w:val="none" w:sz="0" w:space="0" w:color="auto"/>
                <w:left w:val="none" w:sz="0" w:space="0" w:color="auto"/>
                <w:bottom w:val="none" w:sz="0" w:space="0" w:color="auto"/>
                <w:right w:val="none" w:sz="0" w:space="0" w:color="auto"/>
              </w:divBdr>
              <w:divsChild>
                <w:div w:id="348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8257">
          <w:marLeft w:val="0"/>
          <w:marRight w:val="0"/>
          <w:marTop w:val="0"/>
          <w:marBottom w:val="0"/>
          <w:divBdr>
            <w:top w:val="none" w:sz="0" w:space="0" w:color="auto"/>
            <w:left w:val="none" w:sz="0" w:space="0" w:color="auto"/>
            <w:bottom w:val="none" w:sz="0" w:space="0" w:color="auto"/>
            <w:right w:val="none" w:sz="0" w:space="0" w:color="auto"/>
          </w:divBdr>
          <w:divsChild>
            <w:div w:id="1292783925">
              <w:marLeft w:val="0"/>
              <w:marRight w:val="0"/>
              <w:marTop w:val="0"/>
              <w:marBottom w:val="0"/>
              <w:divBdr>
                <w:top w:val="none" w:sz="0" w:space="0" w:color="auto"/>
                <w:left w:val="none" w:sz="0" w:space="0" w:color="auto"/>
                <w:bottom w:val="none" w:sz="0" w:space="0" w:color="auto"/>
                <w:right w:val="none" w:sz="0" w:space="0" w:color="auto"/>
              </w:divBdr>
              <w:divsChild>
                <w:div w:id="978657521">
                  <w:marLeft w:val="0"/>
                  <w:marRight w:val="0"/>
                  <w:marTop w:val="0"/>
                  <w:marBottom w:val="0"/>
                  <w:divBdr>
                    <w:top w:val="none" w:sz="0" w:space="0" w:color="auto"/>
                    <w:left w:val="none" w:sz="0" w:space="0" w:color="auto"/>
                    <w:bottom w:val="none" w:sz="0" w:space="0" w:color="auto"/>
                    <w:right w:val="none" w:sz="0" w:space="0" w:color="auto"/>
                  </w:divBdr>
                  <w:divsChild>
                    <w:div w:id="1668554912">
                      <w:marLeft w:val="0"/>
                      <w:marRight w:val="0"/>
                      <w:marTop w:val="0"/>
                      <w:marBottom w:val="0"/>
                      <w:divBdr>
                        <w:top w:val="none" w:sz="0" w:space="0" w:color="auto"/>
                        <w:left w:val="none" w:sz="0" w:space="0" w:color="auto"/>
                        <w:bottom w:val="none" w:sz="0" w:space="0" w:color="auto"/>
                        <w:right w:val="none" w:sz="0" w:space="0" w:color="auto"/>
                      </w:divBdr>
                      <w:divsChild>
                        <w:div w:id="959846297">
                          <w:marLeft w:val="0"/>
                          <w:marRight w:val="0"/>
                          <w:marTop w:val="0"/>
                          <w:marBottom w:val="0"/>
                          <w:divBdr>
                            <w:top w:val="none" w:sz="0" w:space="0" w:color="auto"/>
                            <w:left w:val="none" w:sz="0" w:space="0" w:color="auto"/>
                            <w:bottom w:val="none" w:sz="0" w:space="0" w:color="auto"/>
                            <w:right w:val="none" w:sz="0" w:space="0" w:color="auto"/>
                          </w:divBdr>
                          <w:divsChild>
                            <w:div w:id="1267495625">
                              <w:marLeft w:val="0"/>
                              <w:marRight w:val="0"/>
                              <w:marTop w:val="0"/>
                              <w:marBottom w:val="0"/>
                              <w:divBdr>
                                <w:top w:val="none" w:sz="0" w:space="0" w:color="auto"/>
                                <w:left w:val="none" w:sz="0" w:space="0" w:color="auto"/>
                                <w:bottom w:val="none" w:sz="0" w:space="0" w:color="auto"/>
                                <w:right w:val="none" w:sz="0" w:space="0" w:color="auto"/>
                              </w:divBdr>
                              <w:divsChild>
                                <w:div w:id="189228942">
                                  <w:marLeft w:val="0"/>
                                  <w:marRight w:val="0"/>
                                  <w:marTop w:val="0"/>
                                  <w:marBottom w:val="0"/>
                                  <w:divBdr>
                                    <w:top w:val="none" w:sz="0" w:space="0" w:color="auto"/>
                                    <w:left w:val="none" w:sz="0" w:space="0" w:color="auto"/>
                                    <w:bottom w:val="none" w:sz="0" w:space="0" w:color="auto"/>
                                    <w:right w:val="none" w:sz="0" w:space="0" w:color="auto"/>
                                  </w:divBdr>
                                  <w:divsChild>
                                    <w:div w:id="671494054">
                                      <w:marLeft w:val="0"/>
                                      <w:marRight w:val="0"/>
                                      <w:marTop w:val="0"/>
                                      <w:marBottom w:val="0"/>
                                      <w:divBdr>
                                        <w:top w:val="none" w:sz="0" w:space="0" w:color="auto"/>
                                        <w:left w:val="none" w:sz="0" w:space="0" w:color="auto"/>
                                        <w:bottom w:val="none" w:sz="0" w:space="0" w:color="auto"/>
                                        <w:right w:val="none" w:sz="0" w:space="0" w:color="auto"/>
                                      </w:divBdr>
                                      <w:divsChild>
                                        <w:div w:id="370031448">
                                          <w:marLeft w:val="0"/>
                                          <w:marRight w:val="0"/>
                                          <w:marTop w:val="0"/>
                                          <w:marBottom w:val="0"/>
                                          <w:divBdr>
                                            <w:top w:val="none" w:sz="0" w:space="0" w:color="auto"/>
                                            <w:left w:val="none" w:sz="0" w:space="0" w:color="auto"/>
                                            <w:bottom w:val="none" w:sz="0" w:space="0" w:color="auto"/>
                                            <w:right w:val="none" w:sz="0" w:space="0" w:color="auto"/>
                                          </w:divBdr>
                                          <w:divsChild>
                                            <w:div w:id="633831347">
                                              <w:marLeft w:val="0"/>
                                              <w:marRight w:val="0"/>
                                              <w:marTop w:val="0"/>
                                              <w:marBottom w:val="0"/>
                                              <w:divBdr>
                                                <w:top w:val="none" w:sz="0" w:space="0" w:color="auto"/>
                                                <w:left w:val="none" w:sz="0" w:space="0" w:color="auto"/>
                                                <w:bottom w:val="none" w:sz="0" w:space="0" w:color="auto"/>
                                                <w:right w:val="none" w:sz="0" w:space="0" w:color="auto"/>
                                              </w:divBdr>
                                              <w:divsChild>
                                                <w:div w:id="1925256151">
                                                  <w:marLeft w:val="0"/>
                                                  <w:marRight w:val="0"/>
                                                  <w:marTop w:val="0"/>
                                                  <w:marBottom w:val="0"/>
                                                  <w:divBdr>
                                                    <w:top w:val="none" w:sz="0" w:space="0" w:color="auto"/>
                                                    <w:left w:val="none" w:sz="0" w:space="0" w:color="auto"/>
                                                    <w:bottom w:val="none" w:sz="0" w:space="0" w:color="auto"/>
                                                    <w:right w:val="none" w:sz="0" w:space="0" w:color="auto"/>
                                                  </w:divBdr>
                                                  <w:divsChild>
                                                    <w:div w:id="16271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33509">
                                          <w:marLeft w:val="0"/>
                                          <w:marRight w:val="0"/>
                                          <w:marTop w:val="0"/>
                                          <w:marBottom w:val="0"/>
                                          <w:divBdr>
                                            <w:top w:val="none" w:sz="0" w:space="0" w:color="auto"/>
                                            <w:left w:val="none" w:sz="0" w:space="0" w:color="auto"/>
                                            <w:bottom w:val="none" w:sz="0" w:space="0" w:color="auto"/>
                                            <w:right w:val="none" w:sz="0" w:space="0" w:color="auto"/>
                                          </w:divBdr>
                                          <w:divsChild>
                                            <w:div w:id="1468012671">
                                              <w:marLeft w:val="0"/>
                                              <w:marRight w:val="0"/>
                                              <w:marTop w:val="0"/>
                                              <w:marBottom w:val="0"/>
                                              <w:divBdr>
                                                <w:top w:val="none" w:sz="0" w:space="0" w:color="auto"/>
                                                <w:left w:val="none" w:sz="0" w:space="0" w:color="auto"/>
                                                <w:bottom w:val="none" w:sz="0" w:space="0" w:color="auto"/>
                                                <w:right w:val="none" w:sz="0" w:space="0" w:color="auto"/>
                                              </w:divBdr>
                                              <w:divsChild>
                                                <w:div w:id="7960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127170">
          <w:marLeft w:val="0"/>
          <w:marRight w:val="0"/>
          <w:marTop w:val="0"/>
          <w:marBottom w:val="0"/>
          <w:divBdr>
            <w:top w:val="none" w:sz="0" w:space="0" w:color="auto"/>
            <w:left w:val="none" w:sz="0" w:space="0" w:color="auto"/>
            <w:bottom w:val="none" w:sz="0" w:space="0" w:color="auto"/>
            <w:right w:val="none" w:sz="0" w:space="0" w:color="auto"/>
          </w:divBdr>
          <w:divsChild>
            <w:div w:id="2051371967">
              <w:marLeft w:val="0"/>
              <w:marRight w:val="0"/>
              <w:marTop w:val="0"/>
              <w:marBottom w:val="0"/>
              <w:divBdr>
                <w:top w:val="none" w:sz="0" w:space="0" w:color="auto"/>
                <w:left w:val="none" w:sz="0" w:space="0" w:color="auto"/>
                <w:bottom w:val="none" w:sz="0" w:space="0" w:color="auto"/>
                <w:right w:val="none" w:sz="0" w:space="0" w:color="auto"/>
              </w:divBdr>
              <w:divsChild>
                <w:div w:id="1780641166">
                  <w:marLeft w:val="0"/>
                  <w:marRight w:val="0"/>
                  <w:marTop w:val="0"/>
                  <w:marBottom w:val="0"/>
                  <w:divBdr>
                    <w:top w:val="none" w:sz="0" w:space="0" w:color="auto"/>
                    <w:left w:val="none" w:sz="0" w:space="0" w:color="auto"/>
                    <w:bottom w:val="none" w:sz="0" w:space="0" w:color="auto"/>
                    <w:right w:val="none" w:sz="0" w:space="0" w:color="auto"/>
                  </w:divBdr>
                  <w:divsChild>
                    <w:div w:id="49235769">
                      <w:marLeft w:val="0"/>
                      <w:marRight w:val="0"/>
                      <w:marTop w:val="0"/>
                      <w:marBottom w:val="0"/>
                      <w:divBdr>
                        <w:top w:val="none" w:sz="0" w:space="0" w:color="auto"/>
                        <w:left w:val="none" w:sz="0" w:space="0" w:color="auto"/>
                        <w:bottom w:val="none" w:sz="0" w:space="0" w:color="auto"/>
                        <w:right w:val="none" w:sz="0" w:space="0" w:color="auto"/>
                      </w:divBdr>
                      <w:divsChild>
                        <w:div w:id="2009091177">
                          <w:marLeft w:val="0"/>
                          <w:marRight w:val="0"/>
                          <w:marTop w:val="0"/>
                          <w:marBottom w:val="0"/>
                          <w:divBdr>
                            <w:top w:val="none" w:sz="0" w:space="0" w:color="auto"/>
                            <w:left w:val="none" w:sz="0" w:space="0" w:color="auto"/>
                            <w:bottom w:val="none" w:sz="0" w:space="0" w:color="auto"/>
                            <w:right w:val="none" w:sz="0" w:space="0" w:color="auto"/>
                          </w:divBdr>
                          <w:divsChild>
                            <w:div w:id="702289925">
                              <w:marLeft w:val="0"/>
                              <w:marRight w:val="0"/>
                              <w:marTop w:val="0"/>
                              <w:marBottom w:val="0"/>
                              <w:divBdr>
                                <w:top w:val="none" w:sz="0" w:space="0" w:color="auto"/>
                                <w:left w:val="none" w:sz="0" w:space="0" w:color="auto"/>
                                <w:bottom w:val="none" w:sz="0" w:space="0" w:color="auto"/>
                                <w:right w:val="none" w:sz="0" w:space="0" w:color="auto"/>
                              </w:divBdr>
                              <w:divsChild>
                                <w:div w:id="20793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343394">
      <w:bodyDiv w:val="1"/>
      <w:marLeft w:val="0"/>
      <w:marRight w:val="0"/>
      <w:marTop w:val="0"/>
      <w:marBottom w:val="0"/>
      <w:divBdr>
        <w:top w:val="none" w:sz="0" w:space="0" w:color="auto"/>
        <w:left w:val="none" w:sz="0" w:space="0" w:color="auto"/>
        <w:bottom w:val="none" w:sz="0" w:space="0" w:color="auto"/>
        <w:right w:val="none" w:sz="0" w:space="0" w:color="auto"/>
      </w:divBdr>
    </w:div>
    <w:div w:id="513807117">
      <w:bodyDiv w:val="1"/>
      <w:marLeft w:val="0"/>
      <w:marRight w:val="0"/>
      <w:marTop w:val="0"/>
      <w:marBottom w:val="0"/>
      <w:divBdr>
        <w:top w:val="none" w:sz="0" w:space="0" w:color="auto"/>
        <w:left w:val="none" w:sz="0" w:space="0" w:color="auto"/>
        <w:bottom w:val="none" w:sz="0" w:space="0" w:color="auto"/>
        <w:right w:val="none" w:sz="0" w:space="0" w:color="auto"/>
      </w:divBdr>
    </w:div>
    <w:div w:id="560560529">
      <w:bodyDiv w:val="1"/>
      <w:marLeft w:val="0"/>
      <w:marRight w:val="0"/>
      <w:marTop w:val="0"/>
      <w:marBottom w:val="0"/>
      <w:divBdr>
        <w:top w:val="none" w:sz="0" w:space="0" w:color="auto"/>
        <w:left w:val="none" w:sz="0" w:space="0" w:color="auto"/>
        <w:bottom w:val="none" w:sz="0" w:space="0" w:color="auto"/>
        <w:right w:val="none" w:sz="0" w:space="0" w:color="auto"/>
      </w:divBdr>
    </w:div>
    <w:div w:id="723798131">
      <w:bodyDiv w:val="1"/>
      <w:marLeft w:val="0"/>
      <w:marRight w:val="0"/>
      <w:marTop w:val="0"/>
      <w:marBottom w:val="0"/>
      <w:divBdr>
        <w:top w:val="none" w:sz="0" w:space="0" w:color="auto"/>
        <w:left w:val="none" w:sz="0" w:space="0" w:color="auto"/>
        <w:bottom w:val="none" w:sz="0" w:space="0" w:color="auto"/>
        <w:right w:val="none" w:sz="0" w:space="0" w:color="auto"/>
      </w:divBdr>
    </w:div>
    <w:div w:id="1022390998">
      <w:bodyDiv w:val="1"/>
      <w:marLeft w:val="0"/>
      <w:marRight w:val="0"/>
      <w:marTop w:val="0"/>
      <w:marBottom w:val="0"/>
      <w:divBdr>
        <w:top w:val="none" w:sz="0" w:space="0" w:color="auto"/>
        <w:left w:val="none" w:sz="0" w:space="0" w:color="auto"/>
        <w:bottom w:val="none" w:sz="0" w:space="0" w:color="auto"/>
        <w:right w:val="none" w:sz="0" w:space="0" w:color="auto"/>
      </w:divBdr>
    </w:div>
    <w:div w:id="1258834249">
      <w:bodyDiv w:val="1"/>
      <w:marLeft w:val="0"/>
      <w:marRight w:val="0"/>
      <w:marTop w:val="0"/>
      <w:marBottom w:val="0"/>
      <w:divBdr>
        <w:top w:val="none" w:sz="0" w:space="0" w:color="auto"/>
        <w:left w:val="none" w:sz="0" w:space="0" w:color="auto"/>
        <w:bottom w:val="none" w:sz="0" w:space="0" w:color="auto"/>
        <w:right w:val="none" w:sz="0" w:space="0" w:color="auto"/>
      </w:divBdr>
    </w:div>
    <w:div w:id="1540506487">
      <w:bodyDiv w:val="1"/>
      <w:marLeft w:val="0"/>
      <w:marRight w:val="0"/>
      <w:marTop w:val="0"/>
      <w:marBottom w:val="0"/>
      <w:divBdr>
        <w:top w:val="none" w:sz="0" w:space="0" w:color="auto"/>
        <w:left w:val="none" w:sz="0" w:space="0" w:color="auto"/>
        <w:bottom w:val="none" w:sz="0" w:space="0" w:color="auto"/>
        <w:right w:val="none" w:sz="0" w:space="0" w:color="auto"/>
      </w:divBdr>
      <w:divsChild>
        <w:div w:id="499081849">
          <w:marLeft w:val="0"/>
          <w:marRight w:val="0"/>
          <w:marTop w:val="0"/>
          <w:marBottom w:val="0"/>
          <w:divBdr>
            <w:top w:val="none" w:sz="0" w:space="0" w:color="auto"/>
            <w:left w:val="none" w:sz="0" w:space="0" w:color="auto"/>
            <w:bottom w:val="none" w:sz="0" w:space="0" w:color="auto"/>
            <w:right w:val="none" w:sz="0" w:space="0" w:color="auto"/>
          </w:divBdr>
          <w:divsChild>
            <w:div w:id="1097360642">
              <w:marLeft w:val="0"/>
              <w:marRight w:val="0"/>
              <w:marTop w:val="0"/>
              <w:marBottom w:val="0"/>
              <w:divBdr>
                <w:top w:val="none" w:sz="0" w:space="0" w:color="auto"/>
                <w:left w:val="none" w:sz="0" w:space="0" w:color="auto"/>
                <w:bottom w:val="none" w:sz="0" w:space="0" w:color="auto"/>
                <w:right w:val="none" w:sz="0" w:space="0" w:color="auto"/>
              </w:divBdr>
              <w:divsChild>
                <w:div w:id="964429045">
                  <w:marLeft w:val="0"/>
                  <w:marRight w:val="0"/>
                  <w:marTop w:val="0"/>
                  <w:marBottom w:val="0"/>
                  <w:divBdr>
                    <w:top w:val="none" w:sz="0" w:space="0" w:color="auto"/>
                    <w:left w:val="none" w:sz="0" w:space="0" w:color="auto"/>
                    <w:bottom w:val="none" w:sz="0" w:space="0" w:color="auto"/>
                    <w:right w:val="none" w:sz="0" w:space="0" w:color="auto"/>
                  </w:divBdr>
                  <w:divsChild>
                    <w:div w:id="1884519431">
                      <w:marLeft w:val="0"/>
                      <w:marRight w:val="0"/>
                      <w:marTop w:val="0"/>
                      <w:marBottom w:val="0"/>
                      <w:divBdr>
                        <w:top w:val="none" w:sz="0" w:space="0" w:color="auto"/>
                        <w:left w:val="none" w:sz="0" w:space="0" w:color="auto"/>
                        <w:bottom w:val="none" w:sz="0" w:space="0" w:color="auto"/>
                        <w:right w:val="none" w:sz="0" w:space="0" w:color="auto"/>
                      </w:divBdr>
                      <w:divsChild>
                        <w:div w:id="6669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8796">
      <w:bodyDiv w:val="1"/>
      <w:marLeft w:val="0"/>
      <w:marRight w:val="0"/>
      <w:marTop w:val="0"/>
      <w:marBottom w:val="0"/>
      <w:divBdr>
        <w:top w:val="none" w:sz="0" w:space="0" w:color="auto"/>
        <w:left w:val="none" w:sz="0" w:space="0" w:color="auto"/>
        <w:bottom w:val="none" w:sz="0" w:space="0" w:color="auto"/>
        <w:right w:val="none" w:sz="0" w:space="0" w:color="auto"/>
      </w:divBdr>
    </w:div>
    <w:div w:id="1911574324">
      <w:bodyDiv w:val="1"/>
      <w:marLeft w:val="0"/>
      <w:marRight w:val="0"/>
      <w:marTop w:val="0"/>
      <w:marBottom w:val="0"/>
      <w:divBdr>
        <w:top w:val="none" w:sz="0" w:space="0" w:color="auto"/>
        <w:left w:val="none" w:sz="0" w:space="0" w:color="auto"/>
        <w:bottom w:val="none" w:sz="0" w:space="0" w:color="auto"/>
        <w:right w:val="none" w:sz="0" w:space="0" w:color="auto"/>
      </w:divBdr>
      <w:divsChild>
        <w:div w:id="52168984">
          <w:marLeft w:val="0"/>
          <w:marRight w:val="0"/>
          <w:marTop w:val="0"/>
          <w:marBottom w:val="0"/>
          <w:divBdr>
            <w:top w:val="none" w:sz="0" w:space="0" w:color="auto"/>
            <w:left w:val="none" w:sz="0" w:space="0" w:color="auto"/>
            <w:bottom w:val="none" w:sz="0" w:space="0" w:color="auto"/>
            <w:right w:val="none" w:sz="0" w:space="0" w:color="auto"/>
          </w:divBdr>
          <w:divsChild>
            <w:div w:id="1542354712">
              <w:marLeft w:val="0"/>
              <w:marRight w:val="0"/>
              <w:marTop w:val="0"/>
              <w:marBottom w:val="0"/>
              <w:divBdr>
                <w:top w:val="none" w:sz="0" w:space="0" w:color="auto"/>
                <w:left w:val="none" w:sz="0" w:space="0" w:color="auto"/>
                <w:bottom w:val="none" w:sz="0" w:space="0" w:color="auto"/>
                <w:right w:val="none" w:sz="0" w:space="0" w:color="auto"/>
              </w:divBdr>
              <w:divsChild>
                <w:div w:id="14586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89759">
          <w:marLeft w:val="0"/>
          <w:marRight w:val="0"/>
          <w:marTop w:val="0"/>
          <w:marBottom w:val="0"/>
          <w:divBdr>
            <w:top w:val="none" w:sz="0" w:space="0" w:color="auto"/>
            <w:left w:val="none" w:sz="0" w:space="0" w:color="auto"/>
            <w:bottom w:val="none" w:sz="0" w:space="0" w:color="auto"/>
            <w:right w:val="none" w:sz="0" w:space="0" w:color="auto"/>
          </w:divBdr>
          <w:divsChild>
            <w:div w:id="906067524">
              <w:marLeft w:val="0"/>
              <w:marRight w:val="0"/>
              <w:marTop w:val="0"/>
              <w:marBottom w:val="0"/>
              <w:divBdr>
                <w:top w:val="none" w:sz="0" w:space="0" w:color="auto"/>
                <w:left w:val="none" w:sz="0" w:space="0" w:color="auto"/>
                <w:bottom w:val="none" w:sz="0" w:space="0" w:color="auto"/>
                <w:right w:val="none" w:sz="0" w:space="0" w:color="auto"/>
              </w:divBdr>
              <w:divsChild>
                <w:div w:id="1315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4531">
          <w:marLeft w:val="0"/>
          <w:marRight w:val="0"/>
          <w:marTop w:val="0"/>
          <w:marBottom w:val="0"/>
          <w:divBdr>
            <w:top w:val="none" w:sz="0" w:space="0" w:color="auto"/>
            <w:left w:val="none" w:sz="0" w:space="0" w:color="auto"/>
            <w:bottom w:val="none" w:sz="0" w:space="0" w:color="auto"/>
            <w:right w:val="none" w:sz="0" w:space="0" w:color="auto"/>
          </w:divBdr>
          <w:divsChild>
            <w:div w:id="2035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ritannica.com/plant/carrot" TargetMode="External"/><Relationship Id="rId21" Type="http://schemas.openxmlformats.org/officeDocument/2006/relationships/hyperlink" Target="https://en.wikipedia.org/wiki/Habit" TargetMode="External"/><Relationship Id="rId42" Type="http://schemas.openxmlformats.org/officeDocument/2006/relationships/hyperlink" Target="https://en.wikipedia.org/wiki/Sedentism" TargetMode="External"/><Relationship Id="rId63" Type="http://schemas.openxmlformats.org/officeDocument/2006/relationships/hyperlink" Target="https://www.britannica.com/plant/broccoli" TargetMode="External"/><Relationship Id="rId84" Type="http://schemas.openxmlformats.org/officeDocument/2006/relationships/hyperlink" Target="https://www.britannica.com/science/water-supply" TargetMode="External"/><Relationship Id="rId138" Type="http://schemas.openxmlformats.org/officeDocument/2006/relationships/hyperlink" Target="https://www.britannica.com/topic/greenhouse" TargetMode="External"/><Relationship Id="rId159" Type="http://schemas.openxmlformats.org/officeDocument/2006/relationships/hyperlink" Target="https://www.britannica.com/science/plant-disease" TargetMode="External"/><Relationship Id="rId170" Type="http://schemas.openxmlformats.org/officeDocument/2006/relationships/hyperlink" Target="https://www.britannica.com/plant/onion-plant" TargetMode="External"/><Relationship Id="rId191" Type="http://schemas.openxmlformats.org/officeDocument/2006/relationships/hyperlink" Target="https://www.merriam-webster.com/dictionary/consumption" TargetMode="External"/><Relationship Id="rId205" Type="http://schemas.openxmlformats.org/officeDocument/2006/relationships/hyperlink" Target="https://www.britannica.com/plant/beet" TargetMode="External"/><Relationship Id="rId226" Type="http://schemas.openxmlformats.org/officeDocument/2006/relationships/hyperlink" Target="https://en.wikipedia.org/wiki/Harold_Kerzner" TargetMode="External"/><Relationship Id="rId247" Type="http://schemas.openxmlformats.org/officeDocument/2006/relationships/theme" Target="theme/theme1.xml"/><Relationship Id="rId107" Type="http://schemas.openxmlformats.org/officeDocument/2006/relationships/hyperlink" Target="https://www.britannica.com/topic/green-manure" TargetMode="External"/><Relationship Id="rId11" Type="http://schemas.openxmlformats.org/officeDocument/2006/relationships/hyperlink" Target="https://en.wikipedia.org/wiki/Legally_separated" TargetMode="External"/><Relationship Id="rId32" Type="http://schemas.openxmlformats.org/officeDocument/2006/relationships/hyperlink" Target="https://en.wikipedia.org/wiki/Values" TargetMode="External"/><Relationship Id="rId53" Type="http://schemas.openxmlformats.org/officeDocument/2006/relationships/hyperlink" Target="https://www.britannica.com/plant/Brassica-oleracea" TargetMode="External"/><Relationship Id="rId74" Type="http://schemas.openxmlformats.org/officeDocument/2006/relationships/hyperlink" Target="https://www.britannica.com/science/seed-plant-reproductive-part" TargetMode="External"/><Relationship Id="rId128" Type="http://schemas.openxmlformats.org/officeDocument/2006/relationships/hyperlink" Target="https://www.britannica.com/plant/watermelon" TargetMode="External"/><Relationship Id="rId149" Type="http://schemas.openxmlformats.org/officeDocument/2006/relationships/hyperlink" Target="https://www.britannica.com/technology/irrigation" TargetMode="External"/><Relationship Id="rId5" Type="http://schemas.openxmlformats.org/officeDocument/2006/relationships/footnotes" Target="footnotes.xml"/><Relationship Id="rId95" Type="http://schemas.openxmlformats.org/officeDocument/2006/relationships/hyperlink" Target="https://www.merriam-webster.com/dictionary/inherent" TargetMode="External"/><Relationship Id="rId160" Type="http://schemas.openxmlformats.org/officeDocument/2006/relationships/hyperlink" Target="https://www.britannica.com/plant/bean" TargetMode="External"/><Relationship Id="rId181" Type="http://schemas.openxmlformats.org/officeDocument/2006/relationships/hyperlink" Target="https://www.britannica.com/plant/carrot" TargetMode="External"/><Relationship Id="rId216" Type="http://schemas.openxmlformats.org/officeDocument/2006/relationships/hyperlink" Target="https://www.britannica.com/plant/bean" TargetMode="External"/><Relationship Id="rId237" Type="http://schemas.openxmlformats.org/officeDocument/2006/relationships/hyperlink" Target="https://en.wikipedia.org/wiki/Harold_Kerzner" TargetMode="External"/><Relationship Id="rId22" Type="http://schemas.openxmlformats.org/officeDocument/2006/relationships/image" Target="media/image4.emf"/><Relationship Id="rId43" Type="http://schemas.openxmlformats.org/officeDocument/2006/relationships/hyperlink" Target="https://en.wikipedia.org/wiki/Human_civilization" TargetMode="External"/><Relationship Id="rId64" Type="http://schemas.openxmlformats.org/officeDocument/2006/relationships/hyperlink" Target="https://www.britannica.com/plant/artichoke" TargetMode="External"/><Relationship Id="rId118" Type="http://schemas.openxmlformats.org/officeDocument/2006/relationships/hyperlink" Target="https://www.britannica.com/plant/cauliflower" TargetMode="External"/><Relationship Id="rId139" Type="http://schemas.openxmlformats.org/officeDocument/2006/relationships/hyperlink" Target="https://www.britannica.com/science/temperature" TargetMode="External"/><Relationship Id="rId85" Type="http://schemas.openxmlformats.org/officeDocument/2006/relationships/hyperlink" Target="https://www.britannica.com/science/topography-geology" TargetMode="External"/><Relationship Id="rId150" Type="http://schemas.openxmlformats.org/officeDocument/2006/relationships/hyperlink" Target="https://www.merriam-webster.com/dictionary/intermittent" TargetMode="External"/><Relationship Id="rId171" Type="http://schemas.openxmlformats.org/officeDocument/2006/relationships/hyperlink" Target="https://www.britannica.com/plant/potato" TargetMode="External"/><Relationship Id="rId192" Type="http://schemas.openxmlformats.org/officeDocument/2006/relationships/hyperlink" Target="https://www.britannica.com/topic/common-storage" TargetMode="External"/><Relationship Id="rId206" Type="http://schemas.openxmlformats.org/officeDocument/2006/relationships/hyperlink" Target="https://www.britannica.com/plant/broccoli" TargetMode="External"/><Relationship Id="rId227" Type="http://schemas.openxmlformats.org/officeDocument/2006/relationships/hyperlink" Target="https://en.wikipedia.org/wiki/Project_management" TargetMode="External"/><Relationship Id="rId12" Type="http://schemas.openxmlformats.org/officeDocument/2006/relationships/hyperlink" Target="https://en.wikipedia.org/wiki/Wedding" TargetMode="External"/><Relationship Id="rId17" Type="http://schemas.openxmlformats.org/officeDocument/2006/relationships/hyperlink" Target="https://en.wikipedia.org/wiki/Knowledge" TargetMode="External"/><Relationship Id="rId33" Type="http://schemas.openxmlformats.org/officeDocument/2006/relationships/hyperlink" Target="https://en.wikipedia.org/wiki/Convention_(norm)" TargetMode="External"/><Relationship Id="rId38" Type="http://schemas.openxmlformats.org/officeDocument/2006/relationships/hyperlink" Target="https://en.wikipedia.org/wiki/International_community" TargetMode="External"/><Relationship Id="rId59" Type="http://schemas.openxmlformats.org/officeDocument/2006/relationships/hyperlink" Target="https://www.britannica.com/plant/garlic" TargetMode="External"/><Relationship Id="rId103" Type="http://schemas.openxmlformats.org/officeDocument/2006/relationships/hyperlink" Target="https://www.britannica.com/topic/terrace-cultivation" TargetMode="External"/><Relationship Id="rId108" Type="http://schemas.openxmlformats.org/officeDocument/2006/relationships/hyperlink" Target="https://www.britannica.com/topic/cover-crop" TargetMode="External"/><Relationship Id="rId124" Type="http://schemas.openxmlformats.org/officeDocument/2006/relationships/hyperlink" Target="https://www.britannica.com/plant/onion-plant" TargetMode="External"/><Relationship Id="rId129" Type="http://schemas.openxmlformats.org/officeDocument/2006/relationships/hyperlink" Target="https://www.britannica.com/science/vegetative-reproduction" TargetMode="External"/><Relationship Id="rId54" Type="http://schemas.openxmlformats.org/officeDocument/2006/relationships/hyperlink" Target="https://www.britannica.com/plant/lettuce" TargetMode="External"/><Relationship Id="rId70" Type="http://schemas.openxmlformats.org/officeDocument/2006/relationships/hyperlink" Target="https://www.britannica.com/topic/fruit-food" TargetMode="External"/><Relationship Id="rId75" Type="http://schemas.openxmlformats.org/officeDocument/2006/relationships/hyperlink" Target="https://www.britannica.com/science/temperature" TargetMode="External"/><Relationship Id="rId91" Type="http://schemas.openxmlformats.org/officeDocument/2006/relationships/hyperlink" Target="https://www.britannica.com/science/mineral-soil" TargetMode="External"/><Relationship Id="rId96" Type="http://schemas.openxmlformats.org/officeDocument/2006/relationships/hyperlink" Target="https://www.britannica.com/topic/vegetable" TargetMode="External"/><Relationship Id="rId140" Type="http://schemas.openxmlformats.org/officeDocument/2006/relationships/hyperlink" Target="https://www.britannica.com/topic/transplant-horticulture" TargetMode="External"/><Relationship Id="rId145" Type="http://schemas.openxmlformats.org/officeDocument/2006/relationships/hyperlink" Target="https://www.britannica.com/plant/leek" TargetMode="External"/><Relationship Id="rId161" Type="http://schemas.openxmlformats.org/officeDocument/2006/relationships/hyperlink" Target="https://www.britannica.com/plant/cucumber" TargetMode="External"/><Relationship Id="rId166" Type="http://schemas.openxmlformats.org/officeDocument/2006/relationships/hyperlink" Target="https://www.britannica.com/science/freezing-point" TargetMode="External"/><Relationship Id="rId182" Type="http://schemas.openxmlformats.org/officeDocument/2006/relationships/hyperlink" Target="https://www.britannica.com/plant/cucumber" TargetMode="External"/><Relationship Id="rId187" Type="http://schemas.openxmlformats.org/officeDocument/2006/relationships/hyperlink" Target="https://www.britannica.com/topic/vegetable" TargetMode="External"/><Relationship Id="rId217" Type="http://schemas.openxmlformats.org/officeDocument/2006/relationships/hyperlink" Target="https://www.britannica.com/plant/cucumber"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britannica.com/plant/corn-plant" TargetMode="External"/><Relationship Id="rId233" Type="http://schemas.openxmlformats.org/officeDocument/2006/relationships/hyperlink" Target="https://en.wikipedia.org/wiki/Harold_Kerzner" TargetMode="External"/><Relationship Id="rId238" Type="http://schemas.openxmlformats.org/officeDocument/2006/relationships/hyperlink" Target="https://en.wikipedia.org/wiki/Harold_Kerzner" TargetMode="External"/><Relationship Id="rId23" Type="http://schemas.openxmlformats.org/officeDocument/2006/relationships/image" Target="media/image5.emf"/><Relationship Id="rId28" Type="http://schemas.openxmlformats.org/officeDocument/2006/relationships/hyperlink" Target="https://en.wikipedia.org/wiki/Level_of_analysis" TargetMode="External"/><Relationship Id="rId49" Type="http://schemas.openxmlformats.org/officeDocument/2006/relationships/hyperlink" Target="https://www.britannica.com/plant/carrot" TargetMode="External"/><Relationship Id="rId114" Type="http://schemas.openxmlformats.org/officeDocument/2006/relationships/hyperlink" Target="https://www.merriam-webster.com/dictionary/Propagation" TargetMode="External"/><Relationship Id="rId119" Type="http://schemas.openxmlformats.org/officeDocument/2006/relationships/hyperlink" Target="https://www.britannica.com/plant/cucumber" TargetMode="External"/><Relationship Id="rId44" Type="http://schemas.openxmlformats.org/officeDocument/2006/relationships/hyperlink" Target="https://en.wikipedia.org/wiki/Domestication" TargetMode="External"/><Relationship Id="rId60" Type="http://schemas.openxmlformats.org/officeDocument/2006/relationships/hyperlink" Target="https://www.britannica.com/plant/celery" TargetMode="External"/><Relationship Id="rId65" Type="http://schemas.openxmlformats.org/officeDocument/2006/relationships/hyperlink" Target="https://www.britannica.com/plant/pea" TargetMode="External"/><Relationship Id="rId81" Type="http://schemas.openxmlformats.org/officeDocument/2006/relationships/hyperlink" Target="https://www.britannica.com/science/density-dependent-factor" TargetMode="External"/><Relationship Id="rId86" Type="http://schemas.openxmlformats.org/officeDocument/2006/relationships/hyperlink" Target="https://www.merriam-webster.com/dictionary/efficiency" TargetMode="External"/><Relationship Id="rId130" Type="http://schemas.openxmlformats.org/officeDocument/2006/relationships/hyperlink" Target="https://www.britannica.com/plant/garlic" TargetMode="External"/><Relationship Id="rId135" Type="http://schemas.openxmlformats.org/officeDocument/2006/relationships/hyperlink" Target="https://www.britannica.com/topic/vegetable" TargetMode="External"/><Relationship Id="rId151" Type="http://schemas.openxmlformats.org/officeDocument/2006/relationships/hyperlink" Target="https://www.britannica.com/topic/surface-irrigation" TargetMode="External"/><Relationship Id="rId156" Type="http://schemas.openxmlformats.org/officeDocument/2006/relationships/hyperlink" Target="https://www.merriam-webster.com/dictionary/composition" TargetMode="External"/><Relationship Id="rId177" Type="http://schemas.openxmlformats.org/officeDocument/2006/relationships/hyperlink" Target="https://www.britannica.com/plant/cauliflower" TargetMode="External"/><Relationship Id="rId198" Type="http://schemas.openxmlformats.org/officeDocument/2006/relationships/hyperlink" Target="https://www.britannica.com/plant/potato" TargetMode="External"/><Relationship Id="rId172" Type="http://schemas.openxmlformats.org/officeDocument/2006/relationships/hyperlink" Target="https://www.britannica.com/plant/artichoke" TargetMode="External"/><Relationship Id="rId193" Type="http://schemas.openxmlformats.org/officeDocument/2006/relationships/hyperlink" Target="https://www.britannica.com/technology/cold-storage" TargetMode="External"/><Relationship Id="rId202" Type="http://schemas.openxmlformats.org/officeDocument/2006/relationships/hyperlink" Target="https://www.britannica.com/topic/hydrocooling" TargetMode="External"/><Relationship Id="rId207" Type="http://schemas.openxmlformats.org/officeDocument/2006/relationships/hyperlink" Target="https://www.britannica.com/plant/carrot" TargetMode="External"/><Relationship Id="rId223" Type="http://schemas.openxmlformats.org/officeDocument/2006/relationships/hyperlink" Target="https://www.britannica.com/topic/marketing" TargetMode="External"/><Relationship Id="rId228" Type="http://schemas.openxmlformats.org/officeDocument/2006/relationships/hyperlink" Target="https://en.wikipedia.org/wiki/Schedule_(project_management)" TargetMode="External"/><Relationship Id="rId244" Type="http://schemas.openxmlformats.org/officeDocument/2006/relationships/image" Target="media/image12.png"/><Relationship Id="rId13" Type="http://schemas.openxmlformats.org/officeDocument/2006/relationships/hyperlink" Target="https://en.wikipedia.org/wiki/Jurisdiction" TargetMode="External"/><Relationship Id="rId18" Type="http://schemas.openxmlformats.org/officeDocument/2006/relationships/hyperlink" Target="https://en.wikipedia.org/wiki/Skill" TargetMode="External"/><Relationship Id="rId39" Type="http://schemas.openxmlformats.org/officeDocument/2006/relationships/hyperlink" Target="https://en.wikipedia.org/wiki/Virtual_community" TargetMode="External"/><Relationship Id="rId109" Type="http://schemas.openxmlformats.org/officeDocument/2006/relationships/hyperlink" Target="https://www.britannica.com/science/legume" TargetMode="External"/><Relationship Id="rId34" Type="http://schemas.openxmlformats.org/officeDocument/2006/relationships/hyperlink" Target="https://en.wikipedia.org/wiki/Identity_(social_science)" TargetMode="External"/><Relationship Id="rId50" Type="http://schemas.openxmlformats.org/officeDocument/2006/relationships/hyperlink" Target="https://www.britannica.com/plant/sweet-potato" TargetMode="External"/><Relationship Id="rId55" Type="http://schemas.openxmlformats.org/officeDocument/2006/relationships/hyperlink" Target="https://www.britannica.com/plant/parsley" TargetMode="External"/><Relationship Id="rId76" Type="http://schemas.openxmlformats.org/officeDocument/2006/relationships/hyperlink" Target="https://www.britannica.com/topic/vegetable" TargetMode="External"/><Relationship Id="rId97" Type="http://schemas.openxmlformats.org/officeDocument/2006/relationships/hyperlink" Target="https://www.britannica.com/topic/drainage" TargetMode="External"/><Relationship Id="rId104" Type="http://schemas.openxmlformats.org/officeDocument/2006/relationships/hyperlink" Target="https://www.merriam-webster.com/dictionary/contouring" TargetMode="External"/><Relationship Id="rId120" Type="http://schemas.openxmlformats.org/officeDocument/2006/relationships/hyperlink" Target="https://www.britannica.com/plant/eggplant" TargetMode="External"/><Relationship Id="rId125" Type="http://schemas.openxmlformats.org/officeDocument/2006/relationships/hyperlink" Target="https://www.britannica.com/plant/pumpkin" TargetMode="External"/><Relationship Id="rId141" Type="http://schemas.openxmlformats.org/officeDocument/2006/relationships/hyperlink" Target="https://www.britannica.com/topic/vegetable" TargetMode="External"/><Relationship Id="rId146" Type="http://schemas.openxmlformats.org/officeDocument/2006/relationships/hyperlink" Target="https://www.britannica.com/plant/onion-plant" TargetMode="External"/><Relationship Id="rId167" Type="http://schemas.openxmlformats.org/officeDocument/2006/relationships/hyperlink" Target="https://www.britannica.com/science/growth-biology" TargetMode="External"/><Relationship Id="rId188" Type="http://schemas.openxmlformats.org/officeDocument/2006/relationships/hyperlink" Target="https://www.britannica.com/science/carbon-dioxide" TargetMode="External"/><Relationship Id="rId7" Type="http://schemas.openxmlformats.org/officeDocument/2006/relationships/header" Target="header1.xml"/><Relationship Id="rId71" Type="http://schemas.openxmlformats.org/officeDocument/2006/relationships/hyperlink" Target="https://www.britannica.com/plant/tomato" TargetMode="External"/><Relationship Id="rId92" Type="http://schemas.openxmlformats.org/officeDocument/2006/relationships/hyperlink" Target="https://www.britannica.com/technology/peat" TargetMode="External"/><Relationship Id="rId162" Type="http://schemas.openxmlformats.org/officeDocument/2006/relationships/hyperlink" Target="https://www.britannica.com/plant/lettuce" TargetMode="External"/><Relationship Id="rId183" Type="http://schemas.openxmlformats.org/officeDocument/2006/relationships/hyperlink" Target="https://www.britannica.com/plant/lettuce" TargetMode="External"/><Relationship Id="rId213" Type="http://schemas.openxmlformats.org/officeDocument/2006/relationships/hyperlink" Target="https://www.britannica.com/plant/Brassica-oleracea" TargetMode="External"/><Relationship Id="rId218" Type="http://schemas.openxmlformats.org/officeDocument/2006/relationships/hyperlink" Target="https://www.britannica.com/plant/eggplant" TargetMode="External"/><Relationship Id="rId234" Type="http://schemas.openxmlformats.org/officeDocument/2006/relationships/hyperlink" Target="https://sswm.info/content/executing" TargetMode="External"/><Relationship Id="rId239" Type="http://schemas.openxmlformats.org/officeDocument/2006/relationships/hyperlink" Target="https://en.wikipedia.org/wiki/Harold_Kerzner" TargetMode="External"/><Relationship Id="rId2" Type="http://schemas.openxmlformats.org/officeDocument/2006/relationships/styles" Target="styles.xml"/><Relationship Id="rId29" Type="http://schemas.openxmlformats.org/officeDocument/2006/relationships/hyperlink" Target="https://en.wikipedia.org/wiki/Place_(geography)" TargetMode="External"/><Relationship Id="rId24" Type="http://schemas.openxmlformats.org/officeDocument/2006/relationships/image" Target="media/image6.emf"/><Relationship Id="rId40" Type="http://schemas.openxmlformats.org/officeDocument/2006/relationships/hyperlink" Target="https://en.wikipedia.org/wiki/Plants" TargetMode="External"/><Relationship Id="rId45" Type="http://schemas.openxmlformats.org/officeDocument/2006/relationships/hyperlink" Target="https://en.wikipedia.org/wiki/Economic_surplus" TargetMode="External"/><Relationship Id="rId66" Type="http://schemas.openxmlformats.org/officeDocument/2006/relationships/hyperlink" Target="https://www.britannica.com/plant/lima-bean" TargetMode="External"/><Relationship Id="rId87" Type="http://schemas.openxmlformats.org/officeDocument/2006/relationships/hyperlink" Target="https://www.britannica.com/topic/agriculture" TargetMode="External"/><Relationship Id="rId110" Type="http://schemas.openxmlformats.org/officeDocument/2006/relationships/hyperlink" Target="https://www.britannica.com/topic/crop-rotation" TargetMode="External"/><Relationship Id="rId115" Type="http://schemas.openxmlformats.org/officeDocument/2006/relationships/hyperlink" Target="https://www.britannica.com/plant/bean" TargetMode="External"/><Relationship Id="rId131" Type="http://schemas.openxmlformats.org/officeDocument/2006/relationships/hyperlink" Target="https://www.britannica.com/plant/potato" TargetMode="External"/><Relationship Id="rId136" Type="http://schemas.openxmlformats.org/officeDocument/2006/relationships/hyperlink" Target="https://www.britannica.com/science/hybrid" TargetMode="External"/><Relationship Id="rId157" Type="http://schemas.openxmlformats.org/officeDocument/2006/relationships/hyperlink" Target="https://www.britannica.com/science/pest-control" TargetMode="External"/><Relationship Id="rId178" Type="http://schemas.openxmlformats.org/officeDocument/2006/relationships/hyperlink" Target="https://www.britannica.com/plant/corn-plant" TargetMode="External"/><Relationship Id="rId61" Type="http://schemas.openxmlformats.org/officeDocument/2006/relationships/hyperlink" Target="https://www.britannica.com/plant/rhubarb" TargetMode="External"/><Relationship Id="rId82" Type="http://schemas.openxmlformats.org/officeDocument/2006/relationships/hyperlink" Target="https://www.britannica.com/science/plant-development" TargetMode="External"/><Relationship Id="rId152" Type="http://schemas.openxmlformats.org/officeDocument/2006/relationships/hyperlink" Target="https://www.britannica.com/technology/sprinkler-system-irrigation" TargetMode="External"/><Relationship Id="rId173" Type="http://schemas.openxmlformats.org/officeDocument/2006/relationships/hyperlink" Target="https://www.merriam-webster.com/dictionary/compound" TargetMode="External"/><Relationship Id="rId194" Type="http://schemas.openxmlformats.org/officeDocument/2006/relationships/hyperlink" Target="https://www.britannica.com/technology/refrigeration" TargetMode="External"/><Relationship Id="rId199" Type="http://schemas.openxmlformats.org/officeDocument/2006/relationships/hyperlink" Target="https://www.britannica.com/plant/sweet-potato" TargetMode="External"/><Relationship Id="rId203" Type="http://schemas.openxmlformats.org/officeDocument/2006/relationships/hyperlink" Target="https://www.britannica.com/topic/vacuum-cooling" TargetMode="External"/><Relationship Id="rId208" Type="http://schemas.openxmlformats.org/officeDocument/2006/relationships/hyperlink" Target="https://www.britannica.com/plant/cauliflower" TargetMode="External"/><Relationship Id="rId229" Type="http://schemas.openxmlformats.org/officeDocument/2006/relationships/hyperlink" Target="https://en.wikipedia.org/wiki/Gantt_chart" TargetMode="External"/><Relationship Id="rId19" Type="http://schemas.openxmlformats.org/officeDocument/2006/relationships/hyperlink" Target="https://en.wikipedia.org/wiki/Value_(ethics)" TargetMode="External"/><Relationship Id="rId224" Type="http://schemas.openxmlformats.org/officeDocument/2006/relationships/hyperlink" Target="https://www.britannica.com/topic/retailing" TargetMode="External"/><Relationship Id="rId240" Type="http://schemas.openxmlformats.org/officeDocument/2006/relationships/hyperlink" Target="https://en.wikipedia.org/wiki/Harold_Kerzner" TargetMode="External"/><Relationship Id="rId245" Type="http://schemas.openxmlformats.org/officeDocument/2006/relationships/image" Target="media/image13.jpeg"/><Relationship Id="rId14" Type="http://schemas.openxmlformats.org/officeDocument/2006/relationships/hyperlink" Target="https://en.wikipedia.org/wiki/Civil_union" TargetMode="External"/><Relationship Id="rId30" Type="http://schemas.openxmlformats.org/officeDocument/2006/relationships/hyperlink" Target="https://en.wikipedia.org/wiki/Norm_(social)" TargetMode="External"/><Relationship Id="rId35" Type="http://schemas.openxmlformats.org/officeDocument/2006/relationships/hyperlink" Target="https://en.wikipedia.org/wiki/Place_(geography)" TargetMode="External"/><Relationship Id="rId56" Type="http://schemas.openxmlformats.org/officeDocument/2006/relationships/hyperlink" Target="https://www.britannica.com/plant/spinach" TargetMode="External"/><Relationship Id="rId77" Type="http://schemas.openxmlformats.org/officeDocument/2006/relationships/hyperlink" Target="https://www.britannica.com/science/precipitation" TargetMode="External"/><Relationship Id="rId100" Type="http://schemas.openxmlformats.org/officeDocument/2006/relationships/hyperlink" Target="https://www.britannica.com/science/soil-management" TargetMode="External"/><Relationship Id="rId105" Type="http://schemas.openxmlformats.org/officeDocument/2006/relationships/hyperlink" Target="https://www.merriam-webster.com/dictionary/contour" TargetMode="External"/><Relationship Id="rId126" Type="http://schemas.openxmlformats.org/officeDocument/2006/relationships/hyperlink" Target="https://www.britannica.com/plant/corn-plant" TargetMode="External"/><Relationship Id="rId147" Type="http://schemas.openxmlformats.org/officeDocument/2006/relationships/hyperlink" Target="https://www.britannica.com/plant/potato" TargetMode="External"/><Relationship Id="rId168" Type="http://schemas.openxmlformats.org/officeDocument/2006/relationships/hyperlink" Target="https://www.britannica.com/topic/vegetable" TargetMode="External"/><Relationship Id="rId8" Type="http://schemas.openxmlformats.org/officeDocument/2006/relationships/header" Target="header2.xml"/><Relationship Id="rId51" Type="http://schemas.openxmlformats.org/officeDocument/2006/relationships/hyperlink" Target="https://www.britannica.com/plant/Brussels-sprouts" TargetMode="External"/><Relationship Id="rId72" Type="http://schemas.openxmlformats.org/officeDocument/2006/relationships/hyperlink" Target="https://www.britannica.com/plant/pepper-plant-Capsicum-genus" TargetMode="External"/><Relationship Id="rId93" Type="http://schemas.openxmlformats.org/officeDocument/2006/relationships/hyperlink" Target="https://www.britannica.com/science/chemical-analysis" TargetMode="External"/><Relationship Id="rId98" Type="http://schemas.openxmlformats.org/officeDocument/2006/relationships/hyperlink" Target="https://www.merriam-webster.com/dictionary/beneficial" TargetMode="External"/><Relationship Id="rId121" Type="http://schemas.openxmlformats.org/officeDocument/2006/relationships/hyperlink" Target="https://www.britannica.com/plant/leek" TargetMode="External"/><Relationship Id="rId142" Type="http://schemas.openxmlformats.org/officeDocument/2006/relationships/hyperlink" Target="https://www.britannica.com/topic/cultivation" TargetMode="External"/><Relationship Id="rId163" Type="http://schemas.openxmlformats.org/officeDocument/2006/relationships/hyperlink" Target="https://www.britannica.com/plant/tomato" TargetMode="External"/><Relationship Id="rId184" Type="http://schemas.openxmlformats.org/officeDocument/2006/relationships/hyperlink" Target="https://www.britannica.com/plant/parsley" TargetMode="External"/><Relationship Id="rId189" Type="http://schemas.openxmlformats.org/officeDocument/2006/relationships/hyperlink" Target="https://www.britannica.com/science/relative-humidity" TargetMode="External"/><Relationship Id="rId219" Type="http://schemas.openxmlformats.org/officeDocument/2006/relationships/hyperlink" Target="https://www.britannica.com/plant/pepper-plant-Capsicum-genus" TargetMode="External"/><Relationship Id="rId3" Type="http://schemas.openxmlformats.org/officeDocument/2006/relationships/settings" Target="settings.xml"/><Relationship Id="rId214" Type="http://schemas.openxmlformats.org/officeDocument/2006/relationships/hyperlink" Target="https://www.britannica.com/plant/lettuce" TargetMode="External"/><Relationship Id="rId230" Type="http://schemas.openxmlformats.org/officeDocument/2006/relationships/hyperlink" Target="https://en.wikipedia.org/wiki/Harold_Kerzner" TargetMode="External"/><Relationship Id="rId235" Type="http://schemas.openxmlformats.org/officeDocument/2006/relationships/hyperlink" Target="https://sswm.info/content/communication" TargetMode="External"/><Relationship Id="rId25" Type="http://schemas.openxmlformats.org/officeDocument/2006/relationships/image" Target="media/image7.emf"/><Relationship Id="rId46" Type="http://schemas.openxmlformats.org/officeDocument/2006/relationships/hyperlink" Target="https://www.britannica.com/topic/vegetable" TargetMode="External"/><Relationship Id="rId67" Type="http://schemas.openxmlformats.org/officeDocument/2006/relationships/hyperlink" Target="https://www.britannica.com/plant/eggplant" TargetMode="External"/><Relationship Id="rId116" Type="http://schemas.openxmlformats.org/officeDocument/2006/relationships/hyperlink" Target="https://www.britannica.com/plant/broccoli" TargetMode="External"/><Relationship Id="rId137" Type="http://schemas.openxmlformats.org/officeDocument/2006/relationships/hyperlink" Target="https://www.britannica.com/topic/seedbed" TargetMode="External"/><Relationship Id="rId158" Type="http://schemas.openxmlformats.org/officeDocument/2006/relationships/hyperlink" Target="https://www.merriam-webster.com/dictionary/vulnerable" TargetMode="External"/><Relationship Id="rId20" Type="http://schemas.openxmlformats.org/officeDocument/2006/relationships/hyperlink" Target="https://en.wikipedia.org/wiki/Belief" TargetMode="External"/><Relationship Id="rId41" Type="http://schemas.openxmlformats.org/officeDocument/2006/relationships/hyperlink" Target="https://en.wikipedia.org/wiki/Livestock" TargetMode="External"/><Relationship Id="rId62" Type="http://schemas.openxmlformats.org/officeDocument/2006/relationships/hyperlink" Target="https://www.britannica.com/plant/cauliflower" TargetMode="External"/><Relationship Id="rId83" Type="http://schemas.openxmlformats.org/officeDocument/2006/relationships/hyperlink" Target="https://www.britannica.com/science/soil" TargetMode="External"/><Relationship Id="rId88" Type="http://schemas.openxmlformats.org/officeDocument/2006/relationships/hyperlink" Target="https://www.merriam-webster.com/dictionary/topography" TargetMode="External"/><Relationship Id="rId111" Type="http://schemas.openxmlformats.org/officeDocument/2006/relationships/hyperlink" Target="https://www.britannica.com/topic/intercropping" TargetMode="External"/><Relationship Id="rId132" Type="http://schemas.openxmlformats.org/officeDocument/2006/relationships/hyperlink" Target="https://www.britannica.com/plant/rhubarb" TargetMode="External"/><Relationship Id="rId153" Type="http://schemas.openxmlformats.org/officeDocument/2006/relationships/hyperlink" Target="https://www.britannica.com/topic/fertilizer" TargetMode="External"/><Relationship Id="rId174" Type="http://schemas.openxmlformats.org/officeDocument/2006/relationships/hyperlink" Target="https://www.britannica.com/topic/harvesting" TargetMode="External"/><Relationship Id="rId179" Type="http://schemas.openxmlformats.org/officeDocument/2006/relationships/hyperlink" Target="https://www.britannica.com/plant/tomato" TargetMode="External"/><Relationship Id="rId195" Type="http://schemas.openxmlformats.org/officeDocument/2006/relationships/hyperlink" Target="https://www.britannica.com/technology/truck-vehicle" TargetMode="External"/><Relationship Id="rId209" Type="http://schemas.openxmlformats.org/officeDocument/2006/relationships/hyperlink" Target="https://www.britannica.com/plant/celery" TargetMode="External"/><Relationship Id="rId190" Type="http://schemas.openxmlformats.org/officeDocument/2006/relationships/hyperlink" Target="https://www.britannica.com/topic/price-economics" TargetMode="External"/><Relationship Id="rId204" Type="http://schemas.openxmlformats.org/officeDocument/2006/relationships/hyperlink" Target="https://www.britannica.com/plant/Asparagus" TargetMode="External"/><Relationship Id="rId220" Type="http://schemas.openxmlformats.org/officeDocument/2006/relationships/hyperlink" Target="https://www.britannica.com/plant/tomato" TargetMode="External"/><Relationship Id="rId225" Type="http://schemas.openxmlformats.org/officeDocument/2006/relationships/hyperlink" Target="https://www.britannica.com/topic/wholesaling" TargetMode="External"/><Relationship Id="rId241" Type="http://schemas.openxmlformats.org/officeDocument/2006/relationships/image" Target="media/image10.jpeg"/><Relationship Id="rId246" Type="http://schemas.openxmlformats.org/officeDocument/2006/relationships/fontTable" Target="fontTable.xml"/><Relationship Id="rId15" Type="http://schemas.openxmlformats.org/officeDocument/2006/relationships/hyperlink" Target="https://en.wikipedia.org/wiki/Common-law_marriage" TargetMode="External"/><Relationship Id="rId36" Type="http://schemas.openxmlformats.org/officeDocument/2006/relationships/hyperlink" Target="https://en.wikipedia.org/wiki/Institution" TargetMode="External"/><Relationship Id="rId57" Type="http://schemas.openxmlformats.org/officeDocument/2006/relationships/hyperlink" Target="https://www.britannica.com/plant/chive" TargetMode="External"/><Relationship Id="rId106" Type="http://schemas.openxmlformats.org/officeDocument/2006/relationships/hyperlink" Target="https://www.britannica.com/science/carbon-dioxide" TargetMode="External"/><Relationship Id="rId127" Type="http://schemas.openxmlformats.org/officeDocument/2006/relationships/hyperlink" Target="https://www.britannica.com/plant/tomato" TargetMode="External"/><Relationship Id="rId10" Type="http://schemas.openxmlformats.org/officeDocument/2006/relationships/image" Target="media/image2.emf"/><Relationship Id="rId31" Type="http://schemas.openxmlformats.org/officeDocument/2006/relationships/hyperlink" Target="https://en.wikipedia.org/wiki/Religion" TargetMode="External"/><Relationship Id="rId52" Type="http://schemas.openxmlformats.org/officeDocument/2006/relationships/hyperlink" Target="https://www.britannica.com/plant/Asparagus" TargetMode="External"/><Relationship Id="rId73" Type="http://schemas.openxmlformats.org/officeDocument/2006/relationships/hyperlink" Target="https://www.britannica.com/topic/food-preservation" TargetMode="External"/><Relationship Id="rId78" Type="http://schemas.openxmlformats.org/officeDocument/2006/relationships/hyperlink" Target="https://www.britannica.com/science/light" TargetMode="External"/><Relationship Id="rId94" Type="http://schemas.openxmlformats.org/officeDocument/2006/relationships/hyperlink" Target="https://www.britannica.com/topic/fertilizer" TargetMode="External"/><Relationship Id="rId99" Type="http://schemas.openxmlformats.org/officeDocument/2006/relationships/hyperlink" Target="https://www.britannica.com/technology/plow" TargetMode="External"/><Relationship Id="rId101" Type="http://schemas.openxmlformats.org/officeDocument/2006/relationships/hyperlink" Target="https://www.britannica.com/science/erosion-geology" TargetMode="External"/><Relationship Id="rId122" Type="http://schemas.openxmlformats.org/officeDocument/2006/relationships/hyperlink" Target="https://www.britannica.com/plant/lettuce" TargetMode="External"/><Relationship Id="rId143" Type="http://schemas.openxmlformats.org/officeDocument/2006/relationships/hyperlink" Target="https://www.britannica.com/plant/carrot" TargetMode="External"/><Relationship Id="rId148" Type="http://schemas.openxmlformats.org/officeDocument/2006/relationships/hyperlink" Target="https://www.britannica.com/plant/corn-plant" TargetMode="External"/><Relationship Id="rId164" Type="http://schemas.openxmlformats.org/officeDocument/2006/relationships/hyperlink" Target="https://www.britannica.com/plant/watermelon" TargetMode="External"/><Relationship Id="rId169" Type="http://schemas.openxmlformats.org/officeDocument/2006/relationships/hyperlink" Target="https://www.britannica.com/science/chemical-compound" TargetMode="External"/><Relationship Id="rId185" Type="http://schemas.openxmlformats.org/officeDocument/2006/relationships/hyperlink" Target="https://www.britannica.com/plant/lima-bean" TargetMode="External"/><Relationship Id="rId4" Type="http://schemas.openxmlformats.org/officeDocument/2006/relationships/webSettings" Target="webSettings.xml"/><Relationship Id="rId9" Type="http://schemas.openxmlformats.org/officeDocument/2006/relationships/image" Target="media/image1.emf"/><Relationship Id="rId180" Type="http://schemas.openxmlformats.org/officeDocument/2006/relationships/hyperlink" Target="https://www.britannica.com/plant/watermelon" TargetMode="External"/><Relationship Id="rId210" Type="http://schemas.openxmlformats.org/officeDocument/2006/relationships/hyperlink" Target="https://www.britannica.com/plant/muskmelon" TargetMode="External"/><Relationship Id="rId215" Type="http://schemas.openxmlformats.org/officeDocument/2006/relationships/hyperlink" Target="https://www.britannica.com/plant/spinach" TargetMode="External"/><Relationship Id="rId236" Type="http://schemas.openxmlformats.org/officeDocument/2006/relationships/hyperlink" Target="https://en.wikipedia.org/wiki/Harold_Kerzner" TargetMode="External"/><Relationship Id="rId26" Type="http://schemas.openxmlformats.org/officeDocument/2006/relationships/image" Target="media/image8.emf"/><Relationship Id="rId231" Type="http://schemas.openxmlformats.org/officeDocument/2006/relationships/hyperlink" Target="https://en.wikipedia.org/wiki/Harold_Kerzner" TargetMode="External"/><Relationship Id="rId47" Type="http://schemas.openxmlformats.org/officeDocument/2006/relationships/hyperlink" Target="https://www.britannica.com/plant/plant" TargetMode="External"/><Relationship Id="rId68" Type="http://schemas.openxmlformats.org/officeDocument/2006/relationships/hyperlink" Target="https://www.britannica.com/plant/cucumber" TargetMode="External"/><Relationship Id="rId89" Type="http://schemas.openxmlformats.org/officeDocument/2006/relationships/hyperlink" Target="https://www.merriam-webster.com/dictionary/culture" TargetMode="External"/><Relationship Id="rId112" Type="http://schemas.openxmlformats.org/officeDocument/2006/relationships/hyperlink" Target="https://www.britannica.com/topic/growing-season" TargetMode="External"/><Relationship Id="rId133" Type="http://schemas.openxmlformats.org/officeDocument/2006/relationships/hyperlink" Target="https://www.britannica.com/science/seed-plant-reproductive-part" TargetMode="External"/><Relationship Id="rId154" Type="http://schemas.openxmlformats.org/officeDocument/2006/relationships/hyperlink" Target="https://www.britannica.com/science/weed-control" TargetMode="External"/><Relationship Id="rId175" Type="http://schemas.openxmlformats.org/officeDocument/2006/relationships/hyperlink" Target="https://www.britannica.com/topic/growing-season" TargetMode="External"/><Relationship Id="rId196" Type="http://schemas.openxmlformats.org/officeDocument/2006/relationships/hyperlink" Target="https://www.britannica.com/plant/onion-plant" TargetMode="External"/><Relationship Id="rId200" Type="http://schemas.openxmlformats.org/officeDocument/2006/relationships/hyperlink" Target="https://www.britannica.com/topic/precooling" TargetMode="External"/><Relationship Id="rId16" Type="http://schemas.openxmlformats.org/officeDocument/2006/relationships/image" Target="media/image3.emf"/><Relationship Id="rId221" Type="http://schemas.openxmlformats.org/officeDocument/2006/relationships/hyperlink" Target="https://www.britannica.com/technology/grading-industry" TargetMode="External"/><Relationship Id="rId242" Type="http://schemas.openxmlformats.org/officeDocument/2006/relationships/header" Target="header3.xml"/><Relationship Id="rId37" Type="http://schemas.openxmlformats.org/officeDocument/2006/relationships/hyperlink" Target="https://en.wikipedia.org/wiki/Nation" TargetMode="External"/><Relationship Id="rId58" Type="http://schemas.openxmlformats.org/officeDocument/2006/relationships/hyperlink" Target="https://www.britannica.com/plant/onion-plant" TargetMode="External"/><Relationship Id="rId79" Type="http://schemas.openxmlformats.org/officeDocument/2006/relationships/hyperlink" Target="https://www.britannica.com/science/luminous-intensity" TargetMode="External"/><Relationship Id="rId102" Type="http://schemas.openxmlformats.org/officeDocument/2006/relationships/hyperlink" Target="https://www.merriam-webster.com/dictionary/culture" TargetMode="External"/><Relationship Id="rId123" Type="http://schemas.openxmlformats.org/officeDocument/2006/relationships/hyperlink" Target="https://www.britannica.com/plant/lima-bean" TargetMode="External"/><Relationship Id="rId144" Type="http://schemas.openxmlformats.org/officeDocument/2006/relationships/hyperlink" Target="https://www.britannica.com/plant/garlic" TargetMode="External"/><Relationship Id="rId90" Type="http://schemas.openxmlformats.org/officeDocument/2006/relationships/hyperlink" Target="https://www.merriam-webster.com/dictionary/contoured" TargetMode="External"/><Relationship Id="rId165" Type="http://schemas.openxmlformats.org/officeDocument/2006/relationships/hyperlink" Target="https://www.britannica.com/science/frost-meteorology" TargetMode="External"/><Relationship Id="rId186" Type="http://schemas.openxmlformats.org/officeDocument/2006/relationships/hyperlink" Target="https://www.britannica.com/technology/storage-goods" TargetMode="External"/><Relationship Id="rId211" Type="http://schemas.openxmlformats.org/officeDocument/2006/relationships/hyperlink" Target="https://www.britannica.com/plant/pea" TargetMode="External"/><Relationship Id="rId232" Type="http://schemas.openxmlformats.org/officeDocument/2006/relationships/hyperlink" Target="https://en.wikipedia.org/wiki/Harold_Kerzner" TargetMode="External"/><Relationship Id="rId27" Type="http://schemas.openxmlformats.org/officeDocument/2006/relationships/image" Target="media/image9.emf"/><Relationship Id="rId48" Type="http://schemas.openxmlformats.org/officeDocument/2006/relationships/hyperlink" Target="https://www.britannica.com/plant/potato" TargetMode="External"/><Relationship Id="rId69" Type="http://schemas.openxmlformats.org/officeDocument/2006/relationships/hyperlink" Target="https://www.britannica.com/plant/corn-plant" TargetMode="External"/><Relationship Id="rId113" Type="http://schemas.openxmlformats.org/officeDocument/2006/relationships/hyperlink" Target="https://www.britannica.com/science/propagation-of-plants" TargetMode="External"/><Relationship Id="rId134" Type="http://schemas.openxmlformats.org/officeDocument/2006/relationships/hyperlink" Target="https://www.britannica.com/topic/total-cost" TargetMode="External"/><Relationship Id="rId80" Type="http://schemas.openxmlformats.org/officeDocument/2006/relationships/hyperlink" Target="https://www.britannica.com/science/photoperiodism" TargetMode="External"/><Relationship Id="rId155" Type="http://schemas.openxmlformats.org/officeDocument/2006/relationships/hyperlink" Target="https://www.britannica.com/science/herbicide" TargetMode="External"/><Relationship Id="rId176" Type="http://schemas.openxmlformats.org/officeDocument/2006/relationships/hyperlink" Target="https://www.britannica.com/plant/broccoli" TargetMode="External"/><Relationship Id="rId197" Type="http://schemas.openxmlformats.org/officeDocument/2006/relationships/hyperlink" Target="https://www.britannica.com/technology/wax" TargetMode="External"/><Relationship Id="rId201" Type="http://schemas.openxmlformats.org/officeDocument/2006/relationships/hyperlink" Target="https://www.merriam-webster.com/dictionary/assurance" TargetMode="External"/><Relationship Id="rId222" Type="http://schemas.openxmlformats.org/officeDocument/2006/relationships/hyperlink" Target="https://www.britannica.com/technology/packaging" TargetMode="External"/><Relationship Id="rId243"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126</Pages>
  <Words>29491</Words>
  <Characters>168105</Characters>
  <Application>Microsoft Office Word</Application>
  <DocSecurity>0</DocSecurity>
  <Lines>1400</Lines>
  <Paragraphs>394</Paragraphs>
  <ScaleCrop>false</ScaleCrop>
  <HeadingPairs>
    <vt:vector size="2" baseType="variant">
      <vt:variant>
        <vt:lpstr>Title</vt:lpstr>
      </vt:variant>
      <vt:variant>
        <vt:i4>1</vt:i4>
      </vt:variant>
    </vt:vector>
  </HeadingPairs>
  <TitlesOfParts>
    <vt:vector size="1" baseType="lpstr">
      <vt:lpstr>MPROVED INCOME OF KILIKO GROUP COOPS THROUGH    VEGETABLE PRODUCTION IN MVUMONI WARD CHAKE CHAKEDISTRICT PEMBA ISLAND ZANZIBAR</vt:lpstr>
    </vt:vector>
  </TitlesOfParts>
  <Company>Grizli777</Company>
  <LinksUpToDate>false</LinksUpToDate>
  <CharactersWithSpaces>197202</CharactersWithSpaces>
  <SharedDoc>false</SharedDoc>
  <HLinks>
    <vt:vector size="2172" baseType="variant">
      <vt:variant>
        <vt:i4>4325415</vt:i4>
      </vt:variant>
      <vt:variant>
        <vt:i4>1536</vt:i4>
      </vt:variant>
      <vt:variant>
        <vt:i4>0</vt:i4>
      </vt:variant>
      <vt:variant>
        <vt:i4>5</vt:i4>
      </vt:variant>
      <vt:variant>
        <vt:lpwstr>https://en.wikipedia.org/wiki/Harold_Kerzner</vt:lpwstr>
      </vt:variant>
      <vt:variant>
        <vt:lpwstr/>
      </vt:variant>
      <vt:variant>
        <vt:i4>4325415</vt:i4>
      </vt:variant>
      <vt:variant>
        <vt:i4>1533</vt:i4>
      </vt:variant>
      <vt:variant>
        <vt:i4>0</vt:i4>
      </vt:variant>
      <vt:variant>
        <vt:i4>5</vt:i4>
      </vt:variant>
      <vt:variant>
        <vt:lpwstr>https://en.wikipedia.org/wiki/Harold_Kerzner</vt:lpwstr>
      </vt:variant>
      <vt:variant>
        <vt:lpwstr/>
      </vt:variant>
      <vt:variant>
        <vt:i4>4325415</vt:i4>
      </vt:variant>
      <vt:variant>
        <vt:i4>1527</vt:i4>
      </vt:variant>
      <vt:variant>
        <vt:i4>0</vt:i4>
      </vt:variant>
      <vt:variant>
        <vt:i4>5</vt:i4>
      </vt:variant>
      <vt:variant>
        <vt:lpwstr>https://en.wikipedia.org/wiki/Harold_Kerzner</vt:lpwstr>
      </vt:variant>
      <vt:variant>
        <vt:lpwstr/>
      </vt:variant>
      <vt:variant>
        <vt:i4>4325415</vt:i4>
      </vt:variant>
      <vt:variant>
        <vt:i4>1524</vt:i4>
      </vt:variant>
      <vt:variant>
        <vt:i4>0</vt:i4>
      </vt:variant>
      <vt:variant>
        <vt:i4>5</vt:i4>
      </vt:variant>
      <vt:variant>
        <vt:lpwstr>https://en.wikipedia.org/wiki/Harold_Kerzner</vt:lpwstr>
      </vt:variant>
      <vt:variant>
        <vt:lpwstr/>
      </vt:variant>
      <vt:variant>
        <vt:i4>4325415</vt:i4>
      </vt:variant>
      <vt:variant>
        <vt:i4>1521</vt:i4>
      </vt:variant>
      <vt:variant>
        <vt:i4>0</vt:i4>
      </vt:variant>
      <vt:variant>
        <vt:i4>5</vt:i4>
      </vt:variant>
      <vt:variant>
        <vt:lpwstr>https://en.wikipedia.org/wiki/Harold_Kerzner</vt:lpwstr>
      </vt:variant>
      <vt:variant>
        <vt:lpwstr/>
      </vt:variant>
      <vt:variant>
        <vt:i4>6357101</vt:i4>
      </vt:variant>
      <vt:variant>
        <vt:i4>1518</vt:i4>
      </vt:variant>
      <vt:variant>
        <vt:i4>0</vt:i4>
      </vt:variant>
      <vt:variant>
        <vt:i4>5</vt:i4>
      </vt:variant>
      <vt:variant>
        <vt:lpwstr>https://sswm.info/content/communication</vt:lpwstr>
      </vt:variant>
      <vt:variant>
        <vt:lpwstr/>
      </vt:variant>
      <vt:variant>
        <vt:i4>7602283</vt:i4>
      </vt:variant>
      <vt:variant>
        <vt:i4>1515</vt:i4>
      </vt:variant>
      <vt:variant>
        <vt:i4>0</vt:i4>
      </vt:variant>
      <vt:variant>
        <vt:i4>5</vt:i4>
      </vt:variant>
      <vt:variant>
        <vt:lpwstr>https://sswm.info/content/executing</vt:lpwstr>
      </vt:variant>
      <vt:variant>
        <vt:lpwstr/>
      </vt:variant>
      <vt:variant>
        <vt:i4>4325415</vt:i4>
      </vt:variant>
      <vt:variant>
        <vt:i4>1512</vt:i4>
      </vt:variant>
      <vt:variant>
        <vt:i4>0</vt:i4>
      </vt:variant>
      <vt:variant>
        <vt:i4>5</vt:i4>
      </vt:variant>
      <vt:variant>
        <vt:lpwstr>https://en.wikipedia.org/wiki/Harold_Kerzner</vt:lpwstr>
      </vt:variant>
      <vt:variant>
        <vt:lpwstr/>
      </vt:variant>
      <vt:variant>
        <vt:i4>4325415</vt:i4>
      </vt:variant>
      <vt:variant>
        <vt:i4>1509</vt:i4>
      </vt:variant>
      <vt:variant>
        <vt:i4>0</vt:i4>
      </vt:variant>
      <vt:variant>
        <vt:i4>5</vt:i4>
      </vt:variant>
      <vt:variant>
        <vt:lpwstr>https://en.wikipedia.org/wiki/Harold_Kerzner</vt:lpwstr>
      </vt:variant>
      <vt:variant>
        <vt:lpwstr/>
      </vt:variant>
      <vt:variant>
        <vt:i4>4325415</vt:i4>
      </vt:variant>
      <vt:variant>
        <vt:i4>1506</vt:i4>
      </vt:variant>
      <vt:variant>
        <vt:i4>0</vt:i4>
      </vt:variant>
      <vt:variant>
        <vt:i4>5</vt:i4>
      </vt:variant>
      <vt:variant>
        <vt:lpwstr>https://en.wikipedia.org/wiki/Harold_Kerzner</vt:lpwstr>
      </vt:variant>
      <vt:variant>
        <vt:lpwstr/>
      </vt:variant>
      <vt:variant>
        <vt:i4>4325415</vt:i4>
      </vt:variant>
      <vt:variant>
        <vt:i4>1503</vt:i4>
      </vt:variant>
      <vt:variant>
        <vt:i4>0</vt:i4>
      </vt:variant>
      <vt:variant>
        <vt:i4>5</vt:i4>
      </vt:variant>
      <vt:variant>
        <vt:lpwstr>https://en.wikipedia.org/wiki/Harold_Kerzner</vt:lpwstr>
      </vt:variant>
      <vt:variant>
        <vt:lpwstr/>
      </vt:variant>
      <vt:variant>
        <vt:i4>8192011</vt:i4>
      </vt:variant>
      <vt:variant>
        <vt:i4>1500</vt:i4>
      </vt:variant>
      <vt:variant>
        <vt:i4>0</vt:i4>
      </vt:variant>
      <vt:variant>
        <vt:i4>5</vt:i4>
      </vt:variant>
      <vt:variant>
        <vt:lpwstr>https://en.wikipedia.org/wiki/Gantt_chart</vt:lpwstr>
      </vt:variant>
      <vt:variant>
        <vt:lpwstr/>
      </vt:variant>
      <vt:variant>
        <vt:i4>4390993</vt:i4>
      </vt:variant>
      <vt:variant>
        <vt:i4>1497</vt:i4>
      </vt:variant>
      <vt:variant>
        <vt:i4>0</vt:i4>
      </vt:variant>
      <vt:variant>
        <vt:i4>5</vt:i4>
      </vt:variant>
      <vt:variant>
        <vt:lpwstr>https://en.wikipedia.org/wiki/Schedule_(project_management)</vt:lpwstr>
      </vt:variant>
      <vt:variant>
        <vt:lpwstr/>
      </vt:variant>
      <vt:variant>
        <vt:i4>8192029</vt:i4>
      </vt:variant>
      <vt:variant>
        <vt:i4>1494</vt:i4>
      </vt:variant>
      <vt:variant>
        <vt:i4>0</vt:i4>
      </vt:variant>
      <vt:variant>
        <vt:i4>5</vt:i4>
      </vt:variant>
      <vt:variant>
        <vt:lpwstr>https://en.wikipedia.org/wiki/Project_management</vt:lpwstr>
      </vt:variant>
      <vt:variant>
        <vt:lpwstr/>
      </vt:variant>
      <vt:variant>
        <vt:i4>4325415</vt:i4>
      </vt:variant>
      <vt:variant>
        <vt:i4>1491</vt:i4>
      </vt:variant>
      <vt:variant>
        <vt:i4>0</vt:i4>
      </vt:variant>
      <vt:variant>
        <vt:i4>5</vt:i4>
      </vt:variant>
      <vt:variant>
        <vt:lpwstr>https://en.wikipedia.org/wiki/Harold_Kerzner</vt:lpwstr>
      </vt:variant>
      <vt:variant>
        <vt:lpwstr/>
      </vt:variant>
      <vt:variant>
        <vt:i4>5439509</vt:i4>
      </vt:variant>
      <vt:variant>
        <vt:i4>1488</vt:i4>
      </vt:variant>
      <vt:variant>
        <vt:i4>0</vt:i4>
      </vt:variant>
      <vt:variant>
        <vt:i4>5</vt:i4>
      </vt:variant>
      <vt:variant>
        <vt:lpwstr>https://www.britannica.com/topic/wholesaling</vt:lpwstr>
      </vt:variant>
      <vt:variant>
        <vt:lpwstr/>
      </vt:variant>
      <vt:variant>
        <vt:i4>2097254</vt:i4>
      </vt:variant>
      <vt:variant>
        <vt:i4>1485</vt:i4>
      </vt:variant>
      <vt:variant>
        <vt:i4>0</vt:i4>
      </vt:variant>
      <vt:variant>
        <vt:i4>5</vt:i4>
      </vt:variant>
      <vt:variant>
        <vt:lpwstr>https://www.britannica.com/topic/retailing</vt:lpwstr>
      </vt:variant>
      <vt:variant>
        <vt:lpwstr/>
      </vt:variant>
      <vt:variant>
        <vt:i4>3473520</vt:i4>
      </vt:variant>
      <vt:variant>
        <vt:i4>1482</vt:i4>
      </vt:variant>
      <vt:variant>
        <vt:i4>0</vt:i4>
      </vt:variant>
      <vt:variant>
        <vt:i4>5</vt:i4>
      </vt:variant>
      <vt:variant>
        <vt:lpwstr>https://www.britannica.com/topic/marketing</vt:lpwstr>
      </vt:variant>
      <vt:variant>
        <vt:lpwstr/>
      </vt:variant>
      <vt:variant>
        <vt:i4>7864358</vt:i4>
      </vt:variant>
      <vt:variant>
        <vt:i4>1479</vt:i4>
      </vt:variant>
      <vt:variant>
        <vt:i4>0</vt:i4>
      </vt:variant>
      <vt:variant>
        <vt:i4>5</vt:i4>
      </vt:variant>
      <vt:variant>
        <vt:lpwstr>https://www.britannica.com/technology/packaging</vt:lpwstr>
      </vt:variant>
      <vt:variant>
        <vt:lpwstr/>
      </vt:variant>
      <vt:variant>
        <vt:i4>3670073</vt:i4>
      </vt:variant>
      <vt:variant>
        <vt:i4>1476</vt:i4>
      </vt:variant>
      <vt:variant>
        <vt:i4>0</vt:i4>
      </vt:variant>
      <vt:variant>
        <vt:i4>5</vt:i4>
      </vt:variant>
      <vt:variant>
        <vt:lpwstr>https://www.britannica.com/technology/grading-industry</vt:lpwstr>
      </vt:variant>
      <vt:variant>
        <vt:lpwstr/>
      </vt:variant>
      <vt:variant>
        <vt:i4>3014762</vt:i4>
      </vt:variant>
      <vt:variant>
        <vt:i4>1473</vt:i4>
      </vt:variant>
      <vt:variant>
        <vt:i4>0</vt:i4>
      </vt:variant>
      <vt:variant>
        <vt:i4>5</vt:i4>
      </vt:variant>
      <vt:variant>
        <vt:lpwstr>https://www.britannica.com/plant/tomato</vt:lpwstr>
      </vt:variant>
      <vt:variant>
        <vt:lpwstr/>
      </vt:variant>
      <vt:variant>
        <vt:i4>4325460</vt:i4>
      </vt:variant>
      <vt:variant>
        <vt:i4>1470</vt:i4>
      </vt:variant>
      <vt:variant>
        <vt:i4>0</vt:i4>
      </vt:variant>
      <vt:variant>
        <vt:i4>5</vt:i4>
      </vt:variant>
      <vt:variant>
        <vt:lpwstr>https://www.britannica.com/plant/pepper-plant-Capsicum-genus</vt:lpwstr>
      </vt:variant>
      <vt:variant>
        <vt:lpwstr/>
      </vt:variant>
      <vt:variant>
        <vt:i4>4390930</vt:i4>
      </vt:variant>
      <vt:variant>
        <vt:i4>1467</vt:i4>
      </vt:variant>
      <vt:variant>
        <vt:i4>0</vt:i4>
      </vt:variant>
      <vt:variant>
        <vt:i4>5</vt:i4>
      </vt:variant>
      <vt:variant>
        <vt:lpwstr>https://www.britannica.com/plant/eggplant</vt:lpwstr>
      </vt:variant>
      <vt:variant>
        <vt:lpwstr/>
      </vt:variant>
      <vt:variant>
        <vt:i4>4915206</vt:i4>
      </vt:variant>
      <vt:variant>
        <vt:i4>1464</vt:i4>
      </vt:variant>
      <vt:variant>
        <vt:i4>0</vt:i4>
      </vt:variant>
      <vt:variant>
        <vt:i4>5</vt:i4>
      </vt:variant>
      <vt:variant>
        <vt:lpwstr>https://www.britannica.com/plant/cucumber</vt:lpwstr>
      </vt:variant>
      <vt:variant>
        <vt:lpwstr/>
      </vt:variant>
      <vt:variant>
        <vt:i4>4194305</vt:i4>
      </vt:variant>
      <vt:variant>
        <vt:i4>1461</vt:i4>
      </vt:variant>
      <vt:variant>
        <vt:i4>0</vt:i4>
      </vt:variant>
      <vt:variant>
        <vt:i4>5</vt:i4>
      </vt:variant>
      <vt:variant>
        <vt:lpwstr>https://www.britannica.com/plant/bean</vt:lpwstr>
      </vt:variant>
      <vt:variant>
        <vt:lpwstr/>
      </vt:variant>
      <vt:variant>
        <vt:i4>5242905</vt:i4>
      </vt:variant>
      <vt:variant>
        <vt:i4>1458</vt:i4>
      </vt:variant>
      <vt:variant>
        <vt:i4>0</vt:i4>
      </vt:variant>
      <vt:variant>
        <vt:i4>5</vt:i4>
      </vt:variant>
      <vt:variant>
        <vt:lpwstr>https://www.britannica.com/plant/spinach</vt:lpwstr>
      </vt:variant>
      <vt:variant>
        <vt:lpwstr/>
      </vt:variant>
      <vt:variant>
        <vt:i4>4915222</vt:i4>
      </vt:variant>
      <vt:variant>
        <vt:i4>1455</vt:i4>
      </vt:variant>
      <vt:variant>
        <vt:i4>0</vt:i4>
      </vt:variant>
      <vt:variant>
        <vt:i4>5</vt:i4>
      </vt:variant>
      <vt:variant>
        <vt:lpwstr>https://www.britannica.com/plant/lettuce</vt:lpwstr>
      </vt:variant>
      <vt:variant>
        <vt:lpwstr/>
      </vt:variant>
      <vt:variant>
        <vt:i4>6357091</vt:i4>
      </vt:variant>
      <vt:variant>
        <vt:i4>1452</vt:i4>
      </vt:variant>
      <vt:variant>
        <vt:i4>0</vt:i4>
      </vt:variant>
      <vt:variant>
        <vt:i4>5</vt:i4>
      </vt:variant>
      <vt:variant>
        <vt:lpwstr>https://www.britannica.com/plant/Brassica-oleracea</vt:lpwstr>
      </vt:variant>
      <vt:variant>
        <vt:lpwstr/>
      </vt:variant>
      <vt:variant>
        <vt:i4>8192116</vt:i4>
      </vt:variant>
      <vt:variant>
        <vt:i4>1449</vt:i4>
      </vt:variant>
      <vt:variant>
        <vt:i4>0</vt:i4>
      </vt:variant>
      <vt:variant>
        <vt:i4>5</vt:i4>
      </vt:variant>
      <vt:variant>
        <vt:lpwstr>https://www.britannica.com/plant/corn-plant</vt:lpwstr>
      </vt:variant>
      <vt:variant>
        <vt:lpwstr/>
      </vt:variant>
      <vt:variant>
        <vt:i4>5373953</vt:i4>
      </vt:variant>
      <vt:variant>
        <vt:i4>1446</vt:i4>
      </vt:variant>
      <vt:variant>
        <vt:i4>0</vt:i4>
      </vt:variant>
      <vt:variant>
        <vt:i4>5</vt:i4>
      </vt:variant>
      <vt:variant>
        <vt:lpwstr>https://www.britannica.com/plant/pea</vt:lpwstr>
      </vt:variant>
      <vt:variant>
        <vt:lpwstr/>
      </vt:variant>
      <vt:variant>
        <vt:i4>3276912</vt:i4>
      </vt:variant>
      <vt:variant>
        <vt:i4>1443</vt:i4>
      </vt:variant>
      <vt:variant>
        <vt:i4>0</vt:i4>
      </vt:variant>
      <vt:variant>
        <vt:i4>5</vt:i4>
      </vt:variant>
      <vt:variant>
        <vt:lpwstr>https://www.britannica.com/plant/muskmelon</vt:lpwstr>
      </vt:variant>
      <vt:variant>
        <vt:lpwstr/>
      </vt:variant>
      <vt:variant>
        <vt:i4>4063332</vt:i4>
      </vt:variant>
      <vt:variant>
        <vt:i4>1440</vt:i4>
      </vt:variant>
      <vt:variant>
        <vt:i4>0</vt:i4>
      </vt:variant>
      <vt:variant>
        <vt:i4>5</vt:i4>
      </vt:variant>
      <vt:variant>
        <vt:lpwstr>https://www.britannica.com/plant/celery</vt:lpwstr>
      </vt:variant>
      <vt:variant>
        <vt:lpwstr/>
      </vt:variant>
      <vt:variant>
        <vt:i4>5570565</vt:i4>
      </vt:variant>
      <vt:variant>
        <vt:i4>1437</vt:i4>
      </vt:variant>
      <vt:variant>
        <vt:i4>0</vt:i4>
      </vt:variant>
      <vt:variant>
        <vt:i4>5</vt:i4>
      </vt:variant>
      <vt:variant>
        <vt:lpwstr>https://www.britannica.com/plant/cauliflower</vt:lpwstr>
      </vt:variant>
      <vt:variant>
        <vt:lpwstr/>
      </vt:variant>
      <vt:variant>
        <vt:i4>3997815</vt:i4>
      </vt:variant>
      <vt:variant>
        <vt:i4>1434</vt:i4>
      </vt:variant>
      <vt:variant>
        <vt:i4>0</vt:i4>
      </vt:variant>
      <vt:variant>
        <vt:i4>5</vt:i4>
      </vt:variant>
      <vt:variant>
        <vt:lpwstr>https://www.britannica.com/plant/carrot</vt:lpwstr>
      </vt:variant>
      <vt:variant>
        <vt:lpwstr/>
      </vt:variant>
      <vt:variant>
        <vt:i4>4259866</vt:i4>
      </vt:variant>
      <vt:variant>
        <vt:i4>1431</vt:i4>
      </vt:variant>
      <vt:variant>
        <vt:i4>0</vt:i4>
      </vt:variant>
      <vt:variant>
        <vt:i4>5</vt:i4>
      </vt:variant>
      <vt:variant>
        <vt:lpwstr>https://www.britannica.com/plant/broccoli</vt:lpwstr>
      </vt:variant>
      <vt:variant>
        <vt:lpwstr/>
      </vt:variant>
      <vt:variant>
        <vt:i4>4456449</vt:i4>
      </vt:variant>
      <vt:variant>
        <vt:i4>1428</vt:i4>
      </vt:variant>
      <vt:variant>
        <vt:i4>0</vt:i4>
      </vt:variant>
      <vt:variant>
        <vt:i4>5</vt:i4>
      </vt:variant>
      <vt:variant>
        <vt:lpwstr>https://www.britannica.com/plant/beet</vt:lpwstr>
      </vt:variant>
      <vt:variant>
        <vt:lpwstr/>
      </vt:variant>
      <vt:variant>
        <vt:i4>3407970</vt:i4>
      </vt:variant>
      <vt:variant>
        <vt:i4>1425</vt:i4>
      </vt:variant>
      <vt:variant>
        <vt:i4>0</vt:i4>
      </vt:variant>
      <vt:variant>
        <vt:i4>5</vt:i4>
      </vt:variant>
      <vt:variant>
        <vt:lpwstr>https://www.britannica.com/plant/Asparagus</vt:lpwstr>
      </vt:variant>
      <vt:variant>
        <vt:lpwstr/>
      </vt:variant>
      <vt:variant>
        <vt:i4>6357116</vt:i4>
      </vt:variant>
      <vt:variant>
        <vt:i4>1422</vt:i4>
      </vt:variant>
      <vt:variant>
        <vt:i4>0</vt:i4>
      </vt:variant>
      <vt:variant>
        <vt:i4>5</vt:i4>
      </vt:variant>
      <vt:variant>
        <vt:lpwstr>https://www.britannica.com/topic/vacuum-cooling</vt:lpwstr>
      </vt:variant>
      <vt:variant>
        <vt:lpwstr/>
      </vt:variant>
      <vt:variant>
        <vt:i4>5177358</vt:i4>
      </vt:variant>
      <vt:variant>
        <vt:i4>1419</vt:i4>
      </vt:variant>
      <vt:variant>
        <vt:i4>0</vt:i4>
      </vt:variant>
      <vt:variant>
        <vt:i4>5</vt:i4>
      </vt:variant>
      <vt:variant>
        <vt:lpwstr>https://www.britannica.com/topic/hydrocooling</vt:lpwstr>
      </vt:variant>
      <vt:variant>
        <vt:lpwstr/>
      </vt:variant>
      <vt:variant>
        <vt:i4>983071</vt:i4>
      </vt:variant>
      <vt:variant>
        <vt:i4>1416</vt:i4>
      </vt:variant>
      <vt:variant>
        <vt:i4>0</vt:i4>
      </vt:variant>
      <vt:variant>
        <vt:i4>5</vt:i4>
      </vt:variant>
      <vt:variant>
        <vt:lpwstr>https://www.merriam-webster.com/dictionary/assurance</vt:lpwstr>
      </vt:variant>
      <vt:variant>
        <vt:lpwstr/>
      </vt:variant>
      <vt:variant>
        <vt:i4>3735671</vt:i4>
      </vt:variant>
      <vt:variant>
        <vt:i4>1413</vt:i4>
      </vt:variant>
      <vt:variant>
        <vt:i4>0</vt:i4>
      </vt:variant>
      <vt:variant>
        <vt:i4>5</vt:i4>
      </vt:variant>
      <vt:variant>
        <vt:lpwstr>https://www.britannica.com/topic/precooling</vt:lpwstr>
      </vt:variant>
      <vt:variant>
        <vt:lpwstr/>
      </vt:variant>
      <vt:variant>
        <vt:i4>5308501</vt:i4>
      </vt:variant>
      <vt:variant>
        <vt:i4>1410</vt:i4>
      </vt:variant>
      <vt:variant>
        <vt:i4>0</vt:i4>
      </vt:variant>
      <vt:variant>
        <vt:i4>5</vt:i4>
      </vt:variant>
      <vt:variant>
        <vt:lpwstr>https://www.britannica.com/plant/sweet-potato</vt:lpwstr>
      </vt:variant>
      <vt:variant>
        <vt:lpwstr/>
      </vt:variant>
      <vt:variant>
        <vt:i4>3342442</vt:i4>
      </vt:variant>
      <vt:variant>
        <vt:i4>1407</vt:i4>
      </vt:variant>
      <vt:variant>
        <vt:i4>0</vt:i4>
      </vt:variant>
      <vt:variant>
        <vt:i4>5</vt:i4>
      </vt:variant>
      <vt:variant>
        <vt:lpwstr>https://www.britannica.com/plant/potato</vt:lpwstr>
      </vt:variant>
      <vt:variant>
        <vt:lpwstr/>
      </vt:variant>
      <vt:variant>
        <vt:i4>1704010</vt:i4>
      </vt:variant>
      <vt:variant>
        <vt:i4>1404</vt:i4>
      </vt:variant>
      <vt:variant>
        <vt:i4>0</vt:i4>
      </vt:variant>
      <vt:variant>
        <vt:i4>5</vt:i4>
      </vt:variant>
      <vt:variant>
        <vt:lpwstr>https://www.britannica.com/technology/wax</vt:lpwstr>
      </vt:variant>
      <vt:variant>
        <vt:lpwstr/>
      </vt:variant>
      <vt:variant>
        <vt:i4>5111882</vt:i4>
      </vt:variant>
      <vt:variant>
        <vt:i4>1401</vt:i4>
      </vt:variant>
      <vt:variant>
        <vt:i4>0</vt:i4>
      </vt:variant>
      <vt:variant>
        <vt:i4>5</vt:i4>
      </vt:variant>
      <vt:variant>
        <vt:lpwstr>https://www.britannica.com/plant/onion-plant</vt:lpwstr>
      </vt:variant>
      <vt:variant>
        <vt:lpwstr/>
      </vt:variant>
      <vt:variant>
        <vt:i4>2555946</vt:i4>
      </vt:variant>
      <vt:variant>
        <vt:i4>1398</vt:i4>
      </vt:variant>
      <vt:variant>
        <vt:i4>0</vt:i4>
      </vt:variant>
      <vt:variant>
        <vt:i4>5</vt:i4>
      </vt:variant>
      <vt:variant>
        <vt:lpwstr>https://www.britannica.com/technology/truck-vehicle</vt:lpwstr>
      </vt:variant>
      <vt:variant>
        <vt:lpwstr/>
      </vt:variant>
      <vt:variant>
        <vt:i4>6422573</vt:i4>
      </vt:variant>
      <vt:variant>
        <vt:i4>1395</vt:i4>
      </vt:variant>
      <vt:variant>
        <vt:i4>0</vt:i4>
      </vt:variant>
      <vt:variant>
        <vt:i4>5</vt:i4>
      </vt:variant>
      <vt:variant>
        <vt:lpwstr>https://www.britannica.com/technology/refrigeration</vt:lpwstr>
      </vt:variant>
      <vt:variant>
        <vt:lpwstr/>
      </vt:variant>
      <vt:variant>
        <vt:i4>6815870</vt:i4>
      </vt:variant>
      <vt:variant>
        <vt:i4>1392</vt:i4>
      </vt:variant>
      <vt:variant>
        <vt:i4>0</vt:i4>
      </vt:variant>
      <vt:variant>
        <vt:i4>5</vt:i4>
      </vt:variant>
      <vt:variant>
        <vt:lpwstr>https://www.britannica.com/technology/cold-storage</vt:lpwstr>
      </vt:variant>
      <vt:variant>
        <vt:lpwstr/>
      </vt:variant>
      <vt:variant>
        <vt:i4>7078001</vt:i4>
      </vt:variant>
      <vt:variant>
        <vt:i4>1389</vt:i4>
      </vt:variant>
      <vt:variant>
        <vt:i4>0</vt:i4>
      </vt:variant>
      <vt:variant>
        <vt:i4>5</vt:i4>
      </vt:variant>
      <vt:variant>
        <vt:lpwstr>https://www.britannica.com/topic/common-storage</vt:lpwstr>
      </vt:variant>
      <vt:variant>
        <vt:lpwstr/>
      </vt:variant>
      <vt:variant>
        <vt:i4>7012465</vt:i4>
      </vt:variant>
      <vt:variant>
        <vt:i4>1386</vt:i4>
      </vt:variant>
      <vt:variant>
        <vt:i4>0</vt:i4>
      </vt:variant>
      <vt:variant>
        <vt:i4>5</vt:i4>
      </vt:variant>
      <vt:variant>
        <vt:lpwstr>https://www.merriam-webster.com/dictionary/consumption</vt:lpwstr>
      </vt:variant>
      <vt:variant>
        <vt:lpwstr/>
      </vt:variant>
      <vt:variant>
        <vt:i4>4325471</vt:i4>
      </vt:variant>
      <vt:variant>
        <vt:i4>1383</vt:i4>
      </vt:variant>
      <vt:variant>
        <vt:i4>0</vt:i4>
      </vt:variant>
      <vt:variant>
        <vt:i4>5</vt:i4>
      </vt:variant>
      <vt:variant>
        <vt:lpwstr>https://www.britannica.com/topic/price-economics</vt:lpwstr>
      </vt:variant>
      <vt:variant>
        <vt:lpwstr/>
      </vt:variant>
      <vt:variant>
        <vt:i4>655390</vt:i4>
      </vt:variant>
      <vt:variant>
        <vt:i4>1380</vt:i4>
      </vt:variant>
      <vt:variant>
        <vt:i4>0</vt:i4>
      </vt:variant>
      <vt:variant>
        <vt:i4>5</vt:i4>
      </vt:variant>
      <vt:variant>
        <vt:lpwstr>https://www.britannica.com/science/relative-humidity</vt:lpwstr>
      </vt:variant>
      <vt:variant>
        <vt:lpwstr/>
      </vt:variant>
      <vt:variant>
        <vt:i4>1114124</vt:i4>
      </vt:variant>
      <vt:variant>
        <vt:i4>1377</vt:i4>
      </vt:variant>
      <vt:variant>
        <vt:i4>0</vt:i4>
      </vt:variant>
      <vt:variant>
        <vt:i4>5</vt:i4>
      </vt:variant>
      <vt:variant>
        <vt:lpwstr>https://www.britannica.com/science/carbon-dioxide</vt:lpwstr>
      </vt:variant>
      <vt:variant>
        <vt:lpwstr/>
      </vt:variant>
      <vt:variant>
        <vt:i4>2293869</vt:i4>
      </vt:variant>
      <vt:variant>
        <vt:i4>1374</vt:i4>
      </vt:variant>
      <vt:variant>
        <vt:i4>0</vt:i4>
      </vt:variant>
      <vt:variant>
        <vt:i4>5</vt:i4>
      </vt:variant>
      <vt:variant>
        <vt:lpwstr>https://www.britannica.com/topic/vegetable</vt:lpwstr>
      </vt:variant>
      <vt:variant>
        <vt:lpwstr/>
      </vt:variant>
      <vt:variant>
        <vt:i4>3932205</vt:i4>
      </vt:variant>
      <vt:variant>
        <vt:i4>1371</vt:i4>
      </vt:variant>
      <vt:variant>
        <vt:i4>0</vt:i4>
      </vt:variant>
      <vt:variant>
        <vt:i4>5</vt:i4>
      </vt:variant>
      <vt:variant>
        <vt:lpwstr>https://www.britannica.com/technology/storage-goods</vt:lpwstr>
      </vt:variant>
      <vt:variant>
        <vt:lpwstr/>
      </vt:variant>
      <vt:variant>
        <vt:i4>6553711</vt:i4>
      </vt:variant>
      <vt:variant>
        <vt:i4>1368</vt:i4>
      </vt:variant>
      <vt:variant>
        <vt:i4>0</vt:i4>
      </vt:variant>
      <vt:variant>
        <vt:i4>5</vt:i4>
      </vt:variant>
      <vt:variant>
        <vt:lpwstr>https://www.britannica.com/plant/lima-bean</vt:lpwstr>
      </vt:variant>
      <vt:variant>
        <vt:lpwstr/>
      </vt:variant>
      <vt:variant>
        <vt:i4>5505043</vt:i4>
      </vt:variant>
      <vt:variant>
        <vt:i4>1365</vt:i4>
      </vt:variant>
      <vt:variant>
        <vt:i4>0</vt:i4>
      </vt:variant>
      <vt:variant>
        <vt:i4>5</vt:i4>
      </vt:variant>
      <vt:variant>
        <vt:lpwstr>https://www.britannica.com/plant/parsley</vt:lpwstr>
      </vt:variant>
      <vt:variant>
        <vt:lpwstr/>
      </vt:variant>
      <vt:variant>
        <vt:i4>4915222</vt:i4>
      </vt:variant>
      <vt:variant>
        <vt:i4>1362</vt:i4>
      </vt:variant>
      <vt:variant>
        <vt:i4>0</vt:i4>
      </vt:variant>
      <vt:variant>
        <vt:i4>5</vt:i4>
      </vt:variant>
      <vt:variant>
        <vt:lpwstr>https://www.britannica.com/plant/lettuce</vt:lpwstr>
      </vt:variant>
      <vt:variant>
        <vt:lpwstr/>
      </vt:variant>
      <vt:variant>
        <vt:i4>4915206</vt:i4>
      </vt:variant>
      <vt:variant>
        <vt:i4>1359</vt:i4>
      </vt:variant>
      <vt:variant>
        <vt:i4>0</vt:i4>
      </vt:variant>
      <vt:variant>
        <vt:i4>5</vt:i4>
      </vt:variant>
      <vt:variant>
        <vt:lpwstr>https://www.britannica.com/plant/cucumber</vt:lpwstr>
      </vt:variant>
      <vt:variant>
        <vt:lpwstr/>
      </vt:variant>
      <vt:variant>
        <vt:i4>3997815</vt:i4>
      </vt:variant>
      <vt:variant>
        <vt:i4>1356</vt:i4>
      </vt:variant>
      <vt:variant>
        <vt:i4>0</vt:i4>
      </vt:variant>
      <vt:variant>
        <vt:i4>5</vt:i4>
      </vt:variant>
      <vt:variant>
        <vt:lpwstr>https://www.britannica.com/plant/carrot</vt:lpwstr>
      </vt:variant>
      <vt:variant>
        <vt:lpwstr/>
      </vt:variant>
      <vt:variant>
        <vt:i4>3670113</vt:i4>
      </vt:variant>
      <vt:variant>
        <vt:i4>1353</vt:i4>
      </vt:variant>
      <vt:variant>
        <vt:i4>0</vt:i4>
      </vt:variant>
      <vt:variant>
        <vt:i4>5</vt:i4>
      </vt:variant>
      <vt:variant>
        <vt:lpwstr>https://www.britannica.com/plant/watermelon</vt:lpwstr>
      </vt:variant>
      <vt:variant>
        <vt:lpwstr/>
      </vt:variant>
      <vt:variant>
        <vt:i4>3014762</vt:i4>
      </vt:variant>
      <vt:variant>
        <vt:i4>1350</vt:i4>
      </vt:variant>
      <vt:variant>
        <vt:i4>0</vt:i4>
      </vt:variant>
      <vt:variant>
        <vt:i4>5</vt:i4>
      </vt:variant>
      <vt:variant>
        <vt:lpwstr>https://www.britannica.com/plant/tomato</vt:lpwstr>
      </vt:variant>
      <vt:variant>
        <vt:lpwstr/>
      </vt:variant>
      <vt:variant>
        <vt:i4>8192116</vt:i4>
      </vt:variant>
      <vt:variant>
        <vt:i4>1347</vt:i4>
      </vt:variant>
      <vt:variant>
        <vt:i4>0</vt:i4>
      </vt:variant>
      <vt:variant>
        <vt:i4>5</vt:i4>
      </vt:variant>
      <vt:variant>
        <vt:lpwstr>https://www.britannica.com/plant/corn-plant</vt:lpwstr>
      </vt:variant>
      <vt:variant>
        <vt:lpwstr/>
      </vt:variant>
      <vt:variant>
        <vt:i4>5570565</vt:i4>
      </vt:variant>
      <vt:variant>
        <vt:i4>1344</vt:i4>
      </vt:variant>
      <vt:variant>
        <vt:i4>0</vt:i4>
      </vt:variant>
      <vt:variant>
        <vt:i4>5</vt:i4>
      </vt:variant>
      <vt:variant>
        <vt:lpwstr>https://www.britannica.com/plant/cauliflower</vt:lpwstr>
      </vt:variant>
      <vt:variant>
        <vt:lpwstr/>
      </vt:variant>
      <vt:variant>
        <vt:i4>4259866</vt:i4>
      </vt:variant>
      <vt:variant>
        <vt:i4>1341</vt:i4>
      </vt:variant>
      <vt:variant>
        <vt:i4>0</vt:i4>
      </vt:variant>
      <vt:variant>
        <vt:i4>5</vt:i4>
      </vt:variant>
      <vt:variant>
        <vt:lpwstr>https://www.britannica.com/plant/broccoli</vt:lpwstr>
      </vt:variant>
      <vt:variant>
        <vt:lpwstr/>
      </vt:variant>
      <vt:variant>
        <vt:i4>3801136</vt:i4>
      </vt:variant>
      <vt:variant>
        <vt:i4>1338</vt:i4>
      </vt:variant>
      <vt:variant>
        <vt:i4>0</vt:i4>
      </vt:variant>
      <vt:variant>
        <vt:i4>5</vt:i4>
      </vt:variant>
      <vt:variant>
        <vt:lpwstr>https://www.britannica.com/topic/growing-season</vt:lpwstr>
      </vt:variant>
      <vt:variant>
        <vt:lpwstr/>
      </vt:variant>
      <vt:variant>
        <vt:i4>2359405</vt:i4>
      </vt:variant>
      <vt:variant>
        <vt:i4>1335</vt:i4>
      </vt:variant>
      <vt:variant>
        <vt:i4>0</vt:i4>
      </vt:variant>
      <vt:variant>
        <vt:i4>5</vt:i4>
      </vt:variant>
      <vt:variant>
        <vt:lpwstr>https://www.britannica.com/topic/harvesting</vt:lpwstr>
      </vt:variant>
      <vt:variant>
        <vt:lpwstr/>
      </vt:variant>
      <vt:variant>
        <vt:i4>7012465</vt:i4>
      </vt:variant>
      <vt:variant>
        <vt:i4>1332</vt:i4>
      </vt:variant>
      <vt:variant>
        <vt:i4>0</vt:i4>
      </vt:variant>
      <vt:variant>
        <vt:i4>5</vt:i4>
      </vt:variant>
      <vt:variant>
        <vt:lpwstr>https://www.merriam-webster.com/dictionary/compound</vt:lpwstr>
      </vt:variant>
      <vt:variant>
        <vt:lpwstr/>
      </vt:variant>
      <vt:variant>
        <vt:i4>4128892</vt:i4>
      </vt:variant>
      <vt:variant>
        <vt:i4>1329</vt:i4>
      </vt:variant>
      <vt:variant>
        <vt:i4>0</vt:i4>
      </vt:variant>
      <vt:variant>
        <vt:i4>5</vt:i4>
      </vt:variant>
      <vt:variant>
        <vt:lpwstr>https://www.britannica.com/plant/artichoke</vt:lpwstr>
      </vt:variant>
      <vt:variant>
        <vt:lpwstr/>
      </vt:variant>
      <vt:variant>
        <vt:i4>3342442</vt:i4>
      </vt:variant>
      <vt:variant>
        <vt:i4>1326</vt:i4>
      </vt:variant>
      <vt:variant>
        <vt:i4>0</vt:i4>
      </vt:variant>
      <vt:variant>
        <vt:i4>5</vt:i4>
      </vt:variant>
      <vt:variant>
        <vt:lpwstr>https://www.britannica.com/plant/potato</vt:lpwstr>
      </vt:variant>
      <vt:variant>
        <vt:lpwstr/>
      </vt:variant>
      <vt:variant>
        <vt:i4>5111882</vt:i4>
      </vt:variant>
      <vt:variant>
        <vt:i4>1323</vt:i4>
      </vt:variant>
      <vt:variant>
        <vt:i4>0</vt:i4>
      </vt:variant>
      <vt:variant>
        <vt:i4>5</vt:i4>
      </vt:variant>
      <vt:variant>
        <vt:lpwstr>https://www.britannica.com/plant/onion-plant</vt:lpwstr>
      </vt:variant>
      <vt:variant>
        <vt:lpwstr/>
      </vt:variant>
      <vt:variant>
        <vt:i4>1703942</vt:i4>
      </vt:variant>
      <vt:variant>
        <vt:i4>1320</vt:i4>
      </vt:variant>
      <vt:variant>
        <vt:i4>0</vt:i4>
      </vt:variant>
      <vt:variant>
        <vt:i4>5</vt:i4>
      </vt:variant>
      <vt:variant>
        <vt:lpwstr>https://www.britannica.com/science/chemical-compound</vt:lpwstr>
      </vt:variant>
      <vt:variant>
        <vt:lpwstr/>
      </vt:variant>
      <vt:variant>
        <vt:i4>2293869</vt:i4>
      </vt:variant>
      <vt:variant>
        <vt:i4>1317</vt:i4>
      </vt:variant>
      <vt:variant>
        <vt:i4>0</vt:i4>
      </vt:variant>
      <vt:variant>
        <vt:i4>5</vt:i4>
      </vt:variant>
      <vt:variant>
        <vt:lpwstr>https://www.britannica.com/topic/vegetable</vt:lpwstr>
      </vt:variant>
      <vt:variant>
        <vt:lpwstr/>
      </vt:variant>
      <vt:variant>
        <vt:i4>262156</vt:i4>
      </vt:variant>
      <vt:variant>
        <vt:i4>1314</vt:i4>
      </vt:variant>
      <vt:variant>
        <vt:i4>0</vt:i4>
      </vt:variant>
      <vt:variant>
        <vt:i4>5</vt:i4>
      </vt:variant>
      <vt:variant>
        <vt:lpwstr>https://www.britannica.com/science/growth-biology</vt:lpwstr>
      </vt:variant>
      <vt:variant>
        <vt:lpwstr/>
      </vt:variant>
      <vt:variant>
        <vt:i4>786435</vt:i4>
      </vt:variant>
      <vt:variant>
        <vt:i4>1311</vt:i4>
      </vt:variant>
      <vt:variant>
        <vt:i4>0</vt:i4>
      </vt:variant>
      <vt:variant>
        <vt:i4>5</vt:i4>
      </vt:variant>
      <vt:variant>
        <vt:lpwstr>https://www.britannica.com/science/freezing-point</vt:lpwstr>
      </vt:variant>
      <vt:variant>
        <vt:lpwstr/>
      </vt:variant>
      <vt:variant>
        <vt:i4>4522070</vt:i4>
      </vt:variant>
      <vt:variant>
        <vt:i4>1308</vt:i4>
      </vt:variant>
      <vt:variant>
        <vt:i4>0</vt:i4>
      </vt:variant>
      <vt:variant>
        <vt:i4>5</vt:i4>
      </vt:variant>
      <vt:variant>
        <vt:lpwstr>https://www.britannica.com/science/frost-meteorology</vt:lpwstr>
      </vt:variant>
      <vt:variant>
        <vt:lpwstr/>
      </vt:variant>
      <vt:variant>
        <vt:i4>3670113</vt:i4>
      </vt:variant>
      <vt:variant>
        <vt:i4>1305</vt:i4>
      </vt:variant>
      <vt:variant>
        <vt:i4>0</vt:i4>
      </vt:variant>
      <vt:variant>
        <vt:i4>5</vt:i4>
      </vt:variant>
      <vt:variant>
        <vt:lpwstr>https://www.britannica.com/plant/watermelon</vt:lpwstr>
      </vt:variant>
      <vt:variant>
        <vt:lpwstr/>
      </vt:variant>
      <vt:variant>
        <vt:i4>3014762</vt:i4>
      </vt:variant>
      <vt:variant>
        <vt:i4>1302</vt:i4>
      </vt:variant>
      <vt:variant>
        <vt:i4>0</vt:i4>
      </vt:variant>
      <vt:variant>
        <vt:i4>5</vt:i4>
      </vt:variant>
      <vt:variant>
        <vt:lpwstr>https://www.britannica.com/plant/tomato</vt:lpwstr>
      </vt:variant>
      <vt:variant>
        <vt:lpwstr/>
      </vt:variant>
      <vt:variant>
        <vt:i4>4915222</vt:i4>
      </vt:variant>
      <vt:variant>
        <vt:i4>1299</vt:i4>
      </vt:variant>
      <vt:variant>
        <vt:i4>0</vt:i4>
      </vt:variant>
      <vt:variant>
        <vt:i4>5</vt:i4>
      </vt:variant>
      <vt:variant>
        <vt:lpwstr>https://www.britannica.com/plant/lettuce</vt:lpwstr>
      </vt:variant>
      <vt:variant>
        <vt:lpwstr/>
      </vt:variant>
      <vt:variant>
        <vt:i4>4915206</vt:i4>
      </vt:variant>
      <vt:variant>
        <vt:i4>1296</vt:i4>
      </vt:variant>
      <vt:variant>
        <vt:i4>0</vt:i4>
      </vt:variant>
      <vt:variant>
        <vt:i4>5</vt:i4>
      </vt:variant>
      <vt:variant>
        <vt:lpwstr>https://www.britannica.com/plant/cucumber</vt:lpwstr>
      </vt:variant>
      <vt:variant>
        <vt:lpwstr/>
      </vt:variant>
      <vt:variant>
        <vt:i4>4194305</vt:i4>
      </vt:variant>
      <vt:variant>
        <vt:i4>1293</vt:i4>
      </vt:variant>
      <vt:variant>
        <vt:i4>0</vt:i4>
      </vt:variant>
      <vt:variant>
        <vt:i4>5</vt:i4>
      </vt:variant>
      <vt:variant>
        <vt:lpwstr>https://www.britannica.com/plant/bean</vt:lpwstr>
      </vt:variant>
      <vt:variant>
        <vt:lpwstr/>
      </vt:variant>
      <vt:variant>
        <vt:i4>4259923</vt:i4>
      </vt:variant>
      <vt:variant>
        <vt:i4>1290</vt:i4>
      </vt:variant>
      <vt:variant>
        <vt:i4>0</vt:i4>
      </vt:variant>
      <vt:variant>
        <vt:i4>5</vt:i4>
      </vt:variant>
      <vt:variant>
        <vt:lpwstr>https://www.britannica.com/science/plant-disease</vt:lpwstr>
      </vt:variant>
      <vt:variant>
        <vt:lpwstr/>
      </vt:variant>
      <vt:variant>
        <vt:i4>1441808</vt:i4>
      </vt:variant>
      <vt:variant>
        <vt:i4>1287</vt:i4>
      </vt:variant>
      <vt:variant>
        <vt:i4>0</vt:i4>
      </vt:variant>
      <vt:variant>
        <vt:i4>5</vt:i4>
      </vt:variant>
      <vt:variant>
        <vt:lpwstr>https://www.merriam-webster.com/dictionary/vulnerable</vt:lpwstr>
      </vt:variant>
      <vt:variant>
        <vt:lpwstr/>
      </vt:variant>
      <vt:variant>
        <vt:i4>7143533</vt:i4>
      </vt:variant>
      <vt:variant>
        <vt:i4>1284</vt:i4>
      </vt:variant>
      <vt:variant>
        <vt:i4>0</vt:i4>
      </vt:variant>
      <vt:variant>
        <vt:i4>5</vt:i4>
      </vt:variant>
      <vt:variant>
        <vt:lpwstr>https://www.britannica.com/science/pest-control</vt:lpwstr>
      </vt:variant>
      <vt:variant>
        <vt:lpwstr/>
      </vt:variant>
      <vt:variant>
        <vt:i4>7012460</vt:i4>
      </vt:variant>
      <vt:variant>
        <vt:i4>1281</vt:i4>
      </vt:variant>
      <vt:variant>
        <vt:i4>0</vt:i4>
      </vt:variant>
      <vt:variant>
        <vt:i4>5</vt:i4>
      </vt:variant>
      <vt:variant>
        <vt:lpwstr>https://www.merriam-webster.com/dictionary/composition</vt:lpwstr>
      </vt:variant>
      <vt:variant>
        <vt:lpwstr/>
      </vt:variant>
      <vt:variant>
        <vt:i4>4718595</vt:i4>
      </vt:variant>
      <vt:variant>
        <vt:i4>1278</vt:i4>
      </vt:variant>
      <vt:variant>
        <vt:i4>0</vt:i4>
      </vt:variant>
      <vt:variant>
        <vt:i4>5</vt:i4>
      </vt:variant>
      <vt:variant>
        <vt:lpwstr>https://www.britannica.com/science/herbicide</vt:lpwstr>
      </vt:variant>
      <vt:variant>
        <vt:lpwstr/>
      </vt:variant>
      <vt:variant>
        <vt:i4>8126589</vt:i4>
      </vt:variant>
      <vt:variant>
        <vt:i4>1275</vt:i4>
      </vt:variant>
      <vt:variant>
        <vt:i4>0</vt:i4>
      </vt:variant>
      <vt:variant>
        <vt:i4>5</vt:i4>
      </vt:variant>
      <vt:variant>
        <vt:lpwstr>https://www.britannica.com/science/weed-control</vt:lpwstr>
      </vt:variant>
      <vt:variant>
        <vt:lpwstr/>
      </vt:variant>
      <vt:variant>
        <vt:i4>3145831</vt:i4>
      </vt:variant>
      <vt:variant>
        <vt:i4>1272</vt:i4>
      </vt:variant>
      <vt:variant>
        <vt:i4>0</vt:i4>
      </vt:variant>
      <vt:variant>
        <vt:i4>5</vt:i4>
      </vt:variant>
      <vt:variant>
        <vt:lpwstr>https://www.britannica.com/topic/fertilizer</vt:lpwstr>
      </vt:variant>
      <vt:variant>
        <vt:lpwstr/>
      </vt:variant>
      <vt:variant>
        <vt:i4>4587543</vt:i4>
      </vt:variant>
      <vt:variant>
        <vt:i4>1269</vt:i4>
      </vt:variant>
      <vt:variant>
        <vt:i4>0</vt:i4>
      </vt:variant>
      <vt:variant>
        <vt:i4>5</vt:i4>
      </vt:variant>
      <vt:variant>
        <vt:lpwstr>https://www.britannica.com/technology/sprinkler-system-irrigation</vt:lpwstr>
      </vt:variant>
      <vt:variant>
        <vt:lpwstr/>
      </vt:variant>
      <vt:variant>
        <vt:i4>2293806</vt:i4>
      </vt:variant>
      <vt:variant>
        <vt:i4>1266</vt:i4>
      </vt:variant>
      <vt:variant>
        <vt:i4>0</vt:i4>
      </vt:variant>
      <vt:variant>
        <vt:i4>5</vt:i4>
      </vt:variant>
      <vt:variant>
        <vt:lpwstr>https://www.britannica.com/topic/surface-irrigation</vt:lpwstr>
      </vt:variant>
      <vt:variant>
        <vt:lpwstr/>
      </vt:variant>
      <vt:variant>
        <vt:i4>7864428</vt:i4>
      </vt:variant>
      <vt:variant>
        <vt:i4>1263</vt:i4>
      </vt:variant>
      <vt:variant>
        <vt:i4>0</vt:i4>
      </vt:variant>
      <vt:variant>
        <vt:i4>5</vt:i4>
      </vt:variant>
      <vt:variant>
        <vt:lpwstr>https://www.merriam-webster.com/dictionary/intermittent</vt:lpwstr>
      </vt:variant>
      <vt:variant>
        <vt:lpwstr/>
      </vt:variant>
      <vt:variant>
        <vt:i4>393306</vt:i4>
      </vt:variant>
      <vt:variant>
        <vt:i4>1260</vt:i4>
      </vt:variant>
      <vt:variant>
        <vt:i4>0</vt:i4>
      </vt:variant>
      <vt:variant>
        <vt:i4>5</vt:i4>
      </vt:variant>
      <vt:variant>
        <vt:lpwstr>https://www.britannica.com/technology/irrigation</vt:lpwstr>
      </vt:variant>
      <vt:variant>
        <vt:lpwstr/>
      </vt:variant>
      <vt:variant>
        <vt:i4>8192116</vt:i4>
      </vt:variant>
      <vt:variant>
        <vt:i4>1257</vt:i4>
      </vt:variant>
      <vt:variant>
        <vt:i4>0</vt:i4>
      </vt:variant>
      <vt:variant>
        <vt:i4>5</vt:i4>
      </vt:variant>
      <vt:variant>
        <vt:lpwstr>https://www.britannica.com/plant/corn-plant</vt:lpwstr>
      </vt:variant>
      <vt:variant>
        <vt:lpwstr/>
      </vt:variant>
      <vt:variant>
        <vt:i4>3342442</vt:i4>
      </vt:variant>
      <vt:variant>
        <vt:i4>1254</vt:i4>
      </vt:variant>
      <vt:variant>
        <vt:i4>0</vt:i4>
      </vt:variant>
      <vt:variant>
        <vt:i4>5</vt:i4>
      </vt:variant>
      <vt:variant>
        <vt:lpwstr>https://www.britannica.com/plant/potato</vt:lpwstr>
      </vt:variant>
      <vt:variant>
        <vt:lpwstr/>
      </vt:variant>
      <vt:variant>
        <vt:i4>5111882</vt:i4>
      </vt:variant>
      <vt:variant>
        <vt:i4>1251</vt:i4>
      </vt:variant>
      <vt:variant>
        <vt:i4>0</vt:i4>
      </vt:variant>
      <vt:variant>
        <vt:i4>5</vt:i4>
      </vt:variant>
      <vt:variant>
        <vt:lpwstr>https://www.britannica.com/plant/onion-plant</vt:lpwstr>
      </vt:variant>
      <vt:variant>
        <vt:lpwstr/>
      </vt:variant>
      <vt:variant>
        <vt:i4>4849665</vt:i4>
      </vt:variant>
      <vt:variant>
        <vt:i4>1248</vt:i4>
      </vt:variant>
      <vt:variant>
        <vt:i4>0</vt:i4>
      </vt:variant>
      <vt:variant>
        <vt:i4>5</vt:i4>
      </vt:variant>
      <vt:variant>
        <vt:lpwstr>https://www.britannica.com/plant/leek</vt:lpwstr>
      </vt:variant>
      <vt:variant>
        <vt:lpwstr/>
      </vt:variant>
      <vt:variant>
        <vt:i4>4128873</vt:i4>
      </vt:variant>
      <vt:variant>
        <vt:i4>1245</vt:i4>
      </vt:variant>
      <vt:variant>
        <vt:i4>0</vt:i4>
      </vt:variant>
      <vt:variant>
        <vt:i4>5</vt:i4>
      </vt:variant>
      <vt:variant>
        <vt:lpwstr>https://www.britannica.com/plant/garlic</vt:lpwstr>
      </vt:variant>
      <vt:variant>
        <vt:lpwstr/>
      </vt:variant>
      <vt:variant>
        <vt:i4>3997815</vt:i4>
      </vt:variant>
      <vt:variant>
        <vt:i4>1242</vt:i4>
      </vt:variant>
      <vt:variant>
        <vt:i4>0</vt:i4>
      </vt:variant>
      <vt:variant>
        <vt:i4>5</vt:i4>
      </vt:variant>
      <vt:variant>
        <vt:lpwstr>https://www.britannica.com/plant/carrot</vt:lpwstr>
      </vt:variant>
      <vt:variant>
        <vt:lpwstr/>
      </vt:variant>
      <vt:variant>
        <vt:i4>4259852</vt:i4>
      </vt:variant>
      <vt:variant>
        <vt:i4>1239</vt:i4>
      </vt:variant>
      <vt:variant>
        <vt:i4>0</vt:i4>
      </vt:variant>
      <vt:variant>
        <vt:i4>5</vt:i4>
      </vt:variant>
      <vt:variant>
        <vt:lpwstr>https://www.britannica.com/topic/cultivation</vt:lpwstr>
      </vt:variant>
      <vt:variant>
        <vt:lpwstr/>
      </vt:variant>
      <vt:variant>
        <vt:i4>2293869</vt:i4>
      </vt:variant>
      <vt:variant>
        <vt:i4>1236</vt:i4>
      </vt:variant>
      <vt:variant>
        <vt:i4>0</vt:i4>
      </vt:variant>
      <vt:variant>
        <vt:i4>5</vt:i4>
      </vt:variant>
      <vt:variant>
        <vt:lpwstr>https://www.britannica.com/topic/vegetable</vt:lpwstr>
      </vt:variant>
      <vt:variant>
        <vt:lpwstr/>
      </vt:variant>
      <vt:variant>
        <vt:i4>786457</vt:i4>
      </vt:variant>
      <vt:variant>
        <vt:i4>1233</vt:i4>
      </vt:variant>
      <vt:variant>
        <vt:i4>0</vt:i4>
      </vt:variant>
      <vt:variant>
        <vt:i4>5</vt:i4>
      </vt:variant>
      <vt:variant>
        <vt:lpwstr>https://www.britannica.com/topic/transplant-horticulture</vt:lpwstr>
      </vt:variant>
      <vt:variant>
        <vt:lpwstr/>
      </vt:variant>
      <vt:variant>
        <vt:i4>3801186</vt:i4>
      </vt:variant>
      <vt:variant>
        <vt:i4>1230</vt:i4>
      </vt:variant>
      <vt:variant>
        <vt:i4>0</vt:i4>
      </vt:variant>
      <vt:variant>
        <vt:i4>5</vt:i4>
      </vt:variant>
      <vt:variant>
        <vt:lpwstr>https://www.britannica.com/science/temperature</vt:lpwstr>
      </vt:variant>
      <vt:variant>
        <vt:lpwstr/>
      </vt:variant>
      <vt:variant>
        <vt:i4>3211370</vt:i4>
      </vt:variant>
      <vt:variant>
        <vt:i4>1227</vt:i4>
      </vt:variant>
      <vt:variant>
        <vt:i4>0</vt:i4>
      </vt:variant>
      <vt:variant>
        <vt:i4>5</vt:i4>
      </vt:variant>
      <vt:variant>
        <vt:lpwstr>https://www.britannica.com/topic/greenhouse</vt:lpwstr>
      </vt:variant>
      <vt:variant>
        <vt:lpwstr/>
      </vt:variant>
      <vt:variant>
        <vt:i4>5308420</vt:i4>
      </vt:variant>
      <vt:variant>
        <vt:i4>1224</vt:i4>
      </vt:variant>
      <vt:variant>
        <vt:i4>0</vt:i4>
      </vt:variant>
      <vt:variant>
        <vt:i4>5</vt:i4>
      </vt:variant>
      <vt:variant>
        <vt:lpwstr>https://www.britannica.com/topic/seedbed</vt:lpwstr>
      </vt:variant>
      <vt:variant>
        <vt:lpwstr/>
      </vt:variant>
      <vt:variant>
        <vt:i4>5505032</vt:i4>
      </vt:variant>
      <vt:variant>
        <vt:i4>1221</vt:i4>
      </vt:variant>
      <vt:variant>
        <vt:i4>0</vt:i4>
      </vt:variant>
      <vt:variant>
        <vt:i4>5</vt:i4>
      </vt:variant>
      <vt:variant>
        <vt:lpwstr>https://www.britannica.com/science/hybrid</vt:lpwstr>
      </vt:variant>
      <vt:variant>
        <vt:lpwstr/>
      </vt:variant>
      <vt:variant>
        <vt:i4>2293869</vt:i4>
      </vt:variant>
      <vt:variant>
        <vt:i4>1218</vt:i4>
      </vt:variant>
      <vt:variant>
        <vt:i4>0</vt:i4>
      </vt:variant>
      <vt:variant>
        <vt:i4>5</vt:i4>
      </vt:variant>
      <vt:variant>
        <vt:lpwstr>https://www.britannica.com/topic/vegetable</vt:lpwstr>
      </vt:variant>
      <vt:variant>
        <vt:lpwstr/>
      </vt:variant>
      <vt:variant>
        <vt:i4>3997740</vt:i4>
      </vt:variant>
      <vt:variant>
        <vt:i4>1215</vt:i4>
      </vt:variant>
      <vt:variant>
        <vt:i4>0</vt:i4>
      </vt:variant>
      <vt:variant>
        <vt:i4>5</vt:i4>
      </vt:variant>
      <vt:variant>
        <vt:lpwstr>https://www.britannica.com/topic/total-cost</vt:lpwstr>
      </vt:variant>
      <vt:variant>
        <vt:lpwstr/>
      </vt:variant>
      <vt:variant>
        <vt:i4>3997745</vt:i4>
      </vt:variant>
      <vt:variant>
        <vt:i4>1212</vt:i4>
      </vt:variant>
      <vt:variant>
        <vt:i4>0</vt:i4>
      </vt:variant>
      <vt:variant>
        <vt:i4>5</vt:i4>
      </vt:variant>
      <vt:variant>
        <vt:lpwstr>https://www.britannica.com/science/seed-plant-reproductive-part</vt:lpwstr>
      </vt:variant>
      <vt:variant>
        <vt:lpwstr/>
      </vt:variant>
      <vt:variant>
        <vt:i4>4653084</vt:i4>
      </vt:variant>
      <vt:variant>
        <vt:i4>1209</vt:i4>
      </vt:variant>
      <vt:variant>
        <vt:i4>0</vt:i4>
      </vt:variant>
      <vt:variant>
        <vt:i4>5</vt:i4>
      </vt:variant>
      <vt:variant>
        <vt:lpwstr>https://www.britannica.com/plant/rhubarb</vt:lpwstr>
      </vt:variant>
      <vt:variant>
        <vt:lpwstr/>
      </vt:variant>
      <vt:variant>
        <vt:i4>3342442</vt:i4>
      </vt:variant>
      <vt:variant>
        <vt:i4>1206</vt:i4>
      </vt:variant>
      <vt:variant>
        <vt:i4>0</vt:i4>
      </vt:variant>
      <vt:variant>
        <vt:i4>5</vt:i4>
      </vt:variant>
      <vt:variant>
        <vt:lpwstr>https://www.britannica.com/plant/potato</vt:lpwstr>
      </vt:variant>
      <vt:variant>
        <vt:lpwstr/>
      </vt:variant>
      <vt:variant>
        <vt:i4>4128873</vt:i4>
      </vt:variant>
      <vt:variant>
        <vt:i4>1203</vt:i4>
      </vt:variant>
      <vt:variant>
        <vt:i4>0</vt:i4>
      </vt:variant>
      <vt:variant>
        <vt:i4>5</vt:i4>
      </vt:variant>
      <vt:variant>
        <vt:lpwstr>https://www.britannica.com/plant/garlic</vt:lpwstr>
      </vt:variant>
      <vt:variant>
        <vt:lpwstr/>
      </vt:variant>
      <vt:variant>
        <vt:i4>6946925</vt:i4>
      </vt:variant>
      <vt:variant>
        <vt:i4>1200</vt:i4>
      </vt:variant>
      <vt:variant>
        <vt:i4>0</vt:i4>
      </vt:variant>
      <vt:variant>
        <vt:i4>5</vt:i4>
      </vt:variant>
      <vt:variant>
        <vt:lpwstr>https://www.britannica.com/science/vegetative-reproduction</vt:lpwstr>
      </vt:variant>
      <vt:variant>
        <vt:lpwstr/>
      </vt:variant>
      <vt:variant>
        <vt:i4>3670113</vt:i4>
      </vt:variant>
      <vt:variant>
        <vt:i4>1197</vt:i4>
      </vt:variant>
      <vt:variant>
        <vt:i4>0</vt:i4>
      </vt:variant>
      <vt:variant>
        <vt:i4>5</vt:i4>
      </vt:variant>
      <vt:variant>
        <vt:lpwstr>https://www.britannica.com/plant/watermelon</vt:lpwstr>
      </vt:variant>
      <vt:variant>
        <vt:lpwstr/>
      </vt:variant>
      <vt:variant>
        <vt:i4>3014762</vt:i4>
      </vt:variant>
      <vt:variant>
        <vt:i4>1194</vt:i4>
      </vt:variant>
      <vt:variant>
        <vt:i4>0</vt:i4>
      </vt:variant>
      <vt:variant>
        <vt:i4>5</vt:i4>
      </vt:variant>
      <vt:variant>
        <vt:lpwstr>https://www.britannica.com/plant/tomato</vt:lpwstr>
      </vt:variant>
      <vt:variant>
        <vt:lpwstr/>
      </vt:variant>
      <vt:variant>
        <vt:i4>8192116</vt:i4>
      </vt:variant>
      <vt:variant>
        <vt:i4>1191</vt:i4>
      </vt:variant>
      <vt:variant>
        <vt:i4>0</vt:i4>
      </vt:variant>
      <vt:variant>
        <vt:i4>5</vt:i4>
      </vt:variant>
      <vt:variant>
        <vt:lpwstr>https://www.britannica.com/plant/corn-plant</vt:lpwstr>
      </vt:variant>
      <vt:variant>
        <vt:lpwstr/>
      </vt:variant>
      <vt:variant>
        <vt:i4>5963784</vt:i4>
      </vt:variant>
      <vt:variant>
        <vt:i4>1188</vt:i4>
      </vt:variant>
      <vt:variant>
        <vt:i4>0</vt:i4>
      </vt:variant>
      <vt:variant>
        <vt:i4>5</vt:i4>
      </vt:variant>
      <vt:variant>
        <vt:lpwstr>https://www.britannica.com/plant/pumpkin</vt:lpwstr>
      </vt:variant>
      <vt:variant>
        <vt:lpwstr/>
      </vt:variant>
      <vt:variant>
        <vt:i4>5111882</vt:i4>
      </vt:variant>
      <vt:variant>
        <vt:i4>1185</vt:i4>
      </vt:variant>
      <vt:variant>
        <vt:i4>0</vt:i4>
      </vt:variant>
      <vt:variant>
        <vt:i4>5</vt:i4>
      </vt:variant>
      <vt:variant>
        <vt:lpwstr>https://www.britannica.com/plant/onion-plant</vt:lpwstr>
      </vt:variant>
      <vt:variant>
        <vt:lpwstr/>
      </vt:variant>
      <vt:variant>
        <vt:i4>6553711</vt:i4>
      </vt:variant>
      <vt:variant>
        <vt:i4>1182</vt:i4>
      </vt:variant>
      <vt:variant>
        <vt:i4>0</vt:i4>
      </vt:variant>
      <vt:variant>
        <vt:i4>5</vt:i4>
      </vt:variant>
      <vt:variant>
        <vt:lpwstr>https://www.britannica.com/plant/lima-bean</vt:lpwstr>
      </vt:variant>
      <vt:variant>
        <vt:lpwstr/>
      </vt:variant>
      <vt:variant>
        <vt:i4>4915222</vt:i4>
      </vt:variant>
      <vt:variant>
        <vt:i4>1179</vt:i4>
      </vt:variant>
      <vt:variant>
        <vt:i4>0</vt:i4>
      </vt:variant>
      <vt:variant>
        <vt:i4>5</vt:i4>
      </vt:variant>
      <vt:variant>
        <vt:lpwstr>https://www.britannica.com/plant/lettuce</vt:lpwstr>
      </vt:variant>
      <vt:variant>
        <vt:lpwstr/>
      </vt:variant>
      <vt:variant>
        <vt:i4>4849665</vt:i4>
      </vt:variant>
      <vt:variant>
        <vt:i4>1176</vt:i4>
      </vt:variant>
      <vt:variant>
        <vt:i4>0</vt:i4>
      </vt:variant>
      <vt:variant>
        <vt:i4>5</vt:i4>
      </vt:variant>
      <vt:variant>
        <vt:lpwstr>https://www.britannica.com/plant/leek</vt:lpwstr>
      </vt:variant>
      <vt:variant>
        <vt:lpwstr/>
      </vt:variant>
      <vt:variant>
        <vt:i4>4390930</vt:i4>
      </vt:variant>
      <vt:variant>
        <vt:i4>1173</vt:i4>
      </vt:variant>
      <vt:variant>
        <vt:i4>0</vt:i4>
      </vt:variant>
      <vt:variant>
        <vt:i4>5</vt:i4>
      </vt:variant>
      <vt:variant>
        <vt:lpwstr>https://www.britannica.com/plant/eggplant</vt:lpwstr>
      </vt:variant>
      <vt:variant>
        <vt:lpwstr/>
      </vt:variant>
      <vt:variant>
        <vt:i4>4915206</vt:i4>
      </vt:variant>
      <vt:variant>
        <vt:i4>1170</vt:i4>
      </vt:variant>
      <vt:variant>
        <vt:i4>0</vt:i4>
      </vt:variant>
      <vt:variant>
        <vt:i4>5</vt:i4>
      </vt:variant>
      <vt:variant>
        <vt:lpwstr>https://www.britannica.com/plant/cucumber</vt:lpwstr>
      </vt:variant>
      <vt:variant>
        <vt:lpwstr/>
      </vt:variant>
      <vt:variant>
        <vt:i4>5570565</vt:i4>
      </vt:variant>
      <vt:variant>
        <vt:i4>1167</vt:i4>
      </vt:variant>
      <vt:variant>
        <vt:i4>0</vt:i4>
      </vt:variant>
      <vt:variant>
        <vt:i4>5</vt:i4>
      </vt:variant>
      <vt:variant>
        <vt:lpwstr>https://www.britannica.com/plant/cauliflower</vt:lpwstr>
      </vt:variant>
      <vt:variant>
        <vt:lpwstr/>
      </vt:variant>
      <vt:variant>
        <vt:i4>3997815</vt:i4>
      </vt:variant>
      <vt:variant>
        <vt:i4>1164</vt:i4>
      </vt:variant>
      <vt:variant>
        <vt:i4>0</vt:i4>
      </vt:variant>
      <vt:variant>
        <vt:i4>5</vt:i4>
      </vt:variant>
      <vt:variant>
        <vt:lpwstr>https://www.britannica.com/plant/carrot</vt:lpwstr>
      </vt:variant>
      <vt:variant>
        <vt:lpwstr/>
      </vt:variant>
      <vt:variant>
        <vt:i4>4259866</vt:i4>
      </vt:variant>
      <vt:variant>
        <vt:i4>1161</vt:i4>
      </vt:variant>
      <vt:variant>
        <vt:i4>0</vt:i4>
      </vt:variant>
      <vt:variant>
        <vt:i4>5</vt:i4>
      </vt:variant>
      <vt:variant>
        <vt:lpwstr>https://www.britannica.com/plant/broccoli</vt:lpwstr>
      </vt:variant>
      <vt:variant>
        <vt:lpwstr/>
      </vt:variant>
      <vt:variant>
        <vt:i4>4194305</vt:i4>
      </vt:variant>
      <vt:variant>
        <vt:i4>1158</vt:i4>
      </vt:variant>
      <vt:variant>
        <vt:i4>0</vt:i4>
      </vt:variant>
      <vt:variant>
        <vt:i4>5</vt:i4>
      </vt:variant>
      <vt:variant>
        <vt:lpwstr>https://www.britannica.com/plant/bean</vt:lpwstr>
      </vt:variant>
      <vt:variant>
        <vt:lpwstr/>
      </vt:variant>
      <vt:variant>
        <vt:i4>8126565</vt:i4>
      </vt:variant>
      <vt:variant>
        <vt:i4>1155</vt:i4>
      </vt:variant>
      <vt:variant>
        <vt:i4>0</vt:i4>
      </vt:variant>
      <vt:variant>
        <vt:i4>5</vt:i4>
      </vt:variant>
      <vt:variant>
        <vt:lpwstr>https://www.merriam-webster.com/dictionary/Propagation</vt:lpwstr>
      </vt:variant>
      <vt:variant>
        <vt:lpwstr/>
      </vt:variant>
      <vt:variant>
        <vt:i4>1835091</vt:i4>
      </vt:variant>
      <vt:variant>
        <vt:i4>1152</vt:i4>
      </vt:variant>
      <vt:variant>
        <vt:i4>0</vt:i4>
      </vt:variant>
      <vt:variant>
        <vt:i4>5</vt:i4>
      </vt:variant>
      <vt:variant>
        <vt:lpwstr>https://www.britannica.com/science/propagation-of-plants</vt:lpwstr>
      </vt:variant>
      <vt:variant>
        <vt:lpwstr/>
      </vt:variant>
      <vt:variant>
        <vt:i4>3801136</vt:i4>
      </vt:variant>
      <vt:variant>
        <vt:i4>1149</vt:i4>
      </vt:variant>
      <vt:variant>
        <vt:i4>0</vt:i4>
      </vt:variant>
      <vt:variant>
        <vt:i4>5</vt:i4>
      </vt:variant>
      <vt:variant>
        <vt:lpwstr>https://www.britannica.com/topic/growing-season</vt:lpwstr>
      </vt:variant>
      <vt:variant>
        <vt:lpwstr/>
      </vt:variant>
      <vt:variant>
        <vt:i4>2228345</vt:i4>
      </vt:variant>
      <vt:variant>
        <vt:i4>1146</vt:i4>
      </vt:variant>
      <vt:variant>
        <vt:i4>0</vt:i4>
      </vt:variant>
      <vt:variant>
        <vt:i4>5</vt:i4>
      </vt:variant>
      <vt:variant>
        <vt:lpwstr>https://www.britannica.com/topic/intercropping</vt:lpwstr>
      </vt:variant>
      <vt:variant>
        <vt:lpwstr/>
      </vt:variant>
      <vt:variant>
        <vt:i4>6881407</vt:i4>
      </vt:variant>
      <vt:variant>
        <vt:i4>1143</vt:i4>
      </vt:variant>
      <vt:variant>
        <vt:i4>0</vt:i4>
      </vt:variant>
      <vt:variant>
        <vt:i4>5</vt:i4>
      </vt:variant>
      <vt:variant>
        <vt:lpwstr>https://www.britannica.com/topic/crop-rotation</vt:lpwstr>
      </vt:variant>
      <vt:variant>
        <vt:lpwstr/>
      </vt:variant>
      <vt:variant>
        <vt:i4>5308435</vt:i4>
      </vt:variant>
      <vt:variant>
        <vt:i4>1140</vt:i4>
      </vt:variant>
      <vt:variant>
        <vt:i4>0</vt:i4>
      </vt:variant>
      <vt:variant>
        <vt:i4>5</vt:i4>
      </vt:variant>
      <vt:variant>
        <vt:lpwstr>https://www.britannica.com/science/legume</vt:lpwstr>
      </vt:variant>
      <vt:variant>
        <vt:lpwstr/>
      </vt:variant>
      <vt:variant>
        <vt:i4>2752565</vt:i4>
      </vt:variant>
      <vt:variant>
        <vt:i4>1137</vt:i4>
      </vt:variant>
      <vt:variant>
        <vt:i4>0</vt:i4>
      </vt:variant>
      <vt:variant>
        <vt:i4>5</vt:i4>
      </vt:variant>
      <vt:variant>
        <vt:lpwstr>https://www.britannica.com/topic/cover-crop</vt:lpwstr>
      </vt:variant>
      <vt:variant>
        <vt:lpwstr/>
      </vt:variant>
      <vt:variant>
        <vt:i4>6029390</vt:i4>
      </vt:variant>
      <vt:variant>
        <vt:i4>1134</vt:i4>
      </vt:variant>
      <vt:variant>
        <vt:i4>0</vt:i4>
      </vt:variant>
      <vt:variant>
        <vt:i4>5</vt:i4>
      </vt:variant>
      <vt:variant>
        <vt:lpwstr>https://www.britannica.com/topic/green-manure</vt:lpwstr>
      </vt:variant>
      <vt:variant>
        <vt:lpwstr/>
      </vt:variant>
      <vt:variant>
        <vt:i4>1114124</vt:i4>
      </vt:variant>
      <vt:variant>
        <vt:i4>1131</vt:i4>
      </vt:variant>
      <vt:variant>
        <vt:i4>0</vt:i4>
      </vt:variant>
      <vt:variant>
        <vt:i4>5</vt:i4>
      </vt:variant>
      <vt:variant>
        <vt:lpwstr>https://www.britannica.com/science/carbon-dioxide</vt:lpwstr>
      </vt:variant>
      <vt:variant>
        <vt:lpwstr/>
      </vt:variant>
      <vt:variant>
        <vt:i4>7602293</vt:i4>
      </vt:variant>
      <vt:variant>
        <vt:i4>1128</vt:i4>
      </vt:variant>
      <vt:variant>
        <vt:i4>0</vt:i4>
      </vt:variant>
      <vt:variant>
        <vt:i4>5</vt:i4>
      </vt:variant>
      <vt:variant>
        <vt:lpwstr>https://www.merriam-webster.com/dictionary/contour</vt:lpwstr>
      </vt:variant>
      <vt:variant>
        <vt:lpwstr/>
      </vt:variant>
      <vt:variant>
        <vt:i4>1703964</vt:i4>
      </vt:variant>
      <vt:variant>
        <vt:i4>1125</vt:i4>
      </vt:variant>
      <vt:variant>
        <vt:i4>0</vt:i4>
      </vt:variant>
      <vt:variant>
        <vt:i4>5</vt:i4>
      </vt:variant>
      <vt:variant>
        <vt:lpwstr>https://www.merriam-webster.com/dictionary/contouring</vt:lpwstr>
      </vt:variant>
      <vt:variant>
        <vt:lpwstr/>
      </vt:variant>
      <vt:variant>
        <vt:i4>4390997</vt:i4>
      </vt:variant>
      <vt:variant>
        <vt:i4>1122</vt:i4>
      </vt:variant>
      <vt:variant>
        <vt:i4>0</vt:i4>
      </vt:variant>
      <vt:variant>
        <vt:i4>5</vt:i4>
      </vt:variant>
      <vt:variant>
        <vt:lpwstr>https://www.britannica.com/topic/terrace-cultivation</vt:lpwstr>
      </vt:variant>
      <vt:variant>
        <vt:lpwstr/>
      </vt:variant>
      <vt:variant>
        <vt:i4>8061032</vt:i4>
      </vt:variant>
      <vt:variant>
        <vt:i4>1119</vt:i4>
      </vt:variant>
      <vt:variant>
        <vt:i4>0</vt:i4>
      </vt:variant>
      <vt:variant>
        <vt:i4>5</vt:i4>
      </vt:variant>
      <vt:variant>
        <vt:lpwstr>https://www.merriam-webster.com/dictionary/culture</vt:lpwstr>
      </vt:variant>
      <vt:variant>
        <vt:lpwstr/>
      </vt:variant>
      <vt:variant>
        <vt:i4>2359342</vt:i4>
      </vt:variant>
      <vt:variant>
        <vt:i4>1116</vt:i4>
      </vt:variant>
      <vt:variant>
        <vt:i4>0</vt:i4>
      </vt:variant>
      <vt:variant>
        <vt:i4>5</vt:i4>
      </vt:variant>
      <vt:variant>
        <vt:lpwstr>https://www.britannica.com/science/erosion-geology</vt:lpwstr>
      </vt:variant>
      <vt:variant>
        <vt:lpwstr/>
      </vt:variant>
      <vt:variant>
        <vt:i4>7602279</vt:i4>
      </vt:variant>
      <vt:variant>
        <vt:i4>1113</vt:i4>
      </vt:variant>
      <vt:variant>
        <vt:i4>0</vt:i4>
      </vt:variant>
      <vt:variant>
        <vt:i4>5</vt:i4>
      </vt:variant>
      <vt:variant>
        <vt:lpwstr>https://www.britannica.com/science/soil-management</vt:lpwstr>
      </vt:variant>
      <vt:variant>
        <vt:lpwstr/>
      </vt:variant>
      <vt:variant>
        <vt:i4>6291490</vt:i4>
      </vt:variant>
      <vt:variant>
        <vt:i4>1110</vt:i4>
      </vt:variant>
      <vt:variant>
        <vt:i4>0</vt:i4>
      </vt:variant>
      <vt:variant>
        <vt:i4>5</vt:i4>
      </vt:variant>
      <vt:variant>
        <vt:lpwstr>https://www.britannica.com/technology/plow</vt:lpwstr>
      </vt:variant>
      <vt:variant>
        <vt:lpwstr/>
      </vt:variant>
      <vt:variant>
        <vt:i4>786459</vt:i4>
      </vt:variant>
      <vt:variant>
        <vt:i4>1107</vt:i4>
      </vt:variant>
      <vt:variant>
        <vt:i4>0</vt:i4>
      </vt:variant>
      <vt:variant>
        <vt:i4>5</vt:i4>
      </vt:variant>
      <vt:variant>
        <vt:lpwstr>https://www.merriam-webster.com/dictionary/beneficial</vt:lpwstr>
      </vt:variant>
      <vt:variant>
        <vt:lpwstr/>
      </vt:variant>
      <vt:variant>
        <vt:i4>5046298</vt:i4>
      </vt:variant>
      <vt:variant>
        <vt:i4>1104</vt:i4>
      </vt:variant>
      <vt:variant>
        <vt:i4>0</vt:i4>
      </vt:variant>
      <vt:variant>
        <vt:i4>5</vt:i4>
      </vt:variant>
      <vt:variant>
        <vt:lpwstr>https://www.britannica.com/topic/drainage</vt:lpwstr>
      </vt:variant>
      <vt:variant>
        <vt:lpwstr/>
      </vt:variant>
      <vt:variant>
        <vt:i4>2293869</vt:i4>
      </vt:variant>
      <vt:variant>
        <vt:i4>1101</vt:i4>
      </vt:variant>
      <vt:variant>
        <vt:i4>0</vt:i4>
      </vt:variant>
      <vt:variant>
        <vt:i4>5</vt:i4>
      </vt:variant>
      <vt:variant>
        <vt:lpwstr>https://www.britannica.com/topic/vegetable</vt:lpwstr>
      </vt:variant>
      <vt:variant>
        <vt:lpwstr/>
      </vt:variant>
      <vt:variant>
        <vt:i4>7929973</vt:i4>
      </vt:variant>
      <vt:variant>
        <vt:i4>1098</vt:i4>
      </vt:variant>
      <vt:variant>
        <vt:i4>0</vt:i4>
      </vt:variant>
      <vt:variant>
        <vt:i4>5</vt:i4>
      </vt:variant>
      <vt:variant>
        <vt:lpwstr>https://www.merriam-webster.com/dictionary/inherent</vt:lpwstr>
      </vt:variant>
      <vt:variant>
        <vt:lpwstr/>
      </vt:variant>
      <vt:variant>
        <vt:i4>3145831</vt:i4>
      </vt:variant>
      <vt:variant>
        <vt:i4>1095</vt:i4>
      </vt:variant>
      <vt:variant>
        <vt:i4>0</vt:i4>
      </vt:variant>
      <vt:variant>
        <vt:i4>5</vt:i4>
      </vt:variant>
      <vt:variant>
        <vt:lpwstr>https://www.britannica.com/topic/fertilizer</vt:lpwstr>
      </vt:variant>
      <vt:variant>
        <vt:lpwstr/>
      </vt:variant>
      <vt:variant>
        <vt:i4>1441817</vt:i4>
      </vt:variant>
      <vt:variant>
        <vt:i4>1092</vt:i4>
      </vt:variant>
      <vt:variant>
        <vt:i4>0</vt:i4>
      </vt:variant>
      <vt:variant>
        <vt:i4>5</vt:i4>
      </vt:variant>
      <vt:variant>
        <vt:lpwstr>https://www.britannica.com/science/chemical-analysis</vt:lpwstr>
      </vt:variant>
      <vt:variant>
        <vt:lpwstr/>
      </vt:variant>
      <vt:variant>
        <vt:i4>6946860</vt:i4>
      </vt:variant>
      <vt:variant>
        <vt:i4>1089</vt:i4>
      </vt:variant>
      <vt:variant>
        <vt:i4>0</vt:i4>
      </vt:variant>
      <vt:variant>
        <vt:i4>5</vt:i4>
      </vt:variant>
      <vt:variant>
        <vt:lpwstr>https://www.britannica.com/technology/peat</vt:lpwstr>
      </vt:variant>
      <vt:variant>
        <vt:lpwstr/>
      </vt:variant>
      <vt:variant>
        <vt:i4>3145772</vt:i4>
      </vt:variant>
      <vt:variant>
        <vt:i4>1086</vt:i4>
      </vt:variant>
      <vt:variant>
        <vt:i4>0</vt:i4>
      </vt:variant>
      <vt:variant>
        <vt:i4>5</vt:i4>
      </vt:variant>
      <vt:variant>
        <vt:lpwstr>https://www.britannica.com/science/mineral-soil</vt:lpwstr>
      </vt:variant>
      <vt:variant>
        <vt:lpwstr/>
      </vt:variant>
      <vt:variant>
        <vt:i4>1048592</vt:i4>
      </vt:variant>
      <vt:variant>
        <vt:i4>1083</vt:i4>
      </vt:variant>
      <vt:variant>
        <vt:i4>0</vt:i4>
      </vt:variant>
      <vt:variant>
        <vt:i4>5</vt:i4>
      </vt:variant>
      <vt:variant>
        <vt:lpwstr>https://www.merriam-webster.com/dictionary/contoured</vt:lpwstr>
      </vt:variant>
      <vt:variant>
        <vt:lpwstr/>
      </vt:variant>
      <vt:variant>
        <vt:i4>8061032</vt:i4>
      </vt:variant>
      <vt:variant>
        <vt:i4>1080</vt:i4>
      </vt:variant>
      <vt:variant>
        <vt:i4>0</vt:i4>
      </vt:variant>
      <vt:variant>
        <vt:i4>5</vt:i4>
      </vt:variant>
      <vt:variant>
        <vt:lpwstr>https://www.merriam-webster.com/dictionary/culture</vt:lpwstr>
      </vt:variant>
      <vt:variant>
        <vt:lpwstr/>
      </vt:variant>
      <vt:variant>
        <vt:i4>917529</vt:i4>
      </vt:variant>
      <vt:variant>
        <vt:i4>1077</vt:i4>
      </vt:variant>
      <vt:variant>
        <vt:i4>0</vt:i4>
      </vt:variant>
      <vt:variant>
        <vt:i4>5</vt:i4>
      </vt:variant>
      <vt:variant>
        <vt:lpwstr>https://www.merriam-webster.com/dictionary/topography</vt:lpwstr>
      </vt:variant>
      <vt:variant>
        <vt:lpwstr/>
      </vt:variant>
      <vt:variant>
        <vt:i4>5046301</vt:i4>
      </vt:variant>
      <vt:variant>
        <vt:i4>1074</vt:i4>
      </vt:variant>
      <vt:variant>
        <vt:i4>0</vt:i4>
      </vt:variant>
      <vt:variant>
        <vt:i4>5</vt:i4>
      </vt:variant>
      <vt:variant>
        <vt:lpwstr>https://www.britannica.com/topic/agriculture</vt:lpwstr>
      </vt:variant>
      <vt:variant>
        <vt:lpwstr/>
      </vt:variant>
      <vt:variant>
        <vt:i4>131091</vt:i4>
      </vt:variant>
      <vt:variant>
        <vt:i4>1071</vt:i4>
      </vt:variant>
      <vt:variant>
        <vt:i4>0</vt:i4>
      </vt:variant>
      <vt:variant>
        <vt:i4>5</vt:i4>
      </vt:variant>
      <vt:variant>
        <vt:lpwstr>https://www.merriam-webster.com/dictionary/efficiency</vt:lpwstr>
      </vt:variant>
      <vt:variant>
        <vt:lpwstr/>
      </vt:variant>
      <vt:variant>
        <vt:i4>1966111</vt:i4>
      </vt:variant>
      <vt:variant>
        <vt:i4>1068</vt:i4>
      </vt:variant>
      <vt:variant>
        <vt:i4>0</vt:i4>
      </vt:variant>
      <vt:variant>
        <vt:i4>5</vt:i4>
      </vt:variant>
      <vt:variant>
        <vt:lpwstr>https://www.britannica.com/science/topography-geology</vt:lpwstr>
      </vt:variant>
      <vt:variant>
        <vt:lpwstr/>
      </vt:variant>
      <vt:variant>
        <vt:i4>2687023</vt:i4>
      </vt:variant>
      <vt:variant>
        <vt:i4>1065</vt:i4>
      </vt:variant>
      <vt:variant>
        <vt:i4>0</vt:i4>
      </vt:variant>
      <vt:variant>
        <vt:i4>5</vt:i4>
      </vt:variant>
      <vt:variant>
        <vt:lpwstr>https://www.britannica.com/science/water-supply</vt:lpwstr>
      </vt:variant>
      <vt:variant>
        <vt:lpwstr/>
      </vt:variant>
      <vt:variant>
        <vt:i4>2949228</vt:i4>
      </vt:variant>
      <vt:variant>
        <vt:i4>1062</vt:i4>
      </vt:variant>
      <vt:variant>
        <vt:i4>0</vt:i4>
      </vt:variant>
      <vt:variant>
        <vt:i4>5</vt:i4>
      </vt:variant>
      <vt:variant>
        <vt:lpwstr>https://www.britannica.com/science/soil</vt:lpwstr>
      </vt:variant>
      <vt:variant>
        <vt:lpwstr/>
      </vt:variant>
      <vt:variant>
        <vt:i4>5046336</vt:i4>
      </vt:variant>
      <vt:variant>
        <vt:i4>1059</vt:i4>
      </vt:variant>
      <vt:variant>
        <vt:i4>0</vt:i4>
      </vt:variant>
      <vt:variant>
        <vt:i4>5</vt:i4>
      </vt:variant>
      <vt:variant>
        <vt:lpwstr>https://www.britannica.com/science/plant-development</vt:lpwstr>
      </vt:variant>
      <vt:variant>
        <vt:lpwstr/>
      </vt:variant>
      <vt:variant>
        <vt:i4>2883710</vt:i4>
      </vt:variant>
      <vt:variant>
        <vt:i4>1056</vt:i4>
      </vt:variant>
      <vt:variant>
        <vt:i4>0</vt:i4>
      </vt:variant>
      <vt:variant>
        <vt:i4>5</vt:i4>
      </vt:variant>
      <vt:variant>
        <vt:lpwstr>https://www.britannica.com/science/density-dependent-factor</vt:lpwstr>
      </vt:variant>
      <vt:variant>
        <vt:lpwstr/>
      </vt:variant>
      <vt:variant>
        <vt:i4>6029339</vt:i4>
      </vt:variant>
      <vt:variant>
        <vt:i4>1053</vt:i4>
      </vt:variant>
      <vt:variant>
        <vt:i4>0</vt:i4>
      </vt:variant>
      <vt:variant>
        <vt:i4>5</vt:i4>
      </vt:variant>
      <vt:variant>
        <vt:lpwstr>https://www.britannica.com/science/photoperiodism</vt:lpwstr>
      </vt:variant>
      <vt:variant>
        <vt:lpwstr/>
      </vt:variant>
      <vt:variant>
        <vt:i4>786457</vt:i4>
      </vt:variant>
      <vt:variant>
        <vt:i4>1050</vt:i4>
      </vt:variant>
      <vt:variant>
        <vt:i4>0</vt:i4>
      </vt:variant>
      <vt:variant>
        <vt:i4>5</vt:i4>
      </vt:variant>
      <vt:variant>
        <vt:lpwstr>https://www.britannica.com/science/luminous-intensity</vt:lpwstr>
      </vt:variant>
      <vt:variant>
        <vt:lpwstr/>
      </vt:variant>
      <vt:variant>
        <vt:i4>4718594</vt:i4>
      </vt:variant>
      <vt:variant>
        <vt:i4>1047</vt:i4>
      </vt:variant>
      <vt:variant>
        <vt:i4>0</vt:i4>
      </vt:variant>
      <vt:variant>
        <vt:i4>5</vt:i4>
      </vt:variant>
      <vt:variant>
        <vt:lpwstr>https://www.britannica.com/science/light</vt:lpwstr>
      </vt:variant>
      <vt:variant>
        <vt:lpwstr/>
      </vt:variant>
      <vt:variant>
        <vt:i4>4456461</vt:i4>
      </vt:variant>
      <vt:variant>
        <vt:i4>1044</vt:i4>
      </vt:variant>
      <vt:variant>
        <vt:i4>0</vt:i4>
      </vt:variant>
      <vt:variant>
        <vt:i4>5</vt:i4>
      </vt:variant>
      <vt:variant>
        <vt:lpwstr>https://www.britannica.com/science/precipitation</vt:lpwstr>
      </vt:variant>
      <vt:variant>
        <vt:lpwstr/>
      </vt:variant>
      <vt:variant>
        <vt:i4>2293869</vt:i4>
      </vt:variant>
      <vt:variant>
        <vt:i4>1041</vt:i4>
      </vt:variant>
      <vt:variant>
        <vt:i4>0</vt:i4>
      </vt:variant>
      <vt:variant>
        <vt:i4>5</vt:i4>
      </vt:variant>
      <vt:variant>
        <vt:lpwstr>https://www.britannica.com/topic/vegetable</vt:lpwstr>
      </vt:variant>
      <vt:variant>
        <vt:lpwstr/>
      </vt:variant>
      <vt:variant>
        <vt:i4>3801186</vt:i4>
      </vt:variant>
      <vt:variant>
        <vt:i4>1038</vt:i4>
      </vt:variant>
      <vt:variant>
        <vt:i4>0</vt:i4>
      </vt:variant>
      <vt:variant>
        <vt:i4>5</vt:i4>
      </vt:variant>
      <vt:variant>
        <vt:lpwstr>https://www.britannica.com/science/temperature</vt:lpwstr>
      </vt:variant>
      <vt:variant>
        <vt:lpwstr/>
      </vt:variant>
      <vt:variant>
        <vt:i4>3997745</vt:i4>
      </vt:variant>
      <vt:variant>
        <vt:i4>1035</vt:i4>
      </vt:variant>
      <vt:variant>
        <vt:i4>0</vt:i4>
      </vt:variant>
      <vt:variant>
        <vt:i4>5</vt:i4>
      </vt:variant>
      <vt:variant>
        <vt:lpwstr>https://www.britannica.com/science/seed-plant-reproductive-part</vt:lpwstr>
      </vt:variant>
      <vt:variant>
        <vt:lpwstr/>
      </vt:variant>
      <vt:variant>
        <vt:i4>7340150</vt:i4>
      </vt:variant>
      <vt:variant>
        <vt:i4>1032</vt:i4>
      </vt:variant>
      <vt:variant>
        <vt:i4>0</vt:i4>
      </vt:variant>
      <vt:variant>
        <vt:i4>5</vt:i4>
      </vt:variant>
      <vt:variant>
        <vt:lpwstr>https://www.britannica.com/topic/food-preservation</vt:lpwstr>
      </vt:variant>
      <vt:variant>
        <vt:lpwstr/>
      </vt:variant>
      <vt:variant>
        <vt:i4>4325460</vt:i4>
      </vt:variant>
      <vt:variant>
        <vt:i4>1029</vt:i4>
      </vt:variant>
      <vt:variant>
        <vt:i4>0</vt:i4>
      </vt:variant>
      <vt:variant>
        <vt:i4>5</vt:i4>
      </vt:variant>
      <vt:variant>
        <vt:lpwstr>https://www.britannica.com/plant/pepper-plant-Capsicum-genus</vt:lpwstr>
      </vt:variant>
      <vt:variant>
        <vt:lpwstr/>
      </vt:variant>
      <vt:variant>
        <vt:i4>3014762</vt:i4>
      </vt:variant>
      <vt:variant>
        <vt:i4>1026</vt:i4>
      </vt:variant>
      <vt:variant>
        <vt:i4>0</vt:i4>
      </vt:variant>
      <vt:variant>
        <vt:i4>5</vt:i4>
      </vt:variant>
      <vt:variant>
        <vt:lpwstr>https://www.britannica.com/plant/tomato</vt:lpwstr>
      </vt:variant>
      <vt:variant>
        <vt:lpwstr/>
      </vt:variant>
      <vt:variant>
        <vt:i4>3080249</vt:i4>
      </vt:variant>
      <vt:variant>
        <vt:i4>1023</vt:i4>
      </vt:variant>
      <vt:variant>
        <vt:i4>0</vt:i4>
      </vt:variant>
      <vt:variant>
        <vt:i4>5</vt:i4>
      </vt:variant>
      <vt:variant>
        <vt:lpwstr>https://www.britannica.com/topic/fruit-food</vt:lpwstr>
      </vt:variant>
      <vt:variant>
        <vt:lpwstr/>
      </vt:variant>
      <vt:variant>
        <vt:i4>8192116</vt:i4>
      </vt:variant>
      <vt:variant>
        <vt:i4>1020</vt:i4>
      </vt:variant>
      <vt:variant>
        <vt:i4>0</vt:i4>
      </vt:variant>
      <vt:variant>
        <vt:i4>5</vt:i4>
      </vt:variant>
      <vt:variant>
        <vt:lpwstr>https://www.britannica.com/plant/corn-plant</vt:lpwstr>
      </vt:variant>
      <vt:variant>
        <vt:lpwstr/>
      </vt:variant>
      <vt:variant>
        <vt:i4>4915206</vt:i4>
      </vt:variant>
      <vt:variant>
        <vt:i4>1017</vt:i4>
      </vt:variant>
      <vt:variant>
        <vt:i4>0</vt:i4>
      </vt:variant>
      <vt:variant>
        <vt:i4>5</vt:i4>
      </vt:variant>
      <vt:variant>
        <vt:lpwstr>https://www.britannica.com/plant/cucumber</vt:lpwstr>
      </vt:variant>
      <vt:variant>
        <vt:lpwstr/>
      </vt:variant>
      <vt:variant>
        <vt:i4>4390930</vt:i4>
      </vt:variant>
      <vt:variant>
        <vt:i4>1014</vt:i4>
      </vt:variant>
      <vt:variant>
        <vt:i4>0</vt:i4>
      </vt:variant>
      <vt:variant>
        <vt:i4>5</vt:i4>
      </vt:variant>
      <vt:variant>
        <vt:lpwstr>https://www.britannica.com/plant/eggplant</vt:lpwstr>
      </vt:variant>
      <vt:variant>
        <vt:lpwstr/>
      </vt:variant>
      <vt:variant>
        <vt:i4>6553711</vt:i4>
      </vt:variant>
      <vt:variant>
        <vt:i4>1011</vt:i4>
      </vt:variant>
      <vt:variant>
        <vt:i4>0</vt:i4>
      </vt:variant>
      <vt:variant>
        <vt:i4>5</vt:i4>
      </vt:variant>
      <vt:variant>
        <vt:lpwstr>https://www.britannica.com/plant/lima-bean</vt:lpwstr>
      </vt:variant>
      <vt:variant>
        <vt:lpwstr/>
      </vt:variant>
      <vt:variant>
        <vt:i4>5373953</vt:i4>
      </vt:variant>
      <vt:variant>
        <vt:i4>1008</vt:i4>
      </vt:variant>
      <vt:variant>
        <vt:i4>0</vt:i4>
      </vt:variant>
      <vt:variant>
        <vt:i4>5</vt:i4>
      </vt:variant>
      <vt:variant>
        <vt:lpwstr>https://www.britannica.com/plant/pea</vt:lpwstr>
      </vt:variant>
      <vt:variant>
        <vt:lpwstr/>
      </vt:variant>
      <vt:variant>
        <vt:i4>4128892</vt:i4>
      </vt:variant>
      <vt:variant>
        <vt:i4>1005</vt:i4>
      </vt:variant>
      <vt:variant>
        <vt:i4>0</vt:i4>
      </vt:variant>
      <vt:variant>
        <vt:i4>5</vt:i4>
      </vt:variant>
      <vt:variant>
        <vt:lpwstr>https://www.britannica.com/plant/artichoke</vt:lpwstr>
      </vt:variant>
      <vt:variant>
        <vt:lpwstr/>
      </vt:variant>
      <vt:variant>
        <vt:i4>4259866</vt:i4>
      </vt:variant>
      <vt:variant>
        <vt:i4>1002</vt:i4>
      </vt:variant>
      <vt:variant>
        <vt:i4>0</vt:i4>
      </vt:variant>
      <vt:variant>
        <vt:i4>5</vt:i4>
      </vt:variant>
      <vt:variant>
        <vt:lpwstr>https://www.britannica.com/plant/broccoli</vt:lpwstr>
      </vt:variant>
      <vt:variant>
        <vt:lpwstr/>
      </vt:variant>
      <vt:variant>
        <vt:i4>5570565</vt:i4>
      </vt:variant>
      <vt:variant>
        <vt:i4>999</vt:i4>
      </vt:variant>
      <vt:variant>
        <vt:i4>0</vt:i4>
      </vt:variant>
      <vt:variant>
        <vt:i4>5</vt:i4>
      </vt:variant>
      <vt:variant>
        <vt:lpwstr>https://www.britannica.com/plant/cauliflower</vt:lpwstr>
      </vt:variant>
      <vt:variant>
        <vt:lpwstr/>
      </vt:variant>
      <vt:variant>
        <vt:i4>4653084</vt:i4>
      </vt:variant>
      <vt:variant>
        <vt:i4>996</vt:i4>
      </vt:variant>
      <vt:variant>
        <vt:i4>0</vt:i4>
      </vt:variant>
      <vt:variant>
        <vt:i4>5</vt:i4>
      </vt:variant>
      <vt:variant>
        <vt:lpwstr>https://www.britannica.com/plant/rhubarb</vt:lpwstr>
      </vt:variant>
      <vt:variant>
        <vt:lpwstr/>
      </vt:variant>
      <vt:variant>
        <vt:i4>4063332</vt:i4>
      </vt:variant>
      <vt:variant>
        <vt:i4>993</vt:i4>
      </vt:variant>
      <vt:variant>
        <vt:i4>0</vt:i4>
      </vt:variant>
      <vt:variant>
        <vt:i4>5</vt:i4>
      </vt:variant>
      <vt:variant>
        <vt:lpwstr>https://www.britannica.com/plant/celery</vt:lpwstr>
      </vt:variant>
      <vt:variant>
        <vt:lpwstr/>
      </vt:variant>
      <vt:variant>
        <vt:i4>4128873</vt:i4>
      </vt:variant>
      <vt:variant>
        <vt:i4>990</vt:i4>
      </vt:variant>
      <vt:variant>
        <vt:i4>0</vt:i4>
      </vt:variant>
      <vt:variant>
        <vt:i4>5</vt:i4>
      </vt:variant>
      <vt:variant>
        <vt:lpwstr>https://www.britannica.com/plant/garlic</vt:lpwstr>
      </vt:variant>
      <vt:variant>
        <vt:lpwstr/>
      </vt:variant>
      <vt:variant>
        <vt:i4>5111882</vt:i4>
      </vt:variant>
      <vt:variant>
        <vt:i4>987</vt:i4>
      </vt:variant>
      <vt:variant>
        <vt:i4>0</vt:i4>
      </vt:variant>
      <vt:variant>
        <vt:i4>5</vt:i4>
      </vt:variant>
      <vt:variant>
        <vt:lpwstr>https://www.britannica.com/plant/onion-plant</vt:lpwstr>
      </vt:variant>
      <vt:variant>
        <vt:lpwstr/>
      </vt:variant>
      <vt:variant>
        <vt:i4>2883706</vt:i4>
      </vt:variant>
      <vt:variant>
        <vt:i4>984</vt:i4>
      </vt:variant>
      <vt:variant>
        <vt:i4>0</vt:i4>
      </vt:variant>
      <vt:variant>
        <vt:i4>5</vt:i4>
      </vt:variant>
      <vt:variant>
        <vt:lpwstr>https://www.britannica.com/plant/chive</vt:lpwstr>
      </vt:variant>
      <vt:variant>
        <vt:lpwstr/>
      </vt:variant>
      <vt:variant>
        <vt:i4>5242905</vt:i4>
      </vt:variant>
      <vt:variant>
        <vt:i4>981</vt:i4>
      </vt:variant>
      <vt:variant>
        <vt:i4>0</vt:i4>
      </vt:variant>
      <vt:variant>
        <vt:i4>5</vt:i4>
      </vt:variant>
      <vt:variant>
        <vt:lpwstr>https://www.britannica.com/plant/spinach</vt:lpwstr>
      </vt:variant>
      <vt:variant>
        <vt:lpwstr/>
      </vt:variant>
      <vt:variant>
        <vt:i4>5505043</vt:i4>
      </vt:variant>
      <vt:variant>
        <vt:i4>978</vt:i4>
      </vt:variant>
      <vt:variant>
        <vt:i4>0</vt:i4>
      </vt:variant>
      <vt:variant>
        <vt:i4>5</vt:i4>
      </vt:variant>
      <vt:variant>
        <vt:lpwstr>https://www.britannica.com/plant/parsley</vt:lpwstr>
      </vt:variant>
      <vt:variant>
        <vt:lpwstr/>
      </vt:variant>
      <vt:variant>
        <vt:i4>4915222</vt:i4>
      </vt:variant>
      <vt:variant>
        <vt:i4>975</vt:i4>
      </vt:variant>
      <vt:variant>
        <vt:i4>0</vt:i4>
      </vt:variant>
      <vt:variant>
        <vt:i4>5</vt:i4>
      </vt:variant>
      <vt:variant>
        <vt:lpwstr>https://www.britannica.com/plant/lettuce</vt:lpwstr>
      </vt:variant>
      <vt:variant>
        <vt:lpwstr/>
      </vt:variant>
      <vt:variant>
        <vt:i4>6357091</vt:i4>
      </vt:variant>
      <vt:variant>
        <vt:i4>972</vt:i4>
      </vt:variant>
      <vt:variant>
        <vt:i4>0</vt:i4>
      </vt:variant>
      <vt:variant>
        <vt:i4>5</vt:i4>
      </vt:variant>
      <vt:variant>
        <vt:lpwstr>https://www.britannica.com/plant/Brassica-oleracea</vt:lpwstr>
      </vt:variant>
      <vt:variant>
        <vt:lpwstr/>
      </vt:variant>
      <vt:variant>
        <vt:i4>3407970</vt:i4>
      </vt:variant>
      <vt:variant>
        <vt:i4>969</vt:i4>
      </vt:variant>
      <vt:variant>
        <vt:i4>0</vt:i4>
      </vt:variant>
      <vt:variant>
        <vt:i4>5</vt:i4>
      </vt:variant>
      <vt:variant>
        <vt:lpwstr>https://www.britannica.com/plant/Asparagus</vt:lpwstr>
      </vt:variant>
      <vt:variant>
        <vt:lpwstr/>
      </vt:variant>
      <vt:variant>
        <vt:i4>851975</vt:i4>
      </vt:variant>
      <vt:variant>
        <vt:i4>966</vt:i4>
      </vt:variant>
      <vt:variant>
        <vt:i4>0</vt:i4>
      </vt:variant>
      <vt:variant>
        <vt:i4>5</vt:i4>
      </vt:variant>
      <vt:variant>
        <vt:lpwstr>https://www.britannica.com/plant/Brussels-sprouts</vt:lpwstr>
      </vt:variant>
      <vt:variant>
        <vt:lpwstr/>
      </vt:variant>
      <vt:variant>
        <vt:i4>5308501</vt:i4>
      </vt:variant>
      <vt:variant>
        <vt:i4>963</vt:i4>
      </vt:variant>
      <vt:variant>
        <vt:i4>0</vt:i4>
      </vt:variant>
      <vt:variant>
        <vt:i4>5</vt:i4>
      </vt:variant>
      <vt:variant>
        <vt:lpwstr>https://www.britannica.com/plant/sweet-potato</vt:lpwstr>
      </vt:variant>
      <vt:variant>
        <vt:lpwstr/>
      </vt:variant>
      <vt:variant>
        <vt:i4>3997815</vt:i4>
      </vt:variant>
      <vt:variant>
        <vt:i4>960</vt:i4>
      </vt:variant>
      <vt:variant>
        <vt:i4>0</vt:i4>
      </vt:variant>
      <vt:variant>
        <vt:i4>5</vt:i4>
      </vt:variant>
      <vt:variant>
        <vt:lpwstr>https://www.britannica.com/plant/carrot</vt:lpwstr>
      </vt:variant>
      <vt:variant>
        <vt:lpwstr/>
      </vt:variant>
      <vt:variant>
        <vt:i4>3342442</vt:i4>
      </vt:variant>
      <vt:variant>
        <vt:i4>957</vt:i4>
      </vt:variant>
      <vt:variant>
        <vt:i4>0</vt:i4>
      </vt:variant>
      <vt:variant>
        <vt:i4>5</vt:i4>
      </vt:variant>
      <vt:variant>
        <vt:lpwstr>https://www.britannica.com/plant/potato</vt:lpwstr>
      </vt:variant>
      <vt:variant>
        <vt:lpwstr/>
      </vt:variant>
      <vt:variant>
        <vt:i4>2490470</vt:i4>
      </vt:variant>
      <vt:variant>
        <vt:i4>954</vt:i4>
      </vt:variant>
      <vt:variant>
        <vt:i4>0</vt:i4>
      </vt:variant>
      <vt:variant>
        <vt:i4>5</vt:i4>
      </vt:variant>
      <vt:variant>
        <vt:lpwstr>https://www.britannica.com/plant/plant</vt:lpwstr>
      </vt:variant>
      <vt:variant>
        <vt:lpwstr/>
      </vt:variant>
      <vt:variant>
        <vt:i4>2293869</vt:i4>
      </vt:variant>
      <vt:variant>
        <vt:i4>951</vt:i4>
      </vt:variant>
      <vt:variant>
        <vt:i4>0</vt:i4>
      </vt:variant>
      <vt:variant>
        <vt:i4>5</vt:i4>
      </vt:variant>
      <vt:variant>
        <vt:lpwstr>https://www.britannica.com/topic/vegetable</vt:lpwstr>
      </vt:variant>
      <vt:variant>
        <vt:lpwstr/>
      </vt:variant>
      <vt:variant>
        <vt:i4>3145815</vt:i4>
      </vt:variant>
      <vt:variant>
        <vt:i4>948</vt:i4>
      </vt:variant>
      <vt:variant>
        <vt:i4>0</vt:i4>
      </vt:variant>
      <vt:variant>
        <vt:i4>5</vt:i4>
      </vt:variant>
      <vt:variant>
        <vt:lpwstr>https://en.wikipedia.org/wiki/Economic_surplus</vt:lpwstr>
      </vt:variant>
      <vt:variant>
        <vt:lpwstr/>
      </vt:variant>
      <vt:variant>
        <vt:i4>2818159</vt:i4>
      </vt:variant>
      <vt:variant>
        <vt:i4>945</vt:i4>
      </vt:variant>
      <vt:variant>
        <vt:i4>0</vt:i4>
      </vt:variant>
      <vt:variant>
        <vt:i4>5</vt:i4>
      </vt:variant>
      <vt:variant>
        <vt:lpwstr>https://en.wikipedia.org/wiki/Domestication</vt:lpwstr>
      </vt:variant>
      <vt:variant>
        <vt:lpwstr/>
      </vt:variant>
      <vt:variant>
        <vt:i4>6881287</vt:i4>
      </vt:variant>
      <vt:variant>
        <vt:i4>942</vt:i4>
      </vt:variant>
      <vt:variant>
        <vt:i4>0</vt:i4>
      </vt:variant>
      <vt:variant>
        <vt:i4>5</vt:i4>
      </vt:variant>
      <vt:variant>
        <vt:lpwstr>https://en.wikipedia.org/wiki/Human_civilization</vt:lpwstr>
      </vt:variant>
      <vt:variant>
        <vt:lpwstr/>
      </vt:variant>
      <vt:variant>
        <vt:i4>2752612</vt:i4>
      </vt:variant>
      <vt:variant>
        <vt:i4>939</vt:i4>
      </vt:variant>
      <vt:variant>
        <vt:i4>0</vt:i4>
      </vt:variant>
      <vt:variant>
        <vt:i4>5</vt:i4>
      </vt:variant>
      <vt:variant>
        <vt:lpwstr>https://en.wikipedia.org/wiki/Sedentism</vt:lpwstr>
      </vt:variant>
      <vt:variant>
        <vt:lpwstr/>
      </vt:variant>
      <vt:variant>
        <vt:i4>3539058</vt:i4>
      </vt:variant>
      <vt:variant>
        <vt:i4>936</vt:i4>
      </vt:variant>
      <vt:variant>
        <vt:i4>0</vt:i4>
      </vt:variant>
      <vt:variant>
        <vt:i4>5</vt:i4>
      </vt:variant>
      <vt:variant>
        <vt:lpwstr>https://en.wikipedia.org/wiki/Livestock</vt:lpwstr>
      </vt:variant>
      <vt:variant>
        <vt:lpwstr/>
      </vt:variant>
      <vt:variant>
        <vt:i4>6029329</vt:i4>
      </vt:variant>
      <vt:variant>
        <vt:i4>933</vt:i4>
      </vt:variant>
      <vt:variant>
        <vt:i4>0</vt:i4>
      </vt:variant>
      <vt:variant>
        <vt:i4>5</vt:i4>
      </vt:variant>
      <vt:variant>
        <vt:lpwstr>https://en.wikipedia.org/wiki/Plants</vt:lpwstr>
      </vt:variant>
      <vt:variant>
        <vt:lpwstr/>
      </vt:variant>
      <vt:variant>
        <vt:i4>1441915</vt:i4>
      </vt:variant>
      <vt:variant>
        <vt:i4>930</vt:i4>
      </vt:variant>
      <vt:variant>
        <vt:i4>0</vt:i4>
      </vt:variant>
      <vt:variant>
        <vt:i4>5</vt:i4>
      </vt:variant>
      <vt:variant>
        <vt:lpwstr>https://en.wikipedia.org/wiki/Virtual_community</vt:lpwstr>
      </vt:variant>
      <vt:variant>
        <vt:lpwstr/>
      </vt:variant>
      <vt:variant>
        <vt:i4>7667715</vt:i4>
      </vt:variant>
      <vt:variant>
        <vt:i4>927</vt:i4>
      </vt:variant>
      <vt:variant>
        <vt:i4>0</vt:i4>
      </vt:variant>
      <vt:variant>
        <vt:i4>5</vt:i4>
      </vt:variant>
      <vt:variant>
        <vt:lpwstr>https://en.wikipedia.org/wiki/International_community</vt:lpwstr>
      </vt:variant>
      <vt:variant>
        <vt:lpwstr/>
      </vt:variant>
      <vt:variant>
        <vt:i4>4915201</vt:i4>
      </vt:variant>
      <vt:variant>
        <vt:i4>924</vt:i4>
      </vt:variant>
      <vt:variant>
        <vt:i4>0</vt:i4>
      </vt:variant>
      <vt:variant>
        <vt:i4>5</vt:i4>
      </vt:variant>
      <vt:variant>
        <vt:lpwstr>https://en.wikipedia.org/wiki/Nation</vt:lpwstr>
      </vt:variant>
      <vt:variant>
        <vt:lpwstr/>
      </vt:variant>
      <vt:variant>
        <vt:i4>5767195</vt:i4>
      </vt:variant>
      <vt:variant>
        <vt:i4>921</vt:i4>
      </vt:variant>
      <vt:variant>
        <vt:i4>0</vt:i4>
      </vt:variant>
      <vt:variant>
        <vt:i4>5</vt:i4>
      </vt:variant>
      <vt:variant>
        <vt:lpwstr>https://en.wikipedia.org/wiki/Institution</vt:lpwstr>
      </vt:variant>
      <vt:variant>
        <vt:lpwstr/>
      </vt:variant>
      <vt:variant>
        <vt:i4>917539</vt:i4>
      </vt:variant>
      <vt:variant>
        <vt:i4>918</vt:i4>
      </vt:variant>
      <vt:variant>
        <vt:i4>0</vt:i4>
      </vt:variant>
      <vt:variant>
        <vt:i4>5</vt:i4>
      </vt:variant>
      <vt:variant>
        <vt:lpwstr>https://en.wikipedia.org/wiki/Place_(geography)</vt:lpwstr>
      </vt:variant>
      <vt:variant>
        <vt:lpwstr/>
      </vt:variant>
      <vt:variant>
        <vt:i4>6553708</vt:i4>
      </vt:variant>
      <vt:variant>
        <vt:i4>915</vt:i4>
      </vt:variant>
      <vt:variant>
        <vt:i4>0</vt:i4>
      </vt:variant>
      <vt:variant>
        <vt:i4>5</vt:i4>
      </vt:variant>
      <vt:variant>
        <vt:lpwstr>https://en.wikipedia.org/wiki/Identity_(social_science)</vt:lpwstr>
      </vt:variant>
      <vt:variant>
        <vt:lpwstr/>
      </vt:variant>
      <vt:variant>
        <vt:i4>7798852</vt:i4>
      </vt:variant>
      <vt:variant>
        <vt:i4>912</vt:i4>
      </vt:variant>
      <vt:variant>
        <vt:i4>0</vt:i4>
      </vt:variant>
      <vt:variant>
        <vt:i4>5</vt:i4>
      </vt:variant>
      <vt:variant>
        <vt:lpwstr>https://en.wikipedia.org/wiki/Convention_(norm)</vt:lpwstr>
      </vt:variant>
      <vt:variant>
        <vt:lpwstr/>
      </vt:variant>
      <vt:variant>
        <vt:i4>4849675</vt:i4>
      </vt:variant>
      <vt:variant>
        <vt:i4>909</vt:i4>
      </vt:variant>
      <vt:variant>
        <vt:i4>0</vt:i4>
      </vt:variant>
      <vt:variant>
        <vt:i4>5</vt:i4>
      </vt:variant>
      <vt:variant>
        <vt:lpwstr>https://en.wikipedia.org/wiki/Values</vt:lpwstr>
      </vt:variant>
      <vt:variant>
        <vt:lpwstr/>
      </vt:variant>
      <vt:variant>
        <vt:i4>2490466</vt:i4>
      </vt:variant>
      <vt:variant>
        <vt:i4>906</vt:i4>
      </vt:variant>
      <vt:variant>
        <vt:i4>0</vt:i4>
      </vt:variant>
      <vt:variant>
        <vt:i4>5</vt:i4>
      </vt:variant>
      <vt:variant>
        <vt:lpwstr>https://en.wikipedia.org/wiki/Religion</vt:lpwstr>
      </vt:variant>
      <vt:variant>
        <vt:lpwstr/>
      </vt:variant>
      <vt:variant>
        <vt:i4>7143494</vt:i4>
      </vt:variant>
      <vt:variant>
        <vt:i4>903</vt:i4>
      </vt:variant>
      <vt:variant>
        <vt:i4>0</vt:i4>
      </vt:variant>
      <vt:variant>
        <vt:i4>5</vt:i4>
      </vt:variant>
      <vt:variant>
        <vt:lpwstr>https://en.wikipedia.org/wiki/Norm_(social)</vt:lpwstr>
      </vt:variant>
      <vt:variant>
        <vt:lpwstr/>
      </vt:variant>
      <vt:variant>
        <vt:i4>917539</vt:i4>
      </vt:variant>
      <vt:variant>
        <vt:i4>900</vt:i4>
      </vt:variant>
      <vt:variant>
        <vt:i4>0</vt:i4>
      </vt:variant>
      <vt:variant>
        <vt:i4>5</vt:i4>
      </vt:variant>
      <vt:variant>
        <vt:lpwstr>https://en.wikipedia.org/wiki/Place_(geography)</vt:lpwstr>
      </vt:variant>
      <vt:variant>
        <vt:lpwstr/>
      </vt:variant>
      <vt:variant>
        <vt:i4>262211</vt:i4>
      </vt:variant>
      <vt:variant>
        <vt:i4>897</vt:i4>
      </vt:variant>
      <vt:variant>
        <vt:i4>0</vt:i4>
      </vt:variant>
      <vt:variant>
        <vt:i4>5</vt:i4>
      </vt:variant>
      <vt:variant>
        <vt:lpwstr>https://en.wikipedia.org/wiki/Level_of_analysis</vt:lpwstr>
      </vt:variant>
      <vt:variant>
        <vt:lpwstr/>
      </vt:variant>
      <vt:variant>
        <vt:i4>2424958</vt:i4>
      </vt:variant>
      <vt:variant>
        <vt:i4>882</vt:i4>
      </vt:variant>
      <vt:variant>
        <vt:i4>0</vt:i4>
      </vt:variant>
      <vt:variant>
        <vt:i4>5</vt:i4>
      </vt:variant>
      <vt:variant>
        <vt:lpwstr>https://en.wikipedia.org/wiki/Habit</vt:lpwstr>
      </vt:variant>
      <vt:variant>
        <vt:lpwstr/>
      </vt:variant>
      <vt:variant>
        <vt:i4>4653087</vt:i4>
      </vt:variant>
      <vt:variant>
        <vt:i4>879</vt:i4>
      </vt:variant>
      <vt:variant>
        <vt:i4>0</vt:i4>
      </vt:variant>
      <vt:variant>
        <vt:i4>5</vt:i4>
      </vt:variant>
      <vt:variant>
        <vt:lpwstr>https://en.wikipedia.org/wiki/Belief</vt:lpwstr>
      </vt:variant>
      <vt:variant>
        <vt:lpwstr/>
      </vt:variant>
      <vt:variant>
        <vt:i4>2162765</vt:i4>
      </vt:variant>
      <vt:variant>
        <vt:i4>876</vt:i4>
      </vt:variant>
      <vt:variant>
        <vt:i4>0</vt:i4>
      </vt:variant>
      <vt:variant>
        <vt:i4>5</vt:i4>
      </vt:variant>
      <vt:variant>
        <vt:lpwstr>https://en.wikipedia.org/wiki/Value_(ethics)</vt:lpwstr>
      </vt:variant>
      <vt:variant>
        <vt:lpwstr/>
      </vt:variant>
      <vt:variant>
        <vt:i4>2752622</vt:i4>
      </vt:variant>
      <vt:variant>
        <vt:i4>873</vt:i4>
      </vt:variant>
      <vt:variant>
        <vt:i4>0</vt:i4>
      </vt:variant>
      <vt:variant>
        <vt:i4>5</vt:i4>
      </vt:variant>
      <vt:variant>
        <vt:lpwstr>https://en.wikipedia.org/wiki/Skill</vt:lpwstr>
      </vt:variant>
      <vt:variant>
        <vt:lpwstr/>
      </vt:variant>
      <vt:variant>
        <vt:i4>3539064</vt:i4>
      </vt:variant>
      <vt:variant>
        <vt:i4>870</vt:i4>
      </vt:variant>
      <vt:variant>
        <vt:i4>0</vt:i4>
      </vt:variant>
      <vt:variant>
        <vt:i4>5</vt:i4>
      </vt:variant>
      <vt:variant>
        <vt:lpwstr>https://en.wikipedia.org/wiki/Knowledge</vt:lpwstr>
      </vt:variant>
      <vt:variant>
        <vt:lpwstr/>
      </vt:variant>
      <vt:variant>
        <vt:i4>4915316</vt:i4>
      </vt:variant>
      <vt:variant>
        <vt:i4>864</vt:i4>
      </vt:variant>
      <vt:variant>
        <vt:i4>0</vt:i4>
      </vt:variant>
      <vt:variant>
        <vt:i4>5</vt:i4>
      </vt:variant>
      <vt:variant>
        <vt:lpwstr>https://en.wikipedia.org/wiki/Common-law_marriage</vt:lpwstr>
      </vt:variant>
      <vt:variant>
        <vt:lpwstr/>
      </vt:variant>
      <vt:variant>
        <vt:i4>7536657</vt:i4>
      </vt:variant>
      <vt:variant>
        <vt:i4>861</vt:i4>
      </vt:variant>
      <vt:variant>
        <vt:i4>0</vt:i4>
      </vt:variant>
      <vt:variant>
        <vt:i4>5</vt:i4>
      </vt:variant>
      <vt:variant>
        <vt:lpwstr>https://en.wikipedia.org/wiki/Civil_union</vt:lpwstr>
      </vt:variant>
      <vt:variant>
        <vt:lpwstr/>
      </vt:variant>
      <vt:variant>
        <vt:i4>3211373</vt:i4>
      </vt:variant>
      <vt:variant>
        <vt:i4>858</vt:i4>
      </vt:variant>
      <vt:variant>
        <vt:i4>0</vt:i4>
      </vt:variant>
      <vt:variant>
        <vt:i4>5</vt:i4>
      </vt:variant>
      <vt:variant>
        <vt:lpwstr>https://en.wikipedia.org/wiki/Jurisdiction</vt:lpwstr>
      </vt:variant>
      <vt:variant>
        <vt:lpwstr/>
      </vt:variant>
      <vt:variant>
        <vt:i4>4325390</vt:i4>
      </vt:variant>
      <vt:variant>
        <vt:i4>855</vt:i4>
      </vt:variant>
      <vt:variant>
        <vt:i4>0</vt:i4>
      </vt:variant>
      <vt:variant>
        <vt:i4>5</vt:i4>
      </vt:variant>
      <vt:variant>
        <vt:lpwstr>https://en.wikipedia.org/wiki/Wedding</vt:lpwstr>
      </vt:variant>
      <vt:variant>
        <vt:lpwstr/>
      </vt:variant>
      <vt:variant>
        <vt:i4>1704047</vt:i4>
      </vt:variant>
      <vt:variant>
        <vt:i4>852</vt:i4>
      </vt:variant>
      <vt:variant>
        <vt:i4>0</vt:i4>
      </vt:variant>
      <vt:variant>
        <vt:i4>5</vt:i4>
      </vt:variant>
      <vt:variant>
        <vt:lpwstr>https://en.wikipedia.org/wiki/Legally_separated</vt:lpwstr>
      </vt:variant>
      <vt:variant>
        <vt:lpwstr/>
      </vt:variant>
      <vt:variant>
        <vt:i4>2031673</vt:i4>
      </vt:variant>
      <vt:variant>
        <vt:i4>836</vt:i4>
      </vt:variant>
      <vt:variant>
        <vt:i4>0</vt:i4>
      </vt:variant>
      <vt:variant>
        <vt:i4>5</vt:i4>
      </vt:variant>
      <vt:variant>
        <vt:lpwstr/>
      </vt:variant>
      <vt:variant>
        <vt:lpwstr>_Toc119399836</vt:lpwstr>
      </vt:variant>
      <vt:variant>
        <vt:i4>2031673</vt:i4>
      </vt:variant>
      <vt:variant>
        <vt:i4>827</vt:i4>
      </vt:variant>
      <vt:variant>
        <vt:i4>0</vt:i4>
      </vt:variant>
      <vt:variant>
        <vt:i4>5</vt:i4>
      </vt:variant>
      <vt:variant>
        <vt:lpwstr/>
      </vt:variant>
      <vt:variant>
        <vt:lpwstr>_Toc119399835</vt:lpwstr>
      </vt:variant>
      <vt:variant>
        <vt:i4>2031673</vt:i4>
      </vt:variant>
      <vt:variant>
        <vt:i4>821</vt:i4>
      </vt:variant>
      <vt:variant>
        <vt:i4>0</vt:i4>
      </vt:variant>
      <vt:variant>
        <vt:i4>5</vt:i4>
      </vt:variant>
      <vt:variant>
        <vt:lpwstr/>
      </vt:variant>
      <vt:variant>
        <vt:lpwstr>_Toc119399834</vt:lpwstr>
      </vt:variant>
      <vt:variant>
        <vt:i4>2031673</vt:i4>
      </vt:variant>
      <vt:variant>
        <vt:i4>815</vt:i4>
      </vt:variant>
      <vt:variant>
        <vt:i4>0</vt:i4>
      </vt:variant>
      <vt:variant>
        <vt:i4>5</vt:i4>
      </vt:variant>
      <vt:variant>
        <vt:lpwstr/>
      </vt:variant>
      <vt:variant>
        <vt:lpwstr>_Toc119399833</vt:lpwstr>
      </vt:variant>
      <vt:variant>
        <vt:i4>2031673</vt:i4>
      </vt:variant>
      <vt:variant>
        <vt:i4>809</vt:i4>
      </vt:variant>
      <vt:variant>
        <vt:i4>0</vt:i4>
      </vt:variant>
      <vt:variant>
        <vt:i4>5</vt:i4>
      </vt:variant>
      <vt:variant>
        <vt:lpwstr/>
      </vt:variant>
      <vt:variant>
        <vt:lpwstr>_Toc119399832</vt:lpwstr>
      </vt:variant>
      <vt:variant>
        <vt:i4>2031673</vt:i4>
      </vt:variant>
      <vt:variant>
        <vt:i4>803</vt:i4>
      </vt:variant>
      <vt:variant>
        <vt:i4>0</vt:i4>
      </vt:variant>
      <vt:variant>
        <vt:i4>5</vt:i4>
      </vt:variant>
      <vt:variant>
        <vt:lpwstr/>
      </vt:variant>
      <vt:variant>
        <vt:lpwstr>_Toc119399831</vt:lpwstr>
      </vt:variant>
      <vt:variant>
        <vt:i4>2031673</vt:i4>
      </vt:variant>
      <vt:variant>
        <vt:i4>797</vt:i4>
      </vt:variant>
      <vt:variant>
        <vt:i4>0</vt:i4>
      </vt:variant>
      <vt:variant>
        <vt:i4>5</vt:i4>
      </vt:variant>
      <vt:variant>
        <vt:lpwstr/>
      </vt:variant>
      <vt:variant>
        <vt:lpwstr>_Toc119399830</vt:lpwstr>
      </vt:variant>
      <vt:variant>
        <vt:i4>1966137</vt:i4>
      </vt:variant>
      <vt:variant>
        <vt:i4>791</vt:i4>
      </vt:variant>
      <vt:variant>
        <vt:i4>0</vt:i4>
      </vt:variant>
      <vt:variant>
        <vt:i4>5</vt:i4>
      </vt:variant>
      <vt:variant>
        <vt:lpwstr/>
      </vt:variant>
      <vt:variant>
        <vt:lpwstr>_Toc119399829</vt:lpwstr>
      </vt:variant>
      <vt:variant>
        <vt:i4>1966137</vt:i4>
      </vt:variant>
      <vt:variant>
        <vt:i4>785</vt:i4>
      </vt:variant>
      <vt:variant>
        <vt:i4>0</vt:i4>
      </vt:variant>
      <vt:variant>
        <vt:i4>5</vt:i4>
      </vt:variant>
      <vt:variant>
        <vt:lpwstr/>
      </vt:variant>
      <vt:variant>
        <vt:lpwstr>_Toc119399828</vt:lpwstr>
      </vt:variant>
      <vt:variant>
        <vt:i4>1376312</vt:i4>
      </vt:variant>
      <vt:variant>
        <vt:i4>776</vt:i4>
      </vt:variant>
      <vt:variant>
        <vt:i4>0</vt:i4>
      </vt:variant>
      <vt:variant>
        <vt:i4>5</vt:i4>
      </vt:variant>
      <vt:variant>
        <vt:lpwstr/>
      </vt:variant>
      <vt:variant>
        <vt:lpwstr>_Toc119399994</vt:lpwstr>
      </vt:variant>
      <vt:variant>
        <vt:i4>1376312</vt:i4>
      </vt:variant>
      <vt:variant>
        <vt:i4>770</vt:i4>
      </vt:variant>
      <vt:variant>
        <vt:i4>0</vt:i4>
      </vt:variant>
      <vt:variant>
        <vt:i4>5</vt:i4>
      </vt:variant>
      <vt:variant>
        <vt:lpwstr/>
      </vt:variant>
      <vt:variant>
        <vt:lpwstr>_Toc119399993</vt:lpwstr>
      </vt:variant>
      <vt:variant>
        <vt:i4>1376312</vt:i4>
      </vt:variant>
      <vt:variant>
        <vt:i4>764</vt:i4>
      </vt:variant>
      <vt:variant>
        <vt:i4>0</vt:i4>
      </vt:variant>
      <vt:variant>
        <vt:i4>5</vt:i4>
      </vt:variant>
      <vt:variant>
        <vt:lpwstr/>
      </vt:variant>
      <vt:variant>
        <vt:lpwstr>_Toc119399992</vt:lpwstr>
      </vt:variant>
      <vt:variant>
        <vt:i4>1376312</vt:i4>
      </vt:variant>
      <vt:variant>
        <vt:i4>758</vt:i4>
      </vt:variant>
      <vt:variant>
        <vt:i4>0</vt:i4>
      </vt:variant>
      <vt:variant>
        <vt:i4>5</vt:i4>
      </vt:variant>
      <vt:variant>
        <vt:lpwstr/>
      </vt:variant>
      <vt:variant>
        <vt:lpwstr>_Toc119399991</vt:lpwstr>
      </vt:variant>
      <vt:variant>
        <vt:i4>1376312</vt:i4>
      </vt:variant>
      <vt:variant>
        <vt:i4>752</vt:i4>
      </vt:variant>
      <vt:variant>
        <vt:i4>0</vt:i4>
      </vt:variant>
      <vt:variant>
        <vt:i4>5</vt:i4>
      </vt:variant>
      <vt:variant>
        <vt:lpwstr/>
      </vt:variant>
      <vt:variant>
        <vt:lpwstr>_Toc119399990</vt:lpwstr>
      </vt:variant>
      <vt:variant>
        <vt:i4>1310776</vt:i4>
      </vt:variant>
      <vt:variant>
        <vt:i4>746</vt:i4>
      </vt:variant>
      <vt:variant>
        <vt:i4>0</vt:i4>
      </vt:variant>
      <vt:variant>
        <vt:i4>5</vt:i4>
      </vt:variant>
      <vt:variant>
        <vt:lpwstr/>
      </vt:variant>
      <vt:variant>
        <vt:lpwstr>_Toc119399989</vt:lpwstr>
      </vt:variant>
      <vt:variant>
        <vt:i4>1310776</vt:i4>
      </vt:variant>
      <vt:variant>
        <vt:i4>740</vt:i4>
      </vt:variant>
      <vt:variant>
        <vt:i4>0</vt:i4>
      </vt:variant>
      <vt:variant>
        <vt:i4>5</vt:i4>
      </vt:variant>
      <vt:variant>
        <vt:lpwstr/>
      </vt:variant>
      <vt:variant>
        <vt:lpwstr>_Toc119399988</vt:lpwstr>
      </vt:variant>
      <vt:variant>
        <vt:i4>1310776</vt:i4>
      </vt:variant>
      <vt:variant>
        <vt:i4>734</vt:i4>
      </vt:variant>
      <vt:variant>
        <vt:i4>0</vt:i4>
      </vt:variant>
      <vt:variant>
        <vt:i4>5</vt:i4>
      </vt:variant>
      <vt:variant>
        <vt:lpwstr/>
      </vt:variant>
      <vt:variant>
        <vt:lpwstr>_Toc119399987</vt:lpwstr>
      </vt:variant>
      <vt:variant>
        <vt:i4>1310776</vt:i4>
      </vt:variant>
      <vt:variant>
        <vt:i4>728</vt:i4>
      </vt:variant>
      <vt:variant>
        <vt:i4>0</vt:i4>
      </vt:variant>
      <vt:variant>
        <vt:i4>5</vt:i4>
      </vt:variant>
      <vt:variant>
        <vt:lpwstr/>
      </vt:variant>
      <vt:variant>
        <vt:lpwstr>_Toc119399986</vt:lpwstr>
      </vt:variant>
      <vt:variant>
        <vt:i4>1310776</vt:i4>
      </vt:variant>
      <vt:variant>
        <vt:i4>722</vt:i4>
      </vt:variant>
      <vt:variant>
        <vt:i4>0</vt:i4>
      </vt:variant>
      <vt:variant>
        <vt:i4>5</vt:i4>
      </vt:variant>
      <vt:variant>
        <vt:lpwstr/>
      </vt:variant>
      <vt:variant>
        <vt:lpwstr>_Toc119399985</vt:lpwstr>
      </vt:variant>
      <vt:variant>
        <vt:i4>1310776</vt:i4>
      </vt:variant>
      <vt:variant>
        <vt:i4>716</vt:i4>
      </vt:variant>
      <vt:variant>
        <vt:i4>0</vt:i4>
      </vt:variant>
      <vt:variant>
        <vt:i4>5</vt:i4>
      </vt:variant>
      <vt:variant>
        <vt:lpwstr/>
      </vt:variant>
      <vt:variant>
        <vt:lpwstr>_Toc119399984</vt:lpwstr>
      </vt:variant>
      <vt:variant>
        <vt:i4>1310776</vt:i4>
      </vt:variant>
      <vt:variant>
        <vt:i4>710</vt:i4>
      </vt:variant>
      <vt:variant>
        <vt:i4>0</vt:i4>
      </vt:variant>
      <vt:variant>
        <vt:i4>5</vt:i4>
      </vt:variant>
      <vt:variant>
        <vt:lpwstr/>
      </vt:variant>
      <vt:variant>
        <vt:lpwstr>_Toc119399983</vt:lpwstr>
      </vt:variant>
      <vt:variant>
        <vt:i4>1310776</vt:i4>
      </vt:variant>
      <vt:variant>
        <vt:i4>704</vt:i4>
      </vt:variant>
      <vt:variant>
        <vt:i4>0</vt:i4>
      </vt:variant>
      <vt:variant>
        <vt:i4>5</vt:i4>
      </vt:variant>
      <vt:variant>
        <vt:lpwstr/>
      </vt:variant>
      <vt:variant>
        <vt:lpwstr>_Toc119399982</vt:lpwstr>
      </vt:variant>
      <vt:variant>
        <vt:i4>1310776</vt:i4>
      </vt:variant>
      <vt:variant>
        <vt:i4>698</vt:i4>
      </vt:variant>
      <vt:variant>
        <vt:i4>0</vt:i4>
      </vt:variant>
      <vt:variant>
        <vt:i4>5</vt:i4>
      </vt:variant>
      <vt:variant>
        <vt:lpwstr/>
      </vt:variant>
      <vt:variant>
        <vt:lpwstr>_Toc119399981</vt:lpwstr>
      </vt:variant>
      <vt:variant>
        <vt:i4>1310776</vt:i4>
      </vt:variant>
      <vt:variant>
        <vt:i4>692</vt:i4>
      </vt:variant>
      <vt:variant>
        <vt:i4>0</vt:i4>
      </vt:variant>
      <vt:variant>
        <vt:i4>5</vt:i4>
      </vt:variant>
      <vt:variant>
        <vt:lpwstr/>
      </vt:variant>
      <vt:variant>
        <vt:lpwstr>_Toc119399980</vt:lpwstr>
      </vt:variant>
      <vt:variant>
        <vt:i4>1769528</vt:i4>
      </vt:variant>
      <vt:variant>
        <vt:i4>686</vt:i4>
      </vt:variant>
      <vt:variant>
        <vt:i4>0</vt:i4>
      </vt:variant>
      <vt:variant>
        <vt:i4>5</vt:i4>
      </vt:variant>
      <vt:variant>
        <vt:lpwstr/>
      </vt:variant>
      <vt:variant>
        <vt:lpwstr>_Toc119399979</vt:lpwstr>
      </vt:variant>
      <vt:variant>
        <vt:i4>1769528</vt:i4>
      </vt:variant>
      <vt:variant>
        <vt:i4>680</vt:i4>
      </vt:variant>
      <vt:variant>
        <vt:i4>0</vt:i4>
      </vt:variant>
      <vt:variant>
        <vt:i4>5</vt:i4>
      </vt:variant>
      <vt:variant>
        <vt:lpwstr/>
      </vt:variant>
      <vt:variant>
        <vt:lpwstr>_Toc119399978</vt:lpwstr>
      </vt:variant>
      <vt:variant>
        <vt:i4>1769528</vt:i4>
      </vt:variant>
      <vt:variant>
        <vt:i4>674</vt:i4>
      </vt:variant>
      <vt:variant>
        <vt:i4>0</vt:i4>
      </vt:variant>
      <vt:variant>
        <vt:i4>5</vt:i4>
      </vt:variant>
      <vt:variant>
        <vt:lpwstr/>
      </vt:variant>
      <vt:variant>
        <vt:lpwstr>_Toc119399977</vt:lpwstr>
      </vt:variant>
      <vt:variant>
        <vt:i4>1769528</vt:i4>
      </vt:variant>
      <vt:variant>
        <vt:i4>668</vt:i4>
      </vt:variant>
      <vt:variant>
        <vt:i4>0</vt:i4>
      </vt:variant>
      <vt:variant>
        <vt:i4>5</vt:i4>
      </vt:variant>
      <vt:variant>
        <vt:lpwstr/>
      </vt:variant>
      <vt:variant>
        <vt:lpwstr>_Toc119399976</vt:lpwstr>
      </vt:variant>
      <vt:variant>
        <vt:i4>1769528</vt:i4>
      </vt:variant>
      <vt:variant>
        <vt:i4>662</vt:i4>
      </vt:variant>
      <vt:variant>
        <vt:i4>0</vt:i4>
      </vt:variant>
      <vt:variant>
        <vt:i4>5</vt:i4>
      </vt:variant>
      <vt:variant>
        <vt:lpwstr/>
      </vt:variant>
      <vt:variant>
        <vt:lpwstr>_Toc119399975</vt:lpwstr>
      </vt:variant>
      <vt:variant>
        <vt:i4>1769528</vt:i4>
      </vt:variant>
      <vt:variant>
        <vt:i4>656</vt:i4>
      </vt:variant>
      <vt:variant>
        <vt:i4>0</vt:i4>
      </vt:variant>
      <vt:variant>
        <vt:i4>5</vt:i4>
      </vt:variant>
      <vt:variant>
        <vt:lpwstr/>
      </vt:variant>
      <vt:variant>
        <vt:lpwstr>_Toc119399974</vt:lpwstr>
      </vt:variant>
      <vt:variant>
        <vt:i4>1769528</vt:i4>
      </vt:variant>
      <vt:variant>
        <vt:i4>650</vt:i4>
      </vt:variant>
      <vt:variant>
        <vt:i4>0</vt:i4>
      </vt:variant>
      <vt:variant>
        <vt:i4>5</vt:i4>
      </vt:variant>
      <vt:variant>
        <vt:lpwstr/>
      </vt:variant>
      <vt:variant>
        <vt:lpwstr>_Toc119399973</vt:lpwstr>
      </vt:variant>
      <vt:variant>
        <vt:i4>1769528</vt:i4>
      </vt:variant>
      <vt:variant>
        <vt:i4>644</vt:i4>
      </vt:variant>
      <vt:variant>
        <vt:i4>0</vt:i4>
      </vt:variant>
      <vt:variant>
        <vt:i4>5</vt:i4>
      </vt:variant>
      <vt:variant>
        <vt:lpwstr/>
      </vt:variant>
      <vt:variant>
        <vt:lpwstr>_Toc119399972</vt:lpwstr>
      </vt:variant>
      <vt:variant>
        <vt:i4>1769528</vt:i4>
      </vt:variant>
      <vt:variant>
        <vt:i4>638</vt:i4>
      </vt:variant>
      <vt:variant>
        <vt:i4>0</vt:i4>
      </vt:variant>
      <vt:variant>
        <vt:i4>5</vt:i4>
      </vt:variant>
      <vt:variant>
        <vt:lpwstr/>
      </vt:variant>
      <vt:variant>
        <vt:lpwstr>_Toc119399971</vt:lpwstr>
      </vt:variant>
      <vt:variant>
        <vt:i4>1769528</vt:i4>
      </vt:variant>
      <vt:variant>
        <vt:i4>632</vt:i4>
      </vt:variant>
      <vt:variant>
        <vt:i4>0</vt:i4>
      </vt:variant>
      <vt:variant>
        <vt:i4>5</vt:i4>
      </vt:variant>
      <vt:variant>
        <vt:lpwstr/>
      </vt:variant>
      <vt:variant>
        <vt:lpwstr>_Toc119399970</vt:lpwstr>
      </vt:variant>
      <vt:variant>
        <vt:i4>1703992</vt:i4>
      </vt:variant>
      <vt:variant>
        <vt:i4>626</vt:i4>
      </vt:variant>
      <vt:variant>
        <vt:i4>0</vt:i4>
      </vt:variant>
      <vt:variant>
        <vt:i4>5</vt:i4>
      </vt:variant>
      <vt:variant>
        <vt:lpwstr/>
      </vt:variant>
      <vt:variant>
        <vt:lpwstr>_Toc119399969</vt:lpwstr>
      </vt:variant>
      <vt:variant>
        <vt:i4>1703992</vt:i4>
      </vt:variant>
      <vt:variant>
        <vt:i4>620</vt:i4>
      </vt:variant>
      <vt:variant>
        <vt:i4>0</vt:i4>
      </vt:variant>
      <vt:variant>
        <vt:i4>5</vt:i4>
      </vt:variant>
      <vt:variant>
        <vt:lpwstr/>
      </vt:variant>
      <vt:variant>
        <vt:lpwstr>_Toc119399968</vt:lpwstr>
      </vt:variant>
      <vt:variant>
        <vt:i4>1703992</vt:i4>
      </vt:variant>
      <vt:variant>
        <vt:i4>614</vt:i4>
      </vt:variant>
      <vt:variant>
        <vt:i4>0</vt:i4>
      </vt:variant>
      <vt:variant>
        <vt:i4>5</vt:i4>
      </vt:variant>
      <vt:variant>
        <vt:lpwstr/>
      </vt:variant>
      <vt:variant>
        <vt:lpwstr>_Toc119399967</vt:lpwstr>
      </vt:variant>
      <vt:variant>
        <vt:i4>1703992</vt:i4>
      </vt:variant>
      <vt:variant>
        <vt:i4>608</vt:i4>
      </vt:variant>
      <vt:variant>
        <vt:i4>0</vt:i4>
      </vt:variant>
      <vt:variant>
        <vt:i4>5</vt:i4>
      </vt:variant>
      <vt:variant>
        <vt:lpwstr/>
      </vt:variant>
      <vt:variant>
        <vt:lpwstr>_Toc119399965</vt:lpwstr>
      </vt:variant>
      <vt:variant>
        <vt:i4>1703992</vt:i4>
      </vt:variant>
      <vt:variant>
        <vt:i4>602</vt:i4>
      </vt:variant>
      <vt:variant>
        <vt:i4>0</vt:i4>
      </vt:variant>
      <vt:variant>
        <vt:i4>5</vt:i4>
      </vt:variant>
      <vt:variant>
        <vt:lpwstr/>
      </vt:variant>
      <vt:variant>
        <vt:lpwstr>_Toc119399964</vt:lpwstr>
      </vt:variant>
      <vt:variant>
        <vt:i4>1703992</vt:i4>
      </vt:variant>
      <vt:variant>
        <vt:i4>596</vt:i4>
      </vt:variant>
      <vt:variant>
        <vt:i4>0</vt:i4>
      </vt:variant>
      <vt:variant>
        <vt:i4>5</vt:i4>
      </vt:variant>
      <vt:variant>
        <vt:lpwstr/>
      </vt:variant>
      <vt:variant>
        <vt:lpwstr>_Toc119399962</vt:lpwstr>
      </vt:variant>
      <vt:variant>
        <vt:i4>1703992</vt:i4>
      </vt:variant>
      <vt:variant>
        <vt:i4>590</vt:i4>
      </vt:variant>
      <vt:variant>
        <vt:i4>0</vt:i4>
      </vt:variant>
      <vt:variant>
        <vt:i4>5</vt:i4>
      </vt:variant>
      <vt:variant>
        <vt:lpwstr/>
      </vt:variant>
      <vt:variant>
        <vt:lpwstr>_Toc119399961</vt:lpwstr>
      </vt:variant>
      <vt:variant>
        <vt:i4>1703992</vt:i4>
      </vt:variant>
      <vt:variant>
        <vt:i4>584</vt:i4>
      </vt:variant>
      <vt:variant>
        <vt:i4>0</vt:i4>
      </vt:variant>
      <vt:variant>
        <vt:i4>5</vt:i4>
      </vt:variant>
      <vt:variant>
        <vt:lpwstr/>
      </vt:variant>
      <vt:variant>
        <vt:lpwstr>_Toc119399960</vt:lpwstr>
      </vt:variant>
      <vt:variant>
        <vt:i4>1638456</vt:i4>
      </vt:variant>
      <vt:variant>
        <vt:i4>578</vt:i4>
      </vt:variant>
      <vt:variant>
        <vt:i4>0</vt:i4>
      </vt:variant>
      <vt:variant>
        <vt:i4>5</vt:i4>
      </vt:variant>
      <vt:variant>
        <vt:lpwstr/>
      </vt:variant>
      <vt:variant>
        <vt:lpwstr>_Toc119399959</vt:lpwstr>
      </vt:variant>
      <vt:variant>
        <vt:i4>1638456</vt:i4>
      </vt:variant>
      <vt:variant>
        <vt:i4>572</vt:i4>
      </vt:variant>
      <vt:variant>
        <vt:i4>0</vt:i4>
      </vt:variant>
      <vt:variant>
        <vt:i4>5</vt:i4>
      </vt:variant>
      <vt:variant>
        <vt:lpwstr/>
      </vt:variant>
      <vt:variant>
        <vt:lpwstr>_Toc119399958</vt:lpwstr>
      </vt:variant>
      <vt:variant>
        <vt:i4>1638456</vt:i4>
      </vt:variant>
      <vt:variant>
        <vt:i4>566</vt:i4>
      </vt:variant>
      <vt:variant>
        <vt:i4>0</vt:i4>
      </vt:variant>
      <vt:variant>
        <vt:i4>5</vt:i4>
      </vt:variant>
      <vt:variant>
        <vt:lpwstr/>
      </vt:variant>
      <vt:variant>
        <vt:lpwstr>_Toc119399957</vt:lpwstr>
      </vt:variant>
      <vt:variant>
        <vt:i4>1638456</vt:i4>
      </vt:variant>
      <vt:variant>
        <vt:i4>560</vt:i4>
      </vt:variant>
      <vt:variant>
        <vt:i4>0</vt:i4>
      </vt:variant>
      <vt:variant>
        <vt:i4>5</vt:i4>
      </vt:variant>
      <vt:variant>
        <vt:lpwstr/>
      </vt:variant>
      <vt:variant>
        <vt:lpwstr>_Toc119399956</vt:lpwstr>
      </vt:variant>
      <vt:variant>
        <vt:i4>1638456</vt:i4>
      </vt:variant>
      <vt:variant>
        <vt:i4>554</vt:i4>
      </vt:variant>
      <vt:variant>
        <vt:i4>0</vt:i4>
      </vt:variant>
      <vt:variant>
        <vt:i4>5</vt:i4>
      </vt:variant>
      <vt:variant>
        <vt:lpwstr/>
      </vt:variant>
      <vt:variant>
        <vt:lpwstr>_Toc119399955</vt:lpwstr>
      </vt:variant>
      <vt:variant>
        <vt:i4>1638456</vt:i4>
      </vt:variant>
      <vt:variant>
        <vt:i4>548</vt:i4>
      </vt:variant>
      <vt:variant>
        <vt:i4>0</vt:i4>
      </vt:variant>
      <vt:variant>
        <vt:i4>5</vt:i4>
      </vt:variant>
      <vt:variant>
        <vt:lpwstr/>
      </vt:variant>
      <vt:variant>
        <vt:lpwstr>_Toc119399954</vt:lpwstr>
      </vt:variant>
      <vt:variant>
        <vt:i4>1638456</vt:i4>
      </vt:variant>
      <vt:variant>
        <vt:i4>542</vt:i4>
      </vt:variant>
      <vt:variant>
        <vt:i4>0</vt:i4>
      </vt:variant>
      <vt:variant>
        <vt:i4>5</vt:i4>
      </vt:variant>
      <vt:variant>
        <vt:lpwstr/>
      </vt:variant>
      <vt:variant>
        <vt:lpwstr>_Toc119399953</vt:lpwstr>
      </vt:variant>
      <vt:variant>
        <vt:i4>1638456</vt:i4>
      </vt:variant>
      <vt:variant>
        <vt:i4>536</vt:i4>
      </vt:variant>
      <vt:variant>
        <vt:i4>0</vt:i4>
      </vt:variant>
      <vt:variant>
        <vt:i4>5</vt:i4>
      </vt:variant>
      <vt:variant>
        <vt:lpwstr/>
      </vt:variant>
      <vt:variant>
        <vt:lpwstr>_Toc119399952</vt:lpwstr>
      </vt:variant>
      <vt:variant>
        <vt:i4>1638456</vt:i4>
      </vt:variant>
      <vt:variant>
        <vt:i4>530</vt:i4>
      </vt:variant>
      <vt:variant>
        <vt:i4>0</vt:i4>
      </vt:variant>
      <vt:variant>
        <vt:i4>5</vt:i4>
      </vt:variant>
      <vt:variant>
        <vt:lpwstr/>
      </vt:variant>
      <vt:variant>
        <vt:lpwstr>_Toc119399951</vt:lpwstr>
      </vt:variant>
      <vt:variant>
        <vt:i4>1638456</vt:i4>
      </vt:variant>
      <vt:variant>
        <vt:i4>524</vt:i4>
      </vt:variant>
      <vt:variant>
        <vt:i4>0</vt:i4>
      </vt:variant>
      <vt:variant>
        <vt:i4>5</vt:i4>
      </vt:variant>
      <vt:variant>
        <vt:lpwstr/>
      </vt:variant>
      <vt:variant>
        <vt:lpwstr>_Toc119399950</vt:lpwstr>
      </vt:variant>
      <vt:variant>
        <vt:i4>1572920</vt:i4>
      </vt:variant>
      <vt:variant>
        <vt:i4>518</vt:i4>
      </vt:variant>
      <vt:variant>
        <vt:i4>0</vt:i4>
      </vt:variant>
      <vt:variant>
        <vt:i4>5</vt:i4>
      </vt:variant>
      <vt:variant>
        <vt:lpwstr/>
      </vt:variant>
      <vt:variant>
        <vt:lpwstr>_Toc119399949</vt:lpwstr>
      </vt:variant>
      <vt:variant>
        <vt:i4>1572920</vt:i4>
      </vt:variant>
      <vt:variant>
        <vt:i4>512</vt:i4>
      </vt:variant>
      <vt:variant>
        <vt:i4>0</vt:i4>
      </vt:variant>
      <vt:variant>
        <vt:i4>5</vt:i4>
      </vt:variant>
      <vt:variant>
        <vt:lpwstr/>
      </vt:variant>
      <vt:variant>
        <vt:lpwstr>_Toc119399948</vt:lpwstr>
      </vt:variant>
      <vt:variant>
        <vt:i4>1572920</vt:i4>
      </vt:variant>
      <vt:variant>
        <vt:i4>506</vt:i4>
      </vt:variant>
      <vt:variant>
        <vt:i4>0</vt:i4>
      </vt:variant>
      <vt:variant>
        <vt:i4>5</vt:i4>
      </vt:variant>
      <vt:variant>
        <vt:lpwstr/>
      </vt:variant>
      <vt:variant>
        <vt:lpwstr>_Toc119399947</vt:lpwstr>
      </vt:variant>
      <vt:variant>
        <vt:i4>1572920</vt:i4>
      </vt:variant>
      <vt:variant>
        <vt:i4>500</vt:i4>
      </vt:variant>
      <vt:variant>
        <vt:i4>0</vt:i4>
      </vt:variant>
      <vt:variant>
        <vt:i4>5</vt:i4>
      </vt:variant>
      <vt:variant>
        <vt:lpwstr/>
      </vt:variant>
      <vt:variant>
        <vt:lpwstr>_Toc119399946</vt:lpwstr>
      </vt:variant>
      <vt:variant>
        <vt:i4>1572920</vt:i4>
      </vt:variant>
      <vt:variant>
        <vt:i4>494</vt:i4>
      </vt:variant>
      <vt:variant>
        <vt:i4>0</vt:i4>
      </vt:variant>
      <vt:variant>
        <vt:i4>5</vt:i4>
      </vt:variant>
      <vt:variant>
        <vt:lpwstr/>
      </vt:variant>
      <vt:variant>
        <vt:lpwstr>_Toc119399945</vt:lpwstr>
      </vt:variant>
      <vt:variant>
        <vt:i4>1572920</vt:i4>
      </vt:variant>
      <vt:variant>
        <vt:i4>488</vt:i4>
      </vt:variant>
      <vt:variant>
        <vt:i4>0</vt:i4>
      </vt:variant>
      <vt:variant>
        <vt:i4>5</vt:i4>
      </vt:variant>
      <vt:variant>
        <vt:lpwstr/>
      </vt:variant>
      <vt:variant>
        <vt:lpwstr>_Toc119399944</vt:lpwstr>
      </vt:variant>
      <vt:variant>
        <vt:i4>1572920</vt:i4>
      </vt:variant>
      <vt:variant>
        <vt:i4>482</vt:i4>
      </vt:variant>
      <vt:variant>
        <vt:i4>0</vt:i4>
      </vt:variant>
      <vt:variant>
        <vt:i4>5</vt:i4>
      </vt:variant>
      <vt:variant>
        <vt:lpwstr/>
      </vt:variant>
      <vt:variant>
        <vt:lpwstr>_Toc119399943</vt:lpwstr>
      </vt:variant>
      <vt:variant>
        <vt:i4>1572920</vt:i4>
      </vt:variant>
      <vt:variant>
        <vt:i4>476</vt:i4>
      </vt:variant>
      <vt:variant>
        <vt:i4>0</vt:i4>
      </vt:variant>
      <vt:variant>
        <vt:i4>5</vt:i4>
      </vt:variant>
      <vt:variant>
        <vt:lpwstr/>
      </vt:variant>
      <vt:variant>
        <vt:lpwstr>_Toc119399942</vt:lpwstr>
      </vt:variant>
      <vt:variant>
        <vt:i4>1572920</vt:i4>
      </vt:variant>
      <vt:variant>
        <vt:i4>470</vt:i4>
      </vt:variant>
      <vt:variant>
        <vt:i4>0</vt:i4>
      </vt:variant>
      <vt:variant>
        <vt:i4>5</vt:i4>
      </vt:variant>
      <vt:variant>
        <vt:lpwstr/>
      </vt:variant>
      <vt:variant>
        <vt:lpwstr>_Toc119399941</vt:lpwstr>
      </vt:variant>
      <vt:variant>
        <vt:i4>1572920</vt:i4>
      </vt:variant>
      <vt:variant>
        <vt:i4>464</vt:i4>
      </vt:variant>
      <vt:variant>
        <vt:i4>0</vt:i4>
      </vt:variant>
      <vt:variant>
        <vt:i4>5</vt:i4>
      </vt:variant>
      <vt:variant>
        <vt:lpwstr/>
      </vt:variant>
      <vt:variant>
        <vt:lpwstr>_Toc119399940</vt:lpwstr>
      </vt:variant>
      <vt:variant>
        <vt:i4>2031672</vt:i4>
      </vt:variant>
      <vt:variant>
        <vt:i4>458</vt:i4>
      </vt:variant>
      <vt:variant>
        <vt:i4>0</vt:i4>
      </vt:variant>
      <vt:variant>
        <vt:i4>5</vt:i4>
      </vt:variant>
      <vt:variant>
        <vt:lpwstr/>
      </vt:variant>
      <vt:variant>
        <vt:lpwstr>_Toc119399939</vt:lpwstr>
      </vt:variant>
      <vt:variant>
        <vt:i4>2031672</vt:i4>
      </vt:variant>
      <vt:variant>
        <vt:i4>452</vt:i4>
      </vt:variant>
      <vt:variant>
        <vt:i4>0</vt:i4>
      </vt:variant>
      <vt:variant>
        <vt:i4>5</vt:i4>
      </vt:variant>
      <vt:variant>
        <vt:lpwstr/>
      </vt:variant>
      <vt:variant>
        <vt:lpwstr>_Toc119399938</vt:lpwstr>
      </vt:variant>
      <vt:variant>
        <vt:i4>2031672</vt:i4>
      </vt:variant>
      <vt:variant>
        <vt:i4>446</vt:i4>
      </vt:variant>
      <vt:variant>
        <vt:i4>0</vt:i4>
      </vt:variant>
      <vt:variant>
        <vt:i4>5</vt:i4>
      </vt:variant>
      <vt:variant>
        <vt:lpwstr/>
      </vt:variant>
      <vt:variant>
        <vt:lpwstr>_Toc119399937</vt:lpwstr>
      </vt:variant>
      <vt:variant>
        <vt:i4>2031672</vt:i4>
      </vt:variant>
      <vt:variant>
        <vt:i4>440</vt:i4>
      </vt:variant>
      <vt:variant>
        <vt:i4>0</vt:i4>
      </vt:variant>
      <vt:variant>
        <vt:i4>5</vt:i4>
      </vt:variant>
      <vt:variant>
        <vt:lpwstr/>
      </vt:variant>
      <vt:variant>
        <vt:lpwstr>_Toc119399936</vt:lpwstr>
      </vt:variant>
      <vt:variant>
        <vt:i4>2031672</vt:i4>
      </vt:variant>
      <vt:variant>
        <vt:i4>434</vt:i4>
      </vt:variant>
      <vt:variant>
        <vt:i4>0</vt:i4>
      </vt:variant>
      <vt:variant>
        <vt:i4>5</vt:i4>
      </vt:variant>
      <vt:variant>
        <vt:lpwstr/>
      </vt:variant>
      <vt:variant>
        <vt:lpwstr>_Toc119399935</vt:lpwstr>
      </vt:variant>
      <vt:variant>
        <vt:i4>2031672</vt:i4>
      </vt:variant>
      <vt:variant>
        <vt:i4>428</vt:i4>
      </vt:variant>
      <vt:variant>
        <vt:i4>0</vt:i4>
      </vt:variant>
      <vt:variant>
        <vt:i4>5</vt:i4>
      </vt:variant>
      <vt:variant>
        <vt:lpwstr/>
      </vt:variant>
      <vt:variant>
        <vt:lpwstr>_Toc119399930</vt:lpwstr>
      </vt:variant>
      <vt:variant>
        <vt:i4>1966136</vt:i4>
      </vt:variant>
      <vt:variant>
        <vt:i4>422</vt:i4>
      </vt:variant>
      <vt:variant>
        <vt:i4>0</vt:i4>
      </vt:variant>
      <vt:variant>
        <vt:i4>5</vt:i4>
      </vt:variant>
      <vt:variant>
        <vt:lpwstr/>
      </vt:variant>
      <vt:variant>
        <vt:lpwstr>_Toc119399929</vt:lpwstr>
      </vt:variant>
      <vt:variant>
        <vt:i4>1966136</vt:i4>
      </vt:variant>
      <vt:variant>
        <vt:i4>416</vt:i4>
      </vt:variant>
      <vt:variant>
        <vt:i4>0</vt:i4>
      </vt:variant>
      <vt:variant>
        <vt:i4>5</vt:i4>
      </vt:variant>
      <vt:variant>
        <vt:lpwstr/>
      </vt:variant>
      <vt:variant>
        <vt:lpwstr>_Toc119399926</vt:lpwstr>
      </vt:variant>
      <vt:variant>
        <vt:i4>1966136</vt:i4>
      </vt:variant>
      <vt:variant>
        <vt:i4>410</vt:i4>
      </vt:variant>
      <vt:variant>
        <vt:i4>0</vt:i4>
      </vt:variant>
      <vt:variant>
        <vt:i4>5</vt:i4>
      </vt:variant>
      <vt:variant>
        <vt:lpwstr/>
      </vt:variant>
      <vt:variant>
        <vt:lpwstr>_Toc119399925</vt:lpwstr>
      </vt:variant>
      <vt:variant>
        <vt:i4>1966136</vt:i4>
      </vt:variant>
      <vt:variant>
        <vt:i4>404</vt:i4>
      </vt:variant>
      <vt:variant>
        <vt:i4>0</vt:i4>
      </vt:variant>
      <vt:variant>
        <vt:i4>5</vt:i4>
      </vt:variant>
      <vt:variant>
        <vt:lpwstr/>
      </vt:variant>
      <vt:variant>
        <vt:lpwstr>_Toc119399922</vt:lpwstr>
      </vt:variant>
      <vt:variant>
        <vt:i4>1966136</vt:i4>
      </vt:variant>
      <vt:variant>
        <vt:i4>398</vt:i4>
      </vt:variant>
      <vt:variant>
        <vt:i4>0</vt:i4>
      </vt:variant>
      <vt:variant>
        <vt:i4>5</vt:i4>
      </vt:variant>
      <vt:variant>
        <vt:lpwstr/>
      </vt:variant>
      <vt:variant>
        <vt:lpwstr>_Toc119399921</vt:lpwstr>
      </vt:variant>
      <vt:variant>
        <vt:i4>1966136</vt:i4>
      </vt:variant>
      <vt:variant>
        <vt:i4>392</vt:i4>
      </vt:variant>
      <vt:variant>
        <vt:i4>0</vt:i4>
      </vt:variant>
      <vt:variant>
        <vt:i4>5</vt:i4>
      </vt:variant>
      <vt:variant>
        <vt:lpwstr/>
      </vt:variant>
      <vt:variant>
        <vt:lpwstr>_Toc119399920</vt:lpwstr>
      </vt:variant>
      <vt:variant>
        <vt:i4>1900600</vt:i4>
      </vt:variant>
      <vt:variant>
        <vt:i4>386</vt:i4>
      </vt:variant>
      <vt:variant>
        <vt:i4>0</vt:i4>
      </vt:variant>
      <vt:variant>
        <vt:i4>5</vt:i4>
      </vt:variant>
      <vt:variant>
        <vt:lpwstr/>
      </vt:variant>
      <vt:variant>
        <vt:lpwstr>_Toc119399919</vt:lpwstr>
      </vt:variant>
      <vt:variant>
        <vt:i4>1900600</vt:i4>
      </vt:variant>
      <vt:variant>
        <vt:i4>380</vt:i4>
      </vt:variant>
      <vt:variant>
        <vt:i4>0</vt:i4>
      </vt:variant>
      <vt:variant>
        <vt:i4>5</vt:i4>
      </vt:variant>
      <vt:variant>
        <vt:lpwstr/>
      </vt:variant>
      <vt:variant>
        <vt:lpwstr>_Toc119399918</vt:lpwstr>
      </vt:variant>
      <vt:variant>
        <vt:i4>1900600</vt:i4>
      </vt:variant>
      <vt:variant>
        <vt:i4>374</vt:i4>
      </vt:variant>
      <vt:variant>
        <vt:i4>0</vt:i4>
      </vt:variant>
      <vt:variant>
        <vt:i4>5</vt:i4>
      </vt:variant>
      <vt:variant>
        <vt:lpwstr/>
      </vt:variant>
      <vt:variant>
        <vt:lpwstr>_Toc119399917</vt:lpwstr>
      </vt:variant>
      <vt:variant>
        <vt:i4>1900600</vt:i4>
      </vt:variant>
      <vt:variant>
        <vt:i4>368</vt:i4>
      </vt:variant>
      <vt:variant>
        <vt:i4>0</vt:i4>
      </vt:variant>
      <vt:variant>
        <vt:i4>5</vt:i4>
      </vt:variant>
      <vt:variant>
        <vt:lpwstr/>
      </vt:variant>
      <vt:variant>
        <vt:lpwstr>_Toc119399916</vt:lpwstr>
      </vt:variant>
      <vt:variant>
        <vt:i4>1900600</vt:i4>
      </vt:variant>
      <vt:variant>
        <vt:i4>362</vt:i4>
      </vt:variant>
      <vt:variant>
        <vt:i4>0</vt:i4>
      </vt:variant>
      <vt:variant>
        <vt:i4>5</vt:i4>
      </vt:variant>
      <vt:variant>
        <vt:lpwstr/>
      </vt:variant>
      <vt:variant>
        <vt:lpwstr>_Toc119399915</vt:lpwstr>
      </vt:variant>
      <vt:variant>
        <vt:i4>1900600</vt:i4>
      </vt:variant>
      <vt:variant>
        <vt:i4>356</vt:i4>
      </vt:variant>
      <vt:variant>
        <vt:i4>0</vt:i4>
      </vt:variant>
      <vt:variant>
        <vt:i4>5</vt:i4>
      </vt:variant>
      <vt:variant>
        <vt:lpwstr/>
      </vt:variant>
      <vt:variant>
        <vt:lpwstr>_Toc119399914</vt:lpwstr>
      </vt:variant>
      <vt:variant>
        <vt:i4>1900600</vt:i4>
      </vt:variant>
      <vt:variant>
        <vt:i4>350</vt:i4>
      </vt:variant>
      <vt:variant>
        <vt:i4>0</vt:i4>
      </vt:variant>
      <vt:variant>
        <vt:i4>5</vt:i4>
      </vt:variant>
      <vt:variant>
        <vt:lpwstr/>
      </vt:variant>
      <vt:variant>
        <vt:lpwstr>_Toc119399913</vt:lpwstr>
      </vt:variant>
      <vt:variant>
        <vt:i4>1900600</vt:i4>
      </vt:variant>
      <vt:variant>
        <vt:i4>344</vt:i4>
      </vt:variant>
      <vt:variant>
        <vt:i4>0</vt:i4>
      </vt:variant>
      <vt:variant>
        <vt:i4>5</vt:i4>
      </vt:variant>
      <vt:variant>
        <vt:lpwstr/>
      </vt:variant>
      <vt:variant>
        <vt:lpwstr>_Toc119399912</vt:lpwstr>
      </vt:variant>
      <vt:variant>
        <vt:i4>1900600</vt:i4>
      </vt:variant>
      <vt:variant>
        <vt:i4>338</vt:i4>
      </vt:variant>
      <vt:variant>
        <vt:i4>0</vt:i4>
      </vt:variant>
      <vt:variant>
        <vt:i4>5</vt:i4>
      </vt:variant>
      <vt:variant>
        <vt:lpwstr/>
      </vt:variant>
      <vt:variant>
        <vt:lpwstr>_Toc119399911</vt:lpwstr>
      </vt:variant>
      <vt:variant>
        <vt:i4>1900600</vt:i4>
      </vt:variant>
      <vt:variant>
        <vt:i4>332</vt:i4>
      </vt:variant>
      <vt:variant>
        <vt:i4>0</vt:i4>
      </vt:variant>
      <vt:variant>
        <vt:i4>5</vt:i4>
      </vt:variant>
      <vt:variant>
        <vt:lpwstr/>
      </vt:variant>
      <vt:variant>
        <vt:lpwstr>_Toc119399910</vt:lpwstr>
      </vt:variant>
      <vt:variant>
        <vt:i4>1835064</vt:i4>
      </vt:variant>
      <vt:variant>
        <vt:i4>326</vt:i4>
      </vt:variant>
      <vt:variant>
        <vt:i4>0</vt:i4>
      </vt:variant>
      <vt:variant>
        <vt:i4>5</vt:i4>
      </vt:variant>
      <vt:variant>
        <vt:lpwstr/>
      </vt:variant>
      <vt:variant>
        <vt:lpwstr>_Toc119399909</vt:lpwstr>
      </vt:variant>
      <vt:variant>
        <vt:i4>1835064</vt:i4>
      </vt:variant>
      <vt:variant>
        <vt:i4>320</vt:i4>
      </vt:variant>
      <vt:variant>
        <vt:i4>0</vt:i4>
      </vt:variant>
      <vt:variant>
        <vt:i4>5</vt:i4>
      </vt:variant>
      <vt:variant>
        <vt:lpwstr/>
      </vt:variant>
      <vt:variant>
        <vt:lpwstr>_Toc119399908</vt:lpwstr>
      </vt:variant>
      <vt:variant>
        <vt:i4>1835064</vt:i4>
      </vt:variant>
      <vt:variant>
        <vt:i4>314</vt:i4>
      </vt:variant>
      <vt:variant>
        <vt:i4>0</vt:i4>
      </vt:variant>
      <vt:variant>
        <vt:i4>5</vt:i4>
      </vt:variant>
      <vt:variant>
        <vt:lpwstr/>
      </vt:variant>
      <vt:variant>
        <vt:lpwstr>_Toc119399905</vt:lpwstr>
      </vt:variant>
      <vt:variant>
        <vt:i4>1835064</vt:i4>
      </vt:variant>
      <vt:variant>
        <vt:i4>308</vt:i4>
      </vt:variant>
      <vt:variant>
        <vt:i4>0</vt:i4>
      </vt:variant>
      <vt:variant>
        <vt:i4>5</vt:i4>
      </vt:variant>
      <vt:variant>
        <vt:lpwstr/>
      </vt:variant>
      <vt:variant>
        <vt:lpwstr>_Toc119399904</vt:lpwstr>
      </vt:variant>
      <vt:variant>
        <vt:i4>1835064</vt:i4>
      </vt:variant>
      <vt:variant>
        <vt:i4>302</vt:i4>
      </vt:variant>
      <vt:variant>
        <vt:i4>0</vt:i4>
      </vt:variant>
      <vt:variant>
        <vt:i4>5</vt:i4>
      </vt:variant>
      <vt:variant>
        <vt:lpwstr/>
      </vt:variant>
      <vt:variant>
        <vt:lpwstr>_Toc119399903</vt:lpwstr>
      </vt:variant>
      <vt:variant>
        <vt:i4>1835064</vt:i4>
      </vt:variant>
      <vt:variant>
        <vt:i4>296</vt:i4>
      </vt:variant>
      <vt:variant>
        <vt:i4>0</vt:i4>
      </vt:variant>
      <vt:variant>
        <vt:i4>5</vt:i4>
      </vt:variant>
      <vt:variant>
        <vt:lpwstr/>
      </vt:variant>
      <vt:variant>
        <vt:lpwstr>_Toc119399902</vt:lpwstr>
      </vt:variant>
      <vt:variant>
        <vt:i4>1835064</vt:i4>
      </vt:variant>
      <vt:variant>
        <vt:i4>290</vt:i4>
      </vt:variant>
      <vt:variant>
        <vt:i4>0</vt:i4>
      </vt:variant>
      <vt:variant>
        <vt:i4>5</vt:i4>
      </vt:variant>
      <vt:variant>
        <vt:lpwstr/>
      </vt:variant>
      <vt:variant>
        <vt:lpwstr>_Toc119399901</vt:lpwstr>
      </vt:variant>
      <vt:variant>
        <vt:i4>1835064</vt:i4>
      </vt:variant>
      <vt:variant>
        <vt:i4>284</vt:i4>
      </vt:variant>
      <vt:variant>
        <vt:i4>0</vt:i4>
      </vt:variant>
      <vt:variant>
        <vt:i4>5</vt:i4>
      </vt:variant>
      <vt:variant>
        <vt:lpwstr/>
      </vt:variant>
      <vt:variant>
        <vt:lpwstr>_Toc119399900</vt:lpwstr>
      </vt:variant>
      <vt:variant>
        <vt:i4>1376313</vt:i4>
      </vt:variant>
      <vt:variant>
        <vt:i4>278</vt:i4>
      </vt:variant>
      <vt:variant>
        <vt:i4>0</vt:i4>
      </vt:variant>
      <vt:variant>
        <vt:i4>5</vt:i4>
      </vt:variant>
      <vt:variant>
        <vt:lpwstr/>
      </vt:variant>
      <vt:variant>
        <vt:lpwstr>_Toc119399899</vt:lpwstr>
      </vt:variant>
      <vt:variant>
        <vt:i4>1376313</vt:i4>
      </vt:variant>
      <vt:variant>
        <vt:i4>272</vt:i4>
      </vt:variant>
      <vt:variant>
        <vt:i4>0</vt:i4>
      </vt:variant>
      <vt:variant>
        <vt:i4>5</vt:i4>
      </vt:variant>
      <vt:variant>
        <vt:lpwstr/>
      </vt:variant>
      <vt:variant>
        <vt:lpwstr>_Toc119399898</vt:lpwstr>
      </vt:variant>
      <vt:variant>
        <vt:i4>1376313</vt:i4>
      </vt:variant>
      <vt:variant>
        <vt:i4>266</vt:i4>
      </vt:variant>
      <vt:variant>
        <vt:i4>0</vt:i4>
      </vt:variant>
      <vt:variant>
        <vt:i4>5</vt:i4>
      </vt:variant>
      <vt:variant>
        <vt:lpwstr/>
      </vt:variant>
      <vt:variant>
        <vt:lpwstr>_Toc119399897</vt:lpwstr>
      </vt:variant>
      <vt:variant>
        <vt:i4>1376313</vt:i4>
      </vt:variant>
      <vt:variant>
        <vt:i4>260</vt:i4>
      </vt:variant>
      <vt:variant>
        <vt:i4>0</vt:i4>
      </vt:variant>
      <vt:variant>
        <vt:i4>5</vt:i4>
      </vt:variant>
      <vt:variant>
        <vt:lpwstr/>
      </vt:variant>
      <vt:variant>
        <vt:lpwstr>_Toc119399896</vt:lpwstr>
      </vt:variant>
      <vt:variant>
        <vt:i4>1376313</vt:i4>
      </vt:variant>
      <vt:variant>
        <vt:i4>254</vt:i4>
      </vt:variant>
      <vt:variant>
        <vt:i4>0</vt:i4>
      </vt:variant>
      <vt:variant>
        <vt:i4>5</vt:i4>
      </vt:variant>
      <vt:variant>
        <vt:lpwstr/>
      </vt:variant>
      <vt:variant>
        <vt:lpwstr>_Toc119399895</vt:lpwstr>
      </vt:variant>
      <vt:variant>
        <vt:i4>1376313</vt:i4>
      </vt:variant>
      <vt:variant>
        <vt:i4>248</vt:i4>
      </vt:variant>
      <vt:variant>
        <vt:i4>0</vt:i4>
      </vt:variant>
      <vt:variant>
        <vt:i4>5</vt:i4>
      </vt:variant>
      <vt:variant>
        <vt:lpwstr/>
      </vt:variant>
      <vt:variant>
        <vt:lpwstr>_Toc119399894</vt:lpwstr>
      </vt:variant>
      <vt:variant>
        <vt:i4>1376313</vt:i4>
      </vt:variant>
      <vt:variant>
        <vt:i4>242</vt:i4>
      </vt:variant>
      <vt:variant>
        <vt:i4>0</vt:i4>
      </vt:variant>
      <vt:variant>
        <vt:i4>5</vt:i4>
      </vt:variant>
      <vt:variant>
        <vt:lpwstr/>
      </vt:variant>
      <vt:variant>
        <vt:lpwstr>_Toc119399893</vt:lpwstr>
      </vt:variant>
      <vt:variant>
        <vt:i4>1376313</vt:i4>
      </vt:variant>
      <vt:variant>
        <vt:i4>236</vt:i4>
      </vt:variant>
      <vt:variant>
        <vt:i4>0</vt:i4>
      </vt:variant>
      <vt:variant>
        <vt:i4>5</vt:i4>
      </vt:variant>
      <vt:variant>
        <vt:lpwstr/>
      </vt:variant>
      <vt:variant>
        <vt:lpwstr>_Toc119399892</vt:lpwstr>
      </vt:variant>
      <vt:variant>
        <vt:i4>1376313</vt:i4>
      </vt:variant>
      <vt:variant>
        <vt:i4>230</vt:i4>
      </vt:variant>
      <vt:variant>
        <vt:i4>0</vt:i4>
      </vt:variant>
      <vt:variant>
        <vt:i4>5</vt:i4>
      </vt:variant>
      <vt:variant>
        <vt:lpwstr/>
      </vt:variant>
      <vt:variant>
        <vt:lpwstr>_Toc119399891</vt:lpwstr>
      </vt:variant>
      <vt:variant>
        <vt:i4>1376313</vt:i4>
      </vt:variant>
      <vt:variant>
        <vt:i4>224</vt:i4>
      </vt:variant>
      <vt:variant>
        <vt:i4>0</vt:i4>
      </vt:variant>
      <vt:variant>
        <vt:i4>5</vt:i4>
      </vt:variant>
      <vt:variant>
        <vt:lpwstr/>
      </vt:variant>
      <vt:variant>
        <vt:lpwstr>_Toc119399890</vt:lpwstr>
      </vt:variant>
      <vt:variant>
        <vt:i4>1310777</vt:i4>
      </vt:variant>
      <vt:variant>
        <vt:i4>218</vt:i4>
      </vt:variant>
      <vt:variant>
        <vt:i4>0</vt:i4>
      </vt:variant>
      <vt:variant>
        <vt:i4>5</vt:i4>
      </vt:variant>
      <vt:variant>
        <vt:lpwstr/>
      </vt:variant>
      <vt:variant>
        <vt:lpwstr>_Toc119399889</vt:lpwstr>
      </vt:variant>
      <vt:variant>
        <vt:i4>1310777</vt:i4>
      </vt:variant>
      <vt:variant>
        <vt:i4>212</vt:i4>
      </vt:variant>
      <vt:variant>
        <vt:i4>0</vt:i4>
      </vt:variant>
      <vt:variant>
        <vt:i4>5</vt:i4>
      </vt:variant>
      <vt:variant>
        <vt:lpwstr/>
      </vt:variant>
      <vt:variant>
        <vt:lpwstr>_Toc119399888</vt:lpwstr>
      </vt:variant>
      <vt:variant>
        <vt:i4>1310777</vt:i4>
      </vt:variant>
      <vt:variant>
        <vt:i4>206</vt:i4>
      </vt:variant>
      <vt:variant>
        <vt:i4>0</vt:i4>
      </vt:variant>
      <vt:variant>
        <vt:i4>5</vt:i4>
      </vt:variant>
      <vt:variant>
        <vt:lpwstr/>
      </vt:variant>
      <vt:variant>
        <vt:lpwstr>_Toc119399887</vt:lpwstr>
      </vt:variant>
      <vt:variant>
        <vt:i4>1310777</vt:i4>
      </vt:variant>
      <vt:variant>
        <vt:i4>200</vt:i4>
      </vt:variant>
      <vt:variant>
        <vt:i4>0</vt:i4>
      </vt:variant>
      <vt:variant>
        <vt:i4>5</vt:i4>
      </vt:variant>
      <vt:variant>
        <vt:lpwstr/>
      </vt:variant>
      <vt:variant>
        <vt:lpwstr>_Toc119399886</vt:lpwstr>
      </vt:variant>
      <vt:variant>
        <vt:i4>1310777</vt:i4>
      </vt:variant>
      <vt:variant>
        <vt:i4>194</vt:i4>
      </vt:variant>
      <vt:variant>
        <vt:i4>0</vt:i4>
      </vt:variant>
      <vt:variant>
        <vt:i4>5</vt:i4>
      </vt:variant>
      <vt:variant>
        <vt:lpwstr/>
      </vt:variant>
      <vt:variant>
        <vt:lpwstr>_Toc119399885</vt:lpwstr>
      </vt:variant>
      <vt:variant>
        <vt:i4>1310777</vt:i4>
      </vt:variant>
      <vt:variant>
        <vt:i4>188</vt:i4>
      </vt:variant>
      <vt:variant>
        <vt:i4>0</vt:i4>
      </vt:variant>
      <vt:variant>
        <vt:i4>5</vt:i4>
      </vt:variant>
      <vt:variant>
        <vt:lpwstr/>
      </vt:variant>
      <vt:variant>
        <vt:lpwstr>_Toc119399884</vt:lpwstr>
      </vt:variant>
      <vt:variant>
        <vt:i4>1310777</vt:i4>
      </vt:variant>
      <vt:variant>
        <vt:i4>182</vt:i4>
      </vt:variant>
      <vt:variant>
        <vt:i4>0</vt:i4>
      </vt:variant>
      <vt:variant>
        <vt:i4>5</vt:i4>
      </vt:variant>
      <vt:variant>
        <vt:lpwstr/>
      </vt:variant>
      <vt:variant>
        <vt:lpwstr>_Toc119399882</vt:lpwstr>
      </vt:variant>
      <vt:variant>
        <vt:i4>1310777</vt:i4>
      </vt:variant>
      <vt:variant>
        <vt:i4>176</vt:i4>
      </vt:variant>
      <vt:variant>
        <vt:i4>0</vt:i4>
      </vt:variant>
      <vt:variant>
        <vt:i4>5</vt:i4>
      </vt:variant>
      <vt:variant>
        <vt:lpwstr/>
      </vt:variant>
      <vt:variant>
        <vt:lpwstr>_Toc119399881</vt:lpwstr>
      </vt:variant>
      <vt:variant>
        <vt:i4>1310777</vt:i4>
      </vt:variant>
      <vt:variant>
        <vt:i4>170</vt:i4>
      </vt:variant>
      <vt:variant>
        <vt:i4>0</vt:i4>
      </vt:variant>
      <vt:variant>
        <vt:i4>5</vt:i4>
      </vt:variant>
      <vt:variant>
        <vt:lpwstr/>
      </vt:variant>
      <vt:variant>
        <vt:lpwstr>_Toc119399880</vt:lpwstr>
      </vt:variant>
      <vt:variant>
        <vt:i4>1703993</vt:i4>
      </vt:variant>
      <vt:variant>
        <vt:i4>164</vt:i4>
      </vt:variant>
      <vt:variant>
        <vt:i4>0</vt:i4>
      </vt:variant>
      <vt:variant>
        <vt:i4>5</vt:i4>
      </vt:variant>
      <vt:variant>
        <vt:lpwstr/>
      </vt:variant>
      <vt:variant>
        <vt:lpwstr>_Toc119399869</vt:lpwstr>
      </vt:variant>
      <vt:variant>
        <vt:i4>1703993</vt:i4>
      </vt:variant>
      <vt:variant>
        <vt:i4>158</vt:i4>
      </vt:variant>
      <vt:variant>
        <vt:i4>0</vt:i4>
      </vt:variant>
      <vt:variant>
        <vt:i4>5</vt:i4>
      </vt:variant>
      <vt:variant>
        <vt:lpwstr/>
      </vt:variant>
      <vt:variant>
        <vt:lpwstr>_Toc119399868</vt:lpwstr>
      </vt:variant>
      <vt:variant>
        <vt:i4>1703993</vt:i4>
      </vt:variant>
      <vt:variant>
        <vt:i4>152</vt:i4>
      </vt:variant>
      <vt:variant>
        <vt:i4>0</vt:i4>
      </vt:variant>
      <vt:variant>
        <vt:i4>5</vt:i4>
      </vt:variant>
      <vt:variant>
        <vt:lpwstr/>
      </vt:variant>
      <vt:variant>
        <vt:lpwstr>_Toc119399866</vt:lpwstr>
      </vt:variant>
      <vt:variant>
        <vt:i4>1703993</vt:i4>
      </vt:variant>
      <vt:variant>
        <vt:i4>146</vt:i4>
      </vt:variant>
      <vt:variant>
        <vt:i4>0</vt:i4>
      </vt:variant>
      <vt:variant>
        <vt:i4>5</vt:i4>
      </vt:variant>
      <vt:variant>
        <vt:lpwstr/>
      </vt:variant>
      <vt:variant>
        <vt:lpwstr>_Toc119399865</vt:lpwstr>
      </vt:variant>
      <vt:variant>
        <vt:i4>1703993</vt:i4>
      </vt:variant>
      <vt:variant>
        <vt:i4>140</vt:i4>
      </vt:variant>
      <vt:variant>
        <vt:i4>0</vt:i4>
      </vt:variant>
      <vt:variant>
        <vt:i4>5</vt:i4>
      </vt:variant>
      <vt:variant>
        <vt:lpwstr/>
      </vt:variant>
      <vt:variant>
        <vt:lpwstr>_Toc119399864</vt:lpwstr>
      </vt:variant>
      <vt:variant>
        <vt:i4>1703993</vt:i4>
      </vt:variant>
      <vt:variant>
        <vt:i4>134</vt:i4>
      </vt:variant>
      <vt:variant>
        <vt:i4>0</vt:i4>
      </vt:variant>
      <vt:variant>
        <vt:i4>5</vt:i4>
      </vt:variant>
      <vt:variant>
        <vt:lpwstr/>
      </vt:variant>
      <vt:variant>
        <vt:lpwstr>_Toc119399863</vt:lpwstr>
      </vt:variant>
      <vt:variant>
        <vt:i4>1703993</vt:i4>
      </vt:variant>
      <vt:variant>
        <vt:i4>128</vt:i4>
      </vt:variant>
      <vt:variant>
        <vt:i4>0</vt:i4>
      </vt:variant>
      <vt:variant>
        <vt:i4>5</vt:i4>
      </vt:variant>
      <vt:variant>
        <vt:lpwstr/>
      </vt:variant>
      <vt:variant>
        <vt:lpwstr>_Toc119399862</vt:lpwstr>
      </vt:variant>
      <vt:variant>
        <vt:i4>1703993</vt:i4>
      </vt:variant>
      <vt:variant>
        <vt:i4>122</vt:i4>
      </vt:variant>
      <vt:variant>
        <vt:i4>0</vt:i4>
      </vt:variant>
      <vt:variant>
        <vt:i4>5</vt:i4>
      </vt:variant>
      <vt:variant>
        <vt:lpwstr/>
      </vt:variant>
      <vt:variant>
        <vt:lpwstr>_Toc119399861</vt:lpwstr>
      </vt:variant>
      <vt:variant>
        <vt:i4>1638457</vt:i4>
      </vt:variant>
      <vt:variant>
        <vt:i4>116</vt:i4>
      </vt:variant>
      <vt:variant>
        <vt:i4>0</vt:i4>
      </vt:variant>
      <vt:variant>
        <vt:i4>5</vt:i4>
      </vt:variant>
      <vt:variant>
        <vt:lpwstr/>
      </vt:variant>
      <vt:variant>
        <vt:lpwstr>_Toc119399859</vt:lpwstr>
      </vt:variant>
      <vt:variant>
        <vt:i4>1638457</vt:i4>
      </vt:variant>
      <vt:variant>
        <vt:i4>110</vt:i4>
      </vt:variant>
      <vt:variant>
        <vt:i4>0</vt:i4>
      </vt:variant>
      <vt:variant>
        <vt:i4>5</vt:i4>
      </vt:variant>
      <vt:variant>
        <vt:lpwstr/>
      </vt:variant>
      <vt:variant>
        <vt:lpwstr>_Toc119399858</vt:lpwstr>
      </vt:variant>
      <vt:variant>
        <vt:i4>1638457</vt:i4>
      </vt:variant>
      <vt:variant>
        <vt:i4>104</vt:i4>
      </vt:variant>
      <vt:variant>
        <vt:i4>0</vt:i4>
      </vt:variant>
      <vt:variant>
        <vt:i4>5</vt:i4>
      </vt:variant>
      <vt:variant>
        <vt:lpwstr/>
      </vt:variant>
      <vt:variant>
        <vt:lpwstr>_Toc119399857</vt:lpwstr>
      </vt:variant>
      <vt:variant>
        <vt:i4>1638457</vt:i4>
      </vt:variant>
      <vt:variant>
        <vt:i4>98</vt:i4>
      </vt:variant>
      <vt:variant>
        <vt:i4>0</vt:i4>
      </vt:variant>
      <vt:variant>
        <vt:i4>5</vt:i4>
      </vt:variant>
      <vt:variant>
        <vt:lpwstr/>
      </vt:variant>
      <vt:variant>
        <vt:lpwstr>_Toc119399856</vt:lpwstr>
      </vt:variant>
      <vt:variant>
        <vt:i4>1638457</vt:i4>
      </vt:variant>
      <vt:variant>
        <vt:i4>92</vt:i4>
      </vt:variant>
      <vt:variant>
        <vt:i4>0</vt:i4>
      </vt:variant>
      <vt:variant>
        <vt:i4>5</vt:i4>
      </vt:variant>
      <vt:variant>
        <vt:lpwstr/>
      </vt:variant>
      <vt:variant>
        <vt:lpwstr>_Toc119399855</vt:lpwstr>
      </vt:variant>
      <vt:variant>
        <vt:i4>1638457</vt:i4>
      </vt:variant>
      <vt:variant>
        <vt:i4>86</vt:i4>
      </vt:variant>
      <vt:variant>
        <vt:i4>0</vt:i4>
      </vt:variant>
      <vt:variant>
        <vt:i4>5</vt:i4>
      </vt:variant>
      <vt:variant>
        <vt:lpwstr/>
      </vt:variant>
      <vt:variant>
        <vt:lpwstr>_Toc119399854</vt:lpwstr>
      </vt:variant>
      <vt:variant>
        <vt:i4>1638457</vt:i4>
      </vt:variant>
      <vt:variant>
        <vt:i4>80</vt:i4>
      </vt:variant>
      <vt:variant>
        <vt:i4>0</vt:i4>
      </vt:variant>
      <vt:variant>
        <vt:i4>5</vt:i4>
      </vt:variant>
      <vt:variant>
        <vt:lpwstr/>
      </vt:variant>
      <vt:variant>
        <vt:lpwstr>_Toc119399853</vt:lpwstr>
      </vt:variant>
      <vt:variant>
        <vt:i4>1638457</vt:i4>
      </vt:variant>
      <vt:variant>
        <vt:i4>74</vt:i4>
      </vt:variant>
      <vt:variant>
        <vt:i4>0</vt:i4>
      </vt:variant>
      <vt:variant>
        <vt:i4>5</vt:i4>
      </vt:variant>
      <vt:variant>
        <vt:lpwstr/>
      </vt:variant>
      <vt:variant>
        <vt:lpwstr>_Toc119399852</vt:lpwstr>
      </vt:variant>
      <vt:variant>
        <vt:i4>1638457</vt:i4>
      </vt:variant>
      <vt:variant>
        <vt:i4>68</vt:i4>
      </vt:variant>
      <vt:variant>
        <vt:i4>0</vt:i4>
      </vt:variant>
      <vt:variant>
        <vt:i4>5</vt:i4>
      </vt:variant>
      <vt:variant>
        <vt:lpwstr/>
      </vt:variant>
      <vt:variant>
        <vt:lpwstr>_Toc119399851</vt:lpwstr>
      </vt:variant>
      <vt:variant>
        <vt:i4>1638457</vt:i4>
      </vt:variant>
      <vt:variant>
        <vt:i4>62</vt:i4>
      </vt:variant>
      <vt:variant>
        <vt:i4>0</vt:i4>
      </vt:variant>
      <vt:variant>
        <vt:i4>5</vt:i4>
      </vt:variant>
      <vt:variant>
        <vt:lpwstr/>
      </vt:variant>
      <vt:variant>
        <vt:lpwstr>_Toc119399850</vt:lpwstr>
      </vt:variant>
      <vt:variant>
        <vt:i4>1572921</vt:i4>
      </vt:variant>
      <vt:variant>
        <vt:i4>56</vt:i4>
      </vt:variant>
      <vt:variant>
        <vt:i4>0</vt:i4>
      </vt:variant>
      <vt:variant>
        <vt:i4>5</vt:i4>
      </vt:variant>
      <vt:variant>
        <vt:lpwstr/>
      </vt:variant>
      <vt:variant>
        <vt:lpwstr>_Toc119399849</vt:lpwstr>
      </vt:variant>
      <vt:variant>
        <vt:i4>1572921</vt:i4>
      </vt:variant>
      <vt:variant>
        <vt:i4>50</vt:i4>
      </vt:variant>
      <vt:variant>
        <vt:i4>0</vt:i4>
      </vt:variant>
      <vt:variant>
        <vt:i4>5</vt:i4>
      </vt:variant>
      <vt:variant>
        <vt:lpwstr/>
      </vt:variant>
      <vt:variant>
        <vt:lpwstr>_Toc119399848</vt:lpwstr>
      </vt:variant>
      <vt:variant>
        <vt:i4>1572921</vt:i4>
      </vt:variant>
      <vt:variant>
        <vt:i4>44</vt:i4>
      </vt:variant>
      <vt:variant>
        <vt:i4>0</vt:i4>
      </vt:variant>
      <vt:variant>
        <vt:i4>5</vt:i4>
      </vt:variant>
      <vt:variant>
        <vt:lpwstr/>
      </vt:variant>
      <vt:variant>
        <vt:lpwstr>_Toc119399847</vt:lpwstr>
      </vt:variant>
      <vt:variant>
        <vt:i4>1572921</vt:i4>
      </vt:variant>
      <vt:variant>
        <vt:i4>38</vt:i4>
      </vt:variant>
      <vt:variant>
        <vt:i4>0</vt:i4>
      </vt:variant>
      <vt:variant>
        <vt:i4>5</vt:i4>
      </vt:variant>
      <vt:variant>
        <vt:lpwstr/>
      </vt:variant>
      <vt:variant>
        <vt:lpwstr>_Toc119399846</vt:lpwstr>
      </vt:variant>
      <vt:variant>
        <vt:i4>1572921</vt:i4>
      </vt:variant>
      <vt:variant>
        <vt:i4>32</vt:i4>
      </vt:variant>
      <vt:variant>
        <vt:i4>0</vt:i4>
      </vt:variant>
      <vt:variant>
        <vt:i4>5</vt:i4>
      </vt:variant>
      <vt:variant>
        <vt:lpwstr/>
      </vt:variant>
      <vt:variant>
        <vt:lpwstr>_Toc119399845</vt:lpwstr>
      </vt:variant>
      <vt:variant>
        <vt:i4>1572921</vt:i4>
      </vt:variant>
      <vt:variant>
        <vt:i4>26</vt:i4>
      </vt:variant>
      <vt:variant>
        <vt:i4>0</vt:i4>
      </vt:variant>
      <vt:variant>
        <vt:i4>5</vt:i4>
      </vt:variant>
      <vt:variant>
        <vt:lpwstr/>
      </vt:variant>
      <vt:variant>
        <vt:lpwstr>_Toc119399844</vt:lpwstr>
      </vt:variant>
      <vt:variant>
        <vt:i4>1572921</vt:i4>
      </vt:variant>
      <vt:variant>
        <vt:i4>20</vt:i4>
      </vt:variant>
      <vt:variant>
        <vt:i4>0</vt:i4>
      </vt:variant>
      <vt:variant>
        <vt:i4>5</vt:i4>
      </vt:variant>
      <vt:variant>
        <vt:lpwstr/>
      </vt:variant>
      <vt:variant>
        <vt:lpwstr>_Toc119399843</vt:lpwstr>
      </vt:variant>
      <vt:variant>
        <vt:i4>1572921</vt:i4>
      </vt:variant>
      <vt:variant>
        <vt:i4>14</vt:i4>
      </vt:variant>
      <vt:variant>
        <vt:i4>0</vt:i4>
      </vt:variant>
      <vt:variant>
        <vt:i4>5</vt:i4>
      </vt:variant>
      <vt:variant>
        <vt:lpwstr/>
      </vt:variant>
      <vt:variant>
        <vt:lpwstr>_Toc119399842</vt:lpwstr>
      </vt:variant>
      <vt:variant>
        <vt:i4>1572921</vt:i4>
      </vt:variant>
      <vt:variant>
        <vt:i4>8</vt:i4>
      </vt:variant>
      <vt:variant>
        <vt:i4>0</vt:i4>
      </vt:variant>
      <vt:variant>
        <vt:i4>5</vt:i4>
      </vt:variant>
      <vt:variant>
        <vt:lpwstr/>
      </vt:variant>
      <vt:variant>
        <vt:lpwstr>_Toc119399841</vt:lpwstr>
      </vt:variant>
      <vt:variant>
        <vt:i4>1572921</vt:i4>
      </vt:variant>
      <vt:variant>
        <vt:i4>2</vt:i4>
      </vt:variant>
      <vt:variant>
        <vt:i4>0</vt:i4>
      </vt:variant>
      <vt:variant>
        <vt:i4>5</vt:i4>
      </vt:variant>
      <vt:variant>
        <vt:lpwstr/>
      </vt:variant>
      <vt:variant>
        <vt:lpwstr>_Toc119399840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MPROVED INCOME OF KILIKO GROUP COOPS THROUGH    VEGETABLE PRODUCTION IN MVUMONI WARD CHAKE CHAKEDISTRICT PEMBA ISLAND ZANZIBAR</dc:title>
  <dc:creator>Khatibu</dc:creator>
  <cp:lastModifiedBy>IGU</cp:lastModifiedBy>
  <cp:revision>2</cp:revision>
  <cp:lastPrinted>2022-10-11T21:11:00Z</cp:lastPrinted>
  <dcterms:created xsi:type="dcterms:W3CDTF">2022-11-16T11:43:00Z</dcterms:created>
  <dcterms:modified xsi:type="dcterms:W3CDTF">2022-11-16T11:43:00Z</dcterms:modified>
</cp:coreProperties>
</file>